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46C5F">
        <w:rPr>
          <w:rFonts w:asciiTheme="minorHAnsi" w:hAnsiTheme="minorHAnsi" w:cstheme="minorHAnsi"/>
          <w:b/>
          <w:sz w:val="26"/>
          <w:szCs w:val="26"/>
        </w:rPr>
        <w:t>113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7470E8">
        <w:rPr>
          <w:rFonts w:asciiTheme="minorHAnsi" w:hAnsiTheme="minorHAnsi" w:cstheme="minorHAnsi"/>
          <w:b/>
          <w:sz w:val="26"/>
          <w:szCs w:val="26"/>
        </w:rPr>
        <w:t>9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  <w:r w:rsidR="00C90A49">
        <w:rPr>
          <w:rFonts w:asciiTheme="minorHAnsi" w:hAnsiTheme="minorHAnsi"/>
          <w:sz w:val="22"/>
          <w:szCs w:val="22"/>
        </w:rPr>
        <w:t>XXXX</w:t>
      </w:r>
    </w:p>
    <w:p w:rsidR="006D1126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r w:rsidR="00C90A49">
        <w:rPr>
          <w:rFonts w:asciiTheme="minorHAnsi" w:hAnsiTheme="minorHAnsi"/>
          <w:sz w:val="22"/>
          <w:szCs w:val="22"/>
        </w:rPr>
        <w:t>XXXXXX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4F2982" w:rsidRPr="004F2982" w:rsidRDefault="004F2982" w:rsidP="004F298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146C5F">
        <w:rPr>
          <w:rFonts w:ascii="Calibri" w:hAnsi="Calibri"/>
          <w:b/>
          <w:sz w:val="22"/>
          <w:szCs w:val="22"/>
        </w:rPr>
        <w:t>Eva Anlaufová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C90A49">
        <w:rPr>
          <w:rFonts w:ascii="Calibri" w:hAnsi="Calibri"/>
          <w:sz w:val="22"/>
          <w:szCs w:val="22"/>
        </w:rPr>
        <w:t>XXXXXXX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146C5F">
        <w:rPr>
          <w:rFonts w:ascii="Calibri" w:hAnsi="Calibri"/>
          <w:sz w:val="22"/>
          <w:szCs w:val="22"/>
        </w:rPr>
        <w:t>67332242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146C5F">
        <w:rPr>
          <w:rFonts w:ascii="Calibri" w:hAnsi="Calibri"/>
          <w:sz w:val="22"/>
          <w:szCs w:val="22"/>
        </w:rPr>
        <w:t>není plátce DPH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146C5F">
        <w:rPr>
          <w:rFonts w:ascii="Calibri" w:hAnsi="Calibri"/>
          <w:sz w:val="22"/>
          <w:szCs w:val="22"/>
        </w:rPr>
        <w:t>ČSOB, pobočka Opava</w:t>
      </w:r>
    </w:p>
    <w:p w:rsidR="004F2982" w:rsidRPr="00146C5F" w:rsidRDefault="004F2982" w:rsidP="00146C5F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C90A49">
        <w:rPr>
          <w:rFonts w:ascii="Calibri" w:hAnsi="Calibri"/>
          <w:sz w:val="22"/>
          <w:szCs w:val="22"/>
        </w:rPr>
        <w:t>XXXXXXX</w:t>
      </w:r>
    </w:p>
    <w:p w:rsidR="004F2982" w:rsidRDefault="004F2982" w:rsidP="004F2982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Pr="00CB5458">
        <w:rPr>
          <w:rFonts w:asciiTheme="minorHAnsi" w:hAnsiTheme="minorHAnsi"/>
          <w:sz w:val="22"/>
          <w:szCs w:val="22"/>
        </w:rPr>
        <w:t>:</w:t>
      </w:r>
      <w:r w:rsidR="00146C5F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C90A49">
        <w:rPr>
          <w:rFonts w:asciiTheme="minorHAnsi" w:hAnsiTheme="minorHAnsi"/>
          <w:sz w:val="22"/>
          <w:szCs w:val="22"/>
        </w:rPr>
        <w:t>XXXX</w:t>
      </w:r>
    </w:p>
    <w:p w:rsidR="004F2982" w:rsidRPr="00146C5F" w:rsidRDefault="004F2982" w:rsidP="00146C5F">
      <w:pPr>
        <w:widowControl w:val="0"/>
        <w:jc w:val="both"/>
        <w:rPr>
          <w:rFonts w:ascii="Calibri" w:hAnsi="Calibr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="00146C5F">
        <w:rPr>
          <w:rFonts w:asciiTheme="minorHAnsi" w:hAnsiTheme="minorHAnsi"/>
          <w:sz w:val="22"/>
          <w:szCs w:val="22"/>
        </w:rPr>
        <w:t xml:space="preserve">                                              </w:t>
      </w:r>
      <w:r w:rsidR="00C90A49">
        <w:rPr>
          <w:rFonts w:asciiTheme="minorHAnsi" w:hAnsiTheme="minorHAnsi"/>
          <w:sz w:val="22"/>
          <w:szCs w:val="22"/>
        </w:rPr>
        <w:t>XXXXXXX</w:t>
      </w:r>
    </w:p>
    <w:p w:rsid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</w:t>
      </w:r>
      <w:r w:rsidRPr="004F2982">
        <w:rPr>
          <w:rFonts w:ascii="Calibri" w:hAnsi="Calibri" w:cs="Calibri"/>
          <w:i/>
          <w:sz w:val="22"/>
          <w:szCs w:val="22"/>
        </w:rPr>
        <w:t>yzická osoba podnikající dle živnostenského zákona nezapsaná v obchodním rejstříku</w:t>
      </w:r>
    </w:p>
    <w:p w:rsidR="00207BF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</w:t>
      </w: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Pr="006D05E0" w:rsidRDefault="009E2674" w:rsidP="007C189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E0">
        <w:rPr>
          <w:rFonts w:asciiTheme="minorHAnsi" w:hAnsiTheme="minorHAnsi" w:cstheme="minorHAnsi"/>
          <w:sz w:val="22"/>
        </w:rPr>
        <w:t xml:space="preserve">Předmětem plnění je kompletní dodávka - </w:t>
      </w:r>
      <w:r w:rsidR="0035547F" w:rsidRPr="006D05E0">
        <w:rPr>
          <w:rFonts w:asciiTheme="minorHAnsi" w:hAnsiTheme="minorHAnsi" w:cstheme="minorHAnsi"/>
          <w:sz w:val="22"/>
        </w:rPr>
        <w:t xml:space="preserve">vyhotovení celobarevných kreseb </w:t>
      </w:r>
      <w:r w:rsidR="001611BA" w:rsidRPr="006D05E0">
        <w:rPr>
          <w:rFonts w:asciiTheme="minorHAnsi" w:hAnsiTheme="minorHAnsi" w:cstheme="minorHAnsi"/>
          <w:sz w:val="22"/>
        </w:rPr>
        <w:t xml:space="preserve">níže </w:t>
      </w:r>
      <w:r w:rsidR="0035547F" w:rsidRPr="006D05E0">
        <w:rPr>
          <w:rFonts w:asciiTheme="minorHAnsi" w:hAnsiTheme="minorHAnsi" w:cstheme="minorHAnsi"/>
          <w:sz w:val="22"/>
        </w:rPr>
        <w:t>uvedených krojovaných postav a vybraných obyčejů, v měřítku archu A4, na z</w:t>
      </w:r>
      <w:bookmarkStart w:id="1" w:name="_GoBack"/>
      <w:bookmarkEnd w:id="1"/>
      <w:r w:rsidR="0035547F" w:rsidRPr="006D05E0">
        <w:rPr>
          <w:rFonts w:asciiTheme="minorHAnsi" w:hAnsiTheme="minorHAnsi" w:cstheme="minorHAnsi"/>
          <w:sz w:val="22"/>
        </w:rPr>
        <w:t>ákladě obrazového či fotografického materiálu a doplňujících informací, ústních i písemných, k jednotlivým kresbám dle požadavků a pokynů kurátora (dále jen předmět).</w:t>
      </w:r>
      <w:r w:rsidR="0035547F" w:rsidRPr="006D05E0">
        <w:rPr>
          <w:rFonts w:asciiTheme="minorHAnsi" w:hAnsiTheme="minorHAnsi" w:cstheme="minorHAnsi"/>
          <w:sz w:val="22"/>
          <w:highlight w:val="lightGray"/>
        </w:rPr>
        <w:t xml:space="preserve"> </w:t>
      </w:r>
      <w:r w:rsidR="007C1891" w:rsidRPr="006D05E0">
        <w:rPr>
          <w:rFonts w:ascii="Calibri" w:hAnsi="Calibri"/>
          <w:bCs/>
          <w:sz w:val="22"/>
        </w:rPr>
        <w:t>Jedná se o níže uvedené kresby: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Barborky na Jaroslavicku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Dívka z Krhova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Dívka a mládenec z Jaroslavic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Obchůzka sv. Lucie na Moravskokrumlovsku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Dívčí kroj z Plavče (ve dvou variantách)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Ženský kroj z Plavče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Velikonoční hrkání v Plenkovicích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Dívka a mládenec z Dolních Dubňan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Mikulášská obchůzka v Jaroslavicích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Dívka z Jemnicka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Královničky z Vedrovic (vylévání studánek)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Štědrovečerní večeře na statku v Plavči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Muž a žena z dolnorakouského Hornu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lastRenderedPageBreak/>
        <w:t>Prosebné průvody do polí v Plenkovicích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Dívka a mládenec z Vémyslic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>Dívčí kroj z Trboušan/Jezeřan-Maršovic</w:t>
      </w:r>
    </w:p>
    <w:p w:rsidR="009C465E" w:rsidRPr="009C465E" w:rsidRDefault="009C465E" w:rsidP="009C465E">
      <w:pPr>
        <w:pStyle w:val="Odstavecseseznamem"/>
        <w:numPr>
          <w:ilvl w:val="0"/>
          <w:numId w:val="35"/>
        </w:numPr>
        <w:spacing w:after="120" w:line="259" w:lineRule="auto"/>
        <w:rPr>
          <w:rFonts w:asciiTheme="minorHAnsi" w:hAnsiTheme="minorHAnsi" w:cstheme="minorHAnsi"/>
          <w:bCs/>
          <w:sz w:val="22"/>
        </w:rPr>
      </w:pPr>
      <w:r w:rsidRPr="009C465E">
        <w:rPr>
          <w:rFonts w:asciiTheme="minorHAnsi" w:hAnsiTheme="minorHAnsi" w:cstheme="minorHAnsi"/>
          <w:bCs/>
          <w:sz w:val="22"/>
        </w:rPr>
        <w:t xml:space="preserve">Koledování se štěstím v Hlubokých Mašůvkách </w:t>
      </w:r>
    </w:p>
    <w:p w:rsidR="0044015C" w:rsidRDefault="0044015C" w:rsidP="0044015C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Podmínky:</w:t>
      </w:r>
    </w:p>
    <w:p w:rsidR="0044015C" w:rsidRPr="00D315DE" w:rsidRDefault="0044015C" w:rsidP="0044015C">
      <w:pPr>
        <w:pStyle w:val="Odstavecseseznamem"/>
        <w:numPr>
          <w:ilvl w:val="0"/>
          <w:numId w:val="39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D315DE">
        <w:rPr>
          <w:rFonts w:asciiTheme="minorHAnsi" w:hAnsiTheme="minorHAnsi" w:cstheme="minorHAnsi"/>
          <w:bCs/>
          <w:sz w:val="22"/>
        </w:rPr>
        <w:t xml:space="preserve">papír </w:t>
      </w:r>
      <w:r>
        <w:rPr>
          <w:rFonts w:asciiTheme="minorHAnsi" w:hAnsiTheme="minorHAnsi" w:cstheme="minorHAnsi"/>
          <w:bCs/>
          <w:sz w:val="22"/>
        </w:rPr>
        <w:t>-</w:t>
      </w:r>
      <w:r w:rsidRPr="00D315DE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výkres </w:t>
      </w:r>
    </w:p>
    <w:p w:rsidR="0044015C" w:rsidRPr="00D315DE" w:rsidRDefault="0044015C" w:rsidP="0044015C">
      <w:pPr>
        <w:pStyle w:val="Odstavecseseznamem"/>
        <w:numPr>
          <w:ilvl w:val="0"/>
          <w:numId w:val="39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D315DE">
        <w:rPr>
          <w:rFonts w:asciiTheme="minorHAnsi" w:hAnsiTheme="minorHAnsi" w:cstheme="minorHAnsi"/>
          <w:bCs/>
          <w:sz w:val="22"/>
        </w:rPr>
        <w:t>perokresba dokončená vodovými barvami (akvarelem)</w:t>
      </w:r>
    </w:p>
    <w:p w:rsidR="0044015C" w:rsidRPr="008545C1" w:rsidRDefault="0044015C" w:rsidP="001611BA">
      <w:pPr>
        <w:pStyle w:val="Odstavecseseznamem"/>
        <w:numPr>
          <w:ilvl w:val="0"/>
          <w:numId w:val="39"/>
        </w:numPr>
        <w:spacing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8545C1">
        <w:rPr>
          <w:rFonts w:asciiTheme="minorHAnsi" w:hAnsiTheme="minorHAnsi" w:cstheme="minorHAnsi"/>
          <w:bCs/>
          <w:sz w:val="22"/>
        </w:rPr>
        <w:t>scéna musí zachycovat skutečnost s propracovanými detaily postav i krojových součástí, v žádném případě nesmí jít o „moderní pojetí“</w:t>
      </w:r>
    </w:p>
    <w:p w:rsidR="0044015C" w:rsidRDefault="0044015C" w:rsidP="0044015C">
      <w:pPr>
        <w:pStyle w:val="Odstavecseseznamem"/>
        <w:numPr>
          <w:ilvl w:val="0"/>
          <w:numId w:val="39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8545C1">
        <w:rPr>
          <w:rFonts w:asciiTheme="minorHAnsi" w:hAnsiTheme="minorHAnsi" w:cstheme="minorHAnsi"/>
          <w:bCs/>
          <w:sz w:val="22"/>
        </w:rPr>
        <w:t>jednotlivá vyobrazení by měly být dodány v pevných deskách, aby nedošlo k jejich poničení a mohly být zároveň adekvátně uloženy</w:t>
      </w:r>
    </w:p>
    <w:p w:rsidR="0044015C" w:rsidRPr="00882738" w:rsidRDefault="0044015C" w:rsidP="00882738">
      <w:pPr>
        <w:pStyle w:val="Odstavecseseznamem"/>
        <w:numPr>
          <w:ilvl w:val="0"/>
          <w:numId w:val="39"/>
        </w:numPr>
        <w:spacing w:after="120" w:line="259" w:lineRule="auto"/>
        <w:ind w:left="714" w:hanging="357"/>
        <w:contextualSpacing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</w:t>
      </w:r>
      <w:r w:rsidRPr="00113795">
        <w:rPr>
          <w:rFonts w:asciiTheme="minorHAnsi" w:hAnsiTheme="minorHAnsi" w:cstheme="minorHAnsi"/>
          <w:bCs/>
          <w:sz w:val="22"/>
        </w:rPr>
        <w:t>oskytnutí autorských práv užít vytvořené dílo (výhradní licence).</w:t>
      </w:r>
    </w:p>
    <w:p w:rsidR="00122742" w:rsidRPr="00122742" w:rsidRDefault="00122742" w:rsidP="0012274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Dílo </w:t>
      </w:r>
      <w:r w:rsidRPr="00122742">
        <w:rPr>
          <w:rFonts w:asciiTheme="minorHAnsi" w:hAnsiTheme="minorHAnsi"/>
          <w:sz w:val="22"/>
          <w:szCs w:val="22"/>
        </w:rPr>
        <w:t>je financován</w:t>
      </w:r>
      <w:r>
        <w:rPr>
          <w:rFonts w:asciiTheme="minorHAnsi" w:hAnsiTheme="minorHAnsi"/>
          <w:sz w:val="22"/>
          <w:szCs w:val="22"/>
        </w:rPr>
        <w:t>o</w:t>
      </w:r>
      <w:r w:rsidRPr="00122742">
        <w:rPr>
          <w:rFonts w:asciiTheme="minorHAnsi" w:hAnsiTheme="minorHAnsi"/>
          <w:sz w:val="22"/>
          <w:szCs w:val="22"/>
        </w:rPr>
        <w:t xml:space="preserve"> z prostředků EU – programu přeshraniční spolupráce </w:t>
      </w:r>
      <w:r w:rsidRPr="00122742">
        <w:rPr>
          <w:rFonts w:asciiTheme="minorHAnsi" w:hAnsiTheme="minorHAnsi"/>
          <w:b/>
          <w:sz w:val="22"/>
          <w:szCs w:val="22"/>
        </w:rPr>
        <w:t>I</w:t>
      </w:r>
      <w:r w:rsidRPr="00122742">
        <w:rPr>
          <w:rStyle w:val="Siln"/>
          <w:rFonts w:asciiTheme="minorHAnsi" w:hAnsiTheme="minorHAnsi"/>
          <w:sz w:val="22"/>
          <w:szCs w:val="22"/>
        </w:rPr>
        <w:t xml:space="preserve">nterreg V-A Rakousko-Česká republika </w:t>
      </w:r>
      <w:r w:rsidRPr="00122742">
        <w:rPr>
          <w:rFonts w:asciiTheme="minorHAnsi" w:hAnsiTheme="minorHAnsi"/>
          <w:sz w:val="22"/>
          <w:szCs w:val="22"/>
        </w:rPr>
        <w:t xml:space="preserve">pod názvem </w:t>
      </w:r>
      <w:r w:rsidRPr="00122742">
        <w:rPr>
          <w:rFonts w:asciiTheme="minorHAnsi" w:hAnsiTheme="minorHAnsi" w:cs="Calibri"/>
          <w:b/>
          <w:sz w:val="22"/>
          <w:szCs w:val="22"/>
        </w:rPr>
        <w:t>„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Mezinárodní kulturní platforma“ </w:t>
      </w:r>
      <w:r w:rsidRPr="00122742">
        <w:rPr>
          <w:rFonts w:asciiTheme="minorHAnsi" w:hAnsiTheme="minorHAnsi" w:cs="Calibri"/>
          <w:bCs/>
          <w:sz w:val="22"/>
          <w:szCs w:val="22"/>
        </w:rPr>
        <w:t>se zkratkou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 „I-CULT“</w:t>
      </w:r>
      <w:r w:rsidRPr="00122742">
        <w:rPr>
          <w:rFonts w:asciiTheme="minorHAnsi" w:hAnsiTheme="minorHAnsi" w:cs="Calibri"/>
          <w:sz w:val="22"/>
          <w:szCs w:val="22"/>
        </w:rPr>
        <w:t>,</w:t>
      </w:r>
      <w:r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22742">
        <w:rPr>
          <w:rFonts w:asciiTheme="minorHAnsi" w:hAnsiTheme="minorHAnsi" w:cs="Calibri"/>
          <w:sz w:val="22"/>
          <w:szCs w:val="22"/>
        </w:rPr>
        <w:t>číslo projektu</w:t>
      </w:r>
      <w:r w:rsidRPr="00122742">
        <w:rPr>
          <w:rFonts w:asciiTheme="minorHAnsi" w:hAnsiTheme="minorHAnsi"/>
          <w:sz w:val="22"/>
          <w:szCs w:val="22"/>
        </w:rPr>
        <w:t xml:space="preserve"> </w:t>
      </w:r>
      <w:r w:rsidRPr="00122742">
        <w:rPr>
          <w:rFonts w:asciiTheme="minorHAnsi" w:hAnsiTheme="minorHAnsi"/>
          <w:b/>
          <w:sz w:val="22"/>
          <w:szCs w:val="22"/>
        </w:rPr>
        <w:t>ATCZ59</w:t>
      </w:r>
      <w:r w:rsidRPr="00122742">
        <w:rPr>
          <w:rFonts w:asciiTheme="minorHAnsi" w:hAnsiTheme="minorHAnsi"/>
          <w:sz w:val="22"/>
          <w:szCs w:val="22"/>
        </w:rPr>
        <w:t>.</w:t>
      </w:r>
    </w:p>
    <w:p w:rsidR="003C2CC2" w:rsidRPr="007E28BB" w:rsidRDefault="004D007B" w:rsidP="004D00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</w:t>
      </w:r>
    </w:p>
    <w:p w:rsidR="00437797" w:rsidRPr="002E4055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2E4055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64217F" w:rsidRDefault="0064217F" w:rsidP="00E54070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Calibri" w:hAnsi="Calibri"/>
          <w:b/>
          <w:sz w:val="22"/>
        </w:rPr>
      </w:pPr>
      <w:r w:rsidRPr="0064217F">
        <w:rPr>
          <w:rFonts w:ascii="Calibri" w:hAnsi="Calibri"/>
          <w:b/>
          <w:sz w:val="22"/>
        </w:rPr>
        <w:t>Termín předání podepsaných smluv o dílo:  do 7 pracovních dní</w:t>
      </w:r>
      <w:r w:rsidRPr="0064217F">
        <w:rPr>
          <w:rFonts w:ascii="Calibri" w:hAnsi="Calibri"/>
          <w:sz w:val="22"/>
        </w:rPr>
        <w:t xml:space="preserve"> od obdržení výzvy od objednatele</w:t>
      </w:r>
    </w:p>
    <w:p w:rsidR="0044015C" w:rsidRDefault="0044015C" w:rsidP="009C465E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Termín dokončení a předání </w:t>
      </w:r>
      <w:r w:rsidRPr="0064217F">
        <w:rPr>
          <w:rFonts w:ascii="Calibri" w:hAnsi="Calibri"/>
          <w:b/>
          <w:sz w:val="22"/>
        </w:rPr>
        <w:t>díla</w:t>
      </w:r>
      <w:r w:rsidRPr="0064217F">
        <w:rPr>
          <w:rFonts w:ascii="Calibri" w:hAnsi="Calibri"/>
          <w:sz w:val="22"/>
        </w:rPr>
        <w:t xml:space="preserve">:       </w:t>
      </w:r>
      <w:r w:rsidR="00E54070">
        <w:rPr>
          <w:rFonts w:ascii="Calibri" w:hAnsi="Calibri"/>
          <w:sz w:val="22"/>
        </w:rPr>
        <w:t xml:space="preserve">       </w:t>
      </w:r>
      <w:r w:rsidRPr="0064217F">
        <w:rPr>
          <w:rFonts w:ascii="Calibri" w:hAnsi="Calibri"/>
          <w:sz w:val="22"/>
        </w:rPr>
        <w:t xml:space="preserve">    do </w:t>
      </w:r>
      <w:r w:rsidR="00FC2988" w:rsidRPr="0064217F">
        <w:rPr>
          <w:rFonts w:ascii="Calibri" w:hAnsi="Calibri"/>
          <w:b/>
          <w:bCs/>
          <w:sz w:val="22"/>
        </w:rPr>
        <w:t>5 měsíců</w:t>
      </w:r>
      <w:r w:rsidRPr="0064217F">
        <w:rPr>
          <w:rFonts w:ascii="Calibri" w:hAnsi="Calibri"/>
          <w:sz w:val="22"/>
        </w:rPr>
        <w:t xml:space="preserve"> od nabytí platnosti a účinnosti smlouvy</w:t>
      </w:r>
    </w:p>
    <w:p w:rsidR="00122742" w:rsidRDefault="004D007B" w:rsidP="00122742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sz w:val="22"/>
          <w:szCs w:val="22"/>
        </w:rPr>
        <w:t xml:space="preserve">Termínem provedení díla se rozumí předání díla </w:t>
      </w:r>
      <w:r w:rsidRPr="00BF5625">
        <w:rPr>
          <w:rFonts w:ascii="Calibri" w:hAnsi="Calibri"/>
          <w:b/>
          <w:sz w:val="22"/>
          <w:szCs w:val="22"/>
        </w:rPr>
        <w:t>bez vad a nedodělků</w:t>
      </w:r>
      <w:r w:rsidRPr="00793948">
        <w:rPr>
          <w:rFonts w:ascii="Calibri" w:hAnsi="Calibri"/>
          <w:sz w:val="22"/>
          <w:szCs w:val="22"/>
        </w:rPr>
        <w:t>.</w:t>
      </w:r>
    </w:p>
    <w:p w:rsidR="00122742" w:rsidRDefault="00122742" w:rsidP="00E54070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Calibri" w:hAnsi="Calibri"/>
          <w:sz w:val="22"/>
          <w:szCs w:val="22"/>
        </w:rPr>
      </w:pPr>
      <w:r w:rsidRPr="00E54070">
        <w:rPr>
          <w:rFonts w:ascii="Calibri" w:hAnsi="Calibr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E54070" w:rsidRDefault="004D007B" w:rsidP="00E54070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Calibri" w:hAnsi="Calibri"/>
          <w:sz w:val="22"/>
          <w:szCs w:val="22"/>
        </w:rPr>
      </w:pPr>
      <w:r w:rsidRPr="00E54070">
        <w:rPr>
          <w:rFonts w:ascii="Calibri" w:hAnsi="Calibri"/>
          <w:b/>
          <w:sz w:val="22"/>
          <w:szCs w:val="22"/>
        </w:rPr>
        <w:t xml:space="preserve">Místem plnění:   </w:t>
      </w:r>
      <w:r w:rsidRPr="00E54070">
        <w:rPr>
          <w:rFonts w:asciiTheme="minorHAnsi" w:hAnsiTheme="minorHAnsi" w:cstheme="minorHAnsi"/>
          <w:sz w:val="22"/>
          <w:szCs w:val="22"/>
        </w:rPr>
        <w:t>Přemyslovců 129/8, 669 02 Znojmo.</w:t>
      </w:r>
      <w:r w:rsidR="00AA0A3D" w:rsidRPr="00E540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4D007B" w:rsidRPr="004D007B" w:rsidRDefault="004D007B" w:rsidP="004D007B">
      <w:pPr>
        <w:pStyle w:val="Odstavecseseznamem"/>
        <w:widowControl w:val="0"/>
        <w:numPr>
          <w:ilvl w:val="0"/>
          <w:numId w:val="32"/>
        </w:numPr>
        <w:spacing w:after="60"/>
        <w:jc w:val="both"/>
        <w:rPr>
          <w:rFonts w:ascii="Calibri" w:hAnsi="Calibri"/>
          <w:snapToGrid w:val="0"/>
          <w:sz w:val="22"/>
          <w:szCs w:val="22"/>
        </w:rPr>
      </w:pPr>
      <w:r w:rsidRPr="004D007B">
        <w:rPr>
          <w:rFonts w:ascii="Calibri" w:hAnsi="Calibri"/>
          <w:snapToGrid w:val="0"/>
          <w:sz w:val="22"/>
          <w:szCs w:val="22"/>
        </w:rPr>
        <w:t>Cena za dílo provedené v rozsahu dle této smlouvy je sjednána v souladu s cenou, kterou zhotovitel nabídl v rámci zadávacího řízení na zakázku na základě oceněného položkového rozpočtu zpracovaného zhotovitelem.</w:t>
      </w:r>
    </w:p>
    <w:p w:rsidR="004D007B" w:rsidRPr="00E54070" w:rsidRDefault="004D007B" w:rsidP="00E54070">
      <w:pPr>
        <w:widowControl w:val="0"/>
        <w:spacing w:after="60"/>
        <w:ind w:left="567"/>
        <w:jc w:val="both"/>
        <w:rPr>
          <w:rFonts w:ascii="Calibri" w:hAnsi="Calibri"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>Cena za dílo činí:</w:t>
      </w:r>
      <w:bookmarkStart w:id="2" w:name="Text15"/>
      <w:r w:rsidRPr="007D25AE">
        <w:rPr>
          <w:rFonts w:ascii="Calibri" w:hAnsi="Calibri"/>
          <w:szCs w:val="22"/>
        </w:rPr>
        <w:tab/>
      </w:r>
      <w:r w:rsidRPr="007D25AE">
        <w:rPr>
          <w:rFonts w:ascii="Calibri" w:hAnsi="Calibri"/>
          <w:szCs w:val="22"/>
        </w:rPr>
        <w:tab/>
      </w:r>
      <w:bookmarkEnd w:id="2"/>
      <w:r w:rsidR="00E54070" w:rsidRPr="00E54070">
        <w:rPr>
          <w:rFonts w:ascii="Calibri" w:hAnsi="Calibri"/>
          <w:b/>
          <w:szCs w:val="22"/>
        </w:rPr>
        <w:t>72 000</w:t>
      </w:r>
      <w:r w:rsidRPr="00E54070">
        <w:rPr>
          <w:rFonts w:ascii="Calibri" w:hAnsi="Calibri"/>
          <w:b/>
          <w:szCs w:val="22"/>
        </w:rPr>
        <w:t xml:space="preserve"> Kč</w:t>
      </w:r>
    </w:p>
    <w:p w:rsidR="00C87AE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Uvedená cena je cena nejvýše přípustná</w:t>
      </w:r>
      <w:r w:rsidR="00C1699A">
        <w:rPr>
          <w:rFonts w:ascii="Calibri" w:hAnsi="Calibri" w:cs="Calibri"/>
          <w:sz w:val="22"/>
          <w:szCs w:val="22"/>
        </w:rPr>
        <w:t xml:space="preserve"> a lze ji překročit jen v případě zvýšení sazby DPH.</w:t>
      </w:r>
    </w:p>
    <w:p w:rsidR="0044015C" w:rsidRPr="0044015C" w:rsidRDefault="0044015C" w:rsidP="0044015C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Specifikace sjednané ceny díla je obsažena</w:t>
      </w:r>
      <w:r>
        <w:rPr>
          <w:rFonts w:ascii="Calibri" w:hAnsi="Calibri" w:cs="Calibri"/>
          <w:sz w:val="22"/>
          <w:szCs w:val="22"/>
        </w:rPr>
        <w:t xml:space="preserve"> v položkovém rozpočtu.</w:t>
      </w:r>
    </w:p>
    <w:p w:rsidR="001438A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122742">
        <w:rPr>
          <w:rFonts w:ascii="Calibri" w:hAnsi="Calibri" w:cs="Calibri"/>
          <w:sz w:val="22"/>
          <w:szCs w:val="22"/>
        </w:rPr>
        <w:t>na dopravu,</w:t>
      </w:r>
      <w:r w:rsidR="00C87AE1" w:rsidRPr="00122742">
        <w:rPr>
          <w:rFonts w:ascii="Calibri" w:hAnsi="Calibri" w:cs="Calibri"/>
          <w:sz w:val="22"/>
          <w:szCs w:val="22"/>
        </w:rPr>
        <w:t xml:space="preserve"> ochranný obal,</w:t>
      </w:r>
      <w:r w:rsidRPr="00122742">
        <w:rPr>
          <w:rFonts w:ascii="Calibri" w:hAnsi="Calibri" w:cs="Calibri"/>
          <w:bCs/>
          <w:sz w:val="22"/>
          <w:szCs w:val="22"/>
        </w:rPr>
        <w:t xml:space="preserve"> zisk zhotovitele, a očekávaný vývoj cen k datu předání díla.</w:t>
      </w:r>
    </w:p>
    <w:p w:rsidR="00122742" w:rsidRPr="00122742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122742">
        <w:rPr>
          <w:rFonts w:ascii="Calibri" w:hAnsi="Calibri" w:cs="Calibri"/>
          <w:b/>
          <w:sz w:val="22"/>
          <w:szCs w:val="22"/>
        </w:rPr>
        <w:t xml:space="preserve"> </w:t>
      </w:r>
      <w:r w:rsidRPr="00122742">
        <w:rPr>
          <w:rFonts w:ascii="Calibri" w:hAnsi="Calibri" w:cs="Calibri"/>
          <w:sz w:val="22"/>
          <w:szCs w:val="22"/>
        </w:rPr>
        <w:t>dohodnutou částku/plnění podle této smlouvy, způsob úhrady</w:t>
      </w:r>
      <w:r w:rsidR="00122742" w:rsidRPr="00122742">
        <w:rPr>
          <w:rFonts w:ascii="Calibri" w:hAnsi="Calibri" w:cs="Calibri"/>
          <w:sz w:val="22"/>
          <w:szCs w:val="22"/>
        </w:rPr>
        <w:t>,</w:t>
      </w:r>
      <w:r w:rsidRPr="00122742">
        <w:rPr>
          <w:rFonts w:ascii="Calibri" w:hAnsi="Calibri" w:cs="Calibri"/>
          <w:sz w:val="22"/>
          <w:szCs w:val="22"/>
        </w:rPr>
        <w:t xml:space="preserve"> pořadové číslo faktury</w:t>
      </w:r>
      <w:r w:rsidR="00122742" w:rsidRPr="00122742">
        <w:rPr>
          <w:rFonts w:ascii="Calibri" w:hAnsi="Calibri" w:cs="Calibri"/>
          <w:sz w:val="22"/>
          <w:szCs w:val="22"/>
        </w:rPr>
        <w:t xml:space="preserve">, název a číslo projektu </w:t>
      </w:r>
      <w:r w:rsidR="00122742" w:rsidRPr="00122742">
        <w:rPr>
          <w:rFonts w:asciiTheme="minorHAnsi" w:hAnsiTheme="minorHAnsi" w:cs="Calibri"/>
          <w:b/>
          <w:bCs/>
          <w:sz w:val="22"/>
          <w:szCs w:val="22"/>
        </w:rPr>
        <w:t>„I-CULT“</w:t>
      </w:r>
      <w:r w:rsidR="00122742" w:rsidRPr="00122742">
        <w:rPr>
          <w:rFonts w:asciiTheme="minorHAnsi" w:hAnsiTheme="minorHAnsi" w:cs="Calibri"/>
          <w:sz w:val="22"/>
          <w:szCs w:val="22"/>
        </w:rPr>
        <w:t>,</w:t>
      </w:r>
      <w:r w:rsidR="00122742"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22742" w:rsidRPr="00122742">
        <w:rPr>
          <w:rFonts w:asciiTheme="minorHAnsi" w:hAnsiTheme="minorHAnsi"/>
          <w:b/>
          <w:sz w:val="22"/>
          <w:szCs w:val="22"/>
        </w:rPr>
        <w:t>ATCZ59</w:t>
      </w:r>
      <w:r w:rsidR="00122742" w:rsidRPr="00122742">
        <w:rPr>
          <w:rFonts w:asciiTheme="minorHAnsi" w:hAnsiTheme="minorHAnsi"/>
          <w:sz w:val="22"/>
          <w:szCs w:val="22"/>
        </w:rPr>
        <w:t>.</w:t>
      </w:r>
    </w:p>
    <w:p w:rsidR="001611BA" w:rsidRPr="001611BA" w:rsidRDefault="003656E8" w:rsidP="003D2E76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611BA">
        <w:rPr>
          <w:rFonts w:ascii="Calibri" w:hAnsi="Calibri" w:cs="Calibri"/>
          <w:sz w:val="22"/>
          <w:szCs w:val="22"/>
        </w:rPr>
        <w:t>Zhotovitel je oprávněn vystavit fakturu nejdříve v den, kdy zhotovitel prokazatelně</w:t>
      </w:r>
      <w:r w:rsidR="00444F64" w:rsidRPr="001611BA">
        <w:rPr>
          <w:rFonts w:ascii="Calibri" w:hAnsi="Calibri" w:cs="Calibri"/>
          <w:sz w:val="22"/>
          <w:szCs w:val="22"/>
        </w:rPr>
        <w:t xml:space="preserve"> </w:t>
      </w:r>
      <w:r w:rsidRPr="001611BA">
        <w:rPr>
          <w:rFonts w:ascii="Calibri" w:hAnsi="Calibri" w:cs="Calibri"/>
          <w:sz w:val="22"/>
          <w:szCs w:val="22"/>
        </w:rPr>
        <w:t>předá předmět díla objed</w:t>
      </w:r>
      <w:r w:rsidR="00444F64" w:rsidRPr="001611BA">
        <w:rPr>
          <w:rFonts w:ascii="Calibri" w:hAnsi="Calibri" w:cs="Calibri"/>
          <w:sz w:val="22"/>
          <w:szCs w:val="22"/>
        </w:rPr>
        <w:t>nateli.</w:t>
      </w:r>
      <w:r w:rsidR="00B167AB" w:rsidRPr="001611BA">
        <w:rPr>
          <w:rFonts w:ascii="Calibri" w:hAnsi="Calibri" w:cs="Calibri"/>
          <w:sz w:val="22"/>
          <w:szCs w:val="22"/>
        </w:rPr>
        <w:t xml:space="preserve"> </w:t>
      </w:r>
      <w:r w:rsidR="00B167AB" w:rsidRPr="001611BA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1611BA">
        <w:rPr>
          <w:rFonts w:ascii="Calibri" w:hAnsi="Calibri" w:cs="Calibri"/>
          <w:sz w:val="22"/>
          <w:szCs w:val="22"/>
        </w:rPr>
        <w:t>.</w:t>
      </w:r>
      <w:r w:rsidR="004A1740" w:rsidRPr="001611BA">
        <w:rPr>
          <w:rFonts w:ascii="Calibri" w:hAnsi="Calibri" w:cs="Calibri"/>
          <w:sz w:val="22"/>
          <w:szCs w:val="22"/>
        </w:rPr>
        <w:t xml:space="preserve"> </w:t>
      </w:r>
    </w:p>
    <w:p w:rsidR="003656E8" w:rsidRPr="001611BA" w:rsidRDefault="003656E8" w:rsidP="003D2E76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611BA">
        <w:rPr>
          <w:rFonts w:ascii="Calibri" w:hAnsi="Calibri" w:cs="Calibri"/>
          <w:sz w:val="22"/>
          <w:szCs w:val="22"/>
        </w:rPr>
        <w:t xml:space="preserve">Faktura je splatná do </w:t>
      </w:r>
      <w:r w:rsidR="000B1CAB" w:rsidRPr="001611BA">
        <w:rPr>
          <w:rFonts w:ascii="Calibri" w:hAnsi="Calibri" w:cs="Calibri"/>
          <w:sz w:val="22"/>
          <w:szCs w:val="22"/>
        </w:rPr>
        <w:t>20</w:t>
      </w:r>
      <w:r w:rsidRPr="001611BA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1611BA">
        <w:rPr>
          <w:rFonts w:asciiTheme="minorHAnsi" w:hAnsiTheme="minorHAnsi" w:cstheme="minorHAnsi"/>
          <w:sz w:val="22"/>
          <w:szCs w:val="22"/>
        </w:rPr>
        <w:t>.</w:t>
      </w:r>
    </w:p>
    <w:p w:rsidR="00507952" w:rsidRPr="00557CCA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557CCA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557CCA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Default="003C2CC2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E54070" w:rsidRPr="00B97649" w:rsidRDefault="00E54070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C1699A" w:rsidRPr="0021351C" w:rsidRDefault="00C1699A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povinen provádění díla konzultovat a realizovat v souladu s požadavky </w:t>
      </w:r>
      <w:r w:rsidRPr="0021351C">
        <w:rPr>
          <w:rFonts w:asciiTheme="minorHAnsi" w:hAnsiTheme="minorHAnsi" w:cstheme="minorHAnsi"/>
          <w:sz w:val="22"/>
          <w:szCs w:val="22"/>
        </w:rPr>
        <w:t>objednatele pro dosažení maximální věrnosti předmětu plnění.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882738">
      <w:pPr>
        <w:pStyle w:val="Odstavecseseznamem"/>
        <w:numPr>
          <w:ilvl w:val="0"/>
          <w:numId w:val="14"/>
        </w:numPr>
        <w:ind w:left="426" w:hanging="426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6B76C2" w:rsidRPr="00882738" w:rsidRDefault="00C1699A" w:rsidP="00882738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poskytnout zhotoviteli veškeré informace a součinnost pro úspěšné plnění předmětu díla.</w:t>
      </w:r>
      <w:r w:rsidR="00AA0A3D" w:rsidRPr="00882738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6854FC" w:rsidRPr="00882738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3C2CC2" w:rsidRDefault="00AA0A3D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885326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882738" w:rsidRPr="00882738" w:rsidRDefault="00882738" w:rsidP="00882738">
      <w:pPr>
        <w:pStyle w:val="Odstavecseseznamem"/>
        <w:numPr>
          <w:ilvl w:val="0"/>
          <w:numId w:val="14"/>
        </w:numPr>
        <w:tabs>
          <w:tab w:val="num" w:pos="360"/>
        </w:tabs>
        <w:spacing w:after="120"/>
        <w:ind w:left="142" w:hanging="14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882738">
        <w:rPr>
          <w:rFonts w:asciiTheme="minorHAnsi" w:hAnsiTheme="minorHAnsi" w:cstheme="minorHAnsi"/>
          <w:b/>
          <w:color w:val="000000"/>
          <w:sz w:val="22"/>
          <w:szCs w:val="22"/>
        </w:rPr>
        <w:t>Převod autorských práv k dílu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Smluvní strany shodně konstatují, že předmětem díla dle této smlouvy je výsledek činnosti, který je předmětem autorskoprávní ochrany podle zákona č. 121/2000 Sb., o právu autorském, o právech souvisejících s právem autorským a o změně některých zákonu (autorský zákon).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Zhotovitel současně touto smlouvou poskytuje objednateli jako nabyvateli výhradní oprávnění dílo užít všemi způsoby užití, dle ust. § 12 odst. 4 a blíže §§ 13 až 23 zákona č. 121/2000 Sb., autorský zákon, a § 2358 a násl. zák. č. 89/2012 Sb., občanský zákoník v platném znění, a jak je dále vymezeno touto smlouvou (dále jen licence).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 xml:space="preserve">Odměna za poskytnutí licence v celém jejím rozsahu a po celou dobu jejího poskytnutí je zahrnuta v ceně díla. Licence se poskytuje jako výhradní. 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 xml:space="preserve">Objednatel může oprávnění tvořící součást licence poskytnout třetí osobě zcela nebo i jen zčásti. Zhotovitel podpisem této smlouvy bezpodmínečně souhlasí s tím, že objednatel může licenci postoupit třetí osobě zcela nebo zčásti. 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Zhotovitel prohlašuje, že autorská práva, která touto smlouvou objednateli poskytuje, mu patři bez jakéhokoliv omezení, a že nemá závazky, které by bránily poskytnutí licence objednateli, jak činí touto smlouvou, a že odpovídá objednateli za škodu, která by mu vznikla z nepravdivosti tohoto prohlášení. Zhotovitel zároveň prohlašuje, že užitím díla objednatelem v souladu s poskytnutou licencí nejsou dotčena autorská ani jiná práva třetích osob, a že odpovídá objednateli za škodu, která by případně z tohoto důvodu vznikla. Zhotovitel prohlašuje, že vyrovnal veškeré finanční nároky autorů díla z titulu jejich autorských odměn, a že odpovídá objednateli za škodu, která by mu případně z tohoto důvodu vznikla.</w:t>
      </w:r>
    </w:p>
    <w:p w:rsidR="0044015C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ind w:left="284" w:hanging="284"/>
        <w:contextualSpacing w:val="0"/>
        <w:jc w:val="both"/>
        <w:rPr>
          <w:b/>
          <w:color w:val="000000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Zajištění autorských práv k podkladům, které objednatel poskytuje z</w:t>
      </w:r>
      <w:r w:rsidRPr="00882738">
        <w:rPr>
          <w:rFonts w:asciiTheme="minorHAnsi" w:hAnsiTheme="minorHAnsi" w:cstheme="minorHAnsi"/>
          <w:sz w:val="22"/>
          <w:szCs w:val="22"/>
        </w:rPr>
        <w:t xml:space="preserve">hotoviteli za účelem </w:t>
      </w:r>
      <w:r w:rsidRPr="00882738">
        <w:rPr>
          <w:rFonts w:asciiTheme="minorHAnsi" w:hAnsiTheme="minorHAnsi" w:cstheme="minorHAnsi"/>
          <w:color w:val="000000"/>
          <w:sz w:val="22"/>
          <w:szCs w:val="22"/>
        </w:rPr>
        <w:t>tvorby, leží beze zbytku na objednateli a zhotovitel za ně nenese žádnou odpovědnost.</w:t>
      </w:r>
      <w:r w:rsidRPr="00882738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b/>
          <w:color w:val="000000"/>
        </w:rPr>
        <w:t xml:space="preserve">                                                                    </w:t>
      </w: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>záruku v </w:t>
      </w:r>
      <w:r w:rsidRPr="008F2996">
        <w:rPr>
          <w:rFonts w:asciiTheme="minorHAnsi" w:hAnsiTheme="minorHAnsi" w:cstheme="minorHAnsi"/>
          <w:sz w:val="22"/>
          <w:szCs w:val="22"/>
        </w:rPr>
        <w:t xml:space="preserve">délce </w:t>
      </w:r>
      <w:r w:rsidR="00882738">
        <w:rPr>
          <w:rFonts w:asciiTheme="minorHAnsi" w:hAnsiTheme="minorHAnsi" w:cstheme="minorHAnsi"/>
          <w:sz w:val="22"/>
          <w:szCs w:val="22"/>
        </w:rPr>
        <w:t>24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882738">
        <w:rPr>
          <w:rFonts w:asciiTheme="minorHAnsi" w:hAnsiTheme="minorHAnsi" w:cstheme="minorHAnsi"/>
          <w:sz w:val="22"/>
          <w:szCs w:val="22"/>
        </w:rPr>
        <w:t>24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44015C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AC6EB9" w:rsidRPr="00AC6EB9" w:rsidRDefault="00AC6EB9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532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E1CE0" w:rsidRPr="00AA0A3D" w:rsidRDefault="003E1CE0" w:rsidP="003E1CE0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>. Za zveřejnění zodpovídá objednatel.</w:t>
      </w:r>
    </w:p>
    <w:p w:rsidR="003E1CE0" w:rsidRPr="003E1CE0" w:rsidRDefault="003E1CE0" w:rsidP="003E1CE0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pokud se týká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882738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Default="00882738" w:rsidP="00CF3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 Položkový rozpočet</w:t>
      </w:r>
    </w:p>
    <w:p w:rsidR="00882738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p w:rsidR="00882738" w:rsidRPr="002E4055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2852"/>
        <w:gridCol w:w="1984"/>
        <w:gridCol w:w="263"/>
        <w:gridCol w:w="3186"/>
        <w:gridCol w:w="297"/>
        <w:gridCol w:w="521"/>
      </w:tblGrid>
      <w:tr w:rsidR="009767B6" w:rsidRPr="002E4055" w:rsidTr="00394837">
        <w:trPr>
          <w:gridAfter w:val="2"/>
          <w:wAfter w:w="819" w:type="dxa"/>
          <w:trHeight w:val="259"/>
        </w:trPr>
        <w:tc>
          <w:tcPr>
            <w:tcW w:w="2853" w:type="dxa"/>
          </w:tcPr>
          <w:p w:rsidR="009767B6" w:rsidRPr="00454B66" w:rsidRDefault="009767B6" w:rsidP="00B3267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C90A49">
              <w:rPr>
                <w:rFonts w:asciiTheme="minorHAnsi" w:hAnsiTheme="minorHAnsi" w:cs="Tahoma"/>
                <w:sz w:val="22"/>
                <w:szCs w:val="22"/>
              </w:rPr>
              <w:t>9. 8. 2019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451" w:type="dxa"/>
            <w:gridSpan w:val="2"/>
          </w:tcPr>
          <w:p w:rsidR="009767B6" w:rsidRPr="00454B66" w:rsidRDefault="00D6580C" w:rsidP="00C90A49">
            <w:pPr>
              <w:ind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C90A49">
              <w:rPr>
                <w:rFonts w:asciiTheme="minorHAnsi" w:hAnsiTheme="minorHAnsi" w:cs="Tahoma"/>
                <w:sz w:val="22"/>
                <w:szCs w:val="22"/>
              </w:rPr>
              <w:t xml:space="preserve"> XXXXX 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56489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C90A49">
              <w:rPr>
                <w:rFonts w:asciiTheme="minorHAnsi" w:hAnsiTheme="minorHAnsi" w:cs="Tahoma"/>
                <w:sz w:val="22"/>
                <w:szCs w:val="22"/>
              </w:rPr>
              <w:t>8. 8. 2019</w:t>
            </w:r>
          </w:p>
        </w:tc>
      </w:tr>
      <w:tr w:rsidR="009767B6" w:rsidRPr="002E4055" w:rsidTr="00394837">
        <w:tblPrEx>
          <w:tblLook w:val="01E0" w:firstRow="1" w:lastRow="1" w:firstColumn="1" w:lastColumn="1" w:noHBand="0" w:noVBand="0"/>
        </w:tblPrEx>
        <w:trPr>
          <w:gridAfter w:val="1"/>
          <w:wAfter w:w="521" w:type="dxa"/>
          <w:trHeight w:val="1814"/>
        </w:trPr>
        <w:tc>
          <w:tcPr>
            <w:tcW w:w="2848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98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748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394837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394837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4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06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94837" w:rsidRDefault="00394837" w:rsidP="00425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637F1">
              <w:rPr>
                <w:rFonts w:asciiTheme="minorHAnsi" w:hAnsiTheme="minorHAnsi" w:cs="Tahoma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4070" w:rsidRPr="00E54070">
              <w:rPr>
                <w:rFonts w:asciiTheme="minorHAnsi" w:hAnsiTheme="minorHAnsi" w:cstheme="minorHAnsi"/>
                <w:sz w:val="22"/>
                <w:szCs w:val="22"/>
              </w:rPr>
              <w:t>Eva Anlaufová</w:t>
            </w:r>
          </w:p>
          <w:p w:rsidR="00394837" w:rsidRPr="00830631" w:rsidRDefault="00394837" w:rsidP="004256D7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p w:rsidR="00663042" w:rsidRDefault="00663042" w:rsidP="000D62AE">
      <w:pPr>
        <w:rPr>
          <w:rFonts w:asciiTheme="minorHAnsi" w:hAnsiTheme="minorHAnsi" w:cstheme="minorHAnsi"/>
          <w:sz w:val="22"/>
          <w:szCs w:val="22"/>
        </w:rPr>
      </w:pPr>
    </w:p>
    <w:sectPr w:rsidR="00663042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62" w:rsidRDefault="00304362" w:rsidP="001131D7">
      <w:r>
        <w:separator/>
      </w:r>
    </w:p>
  </w:endnote>
  <w:endnote w:type="continuationSeparator" w:id="0">
    <w:p w:rsidR="00304362" w:rsidRDefault="00304362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304362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62" w:rsidRDefault="00304362" w:rsidP="001131D7">
      <w:r>
        <w:separator/>
      </w:r>
    </w:p>
  </w:footnote>
  <w:footnote w:type="continuationSeparator" w:id="0">
    <w:p w:rsidR="00304362" w:rsidRDefault="00304362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3FE7"/>
    <w:multiLevelType w:val="hybridMultilevel"/>
    <w:tmpl w:val="B2CCD9BA"/>
    <w:lvl w:ilvl="0" w:tplc="47947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E8C"/>
    <w:multiLevelType w:val="hybridMultilevel"/>
    <w:tmpl w:val="A058D142"/>
    <w:lvl w:ilvl="0" w:tplc="02FE4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92777"/>
    <w:multiLevelType w:val="hybridMultilevel"/>
    <w:tmpl w:val="FC6C7B5A"/>
    <w:lvl w:ilvl="0" w:tplc="F2787D60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183B5C"/>
    <w:multiLevelType w:val="hybridMultilevel"/>
    <w:tmpl w:val="117C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C91F2D"/>
    <w:multiLevelType w:val="hybridMultilevel"/>
    <w:tmpl w:val="B7B06C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CA5CED"/>
    <w:multiLevelType w:val="hybridMultilevel"/>
    <w:tmpl w:val="656A318E"/>
    <w:lvl w:ilvl="0" w:tplc="9DFA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F44D4D"/>
    <w:multiLevelType w:val="hybridMultilevel"/>
    <w:tmpl w:val="76AC44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FB75A8"/>
    <w:multiLevelType w:val="hybridMultilevel"/>
    <w:tmpl w:val="452AB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7060FF"/>
    <w:multiLevelType w:val="hybridMultilevel"/>
    <w:tmpl w:val="B2C22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70AFF"/>
    <w:multiLevelType w:val="hybridMultilevel"/>
    <w:tmpl w:val="266A2D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2"/>
  </w:num>
  <w:num w:numId="5">
    <w:abstractNumId w:val="3"/>
  </w:num>
  <w:num w:numId="6">
    <w:abstractNumId w:val="18"/>
  </w:num>
  <w:num w:numId="7">
    <w:abstractNumId w:val="23"/>
  </w:num>
  <w:num w:numId="8">
    <w:abstractNumId w:val="9"/>
  </w:num>
  <w:num w:numId="9">
    <w:abstractNumId w:val="25"/>
  </w:num>
  <w:num w:numId="10">
    <w:abstractNumId w:val="16"/>
  </w:num>
  <w:num w:numId="11">
    <w:abstractNumId w:val="4"/>
  </w:num>
  <w:num w:numId="12">
    <w:abstractNumId w:val="40"/>
  </w:num>
  <w:num w:numId="13">
    <w:abstractNumId w:val="38"/>
  </w:num>
  <w:num w:numId="14">
    <w:abstractNumId w:val="15"/>
  </w:num>
  <w:num w:numId="15">
    <w:abstractNumId w:val="13"/>
  </w:num>
  <w:num w:numId="16">
    <w:abstractNumId w:val="36"/>
  </w:num>
  <w:num w:numId="17">
    <w:abstractNumId w:val="30"/>
  </w:num>
  <w:num w:numId="18">
    <w:abstractNumId w:val="17"/>
  </w:num>
  <w:num w:numId="19">
    <w:abstractNumId w:val="33"/>
  </w:num>
  <w:num w:numId="20">
    <w:abstractNumId w:val="12"/>
  </w:num>
  <w:num w:numId="21">
    <w:abstractNumId w:val="27"/>
  </w:num>
  <w:num w:numId="22">
    <w:abstractNumId w:val="37"/>
  </w:num>
  <w:num w:numId="23">
    <w:abstractNumId w:val="0"/>
  </w:num>
  <w:num w:numId="24">
    <w:abstractNumId w:val="24"/>
  </w:num>
  <w:num w:numId="25">
    <w:abstractNumId w:val="28"/>
  </w:num>
  <w:num w:numId="26">
    <w:abstractNumId w:val="35"/>
  </w:num>
  <w:num w:numId="27">
    <w:abstractNumId w:val="1"/>
  </w:num>
  <w:num w:numId="28">
    <w:abstractNumId w:val="7"/>
  </w:num>
  <w:num w:numId="29">
    <w:abstractNumId w:val="29"/>
  </w:num>
  <w:num w:numId="30">
    <w:abstractNumId w:val="10"/>
  </w:num>
  <w:num w:numId="31">
    <w:abstractNumId w:val="14"/>
  </w:num>
  <w:num w:numId="32">
    <w:abstractNumId w:val="20"/>
  </w:num>
  <w:num w:numId="33">
    <w:abstractNumId w:val="11"/>
  </w:num>
  <w:num w:numId="34">
    <w:abstractNumId w:val="39"/>
  </w:num>
  <w:num w:numId="35">
    <w:abstractNumId w:val="32"/>
  </w:num>
  <w:num w:numId="36">
    <w:abstractNumId w:val="26"/>
  </w:num>
  <w:num w:numId="37">
    <w:abstractNumId w:val="31"/>
  </w:num>
  <w:num w:numId="38">
    <w:abstractNumId w:val="19"/>
  </w:num>
  <w:num w:numId="39">
    <w:abstractNumId w:val="2"/>
  </w:num>
  <w:num w:numId="40">
    <w:abstractNumId w:val="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3512F"/>
    <w:rsid w:val="00042977"/>
    <w:rsid w:val="000434AC"/>
    <w:rsid w:val="00044854"/>
    <w:rsid w:val="00050576"/>
    <w:rsid w:val="00054F8B"/>
    <w:rsid w:val="00063480"/>
    <w:rsid w:val="0006655B"/>
    <w:rsid w:val="0007743E"/>
    <w:rsid w:val="000811B2"/>
    <w:rsid w:val="000B1CAB"/>
    <w:rsid w:val="000B2BF2"/>
    <w:rsid w:val="000C01C1"/>
    <w:rsid w:val="000C4D58"/>
    <w:rsid w:val="000C695D"/>
    <w:rsid w:val="000D62AE"/>
    <w:rsid w:val="000F21F8"/>
    <w:rsid w:val="001131D7"/>
    <w:rsid w:val="00113278"/>
    <w:rsid w:val="001160F0"/>
    <w:rsid w:val="00122742"/>
    <w:rsid w:val="00125BAD"/>
    <w:rsid w:val="00127EF4"/>
    <w:rsid w:val="001306A8"/>
    <w:rsid w:val="00131C94"/>
    <w:rsid w:val="0013536B"/>
    <w:rsid w:val="00137508"/>
    <w:rsid w:val="00142F33"/>
    <w:rsid w:val="001438A1"/>
    <w:rsid w:val="00146C5F"/>
    <w:rsid w:val="00151362"/>
    <w:rsid w:val="0015300B"/>
    <w:rsid w:val="00157888"/>
    <w:rsid w:val="001611BA"/>
    <w:rsid w:val="00167827"/>
    <w:rsid w:val="001753C1"/>
    <w:rsid w:val="00180DFD"/>
    <w:rsid w:val="0018586E"/>
    <w:rsid w:val="00192637"/>
    <w:rsid w:val="00193E1C"/>
    <w:rsid w:val="00195D6A"/>
    <w:rsid w:val="001A6AEF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351C"/>
    <w:rsid w:val="00215E0F"/>
    <w:rsid w:val="00225856"/>
    <w:rsid w:val="00232936"/>
    <w:rsid w:val="002460DD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04362"/>
    <w:rsid w:val="0031697C"/>
    <w:rsid w:val="0032219C"/>
    <w:rsid w:val="0032388C"/>
    <w:rsid w:val="00327F00"/>
    <w:rsid w:val="00330253"/>
    <w:rsid w:val="0034513C"/>
    <w:rsid w:val="00352C48"/>
    <w:rsid w:val="0035547F"/>
    <w:rsid w:val="00355EAE"/>
    <w:rsid w:val="003575CA"/>
    <w:rsid w:val="003637F1"/>
    <w:rsid w:val="003656E8"/>
    <w:rsid w:val="00370EE2"/>
    <w:rsid w:val="00387A13"/>
    <w:rsid w:val="0039129F"/>
    <w:rsid w:val="00394523"/>
    <w:rsid w:val="00394837"/>
    <w:rsid w:val="003B0DF9"/>
    <w:rsid w:val="003B26F3"/>
    <w:rsid w:val="003B5328"/>
    <w:rsid w:val="003C2CC2"/>
    <w:rsid w:val="003C3A4E"/>
    <w:rsid w:val="003D1C40"/>
    <w:rsid w:val="003E1CE0"/>
    <w:rsid w:val="00401120"/>
    <w:rsid w:val="00402264"/>
    <w:rsid w:val="00403270"/>
    <w:rsid w:val="0041673A"/>
    <w:rsid w:val="004256D7"/>
    <w:rsid w:val="00437797"/>
    <w:rsid w:val="0044015C"/>
    <w:rsid w:val="00444571"/>
    <w:rsid w:val="00444F64"/>
    <w:rsid w:val="004516E4"/>
    <w:rsid w:val="00454B66"/>
    <w:rsid w:val="004608A5"/>
    <w:rsid w:val="0047222E"/>
    <w:rsid w:val="004815F4"/>
    <w:rsid w:val="00483D4D"/>
    <w:rsid w:val="004A1740"/>
    <w:rsid w:val="004A690B"/>
    <w:rsid w:val="004B6624"/>
    <w:rsid w:val="004C329D"/>
    <w:rsid w:val="004D007B"/>
    <w:rsid w:val="004E0E98"/>
    <w:rsid w:val="004F2982"/>
    <w:rsid w:val="0050052F"/>
    <w:rsid w:val="00500837"/>
    <w:rsid w:val="00502D68"/>
    <w:rsid w:val="00507952"/>
    <w:rsid w:val="00524865"/>
    <w:rsid w:val="00540631"/>
    <w:rsid w:val="00540D2D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4217F"/>
    <w:rsid w:val="00662EEF"/>
    <w:rsid w:val="00663042"/>
    <w:rsid w:val="006725D0"/>
    <w:rsid w:val="006854FC"/>
    <w:rsid w:val="006B1565"/>
    <w:rsid w:val="006B76C2"/>
    <w:rsid w:val="006D05E0"/>
    <w:rsid w:val="006D1126"/>
    <w:rsid w:val="006D1C2F"/>
    <w:rsid w:val="006D357C"/>
    <w:rsid w:val="006E7698"/>
    <w:rsid w:val="00706744"/>
    <w:rsid w:val="0071446C"/>
    <w:rsid w:val="00717B98"/>
    <w:rsid w:val="00725DA9"/>
    <w:rsid w:val="007264DD"/>
    <w:rsid w:val="0073633E"/>
    <w:rsid w:val="007376CF"/>
    <w:rsid w:val="00744BD1"/>
    <w:rsid w:val="007470E8"/>
    <w:rsid w:val="007504BE"/>
    <w:rsid w:val="00752DF2"/>
    <w:rsid w:val="00756E6C"/>
    <w:rsid w:val="00767335"/>
    <w:rsid w:val="007707F2"/>
    <w:rsid w:val="007719A5"/>
    <w:rsid w:val="007824CC"/>
    <w:rsid w:val="00786A84"/>
    <w:rsid w:val="00787268"/>
    <w:rsid w:val="007942CE"/>
    <w:rsid w:val="007A452A"/>
    <w:rsid w:val="007A46EC"/>
    <w:rsid w:val="007B07A2"/>
    <w:rsid w:val="007B65F5"/>
    <w:rsid w:val="007B76F8"/>
    <w:rsid w:val="007C1891"/>
    <w:rsid w:val="007C46C0"/>
    <w:rsid w:val="007D1B54"/>
    <w:rsid w:val="007D21DF"/>
    <w:rsid w:val="007D779C"/>
    <w:rsid w:val="007E28BB"/>
    <w:rsid w:val="00820AD2"/>
    <w:rsid w:val="008211DB"/>
    <w:rsid w:val="00823979"/>
    <w:rsid w:val="00830631"/>
    <w:rsid w:val="00831C63"/>
    <w:rsid w:val="00832BEC"/>
    <w:rsid w:val="0083681A"/>
    <w:rsid w:val="0084512B"/>
    <w:rsid w:val="008536E6"/>
    <w:rsid w:val="00867D0F"/>
    <w:rsid w:val="00873392"/>
    <w:rsid w:val="00882738"/>
    <w:rsid w:val="00885326"/>
    <w:rsid w:val="00885E7A"/>
    <w:rsid w:val="00895115"/>
    <w:rsid w:val="00897730"/>
    <w:rsid w:val="008B4567"/>
    <w:rsid w:val="008C02A9"/>
    <w:rsid w:val="008C62A6"/>
    <w:rsid w:val="008D2A4D"/>
    <w:rsid w:val="008E7C1F"/>
    <w:rsid w:val="008F023F"/>
    <w:rsid w:val="008F0DD3"/>
    <w:rsid w:val="008F2996"/>
    <w:rsid w:val="0090188B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C08"/>
    <w:rsid w:val="0097019B"/>
    <w:rsid w:val="00972A8B"/>
    <w:rsid w:val="009767B6"/>
    <w:rsid w:val="009802FC"/>
    <w:rsid w:val="00987A58"/>
    <w:rsid w:val="00990A76"/>
    <w:rsid w:val="00991531"/>
    <w:rsid w:val="009B45E8"/>
    <w:rsid w:val="009B5191"/>
    <w:rsid w:val="009B6847"/>
    <w:rsid w:val="009C465E"/>
    <w:rsid w:val="009D5F68"/>
    <w:rsid w:val="009E2674"/>
    <w:rsid w:val="009F041D"/>
    <w:rsid w:val="009F0752"/>
    <w:rsid w:val="009F108E"/>
    <w:rsid w:val="009F5CB5"/>
    <w:rsid w:val="009F76D1"/>
    <w:rsid w:val="00A0019F"/>
    <w:rsid w:val="00A21FD0"/>
    <w:rsid w:val="00A3541A"/>
    <w:rsid w:val="00A403CB"/>
    <w:rsid w:val="00A425A7"/>
    <w:rsid w:val="00A6624D"/>
    <w:rsid w:val="00AA0A3D"/>
    <w:rsid w:val="00AA4D29"/>
    <w:rsid w:val="00AA713B"/>
    <w:rsid w:val="00AB3C05"/>
    <w:rsid w:val="00AB518F"/>
    <w:rsid w:val="00AC6EB9"/>
    <w:rsid w:val="00AC710D"/>
    <w:rsid w:val="00AF46D6"/>
    <w:rsid w:val="00B01BA7"/>
    <w:rsid w:val="00B07EA6"/>
    <w:rsid w:val="00B138DE"/>
    <w:rsid w:val="00B167AB"/>
    <w:rsid w:val="00B271DB"/>
    <w:rsid w:val="00B3267A"/>
    <w:rsid w:val="00B36748"/>
    <w:rsid w:val="00B62611"/>
    <w:rsid w:val="00B6535C"/>
    <w:rsid w:val="00B8011F"/>
    <w:rsid w:val="00B97649"/>
    <w:rsid w:val="00BB2E2B"/>
    <w:rsid w:val="00BC1A98"/>
    <w:rsid w:val="00BC2A58"/>
    <w:rsid w:val="00BC7457"/>
    <w:rsid w:val="00BD10FB"/>
    <w:rsid w:val="00BD5F5E"/>
    <w:rsid w:val="00BD6F62"/>
    <w:rsid w:val="00BE263B"/>
    <w:rsid w:val="00C121CC"/>
    <w:rsid w:val="00C1699A"/>
    <w:rsid w:val="00C307F1"/>
    <w:rsid w:val="00C4312F"/>
    <w:rsid w:val="00C56D7E"/>
    <w:rsid w:val="00C6759E"/>
    <w:rsid w:val="00C73AF0"/>
    <w:rsid w:val="00C754AC"/>
    <w:rsid w:val="00C824FE"/>
    <w:rsid w:val="00C87AE1"/>
    <w:rsid w:val="00C90A49"/>
    <w:rsid w:val="00C90D08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5CA6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4070"/>
    <w:rsid w:val="00E61B06"/>
    <w:rsid w:val="00E65B75"/>
    <w:rsid w:val="00E772AF"/>
    <w:rsid w:val="00E948A4"/>
    <w:rsid w:val="00E954BE"/>
    <w:rsid w:val="00E9579C"/>
    <w:rsid w:val="00EA6E8B"/>
    <w:rsid w:val="00EC7F71"/>
    <w:rsid w:val="00ED5BB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C2988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BDF17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EF0DCB-0B97-4A9E-9440-E12E366E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1942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13380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4</cp:revision>
  <cp:lastPrinted>2014-03-03T06:30:00Z</cp:lastPrinted>
  <dcterms:created xsi:type="dcterms:W3CDTF">2019-08-09T12:30:00Z</dcterms:created>
  <dcterms:modified xsi:type="dcterms:W3CDTF">2019-08-09T12:38:00Z</dcterms:modified>
</cp:coreProperties>
</file>