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50C6E" w14:textId="5713F945" w:rsidR="00573F0E" w:rsidRPr="003A337E" w:rsidRDefault="00573F0E" w:rsidP="007A7C05">
      <w:pPr>
        <w:pStyle w:val="Nzev"/>
        <w:rPr>
          <w:rFonts w:cs="Arial"/>
          <w:b w:val="0"/>
          <w:sz w:val="36"/>
        </w:rPr>
      </w:pPr>
      <w:r w:rsidRPr="003A337E">
        <w:rPr>
          <w:rFonts w:cs="Arial"/>
          <w:sz w:val="52"/>
          <w:szCs w:val="52"/>
        </w:rPr>
        <w:t>KUPNÍ SMLOUVA</w:t>
      </w:r>
      <w:r w:rsidR="00CE7A2C" w:rsidRPr="003A337E">
        <w:rPr>
          <w:rFonts w:cs="Arial"/>
          <w:sz w:val="52"/>
          <w:szCs w:val="52"/>
        </w:rPr>
        <w:t xml:space="preserve"> </w:t>
      </w:r>
    </w:p>
    <w:p w14:paraId="2B3AA97C" w14:textId="77777777" w:rsidR="00573F0E" w:rsidRPr="003A337E" w:rsidRDefault="00573F0E">
      <w:pPr>
        <w:spacing w:before="120" w:line="240" w:lineRule="atLeast"/>
        <w:jc w:val="center"/>
        <w:rPr>
          <w:rFonts w:ascii="Arial" w:hAnsi="Arial" w:cs="Arial"/>
        </w:rPr>
      </w:pPr>
    </w:p>
    <w:p w14:paraId="0484C581" w14:textId="0468EE97" w:rsidR="00573F0E" w:rsidRPr="003A337E" w:rsidRDefault="00573F0E">
      <w:pPr>
        <w:pStyle w:val="Zkladntext"/>
        <w:spacing w:before="120" w:line="240" w:lineRule="atLeast"/>
        <w:rPr>
          <w:rFonts w:cs="Arial"/>
          <w:sz w:val="22"/>
          <w:szCs w:val="22"/>
        </w:rPr>
      </w:pPr>
      <w:r w:rsidRPr="003A337E">
        <w:rPr>
          <w:rFonts w:cs="Arial"/>
          <w:sz w:val="22"/>
          <w:szCs w:val="22"/>
        </w:rPr>
        <w:t xml:space="preserve">uzavřená podle § </w:t>
      </w:r>
      <w:r w:rsidR="005E7388">
        <w:rPr>
          <w:rFonts w:cs="Arial"/>
          <w:sz w:val="22"/>
          <w:szCs w:val="22"/>
        </w:rPr>
        <w:t>2079</w:t>
      </w:r>
      <w:r w:rsidRPr="003A337E">
        <w:rPr>
          <w:rFonts w:cs="Arial"/>
          <w:sz w:val="22"/>
          <w:szCs w:val="22"/>
        </w:rPr>
        <w:t xml:space="preserve"> a násl. zákona č. </w:t>
      </w:r>
      <w:r w:rsidR="005E7388">
        <w:rPr>
          <w:rFonts w:cs="Arial"/>
          <w:sz w:val="22"/>
          <w:szCs w:val="22"/>
        </w:rPr>
        <w:t>89</w:t>
      </w:r>
      <w:r w:rsidRPr="003A337E">
        <w:rPr>
          <w:rFonts w:cs="Arial"/>
          <w:sz w:val="22"/>
          <w:szCs w:val="22"/>
        </w:rPr>
        <w:t>/</w:t>
      </w:r>
      <w:r w:rsidR="005E7388">
        <w:rPr>
          <w:rFonts w:cs="Arial"/>
          <w:sz w:val="22"/>
          <w:szCs w:val="22"/>
        </w:rPr>
        <w:t>20</w:t>
      </w:r>
      <w:r w:rsidRPr="003A337E">
        <w:rPr>
          <w:rFonts w:cs="Arial"/>
          <w:sz w:val="22"/>
          <w:szCs w:val="22"/>
        </w:rPr>
        <w:t>1</w:t>
      </w:r>
      <w:r w:rsidR="005E7388">
        <w:rPr>
          <w:rFonts w:cs="Arial"/>
          <w:sz w:val="22"/>
          <w:szCs w:val="22"/>
        </w:rPr>
        <w:t>2</w:t>
      </w:r>
      <w:r w:rsidRPr="003A337E">
        <w:rPr>
          <w:rFonts w:cs="Arial"/>
          <w:sz w:val="22"/>
          <w:szCs w:val="22"/>
        </w:rPr>
        <w:t xml:space="preserve"> Sb., ob</w:t>
      </w:r>
      <w:r w:rsidR="005E7388">
        <w:rPr>
          <w:rFonts w:cs="Arial"/>
          <w:sz w:val="22"/>
          <w:szCs w:val="22"/>
        </w:rPr>
        <w:t>č</w:t>
      </w:r>
      <w:r w:rsidR="00EE50B3">
        <w:rPr>
          <w:rFonts w:cs="Arial"/>
          <w:sz w:val="22"/>
          <w:szCs w:val="22"/>
        </w:rPr>
        <w:t>a</w:t>
      </w:r>
      <w:r w:rsidR="005E7388">
        <w:rPr>
          <w:rFonts w:cs="Arial"/>
          <w:sz w:val="22"/>
          <w:szCs w:val="22"/>
        </w:rPr>
        <w:t>nského</w:t>
      </w:r>
      <w:r w:rsidRPr="003A337E">
        <w:rPr>
          <w:rFonts w:cs="Arial"/>
          <w:sz w:val="22"/>
          <w:szCs w:val="22"/>
        </w:rPr>
        <w:t xml:space="preserve"> zákoníku,</w:t>
      </w:r>
      <w:r w:rsidR="00CE7A2C" w:rsidRPr="003A337E">
        <w:rPr>
          <w:rFonts w:cs="Arial"/>
          <w:sz w:val="22"/>
          <w:szCs w:val="22"/>
        </w:rPr>
        <w:t xml:space="preserve"> </w:t>
      </w:r>
      <w:r w:rsidRPr="003A337E">
        <w:rPr>
          <w:rFonts w:cs="Arial"/>
          <w:sz w:val="22"/>
          <w:szCs w:val="22"/>
        </w:rPr>
        <w:t>v platném znění mezi</w:t>
      </w:r>
    </w:p>
    <w:p w14:paraId="749995F7"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prodávajícím, jímž je:</w:t>
      </w:r>
    </w:p>
    <w:p w14:paraId="431B1619" w14:textId="27CBA5E7" w:rsidR="00573F0E" w:rsidRPr="003A337E" w:rsidRDefault="00717EDA">
      <w:pPr>
        <w:rPr>
          <w:rFonts w:ascii="Arial" w:hAnsi="Arial" w:cs="Arial"/>
          <w:sz w:val="22"/>
          <w:szCs w:val="22"/>
        </w:rPr>
      </w:pPr>
      <w:r>
        <w:rPr>
          <w:rFonts w:ascii="Arial" w:hAnsi="Arial" w:cs="Arial"/>
          <w:sz w:val="22"/>
          <w:szCs w:val="22"/>
        </w:rPr>
        <w:t>obchodní firma</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b/>
          <w:bCs/>
          <w:sz w:val="22"/>
          <w:szCs w:val="22"/>
        </w:rPr>
        <w:t>L I N E T, spol. s r.o.</w:t>
      </w:r>
    </w:p>
    <w:p w14:paraId="012B902F" w14:textId="77777777"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Želevčice 5</w:t>
      </w:r>
      <w:r w:rsidR="00B51957" w:rsidRPr="003A337E">
        <w:rPr>
          <w:rFonts w:ascii="Arial" w:hAnsi="Arial" w:cs="Arial"/>
          <w:sz w:val="22"/>
          <w:szCs w:val="22"/>
        </w:rPr>
        <w:t>, 274 01 Slaný</w:t>
      </w:r>
    </w:p>
    <w:p w14:paraId="7F46F90B" w14:textId="39F5AA14" w:rsidR="00573F0E" w:rsidRPr="003A337E" w:rsidRDefault="00717EDA">
      <w:pPr>
        <w:rPr>
          <w:rFonts w:ascii="Arial" w:hAnsi="Arial" w:cs="Arial"/>
          <w:sz w:val="22"/>
          <w:szCs w:val="22"/>
        </w:rPr>
      </w:pPr>
      <w:r>
        <w:rPr>
          <w:rFonts w:ascii="Arial" w:hAnsi="Arial" w:cs="Arial"/>
          <w:sz w:val="22"/>
          <w:szCs w:val="22"/>
        </w:rPr>
        <w:t>IČ</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t>00507814</w:t>
      </w:r>
    </w:p>
    <w:p w14:paraId="60CD0E03" w14:textId="01F9DAA3" w:rsidR="00573F0E" w:rsidRPr="003A337E" w:rsidRDefault="00717EDA">
      <w:pPr>
        <w:rPr>
          <w:rFonts w:ascii="Arial" w:hAnsi="Arial" w:cs="Arial"/>
          <w:sz w:val="22"/>
          <w:szCs w:val="22"/>
        </w:rPr>
      </w:pPr>
      <w:r>
        <w:rPr>
          <w:rFonts w:ascii="Arial" w:hAnsi="Arial" w:cs="Arial"/>
          <w:sz w:val="22"/>
          <w:szCs w:val="22"/>
        </w:rPr>
        <w:t>DIČ:</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t>CZ00507814</w:t>
      </w:r>
    </w:p>
    <w:p w14:paraId="359F6793" w14:textId="5DCC0831" w:rsidR="00573F0E" w:rsidRPr="003A337E" w:rsidRDefault="00717EDA" w:rsidP="00717EDA">
      <w:pPr>
        <w:ind w:firstLine="3"/>
        <w:rPr>
          <w:rFonts w:ascii="Arial" w:hAnsi="Arial" w:cs="Arial"/>
          <w:sz w:val="22"/>
          <w:szCs w:val="22"/>
        </w:rPr>
      </w:pPr>
      <w:r>
        <w:rPr>
          <w:rFonts w:ascii="Arial" w:hAnsi="Arial" w:cs="Arial"/>
          <w:sz w:val="22"/>
          <w:szCs w:val="22"/>
        </w:rPr>
        <w:t>Zapsán v:</w:t>
      </w:r>
      <w:r>
        <w:rPr>
          <w:rFonts w:ascii="Arial" w:hAnsi="Arial" w:cs="Arial"/>
          <w:sz w:val="22"/>
          <w:szCs w:val="22"/>
        </w:rPr>
        <w:tab/>
      </w:r>
      <w:r>
        <w:rPr>
          <w:rFonts w:ascii="Arial" w:hAnsi="Arial" w:cs="Arial"/>
          <w:sz w:val="22"/>
          <w:szCs w:val="22"/>
        </w:rPr>
        <w:tab/>
      </w:r>
      <w:r w:rsidR="00573F0E" w:rsidRPr="003A337E">
        <w:rPr>
          <w:rFonts w:ascii="Arial" w:hAnsi="Arial" w:cs="Arial"/>
          <w:sz w:val="22"/>
          <w:szCs w:val="22"/>
        </w:rPr>
        <w:tab/>
        <w:t>obchodním rejstříku u Městského soudu v Praze, oddílu C, vložce 163</w:t>
      </w:r>
    </w:p>
    <w:p w14:paraId="47F5FDE1" w14:textId="7077FA0A" w:rsidR="00573F0E" w:rsidRPr="003A337E" w:rsidRDefault="005E7388" w:rsidP="006B6346">
      <w:pPr>
        <w:rPr>
          <w:rFonts w:ascii="Arial" w:hAnsi="Arial" w:cs="Arial"/>
          <w:sz w:val="22"/>
          <w:szCs w:val="22"/>
        </w:rPr>
      </w:pPr>
      <w:r>
        <w:rPr>
          <w:rFonts w:ascii="Arial" w:hAnsi="Arial" w:cs="Arial"/>
          <w:sz w:val="22"/>
          <w:szCs w:val="22"/>
        </w:rPr>
        <w:t xml:space="preserve">za níž </w:t>
      </w:r>
      <w:r w:rsidR="00573F0E" w:rsidRPr="003A337E">
        <w:rPr>
          <w:rFonts w:ascii="Arial" w:hAnsi="Arial" w:cs="Arial"/>
          <w:sz w:val="22"/>
          <w:szCs w:val="22"/>
        </w:rPr>
        <w:t>jedn</w:t>
      </w:r>
      <w:r>
        <w:rPr>
          <w:rFonts w:ascii="Arial" w:hAnsi="Arial" w:cs="Arial"/>
          <w:sz w:val="22"/>
          <w:szCs w:val="22"/>
        </w:rPr>
        <w:t>ají</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0D401D">
        <w:rPr>
          <w:rFonts w:ascii="Arial" w:hAnsi="Arial" w:cs="Arial"/>
          <w:sz w:val="22"/>
          <w:szCs w:val="22"/>
        </w:rPr>
        <w:tab/>
      </w:r>
      <w:proofErr w:type="spellStart"/>
      <w:r w:rsidR="006B6346">
        <w:rPr>
          <w:rFonts w:ascii="Arial" w:hAnsi="Arial" w:cs="Arial"/>
          <w:sz w:val="22"/>
          <w:szCs w:val="22"/>
        </w:rPr>
        <w:t>xxxxxx</w:t>
      </w:r>
      <w:proofErr w:type="spellEnd"/>
    </w:p>
    <w:p w14:paraId="4319878A" w14:textId="0AB2D183" w:rsidR="00573F0E" w:rsidRPr="003A337E" w:rsidRDefault="00573F0E">
      <w:pPr>
        <w:rPr>
          <w:rFonts w:ascii="Arial" w:hAnsi="Arial" w:cs="Arial"/>
          <w:sz w:val="22"/>
          <w:szCs w:val="22"/>
        </w:rPr>
      </w:pPr>
      <w:r w:rsidRPr="003A337E">
        <w:rPr>
          <w:rFonts w:ascii="Arial" w:hAnsi="Arial" w:cs="Arial"/>
          <w:sz w:val="22"/>
          <w:szCs w:val="22"/>
        </w:rPr>
        <w:t>tel.:</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roofErr w:type="spellStart"/>
      <w:r w:rsidR="006B6346">
        <w:rPr>
          <w:rFonts w:ascii="Arial" w:hAnsi="Arial" w:cs="Arial"/>
          <w:sz w:val="22"/>
          <w:szCs w:val="22"/>
        </w:rPr>
        <w:t>xxxxxx</w:t>
      </w:r>
      <w:proofErr w:type="spellEnd"/>
    </w:p>
    <w:p w14:paraId="45719B10" w14:textId="091C4FC8" w:rsidR="00573F0E" w:rsidRPr="003A337E" w:rsidRDefault="00573F0E">
      <w:pPr>
        <w:rPr>
          <w:rFonts w:ascii="Arial" w:hAnsi="Arial" w:cs="Arial"/>
          <w:sz w:val="22"/>
          <w:szCs w:val="22"/>
        </w:rPr>
      </w:pPr>
      <w:r w:rsidRPr="003A337E">
        <w:rPr>
          <w:rFonts w:ascii="Arial" w:hAnsi="Arial" w:cs="Arial"/>
          <w:sz w:val="22"/>
          <w:szCs w:val="22"/>
        </w:rPr>
        <w:t>fax:</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roofErr w:type="spellStart"/>
      <w:r w:rsidR="006B6346">
        <w:rPr>
          <w:rFonts w:ascii="Arial" w:hAnsi="Arial" w:cs="Arial"/>
          <w:sz w:val="22"/>
          <w:szCs w:val="22"/>
        </w:rPr>
        <w:t>xxxxxx</w:t>
      </w:r>
      <w:proofErr w:type="spellEnd"/>
    </w:p>
    <w:p w14:paraId="32569E2A" w14:textId="0E950A1B" w:rsidR="00573F0E" w:rsidRPr="003A337E" w:rsidRDefault="00573F0E">
      <w:pPr>
        <w:rPr>
          <w:rFonts w:ascii="Arial" w:hAnsi="Arial" w:cs="Arial"/>
          <w:sz w:val="22"/>
          <w:szCs w:val="22"/>
        </w:rPr>
      </w:pPr>
      <w:r w:rsidRPr="003A337E">
        <w:rPr>
          <w:rFonts w:ascii="Arial" w:hAnsi="Arial" w:cs="Arial"/>
          <w:sz w:val="22"/>
          <w:szCs w:val="22"/>
        </w:rPr>
        <w:t>bankovní spojení/číslo účtu:</w:t>
      </w:r>
      <w:r w:rsidR="00E81E99">
        <w:rPr>
          <w:rFonts w:ascii="Arial" w:hAnsi="Arial" w:cs="Arial"/>
          <w:sz w:val="22"/>
          <w:szCs w:val="22"/>
        </w:rPr>
        <w:tab/>
      </w:r>
      <w:proofErr w:type="spellStart"/>
      <w:r w:rsidR="006B6346">
        <w:rPr>
          <w:rFonts w:ascii="Arial" w:hAnsi="Arial" w:cs="Arial"/>
          <w:sz w:val="22"/>
          <w:szCs w:val="22"/>
        </w:rPr>
        <w:t>xxxxxx</w:t>
      </w:r>
      <w:proofErr w:type="spellEnd"/>
      <w:r w:rsidRPr="003A337E">
        <w:rPr>
          <w:rFonts w:ascii="Arial" w:hAnsi="Arial" w:cs="Arial"/>
          <w:sz w:val="22"/>
          <w:szCs w:val="22"/>
        </w:rPr>
        <w:t xml:space="preserve"> </w:t>
      </w:r>
    </w:p>
    <w:p w14:paraId="3FFE7392" w14:textId="06B16EA0" w:rsidR="00573F0E" w:rsidRPr="003A337E" w:rsidRDefault="006B6346">
      <w:pPr>
        <w:ind w:left="2124" w:firstLine="708"/>
        <w:rPr>
          <w:rFonts w:ascii="Arial" w:hAnsi="Arial" w:cs="Arial"/>
          <w:sz w:val="22"/>
          <w:szCs w:val="22"/>
        </w:rPr>
      </w:pPr>
      <w:proofErr w:type="spellStart"/>
      <w:r>
        <w:rPr>
          <w:rFonts w:ascii="Arial" w:hAnsi="Arial" w:cs="Arial"/>
          <w:sz w:val="22"/>
          <w:szCs w:val="22"/>
        </w:rPr>
        <w:t>xxxxxx</w:t>
      </w:r>
      <w:proofErr w:type="spellEnd"/>
    </w:p>
    <w:p w14:paraId="1FA4785D" w14:textId="77777777" w:rsidR="00573F0E" w:rsidRPr="003A337E" w:rsidRDefault="00573F0E">
      <w:pPr>
        <w:jc w:val="both"/>
        <w:rPr>
          <w:rFonts w:ascii="Arial" w:hAnsi="Arial" w:cs="Arial"/>
          <w:b/>
          <w:sz w:val="22"/>
          <w:szCs w:val="22"/>
        </w:rPr>
      </w:pPr>
      <w:r w:rsidRPr="003A337E">
        <w:rPr>
          <w:rFonts w:ascii="Arial" w:hAnsi="Arial" w:cs="Arial"/>
          <w:bCs/>
          <w:sz w:val="22"/>
          <w:szCs w:val="22"/>
        </w:rPr>
        <w:t xml:space="preserve">(dále označován krátce též jako </w:t>
      </w:r>
      <w:r w:rsidR="00933F2F">
        <w:rPr>
          <w:rFonts w:ascii="Arial" w:hAnsi="Arial" w:cs="Arial"/>
          <w:bCs/>
          <w:sz w:val="22"/>
          <w:szCs w:val="22"/>
        </w:rPr>
        <w:t>„</w:t>
      </w:r>
      <w:r w:rsidRPr="003A337E">
        <w:rPr>
          <w:rFonts w:ascii="Arial" w:hAnsi="Arial" w:cs="Arial"/>
          <w:b/>
          <w:sz w:val="22"/>
          <w:szCs w:val="22"/>
        </w:rPr>
        <w:t>prodávající</w:t>
      </w:r>
      <w:r w:rsidR="00933F2F">
        <w:rPr>
          <w:rFonts w:ascii="Arial" w:hAnsi="Arial" w:cs="Arial"/>
          <w:b/>
          <w:sz w:val="22"/>
          <w:szCs w:val="22"/>
        </w:rPr>
        <w:t>“</w:t>
      </w:r>
      <w:r w:rsidRPr="003A337E">
        <w:rPr>
          <w:rFonts w:ascii="Arial" w:hAnsi="Arial" w:cs="Arial"/>
          <w:bCs/>
          <w:sz w:val="22"/>
          <w:szCs w:val="22"/>
        </w:rPr>
        <w:t>)</w:t>
      </w:r>
    </w:p>
    <w:p w14:paraId="03AA56D7"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a</w:t>
      </w:r>
    </w:p>
    <w:p w14:paraId="38D21B6C" w14:textId="77777777" w:rsidR="00573F0E" w:rsidRPr="003A337E" w:rsidRDefault="00573F0E">
      <w:pPr>
        <w:spacing w:before="120"/>
        <w:rPr>
          <w:rFonts w:ascii="Arial" w:hAnsi="Arial" w:cs="Arial"/>
          <w:b/>
          <w:bCs/>
          <w:sz w:val="22"/>
          <w:szCs w:val="22"/>
        </w:rPr>
      </w:pPr>
    </w:p>
    <w:p w14:paraId="6F72C33E"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kupujícím, jímž je:</w:t>
      </w:r>
    </w:p>
    <w:p w14:paraId="20B90687" w14:textId="4EF2A50B" w:rsidR="00573F0E" w:rsidRPr="003A337E" w:rsidRDefault="00717EDA">
      <w:pPr>
        <w:rPr>
          <w:rFonts w:ascii="Arial" w:hAnsi="Arial" w:cs="Arial"/>
          <w:sz w:val="22"/>
          <w:szCs w:val="22"/>
        </w:rPr>
      </w:pPr>
      <w:r>
        <w:rPr>
          <w:rFonts w:ascii="Arial" w:hAnsi="Arial" w:cs="Arial"/>
          <w:sz w:val="22"/>
          <w:szCs w:val="22"/>
        </w:rPr>
        <w:t>obchodní firma</w:t>
      </w:r>
      <w:r w:rsidR="00573F0E" w:rsidRPr="003A337E">
        <w:rPr>
          <w:rFonts w:ascii="Arial" w:hAnsi="Arial" w:cs="Arial"/>
          <w:sz w:val="22"/>
          <w:szCs w:val="22"/>
        </w:rPr>
        <w:t>:</w:t>
      </w:r>
      <w:r w:rsidR="004A6635">
        <w:rPr>
          <w:rFonts w:ascii="Arial" w:hAnsi="Arial" w:cs="Arial"/>
          <w:sz w:val="22"/>
          <w:szCs w:val="22"/>
        </w:rPr>
        <w:t xml:space="preserve">            G-centrum Tábor</w:t>
      </w:r>
      <w:r w:rsidR="00573F0E" w:rsidRPr="003A337E">
        <w:rPr>
          <w:rFonts w:ascii="Arial" w:hAnsi="Arial" w:cs="Arial"/>
          <w:sz w:val="22"/>
          <w:szCs w:val="22"/>
        </w:rPr>
        <w:tab/>
      </w:r>
      <w:r w:rsidR="00573F0E" w:rsidRPr="003A337E">
        <w:rPr>
          <w:rFonts w:ascii="Arial" w:hAnsi="Arial" w:cs="Arial"/>
          <w:sz w:val="22"/>
          <w:szCs w:val="22"/>
        </w:rPr>
        <w:tab/>
      </w:r>
    </w:p>
    <w:p w14:paraId="753C3D2F" w14:textId="2AF5DF0F"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004A6635">
        <w:rPr>
          <w:rFonts w:ascii="Arial" w:hAnsi="Arial" w:cs="Arial"/>
          <w:sz w:val="22"/>
          <w:szCs w:val="22"/>
        </w:rPr>
        <w:t xml:space="preserve">              Kpt. Jaroše 2958, 390 03 Tábor</w:t>
      </w:r>
      <w:r w:rsidRPr="003A337E">
        <w:rPr>
          <w:rFonts w:ascii="Arial" w:hAnsi="Arial" w:cs="Arial"/>
          <w:sz w:val="22"/>
          <w:szCs w:val="22"/>
        </w:rPr>
        <w:tab/>
      </w:r>
      <w:r w:rsidRPr="003A337E">
        <w:rPr>
          <w:rFonts w:ascii="Arial" w:hAnsi="Arial" w:cs="Arial"/>
          <w:sz w:val="22"/>
          <w:szCs w:val="22"/>
        </w:rPr>
        <w:tab/>
      </w:r>
    </w:p>
    <w:p w14:paraId="2304339B" w14:textId="357B07AF" w:rsidR="00EA5719" w:rsidRPr="003A337E" w:rsidRDefault="00717EDA">
      <w:pPr>
        <w:rPr>
          <w:rFonts w:ascii="Arial" w:hAnsi="Arial" w:cs="Arial"/>
          <w:sz w:val="22"/>
          <w:szCs w:val="22"/>
        </w:rPr>
      </w:pPr>
      <w:r>
        <w:rPr>
          <w:rFonts w:ascii="Arial" w:hAnsi="Arial" w:cs="Arial"/>
          <w:sz w:val="22"/>
          <w:szCs w:val="22"/>
        </w:rPr>
        <w:t>IČ</w:t>
      </w:r>
      <w:r w:rsidR="00573F0E" w:rsidRPr="003A337E">
        <w:rPr>
          <w:rFonts w:ascii="Arial" w:hAnsi="Arial" w:cs="Arial"/>
          <w:sz w:val="22"/>
          <w:szCs w:val="22"/>
        </w:rPr>
        <w:t>:</w:t>
      </w:r>
      <w:r w:rsidR="00B51957" w:rsidRPr="003A337E">
        <w:rPr>
          <w:rFonts w:ascii="Arial" w:hAnsi="Arial" w:cs="Arial"/>
          <w:sz w:val="22"/>
          <w:szCs w:val="22"/>
        </w:rPr>
        <w:tab/>
      </w:r>
      <w:r w:rsidR="00B51957" w:rsidRPr="003A337E">
        <w:rPr>
          <w:rFonts w:ascii="Arial" w:hAnsi="Arial" w:cs="Arial"/>
          <w:sz w:val="22"/>
          <w:szCs w:val="22"/>
        </w:rPr>
        <w:tab/>
      </w:r>
      <w:r w:rsidR="004A6635">
        <w:rPr>
          <w:rFonts w:ascii="Arial" w:hAnsi="Arial" w:cs="Arial"/>
          <w:sz w:val="22"/>
          <w:szCs w:val="22"/>
        </w:rPr>
        <w:t xml:space="preserve">              67189393</w:t>
      </w:r>
      <w:r w:rsidR="00B51957" w:rsidRPr="003A337E">
        <w:rPr>
          <w:rFonts w:ascii="Arial" w:hAnsi="Arial" w:cs="Arial"/>
          <w:sz w:val="22"/>
          <w:szCs w:val="22"/>
        </w:rPr>
        <w:tab/>
      </w:r>
      <w:r w:rsidR="00B51957" w:rsidRPr="003A337E">
        <w:rPr>
          <w:rFonts w:ascii="Arial" w:hAnsi="Arial" w:cs="Arial"/>
          <w:sz w:val="22"/>
          <w:szCs w:val="22"/>
        </w:rPr>
        <w:tab/>
      </w:r>
    </w:p>
    <w:p w14:paraId="733C7AC7" w14:textId="21920B4E" w:rsidR="00573F0E" w:rsidRPr="003A337E" w:rsidRDefault="00EA5719">
      <w:pPr>
        <w:rPr>
          <w:rFonts w:ascii="Arial" w:hAnsi="Arial" w:cs="Arial"/>
          <w:sz w:val="22"/>
          <w:szCs w:val="22"/>
        </w:rPr>
      </w:pPr>
      <w:r w:rsidRPr="003A337E">
        <w:rPr>
          <w:rFonts w:ascii="Arial" w:hAnsi="Arial" w:cs="Arial"/>
          <w:sz w:val="22"/>
          <w:szCs w:val="22"/>
        </w:rPr>
        <w:t>DIČ:</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p>
    <w:p w14:paraId="723F0A58" w14:textId="0C28FE8D" w:rsidR="00573F0E" w:rsidRPr="003A337E" w:rsidRDefault="00717EDA" w:rsidP="00717EDA">
      <w:pPr>
        <w:ind w:firstLine="3"/>
        <w:rPr>
          <w:rFonts w:ascii="Arial" w:hAnsi="Arial" w:cs="Arial"/>
          <w:sz w:val="22"/>
          <w:szCs w:val="22"/>
        </w:rPr>
      </w:pPr>
      <w:r>
        <w:rPr>
          <w:rFonts w:ascii="Arial" w:hAnsi="Arial" w:cs="Arial"/>
          <w:sz w:val="22"/>
          <w:szCs w:val="22"/>
        </w:rPr>
        <w:t>Zapsán v:</w:t>
      </w:r>
      <w:r>
        <w:rPr>
          <w:rFonts w:ascii="Arial" w:hAnsi="Arial" w:cs="Arial"/>
          <w:sz w:val="22"/>
          <w:szCs w:val="22"/>
        </w:rPr>
        <w:tab/>
      </w:r>
      <w:r>
        <w:rPr>
          <w:rFonts w:ascii="Arial" w:hAnsi="Arial" w:cs="Arial"/>
          <w:sz w:val="22"/>
          <w:szCs w:val="22"/>
        </w:rPr>
        <w:tab/>
      </w:r>
      <w:r w:rsidR="00573F0E" w:rsidRPr="003A337E">
        <w:rPr>
          <w:rFonts w:ascii="Arial" w:hAnsi="Arial" w:cs="Arial"/>
          <w:sz w:val="22"/>
          <w:szCs w:val="22"/>
        </w:rPr>
        <w:tab/>
      </w:r>
    </w:p>
    <w:p w14:paraId="777CBB17" w14:textId="3B5974BB" w:rsidR="00573F0E" w:rsidRPr="003A337E" w:rsidRDefault="005E7388">
      <w:pPr>
        <w:rPr>
          <w:rFonts w:ascii="Arial" w:hAnsi="Arial" w:cs="Arial"/>
          <w:sz w:val="22"/>
          <w:szCs w:val="22"/>
        </w:rPr>
      </w:pPr>
      <w:r>
        <w:rPr>
          <w:rFonts w:ascii="Arial" w:hAnsi="Arial" w:cs="Arial"/>
          <w:sz w:val="22"/>
          <w:szCs w:val="22"/>
        </w:rPr>
        <w:t>za níž jedná/</w:t>
      </w:r>
      <w:r w:rsidR="00573F0E" w:rsidRPr="003A337E">
        <w:rPr>
          <w:rFonts w:ascii="Arial" w:hAnsi="Arial" w:cs="Arial"/>
          <w:sz w:val="22"/>
          <w:szCs w:val="22"/>
        </w:rPr>
        <w:t>jednají:</w:t>
      </w:r>
      <w:r w:rsidR="00573F0E" w:rsidRPr="003A337E">
        <w:rPr>
          <w:rFonts w:ascii="Arial" w:hAnsi="Arial" w:cs="Arial"/>
          <w:sz w:val="22"/>
          <w:szCs w:val="22"/>
        </w:rPr>
        <w:tab/>
      </w:r>
      <w:r w:rsidR="004A6635">
        <w:rPr>
          <w:rFonts w:ascii="Arial" w:hAnsi="Arial" w:cs="Arial"/>
          <w:sz w:val="22"/>
          <w:szCs w:val="22"/>
        </w:rPr>
        <w:t xml:space="preserve">  </w:t>
      </w:r>
      <w:proofErr w:type="spellStart"/>
      <w:r w:rsidR="006B6346">
        <w:rPr>
          <w:rFonts w:ascii="Arial" w:hAnsi="Arial" w:cs="Arial"/>
          <w:sz w:val="22"/>
          <w:szCs w:val="22"/>
        </w:rPr>
        <w:t>xxxxxx</w:t>
      </w:r>
      <w:proofErr w:type="spellEnd"/>
    </w:p>
    <w:p w14:paraId="07225B91" w14:textId="77777777" w:rsidR="00573F0E" w:rsidRPr="003A337E" w:rsidRDefault="00573F0E">
      <w:pPr>
        <w:rPr>
          <w:rFonts w:ascii="Arial" w:hAnsi="Arial" w:cs="Arial"/>
          <w:sz w:val="22"/>
          <w:szCs w:val="22"/>
        </w:rPr>
      </w:pPr>
      <w:r w:rsidRPr="003A337E">
        <w:rPr>
          <w:rFonts w:ascii="Arial" w:hAnsi="Arial" w:cs="Arial"/>
          <w:sz w:val="22"/>
          <w:szCs w:val="22"/>
        </w:rPr>
        <w:t>tel.:</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
    <w:p w14:paraId="4C1F870B" w14:textId="77777777" w:rsidR="00573F0E" w:rsidRPr="003A337E" w:rsidRDefault="00573F0E">
      <w:pPr>
        <w:rPr>
          <w:rFonts w:ascii="Arial" w:hAnsi="Arial" w:cs="Arial"/>
          <w:sz w:val="22"/>
          <w:szCs w:val="22"/>
        </w:rPr>
      </w:pPr>
      <w:r w:rsidRPr="003A337E">
        <w:rPr>
          <w:rFonts w:ascii="Arial" w:hAnsi="Arial" w:cs="Arial"/>
          <w:sz w:val="22"/>
          <w:szCs w:val="22"/>
        </w:rPr>
        <w:t>fax:</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
    <w:p w14:paraId="708C81C4" w14:textId="501A5A1E" w:rsidR="00573F0E" w:rsidRPr="003A337E" w:rsidRDefault="00B51957">
      <w:pPr>
        <w:rPr>
          <w:rFonts w:ascii="Arial" w:hAnsi="Arial" w:cs="Arial"/>
          <w:sz w:val="22"/>
          <w:szCs w:val="22"/>
        </w:rPr>
      </w:pPr>
      <w:r w:rsidRPr="003A337E">
        <w:rPr>
          <w:rFonts w:ascii="Arial" w:hAnsi="Arial" w:cs="Arial"/>
          <w:sz w:val="22"/>
          <w:szCs w:val="22"/>
        </w:rPr>
        <w:t>bankovní spojení/číslo účtu:</w:t>
      </w:r>
      <w:r w:rsidRPr="003A337E">
        <w:rPr>
          <w:rFonts w:ascii="Arial" w:hAnsi="Arial" w:cs="Arial"/>
          <w:sz w:val="22"/>
          <w:szCs w:val="22"/>
        </w:rPr>
        <w:tab/>
      </w:r>
    </w:p>
    <w:p w14:paraId="595B3510" w14:textId="77777777" w:rsidR="00573F0E" w:rsidRPr="003A337E" w:rsidRDefault="00573F0E">
      <w:pPr>
        <w:rPr>
          <w:rFonts w:ascii="Arial" w:hAnsi="Arial" w:cs="Arial"/>
          <w:sz w:val="22"/>
          <w:szCs w:val="22"/>
        </w:rPr>
      </w:pPr>
      <w:r w:rsidRPr="003A337E">
        <w:rPr>
          <w:rFonts w:ascii="Arial" w:hAnsi="Arial" w:cs="Arial"/>
          <w:sz w:val="22"/>
          <w:szCs w:val="22"/>
        </w:rPr>
        <w:t xml:space="preserve">(dále označován krátce též jako </w:t>
      </w:r>
      <w:r w:rsidR="00933F2F">
        <w:rPr>
          <w:rFonts w:ascii="Arial" w:hAnsi="Arial" w:cs="Arial"/>
          <w:sz w:val="22"/>
          <w:szCs w:val="22"/>
        </w:rPr>
        <w:t>„</w:t>
      </w:r>
      <w:r w:rsidRPr="003A337E">
        <w:rPr>
          <w:rFonts w:ascii="Arial" w:hAnsi="Arial" w:cs="Arial"/>
          <w:b/>
          <w:bCs/>
          <w:sz w:val="22"/>
          <w:szCs w:val="22"/>
        </w:rPr>
        <w:t>kupující</w:t>
      </w:r>
      <w:r w:rsidR="00933F2F">
        <w:rPr>
          <w:rFonts w:ascii="Arial" w:hAnsi="Arial" w:cs="Arial"/>
          <w:b/>
          <w:bCs/>
          <w:sz w:val="22"/>
          <w:szCs w:val="22"/>
        </w:rPr>
        <w:t>“</w:t>
      </w:r>
      <w:r w:rsidRPr="003A337E">
        <w:rPr>
          <w:rFonts w:ascii="Arial" w:hAnsi="Arial" w:cs="Arial"/>
          <w:sz w:val="22"/>
          <w:szCs w:val="22"/>
        </w:rPr>
        <w:t>),</w:t>
      </w:r>
    </w:p>
    <w:p w14:paraId="1B0F8034" w14:textId="77777777" w:rsidR="00573F0E" w:rsidRPr="003A337E" w:rsidRDefault="00573F0E">
      <w:pPr>
        <w:pStyle w:val="Nzev"/>
        <w:jc w:val="both"/>
        <w:rPr>
          <w:rFonts w:cs="Arial"/>
          <w:b w:val="0"/>
          <w:bCs/>
          <w:sz w:val="22"/>
          <w:szCs w:val="22"/>
          <w:u w:val="none"/>
        </w:rPr>
      </w:pPr>
    </w:p>
    <w:p w14:paraId="3CB6191E" w14:textId="62A24AC1" w:rsidR="00573F0E" w:rsidRPr="003A337E" w:rsidRDefault="00573F0E">
      <w:pPr>
        <w:pStyle w:val="Nzev"/>
        <w:jc w:val="both"/>
        <w:rPr>
          <w:rFonts w:cs="Arial"/>
          <w:b w:val="0"/>
          <w:bCs/>
          <w:sz w:val="22"/>
          <w:szCs w:val="22"/>
          <w:u w:val="none"/>
        </w:rPr>
      </w:pPr>
      <w:r w:rsidRPr="003A337E">
        <w:rPr>
          <w:rFonts w:cs="Arial"/>
          <w:b w:val="0"/>
          <w:bCs/>
          <w:sz w:val="22"/>
          <w:szCs w:val="22"/>
          <w:u w:val="none"/>
        </w:rPr>
        <w:t xml:space="preserve">kupující s prodávajícím společně dále také označováni krátce jako </w:t>
      </w:r>
      <w:r w:rsidR="00933F2F">
        <w:rPr>
          <w:rFonts w:cs="Arial"/>
          <w:b w:val="0"/>
          <w:bCs/>
          <w:sz w:val="22"/>
          <w:szCs w:val="22"/>
          <w:u w:val="none"/>
        </w:rPr>
        <w:t>„</w:t>
      </w:r>
      <w:r w:rsidRPr="003A337E">
        <w:rPr>
          <w:rFonts w:cs="Arial"/>
          <w:b w:val="0"/>
          <w:bCs/>
          <w:sz w:val="22"/>
          <w:szCs w:val="22"/>
          <w:u w:val="none"/>
        </w:rPr>
        <w:t>smluvní strany”;</w:t>
      </w:r>
    </w:p>
    <w:p w14:paraId="0164084B" w14:textId="77777777" w:rsidR="007A7C05" w:rsidRDefault="007A7C05">
      <w:pPr>
        <w:pStyle w:val="Nadpis1"/>
        <w:rPr>
          <w:rFonts w:ascii="Arial" w:hAnsi="Arial" w:cs="Arial"/>
          <w:bCs/>
          <w:sz w:val="22"/>
          <w:szCs w:val="22"/>
        </w:rPr>
      </w:pPr>
    </w:p>
    <w:p w14:paraId="5D5A7BD2"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w:t>
      </w:r>
      <w:r w:rsidRPr="003A337E">
        <w:rPr>
          <w:rFonts w:ascii="Arial" w:hAnsi="Arial" w:cs="Arial"/>
          <w:bCs/>
          <w:sz w:val="22"/>
          <w:szCs w:val="22"/>
        </w:rPr>
        <w:t>I.</w:t>
      </w:r>
    </w:p>
    <w:p w14:paraId="734D222B" w14:textId="32468F56" w:rsidR="00573F0E" w:rsidRPr="003A337E" w:rsidRDefault="00573F0E">
      <w:pPr>
        <w:pStyle w:val="Nadpis1"/>
        <w:rPr>
          <w:rFonts w:ascii="Arial" w:hAnsi="Arial" w:cs="Arial"/>
          <w:bCs/>
          <w:sz w:val="22"/>
          <w:szCs w:val="22"/>
        </w:rPr>
      </w:pPr>
      <w:r w:rsidRPr="003A337E">
        <w:rPr>
          <w:rFonts w:ascii="Arial" w:hAnsi="Arial" w:cs="Arial"/>
          <w:bCs/>
          <w:sz w:val="22"/>
          <w:szCs w:val="22"/>
        </w:rPr>
        <w:t xml:space="preserve">Úvodní ustanovení </w:t>
      </w:r>
      <w:r w:rsidR="00A913E2">
        <w:rPr>
          <w:rFonts w:ascii="Arial" w:hAnsi="Arial" w:cs="Arial"/>
          <w:bCs/>
          <w:sz w:val="22"/>
          <w:szCs w:val="22"/>
        </w:rPr>
        <w:t>a účel smlouvy</w:t>
      </w:r>
    </w:p>
    <w:p w14:paraId="108BC651" w14:textId="5ED0C753" w:rsidR="00A913E2" w:rsidRDefault="00A913E2" w:rsidP="00A913E2">
      <w:pPr>
        <w:pStyle w:val="Zkladntext"/>
        <w:numPr>
          <w:ilvl w:val="0"/>
          <w:numId w:val="31"/>
        </w:numPr>
        <w:spacing w:before="120"/>
        <w:ind w:left="357" w:hanging="357"/>
        <w:rPr>
          <w:rFonts w:cs="Arial"/>
          <w:sz w:val="22"/>
          <w:szCs w:val="22"/>
        </w:rPr>
      </w:pPr>
      <w:r>
        <w:rPr>
          <w:rFonts w:cs="Arial"/>
          <w:sz w:val="22"/>
          <w:szCs w:val="22"/>
        </w:rPr>
        <w:t xml:space="preserve">Účelem této smlouvy je upravit právní vztahy mezi prodávajícím a kupujícím v souvislosti s prodejem níže uvedeného zboží.  </w:t>
      </w:r>
    </w:p>
    <w:p w14:paraId="7CB71469" w14:textId="135438E0" w:rsidR="00A913E2" w:rsidRPr="00A913E2" w:rsidRDefault="00573F0E" w:rsidP="00A913E2">
      <w:pPr>
        <w:pStyle w:val="Zkladntext"/>
        <w:numPr>
          <w:ilvl w:val="0"/>
          <w:numId w:val="31"/>
        </w:numPr>
        <w:spacing w:before="120"/>
        <w:ind w:left="357" w:hanging="357"/>
        <w:rPr>
          <w:rFonts w:cs="Arial"/>
          <w:sz w:val="22"/>
          <w:szCs w:val="22"/>
        </w:rPr>
      </w:pPr>
      <w:r w:rsidRPr="003A337E">
        <w:rPr>
          <w:rFonts w:cs="Arial"/>
          <w:sz w:val="22"/>
          <w:szCs w:val="22"/>
        </w:rPr>
        <w:t xml:space="preserve">Smluvní strany </w:t>
      </w:r>
      <w:r w:rsidR="00F40993">
        <w:rPr>
          <w:rFonts w:cs="Arial"/>
          <w:sz w:val="22"/>
          <w:szCs w:val="22"/>
        </w:rPr>
        <w:t xml:space="preserve">prohlašují, že převážná část plnění prodávajícího dle této smlouvy nespočívá ve výkonu činnosti, proto </w:t>
      </w:r>
      <w:r w:rsidRPr="003A337E">
        <w:rPr>
          <w:rFonts w:cs="Arial"/>
          <w:sz w:val="22"/>
          <w:szCs w:val="22"/>
        </w:rPr>
        <w:t>jsou právní vztahy mezi smluvními stranami založené touto smlouvou závazkovým vztahem z kupní smlouvy</w:t>
      </w:r>
      <w:r w:rsidR="00F40993">
        <w:rPr>
          <w:rFonts w:cs="Arial"/>
          <w:sz w:val="22"/>
          <w:szCs w:val="22"/>
        </w:rPr>
        <w:t xml:space="preserve"> dle </w:t>
      </w:r>
      <w:proofErr w:type="spellStart"/>
      <w:r w:rsidR="00F40993">
        <w:rPr>
          <w:rFonts w:cs="Arial"/>
          <w:sz w:val="22"/>
          <w:szCs w:val="22"/>
        </w:rPr>
        <w:t>ust</w:t>
      </w:r>
      <w:proofErr w:type="spellEnd"/>
      <w:r w:rsidR="00F40993">
        <w:rPr>
          <w:rFonts w:cs="Arial"/>
          <w:sz w:val="22"/>
          <w:szCs w:val="22"/>
        </w:rPr>
        <w:t>. § 2086 odst. 2 občanského zákoníku</w:t>
      </w:r>
      <w:r w:rsidRPr="003A337E">
        <w:rPr>
          <w:rFonts w:cs="Arial"/>
          <w:sz w:val="22"/>
          <w:szCs w:val="22"/>
        </w:rPr>
        <w:t>.</w:t>
      </w:r>
    </w:p>
    <w:p w14:paraId="2B0B36A5" w14:textId="77777777" w:rsidR="00573F0E" w:rsidRDefault="00573F0E">
      <w:pPr>
        <w:spacing w:before="120"/>
        <w:rPr>
          <w:rFonts w:ascii="Arial" w:hAnsi="Arial" w:cs="Arial"/>
          <w:sz w:val="22"/>
          <w:szCs w:val="22"/>
        </w:rPr>
      </w:pPr>
    </w:p>
    <w:p w14:paraId="17E2DB3A" w14:textId="77777777" w:rsidR="007A7C05" w:rsidRDefault="007A7C05">
      <w:pPr>
        <w:jc w:val="center"/>
        <w:rPr>
          <w:rFonts w:ascii="Arial" w:hAnsi="Arial" w:cs="Arial"/>
          <w:b/>
          <w:bCs/>
          <w:sz w:val="22"/>
          <w:szCs w:val="22"/>
        </w:rPr>
      </w:pPr>
    </w:p>
    <w:p w14:paraId="7500EBAD" w14:textId="77777777" w:rsidR="007A7C05" w:rsidRDefault="007A7C05">
      <w:pPr>
        <w:jc w:val="center"/>
        <w:rPr>
          <w:rFonts w:ascii="Arial" w:hAnsi="Arial" w:cs="Arial"/>
          <w:b/>
          <w:bCs/>
          <w:sz w:val="22"/>
          <w:szCs w:val="22"/>
        </w:rPr>
      </w:pPr>
    </w:p>
    <w:p w14:paraId="683C129C"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II.</w:t>
      </w:r>
    </w:p>
    <w:p w14:paraId="63A2CD20"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Předmět smlouvy</w:t>
      </w:r>
    </w:p>
    <w:p w14:paraId="77A43863" w14:textId="4554D487" w:rsidR="00573F0E" w:rsidRPr="003A337E" w:rsidRDefault="00573F0E">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 xml:space="preserve">Předmětem této smlouvy je dodání a </w:t>
      </w:r>
      <w:r w:rsidR="001820E0" w:rsidRPr="003A337E">
        <w:rPr>
          <w:rFonts w:ascii="Arial" w:hAnsi="Arial" w:cs="Arial"/>
          <w:sz w:val="22"/>
          <w:szCs w:val="22"/>
        </w:rPr>
        <w:t>instalace</w:t>
      </w:r>
      <w:r w:rsidR="005D0F86">
        <w:rPr>
          <w:rFonts w:ascii="Arial" w:hAnsi="Arial" w:cs="Arial"/>
          <w:sz w:val="22"/>
          <w:szCs w:val="22"/>
        </w:rPr>
        <w:t xml:space="preserve"> 4 ks lůžek </w:t>
      </w:r>
      <w:proofErr w:type="spellStart"/>
      <w:r w:rsidR="005D0F86">
        <w:rPr>
          <w:rFonts w:ascii="Arial" w:hAnsi="Arial" w:cs="Arial"/>
          <w:sz w:val="22"/>
          <w:szCs w:val="22"/>
        </w:rPr>
        <w:t>Sentida</w:t>
      </w:r>
      <w:proofErr w:type="spellEnd"/>
      <w:r w:rsidR="005D0F86">
        <w:rPr>
          <w:rFonts w:ascii="Arial" w:hAnsi="Arial" w:cs="Arial"/>
          <w:sz w:val="22"/>
          <w:szCs w:val="22"/>
        </w:rPr>
        <w:t xml:space="preserve"> 1, 4 ks matrací </w:t>
      </w:r>
      <w:proofErr w:type="spellStart"/>
      <w:r w:rsidR="005D0F86">
        <w:rPr>
          <w:rFonts w:ascii="Arial" w:hAnsi="Arial" w:cs="Arial"/>
          <w:sz w:val="22"/>
          <w:szCs w:val="22"/>
        </w:rPr>
        <w:t>PrimaCare</w:t>
      </w:r>
      <w:proofErr w:type="spellEnd"/>
      <w:r w:rsidR="005D0F86">
        <w:rPr>
          <w:rFonts w:ascii="Arial" w:hAnsi="Arial" w:cs="Arial"/>
          <w:sz w:val="22"/>
          <w:szCs w:val="22"/>
        </w:rPr>
        <w:t xml:space="preserve"> 10, 4 ks hrazd a rukojetí</w:t>
      </w:r>
      <w:r w:rsidRPr="003A337E">
        <w:rPr>
          <w:rFonts w:ascii="Arial" w:hAnsi="Arial" w:cs="Arial"/>
          <w:sz w:val="22"/>
          <w:szCs w:val="22"/>
        </w:rPr>
        <w:t xml:space="preserve"> (dále též „dodání zboží“ a „zboží“). Přesná specifikace zboží, t.j. počet kusů, provedení a barevné řešení, atd. je uvedena v příloze č. 1 této smlouvy, která je její nedílnou součástí.</w:t>
      </w:r>
    </w:p>
    <w:p w14:paraId="72142027" w14:textId="77777777" w:rsidR="00573F0E" w:rsidRPr="003A337E" w:rsidRDefault="00CE7A2C">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Prodávající se zavazuje</w:t>
      </w:r>
      <w:r w:rsidR="00573F0E" w:rsidRPr="003A337E">
        <w:rPr>
          <w:rFonts w:ascii="Arial" w:hAnsi="Arial" w:cs="Arial"/>
          <w:sz w:val="22"/>
          <w:szCs w:val="22"/>
        </w:rPr>
        <w:t>:</w:t>
      </w:r>
    </w:p>
    <w:p w14:paraId="0922717B" w14:textId="77777777" w:rsidR="00573F0E" w:rsidRPr="003A337E" w:rsidRDefault="00573F0E" w:rsidP="00007E87">
      <w:pPr>
        <w:numPr>
          <w:ilvl w:val="0"/>
          <w:numId w:val="29"/>
        </w:numPr>
        <w:tabs>
          <w:tab w:val="left" w:pos="0"/>
        </w:tabs>
        <w:spacing w:line="240" w:lineRule="atLeast"/>
        <w:ind w:left="714" w:hanging="357"/>
        <w:jc w:val="both"/>
        <w:rPr>
          <w:rFonts w:ascii="Arial" w:hAnsi="Arial" w:cs="Arial"/>
          <w:sz w:val="22"/>
          <w:szCs w:val="22"/>
        </w:rPr>
      </w:pPr>
      <w:r w:rsidRPr="003A337E">
        <w:rPr>
          <w:rFonts w:ascii="Arial" w:hAnsi="Arial" w:cs="Arial"/>
          <w:sz w:val="22"/>
          <w:szCs w:val="22"/>
        </w:rPr>
        <w:t>do</w:t>
      </w:r>
      <w:r w:rsidR="00CE7A2C" w:rsidRPr="003A337E">
        <w:rPr>
          <w:rFonts w:ascii="Arial" w:hAnsi="Arial" w:cs="Arial"/>
          <w:sz w:val="22"/>
          <w:szCs w:val="22"/>
        </w:rPr>
        <w:t>dat kupujícímu zboží, a zároveň</w:t>
      </w:r>
    </w:p>
    <w:p w14:paraId="09683229" w14:textId="77777777" w:rsidR="00573F0E" w:rsidRPr="003A337E"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lastRenderedPageBreak/>
        <w:t>provést dopravu zb</w:t>
      </w:r>
      <w:r w:rsidR="00CE7A2C" w:rsidRPr="003A337E">
        <w:rPr>
          <w:rFonts w:cs="Arial"/>
          <w:sz w:val="22"/>
          <w:szCs w:val="22"/>
        </w:rPr>
        <w:t>oží do místa plnění, a zároveň</w:t>
      </w:r>
    </w:p>
    <w:p w14:paraId="7D590464" w14:textId="77777777" w:rsidR="00573F0E" w:rsidRPr="003A337E" w:rsidRDefault="001820E0"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 xml:space="preserve">provést </w:t>
      </w:r>
      <w:r w:rsidR="00CE7A2C" w:rsidRPr="003A337E">
        <w:rPr>
          <w:rFonts w:cs="Arial"/>
          <w:sz w:val="22"/>
          <w:szCs w:val="22"/>
        </w:rPr>
        <w:t>zprovoznění zboží, a zároveň</w:t>
      </w:r>
    </w:p>
    <w:p w14:paraId="5B0A64B1" w14:textId="77777777" w:rsidR="00573F0E" w:rsidRPr="003A337E"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předat zboží kupujícímu, a zároveň</w:t>
      </w:r>
    </w:p>
    <w:p w14:paraId="38C5B796" w14:textId="77777777" w:rsidR="00F40993"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zaškolit personál kupuj</w:t>
      </w:r>
      <w:r w:rsidR="00CE7A2C" w:rsidRPr="003A337E">
        <w:rPr>
          <w:rFonts w:cs="Arial"/>
          <w:sz w:val="22"/>
          <w:szCs w:val="22"/>
        </w:rPr>
        <w:t>ícího v obsluze a údržbě zboží</w:t>
      </w:r>
      <w:r w:rsidR="00F40993">
        <w:rPr>
          <w:rFonts w:cs="Arial"/>
          <w:sz w:val="22"/>
          <w:szCs w:val="22"/>
        </w:rPr>
        <w:t xml:space="preserve"> a zároveň</w:t>
      </w:r>
    </w:p>
    <w:p w14:paraId="1420D4CE" w14:textId="77777777" w:rsidR="00573F0E" w:rsidRPr="00F40993" w:rsidRDefault="00F40993" w:rsidP="00F40993">
      <w:pPr>
        <w:pStyle w:val="Zkladntext"/>
        <w:numPr>
          <w:ilvl w:val="0"/>
          <w:numId w:val="29"/>
        </w:numPr>
        <w:tabs>
          <w:tab w:val="left" w:pos="0"/>
        </w:tabs>
        <w:spacing w:line="240" w:lineRule="atLeast"/>
        <w:ind w:left="714" w:hanging="357"/>
        <w:rPr>
          <w:rFonts w:cs="Arial"/>
          <w:sz w:val="22"/>
          <w:szCs w:val="22"/>
        </w:rPr>
      </w:pPr>
      <w:r>
        <w:rPr>
          <w:rFonts w:cs="Arial"/>
          <w:sz w:val="22"/>
          <w:szCs w:val="22"/>
        </w:rPr>
        <w:t>umožnit kupujícímu nabýt vlastnické právo ke zboží</w:t>
      </w:r>
      <w:r w:rsidR="00CE7A2C" w:rsidRPr="00F40993">
        <w:rPr>
          <w:rFonts w:cs="Arial"/>
          <w:sz w:val="22"/>
          <w:szCs w:val="22"/>
        </w:rPr>
        <w:t>.</w:t>
      </w:r>
    </w:p>
    <w:p w14:paraId="282849A2" w14:textId="2D071624" w:rsidR="001272BC" w:rsidRPr="001461DB" w:rsidRDefault="00573F0E" w:rsidP="00A00457">
      <w:pPr>
        <w:pStyle w:val="Zkladntext"/>
        <w:numPr>
          <w:ilvl w:val="0"/>
          <w:numId w:val="11"/>
        </w:numPr>
        <w:tabs>
          <w:tab w:val="clear" w:pos="1080"/>
          <w:tab w:val="num" w:pos="360"/>
          <w:tab w:val="left" w:pos="540"/>
        </w:tabs>
        <w:spacing w:before="120" w:line="240" w:lineRule="atLeast"/>
        <w:ind w:left="360"/>
        <w:rPr>
          <w:rFonts w:cs="Arial"/>
          <w:sz w:val="22"/>
          <w:szCs w:val="22"/>
        </w:rPr>
      </w:pPr>
      <w:r w:rsidRPr="001461DB">
        <w:rPr>
          <w:rFonts w:cs="Arial"/>
          <w:sz w:val="22"/>
          <w:szCs w:val="22"/>
        </w:rPr>
        <w:t>Kupující se zavazuje toto zboží řádně a včas převzít a zaplatit za něj kupní cenu dle článku III. této smlouvy.</w:t>
      </w:r>
    </w:p>
    <w:p w14:paraId="2C9D8F10"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III.</w:t>
      </w:r>
    </w:p>
    <w:p w14:paraId="33863008" w14:textId="77777777" w:rsidR="00573F0E" w:rsidRPr="003A337E" w:rsidRDefault="00CE7A2C">
      <w:pPr>
        <w:jc w:val="center"/>
        <w:rPr>
          <w:rFonts w:ascii="Arial" w:hAnsi="Arial" w:cs="Arial"/>
          <w:b/>
          <w:bCs/>
          <w:sz w:val="22"/>
          <w:szCs w:val="22"/>
        </w:rPr>
      </w:pPr>
      <w:r w:rsidRPr="003A337E">
        <w:rPr>
          <w:rFonts w:ascii="Arial" w:hAnsi="Arial" w:cs="Arial"/>
          <w:b/>
          <w:bCs/>
          <w:sz w:val="22"/>
          <w:szCs w:val="22"/>
        </w:rPr>
        <w:t>Kupní cena</w:t>
      </w:r>
    </w:p>
    <w:p w14:paraId="3DED66DE"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dodávky zboží činí:</w:t>
      </w:r>
    </w:p>
    <w:tbl>
      <w:tblPr>
        <w:tblpPr w:leftFromText="141" w:rightFromText="141" w:vertAnchor="text" w:horzAnchor="margin" w:tblpX="496" w:tblpY="122"/>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27"/>
        <w:gridCol w:w="5557"/>
      </w:tblGrid>
      <w:tr w:rsidR="003F36D1" w:rsidRPr="003A337E" w14:paraId="17A76820" w14:textId="77777777" w:rsidTr="003F36D1">
        <w:tc>
          <w:tcPr>
            <w:tcW w:w="3727" w:type="dxa"/>
          </w:tcPr>
          <w:p w14:paraId="579022D2" w14:textId="77777777" w:rsidR="003F36D1" w:rsidRPr="003A337E" w:rsidRDefault="003F36D1" w:rsidP="009309D8">
            <w:pPr>
              <w:spacing w:before="120" w:line="240" w:lineRule="atLeast"/>
              <w:rPr>
                <w:rFonts w:ascii="Arial" w:hAnsi="Arial" w:cs="Arial"/>
                <w:b/>
                <w:sz w:val="22"/>
                <w:szCs w:val="22"/>
              </w:rPr>
            </w:pPr>
            <w:r w:rsidRPr="003A337E">
              <w:rPr>
                <w:rFonts w:ascii="Arial" w:hAnsi="Arial" w:cs="Arial"/>
                <w:b/>
                <w:sz w:val="22"/>
                <w:szCs w:val="22"/>
              </w:rPr>
              <w:t>Cena bez DPH:</w:t>
            </w:r>
          </w:p>
        </w:tc>
        <w:tc>
          <w:tcPr>
            <w:tcW w:w="5557" w:type="dxa"/>
            <w:tcBorders>
              <w:left w:val="nil"/>
            </w:tcBorders>
          </w:tcPr>
          <w:p w14:paraId="4F94B9C4" w14:textId="368656A7" w:rsidR="003F36D1" w:rsidRPr="003A337E" w:rsidRDefault="005D0F86" w:rsidP="003F36D1">
            <w:pPr>
              <w:spacing w:before="120" w:line="240" w:lineRule="atLeast"/>
              <w:ind w:right="284"/>
              <w:jc w:val="right"/>
              <w:rPr>
                <w:rFonts w:ascii="Arial" w:hAnsi="Arial" w:cs="Arial"/>
                <w:b/>
                <w:sz w:val="22"/>
                <w:szCs w:val="22"/>
              </w:rPr>
            </w:pPr>
            <w:r>
              <w:rPr>
                <w:rFonts w:ascii="Arial" w:hAnsi="Arial" w:cs="Arial"/>
                <w:b/>
                <w:sz w:val="22"/>
                <w:szCs w:val="22"/>
              </w:rPr>
              <w:t>152 688,32</w:t>
            </w:r>
            <w:r w:rsidR="003F36D1">
              <w:rPr>
                <w:rFonts w:ascii="Arial" w:hAnsi="Arial" w:cs="Arial"/>
                <w:b/>
                <w:sz w:val="22"/>
                <w:szCs w:val="22"/>
              </w:rPr>
              <w:t xml:space="preserve"> Kč </w:t>
            </w:r>
            <w:r w:rsidR="003F36D1" w:rsidRPr="003A337E">
              <w:rPr>
                <w:rFonts w:ascii="Arial" w:hAnsi="Arial" w:cs="Arial"/>
                <w:b/>
                <w:sz w:val="22"/>
                <w:szCs w:val="22"/>
              </w:rPr>
              <w:t xml:space="preserve">    </w:t>
            </w:r>
          </w:p>
        </w:tc>
      </w:tr>
      <w:tr w:rsidR="003F36D1" w:rsidRPr="003A337E" w14:paraId="4CEF39CC" w14:textId="77777777" w:rsidTr="003F36D1">
        <w:tc>
          <w:tcPr>
            <w:tcW w:w="3727" w:type="dxa"/>
          </w:tcPr>
          <w:p w14:paraId="0C5257E3" w14:textId="77777777" w:rsidR="003F36D1" w:rsidRPr="003A337E" w:rsidRDefault="003F36D1" w:rsidP="009309D8">
            <w:pPr>
              <w:spacing w:before="120" w:line="240" w:lineRule="atLeast"/>
              <w:rPr>
                <w:rFonts w:ascii="Arial" w:hAnsi="Arial" w:cs="Arial"/>
                <w:b/>
                <w:sz w:val="22"/>
                <w:szCs w:val="22"/>
              </w:rPr>
            </w:pPr>
            <w:r w:rsidRPr="003A337E">
              <w:rPr>
                <w:rFonts w:ascii="Arial" w:hAnsi="Arial" w:cs="Arial"/>
                <w:b/>
                <w:sz w:val="22"/>
                <w:szCs w:val="22"/>
              </w:rPr>
              <w:t>DPH:</w:t>
            </w:r>
          </w:p>
        </w:tc>
        <w:tc>
          <w:tcPr>
            <w:tcW w:w="5557" w:type="dxa"/>
            <w:tcBorders>
              <w:left w:val="nil"/>
            </w:tcBorders>
          </w:tcPr>
          <w:p w14:paraId="4E026526" w14:textId="43FFF2AA" w:rsidR="003F36D1" w:rsidRPr="003A337E" w:rsidRDefault="003F36D1" w:rsidP="003F36D1">
            <w:pPr>
              <w:spacing w:before="120" w:line="240" w:lineRule="atLeast"/>
              <w:ind w:right="284"/>
              <w:jc w:val="right"/>
              <w:rPr>
                <w:rFonts w:ascii="Arial" w:hAnsi="Arial" w:cs="Arial"/>
                <w:b/>
                <w:sz w:val="22"/>
                <w:szCs w:val="22"/>
              </w:rPr>
            </w:pPr>
            <w:r>
              <w:rPr>
                <w:rFonts w:ascii="Arial" w:hAnsi="Arial" w:cs="Arial"/>
                <w:b/>
                <w:sz w:val="22"/>
                <w:szCs w:val="22"/>
              </w:rPr>
              <w:t xml:space="preserve"> </w:t>
            </w:r>
            <w:r w:rsidR="005D0F86">
              <w:rPr>
                <w:rFonts w:ascii="Arial" w:hAnsi="Arial" w:cs="Arial"/>
                <w:b/>
                <w:sz w:val="22"/>
                <w:szCs w:val="22"/>
              </w:rPr>
              <w:t xml:space="preserve">22 903,25 </w:t>
            </w:r>
            <w:r>
              <w:rPr>
                <w:rFonts w:ascii="Arial" w:hAnsi="Arial" w:cs="Arial"/>
                <w:b/>
                <w:sz w:val="22"/>
                <w:szCs w:val="22"/>
              </w:rPr>
              <w:t>Kč</w:t>
            </w:r>
          </w:p>
        </w:tc>
      </w:tr>
      <w:tr w:rsidR="003F36D1" w:rsidRPr="003A337E" w14:paraId="78E56B1D" w14:textId="77777777" w:rsidTr="003F36D1">
        <w:tc>
          <w:tcPr>
            <w:tcW w:w="3727" w:type="dxa"/>
          </w:tcPr>
          <w:p w14:paraId="10891C88" w14:textId="77777777" w:rsidR="003F36D1" w:rsidRPr="003A337E" w:rsidRDefault="003F36D1" w:rsidP="009309D8">
            <w:pPr>
              <w:spacing w:before="120" w:line="240" w:lineRule="atLeast"/>
              <w:rPr>
                <w:rFonts w:ascii="Arial" w:hAnsi="Arial" w:cs="Arial"/>
                <w:b/>
                <w:sz w:val="22"/>
                <w:szCs w:val="22"/>
              </w:rPr>
            </w:pPr>
            <w:r w:rsidRPr="003A337E">
              <w:rPr>
                <w:rFonts w:ascii="Arial" w:hAnsi="Arial" w:cs="Arial"/>
                <w:b/>
                <w:sz w:val="22"/>
                <w:szCs w:val="22"/>
              </w:rPr>
              <w:t>Celková kupní cena včetně DPH:</w:t>
            </w:r>
          </w:p>
        </w:tc>
        <w:tc>
          <w:tcPr>
            <w:tcW w:w="5557" w:type="dxa"/>
            <w:tcBorders>
              <w:left w:val="nil"/>
            </w:tcBorders>
          </w:tcPr>
          <w:p w14:paraId="77184394" w14:textId="556EFAD5" w:rsidR="003F36D1" w:rsidRPr="003A337E" w:rsidRDefault="003F36D1" w:rsidP="003F36D1">
            <w:pPr>
              <w:spacing w:before="120" w:line="240" w:lineRule="atLeast"/>
              <w:ind w:right="284"/>
              <w:jc w:val="right"/>
              <w:rPr>
                <w:rFonts w:ascii="Arial" w:hAnsi="Arial" w:cs="Arial"/>
                <w:b/>
                <w:sz w:val="22"/>
                <w:szCs w:val="22"/>
              </w:rPr>
            </w:pPr>
            <w:r>
              <w:rPr>
                <w:rFonts w:ascii="Arial" w:hAnsi="Arial" w:cs="Arial"/>
                <w:b/>
                <w:sz w:val="22"/>
                <w:szCs w:val="22"/>
              </w:rPr>
              <w:t xml:space="preserve"> </w:t>
            </w:r>
            <w:r w:rsidR="005D0F86">
              <w:rPr>
                <w:rFonts w:ascii="Arial" w:hAnsi="Arial" w:cs="Arial"/>
                <w:b/>
                <w:sz w:val="22"/>
                <w:szCs w:val="22"/>
              </w:rPr>
              <w:t xml:space="preserve">175 591,57 </w:t>
            </w:r>
            <w:r>
              <w:rPr>
                <w:rFonts w:ascii="Arial" w:hAnsi="Arial" w:cs="Arial"/>
                <w:b/>
                <w:sz w:val="22"/>
                <w:szCs w:val="22"/>
              </w:rPr>
              <w:t>Kč</w:t>
            </w:r>
            <w:r w:rsidRPr="003A337E">
              <w:rPr>
                <w:rFonts w:ascii="Arial" w:hAnsi="Arial" w:cs="Arial"/>
                <w:b/>
                <w:sz w:val="22"/>
                <w:szCs w:val="22"/>
              </w:rPr>
              <w:t xml:space="preserve"> </w:t>
            </w:r>
          </w:p>
        </w:tc>
      </w:tr>
    </w:tbl>
    <w:p w14:paraId="144B3C89"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za zboží položkovým rozpočtem je uvedena v příloze č. 1 této smlouvy, která je nedílnou součástí této smlouvy.</w:t>
      </w:r>
    </w:p>
    <w:p w14:paraId="255E1722"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 xml:space="preserve">Kupní cena dodávky zboží zahrnuje cenu vlastního zboží včetně obalu, cenu dopravy zboží do místa plnění včetně transportního obalu, cenu </w:t>
      </w:r>
      <w:r w:rsidR="00923E75" w:rsidRPr="003A337E">
        <w:rPr>
          <w:rFonts w:ascii="Arial" w:hAnsi="Arial" w:cs="Arial"/>
          <w:sz w:val="22"/>
          <w:szCs w:val="22"/>
        </w:rPr>
        <w:t>instalace</w:t>
      </w:r>
      <w:r w:rsidRPr="003A337E">
        <w:rPr>
          <w:rFonts w:ascii="Arial" w:hAnsi="Arial" w:cs="Arial"/>
          <w:sz w:val="22"/>
          <w:szCs w:val="22"/>
        </w:rPr>
        <w:t xml:space="preserve"> zboží, cenu zaškolení obslužného personálu kupujícího.</w:t>
      </w:r>
    </w:p>
    <w:p w14:paraId="25AA3225" w14:textId="6D9759B0"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 xml:space="preserve">Celková kupní cena ve výši </w:t>
      </w:r>
      <w:r w:rsidR="005D0F86" w:rsidRPr="005D0F86">
        <w:rPr>
          <w:rFonts w:ascii="Arial" w:hAnsi="Arial" w:cs="Arial"/>
          <w:b/>
          <w:sz w:val="22"/>
          <w:szCs w:val="22"/>
        </w:rPr>
        <w:t>175 591,57</w:t>
      </w:r>
      <w:r w:rsidR="005D0F86" w:rsidRPr="005D0F86">
        <w:rPr>
          <w:rFonts w:ascii="Arial" w:hAnsi="Arial" w:cs="Arial"/>
          <w:sz w:val="22"/>
          <w:szCs w:val="22"/>
        </w:rPr>
        <w:t xml:space="preserve"> </w:t>
      </w:r>
      <w:r w:rsidRPr="003A337E">
        <w:rPr>
          <w:rFonts w:ascii="Arial" w:hAnsi="Arial" w:cs="Arial"/>
          <w:sz w:val="22"/>
          <w:szCs w:val="22"/>
        </w:rPr>
        <w:t>korun</w:t>
      </w:r>
      <w:r w:rsidR="005D0F86">
        <w:rPr>
          <w:rFonts w:ascii="Arial" w:hAnsi="Arial" w:cs="Arial"/>
          <w:sz w:val="22"/>
          <w:szCs w:val="22"/>
        </w:rPr>
        <w:t xml:space="preserve"> českých</w:t>
      </w:r>
      <w:r w:rsidRPr="003A337E">
        <w:rPr>
          <w:rFonts w:ascii="Arial" w:hAnsi="Arial" w:cs="Arial"/>
          <w:sz w:val="22"/>
          <w:szCs w:val="22"/>
        </w:rPr>
        <w:t xml:space="preserve"> včetně příslušné DPH bude uhrazena kupujícím prodávajícímu na základě faktury, kterou zašle prodávající kupujícímu po podpisu předávacího protokolu. Faktura je splatná do </w:t>
      </w:r>
      <w:r w:rsidR="00EE50B3" w:rsidRPr="000D401D">
        <w:rPr>
          <w:rFonts w:ascii="Arial" w:hAnsi="Arial" w:cs="Arial"/>
          <w:sz w:val="22"/>
          <w:szCs w:val="22"/>
        </w:rPr>
        <w:t>30</w:t>
      </w:r>
      <w:r w:rsidRPr="000D401D">
        <w:rPr>
          <w:rFonts w:ascii="Arial" w:hAnsi="Arial" w:cs="Arial"/>
          <w:sz w:val="22"/>
          <w:szCs w:val="22"/>
        </w:rPr>
        <w:t xml:space="preserve"> (</w:t>
      </w:r>
      <w:r w:rsidR="00EE50B3" w:rsidRPr="000D401D">
        <w:rPr>
          <w:rFonts w:ascii="Arial" w:hAnsi="Arial" w:cs="Arial"/>
          <w:sz w:val="22"/>
          <w:szCs w:val="22"/>
        </w:rPr>
        <w:t>třiceti</w:t>
      </w:r>
      <w:r w:rsidRPr="000D401D">
        <w:rPr>
          <w:rFonts w:ascii="Arial" w:hAnsi="Arial" w:cs="Arial"/>
          <w:sz w:val="22"/>
          <w:szCs w:val="22"/>
        </w:rPr>
        <w:t>)</w:t>
      </w:r>
      <w:r w:rsidRPr="003A337E">
        <w:rPr>
          <w:rFonts w:ascii="Arial" w:hAnsi="Arial" w:cs="Arial"/>
          <w:sz w:val="22"/>
          <w:szCs w:val="22"/>
        </w:rPr>
        <w:t xml:space="preserve"> kalendářních dnů ode dne jejího vystavení. </w:t>
      </w:r>
    </w:p>
    <w:p w14:paraId="0D246D75" w14:textId="77777777" w:rsidR="009D5BF5" w:rsidRDefault="009D5BF5">
      <w:pPr>
        <w:pStyle w:val="Nadpis1"/>
        <w:rPr>
          <w:rFonts w:ascii="Arial" w:hAnsi="Arial" w:cs="Arial"/>
          <w:bCs/>
          <w:sz w:val="22"/>
          <w:szCs w:val="22"/>
        </w:rPr>
      </w:pPr>
    </w:p>
    <w:p w14:paraId="2ECC02D2"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IV.</w:t>
      </w:r>
    </w:p>
    <w:p w14:paraId="6394EC5B" w14:textId="1BEDE73A" w:rsidR="00573F0E" w:rsidRPr="003A337E" w:rsidRDefault="00573F0E">
      <w:pPr>
        <w:jc w:val="center"/>
        <w:rPr>
          <w:rFonts w:ascii="Arial" w:hAnsi="Arial" w:cs="Arial"/>
          <w:b/>
          <w:bCs/>
          <w:sz w:val="22"/>
          <w:szCs w:val="22"/>
        </w:rPr>
      </w:pPr>
      <w:r w:rsidRPr="003A337E">
        <w:rPr>
          <w:rFonts w:ascii="Arial" w:hAnsi="Arial" w:cs="Arial"/>
          <w:b/>
          <w:bCs/>
          <w:sz w:val="22"/>
          <w:szCs w:val="22"/>
        </w:rPr>
        <w:t xml:space="preserve">Přechod vlastnictví a nebezpečí </w:t>
      </w:r>
      <w:r w:rsidR="00A70A8B">
        <w:rPr>
          <w:rFonts w:ascii="Arial" w:hAnsi="Arial" w:cs="Arial"/>
          <w:b/>
          <w:bCs/>
          <w:sz w:val="22"/>
          <w:szCs w:val="22"/>
        </w:rPr>
        <w:t xml:space="preserve">škody </w:t>
      </w:r>
    </w:p>
    <w:p w14:paraId="633C567E" w14:textId="77777777"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Vlastnické právo ke zboží přechází z prodávajícího na kupujícího okamžikem podpisu předávacího protokolu dle čl. V. odst. 1) této smlouvy oběma smluvními stranami.</w:t>
      </w:r>
    </w:p>
    <w:p w14:paraId="1CCF0E25" w14:textId="10CC4AE7"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Nebezpečí škody na zboží přechází na kupujícího okamžikem podpisu předávacího protokolu dle čl. V. odst. 1) této smlouvy oběma smluvními stranami. </w:t>
      </w:r>
    </w:p>
    <w:p w14:paraId="4E5E6A45" w14:textId="0862478E"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 případě, že bude kupující bezdůvodně v prodlení s převzetím zboží, přechází na něho nebezpečí škody,</w:t>
      </w:r>
      <w:r w:rsidR="00CE7A2C" w:rsidRPr="003A337E">
        <w:rPr>
          <w:rFonts w:ascii="Arial" w:hAnsi="Arial" w:cs="Arial"/>
          <w:sz w:val="22"/>
          <w:szCs w:val="22"/>
        </w:rPr>
        <w:t xml:space="preserve"> </w:t>
      </w:r>
      <w:r w:rsidRPr="003A337E">
        <w:rPr>
          <w:rFonts w:ascii="Arial" w:hAnsi="Arial" w:cs="Arial"/>
          <w:sz w:val="22"/>
          <w:szCs w:val="22"/>
        </w:rPr>
        <w:t>jakoby zboží</w:t>
      </w:r>
      <w:r w:rsidR="00CE7A2C" w:rsidRPr="003A337E">
        <w:rPr>
          <w:rFonts w:ascii="Arial" w:hAnsi="Arial" w:cs="Arial"/>
          <w:sz w:val="22"/>
          <w:szCs w:val="22"/>
        </w:rPr>
        <w:t xml:space="preserve"> </w:t>
      </w:r>
      <w:r w:rsidRPr="003A337E">
        <w:rPr>
          <w:rFonts w:ascii="Arial" w:hAnsi="Arial" w:cs="Arial"/>
          <w:sz w:val="22"/>
          <w:szCs w:val="22"/>
        </w:rPr>
        <w:t>převzal.</w:t>
      </w:r>
    </w:p>
    <w:p w14:paraId="394F9B3A" w14:textId="77777777" w:rsidR="00EE50B3" w:rsidRDefault="00EE50B3" w:rsidP="00D54C9C">
      <w:pPr>
        <w:spacing w:before="240"/>
        <w:rPr>
          <w:rFonts w:ascii="Arial" w:hAnsi="Arial" w:cs="Arial"/>
          <w:b/>
          <w:bCs/>
          <w:sz w:val="22"/>
          <w:szCs w:val="22"/>
        </w:rPr>
      </w:pPr>
    </w:p>
    <w:p w14:paraId="3E02C5FB"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w:t>
      </w:r>
    </w:p>
    <w:p w14:paraId="0B71F3B8"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Dodání a převzetí zboží</w:t>
      </w:r>
    </w:p>
    <w:p w14:paraId="2D9FA2E6" w14:textId="5D7C3F94" w:rsidR="00573F0E" w:rsidRPr="003A337E" w:rsidRDefault="00573F0E">
      <w:pPr>
        <w:pStyle w:val="Zkladntext"/>
        <w:numPr>
          <w:ilvl w:val="0"/>
          <w:numId w:val="18"/>
        </w:numPr>
        <w:tabs>
          <w:tab w:val="num" w:pos="360"/>
          <w:tab w:val="num" w:pos="1620"/>
        </w:tabs>
        <w:spacing w:before="120" w:line="240" w:lineRule="atLeast"/>
        <w:ind w:left="360"/>
        <w:rPr>
          <w:rFonts w:cs="Arial"/>
          <w:sz w:val="22"/>
          <w:szCs w:val="22"/>
        </w:rPr>
      </w:pPr>
      <w:r w:rsidRPr="003A337E">
        <w:rPr>
          <w:rFonts w:cs="Arial"/>
          <w:sz w:val="22"/>
          <w:szCs w:val="22"/>
        </w:rPr>
        <w:t>Dodáním zboží se rozumí postup, jehož završením je faktické předání zboží</w:t>
      </w:r>
      <w:r w:rsidR="00CE7A2C" w:rsidRPr="003A337E">
        <w:rPr>
          <w:rFonts w:cs="Arial"/>
          <w:sz w:val="22"/>
          <w:szCs w:val="22"/>
        </w:rPr>
        <w:t xml:space="preserve"> </w:t>
      </w:r>
      <w:r w:rsidRPr="003A337E">
        <w:rPr>
          <w:rFonts w:cs="Arial"/>
          <w:sz w:val="22"/>
          <w:szCs w:val="22"/>
        </w:rPr>
        <w:t xml:space="preserve">kupujícímu </w:t>
      </w:r>
      <w:r w:rsidR="00617D7E">
        <w:rPr>
          <w:rFonts w:cs="Arial"/>
          <w:sz w:val="22"/>
          <w:szCs w:val="22"/>
        </w:rPr>
        <w:t>po</w:t>
      </w:r>
      <w:r w:rsidR="000074B9">
        <w:rPr>
          <w:rFonts w:cs="Arial"/>
          <w:sz w:val="22"/>
          <w:szCs w:val="22"/>
        </w:rPr>
        <w:t xml:space="preserve">tvrzené </w:t>
      </w:r>
      <w:r w:rsidRPr="003A337E">
        <w:rPr>
          <w:rFonts w:cs="Arial"/>
          <w:sz w:val="22"/>
          <w:szCs w:val="22"/>
        </w:rPr>
        <w:t>oboustranně podepsan</w:t>
      </w:r>
      <w:r w:rsidR="000074B9">
        <w:rPr>
          <w:rFonts w:cs="Arial"/>
          <w:sz w:val="22"/>
          <w:szCs w:val="22"/>
        </w:rPr>
        <w:t>ým</w:t>
      </w:r>
      <w:r w:rsidRPr="003A337E">
        <w:rPr>
          <w:rFonts w:cs="Arial"/>
          <w:sz w:val="22"/>
          <w:szCs w:val="22"/>
        </w:rPr>
        <w:t xml:space="preserve"> písemn</w:t>
      </w:r>
      <w:r w:rsidR="000074B9">
        <w:rPr>
          <w:rFonts w:cs="Arial"/>
          <w:sz w:val="22"/>
          <w:szCs w:val="22"/>
        </w:rPr>
        <w:t>ým</w:t>
      </w:r>
      <w:r w:rsidRPr="003A337E">
        <w:rPr>
          <w:rFonts w:cs="Arial"/>
          <w:sz w:val="22"/>
          <w:szCs w:val="22"/>
        </w:rPr>
        <w:t xml:space="preserve"> předávací</w:t>
      </w:r>
      <w:r w:rsidR="000074B9">
        <w:rPr>
          <w:rFonts w:cs="Arial"/>
          <w:sz w:val="22"/>
          <w:szCs w:val="22"/>
        </w:rPr>
        <w:t>m</w:t>
      </w:r>
      <w:r w:rsidRPr="003A337E">
        <w:rPr>
          <w:rFonts w:cs="Arial"/>
          <w:sz w:val="22"/>
          <w:szCs w:val="22"/>
        </w:rPr>
        <w:t xml:space="preserve"> protokol</w:t>
      </w:r>
      <w:r w:rsidR="000074B9">
        <w:rPr>
          <w:rFonts w:cs="Arial"/>
          <w:sz w:val="22"/>
          <w:szCs w:val="22"/>
        </w:rPr>
        <w:t>em</w:t>
      </w:r>
      <w:r w:rsidRPr="003A337E">
        <w:rPr>
          <w:rFonts w:cs="Arial"/>
          <w:sz w:val="22"/>
          <w:szCs w:val="22"/>
        </w:rPr>
        <w:t xml:space="preserve"> </w:t>
      </w:r>
      <w:r w:rsidR="00564195">
        <w:rPr>
          <w:rFonts w:cs="Arial"/>
          <w:sz w:val="22"/>
          <w:szCs w:val="22"/>
        </w:rPr>
        <w:t>nebo</w:t>
      </w:r>
      <w:r w:rsidRPr="003A337E">
        <w:rPr>
          <w:rFonts w:cs="Arial"/>
          <w:sz w:val="22"/>
          <w:szCs w:val="22"/>
        </w:rPr>
        <w:t xml:space="preserve"> dodací</w:t>
      </w:r>
      <w:r w:rsidR="000074B9">
        <w:rPr>
          <w:rFonts w:cs="Arial"/>
          <w:sz w:val="22"/>
          <w:szCs w:val="22"/>
        </w:rPr>
        <w:t>m</w:t>
      </w:r>
      <w:r w:rsidRPr="003A337E">
        <w:rPr>
          <w:rFonts w:cs="Arial"/>
          <w:sz w:val="22"/>
          <w:szCs w:val="22"/>
        </w:rPr>
        <w:t xml:space="preserve"> list</w:t>
      </w:r>
      <w:r w:rsidR="00617D7E">
        <w:rPr>
          <w:rFonts w:cs="Arial"/>
          <w:sz w:val="22"/>
          <w:szCs w:val="22"/>
        </w:rPr>
        <w:t>em</w:t>
      </w:r>
      <w:r w:rsidR="004F6050">
        <w:rPr>
          <w:rFonts w:cs="Arial"/>
          <w:sz w:val="22"/>
          <w:szCs w:val="22"/>
        </w:rPr>
        <w:t xml:space="preserve"> po zaškolení </w:t>
      </w:r>
      <w:r w:rsidR="004F6050" w:rsidRPr="003A337E">
        <w:rPr>
          <w:rFonts w:cs="Arial"/>
          <w:sz w:val="22"/>
          <w:szCs w:val="22"/>
        </w:rPr>
        <w:t>personál</w:t>
      </w:r>
      <w:r w:rsidR="004F6050">
        <w:rPr>
          <w:rFonts w:cs="Arial"/>
          <w:sz w:val="22"/>
          <w:szCs w:val="22"/>
        </w:rPr>
        <w:t>u</w:t>
      </w:r>
      <w:r w:rsidR="004F6050" w:rsidRPr="003A337E">
        <w:rPr>
          <w:rFonts w:cs="Arial"/>
          <w:sz w:val="22"/>
          <w:szCs w:val="22"/>
        </w:rPr>
        <w:t xml:space="preserve"> kupujícího v obsluze a údržbě zboží</w:t>
      </w:r>
      <w:r w:rsidRPr="003A337E">
        <w:rPr>
          <w:rFonts w:cs="Arial"/>
          <w:sz w:val="22"/>
          <w:szCs w:val="22"/>
        </w:rPr>
        <w:t xml:space="preserve">. </w:t>
      </w:r>
    </w:p>
    <w:p w14:paraId="60392F37" w14:textId="7C2D85A8" w:rsidR="00573F0E" w:rsidRPr="00B820A5" w:rsidRDefault="00573F0E">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Místem plnění pro dodání zboží je místo na adrese: </w:t>
      </w:r>
      <w:r w:rsidR="005D0F86" w:rsidRPr="00B820A5">
        <w:rPr>
          <w:rFonts w:cs="Arial"/>
          <w:sz w:val="22"/>
          <w:szCs w:val="22"/>
        </w:rPr>
        <w:t>G-centrum Tábor, Kpt. Jaroše 2958, 390 03 Tábor</w:t>
      </w:r>
      <w:r w:rsidRPr="00B820A5">
        <w:rPr>
          <w:rFonts w:cs="Arial"/>
          <w:sz w:val="22"/>
          <w:szCs w:val="22"/>
        </w:rPr>
        <w:t xml:space="preserve"> (dále též „místo plnění“).</w:t>
      </w:r>
    </w:p>
    <w:p w14:paraId="67697F5F" w14:textId="77777777" w:rsidR="005D0F86" w:rsidRPr="00B820A5" w:rsidRDefault="00573F0E" w:rsidP="000602E5">
      <w:pPr>
        <w:pStyle w:val="Zkladntext"/>
        <w:numPr>
          <w:ilvl w:val="0"/>
          <w:numId w:val="18"/>
        </w:numPr>
        <w:tabs>
          <w:tab w:val="num" w:pos="360"/>
        </w:tabs>
        <w:spacing w:before="120" w:line="240" w:lineRule="atLeast"/>
        <w:ind w:left="360"/>
        <w:rPr>
          <w:rFonts w:cs="Arial"/>
          <w:sz w:val="22"/>
          <w:szCs w:val="22"/>
        </w:rPr>
      </w:pPr>
      <w:r w:rsidRPr="00B820A5">
        <w:rPr>
          <w:rFonts w:cs="Arial"/>
          <w:sz w:val="22"/>
          <w:szCs w:val="22"/>
        </w:rPr>
        <w:t>Prodávající se zavazuje zboží kupujícímu</w:t>
      </w:r>
      <w:r w:rsidR="00CE7A2C" w:rsidRPr="00B820A5">
        <w:rPr>
          <w:rFonts w:cs="Arial"/>
          <w:sz w:val="22"/>
          <w:szCs w:val="22"/>
        </w:rPr>
        <w:t xml:space="preserve"> </w:t>
      </w:r>
      <w:r w:rsidRPr="00B820A5">
        <w:rPr>
          <w:rFonts w:cs="Arial"/>
          <w:sz w:val="22"/>
          <w:szCs w:val="22"/>
        </w:rPr>
        <w:t xml:space="preserve">dodat do </w:t>
      </w:r>
      <w:r w:rsidR="005D0F86" w:rsidRPr="00B820A5">
        <w:rPr>
          <w:rFonts w:cs="Arial"/>
          <w:sz w:val="22"/>
          <w:szCs w:val="22"/>
        </w:rPr>
        <w:t xml:space="preserve">6 týdnů </w:t>
      </w:r>
      <w:r w:rsidRPr="00B820A5">
        <w:rPr>
          <w:rFonts w:cs="Arial"/>
          <w:sz w:val="22"/>
          <w:szCs w:val="22"/>
        </w:rPr>
        <w:t>ode dne</w:t>
      </w:r>
      <w:r w:rsidR="00617D7E" w:rsidRPr="00B820A5">
        <w:rPr>
          <w:rFonts w:cs="Arial"/>
          <w:sz w:val="22"/>
          <w:szCs w:val="22"/>
        </w:rPr>
        <w:t xml:space="preserve"> podpisu této </w:t>
      </w:r>
      <w:r w:rsidR="005D0F86" w:rsidRPr="00B820A5">
        <w:rPr>
          <w:rFonts w:cs="Arial"/>
          <w:sz w:val="22"/>
          <w:szCs w:val="22"/>
        </w:rPr>
        <w:t>smlouvy.</w:t>
      </w:r>
    </w:p>
    <w:p w14:paraId="69234899" w14:textId="55484051" w:rsidR="000C3317" w:rsidRPr="00B820A5" w:rsidRDefault="000C3317" w:rsidP="000602E5">
      <w:pPr>
        <w:pStyle w:val="Zkladntext"/>
        <w:numPr>
          <w:ilvl w:val="0"/>
          <w:numId w:val="18"/>
        </w:numPr>
        <w:tabs>
          <w:tab w:val="num" w:pos="360"/>
        </w:tabs>
        <w:spacing w:before="120" w:line="240" w:lineRule="atLeast"/>
        <w:ind w:left="360"/>
        <w:rPr>
          <w:rFonts w:cs="Arial"/>
          <w:sz w:val="22"/>
          <w:szCs w:val="22"/>
        </w:rPr>
      </w:pPr>
      <w:r w:rsidRPr="00B820A5">
        <w:rPr>
          <w:rFonts w:cs="Arial"/>
          <w:sz w:val="22"/>
          <w:szCs w:val="22"/>
        </w:rPr>
        <w:t xml:space="preserve">Tento termín </w:t>
      </w:r>
      <w:r w:rsidR="00A70A8B" w:rsidRPr="00B820A5">
        <w:rPr>
          <w:rFonts w:cs="Arial"/>
          <w:sz w:val="22"/>
          <w:szCs w:val="22"/>
        </w:rPr>
        <w:t xml:space="preserve">dodání </w:t>
      </w:r>
      <w:r w:rsidRPr="00B820A5">
        <w:rPr>
          <w:rFonts w:cs="Arial"/>
          <w:sz w:val="22"/>
          <w:szCs w:val="22"/>
        </w:rPr>
        <w:t>je platný pouze v případě, že kupující nedluží prodávajícímu z předchozích kupních smluv nedoplatky kupní ceny</w:t>
      </w:r>
      <w:r w:rsidR="000074B9" w:rsidRPr="00B820A5">
        <w:rPr>
          <w:rFonts w:cs="Arial"/>
          <w:sz w:val="22"/>
          <w:szCs w:val="22"/>
        </w:rPr>
        <w:t xml:space="preserve">. Nesplatil-li kupující prodávajícímu včas a řádně kupní cenu z předchozích uzavřených </w:t>
      </w:r>
      <w:r w:rsidR="00EE50B3" w:rsidRPr="00B820A5">
        <w:rPr>
          <w:rFonts w:cs="Arial"/>
          <w:sz w:val="22"/>
          <w:szCs w:val="22"/>
        </w:rPr>
        <w:t xml:space="preserve">kupních </w:t>
      </w:r>
      <w:r w:rsidR="000074B9" w:rsidRPr="00B820A5">
        <w:rPr>
          <w:rFonts w:cs="Arial"/>
          <w:sz w:val="22"/>
          <w:szCs w:val="22"/>
        </w:rPr>
        <w:t xml:space="preserve">smluv, sjednaný </w:t>
      </w:r>
      <w:r w:rsidR="00EE50B3" w:rsidRPr="00B820A5">
        <w:rPr>
          <w:rFonts w:cs="Arial"/>
          <w:sz w:val="22"/>
          <w:szCs w:val="22"/>
        </w:rPr>
        <w:t>termín</w:t>
      </w:r>
      <w:r w:rsidR="000074B9" w:rsidRPr="00B820A5">
        <w:rPr>
          <w:rFonts w:cs="Arial"/>
          <w:sz w:val="22"/>
          <w:szCs w:val="22"/>
        </w:rPr>
        <w:t xml:space="preserve"> dodání zboží </w:t>
      </w:r>
      <w:r w:rsidR="001844D2" w:rsidRPr="00B820A5">
        <w:rPr>
          <w:rFonts w:cs="Arial"/>
          <w:sz w:val="22"/>
          <w:szCs w:val="22"/>
        </w:rPr>
        <w:t>se posouvá do okamžiku úplného splacení</w:t>
      </w:r>
      <w:r w:rsidR="000074B9" w:rsidRPr="00B820A5">
        <w:rPr>
          <w:rFonts w:cs="Arial"/>
          <w:sz w:val="22"/>
          <w:szCs w:val="22"/>
        </w:rPr>
        <w:t xml:space="preserve"> dlužné částky.</w:t>
      </w:r>
      <w:r w:rsidR="001844D2" w:rsidRPr="00B820A5">
        <w:rPr>
          <w:rFonts w:cs="Arial"/>
          <w:sz w:val="22"/>
          <w:szCs w:val="22"/>
        </w:rPr>
        <w:t xml:space="preserve"> </w:t>
      </w:r>
    </w:p>
    <w:p w14:paraId="09A4F6EB" w14:textId="4B7306A8" w:rsidR="000C3317" w:rsidRPr="00B820A5" w:rsidRDefault="000C3317" w:rsidP="000C3317">
      <w:pPr>
        <w:pStyle w:val="Zkladntext"/>
        <w:numPr>
          <w:ilvl w:val="0"/>
          <w:numId w:val="18"/>
        </w:numPr>
        <w:tabs>
          <w:tab w:val="num" w:pos="360"/>
        </w:tabs>
        <w:spacing w:before="120" w:line="240" w:lineRule="atLeast"/>
        <w:ind w:left="360"/>
        <w:rPr>
          <w:rFonts w:cs="Arial"/>
          <w:sz w:val="22"/>
          <w:szCs w:val="22"/>
        </w:rPr>
      </w:pPr>
      <w:r w:rsidRPr="00B820A5">
        <w:rPr>
          <w:rFonts w:cs="Arial"/>
          <w:sz w:val="22"/>
          <w:szCs w:val="22"/>
        </w:rPr>
        <w:t xml:space="preserve">Kupující zajistí stavební připravenost a plynulé vyklizení prostor v objektu místa plnění (dokončené, vyklizené, uklizené a uzamykatelné místnosti či montážní zóny) tak, aby bylo možné v dohodnutém termínu dopravit </w:t>
      </w:r>
      <w:r w:rsidR="00A70A8B" w:rsidRPr="00B820A5">
        <w:rPr>
          <w:rFonts w:cs="Arial"/>
          <w:sz w:val="22"/>
          <w:szCs w:val="22"/>
        </w:rPr>
        <w:t xml:space="preserve">zboží </w:t>
      </w:r>
      <w:r w:rsidRPr="00B820A5">
        <w:rPr>
          <w:rFonts w:cs="Arial"/>
          <w:sz w:val="22"/>
          <w:szCs w:val="22"/>
        </w:rPr>
        <w:t xml:space="preserve">na místo plnění a nainstalovat jej na jednotlivá </w:t>
      </w:r>
      <w:r w:rsidRPr="00B820A5">
        <w:rPr>
          <w:rFonts w:cs="Arial"/>
          <w:sz w:val="22"/>
          <w:szCs w:val="22"/>
        </w:rPr>
        <w:lastRenderedPageBreak/>
        <w:t>oddělení při použití nejkratších možných přístupových cest a dopravy výtahem s možností horizontální přepravy paletovými vozíky zhotovitele.</w:t>
      </w:r>
    </w:p>
    <w:p w14:paraId="18A146FA" w14:textId="41E4C68F" w:rsidR="000C3317" w:rsidRPr="00B820A5" w:rsidRDefault="000C3317" w:rsidP="000C3317">
      <w:pPr>
        <w:pStyle w:val="Zkladntext"/>
        <w:numPr>
          <w:ilvl w:val="0"/>
          <w:numId w:val="18"/>
        </w:numPr>
        <w:tabs>
          <w:tab w:val="num" w:pos="360"/>
        </w:tabs>
        <w:spacing w:before="120" w:line="240" w:lineRule="atLeast"/>
        <w:ind w:left="360"/>
        <w:rPr>
          <w:rFonts w:cs="Arial"/>
          <w:sz w:val="22"/>
          <w:szCs w:val="22"/>
        </w:rPr>
      </w:pPr>
      <w:r w:rsidRPr="00B820A5">
        <w:rPr>
          <w:rFonts w:cs="Arial"/>
          <w:sz w:val="22"/>
          <w:szCs w:val="22"/>
        </w:rPr>
        <w:t xml:space="preserve">Místo plnění bude pro instalaci vyklizené, uklizené, temperované min. na 18°C a osvětlené, v dosahu funkčních zásuvek na 220 V, s možností používání sociálního vybavení objektu (1x WC, tekoucí voda). V případě nedodržení tohoto a předchozího odst. tohoto článku, není prodávající v prodlení se splněním předmětu smlouvy, </w:t>
      </w:r>
      <w:r w:rsidR="00A70A8B" w:rsidRPr="00B820A5">
        <w:rPr>
          <w:rFonts w:cs="Arial"/>
          <w:sz w:val="22"/>
          <w:szCs w:val="22"/>
        </w:rPr>
        <w:t xml:space="preserve">termín dodání </w:t>
      </w:r>
      <w:r w:rsidRPr="00B820A5">
        <w:rPr>
          <w:rFonts w:cs="Arial"/>
          <w:sz w:val="22"/>
          <w:szCs w:val="22"/>
        </w:rPr>
        <w:t>a související termíny se alikvotně posouvají.</w:t>
      </w:r>
    </w:p>
    <w:p w14:paraId="7E2CA1BC" w14:textId="77777777" w:rsidR="000C3317" w:rsidRPr="00B820A5" w:rsidRDefault="000C3317" w:rsidP="000C3317">
      <w:pPr>
        <w:pStyle w:val="Zkladntext"/>
        <w:numPr>
          <w:ilvl w:val="0"/>
          <w:numId w:val="18"/>
        </w:numPr>
        <w:tabs>
          <w:tab w:val="num" w:pos="360"/>
        </w:tabs>
        <w:spacing w:before="120" w:line="240" w:lineRule="atLeast"/>
        <w:ind w:left="360"/>
        <w:rPr>
          <w:rFonts w:cs="Arial"/>
          <w:sz w:val="22"/>
          <w:szCs w:val="22"/>
        </w:rPr>
      </w:pPr>
      <w:r w:rsidRPr="00B820A5">
        <w:rPr>
          <w:rFonts w:cs="Arial"/>
          <w:sz w:val="22"/>
          <w:szCs w:val="22"/>
        </w:rPr>
        <w:t xml:space="preserve">Cena za předmět smlouvy nezahrnuje dodávku zboží a služeb nad rámec přiložené specifikace v příloze č. 1 této smlouvy. Změny a doplňky ve věcném plnění této smlouvy mohou být dohodnuty formou </w:t>
      </w:r>
      <w:r w:rsidR="000074B9" w:rsidRPr="00B820A5">
        <w:rPr>
          <w:rFonts w:cs="Arial"/>
          <w:sz w:val="22"/>
          <w:szCs w:val="22"/>
        </w:rPr>
        <w:t xml:space="preserve">písemného </w:t>
      </w:r>
      <w:r w:rsidRPr="00B820A5">
        <w:rPr>
          <w:rFonts w:cs="Arial"/>
          <w:sz w:val="22"/>
          <w:szCs w:val="22"/>
        </w:rPr>
        <w:t>dodatku k této smlouvě, ve kterém bude dohodnuta i nová cena a termín dodání.</w:t>
      </w:r>
      <w:r w:rsidR="00A70A8B" w:rsidRPr="00B820A5">
        <w:rPr>
          <w:rFonts w:cs="Arial"/>
          <w:sz w:val="22"/>
          <w:szCs w:val="22"/>
        </w:rPr>
        <w:t xml:space="preserve"> Forma ústních dodatků je tímto mezi smluvními stranami vyloučena. </w:t>
      </w:r>
    </w:p>
    <w:p w14:paraId="11459CFD" w14:textId="77777777" w:rsidR="00573F0E" w:rsidRPr="00B820A5" w:rsidRDefault="00573F0E" w:rsidP="00D54C9C">
      <w:pPr>
        <w:spacing w:before="240"/>
        <w:rPr>
          <w:rFonts w:ascii="Arial" w:hAnsi="Arial" w:cs="Arial"/>
          <w:b/>
          <w:bCs/>
          <w:sz w:val="22"/>
          <w:szCs w:val="22"/>
        </w:rPr>
      </w:pPr>
    </w:p>
    <w:p w14:paraId="36A45AC5" w14:textId="77777777" w:rsidR="00573F0E" w:rsidRPr="00B820A5" w:rsidRDefault="00573F0E">
      <w:pPr>
        <w:jc w:val="center"/>
        <w:rPr>
          <w:rFonts w:ascii="Arial" w:hAnsi="Arial" w:cs="Arial"/>
          <w:b/>
          <w:bCs/>
          <w:sz w:val="22"/>
          <w:szCs w:val="22"/>
        </w:rPr>
      </w:pPr>
      <w:r w:rsidRPr="00B820A5">
        <w:rPr>
          <w:rFonts w:ascii="Arial" w:hAnsi="Arial" w:cs="Arial"/>
          <w:b/>
          <w:bCs/>
          <w:sz w:val="22"/>
          <w:szCs w:val="22"/>
        </w:rPr>
        <w:t>Článek</w:t>
      </w:r>
      <w:r w:rsidR="00CE7A2C" w:rsidRPr="00B820A5">
        <w:rPr>
          <w:rFonts w:ascii="Arial" w:hAnsi="Arial" w:cs="Arial"/>
          <w:b/>
          <w:bCs/>
          <w:sz w:val="22"/>
          <w:szCs w:val="22"/>
        </w:rPr>
        <w:t xml:space="preserve"> </w:t>
      </w:r>
      <w:r w:rsidRPr="00B820A5">
        <w:rPr>
          <w:rFonts w:ascii="Arial" w:hAnsi="Arial" w:cs="Arial"/>
          <w:b/>
          <w:bCs/>
          <w:sz w:val="22"/>
          <w:szCs w:val="22"/>
        </w:rPr>
        <w:t>VI.</w:t>
      </w:r>
    </w:p>
    <w:p w14:paraId="5A3B0EA2" w14:textId="77777777" w:rsidR="00573F0E" w:rsidRPr="00B820A5" w:rsidRDefault="00573F0E">
      <w:pPr>
        <w:jc w:val="center"/>
        <w:rPr>
          <w:rFonts w:ascii="Arial" w:hAnsi="Arial" w:cs="Arial"/>
          <w:b/>
          <w:bCs/>
          <w:sz w:val="22"/>
          <w:szCs w:val="22"/>
        </w:rPr>
      </w:pPr>
      <w:r w:rsidRPr="00B820A5">
        <w:rPr>
          <w:rFonts w:ascii="Arial" w:hAnsi="Arial" w:cs="Arial"/>
          <w:b/>
          <w:bCs/>
          <w:sz w:val="22"/>
          <w:szCs w:val="22"/>
        </w:rPr>
        <w:t>Prohlášení a záruky smluvních stran</w:t>
      </w:r>
    </w:p>
    <w:p w14:paraId="26AD393D" w14:textId="77777777" w:rsidR="00573F0E" w:rsidRPr="00B820A5" w:rsidRDefault="00573F0E">
      <w:pPr>
        <w:numPr>
          <w:ilvl w:val="0"/>
          <w:numId w:val="20"/>
        </w:numPr>
        <w:tabs>
          <w:tab w:val="clear" w:pos="720"/>
          <w:tab w:val="num" w:pos="360"/>
        </w:tabs>
        <w:spacing w:before="120"/>
        <w:ind w:left="360"/>
        <w:jc w:val="both"/>
        <w:rPr>
          <w:rFonts w:ascii="Arial" w:hAnsi="Arial" w:cs="Arial"/>
          <w:sz w:val="22"/>
          <w:szCs w:val="22"/>
        </w:rPr>
      </w:pPr>
      <w:r w:rsidRPr="00B820A5">
        <w:rPr>
          <w:rFonts w:ascii="Arial" w:hAnsi="Arial" w:cs="Arial"/>
          <w:sz w:val="22"/>
          <w:szCs w:val="22"/>
        </w:rPr>
        <w:t>Prodávající prohlašuje, že je výlučným vlastníkem zboží a že je oprávněn s ním bez omezení disponovat, že zboží není zatíženo jakýmikoli právy třetích osob ani jinými právními nebo faktickými vadami.</w:t>
      </w:r>
    </w:p>
    <w:p w14:paraId="5E79B193" w14:textId="77777777" w:rsidR="00573F0E" w:rsidRPr="00B820A5" w:rsidRDefault="00573F0E">
      <w:pPr>
        <w:numPr>
          <w:ilvl w:val="0"/>
          <w:numId w:val="20"/>
        </w:numPr>
        <w:tabs>
          <w:tab w:val="clear" w:pos="720"/>
          <w:tab w:val="num" w:pos="360"/>
        </w:tabs>
        <w:spacing w:before="120"/>
        <w:ind w:left="360"/>
        <w:jc w:val="both"/>
        <w:rPr>
          <w:rFonts w:ascii="Arial" w:hAnsi="Arial" w:cs="Arial"/>
          <w:sz w:val="22"/>
          <w:szCs w:val="22"/>
        </w:rPr>
      </w:pPr>
      <w:r w:rsidRPr="00B820A5">
        <w:rPr>
          <w:rFonts w:ascii="Arial" w:hAnsi="Arial" w:cs="Arial"/>
          <w:sz w:val="22"/>
          <w:szCs w:val="22"/>
        </w:rPr>
        <w:t>Záruku na jakost poskytuje prodávající po dobu 24 (dvaceti čtyř) měsíců. Záruční doba počíná běžet dnem podpisu předávacího protokolu dle čl. V. odst. 1) této smlouvy. Záruka v délce 24 (dvaceti čtyř) měsíců se nevztahuje na běžné opotřebení zboží a na jeho součásti, jejichž sama životnost je kratší než 24 (dvaceti čtyři) měsíců, v takovém případě je záruka rovna životnosti</w:t>
      </w:r>
      <w:r w:rsidRPr="00B820A5">
        <w:rPr>
          <w:rFonts w:ascii="Arial" w:hAnsi="Arial" w:cs="Arial"/>
          <w:i/>
          <w:sz w:val="22"/>
          <w:szCs w:val="22"/>
        </w:rPr>
        <w:t>.</w:t>
      </w:r>
    </w:p>
    <w:p w14:paraId="7D9E3B20" w14:textId="77777777" w:rsidR="00573F0E" w:rsidRPr="00B820A5" w:rsidRDefault="00573F0E">
      <w:pPr>
        <w:numPr>
          <w:ilvl w:val="0"/>
          <w:numId w:val="20"/>
        </w:numPr>
        <w:tabs>
          <w:tab w:val="clear" w:pos="720"/>
          <w:tab w:val="num" w:pos="360"/>
        </w:tabs>
        <w:spacing w:before="120"/>
        <w:ind w:left="360"/>
        <w:jc w:val="both"/>
        <w:rPr>
          <w:rFonts w:ascii="Arial" w:hAnsi="Arial" w:cs="Arial"/>
          <w:sz w:val="22"/>
          <w:szCs w:val="22"/>
        </w:rPr>
      </w:pPr>
      <w:r w:rsidRPr="00B820A5">
        <w:rPr>
          <w:rFonts w:ascii="Arial" w:hAnsi="Arial" w:cs="Arial"/>
          <w:sz w:val="22"/>
          <w:szCs w:val="22"/>
        </w:rPr>
        <w:t>Kupující není oprávněn v průběhu záruční doby provádět na zboží žádné opravy či úpravy. Kupující bude po dobu záruky používat originální náhradní příslušenství a díly dodávané prodávajícím. Pokud by kupující do zboží neoprávněně zasáhl, nebo použil jiné příslušenství, ztrácí nárok na záruku. Záruka se nevztahuje na úmyslné poškození zboží kupujícím nebo na mechanické poškození způsobené nesprávným nakládáním se zbožím.</w:t>
      </w:r>
      <w:r w:rsidR="00CE7A2C" w:rsidRPr="00B820A5">
        <w:rPr>
          <w:rFonts w:ascii="Arial" w:hAnsi="Arial" w:cs="Arial"/>
          <w:sz w:val="22"/>
          <w:szCs w:val="22"/>
        </w:rPr>
        <w:t xml:space="preserve"> </w:t>
      </w:r>
    </w:p>
    <w:p w14:paraId="3A4F3BF4" w14:textId="6EB8E70C" w:rsidR="00573F0E" w:rsidRPr="00B820A5" w:rsidRDefault="00573F0E">
      <w:pPr>
        <w:numPr>
          <w:ilvl w:val="0"/>
          <w:numId w:val="20"/>
        </w:numPr>
        <w:tabs>
          <w:tab w:val="clear" w:pos="720"/>
          <w:tab w:val="num" w:pos="360"/>
        </w:tabs>
        <w:spacing w:before="120"/>
        <w:ind w:left="360"/>
        <w:jc w:val="both"/>
        <w:rPr>
          <w:rFonts w:ascii="Arial" w:hAnsi="Arial" w:cs="Arial"/>
          <w:sz w:val="22"/>
          <w:szCs w:val="22"/>
        </w:rPr>
      </w:pPr>
      <w:r w:rsidRPr="00B820A5">
        <w:rPr>
          <w:rFonts w:ascii="Arial" w:hAnsi="Arial" w:cs="Arial"/>
          <w:iCs/>
          <w:sz w:val="22"/>
          <w:szCs w:val="22"/>
        </w:rPr>
        <w:t>Záruka se nevztahuje na vady, které se projeví během záruční lhůty v důsledku neodborného zacházení nebo nedostatku odborné péče či zanedbání běžné údržby ze strany kupujícího nebo uživatele zboží nebo obsluhy zboží. Prodávající rovněž neodpovídá za vady, které jsou způsobeny neodbornou manipulací uživatele zboží (např. mechanické, chemické nebo tepelné poškození v případě, kdy byly překročeny stanovené hodnoty odolnosti materiálu).</w:t>
      </w:r>
      <w:r w:rsidR="004F6050" w:rsidRPr="00B820A5">
        <w:rPr>
          <w:rFonts w:ascii="Arial" w:hAnsi="Arial" w:cs="Arial"/>
          <w:iCs/>
          <w:sz w:val="22"/>
          <w:szCs w:val="22"/>
        </w:rPr>
        <w:t xml:space="preserve"> Kupující nemá právo ze záruky, způsobila-li vadu po přechodu nebezpečí škody na zboží na kupujícího vnější událost.</w:t>
      </w:r>
    </w:p>
    <w:p w14:paraId="0CBBC6E7" w14:textId="77777777" w:rsidR="001272BC" w:rsidRPr="00B820A5" w:rsidRDefault="001272BC">
      <w:pPr>
        <w:pStyle w:val="Zkladntext"/>
        <w:spacing w:before="120"/>
        <w:rPr>
          <w:rFonts w:cs="Arial"/>
          <w:b/>
          <w:sz w:val="22"/>
          <w:szCs w:val="22"/>
          <w:u w:val="single"/>
        </w:rPr>
      </w:pPr>
    </w:p>
    <w:p w14:paraId="1ACA356E" w14:textId="77777777" w:rsidR="00573F0E" w:rsidRPr="00B820A5" w:rsidRDefault="00573F0E">
      <w:pPr>
        <w:jc w:val="center"/>
        <w:rPr>
          <w:rFonts w:ascii="Arial" w:hAnsi="Arial" w:cs="Arial"/>
          <w:b/>
          <w:bCs/>
          <w:sz w:val="22"/>
          <w:szCs w:val="22"/>
        </w:rPr>
      </w:pPr>
      <w:r w:rsidRPr="00B820A5">
        <w:rPr>
          <w:rFonts w:ascii="Arial" w:hAnsi="Arial" w:cs="Arial"/>
          <w:b/>
          <w:bCs/>
          <w:sz w:val="22"/>
          <w:szCs w:val="22"/>
        </w:rPr>
        <w:t>Článek</w:t>
      </w:r>
      <w:r w:rsidR="00CE7A2C" w:rsidRPr="00B820A5">
        <w:rPr>
          <w:rFonts w:ascii="Arial" w:hAnsi="Arial" w:cs="Arial"/>
          <w:b/>
          <w:bCs/>
          <w:sz w:val="22"/>
          <w:szCs w:val="22"/>
        </w:rPr>
        <w:t xml:space="preserve"> </w:t>
      </w:r>
      <w:r w:rsidRPr="00B820A5">
        <w:rPr>
          <w:rFonts w:ascii="Arial" w:hAnsi="Arial" w:cs="Arial"/>
          <w:b/>
          <w:bCs/>
          <w:sz w:val="22"/>
          <w:szCs w:val="22"/>
        </w:rPr>
        <w:t>VII.</w:t>
      </w:r>
    </w:p>
    <w:p w14:paraId="5A708890" w14:textId="77777777" w:rsidR="00573F0E" w:rsidRPr="00B820A5" w:rsidRDefault="00573F0E">
      <w:pPr>
        <w:jc w:val="center"/>
        <w:rPr>
          <w:rFonts w:ascii="Arial" w:hAnsi="Arial" w:cs="Arial"/>
          <w:b/>
          <w:bCs/>
          <w:sz w:val="22"/>
          <w:szCs w:val="22"/>
        </w:rPr>
      </w:pPr>
      <w:r w:rsidRPr="00B820A5">
        <w:rPr>
          <w:rFonts w:ascii="Arial" w:hAnsi="Arial" w:cs="Arial"/>
          <w:b/>
          <w:bCs/>
          <w:sz w:val="22"/>
          <w:szCs w:val="22"/>
        </w:rPr>
        <w:t xml:space="preserve">Servis </w:t>
      </w:r>
    </w:p>
    <w:p w14:paraId="2A33E0B8" w14:textId="3D8E53BD" w:rsidR="00573F0E" w:rsidRPr="00B820A5" w:rsidRDefault="00573F0E">
      <w:pPr>
        <w:numPr>
          <w:ilvl w:val="0"/>
          <w:numId w:val="28"/>
        </w:numPr>
        <w:tabs>
          <w:tab w:val="clear" w:pos="720"/>
          <w:tab w:val="num" w:pos="360"/>
        </w:tabs>
        <w:spacing w:before="120"/>
        <w:ind w:left="360"/>
        <w:jc w:val="both"/>
        <w:rPr>
          <w:rFonts w:ascii="Arial" w:hAnsi="Arial" w:cs="Arial"/>
          <w:sz w:val="22"/>
          <w:szCs w:val="22"/>
        </w:rPr>
      </w:pPr>
      <w:r w:rsidRPr="00B820A5">
        <w:rPr>
          <w:rFonts w:ascii="Arial" w:hAnsi="Arial" w:cs="Arial"/>
          <w:sz w:val="22"/>
          <w:szCs w:val="22"/>
        </w:rPr>
        <w:t xml:space="preserve">Prodávající zajistí záruční a pozáruční servis pouze na základě písemného nahlášení vady kupujícím (faxem na faxové č. </w:t>
      </w:r>
      <w:proofErr w:type="spellStart"/>
      <w:r w:rsidR="006B6346">
        <w:rPr>
          <w:rFonts w:ascii="Arial" w:hAnsi="Arial" w:cs="Arial"/>
          <w:sz w:val="22"/>
          <w:szCs w:val="22"/>
        </w:rPr>
        <w:t>xxxxxx</w:t>
      </w:r>
      <w:proofErr w:type="spellEnd"/>
      <w:r w:rsidRPr="00B820A5">
        <w:rPr>
          <w:rFonts w:ascii="Arial" w:hAnsi="Arial" w:cs="Arial"/>
          <w:sz w:val="22"/>
          <w:szCs w:val="22"/>
        </w:rPr>
        <w:t xml:space="preserve"> nebo E-mailem na adresu </w:t>
      </w:r>
      <w:hyperlink r:id="rId9" w:history="1">
        <w:proofErr w:type="spellStart"/>
        <w:r w:rsidR="006B6346">
          <w:rPr>
            <w:rStyle w:val="Hypertextovodkaz"/>
            <w:rFonts w:ascii="Arial" w:hAnsi="Arial" w:cs="Arial"/>
            <w:sz w:val="22"/>
            <w:szCs w:val="22"/>
          </w:rPr>
          <w:t>xxxxxx</w:t>
        </w:r>
        <w:proofErr w:type="spellEnd"/>
      </w:hyperlink>
      <w:r w:rsidRPr="00B820A5">
        <w:rPr>
          <w:rFonts w:ascii="Arial" w:hAnsi="Arial" w:cs="Arial"/>
          <w:sz w:val="22"/>
          <w:szCs w:val="22"/>
        </w:rPr>
        <w:t xml:space="preserve"> ).</w:t>
      </w:r>
      <w:r w:rsidR="00643412" w:rsidRPr="00B820A5">
        <w:rPr>
          <w:rFonts w:ascii="Arial" w:hAnsi="Arial" w:cs="Arial"/>
          <w:sz w:val="22"/>
          <w:szCs w:val="22"/>
        </w:rPr>
        <w:t xml:space="preserve"> Po nahlášení vady prodávající kupujícímu potvrdí v písemné formě, kdy právo z vadného plnění uplatnil, jakož i provedení opravy a dobu jejího trvání</w:t>
      </w:r>
      <w:r w:rsidR="00235154" w:rsidRPr="00B820A5">
        <w:rPr>
          <w:rFonts w:ascii="Arial" w:hAnsi="Arial" w:cs="Arial"/>
          <w:sz w:val="22"/>
          <w:szCs w:val="22"/>
        </w:rPr>
        <w:t>, pokud by měla být jiná než v odst. 4) tohoto článku</w:t>
      </w:r>
      <w:r w:rsidR="00643412" w:rsidRPr="00B820A5">
        <w:rPr>
          <w:rFonts w:ascii="Arial" w:hAnsi="Arial" w:cs="Arial"/>
          <w:sz w:val="22"/>
          <w:szCs w:val="22"/>
        </w:rPr>
        <w:t xml:space="preserve">. </w:t>
      </w:r>
    </w:p>
    <w:p w14:paraId="2340B59B" w14:textId="0262234A" w:rsidR="00573F0E" w:rsidRPr="00B820A5" w:rsidRDefault="00573F0E">
      <w:pPr>
        <w:numPr>
          <w:ilvl w:val="0"/>
          <w:numId w:val="28"/>
        </w:numPr>
        <w:tabs>
          <w:tab w:val="clear" w:pos="720"/>
          <w:tab w:val="num" w:pos="360"/>
        </w:tabs>
        <w:spacing w:before="120"/>
        <w:ind w:left="360"/>
        <w:jc w:val="both"/>
        <w:rPr>
          <w:rFonts w:ascii="Arial" w:hAnsi="Arial" w:cs="Arial"/>
          <w:sz w:val="22"/>
          <w:szCs w:val="22"/>
        </w:rPr>
      </w:pPr>
      <w:r w:rsidRPr="00B820A5">
        <w:rPr>
          <w:rFonts w:ascii="Arial" w:hAnsi="Arial" w:cs="Arial"/>
          <w:sz w:val="22"/>
          <w:szCs w:val="22"/>
        </w:rPr>
        <w:t>Smluvní strany se dohodly, že při případné reklamaci vady zjištěné v záruční době má kupující právo požadovat a prodávající povinnost bezplatně vadu odstranit</w:t>
      </w:r>
      <w:r w:rsidR="00B820A5" w:rsidRPr="00B820A5">
        <w:rPr>
          <w:rFonts w:ascii="Arial" w:hAnsi="Arial" w:cs="Arial"/>
          <w:sz w:val="22"/>
          <w:szCs w:val="22"/>
        </w:rPr>
        <w:t>.</w:t>
      </w:r>
    </w:p>
    <w:p w14:paraId="0483CF15" w14:textId="7A951E21" w:rsidR="00573F0E" w:rsidRPr="00B820A5" w:rsidRDefault="00573F0E">
      <w:pPr>
        <w:numPr>
          <w:ilvl w:val="0"/>
          <w:numId w:val="28"/>
        </w:numPr>
        <w:tabs>
          <w:tab w:val="clear" w:pos="720"/>
          <w:tab w:val="num" w:pos="360"/>
        </w:tabs>
        <w:spacing w:before="120"/>
        <w:ind w:left="360"/>
        <w:jc w:val="both"/>
        <w:rPr>
          <w:rFonts w:ascii="Arial" w:hAnsi="Arial" w:cs="Arial"/>
          <w:sz w:val="22"/>
          <w:szCs w:val="22"/>
        </w:rPr>
      </w:pPr>
      <w:r w:rsidRPr="00B820A5">
        <w:rPr>
          <w:rFonts w:ascii="Arial" w:hAnsi="Arial" w:cs="Arial"/>
          <w:sz w:val="22"/>
          <w:szCs w:val="22"/>
        </w:rPr>
        <w:t>Prodávající se zavazuje, že servis bude prováděn autorizovanými servisními tec</w:t>
      </w:r>
      <w:r w:rsidR="009D5BF5" w:rsidRPr="00B820A5">
        <w:rPr>
          <w:rFonts w:ascii="Arial" w:hAnsi="Arial" w:cs="Arial"/>
          <w:sz w:val="22"/>
          <w:szCs w:val="22"/>
        </w:rPr>
        <w:t>hniky ze servisního střediska  LINET spol. s r.o.</w:t>
      </w:r>
      <w:r w:rsidR="00B820A5" w:rsidRPr="00B820A5">
        <w:rPr>
          <w:rFonts w:ascii="Arial" w:hAnsi="Arial" w:cs="Arial"/>
          <w:sz w:val="22"/>
          <w:szCs w:val="22"/>
        </w:rPr>
        <w:t xml:space="preserve"> v Českých Budějovicích.</w:t>
      </w:r>
    </w:p>
    <w:p w14:paraId="64823DEF" w14:textId="77777777" w:rsidR="004938DC" w:rsidRPr="00B820A5" w:rsidRDefault="004938DC" w:rsidP="004938DC">
      <w:pPr>
        <w:pStyle w:val="Odstavecseseznamem"/>
        <w:widowControl w:val="0"/>
        <w:spacing w:line="200" w:lineRule="atLeast"/>
        <w:jc w:val="both"/>
        <w:rPr>
          <w:rFonts w:ascii="Arial" w:hAnsi="Arial" w:cs="Arial"/>
          <w:sz w:val="22"/>
          <w:szCs w:val="22"/>
        </w:rPr>
      </w:pPr>
    </w:p>
    <w:p w14:paraId="52D80343" w14:textId="77777777" w:rsidR="00743294" w:rsidRDefault="005D0F86" w:rsidP="004938DC">
      <w:pPr>
        <w:pStyle w:val="Odstavecseseznamem"/>
        <w:widowControl w:val="0"/>
        <w:numPr>
          <w:ilvl w:val="0"/>
          <w:numId w:val="28"/>
        </w:numPr>
        <w:spacing w:line="200" w:lineRule="atLeast"/>
        <w:jc w:val="both"/>
        <w:rPr>
          <w:rFonts w:ascii="Arial" w:hAnsi="Arial" w:cs="Arial"/>
          <w:sz w:val="22"/>
          <w:szCs w:val="22"/>
        </w:rPr>
      </w:pPr>
      <w:r w:rsidRPr="00B820A5">
        <w:rPr>
          <w:rFonts w:ascii="Arial" w:hAnsi="Arial" w:cs="Arial"/>
          <w:sz w:val="22"/>
          <w:szCs w:val="22"/>
        </w:rPr>
        <w:t>V případě závady či poruchy zboží se prodávající</w:t>
      </w:r>
      <w:r w:rsidR="00574471">
        <w:rPr>
          <w:rFonts w:ascii="Arial" w:hAnsi="Arial" w:cs="Arial"/>
          <w:sz w:val="22"/>
          <w:szCs w:val="22"/>
        </w:rPr>
        <w:t xml:space="preserve"> (dodavatel)</w:t>
      </w:r>
    </w:p>
    <w:p w14:paraId="6EF18027" w14:textId="44021075" w:rsidR="005D0F86" w:rsidRPr="00B820A5" w:rsidRDefault="005D0F86" w:rsidP="004938DC">
      <w:pPr>
        <w:pStyle w:val="Odstavecseseznamem"/>
        <w:widowControl w:val="0"/>
        <w:numPr>
          <w:ilvl w:val="0"/>
          <w:numId w:val="28"/>
        </w:numPr>
        <w:spacing w:line="200" w:lineRule="atLeast"/>
        <w:jc w:val="both"/>
        <w:rPr>
          <w:rFonts w:ascii="Arial" w:hAnsi="Arial" w:cs="Arial"/>
          <w:sz w:val="22"/>
          <w:szCs w:val="22"/>
        </w:rPr>
      </w:pPr>
      <w:r w:rsidRPr="00B820A5">
        <w:rPr>
          <w:rFonts w:ascii="Arial" w:hAnsi="Arial" w:cs="Arial"/>
          <w:sz w:val="22"/>
          <w:szCs w:val="22"/>
        </w:rPr>
        <w:t xml:space="preserve"> zavazuje</w:t>
      </w:r>
      <w:r w:rsidR="004938DC" w:rsidRPr="00B820A5">
        <w:rPr>
          <w:rFonts w:ascii="Arial" w:hAnsi="Arial" w:cs="Arial"/>
          <w:sz w:val="22"/>
          <w:szCs w:val="22"/>
        </w:rPr>
        <w:t>, že</w:t>
      </w:r>
      <w:r w:rsidRPr="00B820A5">
        <w:rPr>
          <w:rFonts w:ascii="Arial" w:hAnsi="Arial" w:cs="Arial"/>
          <w:sz w:val="22"/>
          <w:szCs w:val="22"/>
        </w:rPr>
        <w:t xml:space="preserve"> s</w:t>
      </w:r>
      <w:r w:rsidR="004938DC" w:rsidRPr="00B820A5">
        <w:rPr>
          <w:rFonts w:ascii="Arial" w:hAnsi="Arial" w:cs="Arial"/>
          <w:b/>
          <w:bCs/>
          <w:sz w:val="22"/>
          <w:szCs w:val="22"/>
        </w:rPr>
        <w:t xml:space="preserve"> odstraněním</w:t>
      </w:r>
      <w:r w:rsidRPr="00B820A5">
        <w:rPr>
          <w:rFonts w:ascii="Arial" w:hAnsi="Arial" w:cs="Arial"/>
          <w:b/>
          <w:bCs/>
          <w:sz w:val="22"/>
          <w:szCs w:val="22"/>
        </w:rPr>
        <w:t xml:space="preserve"> reklamovaných vad</w:t>
      </w:r>
      <w:r w:rsidRPr="00B820A5">
        <w:rPr>
          <w:rFonts w:ascii="Arial" w:hAnsi="Arial" w:cs="Arial"/>
          <w:sz w:val="22"/>
          <w:szCs w:val="22"/>
        </w:rPr>
        <w:t xml:space="preserve"> bude započato</w:t>
      </w:r>
      <w:r w:rsidR="004938DC" w:rsidRPr="00B820A5">
        <w:rPr>
          <w:rFonts w:ascii="Arial" w:hAnsi="Arial" w:cs="Arial"/>
          <w:sz w:val="22"/>
          <w:szCs w:val="22"/>
        </w:rPr>
        <w:t xml:space="preserve"> </w:t>
      </w:r>
      <w:r w:rsidRPr="00B820A5">
        <w:rPr>
          <w:rFonts w:ascii="Arial" w:hAnsi="Arial" w:cs="Arial"/>
          <w:sz w:val="22"/>
          <w:szCs w:val="22"/>
        </w:rPr>
        <w:t>okamžitě po zjišt</w:t>
      </w:r>
      <w:r w:rsidR="00B820A5" w:rsidRPr="00B820A5">
        <w:rPr>
          <w:rFonts w:ascii="Arial" w:hAnsi="Arial" w:cs="Arial"/>
          <w:sz w:val="22"/>
          <w:szCs w:val="22"/>
        </w:rPr>
        <w:t>ění závady a oznámení prodávajícímu</w:t>
      </w:r>
      <w:r w:rsidRPr="00B820A5">
        <w:rPr>
          <w:rFonts w:ascii="Arial" w:hAnsi="Arial" w:cs="Arial"/>
          <w:sz w:val="22"/>
          <w:szCs w:val="22"/>
        </w:rPr>
        <w:t xml:space="preserve">, nejpozději </w:t>
      </w:r>
      <w:r w:rsidRPr="00B820A5">
        <w:rPr>
          <w:rFonts w:ascii="Arial" w:hAnsi="Arial" w:cs="Arial"/>
          <w:b/>
          <w:bCs/>
          <w:sz w:val="22"/>
          <w:szCs w:val="22"/>
        </w:rPr>
        <w:t>do 24 hodin,</w:t>
      </w:r>
      <w:r w:rsidRPr="00B820A5">
        <w:rPr>
          <w:rFonts w:ascii="Arial" w:hAnsi="Arial" w:cs="Arial"/>
          <w:sz w:val="22"/>
          <w:szCs w:val="22"/>
        </w:rPr>
        <w:t xml:space="preserve"> nedohodnou-li se obě smluvní strany jinak. </w:t>
      </w:r>
    </w:p>
    <w:p w14:paraId="41CE403E" w14:textId="77777777" w:rsidR="005D0F86" w:rsidRPr="00B820A5" w:rsidRDefault="005D0F86" w:rsidP="009D5BF5">
      <w:pPr>
        <w:pStyle w:val="Odstavecseseznamem"/>
        <w:widowControl w:val="0"/>
        <w:spacing w:line="200" w:lineRule="atLeast"/>
        <w:jc w:val="both"/>
        <w:rPr>
          <w:rFonts w:ascii="Arial" w:hAnsi="Arial" w:cs="Arial"/>
          <w:sz w:val="22"/>
          <w:szCs w:val="22"/>
        </w:rPr>
      </w:pPr>
      <w:r w:rsidRPr="00B820A5">
        <w:rPr>
          <w:rFonts w:ascii="Arial" w:hAnsi="Arial" w:cs="Arial"/>
          <w:sz w:val="22"/>
          <w:szCs w:val="22"/>
        </w:rPr>
        <w:t>Oznámení bude provedeno písemně, a to doporučeným dopisem, faxem nebo elektronicky e-mailem.</w:t>
      </w:r>
    </w:p>
    <w:p w14:paraId="754C4D35" w14:textId="08EF8DBB" w:rsidR="005D0F86" w:rsidRPr="00B820A5" w:rsidRDefault="005D0F86" w:rsidP="009D5BF5">
      <w:pPr>
        <w:pStyle w:val="Odstavecseseznamem"/>
        <w:widowControl w:val="0"/>
        <w:spacing w:line="200" w:lineRule="atLeast"/>
        <w:jc w:val="both"/>
        <w:rPr>
          <w:rFonts w:ascii="Arial" w:hAnsi="Arial" w:cs="Arial"/>
          <w:sz w:val="22"/>
          <w:szCs w:val="22"/>
        </w:rPr>
      </w:pPr>
      <w:r w:rsidRPr="00B820A5">
        <w:rPr>
          <w:rFonts w:ascii="Arial" w:hAnsi="Arial" w:cs="Arial"/>
          <w:sz w:val="22"/>
          <w:szCs w:val="22"/>
        </w:rPr>
        <w:lastRenderedPageBreak/>
        <w:t>V případě prodlení dodavatele s odstraněním reklamovaných vad má objednatel (kupující) právo pověřit tímto třetí osobu na náklady prodávajícího, a to v případě, že prodávající neodstraní vady ani po opětovné písemné výzvě se stanovením dodatečné lhůty pro odstranění vad.</w:t>
      </w:r>
      <w:r w:rsidR="004938DC" w:rsidRPr="00B820A5">
        <w:rPr>
          <w:rFonts w:ascii="Arial" w:hAnsi="Arial" w:cs="Arial"/>
          <w:sz w:val="22"/>
          <w:szCs w:val="22"/>
        </w:rPr>
        <w:t xml:space="preserve"> </w:t>
      </w:r>
      <w:r w:rsidRPr="00B820A5">
        <w:rPr>
          <w:rFonts w:ascii="Arial" w:hAnsi="Arial" w:cs="Arial"/>
          <w:sz w:val="22"/>
          <w:szCs w:val="22"/>
        </w:rPr>
        <w:t>Prodávající (dodavatel) je povinen při záručním odstraňování vad používat vždy nové a originální náhradní věci.</w:t>
      </w:r>
    </w:p>
    <w:p w14:paraId="691CEC43" w14:textId="77777777" w:rsidR="009D5BF5" w:rsidRPr="00B820A5" w:rsidRDefault="009D5BF5" w:rsidP="009D5BF5">
      <w:pPr>
        <w:pStyle w:val="Odstavecseseznamem"/>
        <w:widowControl w:val="0"/>
        <w:spacing w:line="200" w:lineRule="atLeast"/>
        <w:jc w:val="both"/>
        <w:rPr>
          <w:rFonts w:ascii="Arial" w:hAnsi="Arial" w:cs="Arial"/>
          <w:sz w:val="22"/>
          <w:szCs w:val="22"/>
        </w:rPr>
      </w:pPr>
    </w:p>
    <w:p w14:paraId="16C67492" w14:textId="77777777" w:rsidR="00573F0E" w:rsidRPr="00B820A5" w:rsidRDefault="00573F0E" w:rsidP="004938DC">
      <w:pPr>
        <w:pStyle w:val="Odstavecseseznamem"/>
        <w:numPr>
          <w:ilvl w:val="0"/>
          <w:numId w:val="28"/>
        </w:numPr>
        <w:spacing w:before="120"/>
        <w:jc w:val="both"/>
        <w:rPr>
          <w:rFonts w:ascii="Arial" w:hAnsi="Arial" w:cs="Arial"/>
          <w:sz w:val="22"/>
          <w:szCs w:val="22"/>
        </w:rPr>
      </w:pPr>
      <w:r w:rsidRPr="00B820A5">
        <w:rPr>
          <w:rFonts w:ascii="Arial" w:hAnsi="Arial" w:cs="Arial"/>
          <w:sz w:val="22"/>
          <w:szCs w:val="22"/>
        </w:rPr>
        <w:t xml:space="preserve">Smluvní strany mohou za účelem stanovení podrobnějších podmínek poskytování servisních služeb ze strany prodávajícího uzavřít samostatnou servisní smlouvu. </w:t>
      </w:r>
    </w:p>
    <w:p w14:paraId="7284F454" w14:textId="77777777" w:rsidR="009D5BF5" w:rsidRPr="00B820A5" w:rsidRDefault="009D5BF5" w:rsidP="009D5BF5">
      <w:pPr>
        <w:pStyle w:val="Odstavecseseznamem"/>
        <w:spacing w:before="120"/>
        <w:jc w:val="both"/>
        <w:rPr>
          <w:rFonts w:ascii="Arial" w:hAnsi="Arial" w:cs="Arial"/>
          <w:sz w:val="22"/>
          <w:szCs w:val="22"/>
        </w:rPr>
      </w:pPr>
    </w:p>
    <w:p w14:paraId="5672B4EB" w14:textId="77777777" w:rsidR="00573F0E" w:rsidRPr="00B820A5" w:rsidRDefault="00573F0E" w:rsidP="004938DC">
      <w:pPr>
        <w:pStyle w:val="Odstavecseseznamem"/>
        <w:numPr>
          <w:ilvl w:val="0"/>
          <w:numId w:val="28"/>
        </w:numPr>
        <w:spacing w:before="120"/>
        <w:jc w:val="both"/>
        <w:rPr>
          <w:rFonts w:ascii="Arial" w:hAnsi="Arial" w:cs="Arial"/>
          <w:sz w:val="22"/>
          <w:szCs w:val="22"/>
        </w:rPr>
      </w:pPr>
      <w:r w:rsidRPr="00B820A5">
        <w:rPr>
          <w:rFonts w:ascii="Arial" w:hAnsi="Arial" w:cs="Arial"/>
          <w:sz w:val="22"/>
          <w:szCs w:val="22"/>
        </w:rPr>
        <w:t>Prodávající se zavazuje poskytovat kupujícímu placený pozáruční servis minimálně po dobu 10</w:t>
      </w:r>
      <w:r w:rsidR="00231B87" w:rsidRPr="00B820A5">
        <w:rPr>
          <w:rFonts w:ascii="Arial" w:hAnsi="Arial" w:cs="Arial"/>
          <w:sz w:val="22"/>
          <w:szCs w:val="22"/>
        </w:rPr>
        <w:t> </w:t>
      </w:r>
      <w:r w:rsidRPr="00B820A5">
        <w:rPr>
          <w:rFonts w:ascii="Arial" w:hAnsi="Arial" w:cs="Arial"/>
          <w:sz w:val="22"/>
          <w:szCs w:val="22"/>
        </w:rPr>
        <w:t xml:space="preserve">(deseti) let po dodání zboží. </w:t>
      </w:r>
    </w:p>
    <w:p w14:paraId="719E2270" w14:textId="77777777" w:rsidR="009D5BF5" w:rsidRPr="00B820A5" w:rsidRDefault="009D5BF5" w:rsidP="009D5BF5">
      <w:pPr>
        <w:pStyle w:val="Odstavecseseznamem"/>
        <w:spacing w:before="120"/>
        <w:jc w:val="both"/>
        <w:rPr>
          <w:rFonts w:ascii="Arial" w:hAnsi="Arial" w:cs="Arial"/>
          <w:sz w:val="22"/>
          <w:szCs w:val="22"/>
        </w:rPr>
      </w:pPr>
    </w:p>
    <w:p w14:paraId="099377D6" w14:textId="6B52224B" w:rsidR="00573F0E" w:rsidRPr="00B820A5" w:rsidRDefault="00573F0E" w:rsidP="004938DC">
      <w:pPr>
        <w:pStyle w:val="Odstavecseseznamem"/>
        <w:numPr>
          <w:ilvl w:val="0"/>
          <w:numId w:val="28"/>
        </w:numPr>
        <w:spacing w:before="120"/>
        <w:jc w:val="both"/>
        <w:rPr>
          <w:rFonts w:ascii="Arial" w:hAnsi="Arial" w:cs="Arial"/>
          <w:sz w:val="22"/>
          <w:szCs w:val="22"/>
        </w:rPr>
      </w:pPr>
      <w:r w:rsidRPr="00B820A5">
        <w:rPr>
          <w:rFonts w:ascii="Arial" w:hAnsi="Arial" w:cs="Arial"/>
          <w:sz w:val="22"/>
          <w:szCs w:val="22"/>
        </w:rPr>
        <w:t xml:space="preserve">Celková cena servisních služeb včetně příslušné DPH bude uhrazena kupujícím prodávajícímu na základě faktury, kterou předá prodávající kupujícímu při provedení servisní služby. Faktura je splatná do </w:t>
      </w:r>
      <w:r w:rsidR="004F6050" w:rsidRPr="00B820A5">
        <w:rPr>
          <w:rFonts w:ascii="Arial" w:hAnsi="Arial" w:cs="Arial"/>
          <w:sz w:val="22"/>
          <w:szCs w:val="22"/>
        </w:rPr>
        <w:t>30</w:t>
      </w:r>
      <w:r w:rsidRPr="00B820A5">
        <w:rPr>
          <w:rFonts w:ascii="Arial" w:hAnsi="Arial" w:cs="Arial"/>
          <w:sz w:val="22"/>
          <w:szCs w:val="22"/>
        </w:rPr>
        <w:t xml:space="preserve"> (</w:t>
      </w:r>
      <w:r w:rsidR="004F6050" w:rsidRPr="00B820A5">
        <w:rPr>
          <w:rFonts w:ascii="Arial" w:hAnsi="Arial" w:cs="Arial"/>
          <w:sz w:val="22"/>
          <w:szCs w:val="22"/>
        </w:rPr>
        <w:t>třicet</w:t>
      </w:r>
      <w:r w:rsidR="00712AC4" w:rsidRPr="00B820A5">
        <w:rPr>
          <w:rFonts w:ascii="Arial" w:hAnsi="Arial" w:cs="Arial"/>
          <w:sz w:val="22"/>
          <w:szCs w:val="22"/>
        </w:rPr>
        <w:t>i</w:t>
      </w:r>
      <w:r w:rsidRPr="00B820A5">
        <w:rPr>
          <w:rFonts w:ascii="Arial" w:hAnsi="Arial" w:cs="Arial"/>
          <w:sz w:val="22"/>
          <w:szCs w:val="22"/>
        </w:rPr>
        <w:t>) kalendářních dnů ode dne jejího vystavení.</w:t>
      </w:r>
    </w:p>
    <w:p w14:paraId="5A9C207E" w14:textId="77777777" w:rsidR="009D5BF5" w:rsidRPr="00B820A5" w:rsidRDefault="009D5BF5" w:rsidP="009D5BF5">
      <w:pPr>
        <w:pStyle w:val="Odstavecseseznamem"/>
        <w:spacing w:before="120"/>
        <w:jc w:val="both"/>
        <w:rPr>
          <w:rFonts w:ascii="Arial" w:hAnsi="Arial" w:cs="Arial"/>
          <w:sz w:val="22"/>
          <w:szCs w:val="22"/>
        </w:rPr>
      </w:pPr>
    </w:p>
    <w:p w14:paraId="796905C2" w14:textId="032754A3" w:rsidR="00573F0E" w:rsidRPr="00B820A5" w:rsidRDefault="00573F0E" w:rsidP="004938DC">
      <w:pPr>
        <w:pStyle w:val="Odstavecseseznamem"/>
        <w:numPr>
          <w:ilvl w:val="0"/>
          <w:numId w:val="28"/>
        </w:numPr>
        <w:spacing w:before="120"/>
        <w:jc w:val="both"/>
        <w:rPr>
          <w:rFonts w:ascii="Arial" w:hAnsi="Arial" w:cs="Arial"/>
          <w:sz w:val="22"/>
          <w:szCs w:val="22"/>
        </w:rPr>
      </w:pPr>
      <w:r w:rsidRPr="00B820A5">
        <w:rPr>
          <w:rFonts w:ascii="Arial" w:hAnsi="Arial" w:cs="Arial"/>
          <w:sz w:val="22"/>
          <w:szCs w:val="22"/>
        </w:rPr>
        <w:t xml:space="preserve">Prodávající doporučuje kupujícímu nechat u zboží provést </w:t>
      </w:r>
      <w:r w:rsidR="005D0F86" w:rsidRPr="00B820A5">
        <w:rPr>
          <w:rFonts w:ascii="Arial" w:hAnsi="Arial" w:cs="Arial"/>
          <w:sz w:val="22"/>
          <w:szCs w:val="22"/>
        </w:rPr>
        <w:t>1x</w:t>
      </w:r>
      <w:r w:rsidRPr="00B820A5">
        <w:rPr>
          <w:rFonts w:ascii="Arial" w:hAnsi="Arial" w:cs="Arial"/>
          <w:sz w:val="22"/>
          <w:szCs w:val="22"/>
        </w:rPr>
        <w:t xml:space="preserve"> ročně preventivní kontrolu. Tuto preventivní kontrolu provede prodávající na základě písemné výzvy kupujícího. Cena preventivní kontroly zboží je </w:t>
      </w:r>
      <w:r w:rsidR="005D0F86" w:rsidRPr="00B820A5">
        <w:rPr>
          <w:rFonts w:ascii="Arial" w:hAnsi="Arial" w:cs="Arial"/>
          <w:sz w:val="22"/>
          <w:szCs w:val="22"/>
        </w:rPr>
        <w:t>930</w:t>
      </w:r>
      <w:r w:rsidRPr="00B820A5">
        <w:rPr>
          <w:rFonts w:ascii="Arial" w:hAnsi="Arial" w:cs="Arial"/>
          <w:sz w:val="22"/>
          <w:szCs w:val="22"/>
        </w:rPr>
        <w:t xml:space="preserve">,- Kč za jeden kus + </w:t>
      </w:r>
      <w:r w:rsidR="00477661" w:rsidRPr="00B820A5">
        <w:rPr>
          <w:rFonts w:ascii="Arial" w:hAnsi="Arial" w:cs="Arial"/>
          <w:sz w:val="22"/>
          <w:szCs w:val="22"/>
        </w:rPr>
        <w:t>cena cestovních nákladů</w:t>
      </w:r>
      <w:r w:rsidR="005D0F86" w:rsidRPr="00B820A5">
        <w:rPr>
          <w:rFonts w:ascii="Arial" w:hAnsi="Arial" w:cs="Arial"/>
          <w:sz w:val="22"/>
          <w:szCs w:val="22"/>
        </w:rPr>
        <w:t xml:space="preserve"> technika</w:t>
      </w:r>
      <w:r w:rsidR="00477661" w:rsidRPr="00B820A5">
        <w:rPr>
          <w:rFonts w:ascii="Arial" w:hAnsi="Arial" w:cs="Arial"/>
          <w:sz w:val="22"/>
          <w:szCs w:val="22"/>
        </w:rPr>
        <w:t xml:space="preserve"> </w:t>
      </w:r>
      <w:r w:rsidR="001A655B" w:rsidRPr="00B820A5">
        <w:rPr>
          <w:rFonts w:ascii="Arial" w:hAnsi="Arial" w:cs="Arial"/>
          <w:sz w:val="22"/>
          <w:szCs w:val="22"/>
        </w:rPr>
        <w:t>+ příslušná DPH.</w:t>
      </w:r>
    </w:p>
    <w:p w14:paraId="32975AB7" w14:textId="77777777" w:rsidR="009D5BF5" w:rsidRPr="00B820A5" w:rsidRDefault="009D5BF5" w:rsidP="009D5BF5">
      <w:pPr>
        <w:pStyle w:val="Odstavecseseznamem"/>
        <w:spacing w:before="120"/>
        <w:jc w:val="both"/>
        <w:rPr>
          <w:rFonts w:ascii="Arial" w:hAnsi="Arial" w:cs="Arial"/>
          <w:sz w:val="22"/>
          <w:szCs w:val="22"/>
        </w:rPr>
      </w:pPr>
    </w:p>
    <w:p w14:paraId="4D0EEC72" w14:textId="77777777" w:rsidR="00573F0E" w:rsidRPr="00B820A5" w:rsidRDefault="00573F0E" w:rsidP="004938DC">
      <w:pPr>
        <w:pStyle w:val="Odstavecseseznamem"/>
        <w:numPr>
          <w:ilvl w:val="0"/>
          <w:numId w:val="28"/>
        </w:numPr>
        <w:spacing w:before="120"/>
        <w:jc w:val="both"/>
        <w:rPr>
          <w:rFonts w:ascii="Arial" w:hAnsi="Arial" w:cs="Arial"/>
          <w:sz w:val="22"/>
          <w:szCs w:val="22"/>
        </w:rPr>
      </w:pPr>
      <w:r w:rsidRPr="00B820A5">
        <w:rPr>
          <w:rFonts w:ascii="Arial" w:hAnsi="Arial" w:cs="Arial"/>
          <w:sz w:val="22"/>
          <w:szCs w:val="22"/>
        </w:rPr>
        <w:t>Prodávající se zavazuje, že v případě výskytu neodstranitelné vady na zboží během trvání záruční doby, vymění toto zboží za bezvadné.</w:t>
      </w:r>
    </w:p>
    <w:p w14:paraId="737FE942" w14:textId="77777777" w:rsidR="009D5BF5" w:rsidRPr="00B820A5" w:rsidRDefault="009D5BF5" w:rsidP="009D5BF5">
      <w:pPr>
        <w:pStyle w:val="Odstavecseseznamem"/>
        <w:spacing w:before="120"/>
        <w:jc w:val="both"/>
        <w:rPr>
          <w:rFonts w:ascii="Arial" w:hAnsi="Arial" w:cs="Arial"/>
          <w:sz w:val="22"/>
          <w:szCs w:val="22"/>
        </w:rPr>
      </w:pPr>
    </w:p>
    <w:p w14:paraId="5091ACC0" w14:textId="2A2C01C3" w:rsidR="00573F0E" w:rsidRPr="00B820A5" w:rsidRDefault="00573F0E" w:rsidP="004938DC">
      <w:pPr>
        <w:pStyle w:val="Odstavecseseznamem"/>
        <w:numPr>
          <w:ilvl w:val="0"/>
          <w:numId w:val="28"/>
        </w:numPr>
        <w:spacing w:before="120"/>
        <w:jc w:val="both"/>
        <w:rPr>
          <w:rFonts w:ascii="Arial" w:hAnsi="Arial" w:cs="Arial"/>
          <w:sz w:val="22"/>
          <w:szCs w:val="22"/>
        </w:rPr>
      </w:pPr>
      <w:r w:rsidRPr="00B820A5">
        <w:rPr>
          <w:rFonts w:ascii="Arial" w:hAnsi="Arial" w:cs="Arial"/>
          <w:sz w:val="22"/>
          <w:szCs w:val="22"/>
        </w:rPr>
        <w:t xml:space="preserve">Prodávající má nárok na úhradu marného výkonu = </w:t>
      </w:r>
      <w:r w:rsidR="00967C83" w:rsidRPr="00B820A5">
        <w:rPr>
          <w:rFonts w:ascii="Arial" w:hAnsi="Arial" w:cs="Arial"/>
          <w:sz w:val="22"/>
          <w:szCs w:val="22"/>
        </w:rPr>
        <w:t>marný výjezd</w:t>
      </w:r>
      <w:r w:rsidRPr="00B820A5">
        <w:rPr>
          <w:rFonts w:ascii="Arial" w:hAnsi="Arial" w:cs="Arial"/>
          <w:sz w:val="22"/>
          <w:szCs w:val="22"/>
        </w:rPr>
        <w:t xml:space="preserve"> – ve výši jednorázového poplatku </w:t>
      </w:r>
      <w:r w:rsidR="005D0F86" w:rsidRPr="00B820A5">
        <w:rPr>
          <w:rFonts w:ascii="Arial" w:hAnsi="Arial" w:cs="Arial"/>
          <w:sz w:val="22"/>
          <w:szCs w:val="22"/>
        </w:rPr>
        <w:t>640,- Kč</w:t>
      </w:r>
      <w:r w:rsidRPr="00B820A5">
        <w:rPr>
          <w:rFonts w:ascii="Arial" w:hAnsi="Arial" w:cs="Arial"/>
          <w:sz w:val="22"/>
          <w:szCs w:val="22"/>
        </w:rPr>
        <w:t xml:space="preserve"> + cena cestovních nákladů</w:t>
      </w:r>
      <w:r w:rsidR="005D0F86" w:rsidRPr="00B820A5">
        <w:rPr>
          <w:rFonts w:ascii="Arial" w:hAnsi="Arial" w:cs="Arial"/>
          <w:sz w:val="22"/>
          <w:szCs w:val="22"/>
        </w:rPr>
        <w:t xml:space="preserve"> technika + příslušná DPH</w:t>
      </w:r>
      <w:r w:rsidRPr="00B820A5">
        <w:rPr>
          <w:rFonts w:ascii="Arial" w:hAnsi="Arial" w:cs="Arial"/>
          <w:sz w:val="22"/>
          <w:szCs w:val="22"/>
        </w:rPr>
        <w:t>.</w:t>
      </w:r>
      <w:r w:rsidR="000D401D" w:rsidRPr="00B820A5">
        <w:rPr>
          <w:rFonts w:ascii="Arial" w:hAnsi="Arial" w:cs="Arial"/>
          <w:sz w:val="22"/>
          <w:szCs w:val="22"/>
        </w:rPr>
        <w:t xml:space="preserve"> Marným výjezdem je pro účely této smlouvy myšlena skutečnost</w:t>
      </w:r>
      <w:r w:rsidR="00705C52" w:rsidRPr="00B820A5">
        <w:rPr>
          <w:rFonts w:ascii="Arial" w:hAnsi="Arial" w:cs="Arial"/>
          <w:sz w:val="22"/>
          <w:szCs w:val="22"/>
        </w:rPr>
        <w:t>, kdy zaměstnanec p</w:t>
      </w:r>
      <w:r w:rsidR="000D401D" w:rsidRPr="00B820A5">
        <w:rPr>
          <w:rFonts w:ascii="Arial" w:hAnsi="Arial" w:cs="Arial"/>
          <w:sz w:val="22"/>
          <w:szCs w:val="22"/>
        </w:rPr>
        <w:t>rodávajícího (technik) nemohl provést kupujícím požadované servisní práce z důvodu nedostatečné součinnosti na straně kupujícího.</w:t>
      </w:r>
    </w:p>
    <w:p w14:paraId="05F4585F" w14:textId="77777777" w:rsidR="009D5BF5" w:rsidRPr="00B820A5" w:rsidRDefault="009D5BF5" w:rsidP="009D5BF5">
      <w:pPr>
        <w:ind w:left="360"/>
        <w:jc w:val="center"/>
        <w:rPr>
          <w:rFonts w:ascii="Arial" w:hAnsi="Arial" w:cs="Arial"/>
          <w:b/>
          <w:bCs/>
          <w:sz w:val="22"/>
          <w:szCs w:val="22"/>
        </w:rPr>
      </w:pPr>
    </w:p>
    <w:p w14:paraId="4BA245B9" w14:textId="77777777" w:rsidR="00573F0E" w:rsidRPr="00B820A5" w:rsidRDefault="00573F0E" w:rsidP="009D5BF5">
      <w:pPr>
        <w:ind w:left="360"/>
        <w:jc w:val="center"/>
        <w:rPr>
          <w:rFonts w:ascii="Arial" w:hAnsi="Arial" w:cs="Arial"/>
          <w:b/>
          <w:bCs/>
          <w:sz w:val="22"/>
          <w:szCs w:val="22"/>
        </w:rPr>
      </w:pPr>
      <w:r w:rsidRPr="00B820A5">
        <w:rPr>
          <w:rFonts w:ascii="Arial" w:hAnsi="Arial" w:cs="Arial"/>
          <w:b/>
          <w:bCs/>
          <w:sz w:val="22"/>
          <w:szCs w:val="22"/>
        </w:rPr>
        <w:t>Článek</w:t>
      </w:r>
      <w:r w:rsidR="00CE7A2C" w:rsidRPr="00B820A5">
        <w:rPr>
          <w:rFonts w:ascii="Arial" w:hAnsi="Arial" w:cs="Arial"/>
          <w:b/>
          <w:bCs/>
          <w:sz w:val="22"/>
          <w:szCs w:val="22"/>
        </w:rPr>
        <w:t xml:space="preserve"> </w:t>
      </w:r>
      <w:r w:rsidRPr="00B820A5">
        <w:rPr>
          <w:rFonts w:ascii="Arial" w:hAnsi="Arial" w:cs="Arial"/>
          <w:b/>
          <w:bCs/>
          <w:sz w:val="22"/>
          <w:szCs w:val="22"/>
        </w:rPr>
        <w:t>VIII.</w:t>
      </w:r>
    </w:p>
    <w:p w14:paraId="2B59A000" w14:textId="4987EB4F" w:rsidR="00573F0E" w:rsidRPr="00B820A5" w:rsidRDefault="009D5BF5" w:rsidP="009D5BF5">
      <w:pPr>
        <w:ind w:left="360"/>
        <w:rPr>
          <w:rFonts w:ascii="Arial" w:hAnsi="Arial" w:cs="Arial"/>
          <w:b/>
          <w:bCs/>
          <w:sz w:val="22"/>
          <w:szCs w:val="22"/>
        </w:rPr>
      </w:pPr>
      <w:r w:rsidRPr="00B820A5">
        <w:rPr>
          <w:rFonts w:ascii="Arial" w:hAnsi="Arial" w:cs="Arial"/>
          <w:b/>
          <w:bCs/>
          <w:sz w:val="22"/>
          <w:szCs w:val="22"/>
        </w:rPr>
        <w:t xml:space="preserve">                                                               </w:t>
      </w:r>
      <w:r w:rsidR="00573F0E" w:rsidRPr="00B820A5">
        <w:rPr>
          <w:rFonts w:ascii="Arial" w:hAnsi="Arial" w:cs="Arial"/>
          <w:b/>
          <w:bCs/>
          <w:sz w:val="22"/>
          <w:szCs w:val="22"/>
        </w:rPr>
        <w:t>Smluvní pokuty</w:t>
      </w:r>
    </w:p>
    <w:p w14:paraId="285BF904" w14:textId="0FA7DB3D" w:rsidR="00573F0E" w:rsidRPr="00B820A5" w:rsidRDefault="00573F0E" w:rsidP="009D5BF5">
      <w:pPr>
        <w:pStyle w:val="Zkladntext3"/>
        <w:numPr>
          <w:ilvl w:val="0"/>
          <w:numId w:val="34"/>
        </w:numPr>
        <w:spacing w:before="120" w:after="0"/>
        <w:jc w:val="both"/>
        <w:rPr>
          <w:rFonts w:ascii="Arial" w:hAnsi="Arial" w:cs="Arial"/>
          <w:sz w:val="22"/>
          <w:szCs w:val="22"/>
        </w:rPr>
      </w:pPr>
      <w:r w:rsidRPr="00B820A5">
        <w:rPr>
          <w:rFonts w:ascii="Arial" w:hAnsi="Arial" w:cs="Arial"/>
          <w:sz w:val="22"/>
          <w:szCs w:val="22"/>
        </w:rPr>
        <w:t>V případě prodlení kupujícího s úhradou kupní ceny, je kupující povinen uhradit prodávajícímu</w:t>
      </w:r>
      <w:r w:rsidR="00CE7A2C" w:rsidRPr="00B820A5">
        <w:rPr>
          <w:rFonts w:ascii="Arial" w:hAnsi="Arial" w:cs="Arial"/>
          <w:sz w:val="22"/>
          <w:szCs w:val="22"/>
        </w:rPr>
        <w:t xml:space="preserve"> </w:t>
      </w:r>
      <w:r w:rsidRPr="00B820A5">
        <w:rPr>
          <w:rFonts w:ascii="Arial" w:hAnsi="Arial" w:cs="Arial"/>
          <w:sz w:val="22"/>
          <w:szCs w:val="22"/>
        </w:rPr>
        <w:t>smluvní pokutu ve výši</w:t>
      </w:r>
      <w:r w:rsidR="00CE7A2C" w:rsidRPr="00B820A5">
        <w:rPr>
          <w:rFonts w:ascii="Arial" w:hAnsi="Arial" w:cs="Arial"/>
          <w:sz w:val="22"/>
          <w:szCs w:val="22"/>
        </w:rPr>
        <w:t xml:space="preserve"> </w:t>
      </w:r>
      <w:r w:rsidRPr="00B820A5">
        <w:rPr>
          <w:rFonts w:ascii="Arial" w:hAnsi="Arial" w:cs="Arial"/>
          <w:sz w:val="22"/>
          <w:szCs w:val="22"/>
        </w:rPr>
        <w:t>0,05% (žádná celá nula pět procent) z celkové kupní ceny vč</w:t>
      </w:r>
      <w:r w:rsidR="00A6147A" w:rsidRPr="00B820A5">
        <w:rPr>
          <w:rFonts w:ascii="Arial" w:hAnsi="Arial" w:cs="Arial"/>
          <w:sz w:val="22"/>
          <w:szCs w:val="22"/>
        </w:rPr>
        <w:t>etně DPH za každý den prodlení.</w:t>
      </w:r>
    </w:p>
    <w:p w14:paraId="6B6CE033" w14:textId="715C7DAB" w:rsidR="00573F0E" w:rsidRPr="00B820A5" w:rsidRDefault="00573F0E" w:rsidP="009D5BF5">
      <w:pPr>
        <w:pStyle w:val="Zkladntext3"/>
        <w:numPr>
          <w:ilvl w:val="0"/>
          <w:numId w:val="34"/>
        </w:numPr>
        <w:spacing w:before="120" w:after="0"/>
        <w:jc w:val="both"/>
        <w:rPr>
          <w:rFonts w:ascii="Arial" w:hAnsi="Arial" w:cs="Arial"/>
          <w:sz w:val="22"/>
          <w:szCs w:val="22"/>
        </w:rPr>
      </w:pPr>
      <w:r w:rsidRPr="00B820A5">
        <w:rPr>
          <w:rFonts w:ascii="Arial" w:hAnsi="Arial" w:cs="Arial"/>
          <w:sz w:val="22"/>
          <w:szCs w:val="22"/>
        </w:rPr>
        <w:t>V případě prodlení kupujícího s řádným a včasným převze</w:t>
      </w:r>
      <w:r w:rsidR="009D5BF5" w:rsidRPr="00B820A5">
        <w:rPr>
          <w:rFonts w:ascii="Arial" w:hAnsi="Arial" w:cs="Arial"/>
          <w:sz w:val="22"/>
          <w:szCs w:val="22"/>
        </w:rPr>
        <w:t>tím zboží dle této smlouvy, je   k</w:t>
      </w:r>
      <w:r w:rsidRPr="00B820A5">
        <w:rPr>
          <w:rFonts w:ascii="Arial" w:hAnsi="Arial" w:cs="Arial"/>
          <w:sz w:val="22"/>
          <w:szCs w:val="22"/>
        </w:rPr>
        <w:t>upující povinen uhradit prodávajícímu</w:t>
      </w:r>
      <w:r w:rsidR="00CE7A2C" w:rsidRPr="00B820A5">
        <w:rPr>
          <w:rFonts w:ascii="Arial" w:hAnsi="Arial" w:cs="Arial"/>
          <w:sz w:val="22"/>
          <w:szCs w:val="22"/>
        </w:rPr>
        <w:t xml:space="preserve"> </w:t>
      </w:r>
      <w:r w:rsidRPr="00B820A5">
        <w:rPr>
          <w:rFonts w:ascii="Arial" w:hAnsi="Arial" w:cs="Arial"/>
          <w:sz w:val="22"/>
          <w:szCs w:val="22"/>
        </w:rPr>
        <w:t>smluvní pokutu ve výši</w:t>
      </w:r>
      <w:r w:rsidR="00CE7A2C" w:rsidRPr="00B820A5">
        <w:rPr>
          <w:rFonts w:ascii="Arial" w:hAnsi="Arial" w:cs="Arial"/>
          <w:sz w:val="22"/>
          <w:szCs w:val="22"/>
        </w:rPr>
        <w:t xml:space="preserve"> </w:t>
      </w:r>
      <w:r w:rsidRPr="00B820A5">
        <w:rPr>
          <w:rFonts w:ascii="Arial" w:hAnsi="Arial" w:cs="Arial"/>
          <w:sz w:val="22"/>
          <w:szCs w:val="22"/>
        </w:rPr>
        <w:t>0,05% (žádná celá nula pět procent) z celkové kupní ceny vč</w:t>
      </w:r>
      <w:r w:rsidR="00A6147A" w:rsidRPr="00B820A5">
        <w:rPr>
          <w:rFonts w:ascii="Arial" w:hAnsi="Arial" w:cs="Arial"/>
          <w:sz w:val="22"/>
          <w:szCs w:val="22"/>
        </w:rPr>
        <w:t>etně DPH za každý den prodlení.</w:t>
      </w:r>
    </w:p>
    <w:p w14:paraId="4AE1E4E3" w14:textId="044DF10D" w:rsidR="00573F0E" w:rsidRPr="00B820A5" w:rsidRDefault="00573F0E" w:rsidP="009D5BF5">
      <w:pPr>
        <w:pStyle w:val="Zkladntext3"/>
        <w:numPr>
          <w:ilvl w:val="0"/>
          <w:numId w:val="34"/>
        </w:numPr>
        <w:spacing w:before="120" w:after="0"/>
        <w:jc w:val="both"/>
        <w:rPr>
          <w:rFonts w:ascii="Arial" w:hAnsi="Arial" w:cs="Arial"/>
          <w:sz w:val="22"/>
          <w:szCs w:val="22"/>
        </w:rPr>
      </w:pPr>
      <w:r w:rsidRPr="00B820A5">
        <w:rPr>
          <w:rFonts w:ascii="Arial" w:hAnsi="Arial" w:cs="Arial"/>
          <w:sz w:val="22"/>
          <w:szCs w:val="22"/>
        </w:rPr>
        <w:t>V případě, že prodávající bude v prodlení s dodáním zboží, je prodávající povinen uhradit kupujícímu smluvní pokutu ve výši</w:t>
      </w:r>
      <w:r w:rsidR="00CE7A2C" w:rsidRPr="00B820A5">
        <w:rPr>
          <w:rFonts w:ascii="Arial" w:hAnsi="Arial" w:cs="Arial"/>
          <w:sz w:val="22"/>
          <w:szCs w:val="22"/>
        </w:rPr>
        <w:t xml:space="preserve"> </w:t>
      </w:r>
      <w:r w:rsidRPr="00B820A5">
        <w:rPr>
          <w:rFonts w:ascii="Arial" w:hAnsi="Arial" w:cs="Arial"/>
          <w:sz w:val="22"/>
          <w:szCs w:val="22"/>
        </w:rPr>
        <w:t>0,05% (žádná celá nula pět procent) z ceny nedodaného zboží včetně DPH za každý den prodlení s dodáním zboží. V případě, že prodávající prokáže, že prodlení vzniklo z viny na straně kupujícího, zanikne kupujícímu právo smluvní pokutu uplatňovat.</w:t>
      </w:r>
    </w:p>
    <w:p w14:paraId="5716A2B8" w14:textId="3D2530CD" w:rsidR="00573F0E" w:rsidRPr="00B820A5" w:rsidRDefault="00573F0E" w:rsidP="009D5BF5">
      <w:pPr>
        <w:pStyle w:val="Zkladntext3"/>
        <w:numPr>
          <w:ilvl w:val="0"/>
          <w:numId w:val="34"/>
        </w:numPr>
        <w:spacing w:before="120" w:after="0"/>
        <w:jc w:val="both"/>
        <w:rPr>
          <w:rFonts w:ascii="Arial" w:hAnsi="Arial" w:cs="Arial"/>
          <w:sz w:val="22"/>
          <w:szCs w:val="22"/>
        </w:rPr>
      </w:pPr>
      <w:r w:rsidRPr="00B820A5">
        <w:rPr>
          <w:rFonts w:ascii="Arial" w:hAnsi="Arial" w:cs="Arial"/>
          <w:sz w:val="22"/>
          <w:szCs w:val="22"/>
        </w:rPr>
        <w:t xml:space="preserve">Smluvní strany považují výše ujednaných smluvních pokut za zcela přiměřené. </w:t>
      </w:r>
      <w:r w:rsidR="00235154" w:rsidRPr="00B820A5">
        <w:rPr>
          <w:rFonts w:ascii="Arial" w:hAnsi="Arial" w:cs="Arial"/>
          <w:sz w:val="22"/>
          <w:szCs w:val="22"/>
        </w:rPr>
        <w:t>Odchylně od ustanovení § 2050 občanského zákoníku smluvní strany ujednávají, že zaplacením smluvní pokuty není dotčen nárok objednatele na náhradu škody v plném rozsahu.</w:t>
      </w:r>
    </w:p>
    <w:p w14:paraId="76EC1FA6" w14:textId="77777777" w:rsidR="006D106E" w:rsidRPr="00B820A5" w:rsidRDefault="006D106E" w:rsidP="009D5BF5">
      <w:pPr>
        <w:spacing w:before="120" w:line="240" w:lineRule="atLeast"/>
        <w:jc w:val="both"/>
        <w:rPr>
          <w:rFonts w:ascii="Arial" w:hAnsi="Arial" w:cs="Arial"/>
          <w:b/>
          <w:sz w:val="22"/>
          <w:szCs w:val="22"/>
          <w:u w:val="single"/>
        </w:rPr>
      </w:pPr>
    </w:p>
    <w:p w14:paraId="649C50A8" w14:textId="77777777" w:rsidR="009D5BF5" w:rsidRPr="00B820A5" w:rsidRDefault="009D5BF5" w:rsidP="009D5BF5">
      <w:pPr>
        <w:ind w:left="360"/>
        <w:jc w:val="center"/>
        <w:rPr>
          <w:rFonts w:ascii="Arial" w:hAnsi="Arial" w:cs="Arial"/>
          <w:b/>
          <w:bCs/>
          <w:sz w:val="22"/>
          <w:szCs w:val="22"/>
        </w:rPr>
      </w:pPr>
    </w:p>
    <w:p w14:paraId="2B07C073" w14:textId="77777777" w:rsidR="009D5BF5" w:rsidRDefault="009D5BF5" w:rsidP="009D5BF5">
      <w:pPr>
        <w:ind w:left="360"/>
        <w:jc w:val="center"/>
        <w:rPr>
          <w:rFonts w:ascii="Arial" w:hAnsi="Arial" w:cs="Arial"/>
          <w:b/>
          <w:bCs/>
          <w:sz w:val="22"/>
          <w:szCs w:val="22"/>
        </w:rPr>
      </w:pPr>
    </w:p>
    <w:p w14:paraId="182F559A" w14:textId="77777777" w:rsidR="006B6346" w:rsidRDefault="006B6346" w:rsidP="009D5BF5">
      <w:pPr>
        <w:ind w:left="360"/>
        <w:jc w:val="center"/>
        <w:rPr>
          <w:rFonts w:ascii="Arial" w:hAnsi="Arial" w:cs="Arial"/>
          <w:b/>
          <w:bCs/>
          <w:sz w:val="22"/>
          <w:szCs w:val="22"/>
        </w:rPr>
      </w:pPr>
    </w:p>
    <w:p w14:paraId="6AF3A38C" w14:textId="77777777" w:rsidR="006B6346" w:rsidRDefault="006B6346" w:rsidP="009D5BF5">
      <w:pPr>
        <w:ind w:left="360"/>
        <w:jc w:val="center"/>
        <w:rPr>
          <w:rFonts w:ascii="Arial" w:hAnsi="Arial" w:cs="Arial"/>
          <w:b/>
          <w:bCs/>
          <w:sz w:val="22"/>
          <w:szCs w:val="22"/>
        </w:rPr>
      </w:pPr>
    </w:p>
    <w:p w14:paraId="1FD63151" w14:textId="77777777" w:rsidR="006B6346" w:rsidRDefault="006B6346" w:rsidP="009D5BF5">
      <w:pPr>
        <w:ind w:left="360"/>
        <w:jc w:val="center"/>
        <w:rPr>
          <w:rFonts w:ascii="Arial" w:hAnsi="Arial" w:cs="Arial"/>
          <w:b/>
          <w:bCs/>
          <w:sz w:val="22"/>
          <w:szCs w:val="22"/>
        </w:rPr>
      </w:pPr>
    </w:p>
    <w:p w14:paraId="772EA2D9" w14:textId="77777777" w:rsidR="006B6346" w:rsidRPr="00B820A5" w:rsidRDefault="006B6346" w:rsidP="009D5BF5">
      <w:pPr>
        <w:ind w:left="360"/>
        <w:jc w:val="center"/>
        <w:rPr>
          <w:rFonts w:ascii="Arial" w:hAnsi="Arial" w:cs="Arial"/>
          <w:b/>
          <w:bCs/>
          <w:sz w:val="22"/>
          <w:szCs w:val="22"/>
        </w:rPr>
      </w:pPr>
    </w:p>
    <w:p w14:paraId="4F7215EF" w14:textId="77777777" w:rsidR="00574471" w:rsidRDefault="00574471" w:rsidP="009D5BF5">
      <w:pPr>
        <w:ind w:left="360"/>
        <w:jc w:val="center"/>
        <w:rPr>
          <w:rFonts w:ascii="Arial" w:hAnsi="Arial" w:cs="Arial"/>
          <w:b/>
          <w:bCs/>
          <w:sz w:val="22"/>
          <w:szCs w:val="22"/>
        </w:rPr>
      </w:pPr>
    </w:p>
    <w:p w14:paraId="03E91EF3" w14:textId="77777777" w:rsidR="001461DB" w:rsidRDefault="001461DB" w:rsidP="009D5BF5">
      <w:pPr>
        <w:ind w:left="360"/>
        <w:jc w:val="center"/>
        <w:rPr>
          <w:rFonts w:ascii="Arial" w:hAnsi="Arial" w:cs="Arial"/>
          <w:b/>
          <w:bCs/>
          <w:sz w:val="22"/>
          <w:szCs w:val="22"/>
        </w:rPr>
      </w:pPr>
    </w:p>
    <w:p w14:paraId="6D4618DB" w14:textId="77777777" w:rsidR="00573F0E" w:rsidRPr="00B820A5" w:rsidRDefault="00573F0E" w:rsidP="009D5BF5">
      <w:pPr>
        <w:ind w:left="360"/>
        <w:jc w:val="center"/>
        <w:rPr>
          <w:rFonts w:ascii="Arial" w:hAnsi="Arial" w:cs="Arial"/>
          <w:b/>
          <w:bCs/>
          <w:sz w:val="22"/>
          <w:szCs w:val="22"/>
        </w:rPr>
      </w:pPr>
      <w:r w:rsidRPr="00B820A5">
        <w:rPr>
          <w:rFonts w:ascii="Arial" w:hAnsi="Arial" w:cs="Arial"/>
          <w:b/>
          <w:bCs/>
          <w:sz w:val="22"/>
          <w:szCs w:val="22"/>
        </w:rPr>
        <w:lastRenderedPageBreak/>
        <w:t>Článek</w:t>
      </w:r>
      <w:r w:rsidR="00CE7A2C" w:rsidRPr="00B820A5">
        <w:rPr>
          <w:rFonts w:ascii="Arial" w:hAnsi="Arial" w:cs="Arial"/>
          <w:b/>
          <w:bCs/>
          <w:sz w:val="22"/>
          <w:szCs w:val="22"/>
        </w:rPr>
        <w:t xml:space="preserve"> </w:t>
      </w:r>
      <w:r w:rsidRPr="00B820A5">
        <w:rPr>
          <w:rFonts w:ascii="Arial" w:hAnsi="Arial" w:cs="Arial"/>
          <w:b/>
          <w:bCs/>
          <w:sz w:val="22"/>
          <w:szCs w:val="22"/>
        </w:rPr>
        <w:t>IX.</w:t>
      </w:r>
    </w:p>
    <w:p w14:paraId="35347CF3" w14:textId="77777777" w:rsidR="00573F0E" w:rsidRPr="00B820A5" w:rsidRDefault="00573F0E" w:rsidP="009D5BF5">
      <w:pPr>
        <w:pStyle w:val="Nadpis1"/>
        <w:ind w:left="360"/>
        <w:rPr>
          <w:rFonts w:ascii="Arial" w:hAnsi="Arial" w:cs="Arial"/>
          <w:bCs/>
          <w:sz w:val="22"/>
          <w:szCs w:val="22"/>
        </w:rPr>
      </w:pPr>
      <w:r w:rsidRPr="00B820A5">
        <w:rPr>
          <w:rFonts w:ascii="Arial" w:hAnsi="Arial" w:cs="Arial"/>
          <w:bCs/>
          <w:sz w:val="22"/>
          <w:szCs w:val="22"/>
        </w:rPr>
        <w:t>Rozhodné právo a způsob řešení sporů</w:t>
      </w:r>
    </w:p>
    <w:p w14:paraId="45289B1C" w14:textId="77777777" w:rsidR="009D5BF5" w:rsidRPr="00B820A5" w:rsidRDefault="009D5BF5" w:rsidP="009D5BF5">
      <w:pPr>
        <w:numPr>
          <w:ilvl w:val="0"/>
          <w:numId w:val="17"/>
        </w:numPr>
        <w:tabs>
          <w:tab w:val="clear" w:pos="720"/>
          <w:tab w:val="num" w:pos="360"/>
        </w:tabs>
        <w:spacing w:before="120"/>
        <w:ind w:left="360"/>
        <w:jc w:val="both"/>
        <w:rPr>
          <w:rStyle w:val="Zvraznn"/>
          <w:rFonts w:ascii="Arial" w:hAnsi="Arial" w:cs="Arial"/>
          <w:bCs/>
          <w:i w:val="0"/>
          <w:sz w:val="22"/>
          <w:szCs w:val="22"/>
        </w:rPr>
      </w:pPr>
      <w:r w:rsidRPr="00B820A5">
        <w:rPr>
          <w:rStyle w:val="Zvraznn"/>
          <w:rFonts w:ascii="Arial" w:hAnsi="Arial" w:cs="Arial"/>
          <w:bCs/>
          <w:i w:val="0"/>
          <w:sz w:val="22"/>
          <w:szCs w:val="22"/>
        </w:rPr>
        <w:t>Strany této smlouvy se dohodly, že se t</w:t>
      </w:r>
      <w:r w:rsidRPr="00B820A5">
        <w:rPr>
          <w:rFonts w:ascii="Arial" w:hAnsi="Arial" w:cs="Arial"/>
          <w:bCs/>
          <w:sz w:val="22"/>
          <w:szCs w:val="22"/>
        </w:rPr>
        <w:t xml:space="preserve">ato smlouva řídí výhradně českým právním řádem a to příslušnými ustanoveními kupní smlouvy podle zákona č. 89/2012 Sb., občanského zákoníku, ve znění pozdějších předpisů, a že </w:t>
      </w:r>
      <w:r w:rsidRPr="00B820A5">
        <w:rPr>
          <w:rStyle w:val="Zvraznn"/>
          <w:rFonts w:ascii="Arial" w:hAnsi="Arial" w:cs="Arial"/>
          <w:bCs/>
          <w:i w:val="0"/>
          <w:sz w:val="22"/>
          <w:szCs w:val="22"/>
        </w:rPr>
        <w:t>rozhodným právem pro eventuální spory vzniklé z předmětu této smlouvy je právo České republiky.</w:t>
      </w:r>
    </w:p>
    <w:p w14:paraId="41D35CCF" w14:textId="77777777" w:rsidR="009D5BF5" w:rsidRPr="00B820A5" w:rsidRDefault="009D5BF5" w:rsidP="009D5BF5">
      <w:pPr>
        <w:numPr>
          <w:ilvl w:val="0"/>
          <w:numId w:val="17"/>
        </w:numPr>
        <w:tabs>
          <w:tab w:val="clear" w:pos="720"/>
          <w:tab w:val="num" w:pos="360"/>
        </w:tabs>
        <w:spacing w:before="120"/>
        <w:ind w:left="360"/>
        <w:jc w:val="both"/>
        <w:rPr>
          <w:rFonts w:ascii="Arial" w:hAnsi="Arial" w:cs="Arial"/>
          <w:bCs/>
          <w:iCs/>
          <w:sz w:val="22"/>
          <w:szCs w:val="22"/>
        </w:rPr>
      </w:pPr>
      <w:r w:rsidRPr="00B820A5">
        <w:rPr>
          <w:rStyle w:val="Zvraznn"/>
          <w:rFonts w:ascii="Arial" w:hAnsi="Arial" w:cs="Arial"/>
          <w:bCs/>
          <w:i w:val="0"/>
          <w:sz w:val="22"/>
          <w:szCs w:val="22"/>
        </w:rPr>
        <w:t>Všechny spory, které by mohly vzniknout z této smlouvy a v souvislosti s ní budou řešeny smírnou cestou. Nedojde-li mezi smluvními stranami ke smíru, budou tyto spory rozhodovány obecným soudem, kdy místní příslušnost věcně příslušného soudu I. stupně se bude řídit obecným soudem prodávajícího.</w:t>
      </w:r>
    </w:p>
    <w:p w14:paraId="7D83D252" w14:textId="77777777" w:rsidR="009D5BF5" w:rsidRPr="00B820A5" w:rsidRDefault="009D5BF5" w:rsidP="009D5BF5"/>
    <w:p w14:paraId="28165FCD" w14:textId="77777777" w:rsidR="00573F0E" w:rsidRPr="00B820A5" w:rsidRDefault="00573F0E">
      <w:pPr>
        <w:jc w:val="center"/>
        <w:rPr>
          <w:rFonts w:ascii="Arial" w:hAnsi="Arial" w:cs="Arial"/>
          <w:b/>
          <w:bCs/>
          <w:sz w:val="22"/>
          <w:szCs w:val="22"/>
        </w:rPr>
      </w:pPr>
      <w:r w:rsidRPr="00B820A5">
        <w:rPr>
          <w:rFonts w:ascii="Arial" w:hAnsi="Arial" w:cs="Arial"/>
          <w:b/>
          <w:bCs/>
          <w:sz w:val="22"/>
          <w:szCs w:val="22"/>
        </w:rPr>
        <w:t>Článek</w:t>
      </w:r>
      <w:r w:rsidR="00CE7A2C" w:rsidRPr="00B820A5">
        <w:rPr>
          <w:rFonts w:ascii="Arial" w:hAnsi="Arial" w:cs="Arial"/>
          <w:b/>
          <w:bCs/>
          <w:sz w:val="22"/>
          <w:szCs w:val="22"/>
        </w:rPr>
        <w:t xml:space="preserve"> </w:t>
      </w:r>
      <w:r w:rsidRPr="00B820A5">
        <w:rPr>
          <w:rFonts w:ascii="Arial" w:hAnsi="Arial" w:cs="Arial"/>
          <w:b/>
          <w:bCs/>
          <w:sz w:val="22"/>
          <w:szCs w:val="22"/>
        </w:rPr>
        <w:t>X.</w:t>
      </w:r>
    </w:p>
    <w:p w14:paraId="7D660187" w14:textId="77777777" w:rsidR="00573F0E" w:rsidRPr="00B820A5" w:rsidRDefault="00573F0E">
      <w:pPr>
        <w:jc w:val="center"/>
        <w:rPr>
          <w:rFonts w:ascii="Arial" w:hAnsi="Arial" w:cs="Arial"/>
          <w:b/>
          <w:bCs/>
          <w:sz w:val="22"/>
          <w:szCs w:val="22"/>
        </w:rPr>
      </w:pPr>
      <w:r w:rsidRPr="00B820A5">
        <w:rPr>
          <w:rFonts w:ascii="Arial" w:hAnsi="Arial" w:cs="Arial"/>
          <w:b/>
          <w:bCs/>
          <w:sz w:val="22"/>
          <w:szCs w:val="22"/>
        </w:rPr>
        <w:t>Všeobecná a závěrečná ustanovení</w:t>
      </w:r>
    </w:p>
    <w:p w14:paraId="4D5591E0" w14:textId="77777777" w:rsidR="0021013C" w:rsidRPr="00B820A5" w:rsidRDefault="00573F0E">
      <w:pPr>
        <w:pStyle w:val="Zkladntext"/>
        <w:numPr>
          <w:ilvl w:val="0"/>
          <w:numId w:val="15"/>
        </w:numPr>
        <w:spacing w:before="120"/>
        <w:rPr>
          <w:rFonts w:cs="Arial"/>
          <w:sz w:val="22"/>
          <w:szCs w:val="22"/>
        </w:rPr>
      </w:pPr>
      <w:r w:rsidRPr="00B820A5">
        <w:rPr>
          <w:rFonts w:cs="Arial"/>
          <w:sz w:val="22"/>
          <w:szCs w:val="22"/>
        </w:rPr>
        <w:t>Ve věcech plnění této smlouvy jsou kontaktními osobami</w:t>
      </w:r>
      <w:r w:rsidR="0021013C" w:rsidRPr="00B820A5">
        <w:rPr>
          <w:rFonts w:cs="Arial"/>
          <w:sz w:val="22"/>
          <w:szCs w:val="22"/>
        </w:rPr>
        <w:t>:</w:t>
      </w:r>
    </w:p>
    <w:p w14:paraId="66CA25B3" w14:textId="4EB844DA" w:rsidR="00573F0E" w:rsidRPr="00B820A5" w:rsidRDefault="00E80F9D" w:rsidP="00666082">
      <w:pPr>
        <w:pStyle w:val="Zkladntext"/>
        <w:spacing w:before="120"/>
        <w:ind w:left="360"/>
        <w:rPr>
          <w:rFonts w:cs="Arial"/>
          <w:sz w:val="22"/>
          <w:szCs w:val="22"/>
        </w:rPr>
      </w:pPr>
      <w:r w:rsidRPr="00B820A5">
        <w:rPr>
          <w:rFonts w:cs="Arial"/>
          <w:sz w:val="22"/>
          <w:szCs w:val="22"/>
        </w:rPr>
        <w:t>na straně prodávajícího:</w:t>
      </w:r>
    </w:p>
    <w:p w14:paraId="4DF8EB83" w14:textId="1CF3FDC7" w:rsidR="00573F0E" w:rsidRPr="00B820A5" w:rsidRDefault="006B6346" w:rsidP="009D5BF5">
      <w:pPr>
        <w:pStyle w:val="Seznam"/>
        <w:ind w:left="566" w:hanging="206"/>
        <w:rPr>
          <w:rFonts w:cs="Arial"/>
          <w:sz w:val="22"/>
          <w:szCs w:val="22"/>
        </w:rPr>
      </w:pPr>
      <w:proofErr w:type="spellStart"/>
      <w:r>
        <w:rPr>
          <w:rFonts w:ascii="Arial" w:hAnsi="Arial" w:cs="Arial"/>
          <w:sz w:val="22"/>
          <w:szCs w:val="22"/>
        </w:rPr>
        <w:t>xxxxx</w:t>
      </w:r>
      <w:proofErr w:type="spellEnd"/>
    </w:p>
    <w:p w14:paraId="616FE0A5" w14:textId="77777777" w:rsidR="00573F0E" w:rsidRPr="00B820A5" w:rsidRDefault="00573F0E">
      <w:pPr>
        <w:pStyle w:val="Zkladntext"/>
        <w:ind w:firstLine="360"/>
        <w:rPr>
          <w:rFonts w:cs="Arial"/>
          <w:sz w:val="22"/>
          <w:szCs w:val="22"/>
        </w:rPr>
      </w:pPr>
      <w:r w:rsidRPr="00B820A5">
        <w:rPr>
          <w:rFonts w:cs="Arial"/>
          <w:sz w:val="22"/>
          <w:szCs w:val="22"/>
        </w:rPr>
        <w:t xml:space="preserve">na straně kupujícího: </w:t>
      </w:r>
    </w:p>
    <w:p w14:paraId="5CE113F5" w14:textId="6CEE481F" w:rsidR="004A6635" w:rsidRPr="00B820A5" w:rsidRDefault="006B6346" w:rsidP="007A7C05">
      <w:pPr>
        <w:pStyle w:val="Zkladntext"/>
        <w:ind w:firstLine="360"/>
        <w:rPr>
          <w:rFonts w:cs="Arial"/>
          <w:sz w:val="22"/>
          <w:szCs w:val="22"/>
        </w:rPr>
      </w:pPr>
      <w:proofErr w:type="spellStart"/>
      <w:r>
        <w:rPr>
          <w:rFonts w:cs="Arial"/>
          <w:sz w:val="22"/>
          <w:szCs w:val="22"/>
        </w:rPr>
        <w:t>xxxxx</w:t>
      </w:r>
      <w:proofErr w:type="spellEnd"/>
    </w:p>
    <w:p w14:paraId="49D0982A" w14:textId="77777777" w:rsidR="00573F0E" w:rsidRPr="00B820A5" w:rsidRDefault="00573F0E">
      <w:pPr>
        <w:pStyle w:val="Zkladntext"/>
        <w:numPr>
          <w:ilvl w:val="0"/>
          <w:numId w:val="15"/>
        </w:numPr>
        <w:spacing w:before="120"/>
        <w:rPr>
          <w:rFonts w:cs="Arial"/>
          <w:sz w:val="22"/>
          <w:szCs w:val="22"/>
        </w:rPr>
      </w:pPr>
      <w:r w:rsidRPr="00B820A5">
        <w:rPr>
          <w:rFonts w:cs="Arial"/>
          <w:sz w:val="22"/>
          <w:szCs w:val="22"/>
        </w:rPr>
        <w:t>Tato smlouva je platná a účinná dnem jejího podpisu oběma smluvními stranami.</w:t>
      </w:r>
    </w:p>
    <w:p w14:paraId="626A7094" w14:textId="77777777" w:rsidR="001A712D" w:rsidRPr="00B820A5" w:rsidRDefault="001A712D">
      <w:pPr>
        <w:pStyle w:val="Zkladntext"/>
        <w:numPr>
          <w:ilvl w:val="0"/>
          <w:numId w:val="15"/>
        </w:numPr>
        <w:spacing w:before="120"/>
        <w:rPr>
          <w:rFonts w:cs="Arial"/>
          <w:sz w:val="22"/>
          <w:szCs w:val="22"/>
        </w:rPr>
      </w:pPr>
      <w:r w:rsidRPr="00B820A5">
        <w:rPr>
          <w:rFonts w:cs="Arial"/>
          <w:sz w:val="22"/>
          <w:szCs w:val="22"/>
        </w:rPr>
        <w:t>Touto smlouvou se zároveň v celém rozsahu ruší a nahrazují veškerá předchozí ústní, písemná či jiná ujednání týkající se předmětu této smlouvy, která byla mezi smluvními stranami uzavřena v době před podpisem této smlouvy.</w:t>
      </w:r>
    </w:p>
    <w:p w14:paraId="286DB822" w14:textId="6247A746" w:rsidR="00573F0E" w:rsidRPr="00B820A5" w:rsidRDefault="00573F0E">
      <w:pPr>
        <w:pStyle w:val="Zkladntext2"/>
        <w:numPr>
          <w:ilvl w:val="0"/>
          <w:numId w:val="15"/>
        </w:numPr>
        <w:spacing w:before="120" w:after="0" w:line="240" w:lineRule="auto"/>
        <w:jc w:val="both"/>
        <w:rPr>
          <w:rFonts w:ascii="Arial" w:hAnsi="Arial" w:cs="Arial"/>
          <w:sz w:val="22"/>
          <w:szCs w:val="22"/>
        </w:rPr>
      </w:pPr>
      <w:r w:rsidRPr="00B820A5">
        <w:rPr>
          <w:rFonts w:ascii="Arial" w:hAnsi="Arial" w:cs="Arial"/>
          <w:sz w:val="22"/>
          <w:szCs w:val="22"/>
        </w:rPr>
        <w:t>Tato smlouva může být měněna pouze písemnými souvisle vzestupně číslovanými dodatky podepsanými oběma smluvními stranami.</w:t>
      </w:r>
      <w:r w:rsidR="00235154" w:rsidRPr="00B820A5">
        <w:rPr>
          <w:rFonts w:ascii="Arial" w:hAnsi="Arial" w:cs="Arial"/>
          <w:sz w:val="22"/>
          <w:szCs w:val="22"/>
        </w:rPr>
        <w:t xml:space="preserve"> Forma ústních dodatků je tímto mezi smluvními stranami vyloučena.</w:t>
      </w:r>
    </w:p>
    <w:p w14:paraId="143DA614" w14:textId="2E18472F" w:rsidR="00573F0E" w:rsidRPr="00B820A5" w:rsidRDefault="00573F0E">
      <w:pPr>
        <w:pStyle w:val="Zkladntext"/>
        <w:numPr>
          <w:ilvl w:val="0"/>
          <w:numId w:val="15"/>
        </w:numPr>
        <w:spacing w:before="120" w:after="120"/>
        <w:rPr>
          <w:rFonts w:cs="Arial"/>
          <w:sz w:val="22"/>
          <w:szCs w:val="22"/>
        </w:rPr>
      </w:pPr>
      <w:r w:rsidRPr="00B820A5">
        <w:rPr>
          <w:rFonts w:cs="Arial"/>
          <w:sz w:val="22"/>
          <w:szCs w:val="22"/>
        </w:rPr>
        <w:t xml:space="preserve">Smluvní strany prohlašují, že jejich způsobilost k právním </w:t>
      </w:r>
      <w:r w:rsidR="00235154" w:rsidRPr="00B820A5">
        <w:rPr>
          <w:rFonts w:cs="Arial"/>
          <w:sz w:val="22"/>
          <w:szCs w:val="22"/>
        </w:rPr>
        <w:t>jednáním</w:t>
      </w:r>
      <w:r w:rsidRPr="00B820A5">
        <w:rPr>
          <w:rFonts w:cs="Arial"/>
          <w:sz w:val="22"/>
          <w:szCs w:val="22"/>
        </w:rPr>
        <w:t xml:space="preserve"> a jejich volnost uzavřít tuto smlouvu jakož i jejich způsobilost k souvisejícím právním </w:t>
      </w:r>
      <w:r w:rsidR="00235154" w:rsidRPr="00B820A5">
        <w:rPr>
          <w:rFonts w:cs="Arial"/>
          <w:sz w:val="22"/>
          <w:szCs w:val="22"/>
        </w:rPr>
        <w:t>jednání</w:t>
      </w:r>
      <w:r w:rsidRPr="00B820A5">
        <w:rPr>
          <w:rFonts w:cs="Arial"/>
          <w:sz w:val="22"/>
          <w:szCs w:val="22"/>
        </w:rPr>
        <w:t>m není ni</w:t>
      </w:r>
      <w:r w:rsidR="001272BC" w:rsidRPr="00B820A5">
        <w:rPr>
          <w:rFonts w:cs="Arial"/>
          <w:sz w:val="22"/>
          <w:szCs w:val="22"/>
        </w:rPr>
        <w:t>jak omezena nebo vyloučena.</w:t>
      </w:r>
    </w:p>
    <w:p w14:paraId="1C1909CF" w14:textId="706D2F02" w:rsidR="00573F0E" w:rsidRPr="00B820A5" w:rsidRDefault="00573F0E">
      <w:pPr>
        <w:pStyle w:val="Zkladntext2"/>
        <w:numPr>
          <w:ilvl w:val="0"/>
          <w:numId w:val="15"/>
        </w:numPr>
        <w:spacing w:before="120" w:after="0" w:line="240" w:lineRule="auto"/>
        <w:jc w:val="both"/>
        <w:rPr>
          <w:rFonts w:ascii="Arial" w:hAnsi="Arial" w:cs="Arial"/>
          <w:sz w:val="22"/>
          <w:szCs w:val="22"/>
        </w:rPr>
      </w:pPr>
      <w:r w:rsidRPr="00B820A5">
        <w:rPr>
          <w:rFonts w:ascii="Arial" w:hAnsi="Arial" w:cs="Arial"/>
          <w:sz w:val="22"/>
          <w:szCs w:val="22"/>
        </w:rPr>
        <w:t>Smluvní strany prohlašují, že si tuto smlouvu včetně příloh před jejím podpisem přečetly, a že textu smlouvy včetně příloh v úplnosti rozumí, že vyjadřuje plně projev jejich svobodné a vážné vůle, na důk</w:t>
      </w:r>
      <w:r w:rsidR="00230D33" w:rsidRPr="00B820A5">
        <w:rPr>
          <w:rFonts w:ascii="Arial" w:hAnsi="Arial" w:cs="Arial"/>
          <w:sz w:val="22"/>
          <w:szCs w:val="22"/>
        </w:rPr>
        <w:t>az čehož připojují své podpisy.</w:t>
      </w:r>
    </w:p>
    <w:p w14:paraId="079A1B0D" w14:textId="368B2588" w:rsidR="00573F0E" w:rsidRPr="00B820A5" w:rsidRDefault="00573F0E">
      <w:pPr>
        <w:pStyle w:val="Zkladntext2"/>
        <w:numPr>
          <w:ilvl w:val="0"/>
          <w:numId w:val="15"/>
        </w:numPr>
        <w:spacing w:before="120" w:after="0" w:line="240" w:lineRule="auto"/>
        <w:jc w:val="both"/>
        <w:rPr>
          <w:rFonts w:ascii="Arial" w:hAnsi="Arial" w:cs="Arial"/>
          <w:sz w:val="22"/>
          <w:szCs w:val="22"/>
        </w:rPr>
      </w:pPr>
      <w:r w:rsidRPr="00B820A5">
        <w:rPr>
          <w:rFonts w:ascii="Arial" w:hAnsi="Arial" w:cs="Arial"/>
          <w:sz w:val="22"/>
          <w:szCs w:val="22"/>
        </w:rPr>
        <w:t>Smluvní strany prohlašují, že tuto smlouvu neuzavřely z</w:t>
      </w:r>
      <w:r w:rsidR="00717EDA" w:rsidRPr="00B820A5">
        <w:rPr>
          <w:rFonts w:ascii="Arial" w:hAnsi="Arial" w:cs="Arial"/>
          <w:sz w:val="22"/>
          <w:szCs w:val="22"/>
        </w:rPr>
        <w:t>a nápadně nevýhodných podmínek.</w:t>
      </w:r>
    </w:p>
    <w:p w14:paraId="3E0C74D3" w14:textId="77777777" w:rsidR="00573F0E" w:rsidRPr="00B820A5" w:rsidRDefault="00573F0E">
      <w:pPr>
        <w:pStyle w:val="Zkladntext"/>
        <w:numPr>
          <w:ilvl w:val="0"/>
          <w:numId w:val="15"/>
        </w:numPr>
        <w:spacing w:before="120"/>
        <w:rPr>
          <w:rFonts w:cs="Arial"/>
          <w:sz w:val="22"/>
          <w:szCs w:val="22"/>
        </w:rPr>
      </w:pPr>
      <w:r w:rsidRPr="00B820A5">
        <w:rPr>
          <w:rFonts w:cs="Arial"/>
          <w:sz w:val="22"/>
          <w:szCs w:val="22"/>
        </w:rPr>
        <w:t>Tato smlouva včetně příloh je vyhotovena ve dvou vyhotoveních, z nichž každá ze smluvních stran obdrží po jednom vyhotovení.</w:t>
      </w:r>
    </w:p>
    <w:p w14:paraId="67FFA8F9" w14:textId="77777777" w:rsidR="001F6BB3" w:rsidRPr="001F6BB3" w:rsidRDefault="001F6BB3" w:rsidP="00381FE0">
      <w:pPr>
        <w:pStyle w:val="Zkladntext"/>
        <w:numPr>
          <w:ilvl w:val="0"/>
          <w:numId w:val="15"/>
        </w:numPr>
        <w:spacing w:before="120"/>
        <w:rPr>
          <w:rFonts w:cs="Arial"/>
          <w:bCs/>
          <w:sz w:val="22"/>
          <w:szCs w:val="22"/>
        </w:rPr>
      </w:pPr>
      <w:r w:rsidRPr="001F6BB3">
        <w:rPr>
          <w:rFonts w:cs="Arial"/>
          <w:sz w:val="22"/>
          <w:szCs w:val="22"/>
        </w:rPr>
        <w:t>Přílohy:</w:t>
      </w:r>
      <w:r w:rsidRPr="001F6BB3">
        <w:rPr>
          <w:rFonts w:cs="Arial"/>
          <w:sz w:val="22"/>
          <w:szCs w:val="22"/>
        </w:rPr>
        <w:tab/>
        <w:t>Příloha č. 1 - Cena zboží uvedená položkovým rozpočtem</w:t>
      </w:r>
    </w:p>
    <w:p w14:paraId="6F7FE2C4" w14:textId="776D79F5" w:rsidR="001F6BB3" w:rsidRPr="001F6BB3" w:rsidRDefault="001F6BB3" w:rsidP="001F6BB3">
      <w:pPr>
        <w:pStyle w:val="Zkladntext"/>
        <w:spacing w:before="120"/>
        <w:ind w:left="360"/>
        <w:rPr>
          <w:rFonts w:cs="Arial"/>
          <w:bCs/>
          <w:sz w:val="22"/>
          <w:szCs w:val="22"/>
        </w:rPr>
      </w:pPr>
      <w:r w:rsidRPr="001F6BB3">
        <w:rPr>
          <w:rFonts w:cs="Arial"/>
          <w:sz w:val="22"/>
          <w:szCs w:val="22"/>
        </w:rPr>
        <w:t xml:space="preserve">          </w:t>
      </w:r>
      <w:r>
        <w:rPr>
          <w:rFonts w:cs="Arial"/>
          <w:sz w:val="22"/>
          <w:szCs w:val="22"/>
        </w:rPr>
        <w:t xml:space="preserve">        </w:t>
      </w:r>
      <w:r w:rsidRPr="001F6BB3">
        <w:rPr>
          <w:rFonts w:cs="Arial"/>
          <w:sz w:val="22"/>
          <w:szCs w:val="22"/>
        </w:rPr>
        <w:t>Příloha č. 2 – Technická specifikace zboží</w:t>
      </w:r>
    </w:p>
    <w:p w14:paraId="0645D823" w14:textId="58D7A1DC" w:rsidR="007A7C05" w:rsidRPr="00B820A5" w:rsidRDefault="007A7C05" w:rsidP="007B3D2D">
      <w:pPr>
        <w:pStyle w:val="Zkladntext"/>
        <w:numPr>
          <w:ilvl w:val="0"/>
          <w:numId w:val="15"/>
        </w:numPr>
        <w:spacing w:before="120"/>
        <w:rPr>
          <w:iCs/>
          <w:color w:val="0070C0"/>
          <w:sz w:val="22"/>
          <w:szCs w:val="22"/>
        </w:rPr>
      </w:pPr>
      <w:r w:rsidRPr="00B820A5">
        <w:rPr>
          <w:rFonts w:cs="Arial"/>
          <w:sz w:val="22"/>
          <w:szCs w:val="22"/>
        </w:rPr>
        <w:t xml:space="preserve"> </w:t>
      </w:r>
      <w:r w:rsidRPr="00B820A5">
        <w:rPr>
          <w:iCs/>
          <w:sz w:val="22"/>
          <w:szCs w:val="22"/>
        </w:rPr>
        <w:t>Prodávající prohlašuje, že byl informován o tom, že objednatel jako povinný subjekt ve smyslu §2 odst. 1 zákona č. 340/2015 Sb. o registru smluv, ve znění pozdějších předpisů, a že zašle správci registru smluv k uveřejnění v registru smluv tuto smlouvu. Tato smlouva, na niž se vztahuje povinnost uveřejnění prostřednictvím registru smluv dle platného právního předpisu, nabývá účinnosti nejdříve dnem uveřejnění. Povinnost uveřejnit smlouvu prostřednictvím registru smluv má odběratel, nedohodnou-li se smluvní strany jinak.</w:t>
      </w:r>
    </w:p>
    <w:p w14:paraId="08D02778" w14:textId="3D12CE9F" w:rsidR="00573F0E" w:rsidRPr="00B820A5" w:rsidRDefault="004A6635" w:rsidP="004A6635">
      <w:pPr>
        <w:jc w:val="both"/>
        <w:rPr>
          <w:rFonts w:ascii="Arial" w:hAnsi="Arial" w:cs="Arial"/>
          <w:bCs/>
          <w:sz w:val="22"/>
          <w:szCs w:val="22"/>
        </w:rPr>
      </w:pPr>
      <w:r w:rsidRPr="00B820A5">
        <w:rPr>
          <w:rFonts w:cs="Arial"/>
          <w:sz w:val="22"/>
          <w:szCs w:val="22"/>
        </w:rPr>
        <w:t xml:space="preserve"> </w:t>
      </w:r>
    </w:p>
    <w:p w14:paraId="3486CC95" w14:textId="77777777" w:rsidR="00231B87" w:rsidRPr="00B820A5" w:rsidRDefault="00231B87" w:rsidP="00231B87">
      <w:pPr>
        <w:spacing w:before="120"/>
        <w:jc w:val="both"/>
        <w:rPr>
          <w:rFonts w:ascii="Arial" w:hAnsi="Arial" w:cs="Arial"/>
          <w:bCs/>
          <w:sz w:val="22"/>
          <w:szCs w:val="22"/>
          <w:u w:val="single"/>
        </w:rPr>
      </w:pPr>
      <w:r w:rsidRPr="00B820A5">
        <w:rPr>
          <w:rFonts w:ascii="Arial" w:hAnsi="Arial" w:cs="Arial"/>
          <w:bCs/>
          <w:sz w:val="22"/>
          <w:szCs w:val="22"/>
          <w:u w:val="single"/>
        </w:rPr>
        <w:t xml:space="preserve">Za </w:t>
      </w:r>
      <w:r w:rsidR="00680AA3" w:rsidRPr="00B820A5">
        <w:rPr>
          <w:rFonts w:ascii="Arial" w:hAnsi="Arial" w:cs="Arial"/>
          <w:bCs/>
          <w:sz w:val="22"/>
          <w:szCs w:val="22"/>
          <w:u w:val="single"/>
        </w:rPr>
        <w:t>prodávajícího</w:t>
      </w:r>
      <w:r w:rsidRPr="00B820A5">
        <w:rPr>
          <w:rFonts w:ascii="Arial" w:hAnsi="Arial" w:cs="Arial"/>
          <w:bCs/>
          <w:sz w:val="22"/>
          <w:szCs w:val="22"/>
          <w:u w:val="single"/>
        </w:rPr>
        <w:t>:</w:t>
      </w:r>
      <w:r w:rsidRPr="00B820A5">
        <w:rPr>
          <w:rFonts w:ascii="Arial" w:hAnsi="Arial" w:cs="Arial"/>
          <w:bCs/>
          <w:sz w:val="22"/>
          <w:szCs w:val="22"/>
        </w:rPr>
        <w:tab/>
      </w:r>
      <w:r w:rsidRPr="00B820A5">
        <w:rPr>
          <w:rFonts w:ascii="Arial" w:hAnsi="Arial" w:cs="Arial"/>
          <w:bCs/>
          <w:sz w:val="22"/>
          <w:szCs w:val="22"/>
        </w:rPr>
        <w:tab/>
      </w:r>
      <w:r w:rsidRPr="00B820A5">
        <w:rPr>
          <w:rFonts w:ascii="Arial" w:hAnsi="Arial" w:cs="Arial"/>
          <w:bCs/>
          <w:sz w:val="22"/>
          <w:szCs w:val="22"/>
        </w:rPr>
        <w:tab/>
      </w:r>
      <w:r w:rsidRPr="00B820A5">
        <w:rPr>
          <w:rFonts w:ascii="Arial" w:hAnsi="Arial" w:cs="Arial"/>
          <w:bCs/>
          <w:sz w:val="22"/>
          <w:szCs w:val="22"/>
        </w:rPr>
        <w:tab/>
      </w:r>
      <w:r w:rsidRPr="00B820A5">
        <w:rPr>
          <w:rFonts w:ascii="Arial" w:hAnsi="Arial" w:cs="Arial"/>
          <w:bCs/>
          <w:sz w:val="22"/>
          <w:szCs w:val="22"/>
        </w:rPr>
        <w:tab/>
      </w:r>
      <w:r w:rsidR="00F127E4" w:rsidRPr="00B820A5">
        <w:rPr>
          <w:rFonts w:ascii="Arial" w:hAnsi="Arial" w:cs="Arial"/>
          <w:bCs/>
          <w:sz w:val="22"/>
          <w:szCs w:val="22"/>
          <w:u w:val="single"/>
        </w:rPr>
        <w:t>Z</w:t>
      </w:r>
      <w:r w:rsidRPr="00B820A5">
        <w:rPr>
          <w:rFonts w:ascii="Arial" w:hAnsi="Arial" w:cs="Arial"/>
          <w:bCs/>
          <w:sz w:val="22"/>
          <w:szCs w:val="22"/>
          <w:u w:val="single"/>
        </w:rPr>
        <w:t xml:space="preserve">a </w:t>
      </w:r>
      <w:r w:rsidR="00680AA3" w:rsidRPr="00B820A5">
        <w:rPr>
          <w:rFonts w:ascii="Arial" w:hAnsi="Arial" w:cs="Arial"/>
          <w:bCs/>
          <w:sz w:val="22"/>
          <w:szCs w:val="22"/>
          <w:u w:val="single"/>
        </w:rPr>
        <w:t>kupujícího</w:t>
      </w:r>
      <w:r w:rsidRPr="00B820A5">
        <w:rPr>
          <w:rFonts w:ascii="Arial" w:hAnsi="Arial" w:cs="Arial"/>
          <w:bCs/>
          <w:sz w:val="22"/>
          <w:szCs w:val="22"/>
          <w:u w:val="single"/>
        </w:rPr>
        <w:t>:</w:t>
      </w:r>
    </w:p>
    <w:p w14:paraId="32634D7E" w14:textId="77777777" w:rsidR="00231B87" w:rsidRPr="00B820A5" w:rsidRDefault="00231B87" w:rsidP="00231B87">
      <w:pPr>
        <w:spacing w:before="120"/>
        <w:jc w:val="both"/>
        <w:rPr>
          <w:rFonts w:ascii="Arial" w:hAnsi="Arial" w:cs="Arial"/>
          <w:bCs/>
          <w:sz w:val="22"/>
          <w:szCs w:val="22"/>
        </w:rPr>
      </w:pPr>
    </w:p>
    <w:p w14:paraId="26A09AB0" w14:textId="346D37A5" w:rsidR="00231B87" w:rsidRPr="00B820A5" w:rsidRDefault="00231B87" w:rsidP="00231B87">
      <w:pPr>
        <w:spacing w:before="120"/>
        <w:jc w:val="both"/>
        <w:rPr>
          <w:rFonts w:ascii="Arial" w:hAnsi="Arial" w:cs="Arial"/>
          <w:bCs/>
          <w:sz w:val="22"/>
          <w:szCs w:val="22"/>
        </w:rPr>
      </w:pPr>
      <w:r w:rsidRPr="00B820A5">
        <w:rPr>
          <w:rFonts w:ascii="Arial" w:hAnsi="Arial" w:cs="Arial"/>
          <w:bCs/>
          <w:sz w:val="22"/>
          <w:szCs w:val="22"/>
        </w:rPr>
        <w:t>V </w:t>
      </w:r>
      <w:proofErr w:type="spellStart"/>
      <w:r w:rsidRPr="00B820A5">
        <w:rPr>
          <w:rFonts w:ascii="Arial" w:hAnsi="Arial" w:cs="Arial"/>
          <w:bCs/>
          <w:sz w:val="22"/>
          <w:szCs w:val="22"/>
        </w:rPr>
        <w:t>Že</w:t>
      </w:r>
      <w:r w:rsidR="001461DB">
        <w:rPr>
          <w:rFonts w:ascii="Arial" w:hAnsi="Arial" w:cs="Arial"/>
          <w:bCs/>
          <w:sz w:val="22"/>
          <w:szCs w:val="22"/>
        </w:rPr>
        <w:t>levčicích</w:t>
      </w:r>
      <w:proofErr w:type="spellEnd"/>
      <w:r w:rsidR="001461DB">
        <w:rPr>
          <w:rFonts w:ascii="Arial" w:hAnsi="Arial" w:cs="Arial"/>
          <w:bCs/>
          <w:sz w:val="22"/>
          <w:szCs w:val="22"/>
        </w:rPr>
        <w:t xml:space="preserve"> dne</w:t>
      </w:r>
      <w:r w:rsidR="006B6346">
        <w:rPr>
          <w:rFonts w:ascii="Arial" w:hAnsi="Arial" w:cs="Arial"/>
          <w:bCs/>
          <w:sz w:val="22"/>
          <w:szCs w:val="22"/>
        </w:rPr>
        <w:t xml:space="preserve">          </w:t>
      </w:r>
      <w:r w:rsidRPr="00B820A5">
        <w:rPr>
          <w:rFonts w:ascii="Arial" w:hAnsi="Arial" w:cs="Arial"/>
          <w:bCs/>
          <w:sz w:val="22"/>
          <w:szCs w:val="22"/>
        </w:rPr>
        <w:tab/>
      </w:r>
      <w:r w:rsidRPr="00B820A5">
        <w:rPr>
          <w:rFonts w:ascii="Arial" w:hAnsi="Arial" w:cs="Arial"/>
          <w:bCs/>
          <w:sz w:val="22"/>
          <w:szCs w:val="22"/>
        </w:rPr>
        <w:tab/>
      </w:r>
      <w:r w:rsidR="007A7C05" w:rsidRPr="00B820A5">
        <w:rPr>
          <w:rFonts w:ascii="Arial" w:hAnsi="Arial" w:cs="Arial"/>
          <w:bCs/>
          <w:sz w:val="22"/>
          <w:szCs w:val="22"/>
        </w:rPr>
        <w:t xml:space="preserve">                    </w:t>
      </w:r>
      <w:r w:rsidRPr="00B820A5">
        <w:rPr>
          <w:rFonts w:ascii="Arial" w:hAnsi="Arial" w:cs="Arial"/>
          <w:bCs/>
          <w:sz w:val="22"/>
          <w:szCs w:val="22"/>
        </w:rPr>
        <w:t xml:space="preserve">V ...................................... dne </w:t>
      </w:r>
      <w:r w:rsidR="0079187F" w:rsidRPr="00B820A5">
        <w:rPr>
          <w:rFonts w:ascii="Arial" w:hAnsi="Arial" w:cs="Arial"/>
          <w:bCs/>
          <w:sz w:val="22"/>
          <w:szCs w:val="22"/>
        </w:rPr>
        <w:t>................201</w:t>
      </w:r>
      <w:r w:rsidR="007A7C05" w:rsidRPr="00B820A5">
        <w:rPr>
          <w:rFonts w:ascii="Arial" w:hAnsi="Arial" w:cs="Arial"/>
          <w:bCs/>
          <w:sz w:val="22"/>
          <w:szCs w:val="22"/>
        </w:rPr>
        <w:t>9</w:t>
      </w:r>
    </w:p>
    <w:p w14:paraId="7A5B2973" w14:textId="77777777" w:rsidR="00231B87" w:rsidRPr="00B820A5" w:rsidRDefault="00231B87" w:rsidP="001272BC">
      <w:pPr>
        <w:spacing w:before="120"/>
        <w:jc w:val="both"/>
        <w:rPr>
          <w:rFonts w:ascii="Arial" w:hAnsi="Arial" w:cs="Arial"/>
          <w:bCs/>
          <w:sz w:val="22"/>
          <w:szCs w:val="22"/>
        </w:rPr>
      </w:pPr>
    </w:p>
    <w:p w14:paraId="23CF7122" w14:textId="31A4464D" w:rsidR="00231B87" w:rsidRPr="006B6346" w:rsidRDefault="00231B87" w:rsidP="001272BC">
      <w:pPr>
        <w:spacing w:before="120"/>
        <w:jc w:val="both"/>
        <w:rPr>
          <w:rFonts w:ascii="Arial" w:hAnsi="Arial" w:cs="Arial"/>
          <w:bCs/>
          <w:sz w:val="22"/>
          <w:szCs w:val="22"/>
        </w:rPr>
      </w:pPr>
      <w:r w:rsidRPr="00B820A5">
        <w:rPr>
          <w:rFonts w:ascii="Arial" w:hAnsi="Arial" w:cs="Arial"/>
          <w:bCs/>
          <w:sz w:val="22"/>
          <w:szCs w:val="22"/>
        </w:rPr>
        <w:t>________________________________</w:t>
      </w:r>
      <w:r w:rsidRPr="00B820A5">
        <w:rPr>
          <w:rFonts w:ascii="Arial" w:hAnsi="Arial" w:cs="Arial"/>
          <w:bCs/>
          <w:sz w:val="22"/>
          <w:szCs w:val="22"/>
        </w:rPr>
        <w:tab/>
      </w:r>
      <w:r w:rsidRPr="00B820A5">
        <w:rPr>
          <w:rFonts w:ascii="Arial" w:hAnsi="Arial" w:cs="Arial"/>
          <w:bCs/>
          <w:sz w:val="22"/>
          <w:szCs w:val="22"/>
        </w:rPr>
        <w:tab/>
        <w:t>_________________________________</w:t>
      </w:r>
      <w:bookmarkStart w:id="0" w:name="_GoBack"/>
      <w:bookmarkEnd w:id="0"/>
    </w:p>
    <w:sectPr w:rsidR="00231B87" w:rsidRPr="006B6346" w:rsidSect="009309D8">
      <w:footerReference w:type="even" r:id="rId10"/>
      <w:footerReference w:type="default" r:id="rId11"/>
      <w:pgSz w:w="11907" w:h="16839" w:code="9"/>
      <w:pgMar w:top="1134" w:right="1077" w:bottom="1134" w:left="1077" w:header="709" w:footer="5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62FE6" w14:textId="77777777" w:rsidR="004E68ED" w:rsidRDefault="004E68ED">
      <w:r>
        <w:separator/>
      </w:r>
    </w:p>
  </w:endnote>
  <w:endnote w:type="continuationSeparator" w:id="0">
    <w:p w14:paraId="2C2E420B" w14:textId="77777777" w:rsidR="004E68ED" w:rsidRDefault="004E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EC5C1" w14:textId="77777777" w:rsidR="000D401D" w:rsidRDefault="000D401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4B56EB5" w14:textId="77777777" w:rsidR="000D401D" w:rsidRDefault="000D401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515CB" w14:textId="77777777" w:rsidR="000D401D" w:rsidRDefault="000D401D" w:rsidP="003A337E">
    <w:pPr>
      <w:pStyle w:val="Zpat"/>
      <w:ind w:right="360"/>
      <w:jc w:val="right"/>
      <w:rPr>
        <w:rFonts w:ascii="Arial" w:hAnsi="Arial" w:cs="Arial"/>
        <w:snapToGrid w:val="0"/>
        <w:sz w:val="16"/>
      </w:rPr>
    </w:pPr>
    <w:r>
      <w:rPr>
        <w:rStyle w:val="slostrnky"/>
      </w:rPr>
      <w:fldChar w:fldCharType="begin"/>
    </w:r>
    <w:r>
      <w:rPr>
        <w:rStyle w:val="slostrnky"/>
      </w:rPr>
      <w:instrText xml:space="preserve"> PAGE </w:instrText>
    </w:r>
    <w:r>
      <w:rPr>
        <w:rStyle w:val="slostrnky"/>
      </w:rPr>
      <w:fldChar w:fldCharType="separate"/>
    </w:r>
    <w:r w:rsidR="006B6346">
      <w:rPr>
        <w:rStyle w:val="slostrnky"/>
        <w:noProof/>
      </w:rPr>
      <w:t>4</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20CE0" w14:textId="77777777" w:rsidR="004E68ED" w:rsidRDefault="004E68ED">
      <w:r>
        <w:separator/>
      </w:r>
    </w:p>
  </w:footnote>
  <w:footnote w:type="continuationSeparator" w:id="0">
    <w:p w14:paraId="4B81C86F" w14:textId="77777777" w:rsidR="004E68ED" w:rsidRDefault="004E6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558"/>
    <w:multiLevelType w:val="singleLevel"/>
    <w:tmpl w:val="C4CE9E5E"/>
    <w:lvl w:ilvl="0">
      <w:start w:val="1"/>
      <w:numFmt w:val="decimal"/>
      <w:lvlText w:val="%1)"/>
      <w:lvlJc w:val="left"/>
      <w:pPr>
        <w:tabs>
          <w:tab w:val="num" w:pos="360"/>
        </w:tabs>
        <w:ind w:left="360" w:hanging="360"/>
      </w:pPr>
      <w:rPr>
        <w:b/>
        <w:i w:val="0"/>
        <w:u w:val="single"/>
      </w:rPr>
    </w:lvl>
  </w:abstractNum>
  <w:abstractNum w:abstractNumId="1">
    <w:nsid w:val="0866553D"/>
    <w:multiLevelType w:val="hybridMultilevel"/>
    <w:tmpl w:val="7D188438"/>
    <w:lvl w:ilvl="0" w:tplc="04050001">
      <w:start w:val="1"/>
      <w:numFmt w:val="bullet"/>
      <w:lvlText w:val=""/>
      <w:lvlJc w:val="left"/>
      <w:pPr>
        <w:tabs>
          <w:tab w:val="num" w:pos="2844"/>
        </w:tabs>
        <w:ind w:left="2844" w:hanging="360"/>
      </w:pPr>
      <w:rPr>
        <w:rFonts w:ascii="Symbol" w:hAnsi="Symbol" w:hint="default"/>
      </w:r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2">
    <w:nsid w:val="0B224BF9"/>
    <w:multiLevelType w:val="hybridMultilevel"/>
    <w:tmpl w:val="347E4A4A"/>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3">
    <w:nsid w:val="0B92164D"/>
    <w:multiLevelType w:val="singleLevel"/>
    <w:tmpl w:val="C0667904"/>
    <w:lvl w:ilvl="0">
      <w:start w:val="1"/>
      <w:numFmt w:val="lowerLetter"/>
      <w:lvlText w:val="%1)"/>
      <w:lvlJc w:val="left"/>
      <w:pPr>
        <w:tabs>
          <w:tab w:val="num" w:pos="360"/>
        </w:tabs>
        <w:ind w:left="357" w:hanging="357"/>
      </w:pPr>
      <w:rPr>
        <w:b/>
        <w:i w:val="0"/>
      </w:rPr>
    </w:lvl>
  </w:abstractNum>
  <w:abstractNum w:abstractNumId="4">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6932830"/>
    <w:multiLevelType w:val="hybridMultilevel"/>
    <w:tmpl w:val="E58E10D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F32B96"/>
    <w:multiLevelType w:val="hybridMultilevel"/>
    <w:tmpl w:val="B06A5B46"/>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EF12FE6"/>
    <w:multiLevelType w:val="hybridMultilevel"/>
    <w:tmpl w:val="7330556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F67779C"/>
    <w:multiLevelType w:val="singleLevel"/>
    <w:tmpl w:val="CC6000FC"/>
    <w:lvl w:ilvl="0">
      <w:start w:val="1"/>
      <w:numFmt w:val="lowerLetter"/>
      <w:lvlText w:val="%1)"/>
      <w:lvlJc w:val="left"/>
      <w:pPr>
        <w:tabs>
          <w:tab w:val="num" w:pos="360"/>
        </w:tabs>
        <w:ind w:left="357" w:hanging="357"/>
      </w:pPr>
      <w:rPr>
        <w:b/>
        <w:i w:val="0"/>
      </w:rPr>
    </w:lvl>
  </w:abstractNum>
  <w:abstractNum w:abstractNumId="9">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686189B"/>
    <w:multiLevelType w:val="singleLevel"/>
    <w:tmpl w:val="38964946"/>
    <w:lvl w:ilvl="0">
      <w:start w:val="3"/>
      <w:numFmt w:val="bullet"/>
      <w:lvlText w:val="-"/>
      <w:lvlJc w:val="left"/>
      <w:pPr>
        <w:tabs>
          <w:tab w:val="num" w:pos="360"/>
        </w:tabs>
        <w:ind w:left="360" w:hanging="360"/>
      </w:pPr>
      <w:rPr>
        <w:rFonts w:ascii="Times New Roman" w:hAnsi="Times New Roman" w:hint="default"/>
      </w:rPr>
    </w:lvl>
  </w:abstractNum>
  <w:abstractNum w:abstractNumId="11">
    <w:nsid w:val="2D844DF4"/>
    <w:multiLevelType w:val="hybridMultilevel"/>
    <w:tmpl w:val="AB0A0F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F1B5BDB"/>
    <w:multiLevelType w:val="multilevel"/>
    <w:tmpl w:val="17C8D13E"/>
    <w:lvl w:ilvl="0">
      <w:start w:val="1"/>
      <w:numFmt w:val="decimal"/>
      <w:lvlText w:val="%1)"/>
      <w:lvlJc w:val="left"/>
      <w:pPr>
        <w:tabs>
          <w:tab w:val="num" w:pos="2844"/>
        </w:tabs>
        <w:ind w:left="2844" w:hanging="360"/>
      </w:pPr>
    </w:lvl>
    <w:lvl w:ilvl="1">
      <w:start w:val="1"/>
      <w:numFmt w:val="bullet"/>
      <w:lvlText w:val=""/>
      <w:lvlJc w:val="left"/>
      <w:pPr>
        <w:tabs>
          <w:tab w:val="num" w:pos="3564"/>
        </w:tabs>
        <w:ind w:left="3564" w:hanging="360"/>
      </w:pPr>
      <w:rPr>
        <w:rFonts w:ascii="Symbol" w:hAnsi="Symbol" w:hint="default"/>
      </w:rPr>
    </w:lvl>
    <w:lvl w:ilvl="2">
      <w:start w:val="1"/>
      <w:numFmt w:val="lowerLetter"/>
      <w:lvlText w:val="%3)"/>
      <w:lvlJc w:val="left"/>
      <w:pPr>
        <w:tabs>
          <w:tab w:val="num" w:pos="4464"/>
        </w:tabs>
        <w:ind w:left="4464" w:hanging="360"/>
      </w:pPr>
      <w:rPr>
        <w:rFonts w:hint="default"/>
      </w:rPr>
    </w:lvl>
    <w:lvl w:ilvl="3">
      <w:start w:val="1"/>
      <w:numFmt w:val="decimal"/>
      <w:lvlText w:val="%4."/>
      <w:lvlJc w:val="left"/>
      <w:pPr>
        <w:tabs>
          <w:tab w:val="num" w:pos="5004"/>
        </w:tabs>
        <w:ind w:left="5004" w:hanging="360"/>
      </w:pPr>
    </w:lvl>
    <w:lvl w:ilvl="4">
      <w:start w:val="1"/>
      <w:numFmt w:val="lowerLetter"/>
      <w:lvlText w:val="%5."/>
      <w:lvlJc w:val="left"/>
      <w:pPr>
        <w:tabs>
          <w:tab w:val="num" w:pos="5724"/>
        </w:tabs>
        <w:ind w:left="5724" w:hanging="360"/>
      </w:pPr>
    </w:lvl>
    <w:lvl w:ilvl="5">
      <w:start w:val="1"/>
      <w:numFmt w:val="lowerRoman"/>
      <w:lvlText w:val="%6."/>
      <w:lvlJc w:val="right"/>
      <w:pPr>
        <w:tabs>
          <w:tab w:val="num" w:pos="6444"/>
        </w:tabs>
        <w:ind w:left="6444" w:hanging="180"/>
      </w:pPr>
    </w:lvl>
    <w:lvl w:ilvl="6">
      <w:start w:val="1"/>
      <w:numFmt w:val="decimal"/>
      <w:lvlText w:val="%7."/>
      <w:lvlJc w:val="left"/>
      <w:pPr>
        <w:tabs>
          <w:tab w:val="num" w:pos="7164"/>
        </w:tabs>
        <w:ind w:left="7164" w:hanging="360"/>
      </w:pPr>
    </w:lvl>
    <w:lvl w:ilvl="7">
      <w:start w:val="1"/>
      <w:numFmt w:val="lowerLetter"/>
      <w:lvlText w:val="%8."/>
      <w:lvlJc w:val="left"/>
      <w:pPr>
        <w:tabs>
          <w:tab w:val="num" w:pos="7884"/>
        </w:tabs>
        <w:ind w:left="7884" w:hanging="360"/>
      </w:pPr>
    </w:lvl>
    <w:lvl w:ilvl="8">
      <w:start w:val="1"/>
      <w:numFmt w:val="lowerRoman"/>
      <w:lvlText w:val="%9."/>
      <w:lvlJc w:val="right"/>
      <w:pPr>
        <w:tabs>
          <w:tab w:val="num" w:pos="8604"/>
        </w:tabs>
        <w:ind w:left="8604" w:hanging="180"/>
      </w:pPr>
    </w:lvl>
  </w:abstractNum>
  <w:abstractNum w:abstractNumId="13">
    <w:nsid w:val="36157976"/>
    <w:multiLevelType w:val="hybridMultilevel"/>
    <w:tmpl w:val="6B2296FA"/>
    <w:lvl w:ilvl="0" w:tplc="4218EB4C">
      <w:start w:val="1"/>
      <w:numFmt w:val="lowerLetter"/>
      <w:lvlText w:val="%1)"/>
      <w:lvlJc w:val="left"/>
      <w:pPr>
        <w:tabs>
          <w:tab w:val="num" w:pos="720"/>
        </w:tabs>
        <w:ind w:left="720" w:hanging="360"/>
      </w:pPr>
      <w:rPr>
        <w:rFonts w:hint="default"/>
      </w:rPr>
    </w:lvl>
    <w:lvl w:ilvl="1" w:tplc="8876BF42">
      <w:start w:val="1"/>
      <w:numFmt w:val="decimal"/>
      <w:lvlText w:val="%2)"/>
      <w:lvlJc w:val="left"/>
      <w:pPr>
        <w:ind w:left="1500" w:hanging="4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B591050"/>
    <w:multiLevelType w:val="hybridMultilevel"/>
    <w:tmpl w:val="594AF0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F30FA5"/>
    <w:multiLevelType w:val="hybridMultilevel"/>
    <w:tmpl w:val="9FCCCE18"/>
    <w:lvl w:ilvl="0" w:tplc="04050011">
      <w:start w:val="1"/>
      <w:numFmt w:val="decimal"/>
      <w:lvlText w:val="%1)"/>
      <w:lvlJc w:val="left"/>
      <w:pPr>
        <w:tabs>
          <w:tab w:val="num" w:pos="2844"/>
        </w:tabs>
        <w:ind w:left="2844" w:hanging="360"/>
      </w:pPr>
    </w:lvl>
    <w:lvl w:ilvl="1" w:tplc="04050019" w:tentative="1">
      <w:start w:val="1"/>
      <w:numFmt w:val="lowerLetter"/>
      <w:lvlText w:val="%2."/>
      <w:lvlJc w:val="left"/>
      <w:pPr>
        <w:tabs>
          <w:tab w:val="num" w:pos="3564"/>
        </w:tabs>
        <w:ind w:left="3564" w:hanging="360"/>
      </w:pPr>
    </w:lvl>
    <w:lvl w:ilvl="2" w:tplc="0405001B" w:tentative="1">
      <w:start w:val="1"/>
      <w:numFmt w:val="lowerRoman"/>
      <w:lvlText w:val="%3."/>
      <w:lvlJc w:val="right"/>
      <w:pPr>
        <w:tabs>
          <w:tab w:val="num" w:pos="4284"/>
        </w:tabs>
        <w:ind w:left="4284" w:hanging="180"/>
      </w:p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16">
    <w:nsid w:val="3E5923E6"/>
    <w:multiLevelType w:val="singleLevel"/>
    <w:tmpl w:val="D51AC9AC"/>
    <w:lvl w:ilvl="0">
      <w:start w:val="6"/>
      <w:numFmt w:val="lowerLetter"/>
      <w:lvlText w:val="%1)"/>
      <w:lvlJc w:val="left"/>
      <w:pPr>
        <w:tabs>
          <w:tab w:val="num" w:pos="360"/>
        </w:tabs>
        <w:ind w:left="357" w:hanging="357"/>
      </w:pPr>
      <w:rPr>
        <w:b/>
        <w:i w:val="0"/>
      </w:rPr>
    </w:lvl>
  </w:abstractNum>
  <w:abstractNum w:abstractNumId="17">
    <w:nsid w:val="431137D7"/>
    <w:multiLevelType w:val="singleLevel"/>
    <w:tmpl w:val="7968305C"/>
    <w:lvl w:ilvl="0">
      <w:start w:val="4"/>
      <w:numFmt w:val="lowerLetter"/>
      <w:lvlText w:val="%1)"/>
      <w:lvlJc w:val="left"/>
      <w:pPr>
        <w:tabs>
          <w:tab w:val="num" w:pos="360"/>
        </w:tabs>
        <w:ind w:left="357" w:hanging="357"/>
      </w:pPr>
      <w:rPr>
        <w:b/>
        <w:i w:val="0"/>
      </w:rPr>
    </w:lvl>
  </w:abstractNum>
  <w:abstractNum w:abstractNumId="18">
    <w:nsid w:val="4C924098"/>
    <w:multiLevelType w:val="singleLevel"/>
    <w:tmpl w:val="AE627374"/>
    <w:lvl w:ilvl="0">
      <w:start w:val="1"/>
      <w:numFmt w:val="lowerLetter"/>
      <w:lvlText w:val="%1)"/>
      <w:lvlJc w:val="left"/>
      <w:pPr>
        <w:tabs>
          <w:tab w:val="num" w:pos="360"/>
        </w:tabs>
        <w:ind w:left="357" w:hanging="357"/>
      </w:pPr>
      <w:rPr>
        <w:b/>
        <w:i w:val="0"/>
      </w:rPr>
    </w:lvl>
  </w:abstractNum>
  <w:abstractNum w:abstractNumId="19">
    <w:nsid w:val="4ED2140E"/>
    <w:multiLevelType w:val="hybridMultilevel"/>
    <w:tmpl w:val="3852EA6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9F9709D"/>
    <w:multiLevelType w:val="hybridMultilevel"/>
    <w:tmpl w:val="16D08F3A"/>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CD35668"/>
    <w:multiLevelType w:val="hybridMultilevel"/>
    <w:tmpl w:val="2D8CDED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F3673A8"/>
    <w:multiLevelType w:val="hybridMultilevel"/>
    <w:tmpl w:val="4F746C04"/>
    <w:lvl w:ilvl="0" w:tplc="04050011">
      <w:start w:val="1"/>
      <w:numFmt w:val="decimal"/>
      <w:lvlText w:val="%1)"/>
      <w:lvlJc w:val="left"/>
      <w:pPr>
        <w:tabs>
          <w:tab w:val="num" w:pos="720"/>
        </w:tabs>
        <w:ind w:left="720" w:hanging="360"/>
      </w:pPr>
    </w:lvl>
    <w:lvl w:ilvl="1" w:tplc="37EE06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027059A"/>
    <w:multiLevelType w:val="hybridMultilevel"/>
    <w:tmpl w:val="1068B3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9BE7779"/>
    <w:multiLevelType w:val="hybridMultilevel"/>
    <w:tmpl w:val="314C7AE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EEF24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FED325A"/>
    <w:multiLevelType w:val="singleLevel"/>
    <w:tmpl w:val="696A6096"/>
    <w:lvl w:ilvl="0">
      <w:start w:val="1"/>
      <w:numFmt w:val="lowerLetter"/>
      <w:lvlText w:val="%1)"/>
      <w:lvlJc w:val="left"/>
      <w:pPr>
        <w:tabs>
          <w:tab w:val="num" w:pos="360"/>
        </w:tabs>
        <w:ind w:left="357" w:hanging="357"/>
      </w:pPr>
      <w:rPr>
        <w:b/>
        <w:i w:val="0"/>
      </w:rPr>
    </w:lvl>
  </w:abstractNum>
  <w:abstractNum w:abstractNumId="28">
    <w:nsid w:val="75BB4AA4"/>
    <w:multiLevelType w:val="singleLevel"/>
    <w:tmpl w:val="ACD28428"/>
    <w:lvl w:ilvl="0">
      <w:start w:val="5"/>
      <w:numFmt w:val="lowerLetter"/>
      <w:lvlText w:val="%1)"/>
      <w:lvlJc w:val="left"/>
      <w:pPr>
        <w:tabs>
          <w:tab w:val="num" w:pos="360"/>
        </w:tabs>
        <w:ind w:left="357" w:hanging="357"/>
      </w:pPr>
      <w:rPr>
        <w:b/>
        <w:i w:val="0"/>
      </w:rPr>
    </w:lvl>
  </w:abstractNum>
  <w:abstractNum w:abstractNumId="29">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A4B7371"/>
    <w:multiLevelType w:val="hybridMultilevel"/>
    <w:tmpl w:val="34C4BE60"/>
    <w:lvl w:ilvl="0" w:tplc="04050011">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nsid w:val="7A776AAE"/>
    <w:multiLevelType w:val="singleLevel"/>
    <w:tmpl w:val="C0667904"/>
    <w:lvl w:ilvl="0">
      <w:start w:val="1"/>
      <w:numFmt w:val="lowerLetter"/>
      <w:lvlText w:val="%1)"/>
      <w:lvlJc w:val="left"/>
      <w:pPr>
        <w:tabs>
          <w:tab w:val="num" w:pos="360"/>
        </w:tabs>
        <w:ind w:left="357" w:hanging="357"/>
      </w:pPr>
      <w:rPr>
        <w:b/>
        <w:i w:val="0"/>
      </w:rPr>
    </w:lvl>
  </w:abstractNum>
  <w:abstractNum w:abstractNumId="32">
    <w:nsid w:val="7BCB6F17"/>
    <w:multiLevelType w:val="hybridMultilevel"/>
    <w:tmpl w:val="47C4AF00"/>
    <w:lvl w:ilvl="0" w:tplc="13E44FF4">
      <w:start w:val="1"/>
      <w:numFmt w:val="decimal"/>
      <w:lvlText w:val="%1)"/>
      <w:lvlJc w:val="left"/>
      <w:pPr>
        <w:tabs>
          <w:tab w:val="num" w:pos="360"/>
        </w:tabs>
        <w:ind w:left="360" w:hanging="360"/>
      </w:pPr>
      <w:rPr>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F704520"/>
    <w:multiLevelType w:val="multilevel"/>
    <w:tmpl w:val="6ED0B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8"/>
  </w:num>
  <w:num w:numId="3">
    <w:abstractNumId w:val="31"/>
  </w:num>
  <w:num w:numId="4">
    <w:abstractNumId w:val="3"/>
  </w:num>
  <w:num w:numId="5">
    <w:abstractNumId w:val="16"/>
  </w:num>
  <w:num w:numId="6">
    <w:abstractNumId w:val="28"/>
  </w:num>
  <w:num w:numId="7">
    <w:abstractNumId w:val="27"/>
  </w:num>
  <w:num w:numId="8">
    <w:abstractNumId w:val="18"/>
  </w:num>
  <w:num w:numId="9">
    <w:abstractNumId w:val="17"/>
  </w:num>
  <w:num w:numId="10">
    <w:abstractNumId w:val="10"/>
  </w:num>
  <w:num w:numId="11">
    <w:abstractNumId w:val="30"/>
  </w:num>
  <w:num w:numId="12">
    <w:abstractNumId w:val="20"/>
  </w:num>
  <w:num w:numId="13">
    <w:abstractNumId w:val="22"/>
  </w:num>
  <w:num w:numId="14">
    <w:abstractNumId w:val="29"/>
  </w:num>
  <w:num w:numId="15">
    <w:abstractNumId w:val="32"/>
  </w:num>
  <w:num w:numId="16">
    <w:abstractNumId w:val="7"/>
  </w:num>
  <w:num w:numId="17">
    <w:abstractNumId w:val="24"/>
  </w:num>
  <w:num w:numId="18">
    <w:abstractNumId w:val="2"/>
  </w:num>
  <w:num w:numId="19">
    <w:abstractNumId w:val="21"/>
  </w:num>
  <w:num w:numId="20">
    <w:abstractNumId w:val="9"/>
  </w:num>
  <w:num w:numId="21">
    <w:abstractNumId w:val="25"/>
  </w:num>
  <w:num w:numId="22">
    <w:abstractNumId w:val="4"/>
  </w:num>
  <w:num w:numId="23">
    <w:abstractNumId w:val="26"/>
  </w:num>
  <w:num w:numId="24">
    <w:abstractNumId w:val="15"/>
  </w:num>
  <w:num w:numId="25">
    <w:abstractNumId w:val="19"/>
  </w:num>
  <w:num w:numId="26">
    <w:abstractNumId w:val="1"/>
  </w:num>
  <w:num w:numId="27">
    <w:abstractNumId w:val="33"/>
  </w:num>
  <w:num w:numId="28">
    <w:abstractNumId w:val="6"/>
  </w:num>
  <w:num w:numId="29">
    <w:abstractNumId w:val="13"/>
  </w:num>
  <w:num w:numId="30">
    <w:abstractNumId w:val="12"/>
  </w:num>
  <w:num w:numId="31">
    <w:abstractNumId w:val="23"/>
  </w:num>
  <w:num w:numId="32">
    <w:abstractNumId w:val="11"/>
  </w:num>
  <w:num w:numId="33">
    <w:abstractNumId w:val="1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AB"/>
    <w:rsid w:val="000052D1"/>
    <w:rsid w:val="000074B9"/>
    <w:rsid w:val="00007E87"/>
    <w:rsid w:val="00033DA3"/>
    <w:rsid w:val="00036533"/>
    <w:rsid w:val="000410DC"/>
    <w:rsid w:val="000B0C14"/>
    <w:rsid w:val="000C3317"/>
    <w:rsid w:val="000D38AB"/>
    <w:rsid w:val="000D401D"/>
    <w:rsid w:val="00117174"/>
    <w:rsid w:val="001272BC"/>
    <w:rsid w:val="001431FE"/>
    <w:rsid w:val="001461DB"/>
    <w:rsid w:val="001820E0"/>
    <w:rsid w:val="001844D2"/>
    <w:rsid w:val="001A4F8A"/>
    <w:rsid w:val="001A655B"/>
    <w:rsid w:val="001A712D"/>
    <w:rsid w:val="001F6BB3"/>
    <w:rsid w:val="0021013C"/>
    <w:rsid w:val="00230D33"/>
    <w:rsid w:val="00231B87"/>
    <w:rsid w:val="00235154"/>
    <w:rsid w:val="002B0563"/>
    <w:rsid w:val="002B3520"/>
    <w:rsid w:val="002B76BE"/>
    <w:rsid w:val="00311218"/>
    <w:rsid w:val="00325B7C"/>
    <w:rsid w:val="00330C72"/>
    <w:rsid w:val="0034449D"/>
    <w:rsid w:val="00375E70"/>
    <w:rsid w:val="00376D53"/>
    <w:rsid w:val="003A337E"/>
    <w:rsid w:val="003B5755"/>
    <w:rsid w:val="003D7A50"/>
    <w:rsid w:val="003F36D1"/>
    <w:rsid w:val="00477661"/>
    <w:rsid w:val="004938DC"/>
    <w:rsid w:val="004A6635"/>
    <w:rsid w:val="004C3A73"/>
    <w:rsid w:val="004E68ED"/>
    <w:rsid w:val="004F6050"/>
    <w:rsid w:val="00500E5F"/>
    <w:rsid w:val="00564195"/>
    <w:rsid w:val="00573F0E"/>
    <w:rsid w:val="00574471"/>
    <w:rsid w:val="00576963"/>
    <w:rsid w:val="005A78CB"/>
    <w:rsid w:val="005D0F86"/>
    <w:rsid w:val="005E5EF3"/>
    <w:rsid w:val="005E7388"/>
    <w:rsid w:val="00602CF9"/>
    <w:rsid w:val="00617D7E"/>
    <w:rsid w:val="00643412"/>
    <w:rsid w:val="00666082"/>
    <w:rsid w:val="00680AA3"/>
    <w:rsid w:val="006B6346"/>
    <w:rsid w:val="006D106E"/>
    <w:rsid w:val="007022BB"/>
    <w:rsid w:val="00705C52"/>
    <w:rsid w:val="00712AC4"/>
    <w:rsid w:val="00717EDA"/>
    <w:rsid w:val="00743294"/>
    <w:rsid w:val="007710C7"/>
    <w:rsid w:val="0079187F"/>
    <w:rsid w:val="007A7C05"/>
    <w:rsid w:val="00817995"/>
    <w:rsid w:val="008242CB"/>
    <w:rsid w:val="008325F5"/>
    <w:rsid w:val="008849B7"/>
    <w:rsid w:val="00895B28"/>
    <w:rsid w:val="008D03BD"/>
    <w:rsid w:val="008E5775"/>
    <w:rsid w:val="009015E6"/>
    <w:rsid w:val="00923E75"/>
    <w:rsid w:val="009309D8"/>
    <w:rsid w:val="00933F2F"/>
    <w:rsid w:val="00937622"/>
    <w:rsid w:val="0094239D"/>
    <w:rsid w:val="00967C83"/>
    <w:rsid w:val="009C21C5"/>
    <w:rsid w:val="009D5BF5"/>
    <w:rsid w:val="00A022FD"/>
    <w:rsid w:val="00A307BD"/>
    <w:rsid w:val="00A5191B"/>
    <w:rsid w:val="00A6062D"/>
    <w:rsid w:val="00A6147A"/>
    <w:rsid w:val="00A70A8B"/>
    <w:rsid w:val="00A913E2"/>
    <w:rsid w:val="00AC65FB"/>
    <w:rsid w:val="00B03E63"/>
    <w:rsid w:val="00B312B4"/>
    <w:rsid w:val="00B428F1"/>
    <w:rsid w:val="00B512F1"/>
    <w:rsid w:val="00B51957"/>
    <w:rsid w:val="00B81C1E"/>
    <w:rsid w:val="00B820A5"/>
    <w:rsid w:val="00C51F10"/>
    <w:rsid w:val="00C96B52"/>
    <w:rsid w:val="00CB53FE"/>
    <w:rsid w:val="00CC7D55"/>
    <w:rsid w:val="00CE7A2C"/>
    <w:rsid w:val="00D1276A"/>
    <w:rsid w:val="00D37927"/>
    <w:rsid w:val="00D54C9C"/>
    <w:rsid w:val="00D70D52"/>
    <w:rsid w:val="00DB608B"/>
    <w:rsid w:val="00DC273E"/>
    <w:rsid w:val="00DD1594"/>
    <w:rsid w:val="00DE1E2E"/>
    <w:rsid w:val="00DE6C72"/>
    <w:rsid w:val="00DF7BAB"/>
    <w:rsid w:val="00E6690E"/>
    <w:rsid w:val="00E80F9D"/>
    <w:rsid w:val="00E81E99"/>
    <w:rsid w:val="00EA089B"/>
    <w:rsid w:val="00EA118C"/>
    <w:rsid w:val="00EA5719"/>
    <w:rsid w:val="00EA62C7"/>
    <w:rsid w:val="00EB28B8"/>
    <w:rsid w:val="00EB6471"/>
    <w:rsid w:val="00EE50B3"/>
    <w:rsid w:val="00F127E4"/>
    <w:rsid w:val="00F37784"/>
    <w:rsid w:val="00F40993"/>
    <w:rsid w:val="00F557EC"/>
    <w:rsid w:val="00F5712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4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line="240" w:lineRule="atLeast"/>
      <w:jc w:val="center"/>
    </w:pPr>
    <w:rPr>
      <w:rFonts w:ascii="Arial" w:hAnsi="Arial"/>
      <w:b/>
      <w:sz w:val="68"/>
      <w:szCs w:val="20"/>
      <w:u w:val="single"/>
    </w:rPr>
  </w:style>
  <w:style w:type="paragraph" w:styleId="Zkladntext">
    <w:name w:val="Body Text"/>
    <w:basedOn w:val="Normln"/>
    <w:link w:val="ZkladntextChar"/>
    <w:pPr>
      <w:jc w:val="both"/>
    </w:pPr>
    <w:rPr>
      <w:rFonts w:ascii="Arial" w:hAnsi="Arial"/>
      <w:sz w:val="20"/>
      <w:szCs w:val="20"/>
    </w:rPr>
  </w:style>
  <w:style w:type="paragraph" w:styleId="Zhlav">
    <w:name w:val="header"/>
    <w:basedOn w:val="Normln"/>
    <w:pPr>
      <w:tabs>
        <w:tab w:val="center" w:pos="4536"/>
        <w:tab w:val="right" w:pos="9072"/>
      </w:tabs>
    </w:pPr>
    <w:rPr>
      <w:sz w:val="20"/>
      <w:szCs w:val="20"/>
    </w:rPr>
  </w:style>
  <w:style w:type="character" w:styleId="Hypertextovodkaz">
    <w:name w:val="Hyperlink"/>
    <w:rPr>
      <w:color w:val="0000FF"/>
      <w:u w:val="single"/>
    </w:rPr>
  </w:style>
  <w:style w:type="paragraph" w:styleId="Seznam">
    <w:name w:val="List"/>
    <w:basedOn w:val="Normln"/>
    <w:pPr>
      <w:ind w:left="283" w:hanging="283"/>
    </w:pPr>
    <w:rPr>
      <w:sz w:val="20"/>
      <w:szCs w:val="20"/>
    </w:rPr>
  </w:style>
  <w:style w:type="paragraph" w:styleId="Zkladntext3">
    <w:name w:val="Body Text 3"/>
    <w:basedOn w:val="Normln"/>
    <w:pPr>
      <w:spacing w:after="120"/>
    </w:pPr>
    <w:rPr>
      <w:sz w:val="16"/>
      <w:szCs w:val="16"/>
    </w:rPr>
  </w:style>
  <w:style w:type="character" w:styleId="Zvraznn">
    <w:name w:val="Emphasis"/>
    <w:qFormat/>
    <w:rPr>
      <w:i/>
      <w:iCs/>
    </w:rPr>
  </w:style>
  <w:style w:type="paragraph" w:styleId="Zkladntext2">
    <w:name w:val="Body Text 2"/>
    <w:basedOn w:val="Normln"/>
    <w:pPr>
      <w:spacing w:after="120" w:line="480" w:lineRule="auto"/>
    </w:pPr>
    <w:rPr>
      <w:sz w:val="20"/>
      <w:szCs w:val="20"/>
    </w:rPr>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styleId="Textbubliny">
    <w:name w:val="Balloon Text"/>
    <w:basedOn w:val="Normln"/>
    <w:link w:val="TextbublinyChar"/>
    <w:rsid w:val="007710C7"/>
    <w:rPr>
      <w:rFonts w:ascii="Tahoma" w:hAnsi="Tahoma" w:cs="Tahoma"/>
      <w:sz w:val="16"/>
      <w:szCs w:val="16"/>
    </w:rPr>
  </w:style>
  <w:style w:type="character" w:customStyle="1" w:styleId="TextbublinyChar">
    <w:name w:val="Text bubliny Char"/>
    <w:basedOn w:val="Standardnpsmoodstavce"/>
    <w:link w:val="Textbubliny"/>
    <w:rsid w:val="007710C7"/>
    <w:rPr>
      <w:rFonts w:ascii="Tahoma" w:hAnsi="Tahoma" w:cs="Tahoma"/>
      <w:sz w:val="16"/>
      <w:szCs w:val="16"/>
    </w:rPr>
  </w:style>
  <w:style w:type="character" w:styleId="Odkaznakoment">
    <w:name w:val="annotation reference"/>
    <w:basedOn w:val="Standardnpsmoodstavce"/>
    <w:rsid w:val="000074B9"/>
    <w:rPr>
      <w:sz w:val="16"/>
      <w:szCs w:val="16"/>
    </w:rPr>
  </w:style>
  <w:style w:type="paragraph" w:styleId="Textkomente">
    <w:name w:val="annotation text"/>
    <w:basedOn w:val="Normln"/>
    <w:link w:val="TextkomenteChar"/>
    <w:rsid w:val="000074B9"/>
    <w:rPr>
      <w:sz w:val="20"/>
      <w:szCs w:val="20"/>
    </w:rPr>
  </w:style>
  <w:style w:type="character" w:customStyle="1" w:styleId="TextkomenteChar">
    <w:name w:val="Text komentáře Char"/>
    <w:basedOn w:val="Standardnpsmoodstavce"/>
    <w:link w:val="Textkomente"/>
    <w:rsid w:val="000074B9"/>
  </w:style>
  <w:style w:type="paragraph" w:styleId="Pedmtkomente">
    <w:name w:val="annotation subject"/>
    <w:basedOn w:val="Textkomente"/>
    <w:next w:val="Textkomente"/>
    <w:link w:val="PedmtkomenteChar"/>
    <w:rsid w:val="000074B9"/>
    <w:rPr>
      <w:b/>
      <w:bCs/>
    </w:rPr>
  </w:style>
  <w:style w:type="character" w:customStyle="1" w:styleId="PedmtkomenteChar">
    <w:name w:val="Předmět komentáře Char"/>
    <w:basedOn w:val="TextkomenteChar"/>
    <w:link w:val="Pedmtkomente"/>
    <w:rsid w:val="000074B9"/>
    <w:rPr>
      <w:b/>
      <w:bCs/>
    </w:rPr>
  </w:style>
  <w:style w:type="paragraph" w:styleId="Revize">
    <w:name w:val="Revision"/>
    <w:hidden/>
    <w:uiPriority w:val="99"/>
    <w:semiHidden/>
    <w:rsid w:val="00617D7E"/>
    <w:rPr>
      <w:sz w:val="24"/>
      <w:szCs w:val="24"/>
    </w:rPr>
  </w:style>
  <w:style w:type="paragraph" w:styleId="Odstavecseseznamem">
    <w:name w:val="List Paragraph"/>
    <w:basedOn w:val="Normln"/>
    <w:uiPriority w:val="34"/>
    <w:qFormat/>
    <w:rsid w:val="005D0F86"/>
    <w:pPr>
      <w:ind w:left="720"/>
      <w:contextualSpacing/>
    </w:pPr>
  </w:style>
  <w:style w:type="character" w:customStyle="1" w:styleId="ZkladntextChar">
    <w:name w:val="Základní text Char"/>
    <w:basedOn w:val="Standardnpsmoodstavce"/>
    <w:link w:val="Zkladntext"/>
    <w:rsid w:val="001F6BB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line="240" w:lineRule="atLeast"/>
      <w:jc w:val="center"/>
    </w:pPr>
    <w:rPr>
      <w:rFonts w:ascii="Arial" w:hAnsi="Arial"/>
      <w:b/>
      <w:sz w:val="68"/>
      <w:szCs w:val="20"/>
      <w:u w:val="single"/>
    </w:rPr>
  </w:style>
  <w:style w:type="paragraph" w:styleId="Zkladntext">
    <w:name w:val="Body Text"/>
    <w:basedOn w:val="Normln"/>
    <w:link w:val="ZkladntextChar"/>
    <w:pPr>
      <w:jc w:val="both"/>
    </w:pPr>
    <w:rPr>
      <w:rFonts w:ascii="Arial" w:hAnsi="Arial"/>
      <w:sz w:val="20"/>
      <w:szCs w:val="20"/>
    </w:rPr>
  </w:style>
  <w:style w:type="paragraph" w:styleId="Zhlav">
    <w:name w:val="header"/>
    <w:basedOn w:val="Normln"/>
    <w:pPr>
      <w:tabs>
        <w:tab w:val="center" w:pos="4536"/>
        <w:tab w:val="right" w:pos="9072"/>
      </w:tabs>
    </w:pPr>
    <w:rPr>
      <w:sz w:val="20"/>
      <w:szCs w:val="20"/>
    </w:rPr>
  </w:style>
  <w:style w:type="character" w:styleId="Hypertextovodkaz">
    <w:name w:val="Hyperlink"/>
    <w:rPr>
      <w:color w:val="0000FF"/>
      <w:u w:val="single"/>
    </w:rPr>
  </w:style>
  <w:style w:type="paragraph" w:styleId="Seznam">
    <w:name w:val="List"/>
    <w:basedOn w:val="Normln"/>
    <w:pPr>
      <w:ind w:left="283" w:hanging="283"/>
    </w:pPr>
    <w:rPr>
      <w:sz w:val="20"/>
      <w:szCs w:val="20"/>
    </w:rPr>
  </w:style>
  <w:style w:type="paragraph" w:styleId="Zkladntext3">
    <w:name w:val="Body Text 3"/>
    <w:basedOn w:val="Normln"/>
    <w:pPr>
      <w:spacing w:after="120"/>
    </w:pPr>
    <w:rPr>
      <w:sz w:val="16"/>
      <w:szCs w:val="16"/>
    </w:rPr>
  </w:style>
  <w:style w:type="character" w:styleId="Zvraznn">
    <w:name w:val="Emphasis"/>
    <w:qFormat/>
    <w:rPr>
      <w:i/>
      <w:iCs/>
    </w:rPr>
  </w:style>
  <w:style w:type="paragraph" w:styleId="Zkladntext2">
    <w:name w:val="Body Text 2"/>
    <w:basedOn w:val="Normln"/>
    <w:pPr>
      <w:spacing w:after="120" w:line="480" w:lineRule="auto"/>
    </w:pPr>
    <w:rPr>
      <w:sz w:val="20"/>
      <w:szCs w:val="20"/>
    </w:rPr>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styleId="Textbubliny">
    <w:name w:val="Balloon Text"/>
    <w:basedOn w:val="Normln"/>
    <w:link w:val="TextbublinyChar"/>
    <w:rsid w:val="007710C7"/>
    <w:rPr>
      <w:rFonts w:ascii="Tahoma" w:hAnsi="Tahoma" w:cs="Tahoma"/>
      <w:sz w:val="16"/>
      <w:szCs w:val="16"/>
    </w:rPr>
  </w:style>
  <w:style w:type="character" w:customStyle="1" w:styleId="TextbublinyChar">
    <w:name w:val="Text bubliny Char"/>
    <w:basedOn w:val="Standardnpsmoodstavce"/>
    <w:link w:val="Textbubliny"/>
    <w:rsid w:val="007710C7"/>
    <w:rPr>
      <w:rFonts w:ascii="Tahoma" w:hAnsi="Tahoma" w:cs="Tahoma"/>
      <w:sz w:val="16"/>
      <w:szCs w:val="16"/>
    </w:rPr>
  </w:style>
  <w:style w:type="character" w:styleId="Odkaznakoment">
    <w:name w:val="annotation reference"/>
    <w:basedOn w:val="Standardnpsmoodstavce"/>
    <w:rsid w:val="000074B9"/>
    <w:rPr>
      <w:sz w:val="16"/>
      <w:szCs w:val="16"/>
    </w:rPr>
  </w:style>
  <w:style w:type="paragraph" w:styleId="Textkomente">
    <w:name w:val="annotation text"/>
    <w:basedOn w:val="Normln"/>
    <w:link w:val="TextkomenteChar"/>
    <w:rsid w:val="000074B9"/>
    <w:rPr>
      <w:sz w:val="20"/>
      <w:szCs w:val="20"/>
    </w:rPr>
  </w:style>
  <w:style w:type="character" w:customStyle="1" w:styleId="TextkomenteChar">
    <w:name w:val="Text komentáře Char"/>
    <w:basedOn w:val="Standardnpsmoodstavce"/>
    <w:link w:val="Textkomente"/>
    <w:rsid w:val="000074B9"/>
  </w:style>
  <w:style w:type="paragraph" w:styleId="Pedmtkomente">
    <w:name w:val="annotation subject"/>
    <w:basedOn w:val="Textkomente"/>
    <w:next w:val="Textkomente"/>
    <w:link w:val="PedmtkomenteChar"/>
    <w:rsid w:val="000074B9"/>
    <w:rPr>
      <w:b/>
      <w:bCs/>
    </w:rPr>
  </w:style>
  <w:style w:type="character" w:customStyle="1" w:styleId="PedmtkomenteChar">
    <w:name w:val="Předmět komentáře Char"/>
    <w:basedOn w:val="TextkomenteChar"/>
    <w:link w:val="Pedmtkomente"/>
    <w:rsid w:val="000074B9"/>
    <w:rPr>
      <w:b/>
      <w:bCs/>
    </w:rPr>
  </w:style>
  <w:style w:type="paragraph" w:styleId="Revize">
    <w:name w:val="Revision"/>
    <w:hidden/>
    <w:uiPriority w:val="99"/>
    <w:semiHidden/>
    <w:rsid w:val="00617D7E"/>
    <w:rPr>
      <w:sz w:val="24"/>
      <w:szCs w:val="24"/>
    </w:rPr>
  </w:style>
  <w:style w:type="paragraph" w:styleId="Odstavecseseznamem">
    <w:name w:val="List Paragraph"/>
    <w:basedOn w:val="Normln"/>
    <w:uiPriority w:val="34"/>
    <w:qFormat/>
    <w:rsid w:val="005D0F86"/>
    <w:pPr>
      <w:ind w:left="720"/>
      <w:contextualSpacing/>
    </w:pPr>
  </w:style>
  <w:style w:type="character" w:customStyle="1" w:styleId="ZkladntextChar">
    <w:name w:val="Základní text Char"/>
    <w:basedOn w:val="Standardnpsmoodstavce"/>
    <w:link w:val="Zkladntext"/>
    <w:rsid w:val="001F6BB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029">
      <w:bodyDiv w:val="1"/>
      <w:marLeft w:val="0"/>
      <w:marRight w:val="0"/>
      <w:marTop w:val="0"/>
      <w:marBottom w:val="0"/>
      <w:divBdr>
        <w:top w:val="none" w:sz="0" w:space="0" w:color="auto"/>
        <w:left w:val="none" w:sz="0" w:space="0" w:color="auto"/>
        <w:bottom w:val="none" w:sz="0" w:space="0" w:color="auto"/>
        <w:right w:val="none" w:sz="0" w:space="0" w:color="auto"/>
      </w:divBdr>
    </w:div>
    <w:div w:id="63724389">
      <w:bodyDiv w:val="1"/>
      <w:marLeft w:val="0"/>
      <w:marRight w:val="0"/>
      <w:marTop w:val="0"/>
      <w:marBottom w:val="0"/>
      <w:divBdr>
        <w:top w:val="none" w:sz="0" w:space="0" w:color="auto"/>
        <w:left w:val="none" w:sz="0" w:space="0" w:color="auto"/>
        <w:bottom w:val="none" w:sz="0" w:space="0" w:color="auto"/>
        <w:right w:val="none" w:sz="0" w:space="0" w:color="auto"/>
      </w:divBdr>
    </w:div>
    <w:div w:id="523908340">
      <w:bodyDiv w:val="1"/>
      <w:marLeft w:val="0"/>
      <w:marRight w:val="0"/>
      <w:marTop w:val="0"/>
      <w:marBottom w:val="0"/>
      <w:divBdr>
        <w:top w:val="none" w:sz="0" w:space="0" w:color="auto"/>
        <w:left w:val="none" w:sz="0" w:space="0" w:color="auto"/>
        <w:bottom w:val="none" w:sz="0" w:space="0" w:color="auto"/>
        <w:right w:val="none" w:sz="0" w:space="0" w:color="auto"/>
      </w:divBdr>
    </w:div>
    <w:div w:id="993534881">
      <w:bodyDiv w:val="1"/>
      <w:marLeft w:val="0"/>
      <w:marRight w:val="0"/>
      <w:marTop w:val="0"/>
      <w:marBottom w:val="0"/>
      <w:divBdr>
        <w:top w:val="none" w:sz="0" w:space="0" w:color="auto"/>
        <w:left w:val="none" w:sz="0" w:space="0" w:color="auto"/>
        <w:bottom w:val="none" w:sz="0" w:space="0" w:color="auto"/>
        <w:right w:val="none" w:sz="0" w:space="0" w:color="auto"/>
      </w:divBdr>
    </w:div>
    <w:div w:id="1046642678">
      <w:bodyDiv w:val="1"/>
      <w:marLeft w:val="0"/>
      <w:marRight w:val="0"/>
      <w:marTop w:val="0"/>
      <w:marBottom w:val="0"/>
      <w:divBdr>
        <w:top w:val="none" w:sz="0" w:space="0" w:color="auto"/>
        <w:left w:val="none" w:sz="0" w:space="0" w:color="auto"/>
        <w:bottom w:val="none" w:sz="0" w:space="0" w:color="auto"/>
        <w:right w:val="none" w:sz="0" w:space="0" w:color="auto"/>
      </w:divBdr>
    </w:div>
    <w:div w:id="183595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rvis@line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BFEA7-0EF3-4AA4-8E1E-B6816FAC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1969</Words>
  <Characters>11623</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KUPNÍ SMLOUVA</vt:lpstr>
    </vt:vector>
  </TitlesOfParts>
  <Company>Linet s.r.o.</Company>
  <LinksUpToDate>false</LinksUpToDate>
  <CharactersWithSpaces>13565</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Stehlikova Jitka</dc:creator>
  <cp:lastModifiedBy>Jitka Medková</cp:lastModifiedBy>
  <cp:revision>24</cp:revision>
  <cp:lastPrinted>2019-06-07T13:08:00Z</cp:lastPrinted>
  <dcterms:created xsi:type="dcterms:W3CDTF">2014-04-28T13:09:00Z</dcterms:created>
  <dcterms:modified xsi:type="dcterms:W3CDTF">2019-08-09T09:23:00Z</dcterms:modified>
</cp:coreProperties>
</file>