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0" w:rsidRDefault="003D7C30" w:rsidP="003D7C30">
      <w:bookmarkStart w:id="0" w:name="OLE_LINK5"/>
      <w:bookmarkStart w:id="1" w:name="_Hlk9525427"/>
    </w:p>
    <w:p w:rsidR="00D37B03" w:rsidRDefault="00D37B03" w:rsidP="003D7C30"/>
    <w:p w:rsidR="00B56156" w:rsidRDefault="00B56156" w:rsidP="003D7C30"/>
    <w:p w:rsidR="00B56156" w:rsidRPr="00B56156" w:rsidRDefault="00B56156" w:rsidP="003D7C30">
      <w:pPr>
        <w:rPr>
          <w:b/>
          <w:sz w:val="32"/>
          <w:szCs w:val="32"/>
        </w:rPr>
      </w:pPr>
      <w:r w:rsidRPr="00B56156">
        <w:rPr>
          <w:b/>
          <w:sz w:val="32"/>
          <w:szCs w:val="32"/>
        </w:rPr>
        <w:t>Příloha č. 3</w:t>
      </w:r>
    </w:p>
    <w:p w:rsidR="00B56156" w:rsidRDefault="00B56156" w:rsidP="003D7C30"/>
    <w:p w:rsidR="003D7C30" w:rsidRDefault="003D7C30" w:rsidP="003D7C30">
      <w:pPr>
        <w:pStyle w:val="Zpat"/>
        <w:tabs>
          <w:tab w:val="clear" w:pos="4536"/>
          <w:tab w:val="clear" w:pos="9072"/>
        </w:tabs>
      </w:pPr>
      <w:r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794A" wp14:editId="0B34CD99">
                <wp:simplePos x="0" y="0"/>
                <wp:positionH relativeFrom="column">
                  <wp:posOffset>-245745</wp:posOffset>
                </wp:positionH>
                <wp:positionV relativeFrom="paragraph">
                  <wp:posOffset>10795</wp:posOffset>
                </wp:positionV>
                <wp:extent cx="5943600" cy="288925"/>
                <wp:effectExtent l="5715" t="8890" r="0" b="16510"/>
                <wp:wrapNone/>
                <wp:docPr id="9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288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7C30" w:rsidRDefault="003D7C30" w:rsidP="003D7C3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D7C3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Malování učeben, chodeb a ostatních prostorů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7794A" id="_x0000_t202" coordsize="21600,21600" o:spt="202" path="m,l,21600r21600,l21600,xe">
                <v:stroke joinstyle="miter"/>
                <v:path gradientshapeok="t" o:connecttype="rect"/>
              </v:shapetype>
              <v:shape id="WordArt 80" o:spid="_x0000_s1026" type="#_x0000_t202" style="position:absolute;margin-left:-19.35pt;margin-top:.85pt;width:468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3D7C30" w:rsidRDefault="003D7C30" w:rsidP="003D7C30">
                      <w:pPr>
                        <w:jc w:val="center"/>
                        <w:rPr>
                          <w:szCs w:val="24"/>
                        </w:rPr>
                      </w:pPr>
                      <w:r w:rsidRPr="003D7C3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Malování učeben, chodeb a ostatních prostorů </w:t>
                      </w:r>
                    </w:p>
                  </w:txbxContent>
                </v:textbox>
              </v:shape>
            </w:pict>
          </mc:Fallback>
        </mc:AlternateContent>
      </w:r>
    </w:p>
    <w:p w:rsidR="003D7C30" w:rsidRDefault="003D7C30" w:rsidP="003D7C30">
      <w:pPr>
        <w:sectPr w:rsidR="003D7C30" w:rsidSect="003D7C30">
          <w:pgSz w:w="11906" w:h="16838" w:code="9"/>
          <w:pgMar w:top="57" w:right="794" w:bottom="170" w:left="1701" w:header="567" w:footer="1418" w:gutter="0"/>
          <w:paperSrc w:first="7" w:other="7"/>
          <w:cols w:space="708" w:equalWidth="0">
            <w:col w:w="9411" w:space="708"/>
          </w:cols>
          <w:titlePg/>
        </w:sectPr>
      </w:pPr>
    </w:p>
    <w:p w:rsidR="003D7C30" w:rsidRDefault="003D7C30" w:rsidP="003D7C30"/>
    <w:p w:rsidR="003D7C30" w:rsidRDefault="003D7C30" w:rsidP="003D7C30">
      <w:pPr>
        <w:pStyle w:val="Bezmez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2587" wp14:editId="7D6C4F55">
                <wp:simplePos x="0" y="0"/>
                <wp:positionH relativeFrom="column">
                  <wp:posOffset>-245745</wp:posOffset>
                </wp:positionH>
                <wp:positionV relativeFrom="paragraph">
                  <wp:posOffset>144780</wp:posOffset>
                </wp:positionV>
                <wp:extent cx="5943600" cy="259080"/>
                <wp:effectExtent l="15240" t="17145" r="13335" b="9525"/>
                <wp:wrapNone/>
                <wp:docPr id="2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7C30" w:rsidRDefault="003D7C30" w:rsidP="003D7C3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D7C3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 budově Pražské konzervatoře, Na rejdišti 1, Praha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C02587" id="WordArt 87" o:spid="_x0000_s1027" type="#_x0000_t202" style="position:absolute;margin-left:-19.35pt;margin-top:11.4pt;width:46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3D7C30" w:rsidRDefault="003D7C30" w:rsidP="003D7C30">
                      <w:pPr>
                        <w:jc w:val="center"/>
                        <w:rPr>
                          <w:szCs w:val="24"/>
                        </w:rPr>
                      </w:pPr>
                      <w:r w:rsidRPr="003D7C3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 budově Pražské konzervatoře, Na rejdišti 1, Praha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lang w:eastAsia="ar-SA"/>
        </w:rPr>
        <w:t xml:space="preserve">                 </w:t>
      </w:r>
    </w:p>
    <w:p w:rsidR="003D7C30" w:rsidRDefault="003D7C30" w:rsidP="003D7C30">
      <w:pPr>
        <w:pStyle w:val="Bezmezer"/>
        <w:rPr>
          <w:rFonts w:ascii="Arial" w:hAnsi="Arial" w:cs="Arial"/>
          <w:bCs/>
          <w:lang w:eastAsia="ar-SA"/>
        </w:rPr>
      </w:pPr>
    </w:p>
    <w:p w:rsidR="003D7C30" w:rsidRDefault="003D7C30" w:rsidP="003D7C30">
      <w:pPr>
        <w:pStyle w:val="Bezmezer"/>
        <w:rPr>
          <w:rFonts w:ascii="Arial" w:hAnsi="Arial" w:cs="Arial"/>
          <w:bCs/>
          <w:lang w:eastAsia="ar-SA"/>
        </w:rPr>
      </w:pPr>
    </w:p>
    <w:p w:rsidR="003D7C30" w:rsidRDefault="003D7C30" w:rsidP="003D7C30">
      <w:pPr>
        <w:pStyle w:val="Bezmezer"/>
        <w:rPr>
          <w:rFonts w:ascii="Arial" w:hAnsi="Arial" w:cs="Arial"/>
          <w:bCs/>
          <w:lang w:eastAsia="ar-SA"/>
        </w:rPr>
      </w:pPr>
    </w:p>
    <w:p w:rsidR="003D7C30" w:rsidRDefault="003D7C30" w:rsidP="003D7C30">
      <w:pPr>
        <w:pStyle w:val="Bezmezer"/>
        <w:rPr>
          <w:rFonts w:ascii="Arial" w:hAnsi="Arial" w:cs="Arial"/>
          <w:bCs/>
          <w:lang w:eastAsia="ar-SA"/>
        </w:rPr>
      </w:pPr>
    </w:p>
    <w:p w:rsidR="003D7C30" w:rsidRPr="004C48B4" w:rsidRDefault="003D7C30" w:rsidP="003D7C30">
      <w:pPr>
        <w:pStyle w:val="Bezmez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C5EEC" wp14:editId="24426511">
                <wp:simplePos x="0" y="0"/>
                <wp:positionH relativeFrom="margin">
                  <wp:posOffset>1640205</wp:posOffset>
                </wp:positionH>
                <wp:positionV relativeFrom="paragraph">
                  <wp:posOffset>12065</wp:posOffset>
                </wp:positionV>
                <wp:extent cx="2011680" cy="259080"/>
                <wp:effectExtent l="0" t="0" r="0" b="0"/>
                <wp:wrapNone/>
                <wp:docPr id="1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1680" cy="259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7C30" w:rsidRDefault="003D7C30" w:rsidP="003D7C3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D7C30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2019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2C5EEC" id="_x0000_s1028" type="#_x0000_t202" style="position:absolute;margin-left:129.15pt;margin-top:.95pt;width:158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pRVQIAAKk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3D7C30" w:rsidRDefault="003D7C30" w:rsidP="003D7C30">
                      <w:pPr>
                        <w:jc w:val="center"/>
                        <w:rPr>
                          <w:szCs w:val="24"/>
                        </w:rPr>
                      </w:pPr>
                      <w:r w:rsidRPr="003D7C30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C30" w:rsidRDefault="003D7C30" w:rsidP="003D7C30">
      <w:pPr>
        <w:pStyle w:val="Bezmezer"/>
        <w:rPr>
          <w:w w:val="150"/>
        </w:rPr>
      </w:pPr>
      <w:r>
        <w:rPr>
          <w:w w:val="150"/>
        </w:rPr>
        <w:t xml:space="preserve"> </w:t>
      </w:r>
    </w:p>
    <w:p w:rsidR="003D7C30" w:rsidRDefault="003D7C30" w:rsidP="003D7C30">
      <w:pPr>
        <w:pStyle w:val="Bezmezer"/>
        <w:rPr>
          <w:w w:val="150"/>
        </w:rPr>
      </w:pPr>
      <w:r>
        <w:rPr>
          <w:w w:val="150"/>
        </w:rPr>
        <w:t xml:space="preserve"> </w:t>
      </w:r>
    </w:p>
    <w:p w:rsidR="003D7C30" w:rsidRDefault="003D7C30" w:rsidP="003D7C30">
      <w:pPr>
        <w:pStyle w:val="Bezmezer"/>
        <w:rPr>
          <w:w w:val="150"/>
        </w:rPr>
      </w:pPr>
    </w:p>
    <w:p w:rsidR="003D7C30" w:rsidRPr="00037535" w:rsidRDefault="003D7C30" w:rsidP="003D7C30">
      <w:pPr>
        <w:pStyle w:val="Bezmezer"/>
        <w:rPr>
          <w:w w:val="150"/>
          <w:sz w:val="26"/>
        </w:rPr>
      </w:pPr>
      <w:proofErr w:type="gramStart"/>
      <w:r>
        <w:rPr>
          <w:w w:val="150"/>
        </w:rPr>
        <w:t>Investor</w:t>
      </w:r>
      <w:r w:rsidRPr="00037535">
        <w:rPr>
          <w:w w:val="150"/>
        </w:rPr>
        <w:t xml:space="preserve"> :    </w:t>
      </w:r>
      <w:r>
        <w:rPr>
          <w:w w:val="150"/>
        </w:rPr>
        <w:t>Pražská</w:t>
      </w:r>
      <w:proofErr w:type="gramEnd"/>
      <w:r>
        <w:rPr>
          <w:w w:val="150"/>
        </w:rPr>
        <w:t xml:space="preserve"> konzervatoř, Na Rejdišti 1, 110 00  Praha 1</w:t>
      </w:r>
    </w:p>
    <w:p w:rsidR="003D7C30" w:rsidRDefault="003D7C30" w:rsidP="003D7C30"/>
    <w:p w:rsidR="003D7C30" w:rsidRDefault="003D7C30" w:rsidP="003D7C30">
      <w:pPr>
        <w:tabs>
          <w:tab w:val="center" w:pos="5103"/>
        </w:tabs>
        <w:jc w:val="center"/>
        <w:rPr>
          <w:rFonts w:ascii="Arial Black" w:hAnsi="Arial Black"/>
          <w:b/>
          <w:color w:val="99CCFF"/>
          <w:w w:val="200"/>
          <w:sz w:val="20"/>
        </w:rPr>
      </w:pPr>
    </w:p>
    <w:p w:rsidR="003D7C30" w:rsidRDefault="003D7C30" w:rsidP="003D7C30">
      <w:pPr>
        <w:tabs>
          <w:tab w:val="center" w:pos="5103"/>
        </w:tabs>
        <w:jc w:val="center"/>
        <w:rPr>
          <w:rFonts w:ascii="Arial Black" w:hAnsi="Arial Black"/>
          <w:b/>
          <w:color w:val="99CCFF"/>
          <w:w w:val="200"/>
          <w:sz w:val="22"/>
        </w:rPr>
      </w:pPr>
    </w:p>
    <w:p w:rsidR="003D7C30" w:rsidRDefault="003D7C30" w:rsidP="003D7C30">
      <w:pPr>
        <w:ind w:firstLine="851"/>
        <w:rPr>
          <w:rFonts w:ascii="Arial Black" w:hAnsi="Arial Black"/>
          <w:b/>
          <w:color w:val="99CCFF"/>
          <w:w w:val="200"/>
          <w:sz w:val="20"/>
        </w:rPr>
        <w:sectPr w:rsidR="003D7C30" w:rsidSect="00B675B4">
          <w:type w:val="continuous"/>
          <w:pgSz w:w="11906" w:h="16838" w:code="9"/>
          <w:pgMar w:top="57" w:right="794" w:bottom="170" w:left="1701" w:header="567" w:footer="1418" w:gutter="0"/>
          <w:paperSrc w:first="7" w:other="7"/>
          <w:cols w:space="708"/>
          <w:titlePg/>
        </w:sectPr>
      </w:pPr>
    </w:p>
    <w:p w:rsidR="003D7C30" w:rsidRDefault="003D7C30" w:rsidP="003D7C30">
      <w:pPr>
        <w:tabs>
          <w:tab w:val="left" w:pos="851"/>
          <w:tab w:val="left" w:pos="5103"/>
          <w:tab w:val="left" w:pos="5387"/>
        </w:tabs>
        <w:ind w:left="851" w:right="260" w:hanging="851"/>
      </w:pPr>
      <w:r>
        <w:t xml:space="preserve">           </w:t>
      </w:r>
    </w:p>
    <w:p w:rsidR="003D7C30" w:rsidRDefault="003D7C30" w:rsidP="003D7C30">
      <w:pPr>
        <w:tabs>
          <w:tab w:val="left" w:pos="851"/>
          <w:tab w:val="left" w:pos="5103"/>
          <w:tab w:val="left" w:pos="5387"/>
        </w:tabs>
        <w:ind w:left="851" w:right="260" w:hanging="851"/>
      </w:pPr>
    </w:p>
    <w:bookmarkEnd w:id="0"/>
    <w:p w:rsidR="003D7C30" w:rsidRDefault="003D7C30" w:rsidP="003D7C30">
      <w:pPr>
        <w:ind w:firstLine="567"/>
        <w:rPr>
          <w:rFonts w:ascii="Arial Black" w:hAnsi="Arial Black"/>
          <w:b/>
          <w:w w:val="150"/>
          <w:sz w:val="26"/>
        </w:rPr>
      </w:pPr>
      <w:r>
        <w:t xml:space="preserve">   </w:t>
      </w:r>
      <w:r w:rsidRPr="00B3705A">
        <w:rPr>
          <w:rFonts w:ascii="Arial Black" w:hAnsi="Arial Black"/>
          <w:b/>
          <w:color w:val="F4B083" w:themeColor="accent2" w:themeTint="99"/>
          <w:w w:val="150"/>
          <w:sz w:val="26"/>
        </w:rPr>
        <w:t xml:space="preserve"> </w:t>
      </w:r>
    </w:p>
    <w:p w:rsidR="003D7C30" w:rsidRPr="003D7C30" w:rsidRDefault="003D7C30" w:rsidP="003D7C30">
      <w:pPr>
        <w:tabs>
          <w:tab w:val="left" w:pos="6880"/>
        </w:tabs>
        <w:ind w:hanging="284"/>
        <w:rPr>
          <w:w w:val="150"/>
        </w:rPr>
      </w:pPr>
      <w:r w:rsidRPr="003D7C30">
        <w:rPr>
          <w:rFonts w:ascii="Arial Black" w:hAnsi="Arial Black"/>
          <w:b/>
          <w:w w:val="150"/>
        </w:rPr>
        <w:t xml:space="preserve"> </w:t>
      </w:r>
      <w:r w:rsidR="00E071A2">
        <w:rPr>
          <w:w w:val="150"/>
          <w:sz w:val="18"/>
        </w:rPr>
        <w:t xml:space="preserve">              </w:t>
      </w:r>
      <w:r w:rsidRPr="003D7C30">
        <w:rPr>
          <w:w w:val="150"/>
        </w:rPr>
        <w:t>TECHNICKÁ ZPRÁVA</w:t>
      </w:r>
    </w:p>
    <w:p w:rsidR="003D7C30" w:rsidRPr="003D7C30" w:rsidRDefault="003D7C30" w:rsidP="003D7C30">
      <w:pPr>
        <w:tabs>
          <w:tab w:val="left" w:pos="6880"/>
        </w:tabs>
        <w:ind w:hanging="284"/>
        <w:rPr>
          <w:w w:val="150"/>
        </w:rPr>
      </w:pPr>
      <w:r w:rsidRPr="003D7C30">
        <w:rPr>
          <w:w w:val="150"/>
        </w:rPr>
        <w:t xml:space="preserve">            VÝKAZ VÝMĚR</w:t>
      </w:r>
    </w:p>
    <w:p w:rsidR="003D7C30" w:rsidRPr="003D7C30" w:rsidRDefault="003D7C30" w:rsidP="003D7C30">
      <w:pPr>
        <w:tabs>
          <w:tab w:val="left" w:pos="6880"/>
        </w:tabs>
        <w:ind w:hanging="284"/>
        <w:rPr>
          <w:w w:val="150"/>
        </w:rPr>
      </w:pPr>
      <w:r w:rsidRPr="003D7C30">
        <w:rPr>
          <w:w w:val="150"/>
        </w:rPr>
        <w:t xml:space="preserve">            VÝKRESOVÁ DOKUMENTACE     </w:t>
      </w:r>
      <w:r w:rsidRPr="003D7C30">
        <w:rPr>
          <w:w w:val="150"/>
        </w:rPr>
        <w:tab/>
      </w:r>
    </w:p>
    <w:p w:rsidR="003D7C30" w:rsidRPr="003D7C30" w:rsidRDefault="003D7C30" w:rsidP="003D7C30">
      <w:pPr>
        <w:tabs>
          <w:tab w:val="left" w:pos="6880"/>
        </w:tabs>
        <w:ind w:hanging="284"/>
        <w:rPr>
          <w:rFonts w:ascii="Times New Roman" w:hAnsi="Times New Roman"/>
          <w:sz w:val="28"/>
        </w:rPr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D37B03" w:rsidRDefault="00D37B03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Default="003D7C30" w:rsidP="003D7C30">
      <w:pPr>
        <w:ind w:firstLine="851"/>
      </w:pPr>
    </w:p>
    <w:p w:rsidR="003D7C30" w:rsidRPr="003D7C30" w:rsidRDefault="003D7C30" w:rsidP="003D7C30">
      <w:pPr>
        <w:pStyle w:val="Zpat"/>
        <w:tabs>
          <w:tab w:val="clear" w:pos="4536"/>
          <w:tab w:val="clear" w:pos="9072"/>
          <w:tab w:val="left" w:pos="8789"/>
        </w:tabs>
        <w:ind w:left="-284"/>
        <w:jc w:val="both"/>
        <w:rPr>
          <w:sz w:val="22"/>
        </w:rPr>
      </w:pPr>
      <w:r w:rsidRPr="003D7C30">
        <w:rPr>
          <w:sz w:val="22"/>
        </w:rPr>
        <w:t xml:space="preserve">               Praha  05/2019                                                              </w:t>
      </w:r>
      <w:proofErr w:type="gramStart"/>
      <w:r w:rsidRPr="003D7C30">
        <w:rPr>
          <w:sz w:val="22"/>
        </w:rPr>
        <w:t xml:space="preserve">Vypracoval :  </w:t>
      </w:r>
      <w:proofErr w:type="spellStart"/>
      <w:r w:rsidR="00355CC0">
        <w:rPr>
          <w:sz w:val="22"/>
        </w:rPr>
        <w:t>xxxxxxxxxxxx</w:t>
      </w:r>
      <w:proofErr w:type="spellEnd"/>
      <w:proofErr w:type="gramEnd"/>
    </w:p>
    <w:p w:rsidR="003D7C30" w:rsidRDefault="003D7C30" w:rsidP="00B56156">
      <w:pPr>
        <w:sectPr w:rsidR="003D7C30" w:rsidSect="00B675B4">
          <w:type w:val="continuous"/>
          <w:pgSz w:w="11906" w:h="16838" w:code="9"/>
          <w:pgMar w:top="720" w:right="720" w:bottom="720" w:left="720" w:header="567" w:footer="1418" w:gutter="0"/>
          <w:paperSrc w:first="7" w:other="7"/>
          <w:cols w:space="708"/>
          <w:titlePg/>
          <w:docGrid w:linePitch="326"/>
        </w:sectPr>
      </w:pPr>
    </w:p>
    <w:p w:rsidR="003D7C30" w:rsidRPr="00753D46" w:rsidRDefault="003D7C30" w:rsidP="003D7C30">
      <w:pPr>
        <w:pStyle w:val="Nadpis1"/>
        <w:jc w:val="center"/>
        <w:rPr>
          <w:caps/>
          <w:color w:val="0000FF"/>
          <w:w w:val="200"/>
          <w:sz w:val="22"/>
          <w:u w:val="single"/>
        </w:rPr>
      </w:pPr>
      <w:r w:rsidRPr="00753D46">
        <w:rPr>
          <w:caps/>
          <w:color w:val="0000FF"/>
          <w:w w:val="200"/>
          <w:sz w:val="22"/>
          <w:u w:val="single"/>
        </w:rPr>
        <w:lastRenderedPageBreak/>
        <w:t>TECHNICKÁ ZPRÁVA</w:t>
      </w:r>
      <w:r>
        <w:rPr>
          <w:caps/>
          <w:color w:val="0000FF"/>
          <w:w w:val="200"/>
          <w:sz w:val="22"/>
          <w:u w:val="single"/>
        </w:rPr>
        <w:t xml:space="preserve"> – MALOVÁNÍ</w:t>
      </w:r>
    </w:p>
    <w:p w:rsidR="003D7C30" w:rsidRDefault="003D7C30" w:rsidP="003D7C30">
      <w:pPr>
        <w:rPr>
          <w:rFonts w:eastAsia="Arial Unicode MS"/>
        </w:rPr>
      </w:pPr>
    </w:p>
    <w:p w:rsidR="003D7C30" w:rsidRPr="00816A3B" w:rsidRDefault="003D7C30" w:rsidP="003D7C30">
      <w:r w:rsidRPr="00816A3B">
        <w:t>Obecně:</w:t>
      </w:r>
    </w:p>
    <w:p w:rsidR="003D7C30" w:rsidRDefault="003D7C30" w:rsidP="003D7C30">
      <w:pPr>
        <w:jc w:val="both"/>
        <w:rPr>
          <w:rFonts w:cs="Arial"/>
          <w:sz w:val="22"/>
        </w:rPr>
      </w:pPr>
    </w:p>
    <w:p w:rsidR="003D7C30" w:rsidRPr="00411CCF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sz w:val="22"/>
        </w:rPr>
      </w:pPr>
      <w:r w:rsidRPr="00411CCF">
        <w:rPr>
          <w:sz w:val="22"/>
        </w:rPr>
        <w:t xml:space="preserve">Malování v suterénu bude provedeno přírodním malířským nátěrem s výbornou kryvostí a otěruvzdorností - barvou s výbornou </w:t>
      </w:r>
      <w:proofErr w:type="spellStart"/>
      <w:r w:rsidRPr="00411CCF">
        <w:rPr>
          <w:sz w:val="22"/>
        </w:rPr>
        <w:t>paropropustností</w:t>
      </w:r>
      <w:proofErr w:type="spellEnd"/>
      <w:r w:rsidRPr="00411CCF">
        <w:rPr>
          <w:sz w:val="22"/>
        </w:rPr>
        <w:t xml:space="preserve"> – např. REMAL PLUS. V případě použití jiné barvy dodavatel prokáže kvalitu materiálu stejnou nebo lepší, zvláště </w:t>
      </w:r>
      <w:proofErr w:type="spellStart"/>
      <w:r w:rsidRPr="00411CCF">
        <w:rPr>
          <w:sz w:val="22"/>
        </w:rPr>
        <w:t>Sd</w:t>
      </w:r>
      <w:proofErr w:type="spellEnd"/>
      <w:r w:rsidRPr="00411CCF">
        <w:rPr>
          <w:sz w:val="22"/>
        </w:rPr>
        <w:t xml:space="preserve"> než je uvedeno a navrženo v technické zprávě. </w:t>
      </w:r>
    </w:p>
    <w:p w:rsidR="003D7C30" w:rsidRPr="00411CCF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sz w:val="22"/>
        </w:rPr>
      </w:pPr>
      <w:r w:rsidRPr="00411CCF">
        <w:rPr>
          <w:sz w:val="22"/>
        </w:rPr>
        <w:t xml:space="preserve">Příliš savé, sprašující se nebo nesoudržné podklady je nutno předem </w:t>
      </w:r>
      <w:proofErr w:type="spellStart"/>
      <w:r w:rsidRPr="00411CCF">
        <w:rPr>
          <w:sz w:val="22"/>
        </w:rPr>
        <w:t>napenetrovat</w:t>
      </w:r>
      <w:proofErr w:type="spellEnd"/>
      <w:r w:rsidRPr="00411CCF">
        <w:rPr>
          <w:sz w:val="22"/>
        </w:rPr>
        <w:t xml:space="preserve"> (zpevnit) vhodnou penetrací např. REMAL PENETRAČNÍ NÁTĚR, BARLET UNIVERZÁLNÍ PENETRACE nebo BARLET HLOUBKOVÁ PENETRACE resp. SOICRAT PENETRACE. Na vyrovnání nerovných ploch bude </w:t>
      </w:r>
      <w:proofErr w:type="gramStart"/>
      <w:r w:rsidRPr="00411CCF">
        <w:rPr>
          <w:sz w:val="22"/>
        </w:rPr>
        <w:t>použita  např.</w:t>
      </w:r>
      <w:proofErr w:type="gramEnd"/>
      <w:r w:rsidRPr="00411CCF">
        <w:rPr>
          <w:sz w:val="22"/>
        </w:rPr>
        <w:t xml:space="preserve"> REMAL stěrka. V trhlinách větších rozměrů bude třeba odstranit nesoudržný materiál a pro jejich vyplnění použít akrylátový tmel, po jeho zaschnutí použít na vyrovnání REMAL stěrku.  Na problematická místa (proteklé fleky apod.) je vhodné použít izolační nátěr REMAL FLEK-STOP. Akrylátový tmel bude také použit na vyplnění prasklin mezi deskami SDK, zvláště v podkroví (4. patro)</w:t>
      </w:r>
      <w:r>
        <w:rPr>
          <w:sz w:val="22"/>
        </w:rPr>
        <w:t xml:space="preserve"> – cca 300 </w:t>
      </w:r>
      <w:proofErr w:type="spellStart"/>
      <w:r>
        <w:rPr>
          <w:sz w:val="22"/>
        </w:rPr>
        <w:t>mb</w:t>
      </w:r>
      <w:proofErr w:type="spellEnd"/>
      <w:r w:rsidRPr="00411CCF">
        <w:rPr>
          <w:sz w:val="22"/>
        </w:rPr>
        <w:t>.</w:t>
      </w:r>
    </w:p>
    <w:p w:rsidR="003D7C3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rFonts w:cs="Arial"/>
          <w:sz w:val="22"/>
        </w:rPr>
      </w:pPr>
      <w:r w:rsidRPr="00411CCF">
        <w:rPr>
          <w:rFonts w:cs="Arial"/>
          <w:sz w:val="22"/>
        </w:rPr>
        <w:t>Ostatní prostory včetně suterénu, kde není patrná vlhkost omítky budou malovány např. Primalexem standart převážně v barvě bílé (mimo hlavní schodiště a východní stěnu v </w:t>
      </w:r>
      <w:proofErr w:type="spellStart"/>
      <w:proofErr w:type="gramStart"/>
      <w:r w:rsidRPr="00411CCF">
        <w:rPr>
          <w:rFonts w:cs="Arial"/>
          <w:sz w:val="22"/>
        </w:rPr>
        <w:t>m.č</w:t>
      </w:r>
      <w:proofErr w:type="spellEnd"/>
      <w:r w:rsidRPr="00411CCF">
        <w:rPr>
          <w:rFonts w:cs="Arial"/>
          <w:sz w:val="22"/>
        </w:rPr>
        <w:t>.</w:t>
      </w:r>
      <w:proofErr w:type="gramEnd"/>
      <w:r w:rsidRPr="00411CCF">
        <w:rPr>
          <w:rFonts w:cs="Arial"/>
          <w:sz w:val="22"/>
        </w:rPr>
        <w:t xml:space="preserve"> P.09</w:t>
      </w:r>
      <w:r>
        <w:rPr>
          <w:rFonts w:cs="Arial"/>
          <w:sz w:val="22"/>
        </w:rPr>
        <w:t xml:space="preserve"> a bufet S1.26 a bufet P.24</w:t>
      </w:r>
      <w:r w:rsidRPr="00411CCF">
        <w:rPr>
          <w:rFonts w:cs="Arial"/>
          <w:sz w:val="22"/>
        </w:rPr>
        <w:t>). Celé podkroví (4. patro) má stěny a podhledy ze SDK v kombinaci s palubkami.</w:t>
      </w:r>
    </w:p>
    <w:p w:rsidR="003D7C30" w:rsidRPr="00411CCF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(Poznámka: sanační omítka je </w:t>
      </w:r>
      <w:proofErr w:type="spellStart"/>
      <w:r>
        <w:rPr>
          <w:rFonts w:cs="Arial"/>
          <w:sz w:val="22"/>
        </w:rPr>
        <w:t>paropropustná</w:t>
      </w:r>
      <w:proofErr w:type="spellEnd"/>
      <w:r>
        <w:rPr>
          <w:rFonts w:cs="Arial"/>
          <w:sz w:val="22"/>
        </w:rPr>
        <w:t>, ale není nasákavá)</w:t>
      </w:r>
    </w:p>
    <w:p w:rsidR="003D7C30" w:rsidRPr="00284846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sz w:val="28"/>
        </w:rPr>
      </w:pPr>
    </w:p>
    <w:p w:rsidR="003D7C30" w:rsidRPr="00816A3B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816A3B">
        <w:t>Zásady:</w:t>
      </w:r>
    </w:p>
    <w:p w:rsidR="003D7C30" w:rsidRDefault="003D7C30" w:rsidP="003D7C30">
      <w:pPr>
        <w:jc w:val="both"/>
        <w:rPr>
          <w:rFonts w:cs="Arial"/>
          <w:sz w:val="22"/>
          <w:szCs w:val="22"/>
        </w:rPr>
      </w:pPr>
    </w:p>
    <w:p w:rsidR="003D7C30" w:rsidRPr="00411CCF" w:rsidRDefault="003D7C30" w:rsidP="003D7C30">
      <w:pPr>
        <w:jc w:val="both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Při pracích bude vše zakryto </w:t>
      </w:r>
      <w:proofErr w:type="spellStart"/>
      <w:r w:rsidRPr="00411CCF">
        <w:rPr>
          <w:rFonts w:cs="Arial"/>
          <w:sz w:val="22"/>
          <w:szCs w:val="22"/>
        </w:rPr>
        <w:t>Pe</w:t>
      </w:r>
      <w:proofErr w:type="spellEnd"/>
      <w:r w:rsidRPr="00411CCF">
        <w:rPr>
          <w:rFonts w:cs="Arial"/>
          <w:sz w:val="22"/>
          <w:szCs w:val="22"/>
        </w:rPr>
        <w:t xml:space="preserve"> folií jako ochrana proti znečištění. Dodavatel je povinen dodržet všechny opatření, které zabrání šíření prachu a hluku. Bourané materiály a seškrábaná barva budou odvezeny určenou oprávněnou firmou na registrovanou skládku. Stavba bude zajišťovat permanentní čistotu a budou se chránit komunikační trasy, po kterých bude přepravován materiál proti poškození a znečištění. Při veškerých pracích produkujících prach bude použit vysavač, který zabrání šíření prachu do okolí.</w:t>
      </w:r>
    </w:p>
    <w:p w:rsidR="003D7C30" w:rsidRPr="00411CCF" w:rsidRDefault="003D7C30" w:rsidP="003D7C30">
      <w:pPr>
        <w:jc w:val="both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Proti pronikání prachu do chodby při pracích kdy </w:t>
      </w:r>
      <w:proofErr w:type="gramStart"/>
      <w:r w:rsidRPr="00411CCF">
        <w:rPr>
          <w:rFonts w:cs="Arial"/>
          <w:sz w:val="22"/>
          <w:szCs w:val="22"/>
        </w:rPr>
        <w:t>vznikne</w:t>
      </w:r>
      <w:proofErr w:type="gramEnd"/>
      <w:r w:rsidRPr="00411CCF">
        <w:rPr>
          <w:rFonts w:cs="Arial"/>
          <w:sz w:val="22"/>
          <w:szCs w:val="22"/>
        </w:rPr>
        <w:t xml:space="preserve"> prach </w:t>
      </w:r>
      <w:proofErr w:type="gramStart"/>
      <w:r w:rsidRPr="00411CCF">
        <w:rPr>
          <w:rFonts w:cs="Arial"/>
          <w:sz w:val="22"/>
          <w:szCs w:val="22"/>
        </w:rPr>
        <w:t>budou</w:t>
      </w:r>
      <w:proofErr w:type="gramEnd"/>
      <w:r w:rsidRPr="00411CCF">
        <w:rPr>
          <w:rFonts w:cs="Arial"/>
          <w:sz w:val="22"/>
          <w:szCs w:val="22"/>
        </w:rPr>
        <w:t xml:space="preserve"> na dveřích použity folie se zipem.</w:t>
      </w:r>
    </w:p>
    <w:p w:rsidR="003D7C30" w:rsidRPr="00411CCF" w:rsidRDefault="003D7C30" w:rsidP="003D7C30">
      <w:pPr>
        <w:pStyle w:val="Zkladntext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Všechna čidla EPS musí být v provozu. V místě malování bude určenému pracovníku Pražské konzervatoře nahlášeno zakrytí čidel EPS, který toto nahlásí na PCO. Po skončení malování stropu v každé místnosti budou čidla ihned odkryta. </w:t>
      </w:r>
    </w:p>
    <w:p w:rsidR="003D7C30" w:rsidRPr="00411CCF" w:rsidRDefault="003D7C30" w:rsidP="003D7C30">
      <w:pPr>
        <w:pStyle w:val="Zkladntext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Zvláště ve 4. patře je nutné oblepit všechny přiznané krokve, trámy a dřevěné prvky, akustické a dřevěné obklady a další zařízení jako jsou zvlhčovače, klimatizační zařízení, čidla, klavíry, </w:t>
      </w:r>
      <w:proofErr w:type="gramStart"/>
      <w:r w:rsidRPr="00411CCF">
        <w:rPr>
          <w:rFonts w:cs="Arial"/>
          <w:sz w:val="22"/>
          <w:szCs w:val="22"/>
        </w:rPr>
        <w:t>apod..</w:t>
      </w:r>
      <w:proofErr w:type="gramEnd"/>
      <w:r>
        <w:rPr>
          <w:rFonts w:cs="Arial"/>
          <w:sz w:val="22"/>
          <w:szCs w:val="22"/>
        </w:rPr>
        <w:t xml:space="preserve"> Ve 4. patře – v podkroví jsou pro malování ztížené podmínky vzhledem ke složitosti a roztříštěnosti ploch pro malování. </w:t>
      </w:r>
    </w:p>
    <w:p w:rsidR="003D7C30" w:rsidRPr="00411CCF" w:rsidRDefault="003D7C30" w:rsidP="003D7C30">
      <w:pPr>
        <w:pStyle w:val="Zkladntext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Ve všech podlažích se budou chránit dřevěné podlahy, koberce, radiátory, dřevěné a akustické obklady z materiálu </w:t>
      </w:r>
      <w:proofErr w:type="spellStart"/>
      <w:r w:rsidRPr="00411CCF">
        <w:rPr>
          <w:rFonts w:cs="Arial"/>
          <w:sz w:val="22"/>
          <w:szCs w:val="22"/>
        </w:rPr>
        <w:t>Sonit</w:t>
      </w:r>
      <w:proofErr w:type="spellEnd"/>
      <w:r w:rsidRPr="00411CCF">
        <w:rPr>
          <w:rFonts w:cs="Arial"/>
          <w:sz w:val="22"/>
          <w:szCs w:val="22"/>
        </w:rPr>
        <w:t>, světla, čidla apod. proti zašpinění barvou</w:t>
      </w:r>
      <w:r>
        <w:rPr>
          <w:rFonts w:cs="Arial"/>
          <w:sz w:val="22"/>
          <w:szCs w:val="22"/>
        </w:rPr>
        <w:t xml:space="preserve"> a prachem</w:t>
      </w:r>
      <w:r w:rsidRPr="00411CCF">
        <w:rPr>
          <w:rFonts w:cs="Arial"/>
          <w:sz w:val="22"/>
          <w:szCs w:val="22"/>
        </w:rPr>
        <w:t xml:space="preserve">. </w:t>
      </w:r>
    </w:p>
    <w:p w:rsidR="003D7C30" w:rsidRPr="00411CCF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sz w:val="22"/>
          <w:szCs w:val="22"/>
        </w:rPr>
      </w:pPr>
      <w:r w:rsidRPr="00411CCF">
        <w:rPr>
          <w:sz w:val="22"/>
          <w:szCs w:val="22"/>
        </w:rPr>
        <w:t xml:space="preserve">Nefunkční krabice el. </w:t>
      </w:r>
      <w:proofErr w:type="gramStart"/>
      <w:r w:rsidRPr="00411CCF">
        <w:rPr>
          <w:sz w:val="22"/>
          <w:szCs w:val="22"/>
        </w:rPr>
        <w:t>rozvodů</w:t>
      </w:r>
      <w:proofErr w:type="gramEnd"/>
      <w:r w:rsidRPr="00411CCF">
        <w:rPr>
          <w:sz w:val="22"/>
          <w:szCs w:val="22"/>
        </w:rPr>
        <w:t xml:space="preserve"> budou demontovány vyplněny a </w:t>
      </w:r>
      <w:proofErr w:type="spellStart"/>
      <w:r w:rsidRPr="00411CCF">
        <w:rPr>
          <w:sz w:val="22"/>
          <w:szCs w:val="22"/>
        </w:rPr>
        <w:t>přeštukovány</w:t>
      </w:r>
      <w:proofErr w:type="spellEnd"/>
      <w:r w:rsidRPr="00411CCF">
        <w:rPr>
          <w:sz w:val="22"/>
          <w:szCs w:val="22"/>
        </w:rPr>
        <w:t>.</w:t>
      </w:r>
    </w:p>
    <w:p w:rsidR="003D7C30" w:rsidRPr="00411CCF" w:rsidRDefault="003D7C30" w:rsidP="003D7C30">
      <w:pPr>
        <w:jc w:val="both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Manipulace s klavíry bude pod dohledem určeného pracovníka PK jakožto odtažení skříní, jejichž vyklizení zajistí majitelé jejich obsahu. Skříně, klavíry a veškerý inventář a mobiliář bude ochráněn foliemi proti znečištění. </w:t>
      </w:r>
    </w:p>
    <w:p w:rsidR="003D7C30" w:rsidRPr="00411CCF" w:rsidRDefault="003D7C30" w:rsidP="003D7C30">
      <w:pPr>
        <w:jc w:val="both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 xml:space="preserve">Po vymalování každé místnosti bude proveden úklid. Úklid bude prováděn permanentně neboť i přes letní měsíce na konzervatoři probíhá omezený provoz. Postup malování a veškeré organizační záležitosti budou konzultovány s příslušným pracovníkem Pražské konzervatoře. </w:t>
      </w:r>
    </w:p>
    <w:p w:rsidR="003D7C30" w:rsidRPr="00411CCF" w:rsidRDefault="003D7C30" w:rsidP="003D7C30">
      <w:pPr>
        <w:jc w:val="both"/>
        <w:rPr>
          <w:rFonts w:cs="Arial"/>
          <w:sz w:val="22"/>
          <w:szCs w:val="22"/>
        </w:rPr>
      </w:pPr>
      <w:r w:rsidRPr="00411CCF">
        <w:rPr>
          <w:rFonts w:cs="Arial"/>
          <w:sz w:val="22"/>
          <w:szCs w:val="22"/>
        </w:rPr>
        <w:t>V budově Pražské konzervatoře je instalován kamerový systém a objekt je připojen na PCO.</w:t>
      </w:r>
    </w:p>
    <w:p w:rsidR="003D7C3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w w:val="200"/>
        </w:rPr>
      </w:pPr>
    </w:p>
    <w:p w:rsidR="003D7C30" w:rsidRPr="007A6AD2" w:rsidRDefault="003D7C30" w:rsidP="003D7C30">
      <w:pPr>
        <w:pStyle w:val="Zkladntext"/>
        <w:rPr>
          <w:rFonts w:cs="Arial"/>
          <w:sz w:val="22"/>
          <w:szCs w:val="22"/>
        </w:rPr>
      </w:pPr>
    </w:p>
    <w:p w:rsidR="003D7C30" w:rsidRPr="00816A3B" w:rsidRDefault="003D7C30" w:rsidP="003D7C30">
      <w:pPr>
        <w:pStyle w:val="Zkladntext"/>
        <w:rPr>
          <w:rFonts w:cs="Arial"/>
          <w:szCs w:val="22"/>
        </w:rPr>
      </w:pPr>
      <w:r w:rsidRPr="00816A3B">
        <w:rPr>
          <w:rFonts w:cs="Arial"/>
          <w:szCs w:val="22"/>
        </w:rPr>
        <w:t xml:space="preserve">Popis: </w:t>
      </w:r>
    </w:p>
    <w:p w:rsidR="003D7C30" w:rsidRPr="007A6AD2" w:rsidRDefault="003D7C30" w:rsidP="003D7C30">
      <w:pPr>
        <w:pStyle w:val="Zkladntext"/>
        <w:rPr>
          <w:rFonts w:cs="Arial"/>
          <w:sz w:val="22"/>
          <w:szCs w:val="22"/>
        </w:rPr>
      </w:pPr>
    </w:p>
    <w:p w:rsidR="003D7C30" w:rsidRPr="007A6AD2" w:rsidRDefault="003D7C30" w:rsidP="003D7C30">
      <w:pPr>
        <w:pStyle w:val="Zkladntext"/>
        <w:rPr>
          <w:rFonts w:cs="Arial"/>
          <w:sz w:val="22"/>
          <w:szCs w:val="22"/>
        </w:rPr>
      </w:pPr>
      <w:r w:rsidRPr="007A6AD2">
        <w:rPr>
          <w:rFonts w:cs="Arial"/>
          <w:sz w:val="22"/>
          <w:szCs w:val="22"/>
        </w:rPr>
        <w:t>Oproti malování v roce 2015 přibyly místnosti vyznačené modře. Sanační omítky se dělat nebudou.</w:t>
      </w:r>
    </w:p>
    <w:p w:rsidR="003D7C30" w:rsidRPr="007A6AD2" w:rsidRDefault="003D7C30" w:rsidP="003D7C30">
      <w:pPr>
        <w:pStyle w:val="Zkladntext"/>
        <w:rPr>
          <w:rFonts w:cs="Arial"/>
          <w:sz w:val="22"/>
          <w:szCs w:val="22"/>
        </w:rPr>
      </w:pPr>
      <w:r w:rsidRPr="007A6AD2">
        <w:rPr>
          <w:rFonts w:cs="Arial"/>
          <w:sz w:val="22"/>
          <w:szCs w:val="22"/>
        </w:rPr>
        <w:t xml:space="preserve">Škrábání v % se myslí z celkové plochy, malování pak </w:t>
      </w:r>
      <w:proofErr w:type="spellStart"/>
      <w:r w:rsidRPr="007A6AD2">
        <w:rPr>
          <w:rFonts w:cs="Arial"/>
          <w:sz w:val="22"/>
          <w:szCs w:val="22"/>
        </w:rPr>
        <w:t>kpl</w:t>
      </w:r>
      <w:proofErr w:type="spellEnd"/>
      <w:r w:rsidRPr="007A6AD2">
        <w:rPr>
          <w:rFonts w:cs="Arial"/>
          <w:sz w:val="22"/>
          <w:szCs w:val="22"/>
        </w:rPr>
        <w:t xml:space="preserve"> celá plocha dle </w:t>
      </w:r>
      <w:proofErr w:type="spellStart"/>
      <w:r w:rsidRPr="007A6AD2">
        <w:rPr>
          <w:rFonts w:cs="Arial"/>
          <w:sz w:val="22"/>
          <w:szCs w:val="22"/>
        </w:rPr>
        <w:t>standartizace</w:t>
      </w:r>
      <w:proofErr w:type="spellEnd"/>
      <w:r w:rsidRPr="007A6AD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V </w:t>
      </w:r>
      <w:proofErr w:type="spellStart"/>
      <w:proofErr w:type="gramStart"/>
      <w:r>
        <w:rPr>
          <w:rFonts w:cs="Arial"/>
          <w:sz w:val="22"/>
          <w:szCs w:val="22"/>
        </w:rPr>
        <w:t>m.č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S1.40 a v P.51 bude na nastávající </w:t>
      </w:r>
      <w:proofErr w:type="spellStart"/>
      <w:r>
        <w:rPr>
          <w:rFonts w:cs="Arial"/>
          <w:sz w:val="22"/>
          <w:szCs w:val="22"/>
        </w:rPr>
        <w:t>akust</w:t>
      </w:r>
      <w:proofErr w:type="spellEnd"/>
      <w:r>
        <w:rPr>
          <w:rFonts w:cs="Arial"/>
          <w:sz w:val="22"/>
          <w:szCs w:val="22"/>
        </w:rPr>
        <w:t xml:space="preserve">. omítku přes penetraci </w:t>
      </w:r>
      <w:proofErr w:type="spellStart"/>
      <w:r>
        <w:rPr>
          <w:rFonts w:cs="Arial"/>
          <w:sz w:val="22"/>
          <w:szCs w:val="22"/>
        </w:rPr>
        <w:t>StoSilent</w:t>
      </w:r>
      <w:proofErr w:type="spellEnd"/>
      <w:r>
        <w:rPr>
          <w:rFonts w:cs="Arial"/>
          <w:sz w:val="22"/>
          <w:szCs w:val="22"/>
        </w:rPr>
        <w:t xml:space="preserve"> Prim nastříkaná vrstva minerální akustické omítky </w:t>
      </w:r>
      <w:proofErr w:type="spellStart"/>
      <w:r>
        <w:rPr>
          <w:rFonts w:cs="Arial"/>
          <w:sz w:val="22"/>
          <w:szCs w:val="22"/>
        </w:rPr>
        <w:t>StoSilent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Miral</w:t>
      </w:r>
      <w:proofErr w:type="spellEnd"/>
      <w:r>
        <w:rPr>
          <w:rFonts w:cs="Arial"/>
          <w:sz w:val="22"/>
          <w:szCs w:val="22"/>
        </w:rPr>
        <w:t xml:space="preserve"> AP.</w:t>
      </w:r>
    </w:p>
    <w:p w:rsidR="003D7C30" w:rsidRDefault="003D7C30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</w:p>
    <w:p w:rsidR="003D7C30" w:rsidRDefault="003D7C30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</w:p>
    <w:p w:rsidR="003D7C30" w:rsidRDefault="003D7C30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bookmarkStart w:id="2" w:name="_GoBack"/>
      <w:bookmarkEnd w:id="2"/>
    </w:p>
    <w:p w:rsidR="003D7C30" w:rsidRPr="003D7C30" w:rsidRDefault="003D7C30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proofErr w:type="gramStart"/>
      <w:r w:rsidRPr="003D7C30">
        <w:rPr>
          <w:b/>
          <w:w w:val="150"/>
          <w:sz w:val="28"/>
        </w:rPr>
        <w:lastRenderedPageBreak/>
        <w:t>1.PP</w:t>
      </w:r>
      <w:proofErr w:type="gramEnd"/>
    </w:p>
    <w:bookmarkEnd w:id="1"/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                     </w:t>
      </w: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stěn + nová malba REMAL PLUS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S 1.33</w:t>
      </w:r>
      <w:r>
        <w:tab/>
      </w:r>
      <w:r>
        <w:tab/>
      </w:r>
      <w:r>
        <w:tab/>
      </w:r>
      <w:r>
        <w:tab/>
        <w:t xml:space="preserve"> 42 m2</w:t>
      </w:r>
    </w:p>
    <w:p w:rsidR="00BC22CE" w:rsidRPr="0074269F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</w:t>
      </w:r>
      <w:r>
        <w:rPr>
          <w:color w:val="0070C0"/>
        </w:rPr>
        <w:t xml:space="preserve"> </w:t>
      </w:r>
      <w:r w:rsidRPr="0074269F">
        <w:rPr>
          <w:color w:val="0070C0"/>
        </w:rPr>
        <w:t>1.44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>
        <w:rPr>
          <w:color w:val="0070C0"/>
        </w:rPr>
        <w:t xml:space="preserve">                                                             </w:t>
      </w:r>
      <w:r w:rsidRPr="0074269F">
        <w:rPr>
          <w:color w:val="0070C0"/>
        </w:rPr>
        <w:t>108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stěn </w:t>
      </w:r>
      <w:proofErr w:type="gramStart"/>
      <w:r>
        <w:t xml:space="preserve">celkem                                     </w:t>
      </w:r>
      <w:r w:rsidRPr="00284846">
        <w:rPr>
          <w:b/>
        </w:rPr>
        <w:t xml:space="preserve"> </w:t>
      </w:r>
      <w:r>
        <w:rPr>
          <w:b/>
        </w:rPr>
        <w:t>150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stropu + nová malba REMAL PLUS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S 1.33</w:t>
      </w:r>
      <w:r>
        <w:tab/>
      </w:r>
      <w:r>
        <w:tab/>
      </w:r>
      <w:r>
        <w:tab/>
      </w:r>
      <w:r>
        <w:tab/>
      </w:r>
      <w:r w:rsidR="005C1133">
        <w:t xml:space="preserve"> </w:t>
      </w:r>
      <w:r>
        <w:t xml:space="preserve"> 24 m2</w:t>
      </w:r>
    </w:p>
    <w:p w:rsidR="00BC22CE" w:rsidRPr="0074269F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103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</w:t>
      </w:r>
      <w:r>
        <w:rPr>
          <w:color w:val="0070C0"/>
        </w:rPr>
        <w:t xml:space="preserve"> </w:t>
      </w:r>
      <w:r w:rsidRPr="0074269F">
        <w:rPr>
          <w:color w:val="0070C0"/>
        </w:rPr>
        <w:t>1.44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>
        <w:rPr>
          <w:color w:val="0070C0"/>
        </w:rPr>
        <w:t xml:space="preserve">        </w:t>
      </w:r>
      <w:r w:rsidRPr="0074269F">
        <w:rPr>
          <w:color w:val="0070C0"/>
        </w:rPr>
        <w:t xml:space="preserve">  24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237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stropu </w:t>
      </w:r>
      <w:proofErr w:type="gramStart"/>
      <w:r>
        <w:t xml:space="preserve">celkem                                    </w:t>
      </w:r>
      <w:r w:rsidRPr="00284846">
        <w:rPr>
          <w:b/>
        </w:rPr>
        <w:t xml:space="preserve"> </w:t>
      </w:r>
      <w:r>
        <w:rPr>
          <w:b/>
        </w:rPr>
        <w:t>48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</w:t>
      </w:r>
    </w:p>
    <w:p w:rsidR="00F643DA" w:rsidRDefault="00F643DA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stěn z celkové plochy + nová malba REMAL PLUS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.0</w:t>
      </w:r>
      <w:r>
        <w:rPr>
          <w:color w:val="0070C0"/>
        </w:rPr>
        <w:t>1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</w:t>
      </w:r>
      <w:r w:rsidR="005C1133">
        <w:rPr>
          <w:color w:val="0070C0"/>
        </w:rPr>
        <w:t>26</w:t>
      </w:r>
      <w:r w:rsidRPr="00425C58">
        <w:rPr>
          <w:color w:val="0070C0"/>
        </w:rPr>
        <w:t xml:space="preserve"> m2 </w:t>
      </w:r>
    </w:p>
    <w:p w:rsidR="00203378" w:rsidRPr="00425C5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.0</w:t>
      </w:r>
      <w:r>
        <w:rPr>
          <w:color w:val="0070C0"/>
        </w:rPr>
        <w:t>7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123 </w:t>
      </w:r>
      <w:r w:rsidRPr="00425C58">
        <w:rPr>
          <w:color w:val="0070C0"/>
        </w:rPr>
        <w:t xml:space="preserve">m2 </w:t>
      </w:r>
    </w:p>
    <w:p w:rsidR="00203378" w:rsidRPr="00425C5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.0</w:t>
      </w:r>
      <w:r>
        <w:rPr>
          <w:color w:val="0070C0"/>
        </w:rPr>
        <w:t>8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12 </w:t>
      </w:r>
      <w:r w:rsidRPr="00425C58">
        <w:rPr>
          <w:color w:val="0070C0"/>
        </w:rPr>
        <w:t xml:space="preserve">m2 </w:t>
      </w:r>
    </w:p>
    <w:p w:rsidR="00203378" w:rsidRPr="007C248B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C248B">
        <w:rPr>
          <w:color w:val="0070C0"/>
        </w:rPr>
        <w:t>S1.10</w:t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  <w:t xml:space="preserve">  43 m2</w:t>
      </w:r>
    </w:p>
    <w:p w:rsidR="00203378" w:rsidRPr="007C248B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C248B">
        <w:rPr>
          <w:color w:val="0070C0"/>
        </w:rPr>
        <w:t>S1.1</w:t>
      </w:r>
      <w:r>
        <w:rPr>
          <w:color w:val="0070C0"/>
        </w:rPr>
        <w:t>1</w:t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  <w:t xml:space="preserve">  </w:t>
      </w:r>
      <w:r>
        <w:rPr>
          <w:color w:val="0070C0"/>
        </w:rPr>
        <w:t>17</w:t>
      </w:r>
      <w:r w:rsidRPr="007C248B">
        <w:rPr>
          <w:color w:val="0070C0"/>
        </w:rPr>
        <w:t xml:space="preserve"> m2</w:t>
      </w:r>
    </w:p>
    <w:p w:rsidR="005F4A8B" w:rsidRPr="0074269F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S1.39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16 m2</w:t>
      </w:r>
    </w:p>
    <w:p w:rsidR="005F4A8B" w:rsidRPr="007C248B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S1.40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69 m2</w:t>
      </w:r>
    </w:p>
    <w:p w:rsidR="00BC22CE" w:rsidRPr="007C248B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S1.41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126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stěn </w:t>
      </w:r>
      <w:proofErr w:type="gramStart"/>
      <w:r>
        <w:t xml:space="preserve">celkem                                        </w:t>
      </w:r>
      <w:r w:rsidRPr="00284846">
        <w:rPr>
          <w:b/>
        </w:rPr>
        <w:t xml:space="preserve"> </w:t>
      </w:r>
      <w:r w:rsidR="00D37B03">
        <w:rPr>
          <w:b/>
        </w:rPr>
        <w:t>432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203378" w:rsidRPr="00425C5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.0</w:t>
      </w:r>
      <w:r>
        <w:rPr>
          <w:color w:val="0070C0"/>
        </w:rPr>
        <w:t>7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55 </w:t>
      </w:r>
      <w:r w:rsidRPr="00425C58">
        <w:rPr>
          <w:color w:val="0070C0"/>
        </w:rPr>
        <w:t xml:space="preserve">m2 </w:t>
      </w:r>
    </w:p>
    <w:p w:rsidR="00203378" w:rsidRPr="00425C5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.0</w:t>
      </w:r>
      <w:r>
        <w:rPr>
          <w:color w:val="0070C0"/>
        </w:rPr>
        <w:t>8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  8 </w:t>
      </w:r>
      <w:r w:rsidRPr="00425C58">
        <w:rPr>
          <w:color w:val="0070C0"/>
        </w:rPr>
        <w:t xml:space="preserve">m2 </w:t>
      </w:r>
    </w:p>
    <w:p w:rsidR="00203378" w:rsidRPr="007C248B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C248B">
        <w:rPr>
          <w:color w:val="0070C0"/>
        </w:rPr>
        <w:t>S1.10</w:t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  <w:t xml:space="preserve">    8 m2</w:t>
      </w:r>
    </w:p>
    <w:p w:rsidR="00203378" w:rsidRPr="007C248B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C248B">
        <w:rPr>
          <w:color w:val="0070C0"/>
        </w:rPr>
        <w:t>S1.10</w:t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  <w:t xml:space="preserve">  43 m2</w:t>
      </w:r>
    </w:p>
    <w:p w:rsidR="00203378" w:rsidRPr="007C248B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C248B">
        <w:rPr>
          <w:color w:val="0070C0"/>
        </w:rPr>
        <w:t>S1.1</w:t>
      </w:r>
      <w:r>
        <w:rPr>
          <w:color w:val="0070C0"/>
        </w:rPr>
        <w:t>1</w:t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 w:rsidRPr="007C248B">
        <w:rPr>
          <w:color w:val="0070C0"/>
        </w:rPr>
        <w:tab/>
      </w:r>
      <w:r>
        <w:rPr>
          <w:color w:val="0070C0"/>
        </w:rPr>
        <w:t xml:space="preserve">  </w:t>
      </w:r>
      <w:r w:rsidRPr="007C248B">
        <w:rPr>
          <w:color w:val="0070C0"/>
        </w:rPr>
        <w:t xml:space="preserve">  </w:t>
      </w:r>
      <w:r>
        <w:rPr>
          <w:color w:val="0070C0"/>
        </w:rPr>
        <w:t>8</w:t>
      </w:r>
      <w:r w:rsidRPr="007C248B">
        <w:rPr>
          <w:color w:val="0070C0"/>
        </w:rPr>
        <w:t xml:space="preserve"> m2</w:t>
      </w:r>
    </w:p>
    <w:p w:rsidR="005F4A8B" w:rsidRPr="0074269F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S1.38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11 m2</w:t>
      </w:r>
    </w:p>
    <w:p w:rsidR="005F4A8B" w:rsidRPr="0074269F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S1.39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12 m2</w:t>
      </w:r>
    </w:p>
    <w:p w:rsidR="00BC22CE" w:rsidRPr="007C248B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S1.41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48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</w:t>
      </w:r>
      <w:r>
        <w:rPr>
          <w:b/>
        </w:rPr>
        <w:t>5</w:t>
      </w:r>
      <w:r w:rsidRPr="00284846">
        <w:rPr>
          <w:b/>
        </w:rPr>
        <w:t>%</w:t>
      </w:r>
      <w:r>
        <w:rPr>
          <w:b/>
        </w:rPr>
        <w:t xml:space="preserve"> stropu </w:t>
      </w:r>
      <w:proofErr w:type="gramStart"/>
      <w:r w:rsidRPr="00D37B03">
        <w:t>ce</w:t>
      </w:r>
      <w:r>
        <w:t xml:space="preserve">lkem                                     </w:t>
      </w:r>
      <w:r w:rsidR="00D37B03">
        <w:rPr>
          <w:b/>
        </w:rPr>
        <w:t>193</w:t>
      </w:r>
      <w:proofErr w:type="gramEnd"/>
      <w:r w:rsidR="00D37B03">
        <w:rPr>
          <w:b/>
        </w:rPr>
        <w:t xml:space="preserve"> </w:t>
      </w:r>
      <w:r w:rsidRPr="00284846">
        <w:rPr>
          <w:b/>
        </w:rPr>
        <w:t>m2</w:t>
      </w:r>
      <w:r>
        <w:t xml:space="preserve">            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bookmarkStart w:id="3" w:name="_Hlk9369698"/>
      <w:r w:rsidRPr="00284846">
        <w:rPr>
          <w:b/>
        </w:rPr>
        <w:t xml:space="preserve">škrábání </w:t>
      </w:r>
      <w:r>
        <w:rPr>
          <w:b/>
        </w:rPr>
        <w:t>30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F643DA" w:rsidRPr="0074269F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S1.24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13 m2</w:t>
      </w:r>
    </w:p>
    <w:bookmarkEnd w:id="3"/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S1.25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12 m2</w:t>
      </w:r>
    </w:p>
    <w:p w:rsidR="005F4A8B" w:rsidRDefault="005F4A8B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S1.34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117 m2</w:t>
      </w:r>
    </w:p>
    <w:p w:rsidR="00BC22CE" w:rsidRPr="0074269F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S1.42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  4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30</w:t>
      </w:r>
      <w:r w:rsidRPr="00284846">
        <w:rPr>
          <w:b/>
        </w:rPr>
        <w:t>%</w:t>
      </w:r>
      <w:r>
        <w:rPr>
          <w:b/>
        </w:rPr>
        <w:t xml:space="preserve"> stěn </w:t>
      </w:r>
      <w:proofErr w:type="gramStart"/>
      <w:r>
        <w:t xml:space="preserve">celkem                                        </w:t>
      </w:r>
      <w:r w:rsidRPr="00284846">
        <w:rPr>
          <w:b/>
        </w:rPr>
        <w:t xml:space="preserve"> </w:t>
      </w:r>
      <w:r w:rsidR="00D37B03">
        <w:rPr>
          <w:b/>
        </w:rPr>
        <w:t>146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</w:t>
      </w:r>
    </w:p>
    <w:p w:rsidR="00BC22CE" w:rsidRDefault="00BC22CE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F643DA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30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F643DA" w:rsidRPr="0074269F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S1.24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12 m2</w:t>
      </w:r>
    </w:p>
    <w:p w:rsidR="00F643DA" w:rsidRPr="0074269F" w:rsidRDefault="00F643DA" w:rsidP="00F643D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S1.25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11 m2</w:t>
      </w:r>
    </w:p>
    <w:p w:rsidR="005F4A8B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S1.34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71 m2</w:t>
      </w:r>
    </w:p>
    <w:p w:rsidR="005F4A8B" w:rsidRDefault="005F4A8B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S1.38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16 m2</w:t>
      </w:r>
    </w:p>
    <w:p w:rsidR="00BC22CE" w:rsidRPr="0074269F" w:rsidRDefault="00BC22CE" w:rsidP="00BC22C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74269F">
        <w:rPr>
          <w:color w:val="0070C0"/>
        </w:rPr>
        <w:t>S1.42</w:t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</w:r>
      <w:r w:rsidRPr="0074269F">
        <w:rPr>
          <w:color w:val="0070C0"/>
        </w:rPr>
        <w:tab/>
        <w:t xml:space="preserve">    5 m2</w:t>
      </w:r>
    </w:p>
    <w:p w:rsidR="004D6CCC" w:rsidRDefault="004D6CCC" w:rsidP="004D6CCC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30</w:t>
      </w:r>
      <w:r w:rsidRPr="00284846">
        <w:rPr>
          <w:b/>
        </w:rPr>
        <w:t>%</w:t>
      </w:r>
      <w:r>
        <w:rPr>
          <w:b/>
        </w:rPr>
        <w:t xml:space="preserve"> stropu </w:t>
      </w:r>
      <w:proofErr w:type="gramStart"/>
      <w:r>
        <w:rPr>
          <w:b/>
        </w:rPr>
        <w:t>ce</w:t>
      </w:r>
      <w:r>
        <w:t xml:space="preserve">lkem                                     </w:t>
      </w:r>
      <w:r>
        <w:rPr>
          <w:b/>
        </w:rPr>
        <w:t>1</w:t>
      </w:r>
      <w:r w:rsidR="00D37B03">
        <w:rPr>
          <w:b/>
        </w:rPr>
        <w:t>15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         </w:t>
      </w:r>
    </w:p>
    <w:p w:rsidR="003D7C30" w:rsidRDefault="003D7C30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</w:p>
    <w:p w:rsidR="003D7C3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rPr>
          <w:b/>
        </w:rPr>
        <w:t xml:space="preserve">penetrace </w:t>
      </w:r>
      <w:proofErr w:type="spellStart"/>
      <w:r>
        <w:rPr>
          <w:b/>
        </w:rPr>
        <w:t>StoSilent</w:t>
      </w:r>
      <w:proofErr w:type="spellEnd"/>
      <w:r>
        <w:rPr>
          <w:b/>
        </w:rPr>
        <w:t xml:space="preserve"> Prim + Sto </w:t>
      </w:r>
      <w:proofErr w:type="spellStart"/>
      <w:r>
        <w:rPr>
          <w:b/>
        </w:rPr>
        <w:t>Silent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Miral</w:t>
      </w:r>
      <w:proofErr w:type="spellEnd"/>
      <w:r>
        <w:rPr>
          <w:b/>
        </w:rPr>
        <w:t xml:space="preserve"> AP nanesen stříkáním  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3D7C30" w:rsidRPr="00425C58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>
        <w:rPr>
          <w:color w:val="0070C0"/>
        </w:rPr>
        <w:t>S1</w:t>
      </w:r>
      <w:r w:rsidRPr="00425C58">
        <w:rPr>
          <w:color w:val="0070C0"/>
        </w:rPr>
        <w:t>.</w:t>
      </w:r>
      <w:r>
        <w:rPr>
          <w:color w:val="0070C0"/>
        </w:rPr>
        <w:t>40</w:t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46 </w:t>
      </w:r>
      <w:r w:rsidRPr="00425C58">
        <w:rPr>
          <w:color w:val="0070C0"/>
        </w:rPr>
        <w:t xml:space="preserve">m2 </w:t>
      </w:r>
    </w:p>
    <w:p w:rsidR="003D7C30" w:rsidRPr="000570C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color w:val="0070C0"/>
        </w:rPr>
      </w:pPr>
    </w:p>
    <w:p w:rsidR="003D7C3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</w:pPr>
      <w:r>
        <w:t xml:space="preserve">Lokální nerovnosti zbrousit. Akustická omítka </w:t>
      </w:r>
      <w:proofErr w:type="spellStart"/>
      <w:r>
        <w:t>STOSilent</w:t>
      </w:r>
      <w:proofErr w:type="spellEnd"/>
      <w:r>
        <w:t xml:space="preserve"> </w:t>
      </w:r>
      <w:proofErr w:type="spellStart"/>
      <w:r>
        <w:t>Miral</w:t>
      </w:r>
      <w:proofErr w:type="spellEnd"/>
      <w:r>
        <w:t xml:space="preserve"> AP AKUSTIK PUTZ 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S 1.40 a P.51 bude penetrována a nastříkána další vrstvou Sto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Miral</w:t>
      </w:r>
      <w:proofErr w:type="spellEnd"/>
      <w:r>
        <w:t xml:space="preserve"> AP v barvě bílé. </w:t>
      </w:r>
    </w:p>
    <w:p w:rsidR="003D7C30" w:rsidRDefault="003D7C30" w:rsidP="003D7C30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</w:pPr>
      <w:r>
        <w:t>Místnosti se zakroužkovanými čísly v půdorysech se malovat nebudou.</w:t>
      </w:r>
    </w:p>
    <w:p w:rsidR="00BC22CE" w:rsidRPr="003D7C30" w:rsidRDefault="003D7C30" w:rsidP="005F4A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r w:rsidRPr="003D7C30">
        <w:rPr>
          <w:b/>
          <w:w w:val="150"/>
          <w:sz w:val="28"/>
        </w:rPr>
        <w:lastRenderedPageBreak/>
        <w:t>1.</w:t>
      </w:r>
      <w:r>
        <w:rPr>
          <w:b/>
          <w:w w:val="150"/>
          <w:sz w:val="28"/>
        </w:rPr>
        <w:t>N</w:t>
      </w:r>
      <w:r w:rsidRPr="003D7C30">
        <w:rPr>
          <w:b/>
          <w:w w:val="150"/>
          <w:sz w:val="28"/>
        </w:rPr>
        <w:t>P</w:t>
      </w:r>
    </w:p>
    <w:p w:rsidR="005C1133" w:rsidRPr="00264B4A" w:rsidRDefault="005C1133" w:rsidP="005C1133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sz w:val="22"/>
        </w:rPr>
      </w:pPr>
      <w:r w:rsidRPr="00264B4A">
        <w:rPr>
          <w:sz w:val="22"/>
        </w:rPr>
        <w:t xml:space="preserve">Na hlavním schodišti bude malba v odstínu starorůžové na pilířích, pilastrech a zábradelních </w:t>
      </w:r>
      <w:proofErr w:type="spellStart"/>
      <w:r w:rsidRPr="00264B4A">
        <w:rPr>
          <w:sz w:val="22"/>
        </w:rPr>
        <w:t>zítkách</w:t>
      </w:r>
      <w:proofErr w:type="spellEnd"/>
      <w:r w:rsidRPr="00264B4A">
        <w:rPr>
          <w:sz w:val="22"/>
        </w:rPr>
        <w:t xml:space="preserve"> (zde bude nátěr uzavřen penetrací) – odstín starorůžové v rozsahu celkem 50 m2.</w:t>
      </w:r>
    </w:p>
    <w:p w:rsidR="005C1133" w:rsidRPr="00264B4A" w:rsidRDefault="005C1133" w:rsidP="005C1133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color w:val="0070C0"/>
          <w:sz w:val="22"/>
        </w:rPr>
      </w:pPr>
      <w:r w:rsidRPr="00264B4A">
        <w:rPr>
          <w:sz w:val="22"/>
        </w:rPr>
        <w:t>V </w:t>
      </w:r>
      <w:proofErr w:type="spellStart"/>
      <w:proofErr w:type="gramStart"/>
      <w:r w:rsidRPr="00264B4A">
        <w:rPr>
          <w:sz w:val="22"/>
        </w:rPr>
        <w:t>m.č</w:t>
      </w:r>
      <w:proofErr w:type="spellEnd"/>
      <w:r w:rsidRPr="00264B4A">
        <w:rPr>
          <w:sz w:val="22"/>
        </w:rPr>
        <w:t>.</w:t>
      </w:r>
      <w:proofErr w:type="gramEnd"/>
      <w:r w:rsidRPr="00264B4A">
        <w:rPr>
          <w:sz w:val="22"/>
        </w:rPr>
        <w:t xml:space="preserve"> P.09 bude východní stěna natřena v barvě fasády (okr) v rozsahu 20 m2. </w:t>
      </w:r>
      <w:r w:rsidRPr="00264B4A">
        <w:rPr>
          <w:color w:val="0070C0"/>
          <w:sz w:val="22"/>
        </w:rPr>
        <w:t xml:space="preserve">Bude se malovat i </w:t>
      </w:r>
      <w:proofErr w:type="spellStart"/>
      <w:r w:rsidRPr="00264B4A">
        <w:rPr>
          <w:color w:val="0070C0"/>
          <w:sz w:val="22"/>
        </w:rPr>
        <w:t>akust</w:t>
      </w:r>
      <w:proofErr w:type="spellEnd"/>
      <w:r w:rsidRPr="00264B4A">
        <w:rPr>
          <w:color w:val="0070C0"/>
          <w:sz w:val="22"/>
        </w:rPr>
        <w:t xml:space="preserve">. obklad ze SDK (ne </w:t>
      </w:r>
      <w:proofErr w:type="spellStart"/>
      <w:r w:rsidRPr="00264B4A">
        <w:rPr>
          <w:color w:val="0070C0"/>
          <w:sz w:val="22"/>
        </w:rPr>
        <w:t>akust</w:t>
      </w:r>
      <w:proofErr w:type="spellEnd"/>
      <w:r w:rsidRPr="00264B4A">
        <w:rPr>
          <w:color w:val="0070C0"/>
          <w:sz w:val="22"/>
        </w:rPr>
        <w:t>. tkanina a ne SONIT !!!)</w:t>
      </w:r>
    </w:p>
    <w:p w:rsidR="005C1133" w:rsidRDefault="005C1133" w:rsidP="005C1133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264B4A" w:rsidRDefault="00264B4A" w:rsidP="00264B4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203378" w:rsidRDefault="00264B4A" w:rsidP="00264B4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CF580C">
        <w:rPr>
          <w:color w:val="0070C0"/>
        </w:rPr>
        <w:t>P.02</w:t>
      </w:r>
      <w:proofErr w:type="gramEnd"/>
      <w:r w:rsidRPr="00CF580C">
        <w:rPr>
          <w:color w:val="0070C0"/>
        </w:rPr>
        <w:tab/>
      </w:r>
      <w:r w:rsidRPr="00CF580C">
        <w:rPr>
          <w:color w:val="0070C0"/>
        </w:rPr>
        <w:tab/>
      </w:r>
      <w:r w:rsidRPr="00CF580C">
        <w:rPr>
          <w:color w:val="0070C0"/>
        </w:rPr>
        <w:tab/>
      </w:r>
      <w:r w:rsidRPr="00CF580C">
        <w:rPr>
          <w:color w:val="0070C0"/>
        </w:rPr>
        <w:tab/>
        <w:t>392 m2</w:t>
      </w:r>
    </w:p>
    <w:p w:rsidR="003E0036" w:rsidRDefault="003E0036" w:rsidP="00264B4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>
        <w:rPr>
          <w:color w:val="0070C0"/>
        </w:rPr>
        <w:t>P.03</w:t>
      </w:r>
      <w:proofErr w:type="gram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10 m2</w:t>
      </w:r>
      <w:r>
        <w:rPr>
          <w:color w:val="0070C0"/>
        </w:rPr>
        <w:tab/>
      </w:r>
      <w:r>
        <w:rPr>
          <w:color w:val="0070C0"/>
        </w:rPr>
        <w:tab/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P.13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89 m2</w:t>
      </w:r>
    </w:p>
    <w:p w:rsidR="008F72EB" w:rsidRPr="00E26456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>
        <w:rPr>
          <w:color w:val="0070C0"/>
        </w:rPr>
        <w:t>P.16</w:t>
      </w:r>
      <w:proofErr w:type="gram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99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P.46</w:t>
      </w:r>
      <w:proofErr w:type="gramEnd"/>
      <w:r>
        <w:tab/>
      </w:r>
      <w:r>
        <w:tab/>
      </w:r>
      <w:r>
        <w:tab/>
      </w:r>
      <w:r>
        <w:tab/>
        <w:t xml:space="preserve">  39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P.47</w:t>
      </w:r>
      <w:proofErr w:type="gramEnd"/>
      <w:r>
        <w:tab/>
      </w:r>
      <w:r>
        <w:tab/>
      </w:r>
      <w:r>
        <w:tab/>
      </w:r>
      <w:r>
        <w:tab/>
        <w:t xml:space="preserve">  70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P.48</w:t>
      </w:r>
      <w:proofErr w:type="gramEnd"/>
      <w:r>
        <w:tab/>
      </w:r>
      <w:r>
        <w:tab/>
      </w:r>
      <w:r>
        <w:tab/>
      </w:r>
      <w:r>
        <w:tab/>
        <w:t xml:space="preserve">  90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P.49</w:t>
      </w:r>
      <w:proofErr w:type="gramEnd"/>
      <w:r>
        <w:tab/>
      </w:r>
      <w:r>
        <w:tab/>
      </w:r>
      <w:r>
        <w:tab/>
      </w:r>
      <w:r>
        <w:tab/>
        <w:t xml:space="preserve">  24 m2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stěn </w:t>
      </w:r>
      <w:proofErr w:type="gramStart"/>
      <w:r>
        <w:t xml:space="preserve">celkem                                      </w:t>
      </w:r>
      <w:r w:rsidRPr="00284846">
        <w:rPr>
          <w:b/>
        </w:rPr>
        <w:t xml:space="preserve"> </w:t>
      </w:r>
      <w:r w:rsidR="004D6CCC">
        <w:rPr>
          <w:b/>
        </w:rPr>
        <w:t>813</w:t>
      </w:r>
      <w:proofErr w:type="gramEnd"/>
      <w:r w:rsidR="004D6CCC">
        <w:rPr>
          <w:b/>
        </w:rPr>
        <w:t xml:space="preserve"> </w:t>
      </w:r>
      <w:r w:rsidRPr="00284846">
        <w:rPr>
          <w:b/>
        </w:rPr>
        <w:t>m2</w:t>
      </w:r>
      <w:r>
        <w:t xml:space="preserve">   </w:t>
      </w:r>
    </w:p>
    <w:p w:rsidR="003E0036" w:rsidRDefault="003E0036" w:rsidP="00264B4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3E0036" w:rsidRDefault="003E0036" w:rsidP="003E0036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3E0036" w:rsidRPr="008A1791" w:rsidRDefault="003E0036" w:rsidP="003E0036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8A1791">
        <w:rPr>
          <w:color w:val="0070C0"/>
        </w:rPr>
        <w:t>P.02</w:t>
      </w:r>
      <w:proofErr w:type="gramEnd"/>
      <w:r w:rsidRPr="008A1791">
        <w:rPr>
          <w:color w:val="0070C0"/>
        </w:rPr>
        <w:tab/>
      </w:r>
      <w:r w:rsidRPr="008A1791">
        <w:rPr>
          <w:color w:val="0070C0"/>
        </w:rPr>
        <w:tab/>
      </w:r>
      <w:r w:rsidRPr="008A1791">
        <w:rPr>
          <w:color w:val="0070C0"/>
        </w:rPr>
        <w:tab/>
      </w:r>
      <w:r w:rsidRPr="008A1791">
        <w:rPr>
          <w:color w:val="0070C0"/>
        </w:rPr>
        <w:tab/>
        <w:t>124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P.13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12 m2</w:t>
      </w:r>
    </w:p>
    <w:p w:rsidR="008F72EB" w:rsidRPr="00E26456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>
        <w:rPr>
          <w:color w:val="0070C0"/>
        </w:rPr>
        <w:t>P.16</w:t>
      </w:r>
      <w:proofErr w:type="gram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4D6CCC">
        <w:rPr>
          <w:color w:val="0070C0"/>
        </w:rPr>
        <w:t xml:space="preserve"> </w:t>
      </w:r>
      <w:r>
        <w:rPr>
          <w:color w:val="0070C0"/>
        </w:rPr>
        <w:t xml:space="preserve"> 20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P.46</w:t>
      </w:r>
      <w:proofErr w:type="gramEnd"/>
      <w:r>
        <w:tab/>
      </w:r>
      <w:r>
        <w:tab/>
      </w:r>
      <w:r>
        <w:tab/>
      </w:r>
      <w:r>
        <w:tab/>
      </w:r>
      <w:r w:rsidR="004D6CCC">
        <w:t xml:space="preserve"> </w:t>
      </w:r>
      <w:r>
        <w:t xml:space="preserve">   7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P.47</w:t>
      </w:r>
      <w:proofErr w:type="gramEnd"/>
      <w:r>
        <w:tab/>
      </w:r>
      <w:r>
        <w:tab/>
      </w:r>
      <w:r>
        <w:tab/>
      </w:r>
      <w:r>
        <w:tab/>
      </w:r>
      <w:r w:rsidR="004D6CCC">
        <w:t xml:space="preserve"> </w:t>
      </w:r>
      <w:r>
        <w:t xml:space="preserve"> 16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P.48</w:t>
      </w:r>
      <w:proofErr w:type="gramEnd"/>
      <w:r>
        <w:tab/>
      </w:r>
      <w:r>
        <w:tab/>
      </w:r>
      <w:r>
        <w:tab/>
      </w:r>
      <w:r>
        <w:tab/>
      </w:r>
      <w:r w:rsidR="004D6CCC">
        <w:t xml:space="preserve"> </w:t>
      </w:r>
      <w:r>
        <w:t xml:space="preserve"> 21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P.49</w:t>
      </w:r>
      <w:proofErr w:type="gramEnd"/>
      <w:r>
        <w:tab/>
      </w:r>
      <w:r>
        <w:tab/>
      </w:r>
      <w:r>
        <w:tab/>
      </w:r>
      <w:r>
        <w:tab/>
      </w:r>
      <w:r w:rsidR="004D6CCC">
        <w:t xml:space="preserve"> </w:t>
      </w:r>
      <w:r>
        <w:t xml:space="preserve">   5 m2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stropu </w:t>
      </w:r>
      <w:proofErr w:type="gramStart"/>
      <w:r w:rsidRPr="0048786D">
        <w:t xml:space="preserve">celkem   </w:t>
      </w:r>
      <w:r>
        <w:t xml:space="preserve">                                </w:t>
      </w:r>
      <w:r w:rsidR="004D6CCC" w:rsidRPr="004D6CCC">
        <w:rPr>
          <w:b/>
        </w:rPr>
        <w:t>205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P.04</w:t>
      </w:r>
      <w:proofErr w:type="gramEnd"/>
      <w:r>
        <w:tab/>
      </w:r>
      <w:r>
        <w:tab/>
      </w:r>
      <w:r>
        <w:tab/>
      </w:r>
      <w:r>
        <w:tab/>
        <w:t>119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P.05</w:t>
      </w:r>
      <w:proofErr w:type="gramEnd"/>
      <w:r>
        <w:tab/>
      </w:r>
      <w:r>
        <w:tab/>
      </w:r>
      <w:r>
        <w:tab/>
      </w:r>
      <w:r>
        <w:tab/>
        <w:t xml:space="preserve">  74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P.06</w:t>
      </w:r>
      <w:proofErr w:type="gramEnd"/>
      <w:r>
        <w:tab/>
      </w:r>
      <w:r>
        <w:tab/>
      </w:r>
      <w:r>
        <w:tab/>
      </w:r>
      <w:r>
        <w:tab/>
        <w:t xml:space="preserve">  86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P.07</w:t>
      </w:r>
      <w:proofErr w:type="gramEnd"/>
      <w:r>
        <w:tab/>
      </w:r>
      <w:r>
        <w:tab/>
      </w:r>
      <w:r>
        <w:tab/>
      </w:r>
      <w:r>
        <w:tab/>
        <w:t xml:space="preserve"> 110 m2</w:t>
      </w:r>
    </w:p>
    <w:p w:rsidR="000868F5" w:rsidRPr="00425C58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425C58">
        <w:rPr>
          <w:color w:val="0070C0"/>
        </w:rPr>
        <w:t>P.09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="005D1764">
        <w:rPr>
          <w:color w:val="0070C0"/>
        </w:rPr>
        <w:t xml:space="preserve"> </w:t>
      </w:r>
      <w:r w:rsidRPr="00425C58">
        <w:rPr>
          <w:color w:val="0070C0"/>
        </w:rPr>
        <w:t>148 m2 (OKR DLE STÁV.)</w:t>
      </w:r>
    </w:p>
    <w:p w:rsidR="008F72EB" w:rsidRPr="00425C58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425C58">
        <w:rPr>
          <w:color w:val="0070C0"/>
        </w:rPr>
        <w:t>P.1</w:t>
      </w:r>
      <w:r>
        <w:rPr>
          <w:color w:val="0070C0"/>
        </w:rPr>
        <w:t>4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="005D1764">
        <w:rPr>
          <w:color w:val="0070C0"/>
        </w:rPr>
        <w:t xml:space="preserve"> </w:t>
      </w:r>
      <w:r>
        <w:rPr>
          <w:color w:val="0070C0"/>
        </w:rPr>
        <w:t xml:space="preserve">  16</w:t>
      </w:r>
      <w:r w:rsidRPr="00425C58">
        <w:rPr>
          <w:color w:val="0070C0"/>
        </w:rPr>
        <w:t xml:space="preserve"> m2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</w:t>
      </w:r>
      <w:r>
        <w:rPr>
          <w:b/>
        </w:rPr>
        <w:t>5</w:t>
      </w:r>
      <w:r w:rsidRPr="00284846">
        <w:rPr>
          <w:b/>
        </w:rPr>
        <w:t>%</w:t>
      </w:r>
      <w:r>
        <w:rPr>
          <w:b/>
        </w:rPr>
        <w:t xml:space="preserve"> stěn </w:t>
      </w:r>
      <w:proofErr w:type="gramStart"/>
      <w:r>
        <w:t xml:space="preserve">celkem                                          </w:t>
      </w:r>
      <w:r w:rsidR="004D6CCC" w:rsidRPr="004D6CCC">
        <w:rPr>
          <w:b/>
        </w:rPr>
        <w:t>553</w:t>
      </w:r>
      <w:proofErr w:type="gramEnd"/>
      <w:r w:rsidRPr="00284846">
        <w:rPr>
          <w:b/>
        </w:rPr>
        <w:t xml:space="preserve"> m2</w:t>
      </w:r>
      <w:r>
        <w:t xml:space="preserve">  </w:t>
      </w:r>
    </w:p>
    <w:p w:rsidR="000868F5" w:rsidRDefault="000868F5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P.04</w:t>
      </w:r>
      <w:proofErr w:type="gramEnd"/>
      <w:r>
        <w:tab/>
      </w:r>
      <w:r>
        <w:tab/>
      </w:r>
      <w:r>
        <w:tab/>
      </w:r>
      <w:r>
        <w:tab/>
        <w:t xml:space="preserve">  24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P.05</w:t>
      </w:r>
      <w:proofErr w:type="gramEnd"/>
      <w:r>
        <w:tab/>
      </w:r>
      <w:r>
        <w:tab/>
      </w:r>
      <w:r>
        <w:tab/>
      </w:r>
      <w:r>
        <w:tab/>
        <w:t xml:space="preserve">  20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P.06</w:t>
      </w:r>
      <w:proofErr w:type="gramEnd"/>
      <w:r>
        <w:tab/>
      </w:r>
      <w:r>
        <w:tab/>
      </w:r>
      <w:r>
        <w:tab/>
      </w:r>
      <w:r>
        <w:tab/>
        <w:t xml:space="preserve">  15 m2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proofErr w:type="gramStart"/>
      <w:r>
        <w:t>P.07</w:t>
      </w:r>
      <w:proofErr w:type="gramEnd"/>
      <w:r>
        <w:tab/>
      </w:r>
      <w:r>
        <w:tab/>
      </w:r>
      <w:r>
        <w:tab/>
      </w:r>
      <w:r>
        <w:tab/>
        <w:t xml:space="preserve">  32 m2</w:t>
      </w:r>
    </w:p>
    <w:p w:rsidR="000868F5" w:rsidRPr="00E26456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812"/>
          <w:tab w:val="left" w:pos="6804"/>
          <w:tab w:val="left" w:pos="7513"/>
        </w:tabs>
        <w:rPr>
          <w:color w:val="0070C0"/>
        </w:rPr>
      </w:pPr>
      <w:proofErr w:type="gramStart"/>
      <w:r w:rsidRPr="00E26456">
        <w:rPr>
          <w:color w:val="0070C0"/>
        </w:rPr>
        <w:t>P.09</w:t>
      </w:r>
      <w:proofErr w:type="gramEnd"/>
      <w:r w:rsidRPr="00E26456">
        <w:rPr>
          <w:color w:val="0070C0"/>
        </w:rPr>
        <w:tab/>
      </w:r>
      <w:r w:rsidRPr="00E26456">
        <w:rPr>
          <w:color w:val="0070C0"/>
        </w:rPr>
        <w:tab/>
      </w:r>
      <w:r w:rsidRPr="00E26456">
        <w:rPr>
          <w:color w:val="0070C0"/>
        </w:rPr>
        <w:tab/>
      </w:r>
      <w:r w:rsidRPr="00E26456">
        <w:rPr>
          <w:color w:val="0070C0"/>
        </w:rPr>
        <w:tab/>
        <w:t xml:space="preserve">34 m2 </w:t>
      </w:r>
    </w:p>
    <w:p w:rsidR="008F72EB" w:rsidRPr="00425C58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425C58">
        <w:rPr>
          <w:color w:val="0070C0"/>
        </w:rPr>
        <w:t>P.10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  </w:t>
      </w:r>
      <w:r w:rsidRPr="00425C58">
        <w:rPr>
          <w:color w:val="0070C0"/>
        </w:rPr>
        <w:t>8 m2</w:t>
      </w:r>
    </w:p>
    <w:p w:rsidR="008F72EB" w:rsidRDefault="008F72EB" w:rsidP="008F72E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425C58">
        <w:rPr>
          <w:color w:val="0070C0"/>
        </w:rPr>
        <w:t>P.1</w:t>
      </w:r>
      <w:r>
        <w:rPr>
          <w:color w:val="0070C0"/>
        </w:rPr>
        <w:t>4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  1</w:t>
      </w:r>
      <w:r w:rsidRPr="00425C58">
        <w:rPr>
          <w:color w:val="0070C0"/>
        </w:rPr>
        <w:t xml:space="preserve"> m2</w:t>
      </w:r>
    </w:p>
    <w:p w:rsidR="0073608B" w:rsidRDefault="0073608B" w:rsidP="0073608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</w:t>
      </w:r>
      <w:r>
        <w:rPr>
          <w:b/>
        </w:rPr>
        <w:t>5</w:t>
      </w:r>
      <w:r w:rsidRPr="00284846">
        <w:rPr>
          <w:b/>
        </w:rPr>
        <w:t>%</w:t>
      </w:r>
      <w:r>
        <w:rPr>
          <w:b/>
        </w:rPr>
        <w:t xml:space="preserve"> stropu </w:t>
      </w:r>
      <w:proofErr w:type="gramStart"/>
      <w:r>
        <w:rPr>
          <w:b/>
        </w:rPr>
        <w:t>ce</w:t>
      </w:r>
      <w:r>
        <w:t xml:space="preserve">lkem                                     </w:t>
      </w:r>
      <w:r w:rsidR="004D6CCC">
        <w:rPr>
          <w:b/>
        </w:rPr>
        <w:t>134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         </w:t>
      </w:r>
    </w:p>
    <w:p w:rsidR="000868F5" w:rsidRDefault="000868F5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30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0868F5" w:rsidRDefault="000868F5" w:rsidP="000868F5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proofErr w:type="gramStart"/>
      <w:r w:rsidRPr="00425C58">
        <w:rPr>
          <w:color w:val="0070C0"/>
        </w:rPr>
        <w:t>P.10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Pr="00425C58">
        <w:rPr>
          <w:color w:val="0070C0"/>
        </w:rPr>
        <w:tab/>
      </w:r>
      <w:r w:rsidR="00DA0DEA">
        <w:rPr>
          <w:color w:val="0070C0"/>
        </w:rPr>
        <w:t xml:space="preserve">  </w:t>
      </w:r>
      <w:r w:rsidRPr="00425C58">
        <w:rPr>
          <w:color w:val="0070C0"/>
        </w:rPr>
        <w:t>28 m2</w:t>
      </w:r>
    </w:p>
    <w:p w:rsidR="00DA0DEA" w:rsidRDefault="00DA0DEA" w:rsidP="00DA0DE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u w:val="single"/>
        </w:rPr>
      </w:pPr>
    </w:p>
    <w:p w:rsidR="00DA0DEA" w:rsidRDefault="00DA0DEA" w:rsidP="00DA0DE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  <w:r>
        <w:rPr>
          <w:b/>
        </w:rPr>
        <w:t xml:space="preserve">penetrace </w:t>
      </w:r>
      <w:proofErr w:type="spellStart"/>
      <w:r>
        <w:rPr>
          <w:b/>
        </w:rPr>
        <w:t>StoSilent</w:t>
      </w:r>
      <w:proofErr w:type="spellEnd"/>
      <w:r>
        <w:rPr>
          <w:b/>
        </w:rPr>
        <w:t xml:space="preserve"> Prim + Sto </w:t>
      </w:r>
      <w:proofErr w:type="spellStart"/>
      <w:r>
        <w:rPr>
          <w:b/>
        </w:rPr>
        <w:t>Silent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Miral</w:t>
      </w:r>
      <w:proofErr w:type="spellEnd"/>
      <w:r>
        <w:rPr>
          <w:b/>
        </w:rPr>
        <w:t xml:space="preserve"> AP nanesen stříkáním   </w:t>
      </w:r>
    </w:p>
    <w:p w:rsidR="00DA0DEA" w:rsidRPr="00425C58" w:rsidRDefault="00DA0DEA" w:rsidP="00DA0DE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096"/>
          <w:tab w:val="left" w:pos="6804"/>
          <w:tab w:val="left" w:pos="7513"/>
        </w:tabs>
        <w:rPr>
          <w:color w:val="0070C0"/>
        </w:rPr>
      </w:pPr>
      <w:proofErr w:type="gramStart"/>
      <w:r>
        <w:rPr>
          <w:color w:val="0070C0"/>
        </w:rPr>
        <w:t>P.51</w:t>
      </w:r>
      <w:proofErr w:type="gramEnd"/>
      <w:r w:rsidRPr="00425C58">
        <w:rPr>
          <w:color w:val="0070C0"/>
        </w:rPr>
        <w:tab/>
      </w:r>
      <w:r w:rsidRPr="00425C58">
        <w:rPr>
          <w:color w:val="0070C0"/>
        </w:rPr>
        <w:tab/>
      </w:r>
      <w:r>
        <w:rPr>
          <w:color w:val="0070C0"/>
        </w:rPr>
        <w:t xml:space="preserve">  </w:t>
      </w:r>
      <w:r>
        <w:rPr>
          <w:color w:val="0070C0"/>
        </w:rPr>
        <w:tab/>
      </w:r>
      <w:r>
        <w:rPr>
          <w:color w:val="0070C0"/>
        </w:rPr>
        <w:tab/>
        <w:t xml:space="preserve">  13 </w:t>
      </w:r>
      <w:r w:rsidRPr="00425C58">
        <w:rPr>
          <w:color w:val="0070C0"/>
        </w:rPr>
        <w:t xml:space="preserve">m2 </w:t>
      </w:r>
    </w:p>
    <w:p w:rsidR="00203378" w:rsidRDefault="00203378" w:rsidP="00203378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DE3038" w:rsidRDefault="00DE3038"/>
    <w:p w:rsidR="00DA0DEA" w:rsidRDefault="00DA0DEA"/>
    <w:p w:rsidR="00DA0DEA" w:rsidRDefault="00DA0DEA"/>
    <w:p w:rsidR="00DA0DEA" w:rsidRPr="00DA0DEA" w:rsidRDefault="00DA0DEA" w:rsidP="00DA0DE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r w:rsidRPr="00DA0DEA">
        <w:rPr>
          <w:b/>
          <w:w w:val="150"/>
          <w:sz w:val="28"/>
        </w:rPr>
        <w:lastRenderedPageBreak/>
        <w:t xml:space="preserve">2. </w:t>
      </w:r>
      <w:r>
        <w:rPr>
          <w:b/>
          <w:w w:val="150"/>
          <w:sz w:val="28"/>
        </w:rPr>
        <w:t>NP</w:t>
      </w:r>
    </w:p>
    <w:p w:rsidR="00DA0DEA" w:rsidRPr="00DA0DEA" w:rsidRDefault="00DA0DEA" w:rsidP="00DA0DEA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color w:val="0070C0"/>
          <w:sz w:val="22"/>
        </w:rPr>
      </w:pPr>
      <w:r w:rsidRPr="00DA0DEA">
        <w:rPr>
          <w:sz w:val="22"/>
        </w:rPr>
        <w:t xml:space="preserve">Na hlavním schodišti bude malba v odstínu starorůžové na pilířích, pilastrech a zábradelních </w:t>
      </w:r>
      <w:proofErr w:type="spellStart"/>
      <w:r w:rsidRPr="00DA0DEA">
        <w:rPr>
          <w:sz w:val="22"/>
        </w:rPr>
        <w:t>zítkách</w:t>
      </w:r>
      <w:proofErr w:type="spellEnd"/>
      <w:r w:rsidRPr="00DA0DEA">
        <w:rPr>
          <w:sz w:val="22"/>
        </w:rPr>
        <w:t xml:space="preserve"> (zde bude uzavřená penetrací) celkem 40 m2. </w:t>
      </w:r>
      <w:r w:rsidRPr="00DA0DEA">
        <w:rPr>
          <w:color w:val="0070C0"/>
          <w:sz w:val="22"/>
        </w:rPr>
        <w:t xml:space="preserve">Bude se malovat i </w:t>
      </w:r>
      <w:proofErr w:type="spellStart"/>
      <w:r w:rsidRPr="00DA0DEA">
        <w:rPr>
          <w:color w:val="0070C0"/>
          <w:sz w:val="22"/>
        </w:rPr>
        <w:t>akust</w:t>
      </w:r>
      <w:proofErr w:type="spellEnd"/>
      <w:r w:rsidRPr="00DA0DEA">
        <w:rPr>
          <w:color w:val="0070C0"/>
          <w:sz w:val="22"/>
        </w:rPr>
        <w:t xml:space="preserve">. obklad ze SDK (ne </w:t>
      </w:r>
      <w:proofErr w:type="spellStart"/>
      <w:r w:rsidRPr="00DA0DEA">
        <w:rPr>
          <w:color w:val="0070C0"/>
          <w:sz w:val="22"/>
        </w:rPr>
        <w:t>akust</w:t>
      </w:r>
      <w:proofErr w:type="spellEnd"/>
      <w:r w:rsidRPr="00DA0DEA">
        <w:rPr>
          <w:color w:val="0070C0"/>
          <w:sz w:val="22"/>
        </w:rPr>
        <w:t>. tkanina a ne SONIT !!!)</w:t>
      </w:r>
    </w:p>
    <w:p w:rsidR="00DA0DEA" w:rsidRDefault="00DA0DEA"/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1.03</w:t>
      </w:r>
      <w:r>
        <w:tab/>
      </w:r>
      <w:r>
        <w:tab/>
      </w:r>
      <w:r>
        <w:tab/>
      </w:r>
      <w:r>
        <w:tab/>
        <w:t>129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1.04</w:t>
      </w:r>
      <w:r>
        <w:tab/>
      </w:r>
      <w:r>
        <w:tab/>
      </w:r>
      <w:r>
        <w:tab/>
      </w:r>
      <w:r>
        <w:tab/>
        <w:t>120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1.05</w:t>
      </w:r>
      <w:r>
        <w:tab/>
      </w:r>
      <w:r>
        <w:tab/>
      </w:r>
      <w:r>
        <w:tab/>
      </w:r>
      <w:r>
        <w:tab/>
        <w:t xml:space="preserve">  75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1.33</w:t>
      </w:r>
      <w:r>
        <w:tab/>
      </w:r>
      <w:r>
        <w:tab/>
      </w:r>
      <w:r>
        <w:tab/>
      </w:r>
      <w:r>
        <w:tab/>
        <w:t xml:space="preserve">  23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1.34</w:t>
      </w:r>
      <w:r>
        <w:tab/>
      </w:r>
      <w:r>
        <w:tab/>
      </w:r>
      <w:r>
        <w:tab/>
      </w:r>
      <w:r>
        <w:tab/>
        <w:t xml:space="preserve">  47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1.35</w:t>
      </w:r>
      <w:r>
        <w:tab/>
      </w:r>
      <w:r>
        <w:tab/>
      </w:r>
      <w:r>
        <w:tab/>
      </w:r>
      <w:r>
        <w:tab/>
        <w:t xml:space="preserve">  60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1.36</w:t>
      </w:r>
      <w:r>
        <w:tab/>
      </w:r>
      <w:r>
        <w:tab/>
      </w:r>
      <w:r>
        <w:tab/>
      </w:r>
      <w:r>
        <w:tab/>
        <w:t xml:space="preserve">  17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1.37</w:t>
      </w:r>
      <w:r>
        <w:tab/>
      </w:r>
      <w:r>
        <w:tab/>
      </w:r>
      <w:r>
        <w:tab/>
      </w:r>
      <w:r>
        <w:tab/>
        <w:t xml:space="preserve">  38 m2</w:t>
      </w:r>
    </w:p>
    <w:p w:rsidR="0048786D" w:rsidRDefault="0048786D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stěn </w:t>
      </w:r>
      <w:proofErr w:type="gramStart"/>
      <w:r>
        <w:t xml:space="preserve">celkem                                       </w:t>
      </w:r>
      <w:r w:rsidRPr="0048786D">
        <w:rPr>
          <w:b/>
        </w:rPr>
        <w:t>509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412DB7" w:rsidRDefault="00412DB7"/>
    <w:p w:rsidR="0048786D" w:rsidRDefault="0048786D"/>
    <w:p w:rsidR="0048786D" w:rsidRDefault="0048786D"/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1.03</w:t>
      </w:r>
      <w:r>
        <w:tab/>
      </w:r>
      <w:r>
        <w:tab/>
      </w:r>
      <w:r>
        <w:tab/>
      </w:r>
      <w:r>
        <w:tab/>
        <w:t xml:space="preserve">  34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1.04</w:t>
      </w:r>
      <w:r>
        <w:tab/>
      </w:r>
      <w:r>
        <w:tab/>
      </w:r>
      <w:r>
        <w:tab/>
      </w:r>
      <w:r>
        <w:tab/>
        <w:t xml:space="preserve">  45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1.05</w:t>
      </w:r>
      <w:r>
        <w:tab/>
      </w:r>
      <w:r>
        <w:tab/>
      </w:r>
      <w:r>
        <w:tab/>
      </w:r>
      <w:r>
        <w:tab/>
        <w:t xml:space="preserve">  19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1.33</w:t>
      </w:r>
      <w:r>
        <w:tab/>
      </w:r>
      <w:r>
        <w:tab/>
      </w:r>
      <w:r>
        <w:tab/>
      </w:r>
      <w:r>
        <w:tab/>
        <w:t xml:space="preserve">    7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1.34</w:t>
      </w:r>
      <w:r>
        <w:tab/>
      </w:r>
      <w:r>
        <w:tab/>
      </w:r>
      <w:r>
        <w:tab/>
      </w:r>
      <w:r>
        <w:tab/>
        <w:t xml:space="preserve">  16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1.35</w:t>
      </w:r>
      <w:r>
        <w:tab/>
      </w:r>
      <w:r>
        <w:tab/>
      </w:r>
      <w:r>
        <w:tab/>
      </w:r>
      <w:r>
        <w:tab/>
        <w:t xml:space="preserve">  21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1.36</w:t>
      </w:r>
      <w:r>
        <w:tab/>
      </w:r>
      <w:r>
        <w:tab/>
      </w:r>
      <w:r>
        <w:tab/>
      </w:r>
      <w:r>
        <w:tab/>
        <w:t xml:space="preserve">    3 m2</w:t>
      </w:r>
    </w:p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1.37</w:t>
      </w:r>
      <w:r>
        <w:tab/>
      </w:r>
      <w:r>
        <w:tab/>
      </w:r>
      <w:r>
        <w:tab/>
      </w:r>
      <w:r>
        <w:tab/>
        <w:t xml:space="preserve">    7 m2</w:t>
      </w:r>
    </w:p>
    <w:p w:rsidR="0048786D" w:rsidRDefault="0048786D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stropu </w:t>
      </w:r>
      <w:proofErr w:type="gramStart"/>
      <w:r w:rsidRPr="0048786D">
        <w:t xml:space="preserve">celkem   </w:t>
      </w:r>
      <w:r>
        <w:t xml:space="preserve">                                 </w:t>
      </w:r>
      <w:r>
        <w:rPr>
          <w:b/>
        </w:rPr>
        <w:t>152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48786D" w:rsidRDefault="0048786D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DA0DEA" w:rsidRDefault="00DA0DEA"/>
    <w:p w:rsidR="0048786D" w:rsidRDefault="0048786D"/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bookmarkStart w:id="4" w:name="_Hlk9530704"/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1.01 </w:t>
      </w:r>
      <w:r>
        <w:tab/>
      </w:r>
      <w:r>
        <w:tab/>
      </w:r>
      <w:r>
        <w:tab/>
      </w:r>
      <w:r>
        <w:tab/>
        <w:t xml:space="preserve"> 149 m2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1.02 </w:t>
      </w:r>
      <w:r>
        <w:tab/>
      </w:r>
      <w:r>
        <w:tab/>
      </w:r>
      <w:r>
        <w:tab/>
      </w:r>
      <w:r>
        <w:tab/>
        <w:t xml:space="preserve"> 590 m2</w:t>
      </w:r>
    </w:p>
    <w:bookmarkEnd w:id="4"/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</w:t>
      </w:r>
      <w:r>
        <w:rPr>
          <w:b/>
        </w:rPr>
        <w:t>5</w:t>
      </w:r>
      <w:r w:rsidRPr="00284846">
        <w:rPr>
          <w:b/>
        </w:rPr>
        <w:t>%</w:t>
      </w:r>
      <w:r>
        <w:rPr>
          <w:b/>
        </w:rPr>
        <w:t xml:space="preserve"> stěn </w:t>
      </w:r>
      <w:proofErr w:type="gramStart"/>
      <w:r>
        <w:t xml:space="preserve">celkem                                          </w:t>
      </w:r>
      <w:r>
        <w:rPr>
          <w:b/>
        </w:rPr>
        <w:t>739</w:t>
      </w:r>
      <w:proofErr w:type="gramEnd"/>
      <w:r w:rsidRPr="00284846">
        <w:rPr>
          <w:b/>
        </w:rPr>
        <w:t xml:space="preserve"> m2</w:t>
      </w:r>
      <w:r>
        <w:t xml:space="preserve">  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   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bookmarkStart w:id="5" w:name="_Hlk9530761"/>
      <w:r w:rsidRPr="00284846">
        <w:rPr>
          <w:b/>
        </w:rPr>
        <w:t xml:space="preserve">škrábání </w:t>
      </w:r>
      <w:r>
        <w:rPr>
          <w:b/>
        </w:rPr>
        <w:t>15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1.01 </w:t>
      </w:r>
      <w:r>
        <w:tab/>
      </w:r>
      <w:r>
        <w:tab/>
      </w:r>
      <w:r>
        <w:tab/>
      </w:r>
      <w:r>
        <w:tab/>
        <w:t xml:space="preserve">   36 m2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 xml:space="preserve">1.02 </w:t>
      </w:r>
      <w:r>
        <w:tab/>
      </w:r>
      <w:r>
        <w:tab/>
      </w:r>
      <w:r>
        <w:tab/>
      </w:r>
      <w:r>
        <w:tab/>
        <w:t xml:space="preserve"> 174 m2</w:t>
      </w:r>
    </w:p>
    <w:bookmarkEnd w:id="5"/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</w:t>
      </w:r>
      <w:r>
        <w:rPr>
          <w:b/>
        </w:rPr>
        <w:t>5</w:t>
      </w:r>
      <w:r w:rsidRPr="00284846">
        <w:rPr>
          <w:b/>
        </w:rPr>
        <w:t>%</w:t>
      </w:r>
      <w:r>
        <w:rPr>
          <w:b/>
        </w:rPr>
        <w:t xml:space="preserve"> stropu </w:t>
      </w:r>
      <w:proofErr w:type="gramStart"/>
      <w:r>
        <w:rPr>
          <w:b/>
        </w:rPr>
        <w:t>ce</w:t>
      </w:r>
      <w:r>
        <w:t xml:space="preserve">lkem                                      </w:t>
      </w:r>
      <w:r>
        <w:rPr>
          <w:b/>
        </w:rPr>
        <w:t>210</w:t>
      </w:r>
      <w:proofErr w:type="gramEnd"/>
      <w:r>
        <w:rPr>
          <w:b/>
        </w:rPr>
        <w:t xml:space="preserve"> </w:t>
      </w:r>
      <w:r w:rsidRPr="00284846">
        <w:rPr>
          <w:b/>
        </w:rPr>
        <w:t>m2</w:t>
      </w:r>
      <w:r>
        <w:t xml:space="preserve">            </w:t>
      </w: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/>
    <w:p w:rsidR="00412DB7" w:rsidRDefault="00412DB7"/>
    <w:p w:rsidR="00412DB7" w:rsidRDefault="00412DB7"/>
    <w:p w:rsidR="00412DB7" w:rsidRDefault="00412DB7"/>
    <w:p w:rsidR="00412DB7" w:rsidRDefault="00412DB7"/>
    <w:p w:rsidR="00412DB7" w:rsidRDefault="00412DB7"/>
    <w:p w:rsidR="005D1764" w:rsidRDefault="005D1764"/>
    <w:p w:rsidR="00412DB7" w:rsidRDefault="00412DB7"/>
    <w:p w:rsid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12DB7" w:rsidRPr="00DA0DEA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bookmarkStart w:id="6" w:name="_Hlk9531165"/>
      <w:r>
        <w:rPr>
          <w:b/>
          <w:w w:val="150"/>
          <w:sz w:val="28"/>
        </w:rPr>
        <w:lastRenderedPageBreak/>
        <w:t>3</w:t>
      </w:r>
      <w:r w:rsidRPr="00DA0DEA">
        <w:rPr>
          <w:b/>
          <w:w w:val="150"/>
          <w:sz w:val="28"/>
        </w:rPr>
        <w:t xml:space="preserve">. </w:t>
      </w:r>
      <w:r>
        <w:rPr>
          <w:b/>
          <w:w w:val="150"/>
          <w:sz w:val="28"/>
        </w:rPr>
        <w:t>NP</w:t>
      </w:r>
    </w:p>
    <w:p w:rsidR="00412DB7" w:rsidRPr="00412DB7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jc w:val="both"/>
        <w:rPr>
          <w:color w:val="0070C0"/>
          <w:sz w:val="22"/>
        </w:rPr>
      </w:pPr>
      <w:r w:rsidRPr="00412DB7">
        <w:rPr>
          <w:sz w:val="22"/>
        </w:rPr>
        <w:t xml:space="preserve">Na hlavním schodišti bude malba v odstínu starorůžové na pilířích, pilastrech a zábradelních </w:t>
      </w:r>
      <w:proofErr w:type="spellStart"/>
      <w:r w:rsidRPr="00412DB7">
        <w:rPr>
          <w:sz w:val="22"/>
        </w:rPr>
        <w:t>zítkách</w:t>
      </w:r>
      <w:proofErr w:type="spellEnd"/>
      <w:r w:rsidRPr="00412DB7">
        <w:rPr>
          <w:sz w:val="22"/>
        </w:rPr>
        <w:t xml:space="preserve"> (zde bude uzavřená penetrací) celkem 40 m2. </w:t>
      </w:r>
      <w:r w:rsidRPr="00412DB7">
        <w:rPr>
          <w:color w:val="0070C0"/>
          <w:sz w:val="22"/>
        </w:rPr>
        <w:t xml:space="preserve">Bude se malovat i </w:t>
      </w:r>
      <w:proofErr w:type="spellStart"/>
      <w:r w:rsidRPr="00412DB7">
        <w:rPr>
          <w:color w:val="0070C0"/>
          <w:sz w:val="22"/>
        </w:rPr>
        <w:t>akust</w:t>
      </w:r>
      <w:proofErr w:type="spellEnd"/>
      <w:r w:rsidRPr="00412DB7">
        <w:rPr>
          <w:color w:val="0070C0"/>
          <w:sz w:val="22"/>
        </w:rPr>
        <w:t xml:space="preserve">. obklad ze SDK (ne </w:t>
      </w:r>
      <w:proofErr w:type="spellStart"/>
      <w:r w:rsidRPr="00412DB7">
        <w:rPr>
          <w:color w:val="0070C0"/>
          <w:sz w:val="22"/>
        </w:rPr>
        <w:t>akust</w:t>
      </w:r>
      <w:proofErr w:type="spellEnd"/>
      <w:r w:rsidRPr="00412DB7">
        <w:rPr>
          <w:color w:val="0070C0"/>
          <w:sz w:val="22"/>
        </w:rPr>
        <w:t>. tkanina a ne SONIT !!!)</w:t>
      </w:r>
    </w:p>
    <w:bookmarkEnd w:id="6"/>
    <w:p w:rsidR="00412DB7" w:rsidRPr="00F502ED" w:rsidRDefault="00412DB7" w:rsidP="00412DB7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2.22</w:t>
      </w:r>
      <w:r>
        <w:tab/>
      </w:r>
      <w:r>
        <w:tab/>
      </w:r>
      <w:r>
        <w:tab/>
      </w:r>
      <w:r>
        <w:tab/>
        <w:t xml:space="preserve">   38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2.23</w:t>
      </w:r>
      <w:r>
        <w:tab/>
      </w:r>
      <w:r>
        <w:tab/>
      </w:r>
      <w:r>
        <w:tab/>
      </w:r>
      <w:r>
        <w:tab/>
        <w:t xml:space="preserve">   12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2.24</w:t>
      </w:r>
      <w:r>
        <w:tab/>
      </w:r>
      <w:r>
        <w:tab/>
      </w:r>
      <w:r>
        <w:tab/>
      </w:r>
      <w:r>
        <w:tab/>
        <w:t xml:space="preserve">   24 m2</w:t>
      </w:r>
    </w:p>
    <w:p w:rsidR="0048786D" w:rsidRDefault="0048786D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stěn </w:t>
      </w:r>
      <w:proofErr w:type="gramStart"/>
      <w:r>
        <w:t xml:space="preserve">celkem                                          </w:t>
      </w:r>
      <w:r>
        <w:rPr>
          <w:b/>
        </w:rPr>
        <w:t>74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412DB7" w:rsidRDefault="00412DB7"/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100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2.22</w:t>
      </w:r>
      <w:r>
        <w:tab/>
      </w:r>
      <w:r>
        <w:tab/>
      </w:r>
      <w:r>
        <w:tab/>
      </w:r>
      <w:r>
        <w:tab/>
        <w:t xml:space="preserve">     9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2.23</w:t>
      </w:r>
      <w:r>
        <w:tab/>
      </w:r>
      <w:r>
        <w:tab/>
      </w:r>
      <w:r>
        <w:tab/>
      </w:r>
      <w:r>
        <w:tab/>
        <w:t xml:space="preserve">   16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2.24</w:t>
      </w:r>
      <w:r>
        <w:tab/>
      </w:r>
      <w:r>
        <w:tab/>
      </w:r>
      <w:r>
        <w:tab/>
      </w:r>
      <w:r>
        <w:tab/>
        <w:t xml:space="preserve">   21 m2</w:t>
      </w:r>
    </w:p>
    <w:p w:rsidR="0048786D" w:rsidRDefault="0048786D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48786D" w:rsidRDefault="0048786D" w:rsidP="0048786D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>škrábání 100%</w:t>
      </w:r>
      <w:r>
        <w:rPr>
          <w:b/>
        </w:rPr>
        <w:t xml:space="preserve"> stropu </w:t>
      </w:r>
      <w:proofErr w:type="gramStart"/>
      <w:r w:rsidRPr="0048786D">
        <w:t xml:space="preserve">celkem   </w:t>
      </w:r>
      <w:r>
        <w:t xml:space="preserve">                                   </w:t>
      </w:r>
      <w:r>
        <w:rPr>
          <w:b/>
        </w:rPr>
        <w:t>46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A3716E" w:rsidRDefault="00A3716E"/>
    <w:p w:rsidR="007503C2" w:rsidRDefault="007503C2"/>
    <w:p w:rsidR="00A3716E" w:rsidRDefault="00A3716E"/>
    <w:p w:rsidR="00A3716E" w:rsidRDefault="00A3716E" w:rsidP="00A3716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</w:t>
      </w:r>
      <w:r w:rsidRPr="00284846">
        <w:rPr>
          <w:b/>
        </w:rPr>
        <w:t>%</w:t>
      </w:r>
      <w:r>
        <w:rPr>
          <w:b/>
        </w:rPr>
        <w:t xml:space="preserve"> 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A3716E" w:rsidRDefault="00A3716E" w:rsidP="00A3716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2.01</w:t>
      </w:r>
      <w:r>
        <w:tab/>
      </w:r>
      <w:r>
        <w:tab/>
      </w:r>
      <w:r>
        <w:tab/>
      </w:r>
      <w:r>
        <w:tab/>
        <w:t xml:space="preserve"> 158 m2</w:t>
      </w:r>
    </w:p>
    <w:p w:rsidR="00A3716E" w:rsidRDefault="00A3716E" w:rsidP="00A3716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2.02</w:t>
      </w:r>
      <w:r>
        <w:tab/>
      </w:r>
      <w:r>
        <w:tab/>
      </w:r>
      <w:r>
        <w:tab/>
      </w:r>
      <w:r>
        <w:tab/>
        <w:t xml:space="preserve"> 688 m2</w:t>
      </w:r>
    </w:p>
    <w:p w:rsidR="00A3716E" w:rsidRDefault="00A3716E" w:rsidP="00A3716E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rPr>
          <w:b/>
        </w:rPr>
        <w:t>škrábání 1</w:t>
      </w:r>
      <w:r w:rsidRPr="00284846">
        <w:rPr>
          <w:b/>
        </w:rPr>
        <w:t>0%</w:t>
      </w:r>
      <w:r>
        <w:rPr>
          <w:b/>
        </w:rPr>
        <w:t xml:space="preserve"> stěn </w:t>
      </w:r>
      <w:proofErr w:type="gramStart"/>
      <w:r>
        <w:t xml:space="preserve">celkem                                          </w:t>
      </w:r>
      <w:r>
        <w:rPr>
          <w:b/>
        </w:rPr>
        <w:t>846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A3716E" w:rsidRDefault="00A3716E"/>
    <w:p w:rsidR="0048786D" w:rsidRDefault="0048786D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48786D" w:rsidRDefault="0048786D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>
        <w:rPr>
          <w:b/>
        </w:rPr>
        <w:t>10</w:t>
      </w:r>
      <w:r w:rsidRPr="00284846">
        <w:rPr>
          <w:b/>
        </w:rPr>
        <w:t>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2.01</w:t>
      </w:r>
      <w:r>
        <w:tab/>
      </w:r>
      <w:r>
        <w:tab/>
      </w:r>
      <w:r>
        <w:tab/>
      </w:r>
      <w:r>
        <w:tab/>
        <w:t xml:space="preserve">     36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2.02</w:t>
      </w:r>
      <w:r>
        <w:tab/>
      </w:r>
      <w:r>
        <w:tab/>
      </w:r>
      <w:r>
        <w:tab/>
      </w:r>
      <w:r>
        <w:tab/>
        <w:t xml:space="preserve">   218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rPr>
          <w:b/>
        </w:rPr>
        <w:t>škrábání 1</w:t>
      </w:r>
      <w:r w:rsidRPr="00284846">
        <w:rPr>
          <w:b/>
        </w:rPr>
        <w:t>0%</w:t>
      </w:r>
      <w:r>
        <w:rPr>
          <w:b/>
        </w:rPr>
        <w:t xml:space="preserve"> stropu </w:t>
      </w:r>
      <w:proofErr w:type="gramStart"/>
      <w:r>
        <w:t xml:space="preserve">celkem                                        </w:t>
      </w:r>
      <w:r>
        <w:rPr>
          <w:b/>
        </w:rPr>
        <w:t>254</w:t>
      </w:r>
      <w:proofErr w:type="gramEnd"/>
      <w:r w:rsidRPr="00284846">
        <w:rPr>
          <w:b/>
        </w:rPr>
        <w:t xml:space="preserve"> m2</w:t>
      </w:r>
      <w:r>
        <w:t xml:space="preserve">   </w:t>
      </w:r>
    </w:p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r>
        <w:rPr>
          <w:b/>
          <w:w w:val="150"/>
          <w:sz w:val="28"/>
        </w:rPr>
        <w:lastRenderedPageBreak/>
        <w:t>4</w:t>
      </w:r>
      <w:r w:rsidRPr="00DA0DEA">
        <w:rPr>
          <w:b/>
          <w:w w:val="150"/>
          <w:sz w:val="28"/>
        </w:rPr>
        <w:t xml:space="preserve">. </w:t>
      </w:r>
      <w:r>
        <w:rPr>
          <w:b/>
          <w:w w:val="150"/>
          <w:sz w:val="28"/>
        </w:rPr>
        <w:t>NP</w:t>
      </w:r>
    </w:p>
    <w:p w:rsidR="007503C2" w:rsidRPr="00DA0DEA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 w:rsidRPr="007548C4">
        <w:rPr>
          <w:b/>
          <w:color w:val="0070C0"/>
        </w:rPr>
        <w:t xml:space="preserve">100% </w:t>
      </w:r>
      <w:r>
        <w:rPr>
          <w:b/>
        </w:rPr>
        <w:t xml:space="preserve">stěn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3.01</w:t>
      </w:r>
      <w:r>
        <w:tab/>
      </w:r>
      <w:r>
        <w:tab/>
      </w:r>
      <w:r>
        <w:tab/>
      </w:r>
      <w:r>
        <w:tab/>
        <w:t xml:space="preserve">     57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3.02</w:t>
      </w:r>
      <w:r>
        <w:tab/>
      </w:r>
      <w:r>
        <w:tab/>
      </w:r>
      <w:r>
        <w:tab/>
      </w:r>
      <w:r>
        <w:tab/>
        <w:t xml:space="preserve">   539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3.03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56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24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24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25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7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26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52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27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42 m2</w:t>
      </w:r>
    </w:p>
    <w:p w:rsidR="00EC3DBB" w:rsidRPr="00124925" w:rsidRDefault="00EC3DBB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rPr>
          <w:b/>
        </w:rPr>
        <w:t xml:space="preserve">škrábání </w:t>
      </w:r>
      <w:r w:rsidRPr="007548C4">
        <w:rPr>
          <w:b/>
          <w:color w:val="0070C0"/>
        </w:rPr>
        <w:t>100%</w:t>
      </w:r>
      <w:r>
        <w:rPr>
          <w:b/>
        </w:rPr>
        <w:t xml:space="preserve"> stěn </w:t>
      </w:r>
      <w:proofErr w:type="gramStart"/>
      <w:r>
        <w:t xml:space="preserve">celkem                                         </w:t>
      </w:r>
      <w:r w:rsidR="00EC3DBB" w:rsidRPr="00EC3DBB">
        <w:rPr>
          <w:b/>
        </w:rPr>
        <w:t>777</w:t>
      </w:r>
      <w:proofErr w:type="gramEnd"/>
      <w:r w:rsidRPr="00EC3DBB">
        <w:rPr>
          <w:b/>
        </w:rPr>
        <w:t xml:space="preserve">  </w:t>
      </w:r>
      <w:r w:rsidRPr="00284846">
        <w:rPr>
          <w:b/>
        </w:rPr>
        <w:t>m2</w:t>
      </w:r>
      <w:r>
        <w:t xml:space="preserve">   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EC3DBB" w:rsidRDefault="00EC3DBB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 w:rsidRPr="00284846">
        <w:rPr>
          <w:b/>
        </w:rPr>
        <w:t xml:space="preserve">škrábání </w:t>
      </w:r>
      <w:r w:rsidRPr="00AC5AAD">
        <w:rPr>
          <w:b/>
          <w:color w:val="0070C0"/>
        </w:rPr>
        <w:t>100%</w:t>
      </w:r>
      <w:r>
        <w:rPr>
          <w:b/>
        </w:rPr>
        <w:t xml:space="preserve"> stropu z celkové plochy </w:t>
      </w:r>
      <w:r>
        <w:t>v 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>: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3.01</w:t>
      </w:r>
      <w:r>
        <w:tab/>
      </w:r>
      <w:r>
        <w:tab/>
      </w:r>
      <w:r>
        <w:tab/>
      </w:r>
      <w:r>
        <w:tab/>
        <w:t xml:space="preserve">     46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  <w:r>
        <w:t>3.02</w:t>
      </w:r>
      <w:r>
        <w:tab/>
      </w:r>
      <w:r>
        <w:tab/>
      </w:r>
      <w:r>
        <w:tab/>
      </w:r>
      <w:r>
        <w:tab/>
        <w:t xml:space="preserve">   226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3.03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20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24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14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25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3 m2</w:t>
      </w:r>
    </w:p>
    <w:p w:rsidR="007503C2" w:rsidRPr="00124925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26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22 m2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  <w:r w:rsidRPr="00124925">
        <w:rPr>
          <w:color w:val="0070C0"/>
        </w:rPr>
        <w:t>3.</w:t>
      </w:r>
      <w:r>
        <w:rPr>
          <w:color w:val="0070C0"/>
        </w:rPr>
        <w:t>27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9 m2</w:t>
      </w:r>
    </w:p>
    <w:p w:rsidR="00EC3DBB" w:rsidRPr="00124925" w:rsidRDefault="00EC3DBB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color w:val="0070C0"/>
        </w:rPr>
      </w:pPr>
    </w:p>
    <w:p w:rsidR="007503C2" w:rsidRPr="00EC3DBB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  <w:r>
        <w:rPr>
          <w:b/>
        </w:rPr>
        <w:t xml:space="preserve">škrábání </w:t>
      </w:r>
      <w:r w:rsidRPr="00AC5AAD">
        <w:rPr>
          <w:b/>
          <w:color w:val="0070C0"/>
        </w:rPr>
        <w:t>100%</w:t>
      </w:r>
      <w:r>
        <w:rPr>
          <w:b/>
        </w:rPr>
        <w:t xml:space="preserve"> stropu </w:t>
      </w:r>
      <w:proofErr w:type="gramStart"/>
      <w:r>
        <w:t xml:space="preserve">celkem                                       </w:t>
      </w:r>
      <w:r w:rsidR="00EC3DBB" w:rsidRPr="00EC3DBB">
        <w:rPr>
          <w:b/>
        </w:rPr>
        <w:t>340</w:t>
      </w:r>
      <w:proofErr w:type="gramEnd"/>
      <w:r w:rsidR="00EC3DBB" w:rsidRPr="00EC3DBB">
        <w:rPr>
          <w:b/>
        </w:rPr>
        <w:t xml:space="preserve"> </w:t>
      </w:r>
      <w:r w:rsidRPr="00EC3DBB">
        <w:rPr>
          <w:b/>
        </w:rPr>
        <w:t xml:space="preserve">m2   </w:t>
      </w: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</w:pPr>
    </w:p>
    <w:p w:rsidR="007503C2" w:rsidRDefault="007503C2"/>
    <w:p w:rsidR="007503C2" w:rsidRDefault="007503C2"/>
    <w:p w:rsidR="0048786D" w:rsidRDefault="0048786D"/>
    <w:p w:rsidR="007503C2" w:rsidRDefault="007503C2"/>
    <w:p w:rsidR="007503C2" w:rsidRDefault="007503C2"/>
    <w:p w:rsidR="007503C2" w:rsidRDefault="007503C2"/>
    <w:p w:rsidR="00D37B03" w:rsidRDefault="00D37B03"/>
    <w:p w:rsidR="00D37B03" w:rsidRDefault="00D37B03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/>
    <w:p w:rsidR="007503C2" w:rsidRDefault="007503C2" w:rsidP="007503C2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  <w:w w:val="150"/>
          <w:sz w:val="28"/>
        </w:rPr>
      </w:pPr>
      <w:r>
        <w:rPr>
          <w:b/>
          <w:w w:val="150"/>
          <w:sz w:val="28"/>
        </w:rPr>
        <w:lastRenderedPageBreak/>
        <w:t>5</w:t>
      </w:r>
      <w:r w:rsidRPr="00DA0DEA">
        <w:rPr>
          <w:b/>
          <w:w w:val="150"/>
          <w:sz w:val="28"/>
        </w:rPr>
        <w:t xml:space="preserve">. </w:t>
      </w:r>
      <w:r>
        <w:rPr>
          <w:b/>
          <w:w w:val="150"/>
          <w:sz w:val="28"/>
        </w:rPr>
        <w:t xml:space="preserve">NP </w:t>
      </w:r>
      <w:r w:rsidR="00EC3DBB">
        <w:rPr>
          <w:b/>
          <w:w w:val="150"/>
          <w:sz w:val="28"/>
        </w:rPr>
        <w:t>–</w:t>
      </w:r>
      <w:r>
        <w:rPr>
          <w:b/>
          <w:w w:val="150"/>
          <w:sz w:val="28"/>
        </w:rPr>
        <w:t xml:space="preserve"> PODKROVÍ</w:t>
      </w:r>
      <w:r w:rsidR="00EC3DBB">
        <w:rPr>
          <w:b/>
          <w:w w:val="150"/>
          <w:sz w:val="28"/>
        </w:rPr>
        <w:t xml:space="preserve"> </w:t>
      </w:r>
      <w:r w:rsidR="00EC3DBB" w:rsidRPr="00EC3DBB">
        <w:rPr>
          <w:b/>
        </w:rPr>
        <w:t>(SDK)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b/>
        </w:rPr>
      </w:pPr>
    </w:p>
    <w:p w:rsidR="00EC3DBB" w:rsidRPr="002F51FF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rPr>
          <w:b/>
        </w:rPr>
        <w:tab/>
      </w:r>
      <w:r w:rsidRPr="002F51FF">
        <w:t>stěny</w:t>
      </w:r>
      <w:r>
        <w:t xml:space="preserve"> m2</w:t>
      </w:r>
      <w:r>
        <w:tab/>
        <w:t>strop m2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4.15</w:t>
      </w:r>
      <w:r>
        <w:tab/>
        <w:t>260</w:t>
      </w:r>
      <w:r>
        <w:tab/>
        <w:t>70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4.16</w:t>
      </w:r>
      <w:r>
        <w:tab/>
        <w:t>41</w:t>
      </w:r>
      <w:r>
        <w:tab/>
        <w:t>10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4.17</w:t>
      </w:r>
      <w:r>
        <w:tab/>
      </w:r>
      <w:r>
        <w:tab/>
        <w:t>4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4.18</w:t>
      </w:r>
      <w:r>
        <w:tab/>
        <w:t>1</w:t>
      </w:r>
      <w:r>
        <w:tab/>
        <w:t>4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4.19</w:t>
      </w:r>
      <w:r>
        <w:tab/>
        <w:t>1</w:t>
      </w:r>
      <w:r>
        <w:tab/>
        <w:t>6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4.23</w:t>
      </w:r>
      <w:r>
        <w:tab/>
        <w:t>10</w:t>
      </w:r>
      <w:r>
        <w:tab/>
        <w:t>3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4.24</w:t>
      </w:r>
      <w:r>
        <w:tab/>
        <w:t>56</w:t>
      </w:r>
      <w:r>
        <w:tab/>
        <w:t>17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4.25</w:t>
      </w:r>
      <w:r>
        <w:tab/>
        <w:t>9</w:t>
      </w:r>
      <w:r>
        <w:tab/>
        <w:t>3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4.28</w:t>
      </w:r>
      <w:r>
        <w:tab/>
        <w:t>55</w:t>
      </w:r>
      <w:r>
        <w:tab/>
        <w:t>17</w:t>
      </w:r>
    </w:p>
    <w:p w:rsidR="00EC3DBB" w:rsidRDefault="00EC3DBB" w:rsidP="00EC3DBB">
      <w:pPr>
        <w:tabs>
          <w:tab w:val="left" w:pos="-567"/>
          <w:tab w:val="left" w:pos="-284"/>
          <w:tab w:val="left" w:pos="-142"/>
          <w:tab w:val="left" w:pos="0"/>
          <w:tab w:val="left" w:pos="1701"/>
          <w:tab w:val="left" w:pos="5103"/>
          <w:tab w:val="left" w:pos="6804"/>
          <w:tab w:val="left" w:pos="7513"/>
        </w:tabs>
      </w:pPr>
      <w:r>
        <w:t>4.30</w:t>
      </w:r>
      <w:r>
        <w:tab/>
        <w:t>58</w:t>
      </w:r>
      <w:r>
        <w:tab/>
        <w:t>5</w:t>
      </w:r>
    </w:p>
    <w:p w:rsidR="00EC3DBB" w:rsidRDefault="00EC3DBB"/>
    <w:p w:rsidR="00EC3DBB" w:rsidRPr="00EC3DBB" w:rsidRDefault="00EC3DBB">
      <w:pPr>
        <w:rPr>
          <w:b/>
        </w:rPr>
      </w:pPr>
      <w:proofErr w:type="gramStart"/>
      <w:r w:rsidRPr="00EC3DBB">
        <w:rPr>
          <w:b/>
        </w:rPr>
        <w:t>celkem           491</w:t>
      </w:r>
      <w:proofErr w:type="gramEnd"/>
      <w:r w:rsidRPr="00EC3DBB">
        <w:rPr>
          <w:b/>
        </w:rPr>
        <w:t xml:space="preserve"> m2                                       139 m2   </w:t>
      </w:r>
    </w:p>
    <w:p w:rsidR="00EC3DBB" w:rsidRDefault="00EC3DBB"/>
    <w:p w:rsidR="00EC3DBB" w:rsidRDefault="00EC3DBB"/>
    <w:p w:rsidR="00EC3DBB" w:rsidRDefault="00EC3DBB"/>
    <w:p w:rsidR="00EC3DBB" w:rsidRDefault="00EC3DBB"/>
    <w:p w:rsidR="00EC3DBB" w:rsidRDefault="00EC3DBB"/>
    <w:p w:rsidR="00EC3DBB" w:rsidRDefault="00EC3DBB" w:rsidP="00EC3DBB">
      <w:pPr>
        <w:tabs>
          <w:tab w:val="left" w:pos="-567"/>
          <w:tab w:val="left" w:pos="-284"/>
          <w:tab w:val="left" w:pos="-142"/>
          <w:tab w:val="left" w:pos="709"/>
          <w:tab w:val="left" w:pos="1134"/>
          <w:tab w:val="left" w:pos="1560"/>
          <w:tab w:val="left" w:pos="5670"/>
          <w:tab w:val="left" w:pos="6804"/>
          <w:tab w:val="left" w:pos="7513"/>
        </w:tabs>
        <w:rPr>
          <w:sz w:val="22"/>
        </w:rPr>
      </w:pPr>
    </w:p>
    <w:p w:rsidR="00EC3DBB" w:rsidRDefault="00EC3DBB" w:rsidP="00EC3DBB">
      <w:pPr>
        <w:pStyle w:val="Nadpis1"/>
        <w:jc w:val="both"/>
        <w:rPr>
          <w:rFonts w:eastAsia="Arial Unicode MS"/>
          <w:caps/>
          <w:color w:val="0000FF"/>
          <w:sz w:val="22"/>
          <w:u w:val="single"/>
        </w:rPr>
      </w:pPr>
      <w:r>
        <w:rPr>
          <w:caps/>
          <w:color w:val="0000FF"/>
          <w:sz w:val="22"/>
          <w:u w:val="single"/>
        </w:rPr>
        <w:t>Bezpečnost a ochrana zdraví při práci</w:t>
      </w:r>
    </w:p>
    <w:p w:rsidR="00EC3DBB" w:rsidRPr="004E219A" w:rsidRDefault="00EC3DBB" w:rsidP="00EC3DBB">
      <w:pPr>
        <w:pStyle w:val="Odstavecseseznamem"/>
        <w:ind w:left="0" w:right="623"/>
        <w:jc w:val="both"/>
        <w:rPr>
          <w:rFonts w:cs="Arial"/>
          <w:sz w:val="22"/>
        </w:rPr>
      </w:pPr>
      <w:r w:rsidRPr="004E219A">
        <w:rPr>
          <w:rFonts w:cs="Arial"/>
          <w:sz w:val="22"/>
        </w:rPr>
        <w:t>Bezpečnost stavby při užívání bude zajištěna dodržováním a plněním všech požadavků</w:t>
      </w:r>
      <w:r w:rsidRPr="00B8068D">
        <w:rPr>
          <w:rFonts w:cs="Arial"/>
        </w:rPr>
        <w:t xml:space="preserve"> </w:t>
      </w:r>
      <w:r w:rsidRPr="004E219A">
        <w:rPr>
          <w:rFonts w:cs="Arial"/>
          <w:sz w:val="22"/>
        </w:rPr>
        <w:t xml:space="preserve">stanovených právními předpisy vztahující se k provádění staveb zejména § 14, § 15 a § 16 zákona č.309/2006 Sb. o dalších požadavcích bezpečnosti a ochrany zdraví při práci, a minimální požadavky na bezpečnost a ochranu zdraví při práci na staveništích stanovené nařízením vlády č.591/2006 Sb. </w:t>
      </w:r>
    </w:p>
    <w:p w:rsidR="00EC3DBB" w:rsidRPr="004E219A" w:rsidRDefault="00EC3DBB" w:rsidP="00EC3DBB">
      <w:pPr>
        <w:pStyle w:val="Odstavecseseznamem"/>
        <w:ind w:left="0" w:right="623"/>
        <w:jc w:val="both"/>
        <w:rPr>
          <w:rFonts w:cs="Arial"/>
          <w:sz w:val="22"/>
        </w:rPr>
      </w:pPr>
      <w:r w:rsidRPr="004E219A">
        <w:rPr>
          <w:rFonts w:cs="Arial"/>
          <w:sz w:val="22"/>
        </w:rPr>
        <w:t xml:space="preserve">Dále se pro jednotlivé činnosti řídí ustanovením z „Řádů“ ( provozní, manipulační, dopravní, požární) a technologických postupů předepsaných dodavateli jednotlivých </w:t>
      </w:r>
      <w:proofErr w:type="gramStart"/>
      <w:r w:rsidRPr="004E219A">
        <w:rPr>
          <w:rFonts w:cs="Arial"/>
          <w:sz w:val="22"/>
        </w:rPr>
        <w:t>zařízení se</w:t>
      </w:r>
      <w:proofErr w:type="gramEnd"/>
      <w:r w:rsidRPr="004E219A">
        <w:rPr>
          <w:rFonts w:cs="Arial"/>
          <w:sz w:val="22"/>
        </w:rPr>
        <w:t xml:space="preserve"> kterými musí být pracovníci prokazatelně seznámeni a v předepsaných lhůtách školeni a přezkušováni.</w:t>
      </w:r>
    </w:p>
    <w:p w:rsidR="00EC3DBB" w:rsidRPr="004E219A" w:rsidRDefault="00EC3DBB" w:rsidP="00EC3DBB">
      <w:pPr>
        <w:pStyle w:val="Odstavecseseznamem"/>
        <w:ind w:left="0" w:right="623"/>
        <w:jc w:val="both"/>
        <w:rPr>
          <w:rFonts w:cs="Arial"/>
          <w:sz w:val="22"/>
        </w:rPr>
      </w:pPr>
      <w:r w:rsidRPr="004E219A">
        <w:rPr>
          <w:rFonts w:cs="Arial"/>
          <w:sz w:val="22"/>
        </w:rPr>
        <w:t xml:space="preserve">Bezpečnost na stavbách a ochrana pracovníků se dále řídí příslušnými vyhláškami a předpisy (Zákon č. 124/2000 Sb., </w:t>
      </w:r>
      <w:proofErr w:type="spellStart"/>
      <w:r w:rsidRPr="004E219A">
        <w:rPr>
          <w:rFonts w:cs="Arial"/>
          <w:sz w:val="22"/>
        </w:rPr>
        <w:t>Vyhl</w:t>
      </w:r>
      <w:proofErr w:type="spellEnd"/>
      <w:r w:rsidRPr="004E219A">
        <w:rPr>
          <w:rFonts w:cs="Arial"/>
          <w:sz w:val="22"/>
        </w:rPr>
        <w:t xml:space="preserve">. ČÚBP 48/1982,324/1990). Všechny tyto předpisy včetně příslušných předpisů pro provádění jednotlivých profesí musí být po celou dobu </w:t>
      </w:r>
      <w:r>
        <w:rPr>
          <w:rFonts w:cs="Arial"/>
          <w:sz w:val="22"/>
        </w:rPr>
        <w:t>prací</w:t>
      </w:r>
      <w:r w:rsidRPr="004E219A">
        <w:rPr>
          <w:rFonts w:cs="Arial"/>
          <w:sz w:val="22"/>
        </w:rPr>
        <w:t xml:space="preserve"> bezpodmínečně dodržovány. Za jejich dodržování je plně zodpovědný pověřený pracovník dodavatele. </w:t>
      </w:r>
      <w:proofErr w:type="gramStart"/>
      <w:r w:rsidRPr="004E219A">
        <w:rPr>
          <w:rFonts w:cs="Arial"/>
          <w:sz w:val="22"/>
        </w:rPr>
        <w:t>Zvláště  jedná</w:t>
      </w:r>
      <w:proofErr w:type="gramEnd"/>
      <w:r w:rsidRPr="004E219A">
        <w:rPr>
          <w:rFonts w:cs="Arial"/>
          <w:sz w:val="22"/>
        </w:rPr>
        <w:t xml:space="preserve">-li se o provádění prací ve výškách. </w:t>
      </w:r>
    </w:p>
    <w:p w:rsidR="00EC3DBB" w:rsidRDefault="00EC3DBB" w:rsidP="00EC3DBB"/>
    <w:p w:rsidR="00EC3DBB" w:rsidRPr="00215898" w:rsidRDefault="00EC3DBB" w:rsidP="00EC3DBB"/>
    <w:p w:rsidR="00EC3DBB" w:rsidRDefault="00EC3DBB" w:rsidP="00EC3DBB">
      <w:pPr>
        <w:pStyle w:val="Nadpis1"/>
        <w:jc w:val="both"/>
        <w:rPr>
          <w:rFonts w:eastAsia="Arial Unicode MS"/>
          <w:color w:val="0000FF"/>
          <w:sz w:val="24"/>
          <w:u w:val="single"/>
        </w:rPr>
      </w:pPr>
      <w:r>
        <w:rPr>
          <w:color w:val="0000FF"/>
          <w:sz w:val="24"/>
          <w:u w:val="single"/>
        </w:rPr>
        <w:t>POZNÁMKA</w:t>
      </w:r>
    </w:p>
    <w:p w:rsidR="00EC3DBB" w:rsidRDefault="00EC3DBB" w:rsidP="00EC3DB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Veškeré práce budou prováděny </w:t>
      </w:r>
      <w:proofErr w:type="gramStart"/>
      <w:r>
        <w:rPr>
          <w:rFonts w:cs="Arial"/>
          <w:sz w:val="22"/>
        </w:rPr>
        <w:t>dle technolog</w:t>
      </w:r>
      <w:proofErr w:type="gramEnd"/>
      <w:r>
        <w:rPr>
          <w:rFonts w:cs="Arial"/>
          <w:sz w:val="22"/>
        </w:rPr>
        <w:t xml:space="preserve">. předpisů a ČSN pro příslušné práce a konstrukce. Všechny použité materiály a výrobky budou odpovídat příslušným normám a předpisům s osvědčením o shodě dle Zákona č. 100/2013 Sb. </w:t>
      </w:r>
    </w:p>
    <w:p w:rsidR="00EC3DBB" w:rsidRDefault="00EC3DBB" w:rsidP="00EC3DB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Práce budou provedeny v nejvyšší kvalitě s dodržením všech technologických předpisů. Součástí malování bude i úklid po malování.</w:t>
      </w:r>
    </w:p>
    <w:p w:rsidR="00EC3DBB" w:rsidRPr="005405AC" w:rsidRDefault="00EC3DBB" w:rsidP="00EC3DB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Součástí nedělitelného zadání je technická zpráva, výkresová dokumentace a výkaz výměr. Výpočty ploch jednotlivých místností jsou uloženy v archívu projektanta. Obor 784 – malby s příslušným o</w:t>
      </w:r>
      <w:r w:rsidRPr="005405AC">
        <w:rPr>
          <w:rFonts w:cs="Arial"/>
          <w:sz w:val="22"/>
        </w:rPr>
        <w:t>bsah</w:t>
      </w:r>
      <w:r>
        <w:rPr>
          <w:rFonts w:cs="Arial"/>
          <w:sz w:val="22"/>
        </w:rPr>
        <w:t>em</w:t>
      </w:r>
      <w:r w:rsidRPr="005405AC">
        <w:rPr>
          <w:rFonts w:cs="Arial"/>
          <w:sz w:val="22"/>
        </w:rPr>
        <w:t xml:space="preserve"> standardu</w:t>
      </w:r>
      <w:r>
        <w:rPr>
          <w:rFonts w:cs="Arial"/>
          <w:sz w:val="22"/>
        </w:rPr>
        <w:t xml:space="preserve">, který </w:t>
      </w:r>
      <w:r w:rsidRPr="005405AC">
        <w:rPr>
          <w:rFonts w:cs="Arial"/>
          <w:sz w:val="22"/>
        </w:rPr>
        <w:t>je pops</w:t>
      </w:r>
      <w:r>
        <w:rPr>
          <w:rFonts w:cs="Arial"/>
          <w:sz w:val="22"/>
        </w:rPr>
        <w:t>aný</w:t>
      </w:r>
      <w:r w:rsidRPr="005405AC">
        <w:rPr>
          <w:rFonts w:cs="Arial"/>
          <w:sz w:val="22"/>
        </w:rPr>
        <w:t xml:space="preserve"> technickými a kvalitativními parametry</w:t>
      </w:r>
      <w:r>
        <w:rPr>
          <w:rFonts w:cs="Arial"/>
          <w:sz w:val="22"/>
        </w:rPr>
        <w:t>.</w:t>
      </w:r>
    </w:p>
    <w:p w:rsidR="00EC3DBB" w:rsidRDefault="00EC3DBB" w:rsidP="00EC3DBB">
      <w:pPr>
        <w:jc w:val="both"/>
        <w:rPr>
          <w:rFonts w:cs="Arial"/>
          <w:b/>
          <w:sz w:val="22"/>
        </w:rPr>
      </w:pPr>
    </w:p>
    <w:p w:rsidR="00EC3DBB" w:rsidRDefault="00EC3DBB" w:rsidP="00EC3DBB">
      <w:pPr>
        <w:jc w:val="both"/>
        <w:rPr>
          <w:rFonts w:cs="Arial"/>
          <w:b/>
          <w:sz w:val="22"/>
        </w:rPr>
      </w:pPr>
      <w:r w:rsidRPr="00C1074A">
        <w:rPr>
          <w:rFonts w:cs="Arial"/>
          <w:b/>
          <w:sz w:val="22"/>
        </w:rPr>
        <w:t>Pojmenované materiály v projektu mají vždy atribut například</w:t>
      </w:r>
      <w:r>
        <w:rPr>
          <w:rFonts w:cs="Arial"/>
          <w:b/>
          <w:sz w:val="22"/>
        </w:rPr>
        <w:t xml:space="preserve"> a představují etalon výrobků</w:t>
      </w:r>
      <w:r w:rsidRPr="00C1074A">
        <w:rPr>
          <w:rFonts w:cs="Arial"/>
          <w:b/>
          <w:sz w:val="22"/>
        </w:rPr>
        <w:t>. Při použití jiných materiálů</w:t>
      </w:r>
      <w:r>
        <w:rPr>
          <w:rFonts w:cs="Arial"/>
          <w:b/>
          <w:sz w:val="22"/>
        </w:rPr>
        <w:t xml:space="preserve"> a výrobků</w:t>
      </w:r>
      <w:r w:rsidRPr="00C1074A">
        <w:rPr>
          <w:rFonts w:cs="Arial"/>
          <w:b/>
          <w:sz w:val="22"/>
        </w:rPr>
        <w:t xml:space="preserve">, musí být jejich kvalita stejná nebo vyšší. </w:t>
      </w:r>
    </w:p>
    <w:p w:rsidR="00EC3DBB" w:rsidRDefault="00EC3DBB"/>
    <w:sectPr w:rsidR="00EC3DBB" w:rsidSect="003D7C3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1558"/>
    <w:multiLevelType w:val="hybridMultilevel"/>
    <w:tmpl w:val="1DFA4170"/>
    <w:lvl w:ilvl="0" w:tplc="63D42A32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5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8"/>
    <w:rsid w:val="000868F5"/>
    <w:rsid w:val="00203378"/>
    <w:rsid w:val="00264B4A"/>
    <w:rsid w:val="00355CC0"/>
    <w:rsid w:val="003D7C30"/>
    <w:rsid w:val="003E0036"/>
    <w:rsid w:val="00412DB7"/>
    <w:rsid w:val="0048786D"/>
    <w:rsid w:val="004D6CCC"/>
    <w:rsid w:val="005C1133"/>
    <w:rsid w:val="005D1764"/>
    <w:rsid w:val="005F4A8B"/>
    <w:rsid w:val="0073608B"/>
    <w:rsid w:val="007503C2"/>
    <w:rsid w:val="008F72EB"/>
    <w:rsid w:val="009230A1"/>
    <w:rsid w:val="00A3716E"/>
    <w:rsid w:val="00B56156"/>
    <w:rsid w:val="00BC22CE"/>
    <w:rsid w:val="00D37B03"/>
    <w:rsid w:val="00DA0DEA"/>
    <w:rsid w:val="00DE3038"/>
    <w:rsid w:val="00E071A2"/>
    <w:rsid w:val="00EC3DBB"/>
    <w:rsid w:val="00F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6398"/>
  <w15:chartTrackingRefBased/>
  <w15:docId w15:val="{C7C5A5EF-8200-4B84-A964-166C189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3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7C30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7C3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semiHidden/>
    <w:rsid w:val="003D7C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D7C3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D7C3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D7C30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basedOn w:val="Normln"/>
    <w:qFormat/>
    <w:rsid w:val="003D7C30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qFormat/>
    <w:rsid w:val="00DA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Sehyl</dc:creator>
  <cp:keywords/>
  <dc:description/>
  <cp:lastModifiedBy>Hana Vimrová</cp:lastModifiedBy>
  <cp:revision>3</cp:revision>
  <dcterms:created xsi:type="dcterms:W3CDTF">2019-08-08T10:07:00Z</dcterms:created>
  <dcterms:modified xsi:type="dcterms:W3CDTF">2019-08-08T10:07:00Z</dcterms:modified>
</cp:coreProperties>
</file>