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1F" w:rsidRPr="00BA60CF" w:rsidRDefault="000B46E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CE69CF">
        <w:rPr>
          <w:rFonts w:ascii="Times New Roman" w:hAnsi="Times New Roman" w:cs="Times New Roman"/>
          <w:color w:val="auto"/>
          <w:sz w:val="32"/>
          <w:szCs w:val="32"/>
        </w:rPr>
        <w:t>1</w:t>
      </w:r>
    </w:p>
    <w:p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CE69CF">
        <w:rPr>
          <w:rFonts w:ascii="Times New Roman" w:hAnsi="Times New Roman" w:cs="Times New Roman"/>
          <w:color w:val="000000" w:themeColor="text1"/>
          <w:sz w:val="28"/>
          <w:szCs w:val="28"/>
        </w:rPr>
        <w:t>531/18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B14CA" w:rsidRDefault="00EB14CA" w:rsidP="00A517DB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EB14CA" w:rsidRPr="007D64F8" w:rsidRDefault="00451CB5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Politických vězňů 909/4, 225 99</w:t>
      </w:r>
      <w:r w:rsidR="00F44C47">
        <w:rPr>
          <w:bCs/>
        </w:rPr>
        <w:t xml:space="preserve"> Praha 1</w:t>
      </w:r>
    </w:p>
    <w:p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CZ47114983</w:t>
      </w:r>
    </w:p>
    <w:p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 w:rsidRPr="007D64F8">
        <w:rPr>
          <w:bCs/>
        </w:rPr>
        <w:t>zastoupen:</w:t>
      </w:r>
      <w:r w:rsidR="00045F34">
        <w:rPr>
          <w:bCs/>
        </w:rPr>
        <w:tab/>
      </w:r>
      <w:r w:rsidR="00225524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C17557">
        <w:rPr>
          <w:b/>
          <w:bCs/>
        </w:rPr>
        <w:t>manažerem specializovaného</w:t>
      </w:r>
    </w:p>
    <w:p w:rsidR="00EB14CA" w:rsidRPr="002E1BF3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C17557" w:rsidRPr="00C17557">
        <w:rPr>
          <w:b/>
          <w:bCs/>
        </w:rPr>
        <w:t xml:space="preserve">útvaru </w:t>
      </w:r>
      <w:r w:rsidRPr="002E1BF3">
        <w:rPr>
          <w:b/>
          <w:bCs/>
        </w:rPr>
        <w:t>zpracování peněžních služeb</w:t>
      </w:r>
    </w:p>
    <w:p w:rsidR="00EB14CA" w:rsidRPr="0069268C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EB14CA" w:rsidRPr="007D64F8" w:rsidRDefault="00451CB5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</w:rPr>
      </w:pPr>
      <w:r>
        <w:t>bankovní spojení:</w:t>
      </w:r>
      <w:r>
        <w:tab/>
      </w:r>
      <w:r w:rsidR="00EB14CA">
        <w:rPr>
          <w:bCs/>
        </w:rPr>
        <w:t>Československá obchodní banka, a.s.</w:t>
      </w:r>
    </w:p>
    <w:p w:rsidR="00EB14CA" w:rsidRDefault="00451CB5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  <w:bCs/>
        </w:rPr>
      </w:pPr>
      <w:r>
        <w:t>číslo účtu:</w:t>
      </w:r>
      <w:r>
        <w:tab/>
      </w:r>
      <w:r w:rsidR="007860E3">
        <w:rPr>
          <w:bCs/>
        </w:rPr>
        <w:t>XXXXXXXXX/XXXX</w:t>
      </w:r>
    </w:p>
    <w:p w:rsidR="00EB14CA" w:rsidRDefault="00EB14CA" w:rsidP="007240B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right="-142" w:firstLine="0"/>
      </w:pPr>
      <w:r w:rsidRPr="00BA60CF">
        <w:t>korespondenční adresa:</w:t>
      </w:r>
      <w:r w:rsidR="00BA60CF">
        <w:tab/>
        <w:t xml:space="preserve">Česká pošta, </w:t>
      </w:r>
      <w:proofErr w:type="spellStart"/>
      <w:proofErr w:type="gramStart"/>
      <w:r w:rsidR="00BA60CF">
        <w:t>s.p</w:t>
      </w:r>
      <w:proofErr w:type="spellEnd"/>
      <w:r w:rsidR="00BA60CF">
        <w:t>.</w:t>
      </w:r>
      <w:proofErr w:type="gramEnd"/>
      <w:r w:rsidR="0014203B">
        <w:t>,</w:t>
      </w:r>
      <w:r w:rsidR="00BA60CF">
        <w:t xml:space="preserve"> RZPS Ostrava, Dr. Martínka 1406/12</w:t>
      </w:r>
      <w:r w:rsidR="007240BF">
        <w:t>,</w:t>
      </w:r>
    </w:p>
    <w:p w:rsidR="00BA60CF" w:rsidRPr="00BA60CF" w:rsidRDefault="00BA60C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ab/>
        <w:t>700 90 Ostrava - Hrabůvka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dále jen „Zhotovitel“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280" w:lineRule="exact"/>
        <w:ind w:firstLine="0"/>
      </w:pPr>
      <w:r>
        <w:t>a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ID:</w:t>
      </w:r>
      <w:r w:rsidR="00E15AFA">
        <w:t xml:space="preserve"> </w:t>
      </w:r>
      <w:r w:rsidR="00A517DB">
        <w:t>7356006</w:t>
      </w:r>
    </w:p>
    <w:p w:rsidR="00EB14CA" w:rsidRDefault="00A517DB" w:rsidP="00BA60CF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rPr>
          <w:b/>
        </w:rPr>
        <w:t>MAFRA, a.s.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se sídlem:</w:t>
      </w:r>
      <w:r>
        <w:tab/>
      </w:r>
      <w:r w:rsidR="00A517DB">
        <w:t>Praha 5, Karla Engliše 519/11, PSČ 150 00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IČO:</w:t>
      </w:r>
      <w:r>
        <w:tab/>
      </w:r>
      <w:r w:rsidR="00A517DB">
        <w:t>45313351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DIČ:</w:t>
      </w:r>
      <w:r>
        <w:tab/>
      </w:r>
      <w:r w:rsidR="00A517DB">
        <w:t>CZ45313351</w:t>
      </w:r>
    </w:p>
    <w:p w:rsidR="00EB14CA" w:rsidRDefault="00743475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</w:rPr>
      </w:pPr>
      <w:r>
        <w:t>z</w:t>
      </w:r>
      <w:r w:rsidR="00EB14CA">
        <w:t>astoupen</w:t>
      </w:r>
      <w:r w:rsidR="00A517DB">
        <w:t>a</w:t>
      </w:r>
      <w:r w:rsidR="00EB14CA">
        <w:t>:</w:t>
      </w:r>
      <w:r w:rsidR="00EB14CA">
        <w:tab/>
      </w:r>
      <w:r w:rsidR="00A517DB">
        <w:rPr>
          <w:b/>
        </w:rPr>
        <w:t>Michalem Berkou, místopředsedou představenstva</w:t>
      </w:r>
    </w:p>
    <w:p w:rsidR="00A517DB" w:rsidRPr="002E1BF3" w:rsidRDefault="00A517DB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</w:rPr>
      </w:pPr>
      <w:r>
        <w:rPr>
          <w:b/>
        </w:rPr>
        <w:tab/>
        <w:t>Mgr. Michalem Hanákem, členem představenstva</w:t>
      </w:r>
    </w:p>
    <w:p w:rsidR="005079E7" w:rsidRDefault="005079E7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zapsán</w:t>
      </w:r>
      <w:r w:rsidRPr="00A517DB">
        <w:t>a</w:t>
      </w:r>
      <w:r>
        <w:t xml:space="preserve"> v obchodním rejstříku </w:t>
      </w:r>
      <w:r>
        <w:tab/>
      </w:r>
      <w:r w:rsidR="00A517DB">
        <w:t>Městského soudu v Praze, oddíl B, vložka 1328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bankovní spojení:</w:t>
      </w:r>
      <w:r>
        <w:tab/>
      </w:r>
      <w:proofErr w:type="spellStart"/>
      <w:r w:rsidR="00A517DB">
        <w:t>Citibanka</w:t>
      </w:r>
      <w:proofErr w:type="spellEnd"/>
      <w:r w:rsidR="00A517DB">
        <w:t xml:space="preserve"> </w:t>
      </w:r>
      <w:proofErr w:type="spellStart"/>
      <w:r w:rsidR="00A517DB">
        <w:t>Europe</w:t>
      </w:r>
      <w:proofErr w:type="spellEnd"/>
      <w:r w:rsidR="00A517DB">
        <w:t xml:space="preserve"> </w:t>
      </w:r>
      <w:proofErr w:type="spellStart"/>
      <w:r w:rsidR="00A517DB">
        <w:t>plc</w:t>
      </w:r>
      <w:proofErr w:type="spellEnd"/>
      <w:r w:rsidR="00A517DB">
        <w:t>., organizační složka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číslo účtu:</w:t>
      </w:r>
      <w:r>
        <w:tab/>
      </w:r>
      <w:r w:rsidR="007860E3">
        <w:t>XXXXXXXXX/XXXX</w:t>
      </w:r>
    </w:p>
    <w:p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firstLine="0"/>
      </w:pPr>
      <w:r>
        <w:t>dále jen „Objednatel“</w:t>
      </w:r>
    </w:p>
    <w:p w:rsidR="00360DCA" w:rsidRDefault="00360D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600" w:after="600"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="00A517DB">
        <w:rPr>
          <w:b/>
          <w:sz w:val="26"/>
          <w:szCs w:val="26"/>
        </w:rPr>
        <w:t>210791</w:t>
      </w:r>
    </w:p>
    <w:p w:rsidR="00556DE5" w:rsidRPr="00C10351" w:rsidRDefault="009377B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600"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dále jednotlivě i jako „Smluvní strana“ nebo společně jako </w:t>
      </w:r>
      <w:r w:rsidR="00C10351" w:rsidRPr="00C10351">
        <w:rPr>
          <w:sz w:val="26"/>
          <w:szCs w:val="26"/>
        </w:rPr>
        <w:t>„Smluvní strany“</w:t>
      </w:r>
    </w:p>
    <w:p w:rsidR="00DE4AF2" w:rsidRPr="008B1D8C" w:rsidRDefault="005E572F" w:rsidP="00BA60CF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:rsidR="00293005" w:rsidRPr="00293005" w:rsidRDefault="00C10351" w:rsidP="00C10351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obsahu Smlouvy o dodávce prací a služeb v oblasti automatizovaného zpracování dat uzavřené dne </w:t>
      </w:r>
      <w:proofErr w:type="gramStart"/>
      <w:r w:rsidR="00A517DB">
        <w:rPr>
          <w:rFonts w:ascii="Times New Roman" w:hAnsi="Times New Roman" w:cs="Times New Roman"/>
          <w:sz w:val="24"/>
          <w:szCs w:val="24"/>
        </w:rPr>
        <w:t>29.5.2018</w:t>
      </w:r>
      <w:proofErr w:type="gramEnd"/>
      <w:r w:rsidR="00A517DB">
        <w:rPr>
          <w:rFonts w:ascii="Times New Roman" w:hAnsi="Times New Roman" w:cs="Times New Roman"/>
          <w:sz w:val="24"/>
          <w:szCs w:val="24"/>
        </w:rPr>
        <w:t xml:space="preserve"> </w:t>
      </w:r>
      <w:r w:rsidR="00411ABE">
        <w:rPr>
          <w:rFonts w:ascii="Times New Roman" w:hAnsi="Times New Roman" w:cs="Times New Roman"/>
          <w:sz w:val="24"/>
          <w:szCs w:val="24"/>
        </w:rPr>
        <w:t xml:space="preserve">(dále jen „Smlouva“), </w:t>
      </w:r>
      <w:r w:rsidR="00293005">
        <w:rPr>
          <w:rFonts w:ascii="Times New Roman" w:hAnsi="Times New Roman" w:cs="Times New Roman"/>
          <w:sz w:val="24"/>
          <w:szCs w:val="24"/>
        </w:rPr>
        <w:t xml:space="preserve">a to </w:t>
      </w:r>
      <w:r w:rsidR="005E572F">
        <w:rPr>
          <w:rFonts w:ascii="Times New Roman" w:hAnsi="Times New Roman" w:cs="Times New Roman"/>
          <w:sz w:val="24"/>
          <w:szCs w:val="24"/>
        </w:rPr>
        <w:t>následujícím způsobem:</w:t>
      </w:r>
    </w:p>
    <w:p w:rsidR="007D100C" w:rsidRDefault="007D100C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AD2810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>stávajícího textu Čl. II. odst. 2.</w:t>
      </w:r>
      <w:r w:rsidR="00AD28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210A" w:rsidRPr="0091210A" w:rsidRDefault="00D364D3" w:rsidP="007D100C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gramStart"/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D2810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100C">
        <w:rPr>
          <w:rFonts w:ascii="Times New Roman" w:eastAsia="Calibri" w:hAnsi="Times New Roman" w:cs="Times New Roman"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bjednatele:</w:t>
      </w:r>
    </w:p>
    <w:p w:rsidR="0091210A" w:rsidRDefault="009121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>tel.:</w:t>
      </w:r>
      <w:r w:rsidR="00AD2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4A3">
        <w:rPr>
          <w:rFonts w:ascii="Times New Roman" w:eastAsia="Calibri" w:hAnsi="Times New Roman" w:cs="Times New Roman"/>
          <w:sz w:val="24"/>
          <w:szCs w:val="24"/>
        </w:rPr>
        <w:t xml:space="preserve">XXX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 w:rsidR="0039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</w:p>
    <w:p w:rsidR="00AD2810" w:rsidRDefault="00AD2810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XXXXXXXXXXXXXXXX</w:t>
      </w:r>
    </w:p>
    <w:p w:rsidR="0091210A" w:rsidRDefault="009121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>tel.:</w:t>
      </w:r>
      <w:r w:rsidR="00AD2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4A3">
        <w:rPr>
          <w:rFonts w:ascii="Times New Roman" w:eastAsia="Calibri" w:hAnsi="Times New Roman" w:cs="Times New Roman"/>
          <w:sz w:val="24"/>
          <w:szCs w:val="24"/>
        </w:rPr>
        <w:t xml:space="preserve">XXX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 w:rsidR="0039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</w:p>
    <w:p w:rsidR="00AD2810" w:rsidRDefault="00AD2810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XXXXXXXXXXXXXXXX</w:t>
      </w:r>
    </w:p>
    <w:p w:rsidR="0091210A" w:rsidRDefault="00AD2810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3914A3">
        <w:rPr>
          <w:rFonts w:ascii="Times New Roman" w:eastAsia="Calibri" w:hAnsi="Times New Roman" w:cs="Times New Roman"/>
          <w:sz w:val="24"/>
          <w:szCs w:val="24"/>
        </w:rPr>
        <w:t xml:space="preserve">XXX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 w:rsidR="0039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</w:p>
    <w:p w:rsidR="00AD2810" w:rsidRDefault="00AD2810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XXXXXXXXXXXXXXXX</w:t>
      </w:r>
    </w:p>
    <w:p w:rsidR="00AD2810" w:rsidRDefault="00AD2810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3914A3">
        <w:rPr>
          <w:rFonts w:ascii="Times New Roman" w:eastAsia="Calibri" w:hAnsi="Times New Roman" w:cs="Times New Roman"/>
          <w:sz w:val="24"/>
          <w:szCs w:val="24"/>
        </w:rPr>
        <w:t xml:space="preserve">XXX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 w:rsidR="0039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</w:p>
    <w:p w:rsidR="00AD2810" w:rsidRDefault="00AD2810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XXXXXXXXXXXXXXXX</w:t>
      </w:r>
      <w:r w:rsidR="00943E0A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5E572F" w:rsidRDefault="00421867" w:rsidP="003F6E24">
      <w:pPr>
        <w:tabs>
          <w:tab w:val="left" w:pos="5103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D2810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stávajícího textu Čl. II. odst. 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2.</w:t>
      </w:r>
      <w:r w:rsidR="00AD2810">
        <w:rPr>
          <w:rFonts w:ascii="Times New Roman" w:eastAsia="Calibri" w:hAnsi="Times New Roman" w:cs="Times New Roman"/>
          <w:sz w:val="24"/>
          <w:szCs w:val="24"/>
        </w:rPr>
        <w:t>5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0736" w:rsidRDefault="00D364D3" w:rsidP="005E572F">
      <w:pPr>
        <w:tabs>
          <w:tab w:val="left" w:pos="5103"/>
        </w:tabs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gramStart"/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D2810"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hotovitele:</w:t>
      </w:r>
    </w:p>
    <w:p w:rsidR="00742EFC" w:rsidRDefault="003914A3" w:rsidP="003F6E24">
      <w:pPr>
        <w:tabs>
          <w:tab w:val="left" w:pos="5103"/>
        </w:tabs>
        <w:spacing w:before="60"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>
        <w:rPr>
          <w:rFonts w:ascii="Times New Roman" w:eastAsia="Calibri" w:hAnsi="Times New Roman" w:cs="Times New Roman"/>
          <w:sz w:val="24"/>
          <w:szCs w:val="24"/>
        </w:rPr>
        <w:t xml:space="preserve">XXX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</w:p>
    <w:p w:rsidR="00D364D3" w:rsidRPr="00D364D3" w:rsidRDefault="003914A3" w:rsidP="00D364D3">
      <w:pPr>
        <w:tabs>
          <w:tab w:val="left" w:pos="5103"/>
        </w:tabs>
        <w:spacing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XXXXXXXXXXXXXXX</w:t>
      </w:r>
    </w:p>
    <w:p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sz w:val="24"/>
          <w:szCs w:val="24"/>
        </w:rPr>
        <w:t>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="003914A3">
        <w:rPr>
          <w:rFonts w:ascii="Times New Roman" w:eastAsia="Calibri" w:hAnsi="Times New Roman" w:cs="Times New Roman"/>
          <w:sz w:val="24"/>
          <w:szCs w:val="24"/>
        </w:rPr>
        <w:t xml:space="preserve">XXX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 w:rsidR="00391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14A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</w:p>
    <w:p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tab/>
      </w:r>
      <w:hyperlink r:id="rId8" w:history="1">
        <w:r w:rsidR="003914A3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</w:rPr>
          <w:t>XXXXXXXXXXXXXXX</w:t>
        </w:r>
      </w:hyperlink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91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</w:t>
      </w:r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tel.: </w:t>
      </w:r>
      <w:r w:rsidR="00391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XXX </w:t>
      </w:r>
      <w:proofErr w:type="spellStart"/>
      <w:r w:rsidR="00391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</w:t>
      </w:r>
      <w:proofErr w:type="spellEnd"/>
      <w:r w:rsidR="00391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1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</w:t>
      </w:r>
      <w:proofErr w:type="spellEnd"/>
    </w:p>
    <w:p w:rsidR="00DC43DE" w:rsidRDefault="003C0736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  <w:r>
        <w:tab/>
      </w:r>
      <w:hyperlink r:id="rId9" w:history="1">
        <w:r w:rsidR="003914A3">
          <w:rPr>
            <w:rStyle w:val="Hypertextovodkaz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XXXXXXXXXXXXXXX</w:t>
        </w:r>
        <w:bookmarkStart w:id="0" w:name="_GoBack"/>
        <w:bookmarkEnd w:id="0"/>
      </w:hyperlink>
      <w:r w:rsidR="00A477F0" w:rsidRPr="00A477F0"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“</w:t>
      </w:r>
    </w:p>
    <w:p w:rsidR="00AA3018" w:rsidRDefault="00AA3018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</w:p>
    <w:p w:rsidR="00AA3018" w:rsidRDefault="00AA3018" w:rsidP="00AA3018">
      <w:pPr>
        <w:tabs>
          <w:tab w:val="left" w:pos="4395"/>
          <w:tab w:val="left" w:pos="5103"/>
        </w:tabs>
        <w:spacing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943E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Smluvní strany se dohodly na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stávajícího textu Čl. IV odst. 4.2.:</w:t>
      </w:r>
    </w:p>
    <w:p w:rsidR="00AA3018" w:rsidRDefault="00AA3018" w:rsidP="00AA3018">
      <w:pPr>
        <w:tabs>
          <w:tab w:val="left" w:pos="426"/>
          <w:tab w:val="left" w:pos="4395"/>
        </w:tabs>
        <w:spacing w:before="120" w:after="0" w:line="30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4.2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Závazek založený touto Smlouvou lze ukončit písemnou dohodou Smluvních stran nebo písemnou výpovědí i bez udání důvodu. Výpovědní doba v takovém případě činí jeden měsíc a počíná běžet následujícím dnem po doručení výpovědi druhé Smluvní straně.</w:t>
      </w:r>
    </w:p>
    <w:p w:rsidR="00AA3018" w:rsidRDefault="00AA3018" w:rsidP="002F6B7A">
      <w:pPr>
        <w:tabs>
          <w:tab w:val="left" w:pos="4395"/>
          <w:tab w:val="left" w:pos="5103"/>
        </w:tabs>
        <w:spacing w:before="240" w:after="24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02285">
        <w:rPr>
          <w:rFonts w:ascii="Times New Roman" w:eastAsia="Calibri" w:hAnsi="Times New Roman" w:cs="Times New Roman"/>
          <w:sz w:val="24"/>
          <w:szCs w:val="24"/>
        </w:rPr>
        <w:t>Pokud O</w:t>
      </w:r>
      <w:r>
        <w:rPr>
          <w:rFonts w:ascii="Times New Roman" w:eastAsia="Calibri" w:hAnsi="Times New Roman" w:cs="Times New Roman"/>
          <w:sz w:val="24"/>
          <w:szCs w:val="24"/>
        </w:rPr>
        <w:t>bjedn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atel písemně odmítne změnu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čl. 5 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„Podmínek pro předávání datových souborů pro odesílatele poštovních poukázek B“, současně s tímto oznámením o odmítnutí změn vypovídá tuto </w:t>
      </w:r>
      <w:r>
        <w:rPr>
          <w:rFonts w:ascii="Times New Roman" w:eastAsia="Calibri" w:hAnsi="Times New Roman" w:cs="Times New Roman"/>
          <w:sz w:val="24"/>
          <w:szCs w:val="24"/>
        </w:rPr>
        <w:t>Smlouvu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. Výpovědní doba počíná běžet dnem doručení výpovědi ČP, přičemž skončí ke dni účinnosti změny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čl. 5 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„Podmínek pro předávání datových souborů pro odesílatele poštovních poukázek B“. Výpověď musí být doručena </w:t>
      </w:r>
      <w:r>
        <w:rPr>
          <w:rFonts w:ascii="Times New Roman" w:eastAsia="Calibri" w:hAnsi="Times New Roman" w:cs="Times New Roman"/>
          <w:sz w:val="24"/>
          <w:szCs w:val="24"/>
        </w:rPr>
        <w:t>Zhotoviteli</w:t>
      </w:r>
      <w:r w:rsidRPr="00B02285">
        <w:rPr>
          <w:rFonts w:ascii="Times New Roman" w:eastAsia="Calibri" w:hAnsi="Times New Roman" w:cs="Times New Roman"/>
          <w:sz w:val="24"/>
          <w:szCs w:val="24"/>
        </w:rPr>
        <w:t xml:space="preserve"> přede dnem, kdy má změna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podmínek </w:t>
      </w:r>
      <w:r w:rsidRPr="00B02285">
        <w:rPr>
          <w:rFonts w:ascii="Times New Roman" w:eastAsia="Calibri" w:hAnsi="Times New Roman" w:cs="Times New Roman"/>
          <w:sz w:val="24"/>
          <w:szCs w:val="24"/>
        </w:rPr>
        <w:t>nabýt účinnosti.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2F6B7A" w:rsidRDefault="002F6B7A" w:rsidP="002F6B7A">
      <w:pPr>
        <w:tabs>
          <w:tab w:val="left" w:pos="4395"/>
          <w:tab w:val="left" w:pos="5103"/>
        </w:tabs>
        <w:spacing w:before="240" w:after="24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018" w:rsidRDefault="00AA3018" w:rsidP="002F6B7A">
      <w:pPr>
        <w:tabs>
          <w:tab w:val="left" w:pos="4395"/>
          <w:tab w:val="left" w:pos="5103"/>
        </w:tabs>
        <w:spacing w:before="24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43E0A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>Smluvní strany se dohodly na vložení nového ustanovení Čl. IV, odst. 4.16, které zní:</w:t>
      </w:r>
    </w:p>
    <w:p w:rsidR="00AA3018" w:rsidRPr="00946710" w:rsidRDefault="00AA3018" w:rsidP="001F7C89">
      <w:pPr>
        <w:spacing w:before="120" w:after="120" w:line="300" w:lineRule="exact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AA3018">
        <w:rPr>
          <w:rFonts w:ascii="Times New Roman" w:eastAsia="Calibri" w:hAnsi="Times New Roman" w:cs="Times New Roman"/>
          <w:b/>
          <w:sz w:val="24"/>
          <w:szCs w:val="24"/>
        </w:rPr>
        <w:t>4.16.</w:t>
      </w:r>
      <w:r w:rsidR="001F7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6710">
        <w:rPr>
          <w:rFonts w:ascii="Times New Roman" w:eastAsia="Calibri" w:hAnsi="Times New Roman" w:cs="Times New Roman"/>
          <w:sz w:val="24"/>
          <w:szCs w:val="24"/>
        </w:rPr>
        <w:t xml:space="preserve">Práva a povinnosti Smluvních stran při zpracování osobních údajů v souvislosti s touto Smlouvou vyplývají z článku 5 „Podmínek pro předávání datových souborů pro odesílatele poštovních poukázek B„ v platném znění, který je nedílnou součástí této Smlouvy. Objednatel potvrzuje, že se seznámil s obsahem a významem čl. 5 „Podmínek pro předávání datových souborů pro odesílatele poštovních poukázek B“, že mu byl text tohoto dokumentu dostatečně vysvětlen a že výslovně s jeho zněním souhlasí. Zhotovitel je oprávněn „Podmínky pro předávání datových souborů pro odesílatele poštovních poukázek B“ měnit. Zhotovitel Objednateli poskytne informace o změně čl. 5 „Podmínek pro předávání datových souborů pro odesílatele poštovních poukázek B“, včetně informace o dni účinnosti změn, nejméně 30 dní před dnem </w:t>
      </w:r>
      <w:r w:rsidRPr="00946710">
        <w:rPr>
          <w:rFonts w:ascii="Times New Roman" w:eastAsia="Calibri" w:hAnsi="Times New Roman" w:cs="Times New Roman"/>
          <w:sz w:val="24"/>
          <w:szCs w:val="24"/>
        </w:rPr>
        <w:lastRenderedPageBreak/>
        <w:t>účinnosti změn</w:t>
      </w:r>
      <w:r w:rsidR="004D02BD">
        <w:rPr>
          <w:rFonts w:ascii="Times New Roman" w:eastAsia="Calibri" w:hAnsi="Times New Roman" w:cs="Times New Roman"/>
          <w:sz w:val="24"/>
          <w:szCs w:val="24"/>
        </w:rPr>
        <w:t xml:space="preserve"> emailem</w:t>
      </w:r>
      <w:r w:rsidRPr="00946710">
        <w:rPr>
          <w:rFonts w:ascii="Times New Roman" w:eastAsia="Calibri" w:hAnsi="Times New Roman" w:cs="Times New Roman"/>
          <w:sz w:val="24"/>
          <w:szCs w:val="24"/>
        </w:rPr>
        <w:t>; Objednatel je povinen se s novým zněním čl. 5 „Podmínek pro předávání datových souborů pro odesílatele poštovních poukázek B“ seznámit.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AA3018" w:rsidRPr="00AA3018" w:rsidRDefault="00AA3018" w:rsidP="00AA3018">
      <w:pPr>
        <w:tabs>
          <w:tab w:val="left" w:pos="4395"/>
          <w:tab w:val="left" w:pos="5103"/>
        </w:tabs>
        <w:spacing w:before="12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Původní ustanovení Čl. IV, odst. 4.16</w:t>
      </w:r>
      <w:r w:rsidR="006D7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přečísluje na odst. 4.17.</w:t>
      </w:r>
    </w:p>
    <w:p w:rsidR="00086D55" w:rsidRPr="00436E43" w:rsidRDefault="005E572F" w:rsidP="00943E0A">
      <w:pPr>
        <w:spacing w:before="24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:rsidR="005E572F" w:rsidRDefault="005E572F" w:rsidP="00943E0A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:rsidR="00DC43DE" w:rsidRDefault="005E572F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>.2</w:t>
      </w:r>
      <w:proofErr w:type="gramEnd"/>
      <w:r w:rsidR="00F05B82">
        <w:rPr>
          <w:rFonts w:ascii="Times New Roman" w:eastAsia="Calibri" w:hAnsi="Times New Roman" w:cs="Times New Roman"/>
          <w:sz w:val="24"/>
          <w:szCs w:val="24"/>
        </w:rPr>
        <w:t>.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</w:t>
      </w:r>
      <w:r w:rsidR="005079E7">
        <w:rPr>
          <w:rFonts w:ascii="Times New Roman" w:eastAsia="Calibri" w:hAnsi="Times New Roman" w:cs="Times New Roman"/>
          <w:sz w:val="24"/>
          <w:szCs w:val="24"/>
        </w:rPr>
        <w:t>uzavřen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dnem podpisu oběma </w:t>
      </w:r>
      <w:r w:rsidR="009D1C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mluvními stranami. </w:t>
      </w:r>
    </w:p>
    <w:p w:rsidR="00381AAE" w:rsidRDefault="005E572F" w:rsidP="005E572F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</w:t>
      </w:r>
      <w:proofErr w:type="gramEnd"/>
      <w:r w:rsidR="000E37A4">
        <w:rPr>
          <w:rFonts w:ascii="Times New Roman" w:eastAsia="Calibri" w:hAnsi="Times New Roman" w:cs="Times New Roman"/>
          <w:sz w:val="24"/>
          <w:szCs w:val="24"/>
        </w:rPr>
        <w:t>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 w:rsidR="001F7C89">
        <w:rPr>
          <w:rFonts w:ascii="Times New Roman" w:eastAsia="Calibri" w:hAnsi="Times New Roman" w:cs="Times New Roman"/>
          <w:sz w:val="24"/>
          <w:szCs w:val="24"/>
        </w:rPr>
        <w:t xml:space="preserve">Dodatek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sepsán ve </w:t>
      </w:r>
      <w:r w:rsidR="002F6B7A">
        <w:rPr>
          <w:rFonts w:ascii="Times New Roman" w:eastAsia="Calibri" w:hAnsi="Times New Roman" w:cs="Times New Roman"/>
          <w:sz w:val="24"/>
          <w:szCs w:val="24"/>
        </w:rPr>
        <w:t xml:space="preserve">2 (slovy: dvou) stejnopisech </w:t>
      </w:r>
      <w:r>
        <w:rPr>
          <w:rFonts w:ascii="Times New Roman" w:eastAsia="Calibri" w:hAnsi="Times New Roman" w:cs="Times New Roman"/>
          <w:sz w:val="24"/>
          <w:szCs w:val="24"/>
        </w:rPr>
        <w:t>s platností originálu, z nichž každá ze Smluvních stran obdrží po jednom</w:t>
      </w:r>
      <w:r w:rsidR="002F6B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C89" w:rsidRPr="00943E0A" w:rsidRDefault="001F7C89" w:rsidP="00943E0A">
      <w:p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3E0A">
        <w:rPr>
          <w:rFonts w:ascii="Times New Roman" w:hAnsi="Times New Roman" w:cs="Times New Roman"/>
          <w:sz w:val="24"/>
          <w:szCs w:val="24"/>
        </w:rPr>
        <w:t xml:space="preserve">2.4. </w:t>
      </w:r>
      <w:r w:rsidRPr="00943E0A">
        <w:rPr>
          <w:rFonts w:ascii="Times New Roman" w:hAnsi="Times New Roman" w:cs="Times New Roman"/>
          <w:sz w:val="24"/>
          <w:szCs w:val="24"/>
        </w:rPr>
        <w:tab/>
        <w:t>Tento Dodatek bude uveřejněn v registru smluv dle zákon</w:t>
      </w:r>
      <w:r w:rsidR="00943E0A">
        <w:rPr>
          <w:rFonts w:ascii="Times New Roman" w:hAnsi="Times New Roman" w:cs="Times New Roman"/>
          <w:sz w:val="24"/>
          <w:szCs w:val="24"/>
        </w:rPr>
        <w:t xml:space="preserve">a č. 340/2015 Sb., </w:t>
      </w:r>
      <w:r w:rsidR="00943E0A">
        <w:rPr>
          <w:rFonts w:ascii="Times New Roman" w:hAnsi="Times New Roman" w:cs="Times New Roman"/>
          <w:sz w:val="24"/>
          <w:szCs w:val="24"/>
        </w:rPr>
        <w:br/>
        <w:t>o zvláštních</w:t>
      </w:r>
      <w:r w:rsidRPr="00943E0A">
        <w:rPr>
          <w:rFonts w:ascii="Times New Roman" w:hAnsi="Times New Roman" w:cs="Times New Roman"/>
          <w:sz w:val="24"/>
          <w:szCs w:val="24"/>
        </w:rPr>
        <w:t xml:space="preserve"> podmínkách účinnosti některých smluv, uveřejňování těchto smluv </w:t>
      </w:r>
      <w:r w:rsidR="00943E0A">
        <w:rPr>
          <w:rFonts w:ascii="Times New Roman" w:hAnsi="Times New Roman" w:cs="Times New Roman"/>
          <w:sz w:val="24"/>
          <w:szCs w:val="24"/>
        </w:rPr>
        <w:br/>
      </w:r>
      <w:r w:rsidRPr="00943E0A">
        <w:rPr>
          <w:rFonts w:ascii="Times New Roman" w:hAnsi="Times New Roman" w:cs="Times New Roman"/>
          <w:sz w:val="24"/>
          <w:szCs w:val="24"/>
        </w:rPr>
        <w:t xml:space="preserve">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943E0A">
        <w:rPr>
          <w:rFonts w:ascii="Times New Roman" w:hAnsi="Times New Roman" w:cs="Times New Roman"/>
          <w:sz w:val="24"/>
          <w:szCs w:val="24"/>
        </w:rPr>
        <w:t>uveřejňovací</w:t>
      </w:r>
      <w:proofErr w:type="spellEnd"/>
      <w:r w:rsidRPr="00943E0A">
        <w:rPr>
          <w:rFonts w:ascii="Times New Roman" w:hAnsi="Times New Roman" w:cs="Times New Roman"/>
          <w:sz w:val="24"/>
          <w:szCs w:val="24"/>
        </w:rPr>
        <w:t xml:space="preserve"> povinnost podle zákona o registru smluv.</w:t>
      </w:r>
    </w:p>
    <w:p w:rsidR="00E66845" w:rsidRDefault="005E572F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B11A4">
        <w:rPr>
          <w:rFonts w:ascii="Times New Roman" w:eastAsia="Calibri" w:hAnsi="Times New Roman" w:cs="Times New Roman"/>
          <w:sz w:val="24"/>
          <w:szCs w:val="24"/>
        </w:rPr>
        <w:t>.</w:t>
      </w:r>
      <w:r w:rsidR="00943E0A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8B11A4">
        <w:rPr>
          <w:rFonts w:ascii="Times New Roman" w:eastAsia="Calibri" w:hAnsi="Times New Roman" w:cs="Times New Roman"/>
          <w:sz w:val="24"/>
          <w:szCs w:val="24"/>
        </w:rPr>
        <w:t>.</w:t>
      </w:r>
      <w:r w:rsidR="008B11A4">
        <w:rPr>
          <w:rFonts w:ascii="Times New Roman" w:eastAsia="Calibri" w:hAnsi="Times New Roman" w:cs="Times New Roman"/>
          <w:sz w:val="24"/>
          <w:szCs w:val="24"/>
        </w:rPr>
        <w:tab/>
      </w:r>
      <w:r w:rsidR="005A4A2F">
        <w:rPr>
          <w:rFonts w:ascii="Times New Roman" w:eastAsia="Calibri" w:hAnsi="Times New Roman" w:cs="Times New Roman"/>
          <w:sz w:val="24"/>
          <w:szCs w:val="24"/>
        </w:rPr>
        <w:t>Zhotovitel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jako správce zpracovává osobní údaje O</w:t>
      </w:r>
      <w:r w:rsidR="005A4A2F">
        <w:rPr>
          <w:rFonts w:ascii="Times New Roman" w:eastAsia="Calibri" w:hAnsi="Times New Roman" w:cs="Times New Roman"/>
          <w:sz w:val="24"/>
          <w:szCs w:val="24"/>
        </w:rPr>
        <w:t>bjednatele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>, je-li O</w:t>
      </w:r>
      <w:r w:rsidR="003D3D74">
        <w:rPr>
          <w:rFonts w:ascii="Times New Roman" w:eastAsia="Calibri" w:hAnsi="Times New Roman" w:cs="Times New Roman"/>
          <w:sz w:val="24"/>
          <w:szCs w:val="24"/>
        </w:rPr>
        <w:t>bjedna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>telem fyzická osoba, a</w:t>
      </w:r>
      <w:r w:rsidR="008D5E3B">
        <w:rPr>
          <w:rFonts w:ascii="Times New Roman" w:eastAsia="Calibri" w:hAnsi="Times New Roman" w:cs="Times New Roman"/>
          <w:sz w:val="24"/>
          <w:szCs w:val="24"/>
        </w:rPr>
        <w:t>/nebo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osobní údaje jeho kontaktních osob poskytnuté v tomto </w:t>
      </w:r>
      <w:r w:rsidR="0049270F">
        <w:rPr>
          <w:rFonts w:ascii="Times New Roman" w:eastAsia="Calibri" w:hAnsi="Times New Roman" w:cs="Times New Roman"/>
          <w:sz w:val="24"/>
          <w:szCs w:val="24"/>
        </w:rPr>
        <w:t>D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odatku nebo v rámci plnění </w:t>
      </w:r>
      <w:r w:rsidR="0049270F">
        <w:rPr>
          <w:rFonts w:ascii="Times New Roman" w:eastAsia="Calibri" w:hAnsi="Times New Roman" w:cs="Times New Roman"/>
          <w:sz w:val="24"/>
          <w:szCs w:val="24"/>
        </w:rPr>
        <w:t>Smlouvy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výhradně pro účely související s plněním </w:t>
      </w:r>
      <w:r w:rsidR="0049270F">
        <w:rPr>
          <w:rFonts w:ascii="Times New Roman" w:eastAsia="Calibri" w:hAnsi="Times New Roman" w:cs="Times New Roman"/>
          <w:sz w:val="24"/>
          <w:szCs w:val="24"/>
        </w:rPr>
        <w:t>Smlouvy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, a to po dobu trvání </w:t>
      </w:r>
      <w:r w:rsidR="003D6FA7">
        <w:rPr>
          <w:rFonts w:ascii="Times New Roman" w:eastAsia="Calibri" w:hAnsi="Times New Roman" w:cs="Times New Roman"/>
          <w:sz w:val="24"/>
          <w:szCs w:val="24"/>
        </w:rPr>
        <w:t>Smlouvy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>, resp. pro účely vyplývající z právních předpisů, a to po dobu delší, je-li odůvodněna dle platných právních předpisů. O</w:t>
      </w:r>
      <w:r w:rsidR="00762F5D">
        <w:rPr>
          <w:rFonts w:ascii="Times New Roman" w:eastAsia="Calibri" w:hAnsi="Times New Roman" w:cs="Times New Roman"/>
          <w:sz w:val="24"/>
          <w:szCs w:val="24"/>
        </w:rPr>
        <w:t>bjedn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atel je povinen informovat obdobně fyzické osoby, jejichž osobní údaje pro účely související s plněním </w:t>
      </w:r>
      <w:r w:rsidR="00762F5D">
        <w:rPr>
          <w:rFonts w:ascii="Times New Roman" w:eastAsia="Calibri" w:hAnsi="Times New Roman" w:cs="Times New Roman"/>
          <w:sz w:val="24"/>
          <w:szCs w:val="24"/>
        </w:rPr>
        <w:t>Smlouvy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E63">
        <w:rPr>
          <w:rFonts w:ascii="Times New Roman" w:eastAsia="Calibri" w:hAnsi="Times New Roman" w:cs="Times New Roman"/>
          <w:sz w:val="24"/>
          <w:szCs w:val="24"/>
        </w:rPr>
        <w:t>Zhotoviteli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předává. Další informace související se zpracováním osobních údajů včetně práv s tímto zpracováním souvisejících jsou k dispozici v aktuální verzi dokumentu „Informace o zpracování osobních údajů“ na webových stránkách </w:t>
      </w:r>
      <w:r w:rsidR="00340902">
        <w:rPr>
          <w:rFonts w:ascii="Times New Roman" w:eastAsia="Calibri" w:hAnsi="Times New Roman" w:cs="Times New Roman"/>
          <w:sz w:val="24"/>
          <w:szCs w:val="24"/>
        </w:rPr>
        <w:t>Zhotovitele</w:t>
      </w:r>
      <w:r w:rsidR="00E66845" w:rsidRPr="00E66845">
        <w:rPr>
          <w:rFonts w:ascii="Times New Roman" w:eastAsia="Calibri" w:hAnsi="Times New Roman" w:cs="Times New Roman"/>
          <w:sz w:val="24"/>
          <w:szCs w:val="24"/>
        </w:rPr>
        <w:t xml:space="preserve"> na adrese www.ceskaposta.cz.</w:t>
      </w:r>
    </w:p>
    <w:p w:rsidR="00431938" w:rsidRDefault="00431938" w:rsidP="00943E0A">
      <w:pPr>
        <w:tabs>
          <w:tab w:val="left" w:pos="426"/>
          <w:tab w:val="left" w:pos="5245"/>
        </w:tabs>
        <w:spacing w:before="480" w:after="0" w:line="280" w:lineRule="exac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:rsidR="00021AAC" w:rsidRPr="00A6499A" w:rsidRDefault="00943E0A" w:rsidP="003F6E24">
      <w:pPr>
        <w:tabs>
          <w:tab w:val="left" w:leader="dot" w:pos="3402"/>
          <w:tab w:val="left" w:pos="5245"/>
          <w:tab w:val="left" w:leader="dot" w:pos="8647"/>
        </w:tabs>
        <w:spacing w:before="24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Praze</w:t>
      </w:r>
      <w:r w:rsidR="00A6499A">
        <w:rPr>
          <w:rFonts w:ascii="Times New Roman" w:eastAsia="Calibri" w:hAnsi="Times New Roman" w:cs="Times New Roman"/>
          <w:sz w:val="24"/>
          <w:szCs w:val="24"/>
        </w:rPr>
        <w:t>, dne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 w:rsidR="00C35515">
        <w:rPr>
          <w:rFonts w:ascii="Times New Roman" w:eastAsia="Calibri" w:hAnsi="Times New Roman" w:cs="Times New Roman"/>
          <w:sz w:val="24"/>
          <w:szCs w:val="24"/>
        </w:rPr>
        <w:t>V Ostravě, dne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</w:p>
    <w:p w:rsidR="005A7225" w:rsidRDefault="00431938" w:rsidP="00943E0A">
      <w:pPr>
        <w:tabs>
          <w:tab w:val="left" w:leader="dot" w:pos="3402"/>
          <w:tab w:val="left" w:pos="5245"/>
          <w:tab w:val="left" w:leader="dot" w:pos="8647"/>
        </w:tabs>
        <w:spacing w:before="4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1938" w:rsidRDefault="00943E0A" w:rsidP="003F6E24">
      <w:pPr>
        <w:tabs>
          <w:tab w:val="left" w:pos="3686"/>
          <w:tab w:val="left" w:pos="5245"/>
          <w:tab w:val="left" w:leader="dot" w:pos="8789"/>
        </w:tabs>
        <w:spacing w:before="6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Berka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225524">
        <w:rPr>
          <w:rFonts w:ascii="Times New Roman" w:hAnsi="Times New Roman" w:cs="Times New Roman"/>
          <w:sz w:val="24"/>
          <w:szCs w:val="24"/>
        </w:rPr>
        <w:t>Eliška Marečková</w:t>
      </w:r>
    </w:p>
    <w:p w:rsidR="00431938" w:rsidRDefault="00943E0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>manažer specializovaného útvaru</w:t>
      </w:r>
    </w:p>
    <w:p w:rsidR="00431938" w:rsidRDefault="00943E0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MAFRA, a.s.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431938">
        <w:rPr>
          <w:rFonts w:ascii="Times New Roman" w:hAnsi="Times New Roman" w:cs="Times New Roman"/>
          <w:sz w:val="24"/>
          <w:szCs w:val="24"/>
        </w:rPr>
        <w:t>peněžních služeb</w:t>
      </w:r>
    </w:p>
    <w:p w:rsidR="00DC43DE" w:rsidRDefault="00431938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pošta,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E0A" w:rsidRDefault="00943E0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E0A" w:rsidRDefault="00943E0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3E0A" w:rsidRDefault="00943E0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Michal Hanák</w:t>
      </w:r>
    </w:p>
    <w:p w:rsidR="00360DCA" w:rsidRDefault="00943E0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představenstva</w:t>
      </w:r>
    </w:p>
    <w:p w:rsidR="00A477F0" w:rsidRPr="00943E0A" w:rsidRDefault="00943E0A">
      <w:pPr>
        <w:rPr>
          <w:rFonts w:ascii="Times New Roman" w:hAnsi="Times New Roman"/>
          <w:sz w:val="24"/>
          <w:szCs w:val="24"/>
        </w:rPr>
      </w:pPr>
      <w:r w:rsidRPr="00943E0A">
        <w:rPr>
          <w:rFonts w:ascii="Times New Roman" w:hAnsi="Times New Roman"/>
          <w:sz w:val="24"/>
          <w:szCs w:val="24"/>
        </w:rPr>
        <w:t>MAFRA, a.s.</w:t>
      </w:r>
    </w:p>
    <w:sectPr w:rsidR="00A477F0" w:rsidRPr="00943E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C7" w:rsidRDefault="005529C7" w:rsidP="00DE4AF2">
      <w:pPr>
        <w:spacing w:after="0" w:line="240" w:lineRule="auto"/>
      </w:pPr>
      <w:r>
        <w:separator/>
      </w:r>
    </w:p>
  </w:endnote>
  <w:endnote w:type="continuationSeparator" w:id="0">
    <w:p w:rsidR="005529C7" w:rsidRDefault="005529C7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CF" w:rsidRPr="00436E96" w:rsidRDefault="00BA60CF" w:rsidP="00BA60CF">
    <w:pPr>
      <w:tabs>
        <w:tab w:val="center" w:pos="4550"/>
        <w:tab w:val="left" w:pos="5818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3914A3">
      <w:rPr>
        <w:noProof/>
      </w:rPr>
      <w:t>3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fldSimple w:instr="NUMPAGES  \* Arabic  \* MERGEFORMAT">
      <w:r w:rsidR="003914A3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C7" w:rsidRDefault="005529C7" w:rsidP="00DE4AF2">
      <w:pPr>
        <w:spacing w:after="0" w:line="240" w:lineRule="auto"/>
      </w:pPr>
      <w:r>
        <w:separator/>
      </w:r>
    </w:p>
  </w:footnote>
  <w:footnote w:type="continuationSeparator" w:id="0">
    <w:p w:rsidR="005529C7" w:rsidRDefault="005529C7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CF" w:rsidRPr="00E6080F" w:rsidRDefault="00BA60CF" w:rsidP="00BA60C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725160B" wp14:editId="04CB5A0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01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BA60CF" w:rsidRPr="00BB2C84" w:rsidRDefault="00BA60CF" w:rsidP="00BA60CF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494A3C" wp14:editId="7EB1A02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cs-CZ"/>
      </w:rPr>
      <w:t xml:space="preserve">Dodatek č. </w:t>
    </w:r>
    <w:r w:rsidR="00CE69CF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. Ke Smlouvě o dodávce prací a služeb v oblasti automatizovaného zpracování dat č. NB </w:t>
    </w:r>
    <w:r w:rsidR="00CE69CF">
      <w:rPr>
        <w:rFonts w:ascii="Arial" w:hAnsi="Arial" w:cs="Arial"/>
        <w:noProof/>
        <w:lang w:eastAsia="cs-CZ"/>
      </w:rPr>
      <w:t>531</w:t>
    </w:r>
    <w:r>
      <w:rPr>
        <w:rFonts w:ascii="Arial" w:hAnsi="Arial" w:cs="Arial"/>
        <w:noProof/>
        <w:lang w:eastAsia="cs-CZ"/>
      </w:rPr>
      <w:t>/18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5A1FDB" wp14:editId="3F85022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0CF" w:rsidRDefault="00BA60CF" w:rsidP="00BA60CF">
    <w:pPr>
      <w:pStyle w:val="Zhlav"/>
    </w:pPr>
  </w:p>
  <w:p w:rsidR="00BA60CF" w:rsidRDefault="00BA60CF" w:rsidP="00BA60CF">
    <w:pPr>
      <w:pStyle w:val="Zhlav"/>
    </w:pPr>
  </w:p>
  <w:p w:rsidR="00BA60CF" w:rsidRDefault="00BA60CF" w:rsidP="00BA6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F"/>
    <w:rsid w:val="00001B2A"/>
    <w:rsid w:val="00007268"/>
    <w:rsid w:val="00012A7B"/>
    <w:rsid w:val="00013880"/>
    <w:rsid w:val="00016CF6"/>
    <w:rsid w:val="00021AAC"/>
    <w:rsid w:val="000456D5"/>
    <w:rsid w:val="00045F34"/>
    <w:rsid w:val="00053F8E"/>
    <w:rsid w:val="000649B0"/>
    <w:rsid w:val="0008090E"/>
    <w:rsid w:val="000854A3"/>
    <w:rsid w:val="00086D55"/>
    <w:rsid w:val="000905B9"/>
    <w:rsid w:val="00092CCB"/>
    <w:rsid w:val="00095194"/>
    <w:rsid w:val="0009584F"/>
    <w:rsid w:val="000B46EF"/>
    <w:rsid w:val="000E37A4"/>
    <w:rsid w:val="000E5D39"/>
    <w:rsid w:val="001032D0"/>
    <w:rsid w:val="00104523"/>
    <w:rsid w:val="001129D8"/>
    <w:rsid w:val="001225E8"/>
    <w:rsid w:val="00126E1E"/>
    <w:rsid w:val="00130F9F"/>
    <w:rsid w:val="00140F87"/>
    <w:rsid w:val="00141643"/>
    <w:rsid w:val="0014203B"/>
    <w:rsid w:val="00142F34"/>
    <w:rsid w:val="001567BF"/>
    <w:rsid w:val="00161FEA"/>
    <w:rsid w:val="00184180"/>
    <w:rsid w:val="001A0018"/>
    <w:rsid w:val="001B5128"/>
    <w:rsid w:val="001E13CA"/>
    <w:rsid w:val="001E3295"/>
    <w:rsid w:val="001F14AF"/>
    <w:rsid w:val="001F1F58"/>
    <w:rsid w:val="001F7C89"/>
    <w:rsid w:val="00223A7B"/>
    <w:rsid w:val="00225524"/>
    <w:rsid w:val="00240E18"/>
    <w:rsid w:val="00246254"/>
    <w:rsid w:val="00261FD6"/>
    <w:rsid w:val="0027199A"/>
    <w:rsid w:val="00293005"/>
    <w:rsid w:val="002E1BF3"/>
    <w:rsid w:val="002F6B7A"/>
    <w:rsid w:val="00307583"/>
    <w:rsid w:val="00314FBA"/>
    <w:rsid w:val="003304C1"/>
    <w:rsid w:val="00332273"/>
    <w:rsid w:val="00340902"/>
    <w:rsid w:val="00345D3E"/>
    <w:rsid w:val="003473E9"/>
    <w:rsid w:val="00360DCA"/>
    <w:rsid w:val="00381AAE"/>
    <w:rsid w:val="003833DD"/>
    <w:rsid w:val="003914A3"/>
    <w:rsid w:val="003B25D0"/>
    <w:rsid w:val="003B5709"/>
    <w:rsid w:val="003C0736"/>
    <w:rsid w:val="003D3D74"/>
    <w:rsid w:val="003D6FA7"/>
    <w:rsid w:val="003D7CC5"/>
    <w:rsid w:val="003E6810"/>
    <w:rsid w:val="003F0D87"/>
    <w:rsid w:val="003F6E24"/>
    <w:rsid w:val="00411ABE"/>
    <w:rsid w:val="00412EAC"/>
    <w:rsid w:val="0041434D"/>
    <w:rsid w:val="00421867"/>
    <w:rsid w:val="00431938"/>
    <w:rsid w:val="00432587"/>
    <w:rsid w:val="00436E43"/>
    <w:rsid w:val="00446521"/>
    <w:rsid w:val="00451B06"/>
    <w:rsid w:val="00451CB5"/>
    <w:rsid w:val="004729A1"/>
    <w:rsid w:val="00475CCA"/>
    <w:rsid w:val="0049270F"/>
    <w:rsid w:val="004A64FF"/>
    <w:rsid w:val="004C5935"/>
    <w:rsid w:val="004D02BD"/>
    <w:rsid w:val="004D39DE"/>
    <w:rsid w:val="004F5748"/>
    <w:rsid w:val="005079E7"/>
    <w:rsid w:val="00512D34"/>
    <w:rsid w:val="005346A2"/>
    <w:rsid w:val="00540596"/>
    <w:rsid w:val="00542A28"/>
    <w:rsid w:val="005529C7"/>
    <w:rsid w:val="00555747"/>
    <w:rsid w:val="005560C5"/>
    <w:rsid w:val="00556DE5"/>
    <w:rsid w:val="005625F0"/>
    <w:rsid w:val="00567F1F"/>
    <w:rsid w:val="00586B85"/>
    <w:rsid w:val="00592E63"/>
    <w:rsid w:val="005A023B"/>
    <w:rsid w:val="005A2C7F"/>
    <w:rsid w:val="005A4A2F"/>
    <w:rsid w:val="005A7225"/>
    <w:rsid w:val="005C7E2D"/>
    <w:rsid w:val="005D6FAC"/>
    <w:rsid w:val="005E572F"/>
    <w:rsid w:val="005E6DF7"/>
    <w:rsid w:val="005F7986"/>
    <w:rsid w:val="00604BDD"/>
    <w:rsid w:val="00614B3A"/>
    <w:rsid w:val="00614E63"/>
    <w:rsid w:val="0064119C"/>
    <w:rsid w:val="00651B46"/>
    <w:rsid w:val="00652F18"/>
    <w:rsid w:val="006739A7"/>
    <w:rsid w:val="006827DD"/>
    <w:rsid w:val="00684666"/>
    <w:rsid w:val="006A0CAD"/>
    <w:rsid w:val="006C36F9"/>
    <w:rsid w:val="006D7204"/>
    <w:rsid w:val="00715D5E"/>
    <w:rsid w:val="0071664A"/>
    <w:rsid w:val="007240BF"/>
    <w:rsid w:val="00737E71"/>
    <w:rsid w:val="00742EFC"/>
    <w:rsid w:val="00743475"/>
    <w:rsid w:val="00751B83"/>
    <w:rsid w:val="00754A68"/>
    <w:rsid w:val="00760859"/>
    <w:rsid w:val="00762F5D"/>
    <w:rsid w:val="007646CF"/>
    <w:rsid w:val="007677AD"/>
    <w:rsid w:val="007760AC"/>
    <w:rsid w:val="00782985"/>
    <w:rsid w:val="007860E3"/>
    <w:rsid w:val="007901BA"/>
    <w:rsid w:val="0079339F"/>
    <w:rsid w:val="007A24C4"/>
    <w:rsid w:val="007D100C"/>
    <w:rsid w:val="007D4B6A"/>
    <w:rsid w:val="007E1A3C"/>
    <w:rsid w:val="007E3AA8"/>
    <w:rsid w:val="007E5F33"/>
    <w:rsid w:val="0081122F"/>
    <w:rsid w:val="008216AC"/>
    <w:rsid w:val="00832930"/>
    <w:rsid w:val="00834544"/>
    <w:rsid w:val="008369B7"/>
    <w:rsid w:val="00867DBA"/>
    <w:rsid w:val="00872E0F"/>
    <w:rsid w:val="00886BBD"/>
    <w:rsid w:val="00894897"/>
    <w:rsid w:val="008B11A4"/>
    <w:rsid w:val="008B1D8C"/>
    <w:rsid w:val="008C2DCD"/>
    <w:rsid w:val="008C2F4A"/>
    <w:rsid w:val="008C5BF5"/>
    <w:rsid w:val="008D5E3B"/>
    <w:rsid w:val="008E3298"/>
    <w:rsid w:val="008F5864"/>
    <w:rsid w:val="009032E2"/>
    <w:rsid w:val="0091210A"/>
    <w:rsid w:val="0093117B"/>
    <w:rsid w:val="009377BF"/>
    <w:rsid w:val="00940666"/>
    <w:rsid w:val="00943E0A"/>
    <w:rsid w:val="00956372"/>
    <w:rsid w:val="0097388E"/>
    <w:rsid w:val="00975FA6"/>
    <w:rsid w:val="00985F82"/>
    <w:rsid w:val="009C33ED"/>
    <w:rsid w:val="009C4F99"/>
    <w:rsid w:val="009C5065"/>
    <w:rsid w:val="009D1C7B"/>
    <w:rsid w:val="009D29C3"/>
    <w:rsid w:val="009D6296"/>
    <w:rsid w:val="00A2604A"/>
    <w:rsid w:val="00A315BD"/>
    <w:rsid w:val="00A34372"/>
    <w:rsid w:val="00A477F0"/>
    <w:rsid w:val="00A517DB"/>
    <w:rsid w:val="00A6499A"/>
    <w:rsid w:val="00A70838"/>
    <w:rsid w:val="00A86735"/>
    <w:rsid w:val="00A9009B"/>
    <w:rsid w:val="00AA3018"/>
    <w:rsid w:val="00AB3466"/>
    <w:rsid w:val="00AD2810"/>
    <w:rsid w:val="00AD3CE4"/>
    <w:rsid w:val="00AE0215"/>
    <w:rsid w:val="00AE4020"/>
    <w:rsid w:val="00AF1B1F"/>
    <w:rsid w:val="00AF37D9"/>
    <w:rsid w:val="00B36BBD"/>
    <w:rsid w:val="00B70932"/>
    <w:rsid w:val="00B8485E"/>
    <w:rsid w:val="00BA0E5E"/>
    <w:rsid w:val="00BA4454"/>
    <w:rsid w:val="00BA60CF"/>
    <w:rsid w:val="00BA62EA"/>
    <w:rsid w:val="00BD175A"/>
    <w:rsid w:val="00BE53E9"/>
    <w:rsid w:val="00BF576F"/>
    <w:rsid w:val="00C10351"/>
    <w:rsid w:val="00C113C8"/>
    <w:rsid w:val="00C17557"/>
    <w:rsid w:val="00C31D42"/>
    <w:rsid w:val="00C35515"/>
    <w:rsid w:val="00C37C88"/>
    <w:rsid w:val="00C40698"/>
    <w:rsid w:val="00C465E9"/>
    <w:rsid w:val="00C57009"/>
    <w:rsid w:val="00C92806"/>
    <w:rsid w:val="00CA2276"/>
    <w:rsid w:val="00CA5DE3"/>
    <w:rsid w:val="00CA5F7D"/>
    <w:rsid w:val="00CC04D5"/>
    <w:rsid w:val="00CC724C"/>
    <w:rsid w:val="00CE69CF"/>
    <w:rsid w:val="00CE7AB0"/>
    <w:rsid w:val="00CF0E2D"/>
    <w:rsid w:val="00D12AA9"/>
    <w:rsid w:val="00D364D3"/>
    <w:rsid w:val="00D40E5F"/>
    <w:rsid w:val="00D6517D"/>
    <w:rsid w:val="00DB0F0E"/>
    <w:rsid w:val="00DC43DE"/>
    <w:rsid w:val="00DE4AF2"/>
    <w:rsid w:val="00DF2712"/>
    <w:rsid w:val="00DF4061"/>
    <w:rsid w:val="00E15AFA"/>
    <w:rsid w:val="00E36055"/>
    <w:rsid w:val="00E543EA"/>
    <w:rsid w:val="00E61E02"/>
    <w:rsid w:val="00E66845"/>
    <w:rsid w:val="00E679B5"/>
    <w:rsid w:val="00E70D95"/>
    <w:rsid w:val="00E75B87"/>
    <w:rsid w:val="00E87242"/>
    <w:rsid w:val="00E9508E"/>
    <w:rsid w:val="00EB14CA"/>
    <w:rsid w:val="00ED1F7F"/>
    <w:rsid w:val="00F001A6"/>
    <w:rsid w:val="00F036B9"/>
    <w:rsid w:val="00F05B82"/>
    <w:rsid w:val="00F277CB"/>
    <w:rsid w:val="00F44C47"/>
    <w:rsid w:val="00F4596C"/>
    <w:rsid w:val="00F5691F"/>
    <w:rsid w:val="00F74726"/>
    <w:rsid w:val="00F919DB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017AB9D"/>
  <w15:docId w15:val="{F0CF6B74-0B91-474E-98F1-9C5417C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scs.ov@cp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C49B-8E0B-4DEB-8FD1-C70EE251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Folvarčná Pavlína</dc:creator>
  <cp:lastModifiedBy>Folvarčná Pavlína</cp:lastModifiedBy>
  <cp:revision>4</cp:revision>
  <cp:lastPrinted>2017-12-27T12:26:00Z</cp:lastPrinted>
  <dcterms:created xsi:type="dcterms:W3CDTF">2019-08-07T12:20:00Z</dcterms:created>
  <dcterms:modified xsi:type="dcterms:W3CDTF">2019-08-07T12:27:00Z</dcterms:modified>
</cp:coreProperties>
</file>