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12" w:rsidRDefault="00194A25">
      <w:pPr>
        <w:pStyle w:val="Heading10"/>
        <w:keepNext/>
        <w:keepLines/>
        <w:shd w:val="clear" w:color="auto" w:fill="auto"/>
        <w:ind w:left="260"/>
      </w:pPr>
      <w:bookmarkStart w:id="0" w:name="bookmark0"/>
      <w:r>
        <w:t>Kupní smlouva na pravidelné dodávky</w:t>
      </w:r>
      <w:bookmarkEnd w:id="0"/>
    </w:p>
    <w:p w:rsidR="004B7512" w:rsidRDefault="00194A25">
      <w:pPr>
        <w:pStyle w:val="Heading10"/>
        <w:keepNext/>
        <w:keepLines/>
        <w:shd w:val="clear" w:color="auto" w:fill="auto"/>
        <w:ind w:right="20"/>
        <w:jc w:val="center"/>
      </w:pPr>
      <w:bookmarkStart w:id="1" w:name="bookmark1"/>
      <w:proofErr w:type="gramStart"/>
      <w:r>
        <w:rPr>
          <w:rStyle w:val="Heading11"/>
          <w:b/>
          <w:bCs/>
        </w:rPr>
        <w:t>č.19023</w:t>
      </w:r>
      <w:bookmarkEnd w:id="1"/>
      <w:proofErr w:type="gramEnd"/>
    </w:p>
    <w:p w:rsidR="004B7512" w:rsidRDefault="00194A25">
      <w:pPr>
        <w:pStyle w:val="Bodytext30"/>
        <w:shd w:val="clear" w:color="auto" w:fill="auto"/>
        <w:spacing w:after="769"/>
        <w:ind w:left="2280" w:right="2200"/>
      </w:pPr>
      <w:r>
        <w:t>uzavřená v souladu s ustanovením § 2079 a násl. zákona č. 89/2012 Sb., občanský zákoník, v platném znění níže uvedeného dne, měsíce a roku mezi níže uvedenými smluvními stranami:</w:t>
      </w:r>
    </w:p>
    <w:p w:rsidR="004B7512" w:rsidRDefault="00B26D3E">
      <w:pPr>
        <w:pStyle w:val="Heading40"/>
        <w:keepNext/>
        <w:keepLines/>
        <w:shd w:val="clear" w:color="auto" w:fill="auto"/>
        <w:spacing w:before="0"/>
      </w:pPr>
      <w:r>
        <w:rPr>
          <w:noProof/>
          <w:lang w:bidi="ar-SA"/>
        </w:rPr>
        <mc:AlternateContent>
          <mc:Choice Requires="wps">
            <w:drawing>
              <wp:anchor distT="0" distB="0" distL="463550" distR="289560" simplePos="0" relativeHeight="377487105" behindDoc="1" locked="0" layoutInCell="1" allowOverlap="1">
                <wp:simplePos x="0" y="0"/>
                <wp:positionH relativeFrom="margin">
                  <wp:posOffset>499745</wp:posOffset>
                </wp:positionH>
                <wp:positionV relativeFrom="paragraph">
                  <wp:posOffset>-55880</wp:posOffset>
                </wp:positionV>
                <wp:extent cx="1051560" cy="1445260"/>
                <wp:effectExtent l="4445" t="1270" r="1270" b="1270"/>
                <wp:wrapSquare wrapText="r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4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Bodytext40"/>
                              <w:shd w:val="clear" w:color="auto" w:fill="auto"/>
                              <w:spacing w:line="254" w:lineRule="exact"/>
                              <w:ind w:right="180" w:firstLine="0"/>
                              <w:jc w:val="both"/>
                            </w:pPr>
                            <w:r>
                              <w:rPr>
                                <w:rStyle w:val="Bodytext4Exact"/>
                              </w:rPr>
                              <w:t>Obchodní firma: Sídlo:</w:t>
                            </w:r>
                          </w:p>
                          <w:p w:rsidR="004B7512" w:rsidRDefault="00194A25">
                            <w:pPr>
                              <w:pStyle w:val="Bodytext40"/>
                              <w:shd w:val="clear" w:color="auto" w:fill="auto"/>
                              <w:spacing w:after="264" w:line="254" w:lineRule="exact"/>
                              <w:ind w:firstLine="0"/>
                              <w:jc w:val="both"/>
                            </w:pPr>
                            <w:r>
                              <w:rPr>
                                <w:rStyle w:val="Bodytext4Exact"/>
                              </w:rPr>
                              <w:t>Zastoupena:</w:t>
                            </w:r>
                          </w:p>
                          <w:p w:rsidR="004B7512" w:rsidRDefault="00194A25">
                            <w:pPr>
                              <w:pStyle w:val="Bodytext7"/>
                              <w:shd w:val="clear" w:color="auto" w:fill="auto"/>
                              <w:spacing w:before="0"/>
                            </w:pPr>
                            <w:r>
                              <w:t>IČ:</w:t>
                            </w:r>
                          </w:p>
                          <w:p w:rsidR="004B7512" w:rsidRDefault="00194A25">
                            <w:pPr>
                              <w:pStyle w:val="Bodytext80"/>
                              <w:shd w:val="clear" w:color="auto" w:fill="auto"/>
                            </w:pPr>
                            <w:r>
                              <w:rPr>
                                <w:rStyle w:val="Bodytext8Exact"/>
                                <w:b/>
                                <w:bCs/>
                              </w:rPr>
                              <w:t>DIČ:</w:t>
                            </w:r>
                          </w:p>
                          <w:p w:rsidR="004B7512" w:rsidRDefault="00194A25">
                            <w:pPr>
                              <w:pStyle w:val="Bodytext40"/>
                              <w:shd w:val="clear" w:color="auto" w:fill="auto"/>
                              <w:ind w:firstLine="0"/>
                              <w:jc w:val="both"/>
                            </w:pPr>
                            <w:r>
                              <w:rPr>
                                <w:rStyle w:val="Bodytext4Exact"/>
                              </w:rPr>
                              <w:t>Bankovní spojení: Číslo účtu:</w:t>
                            </w:r>
                          </w:p>
                          <w:p w:rsidR="004B7512" w:rsidRDefault="00194A25">
                            <w:pPr>
                              <w:pStyle w:val="Bodytext40"/>
                              <w:shd w:val="clear" w:color="auto" w:fill="auto"/>
                              <w:ind w:firstLine="0"/>
                              <w:jc w:val="both"/>
                            </w:pPr>
                            <w:r>
                              <w:rPr>
                                <w:rStyle w:val="Bodytext4Exact"/>
                              </w:rPr>
                              <w:t xml:space="preserve">Zápis v </w:t>
                            </w:r>
                            <w:r>
                              <w:rPr>
                                <w:rStyle w:val="Bodytext4Exact"/>
                                <w:lang w:val="en-US" w:eastAsia="en-US" w:bidi="en-US"/>
                              </w:rPr>
                              <w: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35pt;margin-top:-4.4pt;width:82.8pt;height:113.8pt;z-index:-125829375;visibility:visible;mso-wrap-style:square;mso-width-percent:0;mso-height-percent:0;mso-wrap-distance-left:36.5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7QqwIAAKs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" filled="f" stroked="f">
                <v:textbox style="mso-fit-shape-to-text:t" inset="0,0,0,0">
                  <w:txbxContent>
                    <w:p w:rsidR="004B7512" w:rsidRDefault="00194A25">
                      <w:pPr>
                        <w:pStyle w:val="Bodytext40"/>
                        <w:shd w:val="clear" w:color="auto" w:fill="auto"/>
                        <w:spacing w:line="254" w:lineRule="exact"/>
                        <w:ind w:right="180" w:firstLine="0"/>
                        <w:jc w:val="both"/>
                      </w:pPr>
                      <w:r>
                        <w:rPr>
                          <w:rStyle w:val="Bodytext4Exact"/>
                        </w:rPr>
                        <w:t>Obchodní firma: Sídlo:</w:t>
                      </w:r>
                    </w:p>
                    <w:p w:rsidR="004B7512" w:rsidRDefault="00194A25">
                      <w:pPr>
                        <w:pStyle w:val="Bodytext40"/>
                        <w:shd w:val="clear" w:color="auto" w:fill="auto"/>
                        <w:spacing w:after="264" w:line="254" w:lineRule="exact"/>
                        <w:ind w:firstLine="0"/>
                        <w:jc w:val="both"/>
                      </w:pPr>
                      <w:r>
                        <w:rPr>
                          <w:rStyle w:val="Bodytext4Exact"/>
                        </w:rPr>
                        <w:t>Zastoupena:</w:t>
                      </w:r>
                    </w:p>
                    <w:p w:rsidR="004B7512" w:rsidRDefault="00194A25">
                      <w:pPr>
                        <w:pStyle w:val="Bodytext7"/>
                        <w:shd w:val="clear" w:color="auto" w:fill="auto"/>
                        <w:spacing w:before="0"/>
                      </w:pPr>
                      <w:r>
                        <w:t>IČ:</w:t>
                      </w:r>
                    </w:p>
                    <w:p w:rsidR="004B7512" w:rsidRDefault="00194A25">
                      <w:pPr>
                        <w:pStyle w:val="Bodytext80"/>
                        <w:shd w:val="clear" w:color="auto" w:fill="auto"/>
                      </w:pPr>
                      <w:r>
                        <w:rPr>
                          <w:rStyle w:val="Bodytext8Exact"/>
                          <w:b/>
                          <w:bCs/>
                        </w:rPr>
                        <w:t>DIČ:</w:t>
                      </w:r>
                    </w:p>
                    <w:p w:rsidR="004B7512" w:rsidRDefault="00194A25">
                      <w:pPr>
                        <w:pStyle w:val="Bodytext40"/>
                        <w:shd w:val="clear" w:color="auto" w:fill="auto"/>
                        <w:ind w:firstLine="0"/>
                        <w:jc w:val="both"/>
                      </w:pPr>
                      <w:r>
                        <w:rPr>
                          <w:rStyle w:val="Bodytext4Exact"/>
                        </w:rPr>
                        <w:t>Bankovní spojení: Číslo účtu:</w:t>
                      </w:r>
                    </w:p>
                    <w:p w:rsidR="004B7512" w:rsidRDefault="00194A25">
                      <w:pPr>
                        <w:pStyle w:val="Bodytext40"/>
                        <w:shd w:val="clear" w:color="auto" w:fill="auto"/>
                        <w:ind w:firstLine="0"/>
                        <w:jc w:val="both"/>
                      </w:pPr>
                      <w:r>
                        <w:rPr>
                          <w:rStyle w:val="Bodytext4Exact"/>
                        </w:rPr>
                        <w:t xml:space="preserve">Zápis v </w:t>
                      </w:r>
                      <w:r>
                        <w:rPr>
                          <w:rStyle w:val="Bodytext4Exact"/>
                          <w:lang w:val="en-US" w:eastAsia="en-US" w:bidi="en-US"/>
                        </w:rPr>
                        <w:t>OR:</w:t>
                      </w:r>
                    </w:p>
                  </w:txbxContent>
                </v:textbox>
                <w10:wrap type="square" side="right" anchorx="margin"/>
              </v:shape>
            </w:pict>
          </mc:Fallback>
        </mc:AlternateContent>
      </w:r>
      <w:r>
        <w:rPr>
          <w:noProof/>
          <w:lang w:bidi="ar-SA"/>
        </w:rPr>
        <mc:AlternateContent>
          <mc:Choice Requires="wps">
            <w:drawing>
              <wp:anchor distT="8890" distB="1295400" distL="63500" distR="1691640" simplePos="0" relativeHeight="377487106" behindDoc="1" locked="0" layoutInCell="1" allowOverlap="1">
                <wp:simplePos x="0" y="0"/>
                <wp:positionH relativeFrom="margin">
                  <wp:posOffset>36830</wp:posOffset>
                </wp:positionH>
                <wp:positionV relativeFrom="paragraph">
                  <wp:posOffset>-18415</wp:posOffset>
                </wp:positionV>
                <wp:extent cx="113030" cy="105410"/>
                <wp:effectExtent l="0" t="635" r="2540" b="3175"/>
                <wp:wrapSquare wrapText="r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Bodytext20"/>
                              <w:shd w:val="clear" w:color="auto" w:fill="auto"/>
                              <w:ind w:firstLine="0"/>
                            </w:pPr>
                            <w:r>
                              <w:rPr>
                                <w:rStyle w:val="Bodytext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pt;margin-top:-1.45pt;width:8.9pt;height:8.3pt;z-index:-125829374;visibility:visible;mso-wrap-style:square;mso-width-percent:0;mso-height-percent:0;mso-wrap-distance-left:5pt;mso-wrap-distance-top:.7pt;mso-wrap-distance-right:133.2pt;mso-wrap-distance-bottom:1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" filled="f" stroked="f">
                <v:textbox style="mso-fit-shape-to-text:t" inset="0,0,0,0">
                  <w:txbxContent>
                    <w:p w:rsidR="004B7512" w:rsidRDefault="00194A25">
                      <w:pPr>
                        <w:pStyle w:val="Bodytext20"/>
                        <w:shd w:val="clear" w:color="auto" w:fill="auto"/>
                        <w:ind w:firstLine="0"/>
                      </w:pPr>
                      <w:r>
                        <w:rPr>
                          <w:rStyle w:val="Bodytext2Exact"/>
                        </w:rPr>
                        <w:t>1.</w:t>
                      </w:r>
                    </w:p>
                  </w:txbxContent>
                </v:textbox>
                <w10:wrap type="square" side="right" anchorx="margin"/>
              </v:shape>
            </w:pict>
          </mc:Fallback>
        </mc:AlternateContent>
      </w:r>
      <w:bookmarkStart w:id="2" w:name="bookmark2"/>
      <w:r w:rsidR="00194A25">
        <w:t>SANICARE s.r.o.</w:t>
      </w:r>
      <w:bookmarkEnd w:id="2"/>
    </w:p>
    <w:p w:rsidR="004B7512" w:rsidRDefault="00194A25">
      <w:pPr>
        <w:pStyle w:val="Bodytext40"/>
        <w:shd w:val="clear" w:color="auto" w:fill="auto"/>
        <w:ind w:firstLine="0"/>
      </w:pPr>
      <w:r>
        <w:t>Veverská Bítýška, Masarykovo nám. 77, PSČ 664 71</w:t>
      </w:r>
    </w:p>
    <w:p w:rsidR="004B7512" w:rsidRDefault="00194A25">
      <w:pPr>
        <w:pStyle w:val="Bodytext40"/>
        <w:shd w:val="clear" w:color="auto" w:fill="auto"/>
        <w:ind w:firstLine="0"/>
      </w:pPr>
      <w:r>
        <w:t>Ing. Tomáš Groh, jednatel</w:t>
      </w:r>
    </w:p>
    <w:p w:rsidR="004B7512" w:rsidRDefault="00194A25">
      <w:pPr>
        <w:pStyle w:val="Bodytext40"/>
        <w:shd w:val="clear" w:color="auto" w:fill="auto"/>
        <w:ind w:firstLine="0"/>
      </w:pPr>
      <w:r>
        <w:t xml:space="preserve">Ing. Marek </w:t>
      </w:r>
      <w:proofErr w:type="spellStart"/>
      <w:r>
        <w:t>Třeška</w:t>
      </w:r>
      <w:proofErr w:type="spellEnd"/>
      <w:r>
        <w:t>, MBA, jednatel</w:t>
      </w:r>
    </w:p>
    <w:p w:rsidR="004B7512" w:rsidRDefault="00194A25">
      <w:pPr>
        <w:pStyle w:val="Bodytext40"/>
        <w:shd w:val="clear" w:color="auto" w:fill="auto"/>
        <w:ind w:firstLine="0"/>
      </w:pPr>
      <w:r>
        <w:t>26892626</w:t>
      </w:r>
    </w:p>
    <w:p w:rsidR="004B7512" w:rsidRDefault="00194A25">
      <w:pPr>
        <w:pStyle w:val="Bodytext40"/>
        <w:shd w:val="clear" w:color="auto" w:fill="auto"/>
        <w:ind w:firstLine="0"/>
      </w:pPr>
      <w:r>
        <w:t>CZ 26892626</w:t>
      </w:r>
    </w:p>
    <w:p w:rsidR="004B7512" w:rsidRDefault="00194A25">
      <w:pPr>
        <w:pStyle w:val="Bodytext40"/>
        <w:shd w:val="clear" w:color="auto" w:fill="auto"/>
        <w:ind w:firstLine="0"/>
      </w:pPr>
      <w:r>
        <w:t>Komerční banka a.s.</w:t>
      </w:r>
    </w:p>
    <w:p w:rsidR="004B7512" w:rsidRDefault="00194A25">
      <w:pPr>
        <w:pStyle w:val="Bodytext40"/>
        <w:shd w:val="clear" w:color="auto" w:fill="auto"/>
        <w:ind w:firstLine="0"/>
      </w:pPr>
      <w:r>
        <w:t>27-8091430247/0100</w:t>
      </w:r>
    </w:p>
    <w:p w:rsidR="004B7512" w:rsidRDefault="00194A25">
      <w:pPr>
        <w:pStyle w:val="Bodytext40"/>
        <w:shd w:val="clear" w:color="auto" w:fill="auto"/>
        <w:spacing w:after="265"/>
        <w:ind w:firstLine="0"/>
      </w:pPr>
      <w:r>
        <w:t>Krajský soud v Brně, oddíl C, vložka 43123</w:t>
      </w:r>
    </w:p>
    <w:p w:rsidR="004B7512" w:rsidRDefault="00194A25">
      <w:pPr>
        <w:pStyle w:val="Bodytext40"/>
        <w:shd w:val="clear" w:color="auto" w:fill="auto"/>
        <w:spacing w:after="772" w:line="244" w:lineRule="exact"/>
        <w:ind w:left="820" w:firstLine="0"/>
      </w:pPr>
      <w:r>
        <w:t>/jako prodávající/</w:t>
      </w:r>
    </w:p>
    <w:p w:rsidR="004B7512" w:rsidRDefault="00B26D3E">
      <w:pPr>
        <w:pStyle w:val="Heading40"/>
        <w:keepNext/>
        <w:keepLines/>
        <w:shd w:val="clear" w:color="auto" w:fill="auto"/>
        <w:spacing w:before="0" w:line="254" w:lineRule="exact"/>
      </w:pPr>
      <w:r>
        <w:rPr>
          <w:noProof/>
          <w:lang w:bidi="ar-SA"/>
        </w:rPr>
        <mc:AlternateContent>
          <mc:Choice Requires="wps">
            <w:drawing>
              <wp:anchor distT="0" distB="0" distL="63500" distR="323215" simplePos="0" relativeHeight="377487107" behindDoc="1" locked="0" layoutInCell="1" allowOverlap="1">
                <wp:simplePos x="0" y="0"/>
                <wp:positionH relativeFrom="margin">
                  <wp:posOffset>457200</wp:posOffset>
                </wp:positionH>
                <wp:positionV relativeFrom="paragraph">
                  <wp:posOffset>12700</wp:posOffset>
                </wp:positionV>
                <wp:extent cx="1048385" cy="1628775"/>
                <wp:effectExtent l="0" t="3175" r="0" b="0"/>
                <wp:wrapSquare wrapText="r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Bodytext80"/>
                              <w:shd w:val="clear" w:color="auto" w:fill="auto"/>
                              <w:spacing w:line="244" w:lineRule="exact"/>
                            </w:pPr>
                            <w:r>
                              <w:rPr>
                                <w:rStyle w:val="Bodytext8Exact"/>
                                <w:b/>
                                <w:bCs/>
                              </w:rPr>
                              <w:t>Obchodní firma:</w:t>
                            </w:r>
                          </w:p>
                          <w:p w:rsidR="004B7512" w:rsidRDefault="00194A25">
                            <w:pPr>
                              <w:pStyle w:val="Bodytext40"/>
                              <w:shd w:val="clear" w:color="auto" w:fill="auto"/>
                              <w:spacing w:line="254" w:lineRule="exact"/>
                              <w:ind w:firstLine="0"/>
                              <w:jc w:val="both"/>
                            </w:pPr>
                            <w:r>
                              <w:rPr>
                                <w:rStyle w:val="Bodytext4Exact"/>
                              </w:rPr>
                              <w:t>Sídlo:</w:t>
                            </w:r>
                          </w:p>
                          <w:p w:rsidR="004B7512" w:rsidRDefault="00194A25">
                            <w:pPr>
                              <w:pStyle w:val="Bodytext40"/>
                              <w:shd w:val="clear" w:color="auto" w:fill="auto"/>
                              <w:spacing w:after="229" w:line="254" w:lineRule="exact"/>
                              <w:ind w:firstLine="0"/>
                              <w:jc w:val="both"/>
                            </w:pPr>
                            <w:r>
                              <w:rPr>
                                <w:rStyle w:val="Bodytext4Exact"/>
                              </w:rPr>
                              <w:t>Zastoupena:</w:t>
                            </w:r>
                          </w:p>
                          <w:p w:rsidR="004B7512" w:rsidRDefault="00194A25">
                            <w:pPr>
                              <w:pStyle w:val="Bodytext80"/>
                              <w:shd w:val="clear" w:color="auto" w:fill="auto"/>
                              <w:spacing w:line="269" w:lineRule="exact"/>
                            </w:pPr>
                            <w:r>
                              <w:rPr>
                                <w:rStyle w:val="Bodytext8Exact"/>
                                <w:b/>
                                <w:bCs/>
                              </w:rPr>
                              <w:t>IČ:</w:t>
                            </w:r>
                          </w:p>
                          <w:p w:rsidR="004B7512" w:rsidRDefault="00194A25">
                            <w:pPr>
                              <w:pStyle w:val="Bodytext40"/>
                              <w:shd w:val="clear" w:color="auto" w:fill="auto"/>
                              <w:spacing w:line="269" w:lineRule="exact"/>
                              <w:ind w:firstLine="0"/>
                              <w:jc w:val="both"/>
                            </w:pPr>
                            <w:r>
                              <w:rPr>
                                <w:rStyle w:val="Bodytext4Exact"/>
                              </w:rPr>
                              <w:t>DIČ:</w:t>
                            </w:r>
                          </w:p>
                          <w:p w:rsidR="004B7512" w:rsidRDefault="00194A25">
                            <w:pPr>
                              <w:pStyle w:val="Bodytext40"/>
                              <w:shd w:val="clear" w:color="auto" w:fill="auto"/>
                              <w:spacing w:after="242" w:line="269" w:lineRule="exact"/>
                              <w:ind w:firstLine="0"/>
                              <w:jc w:val="both"/>
                            </w:pPr>
                            <w:r>
                              <w:rPr>
                                <w:rStyle w:val="Bodytext4Exact"/>
                              </w:rPr>
                              <w:t xml:space="preserve">Bankovní spojení: Zápis v </w:t>
                            </w:r>
                            <w:r>
                              <w:rPr>
                                <w:rStyle w:val="Bodytext4Exact"/>
                                <w:lang w:val="en-US" w:eastAsia="en-US" w:bidi="en-US"/>
                              </w:rPr>
                              <w:t>OR:</w:t>
                            </w:r>
                          </w:p>
                          <w:p w:rsidR="004B7512" w:rsidRDefault="00194A25">
                            <w:pPr>
                              <w:pStyle w:val="Bodytext50"/>
                              <w:shd w:val="clear" w:color="auto" w:fill="auto"/>
                              <w:spacing w:before="0" w:after="0"/>
                              <w:jc w:val="both"/>
                            </w:pPr>
                            <w:r>
                              <w:rPr>
                                <w:rStyle w:val="Bodytext5Exact"/>
                              </w:rPr>
                              <w:t>/jako 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pt;margin-top:1pt;width:82.55pt;height:128.25pt;z-index:-125829373;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" filled="f" stroked="f">
                <v:textbox style="mso-fit-shape-to-text:t" inset="0,0,0,0">
                  <w:txbxContent>
                    <w:p w:rsidR="004B7512" w:rsidRDefault="00194A25">
                      <w:pPr>
                        <w:pStyle w:val="Bodytext80"/>
                        <w:shd w:val="clear" w:color="auto" w:fill="auto"/>
                        <w:spacing w:line="244" w:lineRule="exact"/>
                      </w:pPr>
                      <w:r>
                        <w:rPr>
                          <w:rStyle w:val="Bodytext8Exact"/>
                          <w:b/>
                          <w:bCs/>
                        </w:rPr>
                        <w:t>Obchodní firma:</w:t>
                      </w:r>
                    </w:p>
                    <w:p w:rsidR="004B7512" w:rsidRDefault="00194A25">
                      <w:pPr>
                        <w:pStyle w:val="Bodytext40"/>
                        <w:shd w:val="clear" w:color="auto" w:fill="auto"/>
                        <w:spacing w:line="254" w:lineRule="exact"/>
                        <w:ind w:firstLine="0"/>
                        <w:jc w:val="both"/>
                      </w:pPr>
                      <w:r>
                        <w:rPr>
                          <w:rStyle w:val="Bodytext4Exact"/>
                        </w:rPr>
                        <w:t>Sídlo:</w:t>
                      </w:r>
                    </w:p>
                    <w:p w:rsidR="004B7512" w:rsidRDefault="00194A25">
                      <w:pPr>
                        <w:pStyle w:val="Bodytext40"/>
                        <w:shd w:val="clear" w:color="auto" w:fill="auto"/>
                        <w:spacing w:after="229" w:line="254" w:lineRule="exact"/>
                        <w:ind w:firstLine="0"/>
                        <w:jc w:val="both"/>
                      </w:pPr>
                      <w:r>
                        <w:rPr>
                          <w:rStyle w:val="Bodytext4Exact"/>
                        </w:rPr>
                        <w:t>Zastoupena:</w:t>
                      </w:r>
                    </w:p>
                    <w:p w:rsidR="004B7512" w:rsidRDefault="00194A25">
                      <w:pPr>
                        <w:pStyle w:val="Bodytext80"/>
                        <w:shd w:val="clear" w:color="auto" w:fill="auto"/>
                        <w:spacing w:line="269" w:lineRule="exact"/>
                      </w:pPr>
                      <w:r>
                        <w:rPr>
                          <w:rStyle w:val="Bodytext8Exact"/>
                          <w:b/>
                          <w:bCs/>
                        </w:rPr>
                        <w:t>IČ:</w:t>
                      </w:r>
                    </w:p>
                    <w:p w:rsidR="004B7512" w:rsidRDefault="00194A25">
                      <w:pPr>
                        <w:pStyle w:val="Bodytext40"/>
                        <w:shd w:val="clear" w:color="auto" w:fill="auto"/>
                        <w:spacing w:line="269" w:lineRule="exact"/>
                        <w:ind w:firstLine="0"/>
                        <w:jc w:val="both"/>
                      </w:pPr>
                      <w:r>
                        <w:rPr>
                          <w:rStyle w:val="Bodytext4Exact"/>
                        </w:rPr>
                        <w:t>DIČ:</w:t>
                      </w:r>
                    </w:p>
                    <w:p w:rsidR="004B7512" w:rsidRDefault="00194A25">
                      <w:pPr>
                        <w:pStyle w:val="Bodytext40"/>
                        <w:shd w:val="clear" w:color="auto" w:fill="auto"/>
                        <w:spacing w:after="242" w:line="269" w:lineRule="exact"/>
                        <w:ind w:firstLine="0"/>
                        <w:jc w:val="both"/>
                      </w:pPr>
                      <w:r>
                        <w:rPr>
                          <w:rStyle w:val="Bodytext4Exact"/>
                        </w:rPr>
                        <w:t xml:space="preserve">Bankovní spojení: Zápis v </w:t>
                      </w:r>
                      <w:r>
                        <w:rPr>
                          <w:rStyle w:val="Bodytext4Exact"/>
                          <w:lang w:val="en-US" w:eastAsia="en-US" w:bidi="en-US"/>
                        </w:rPr>
                        <w:t>OR:</w:t>
                      </w:r>
                    </w:p>
                    <w:p w:rsidR="004B7512" w:rsidRDefault="00194A25">
                      <w:pPr>
                        <w:pStyle w:val="Bodytext50"/>
                        <w:shd w:val="clear" w:color="auto" w:fill="auto"/>
                        <w:spacing w:before="0" w:after="0"/>
                        <w:jc w:val="both"/>
                      </w:pPr>
                      <w:r>
                        <w:rPr>
                          <w:rStyle w:val="Bodytext5Exact"/>
                        </w:rPr>
                        <w:t>/jako kupující/</w:t>
                      </w:r>
                    </w:p>
                  </w:txbxContent>
                </v:textbox>
                <w10:wrap type="square" side="right" anchorx="margin"/>
              </v:shape>
            </w:pict>
          </mc:Fallback>
        </mc:AlternateContent>
      </w:r>
      <w:bookmarkStart w:id="3" w:name="bookmark3"/>
      <w:r w:rsidR="00194A25">
        <w:t>Krajská nemocnice T. Bati, a.s.</w:t>
      </w:r>
      <w:bookmarkEnd w:id="3"/>
    </w:p>
    <w:p w:rsidR="004B7512" w:rsidRDefault="00194A25">
      <w:pPr>
        <w:pStyle w:val="Bodytext40"/>
        <w:shd w:val="clear" w:color="auto" w:fill="auto"/>
        <w:spacing w:line="254" w:lineRule="exact"/>
        <w:ind w:right="1540" w:firstLine="0"/>
      </w:pPr>
      <w:r>
        <w:t>Havlíčkovo nábřeží 600, 762 75 Zlín MUDr. Radomír Maráček, předseda představenstva Ing. Vlastimil Vajdák, člen představenstva 27661989 CZ27661989</w:t>
      </w:r>
    </w:p>
    <w:p w:rsidR="004B7512" w:rsidRDefault="00194A25">
      <w:pPr>
        <w:pStyle w:val="Bodytext40"/>
        <w:shd w:val="clear" w:color="auto" w:fill="auto"/>
        <w:spacing w:after="771" w:line="254" w:lineRule="exact"/>
        <w:ind w:right="1540" w:firstLine="0"/>
      </w:pPr>
      <w:r>
        <w:t>ČSOB, a. s, č. účtu: 151203067/0300 Krajský soud v Brně, oddíl B, vložka 4437</w:t>
      </w:r>
    </w:p>
    <w:p w:rsidR="004B7512" w:rsidRDefault="00194A25">
      <w:pPr>
        <w:pStyle w:val="Bodytext50"/>
        <w:shd w:val="clear" w:color="auto" w:fill="auto"/>
        <w:spacing w:before="0" w:after="273"/>
        <w:ind w:right="20"/>
      </w:pPr>
      <w:r>
        <w:t>po vzájemné dohodě uzavírají tuto kupní smlouvu:</w:t>
      </w:r>
    </w:p>
    <w:p w:rsidR="004B7512" w:rsidRDefault="00194A25">
      <w:pPr>
        <w:pStyle w:val="Heading40"/>
        <w:keepNext/>
        <w:keepLines/>
        <w:numPr>
          <w:ilvl w:val="0"/>
          <w:numId w:val="1"/>
        </w:numPr>
        <w:shd w:val="clear" w:color="auto" w:fill="auto"/>
        <w:tabs>
          <w:tab w:val="left" w:pos="3993"/>
        </w:tabs>
        <w:spacing w:before="0" w:line="250" w:lineRule="exact"/>
        <w:ind w:left="3660"/>
      </w:pPr>
      <w:bookmarkStart w:id="4" w:name="bookmark4"/>
      <w:r>
        <w:t>Předmět smlouvy</w:t>
      </w:r>
      <w:bookmarkEnd w:id="4"/>
    </w:p>
    <w:p w:rsidR="004B7512" w:rsidRDefault="00194A25">
      <w:pPr>
        <w:pStyle w:val="Bodytext40"/>
        <w:shd w:val="clear" w:color="auto" w:fill="auto"/>
        <w:ind w:firstLine="0"/>
      </w:pPr>
      <w:r>
        <w:t xml:space="preserve">Prodávající i kupující shodně prohlašují, že tato </w:t>
      </w:r>
      <w:proofErr w:type="gramStart"/>
      <w:r>
        <w:t>smlouvaje</w:t>
      </w:r>
      <w:proofErr w:type="gramEnd"/>
      <w:r>
        <w:t xml:space="preserve"> mezi nimi uzavřena na základě vzájemné dohody a dle výsledků veřejné zakázky malého rozsahu </w:t>
      </w:r>
      <w:r>
        <w:rPr>
          <w:rStyle w:val="Bodytext4Bold"/>
        </w:rPr>
        <w:t xml:space="preserve">„č. 19023 </w:t>
      </w:r>
      <w:r>
        <w:t xml:space="preserve">- </w:t>
      </w:r>
      <w:r>
        <w:rPr>
          <w:rStyle w:val="Bodytext4Bold"/>
        </w:rPr>
        <w:t xml:space="preserve">Rukavice operační sterilní - část 3. Rukavice operační, sterilní, latexové, pudrované", </w:t>
      </w:r>
      <w:r>
        <w:t>konané ve smyslu příslušných ustanovení zákona č. 134/2016 Sb., o veřejných zakázkách (dále jen veřejná zakázka).</w:t>
      </w:r>
    </w:p>
    <w:p w:rsidR="004B7512" w:rsidRDefault="00194A25">
      <w:pPr>
        <w:pStyle w:val="Bodytext40"/>
        <w:numPr>
          <w:ilvl w:val="0"/>
          <w:numId w:val="2"/>
        </w:numPr>
        <w:shd w:val="clear" w:color="auto" w:fill="auto"/>
        <w:tabs>
          <w:tab w:val="left" w:pos="510"/>
        </w:tabs>
        <w:ind w:firstLine="0"/>
        <w:jc w:val="both"/>
      </w:pPr>
      <w:r>
        <w:t xml:space="preserve">Předmětem této smlouvy je zajištění pravidelných dodávek zdravotnických prostředků, a to sterilních operačních rukavic, které jsou podrobně popsány v Příloze č. 1 Cenové nabídky, která je nedílnou součástí této smlouvy (dále </w:t>
      </w:r>
      <w:proofErr w:type="gramStart"/>
      <w:r>
        <w:t>jen ,,zboží</w:t>
      </w:r>
      <w:proofErr w:type="gramEnd"/>
      <w:r>
        <w:t>“), za podmínek blíže specifikovaných v zadávací dokumentaci vztahující se ke shora označené veřejné zakázce, včetně jejích příloh.</w:t>
      </w:r>
    </w:p>
    <w:p w:rsidR="004B7512" w:rsidRDefault="00194A25">
      <w:pPr>
        <w:pStyle w:val="Bodytext40"/>
        <w:numPr>
          <w:ilvl w:val="0"/>
          <w:numId w:val="2"/>
        </w:numPr>
        <w:shd w:val="clear" w:color="auto" w:fill="auto"/>
        <w:tabs>
          <w:tab w:val="left" w:pos="515"/>
        </w:tabs>
        <w:ind w:firstLine="0"/>
        <w:jc w:val="both"/>
      </w:pPr>
      <w:r>
        <w:t>Prodávající se zavazuje pravidelně dodávat kupujícímu zdravotnické prostředky specifikované v příloze č. 1 této smlouvy. Kupující se zavazuje prodávajícímu za poskytnuté plnění zaplatit kupní cenu dle této smlouvy uvedenou v Příloze č. 1 Cenové nabídky.</w:t>
      </w:r>
    </w:p>
    <w:p w:rsidR="004B7512" w:rsidRDefault="00194A25">
      <w:pPr>
        <w:pStyle w:val="Bodytext40"/>
        <w:numPr>
          <w:ilvl w:val="0"/>
          <w:numId w:val="2"/>
        </w:numPr>
        <w:shd w:val="clear" w:color="auto" w:fill="auto"/>
        <w:tabs>
          <w:tab w:val="left" w:pos="515"/>
        </w:tabs>
        <w:ind w:firstLine="0"/>
      </w:pPr>
      <w:r>
        <w:t>Prodávající dlouhodobě zaměstnává na chráněných pracovních místech více než 50 % osob se zdravotním postižením z celkového počtu zaměstnanců.</w:t>
      </w:r>
    </w:p>
    <w:p w:rsidR="004B7512" w:rsidRDefault="00194A25">
      <w:pPr>
        <w:pStyle w:val="Bodytext40"/>
        <w:numPr>
          <w:ilvl w:val="0"/>
          <w:numId w:val="2"/>
        </w:numPr>
        <w:shd w:val="clear" w:color="auto" w:fill="auto"/>
        <w:tabs>
          <w:tab w:val="left" w:pos="515"/>
        </w:tabs>
        <w:ind w:firstLine="0"/>
        <w:jc w:val="both"/>
        <w:sectPr w:rsidR="004B7512">
          <w:headerReference w:type="default" r:id="rId8"/>
          <w:headerReference w:type="first" r:id="rId9"/>
          <w:footerReference w:type="first" r:id="rId10"/>
          <w:pgSz w:w="11900" w:h="16840"/>
          <w:pgMar w:top="1493" w:right="1474" w:bottom="1301" w:left="1268" w:header="0" w:footer="3" w:gutter="0"/>
          <w:cols w:space="720"/>
          <w:noEndnote/>
          <w:titlePg/>
          <w:docGrid w:linePitch="360"/>
        </w:sectPr>
      </w:pPr>
      <w:r>
        <w:t>Prodávající prohlašuje, že zboží nemá právní vady a jeho kvalitativní a technické vlastnosti odpovídají požadavkům stanoveným obecně závaznými právními předpisy, zejména zákonem č. 268/2014 Sb., ve znění pozdějších předpisů, a příslušnými prováděcími nařízeními vlády k zákonu o</w:t>
      </w:r>
    </w:p>
    <w:p w:rsidR="004B7512" w:rsidRDefault="00194A25">
      <w:pPr>
        <w:pStyle w:val="Bodytext40"/>
        <w:shd w:val="clear" w:color="auto" w:fill="auto"/>
        <w:spacing w:line="254" w:lineRule="exact"/>
        <w:ind w:right="600" w:firstLine="0"/>
        <w:jc w:val="both"/>
      </w:pPr>
      <w:r>
        <w:lastRenderedPageBreak/>
        <w:t xml:space="preserve">zdravotnických </w:t>
      </w:r>
      <w:proofErr w:type="gramStart"/>
      <w:r>
        <w:t>prostředcích</w:t>
      </w:r>
      <w:proofErr w:type="gramEnd"/>
      <w:r>
        <w:t xml:space="preserve"> harmonizovanými českými technickými normami a ostatními ČSN a požadavkům stanoveným v zadání zakázky. Prodávající v souvislosti s dodávkou zboží poskytl kupujícímu kopii prohlášení o shodě, případně CE certifikát.</w:t>
      </w:r>
    </w:p>
    <w:p w:rsidR="004B7512" w:rsidRDefault="00194A25">
      <w:pPr>
        <w:pStyle w:val="Bodytext40"/>
        <w:numPr>
          <w:ilvl w:val="0"/>
          <w:numId w:val="2"/>
        </w:numPr>
        <w:shd w:val="clear" w:color="auto" w:fill="auto"/>
        <w:tabs>
          <w:tab w:val="left" w:pos="474"/>
        </w:tabs>
        <w:spacing w:after="272" w:line="254" w:lineRule="exact"/>
        <w:ind w:right="600" w:firstLine="0"/>
        <w:jc w:val="both"/>
      </w:pPr>
      <w:r>
        <w:t>Nedílnou součástí této smlouvy dále jsou Nákupní podmínky pro dodávky zdravotnických prostředků do KNTB, a.s. ze dne 19. 11. 2018, které jsou obsaženy v Příloze č. 2 (dále jen „Nákupní podmínky“).</w:t>
      </w:r>
    </w:p>
    <w:p w:rsidR="004B7512" w:rsidRDefault="00194A25">
      <w:pPr>
        <w:pStyle w:val="Bodytext80"/>
        <w:numPr>
          <w:ilvl w:val="0"/>
          <w:numId w:val="1"/>
        </w:numPr>
        <w:shd w:val="clear" w:color="auto" w:fill="auto"/>
        <w:tabs>
          <w:tab w:val="left" w:pos="4069"/>
        </w:tabs>
        <w:spacing w:line="264" w:lineRule="exact"/>
        <w:ind w:left="3700"/>
        <w:jc w:val="left"/>
      </w:pPr>
      <w:r>
        <w:t>Dodací podmínky</w:t>
      </w:r>
    </w:p>
    <w:p w:rsidR="004B7512" w:rsidRDefault="00194A25">
      <w:pPr>
        <w:pStyle w:val="Bodytext40"/>
        <w:numPr>
          <w:ilvl w:val="0"/>
          <w:numId w:val="3"/>
        </w:numPr>
        <w:shd w:val="clear" w:color="auto" w:fill="auto"/>
        <w:tabs>
          <w:tab w:val="left" w:pos="411"/>
        </w:tabs>
        <w:spacing w:line="264" w:lineRule="exact"/>
        <w:ind w:firstLine="0"/>
      </w:pPr>
      <w:r>
        <w:t>Jednotlivé dílčí dodávky budou kupujícímu dodávány prodávajícím na základě závazné objednávky.</w:t>
      </w:r>
    </w:p>
    <w:p w:rsidR="004B7512" w:rsidRDefault="00194A25">
      <w:pPr>
        <w:pStyle w:val="Bodytext40"/>
        <w:numPr>
          <w:ilvl w:val="0"/>
          <w:numId w:val="3"/>
        </w:numPr>
        <w:shd w:val="clear" w:color="auto" w:fill="auto"/>
        <w:tabs>
          <w:tab w:val="left" w:pos="426"/>
        </w:tabs>
        <w:spacing w:line="264" w:lineRule="exact"/>
        <w:ind w:right="600" w:firstLine="0"/>
        <w:jc w:val="both"/>
      </w:pPr>
      <w:r>
        <w:t xml:space="preserve">Závaznou objednávku učiní kupující elektronickou poštou, doporučeným dopisem, faxem, popř. telefonicky. Kontaktní osobou prodávajícího je pro tento účel: zákaznický servis; </w:t>
      </w:r>
      <w:proofErr w:type="spellStart"/>
      <w:r>
        <w:t>obj</w:t>
      </w:r>
      <w:proofErr w:type="spellEnd"/>
      <w:r>
        <w:t xml:space="preserve"> </w:t>
      </w:r>
      <w:r>
        <w:rPr>
          <w:lang w:val="en-US" w:eastAsia="en-US" w:bidi="en-US"/>
        </w:rPr>
        <w:t>ednavky@hartmann.info</w:t>
      </w:r>
    </w:p>
    <w:p w:rsidR="004B7512" w:rsidRDefault="00194A25">
      <w:pPr>
        <w:pStyle w:val="Bodytext40"/>
        <w:shd w:val="clear" w:color="auto" w:fill="auto"/>
        <w:spacing w:line="264" w:lineRule="exact"/>
        <w:ind w:firstLine="0"/>
      </w:pPr>
      <w:r>
        <w:t xml:space="preserve">2.3Místem plnění je Krajská nemocnice T. Bati, a.s., Havlíčkovo nábřeží 600, 762 75 Zlín (dále </w:t>
      </w:r>
      <w:proofErr w:type="gramStart"/>
      <w:r>
        <w:t>jen ,,KNTB</w:t>
      </w:r>
      <w:proofErr w:type="gramEnd"/>
      <w:r>
        <w:t>“).</w:t>
      </w:r>
    </w:p>
    <w:p w:rsidR="004B7512" w:rsidRDefault="00194A25">
      <w:pPr>
        <w:pStyle w:val="Bodytext40"/>
        <w:shd w:val="clear" w:color="auto" w:fill="auto"/>
        <w:spacing w:line="264" w:lineRule="exact"/>
        <w:ind w:right="440" w:firstLine="0"/>
        <w:jc w:val="both"/>
      </w:pPr>
      <w:r>
        <w:t>2.4Dodávky budou prodávajícím realizovány na místo určení (sklad zdravotnického materiálu nebo jednotlivá oddělení dle objednávek) v pracovní dny od 7:00 hod. do 14:00 hod. na základě objednávek kupujícího do 3 pracovních dnů od objednání. Při změně objednávky prodávající operativně dodá zboží podle potřeb kupujícího. Ke každé dodávce zboží bude přiložen dodací list a faktura.</w:t>
      </w:r>
    </w:p>
    <w:p w:rsidR="004B7512" w:rsidRDefault="00194A25">
      <w:pPr>
        <w:pStyle w:val="Bodytext40"/>
        <w:shd w:val="clear" w:color="auto" w:fill="auto"/>
        <w:spacing w:line="264" w:lineRule="exact"/>
        <w:ind w:right="440" w:firstLine="0"/>
        <w:jc w:val="both"/>
      </w:pPr>
      <w:r>
        <w:t>2.5Za splnění jednotlivé dodávky se považuje dodání zboží do skladu zdravotnického materiálu na paletách nebo přímý závoz na jednotlivá oddělení dle objednávky a podepsání dodacího listu oprávněným zástupcem kupujícího.</w:t>
      </w:r>
    </w:p>
    <w:p w:rsidR="004B7512" w:rsidRDefault="00194A25">
      <w:pPr>
        <w:pStyle w:val="Bodytext40"/>
        <w:shd w:val="clear" w:color="auto" w:fill="auto"/>
        <w:spacing w:line="264" w:lineRule="exact"/>
        <w:ind w:right="440" w:firstLine="0"/>
        <w:jc w:val="both"/>
      </w:pPr>
      <w:r>
        <w:t>2.6Předmětem dodávky za nabídkové ceny může být pouze zboží, u něhož ke dni splnění dodávky neuplynula více než 1/3 stanovené expirační doby. Výrobky, u nichž ke dni splnění dodávky uplynula větší část než 1/3 expirační doby, mohou být dodávány jen po předchozím souhlasu kupujícího a za snížené ceny.</w:t>
      </w:r>
    </w:p>
    <w:p w:rsidR="004B7512" w:rsidRDefault="00194A25">
      <w:pPr>
        <w:pStyle w:val="Bodytext40"/>
        <w:shd w:val="clear" w:color="auto" w:fill="auto"/>
        <w:spacing w:line="264" w:lineRule="exact"/>
        <w:ind w:firstLine="0"/>
      </w:pPr>
      <w:r>
        <w:t>2.7Faktura s dodacím listem bude zaslána do skladu také elektronicky na e-mail objedná</w:t>
      </w:r>
      <w:hyperlink r:id="rId11" w:history="1">
        <w:r>
          <w:t>vkySZM@bnzlin.cz</w:t>
        </w:r>
      </w:hyperlink>
      <w:r>
        <w:t>.</w:t>
      </w:r>
    </w:p>
    <w:p w:rsidR="004B7512" w:rsidRDefault="00194A25">
      <w:pPr>
        <w:pStyle w:val="Bodytext40"/>
        <w:numPr>
          <w:ilvl w:val="1"/>
          <w:numId w:val="3"/>
        </w:numPr>
        <w:shd w:val="clear" w:color="auto" w:fill="auto"/>
        <w:tabs>
          <w:tab w:val="left" w:pos="431"/>
        </w:tabs>
        <w:spacing w:line="264" w:lineRule="exact"/>
        <w:ind w:right="320" w:firstLine="0"/>
        <w:jc w:val="both"/>
      </w:pPr>
      <w:r>
        <w:t>K přechodu nebezpečí poškození, zničení nebo ztráty předmětu plnění nebo jeho části na kupujícího dochází vždy přechodem vlastnického práva. Vlastnické právo na kupujícího přechází splněním každé dílčí dodávky.</w:t>
      </w:r>
    </w:p>
    <w:p w:rsidR="004B7512" w:rsidRDefault="00194A25">
      <w:pPr>
        <w:pStyle w:val="Bodytext40"/>
        <w:numPr>
          <w:ilvl w:val="1"/>
          <w:numId w:val="3"/>
        </w:numPr>
        <w:shd w:val="clear" w:color="auto" w:fill="auto"/>
        <w:tabs>
          <w:tab w:val="left" w:pos="431"/>
        </w:tabs>
        <w:spacing w:after="269" w:line="264" w:lineRule="exact"/>
        <w:ind w:right="320" w:firstLine="0"/>
        <w:jc w:val="both"/>
      </w:pPr>
      <w:r>
        <w:t>Orientační množství ročně je stanoveno nezávazně jako průměrné množství výrobků odebíraných kupujícím za 1 rok. Tyto údaje neurčují skutečný objem dodávek, které bude prodávající dodávat. Skutečný objem dodávek bude dán pouze potřebou kupujícího a množstvím uvedeným na jednotlivých dílčích objednávkách.</w:t>
      </w:r>
    </w:p>
    <w:p w:rsidR="004B7512" w:rsidRDefault="00194A25">
      <w:pPr>
        <w:pStyle w:val="Bodytext80"/>
        <w:numPr>
          <w:ilvl w:val="0"/>
          <w:numId w:val="1"/>
        </w:numPr>
        <w:shd w:val="clear" w:color="auto" w:fill="auto"/>
        <w:tabs>
          <w:tab w:val="left" w:pos="4269"/>
        </w:tabs>
        <w:spacing w:line="278" w:lineRule="exact"/>
        <w:ind w:left="3800"/>
        <w:jc w:val="left"/>
      </w:pPr>
      <w:r>
        <w:t>Platnost smlouvy</w:t>
      </w:r>
    </w:p>
    <w:p w:rsidR="004B7512" w:rsidRDefault="00194A25">
      <w:pPr>
        <w:pStyle w:val="Bodytext90"/>
        <w:numPr>
          <w:ilvl w:val="0"/>
          <w:numId w:val="4"/>
        </w:numPr>
        <w:shd w:val="clear" w:color="auto" w:fill="auto"/>
        <w:tabs>
          <w:tab w:val="left" w:pos="484"/>
        </w:tabs>
        <w:ind w:firstLine="0"/>
      </w:pPr>
      <w:r>
        <w:t>Smlouva se uzavírá na dobu určitou jednoho roku od uzavření této smlouvy.</w:t>
      </w:r>
    </w:p>
    <w:p w:rsidR="004B7512" w:rsidRDefault="00194A25">
      <w:pPr>
        <w:pStyle w:val="Bodytext90"/>
        <w:numPr>
          <w:ilvl w:val="0"/>
          <w:numId w:val="4"/>
        </w:numPr>
        <w:shd w:val="clear" w:color="auto" w:fill="auto"/>
        <w:tabs>
          <w:tab w:val="left" w:pos="484"/>
        </w:tabs>
        <w:ind w:firstLine="0"/>
      </w:pPr>
      <w:r>
        <w:t>Tuto smlouvu lze ukončit takto:</w:t>
      </w:r>
    </w:p>
    <w:p w:rsidR="004B7512" w:rsidRDefault="00194A25">
      <w:pPr>
        <w:pStyle w:val="Bodytext90"/>
        <w:numPr>
          <w:ilvl w:val="0"/>
          <w:numId w:val="5"/>
        </w:numPr>
        <w:shd w:val="clear" w:color="auto" w:fill="auto"/>
        <w:tabs>
          <w:tab w:val="left" w:pos="1158"/>
        </w:tabs>
        <w:ind w:left="1200"/>
        <w:jc w:val="left"/>
      </w:pPr>
      <w:r>
        <w:t>písemnou dohodou smluvních stran.</w:t>
      </w:r>
    </w:p>
    <w:p w:rsidR="004B7512" w:rsidRDefault="00194A25">
      <w:pPr>
        <w:pStyle w:val="Bodytext90"/>
        <w:numPr>
          <w:ilvl w:val="0"/>
          <w:numId w:val="5"/>
        </w:numPr>
        <w:shd w:val="clear" w:color="auto" w:fill="auto"/>
        <w:tabs>
          <w:tab w:val="left" w:pos="1161"/>
        </w:tabs>
        <w:spacing w:after="632"/>
        <w:ind w:left="1200"/>
        <w:jc w:val="left"/>
      </w:pPr>
      <w:r>
        <w:t>písemnou výpovědí i bez udání důvodů zaslanou kteroukoliv ze smluvních stran s výpovědní lhůtou jeden měsíc, která začne běžet prvním dnem měsíce následujícím po doručení písemné výpovědi druhé smluvní straně.</w:t>
      </w:r>
    </w:p>
    <w:p w:rsidR="004B7512" w:rsidRDefault="00194A25">
      <w:pPr>
        <w:pStyle w:val="Heading320"/>
        <w:keepNext/>
        <w:keepLines/>
        <w:shd w:val="clear" w:color="auto" w:fill="auto"/>
        <w:spacing w:before="0"/>
        <w:ind w:left="100"/>
      </w:pPr>
      <w:bookmarkStart w:id="5" w:name="bookmark5"/>
      <w:r>
        <w:t>IV. Kupní cena</w:t>
      </w:r>
      <w:bookmarkEnd w:id="5"/>
    </w:p>
    <w:p w:rsidR="004B7512" w:rsidRDefault="00194A25">
      <w:pPr>
        <w:pStyle w:val="Bodytext90"/>
        <w:numPr>
          <w:ilvl w:val="0"/>
          <w:numId w:val="6"/>
        </w:numPr>
        <w:shd w:val="clear" w:color="auto" w:fill="auto"/>
        <w:tabs>
          <w:tab w:val="left" w:pos="412"/>
        </w:tabs>
        <w:spacing w:line="288" w:lineRule="exact"/>
        <w:ind w:firstLine="0"/>
      </w:pPr>
      <w:r>
        <w:t>Cena je podrobně stanovena v příloze č. 1 Cenové nabídky, která je nedílnou součástí této smlouvy.</w:t>
      </w:r>
    </w:p>
    <w:p w:rsidR="004B7512" w:rsidRDefault="00194A25">
      <w:pPr>
        <w:pStyle w:val="Bodytext90"/>
        <w:numPr>
          <w:ilvl w:val="0"/>
          <w:numId w:val="6"/>
        </w:numPr>
        <w:shd w:val="clear" w:color="auto" w:fill="auto"/>
        <w:tabs>
          <w:tab w:val="left" w:pos="431"/>
        </w:tabs>
        <w:spacing w:line="288" w:lineRule="exact"/>
        <w:ind w:firstLine="0"/>
      </w:pPr>
      <w:r>
        <w:t>Kupní cenou se rozumí cena předmětu smlouvy včetně obalu a dopravy na místo plnění.</w:t>
      </w:r>
    </w:p>
    <w:p w:rsidR="004B7512" w:rsidRDefault="00194A25">
      <w:pPr>
        <w:pStyle w:val="Bodytext90"/>
        <w:numPr>
          <w:ilvl w:val="0"/>
          <w:numId w:val="6"/>
        </w:numPr>
        <w:shd w:val="clear" w:color="auto" w:fill="auto"/>
        <w:tabs>
          <w:tab w:val="left" w:pos="431"/>
        </w:tabs>
        <w:spacing w:line="288" w:lineRule="exact"/>
        <w:ind w:firstLine="0"/>
      </w:pPr>
      <w:r>
        <w:t>Nabídková cena obsahuje veškeré náklady a výdaje prodávajícího spojené s realizací dodávky.</w:t>
      </w:r>
    </w:p>
    <w:p w:rsidR="004B7512" w:rsidRDefault="00194A25">
      <w:pPr>
        <w:pStyle w:val="Bodytext90"/>
        <w:numPr>
          <w:ilvl w:val="0"/>
          <w:numId w:val="6"/>
        </w:numPr>
        <w:shd w:val="clear" w:color="auto" w:fill="auto"/>
        <w:tabs>
          <w:tab w:val="left" w:pos="460"/>
        </w:tabs>
        <w:spacing w:after="595" w:line="288" w:lineRule="exact"/>
        <w:ind w:firstLine="0"/>
      </w:pPr>
      <w:r>
        <w:t>Jednotkové nabídkové ceny bez DPH jsou považovány za ceny maximálně přípustné, které nelze po dobu platnosti smlouvy zvyšovat. Celková nabídková cena bez DPH za orientační množství ročně je považována za cenu nejvýše přípustnou, která bude změněna jen v případě, že skutečné množství dodávaných výrobků se bude lišit od orientačního množství za 1 rok nebo že dojde ke snížení jednotlivých nabídkových cen bez DPH.</w:t>
      </w:r>
    </w:p>
    <w:p w:rsidR="004B7512" w:rsidRDefault="00194A25">
      <w:pPr>
        <w:pStyle w:val="Bodytext40"/>
        <w:shd w:val="clear" w:color="auto" w:fill="auto"/>
        <w:spacing w:line="244" w:lineRule="exact"/>
        <w:ind w:right="80" w:firstLine="0"/>
        <w:jc w:val="center"/>
        <w:sectPr w:rsidR="004B7512">
          <w:pgSz w:w="11900" w:h="16840"/>
          <w:pgMar w:top="831" w:right="1083" w:bottom="115" w:left="934" w:header="0" w:footer="3" w:gutter="0"/>
          <w:cols w:space="720"/>
          <w:noEndnote/>
          <w:docGrid w:linePitch="360"/>
        </w:sectPr>
      </w:pPr>
      <w:r>
        <w:t>Strana 2 (celkem 4)</w:t>
      </w:r>
    </w:p>
    <w:p w:rsidR="004B7512" w:rsidRDefault="004B7512">
      <w:pPr>
        <w:spacing w:before="6" w:after="6" w:line="240" w:lineRule="exact"/>
        <w:rPr>
          <w:sz w:val="19"/>
          <w:szCs w:val="19"/>
        </w:rPr>
      </w:pPr>
    </w:p>
    <w:p w:rsidR="004B7512" w:rsidRDefault="004B7512">
      <w:pPr>
        <w:rPr>
          <w:sz w:val="2"/>
          <w:szCs w:val="2"/>
        </w:rPr>
        <w:sectPr w:rsidR="004B7512">
          <w:headerReference w:type="default" r:id="rId12"/>
          <w:footerReference w:type="default" r:id="rId13"/>
          <w:headerReference w:type="first" r:id="rId14"/>
          <w:footerReference w:type="first" r:id="rId15"/>
          <w:pgSz w:w="11900" w:h="16840"/>
          <w:pgMar w:top="1452" w:right="0" w:bottom="1334" w:left="0" w:header="0" w:footer="3" w:gutter="0"/>
          <w:cols w:space="720"/>
          <w:noEndnote/>
          <w:docGrid w:linePitch="360"/>
        </w:sectPr>
      </w:pPr>
    </w:p>
    <w:p w:rsidR="004B7512" w:rsidRDefault="00194A25">
      <w:pPr>
        <w:pStyle w:val="Bodytext80"/>
        <w:numPr>
          <w:ilvl w:val="0"/>
          <w:numId w:val="7"/>
        </w:numPr>
        <w:shd w:val="clear" w:color="auto" w:fill="auto"/>
        <w:tabs>
          <w:tab w:val="left" w:pos="3836"/>
        </w:tabs>
        <w:spacing w:after="256" w:line="244" w:lineRule="exact"/>
        <w:ind w:left="3480"/>
        <w:jc w:val="left"/>
      </w:pPr>
      <w:r>
        <w:lastRenderedPageBreak/>
        <w:t>Platební podmínky</w:t>
      </w:r>
    </w:p>
    <w:p w:rsidR="004B7512" w:rsidRDefault="00194A25">
      <w:pPr>
        <w:pStyle w:val="Bodytext40"/>
        <w:numPr>
          <w:ilvl w:val="0"/>
          <w:numId w:val="8"/>
        </w:numPr>
        <w:shd w:val="clear" w:color="auto" w:fill="auto"/>
        <w:tabs>
          <w:tab w:val="left" w:pos="440"/>
        </w:tabs>
        <w:ind w:right="740" w:firstLine="0"/>
        <w:jc w:val="both"/>
      </w:pPr>
      <w:r>
        <w:t>Kupující zaplatí kupní cenu na základě faktury vystavené kupujícím, a to nejpozději do posledního dne její splatnosti. Splatnost je sjednána 30 kalendářních dnů od jejího doručení kupujícímu.</w:t>
      </w:r>
    </w:p>
    <w:p w:rsidR="004B7512" w:rsidRDefault="00194A25">
      <w:pPr>
        <w:pStyle w:val="Bodytext40"/>
        <w:numPr>
          <w:ilvl w:val="0"/>
          <w:numId w:val="8"/>
        </w:numPr>
        <w:shd w:val="clear" w:color="auto" w:fill="auto"/>
        <w:tabs>
          <w:tab w:val="left" w:pos="440"/>
        </w:tabs>
        <w:ind w:right="740" w:firstLine="0"/>
        <w:jc w:val="both"/>
      </w:pPr>
      <w:r>
        <w:t xml:space="preserve">Pro případ prodlení s úhradou faktury si smluvní strany dohodly, že kupující uhradí prodávajícímu zákonný úrok z prodlení ve výši stanovené předpisy práva občanského (to je zejména dle nařízení vlády č. 351/2013 Sb., v platném znění). Pro případ prodlení prodávajícího s dodáním zboží dle této smlouvy si smluvní strany sjednaly, že prodávající zaplatí kupujícímu smluvní pokutu ve výši 1 </w:t>
      </w:r>
      <w:r>
        <w:rPr>
          <w:rStyle w:val="Bodytext4BoldItalic"/>
        </w:rPr>
        <w:t>%</w:t>
      </w:r>
      <w:r>
        <w:t xml:space="preserve"> z celkové nabídkové ceny bez DPH a to za každý započatý den prodlení. Za prodlení s úhradou faktury není kupující, kromě shora uvedeného úroku z prodlení, povinen hradit prodávajícímu jakoukoliv smluvní pokutu nebo jinou smluvní sankci. Při prodlení s úhradou faktury není prodávající oprávněn pozastavit další dílčí plnění až do zaplacení a prodlení kupujícího nebude považováno za podstatné porušení smlouvy.</w:t>
      </w:r>
    </w:p>
    <w:p w:rsidR="004B7512" w:rsidRDefault="00194A25">
      <w:pPr>
        <w:pStyle w:val="Bodytext40"/>
        <w:numPr>
          <w:ilvl w:val="0"/>
          <w:numId w:val="8"/>
        </w:numPr>
        <w:shd w:val="clear" w:color="auto" w:fill="auto"/>
        <w:tabs>
          <w:tab w:val="left" w:pos="440"/>
        </w:tabs>
        <w:ind w:right="740" w:firstLine="0"/>
        <w:jc w:val="both"/>
      </w:pPr>
      <w:r>
        <w:t>Prodávající vystaví fakturu (daňový doklad) za dodané zboží vždy současně nebo po dodání zboží kupujícímu s tím, že pokud bude prodávající dodávat kupujícímu i jiné výrobky, je prodávající povinen vystavovat samostatné faktury za předmět plnění dle jednotlivých zakázek.</w:t>
      </w:r>
    </w:p>
    <w:p w:rsidR="004B7512" w:rsidRDefault="00194A25">
      <w:pPr>
        <w:pStyle w:val="Bodytext40"/>
        <w:numPr>
          <w:ilvl w:val="0"/>
          <w:numId w:val="8"/>
        </w:numPr>
        <w:shd w:val="clear" w:color="auto" w:fill="auto"/>
        <w:tabs>
          <w:tab w:val="left" w:pos="440"/>
        </w:tabs>
        <w:ind w:right="740" w:firstLine="0"/>
        <w:jc w:val="both"/>
      </w:pPr>
      <w:r>
        <w:t>Prodávající uvede na faktuře číslo objednávky, kód VZP (pokud je zboží v číselníku VZP) a český název zboží. Faktura (daňový doklad) dále musí obsahovat identifikační číslo veřejné zakázky zadavatele, ke které se vztahuje (č. 19023).</w:t>
      </w:r>
    </w:p>
    <w:p w:rsidR="004B7512" w:rsidRDefault="00194A25">
      <w:pPr>
        <w:pStyle w:val="Bodytext40"/>
        <w:numPr>
          <w:ilvl w:val="0"/>
          <w:numId w:val="8"/>
        </w:numPr>
        <w:shd w:val="clear" w:color="auto" w:fill="auto"/>
        <w:tabs>
          <w:tab w:val="left" w:pos="440"/>
        </w:tabs>
        <w:spacing w:after="496"/>
        <w:ind w:right="740" w:firstLine="0"/>
        <w:jc w:val="both"/>
      </w:pPr>
      <w:r>
        <w:t>Faktura (daňový doklad) musí obsahovat veškeré náležitosti v souladu se zákonem č. 235/2004 Sb., o dani z přidané hodnoty, v platném znění. Faktury (daňové doklady), které nebudou obsahovat některou z náležitostí uvedenou shora, budou s nimi v rozporu nebo nebudou v souladu s výše uvedeným zákonem, popř. budou obsahovat jakékoli jiné chyby či nedostatky, vrátí kupující prodávajícímu ve lhůtě splatnosti k doplnění nebo opravě s tím, že nová lhůta splatnosti počne běžet od doručení nové faktury (daňového dokladu) kupujícímu.</w:t>
      </w:r>
    </w:p>
    <w:p w:rsidR="004B7512" w:rsidRDefault="00194A25">
      <w:pPr>
        <w:pStyle w:val="Heading40"/>
        <w:keepNext/>
        <w:keepLines/>
        <w:numPr>
          <w:ilvl w:val="0"/>
          <w:numId w:val="7"/>
        </w:numPr>
        <w:shd w:val="clear" w:color="auto" w:fill="auto"/>
        <w:tabs>
          <w:tab w:val="left" w:pos="4028"/>
        </w:tabs>
        <w:spacing w:before="0" w:line="254" w:lineRule="exact"/>
        <w:ind w:left="3600"/>
      </w:pPr>
      <w:bookmarkStart w:id="6" w:name="bookmark7"/>
      <w:r>
        <w:t>Záruka za jakost</w:t>
      </w:r>
      <w:bookmarkEnd w:id="6"/>
    </w:p>
    <w:p w:rsidR="004B7512" w:rsidRDefault="00194A25">
      <w:pPr>
        <w:pStyle w:val="Bodytext40"/>
        <w:numPr>
          <w:ilvl w:val="0"/>
          <w:numId w:val="9"/>
        </w:numPr>
        <w:shd w:val="clear" w:color="auto" w:fill="auto"/>
        <w:tabs>
          <w:tab w:val="left" w:pos="440"/>
        </w:tabs>
        <w:spacing w:line="254" w:lineRule="exact"/>
        <w:ind w:firstLine="0"/>
        <w:jc w:val="both"/>
      </w:pPr>
      <w:r>
        <w:t>Prodávající poskytuje na předmět plnění záruku.</w:t>
      </w:r>
    </w:p>
    <w:p w:rsidR="004B7512" w:rsidRDefault="00194A25">
      <w:pPr>
        <w:pStyle w:val="Bodytext40"/>
        <w:numPr>
          <w:ilvl w:val="0"/>
          <w:numId w:val="9"/>
        </w:numPr>
        <w:shd w:val="clear" w:color="auto" w:fill="auto"/>
        <w:tabs>
          <w:tab w:val="left" w:pos="440"/>
        </w:tabs>
        <w:spacing w:line="254" w:lineRule="exact"/>
        <w:ind w:right="740" w:firstLine="0"/>
        <w:jc w:val="both"/>
      </w:pPr>
      <w:r>
        <w:t>Záruční doba bude činit nejméně 24 měsíců ode dne řádného předání předmětu plnění kupujícímu.</w:t>
      </w:r>
    </w:p>
    <w:p w:rsidR="004B7512" w:rsidRDefault="00194A25">
      <w:pPr>
        <w:pStyle w:val="Bodytext40"/>
        <w:numPr>
          <w:ilvl w:val="0"/>
          <w:numId w:val="9"/>
        </w:numPr>
        <w:shd w:val="clear" w:color="auto" w:fill="auto"/>
        <w:tabs>
          <w:tab w:val="left" w:pos="440"/>
        </w:tabs>
        <w:spacing w:line="254" w:lineRule="exact"/>
        <w:ind w:right="740" w:firstLine="0"/>
        <w:jc w:val="both"/>
      </w:pPr>
      <w:r>
        <w:t xml:space="preserve">Vady, na něž se vztahuje záruka, je kupující povinen písemně oznámit prodávajícímu neprodleně po jejich zjištění, </w:t>
      </w:r>
      <w:proofErr w:type="spellStart"/>
      <w:r>
        <w:t>nej</w:t>
      </w:r>
      <w:proofErr w:type="spellEnd"/>
      <w:r>
        <w:t xml:space="preserve"> později však do konce záruční doby.</w:t>
      </w:r>
    </w:p>
    <w:p w:rsidR="004B7512" w:rsidRDefault="00194A25">
      <w:pPr>
        <w:pStyle w:val="Bodytext40"/>
        <w:numPr>
          <w:ilvl w:val="0"/>
          <w:numId w:val="9"/>
        </w:numPr>
        <w:shd w:val="clear" w:color="auto" w:fill="auto"/>
        <w:tabs>
          <w:tab w:val="left" w:pos="440"/>
        </w:tabs>
        <w:spacing w:after="268" w:line="254" w:lineRule="exact"/>
        <w:ind w:firstLine="0"/>
        <w:jc w:val="both"/>
      </w:pPr>
      <w:r>
        <w:t>Práva a povinnosti z odpovědnosti za vady se řídí příslušnými ustanovení občanského zákoníku.</w:t>
      </w:r>
    </w:p>
    <w:p w:rsidR="004B7512" w:rsidRDefault="00194A25">
      <w:pPr>
        <w:pStyle w:val="Heading40"/>
        <w:keepNext/>
        <w:keepLines/>
        <w:numPr>
          <w:ilvl w:val="0"/>
          <w:numId w:val="7"/>
        </w:numPr>
        <w:shd w:val="clear" w:color="auto" w:fill="auto"/>
        <w:tabs>
          <w:tab w:val="left" w:pos="3619"/>
        </w:tabs>
        <w:spacing w:before="0" w:after="256"/>
        <w:ind w:left="3100"/>
      </w:pPr>
      <w:bookmarkStart w:id="7" w:name="bookmark8"/>
      <w:r>
        <w:t>Zvláštní ustanovení o DPH</w:t>
      </w:r>
      <w:bookmarkEnd w:id="7"/>
    </w:p>
    <w:p w:rsidR="004B7512" w:rsidRDefault="00194A25">
      <w:pPr>
        <w:pStyle w:val="Bodytext40"/>
        <w:numPr>
          <w:ilvl w:val="0"/>
          <w:numId w:val="10"/>
        </w:numPr>
        <w:shd w:val="clear" w:color="auto" w:fill="auto"/>
        <w:tabs>
          <w:tab w:val="left" w:pos="462"/>
        </w:tabs>
        <w:ind w:right="740" w:firstLine="0"/>
        <w:jc w:val="both"/>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4B7512" w:rsidRDefault="00194A25">
      <w:pPr>
        <w:pStyle w:val="Bodytext40"/>
        <w:numPr>
          <w:ilvl w:val="0"/>
          <w:numId w:val="10"/>
        </w:numPr>
        <w:shd w:val="clear" w:color="auto" w:fill="auto"/>
        <w:tabs>
          <w:tab w:val="left" w:pos="457"/>
        </w:tabs>
        <w:ind w:right="740" w:firstLine="0"/>
        <w:jc w:val="both"/>
      </w:pPr>
      <w:r>
        <w:t xml:space="preserve">V případě, že skutečnosti definované § 109 zákona č. 235/2004 Sb., o dani z </w:t>
      </w:r>
      <w:proofErr w:type="gramStart"/>
      <w:r>
        <w:t>přidaného</w:t>
      </w:r>
      <w:proofErr w:type="gramEnd"/>
      <w:r>
        <w:t xml:space="preserve">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4B7512" w:rsidRDefault="00194A25">
      <w:pPr>
        <w:pStyle w:val="Bodytext40"/>
        <w:numPr>
          <w:ilvl w:val="0"/>
          <w:numId w:val="11"/>
        </w:numPr>
        <w:shd w:val="clear" w:color="auto" w:fill="auto"/>
        <w:tabs>
          <w:tab w:val="left" w:pos="754"/>
        </w:tabs>
        <w:ind w:left="760"/>
      </w:pPr>
      <w:r>
        <w:t>na prodávajícího zdanitelného plnění bude vyhlášeno insolvenční řízení,</w:t>
      </w:r>
    </w:p>
    <w:p w:rsidR="004B7512" w:rsidRDefault="00194A25">
      <w:pPr>
        <w:pStyle w:val="Bodytext40"/>
        <w:numPr>
          <w:ilvl w:val="0"/>
          <w:numId w:val="11"/>
        </w:numPr>
        <w:shd w:val="clear" w:color="auto" w:fill="auto"/>
        <w:tabs>
          <w:tab w:val="left" w:pos="754"/>
        </w:tabs>
        <w:ind w:left="760" w:right="740"/>
      </w:pPr>
      <w:r>
        <w:t>prodávající nebude schopen na požádání kupujícího předložit prohlášení o bezdlužnosti vůči správci daně,</w:t>
      </w:r>
    </w:p>
    <w:p w:rsidR="004B7512" w:rsidRDefault="00194A25">
      <w:pPr>
        <w:pStyle w:val="Bodytext40"/>
        <w:numPr>
          <w:ilvl w:val="0"/>
          <w:numId w:val="11"/>
        </w:numPr>
        <w:shd w:val="clear" w:color="auto" w:fill="auto"/>
        <w:tabs>
          <w:tab w:val="left" w:pos="754"/>
        </w:tabs>
        <w:ind w:left="760" w:right="740"/>
      </w:pPr>
      <w:r>
        <w:t xml:space="preserve">prodávající sdělí podle odst. </w:t>
      </w:r>
      <w:proofErr w:type="gramStart"/>
      <w:r>
        <w:t>7.1. tohoto</w:t>
      </w:r>
      <w:proofErr w:type="gramEnd"/>
      <w:r>
        <w:t xml:space="preserve"> článku smlouvy skutečnosti rozhodné pro vznik povinnosti ručení ze strany kupujícího.</w:t>
      </w:r>
    </w:p>
    <w:p w:rsidR="004B7512" w:rsidRDefault="00194A25">
      <w:pPr>
        <w:pStyle w:val="Bodytext40"/>
        <w:numPr>
          <w:ilvl w:val="0"/>
          <w:numId w:val="10"/>
        </w:numPr>
        <w:shd w:val="clear" w:color="auto" w:fill="auto"/>
        <w:tabs>
          <w:tab w:val="left" w:pos="457"/>
        </w:tabs>
        <w:ind w:right="740" w:firstLine="0"/>
        <w:jc w:val="both"/>
      </w:pPr>
      <w:r>
        <w:t xml:space="preserve">V případě, že prodávající poruší povinnost uloženou v odst. </w:t>
      </w:r>
      <w:proofErr w:type="gramStart"/>
      <w:r>
        <w:t>7.1. a 7.2</w:t>
      </w:r>
      <w:proofErr w:type="gramEnd"/>
      <w:r>
        <w:t xml:space="preserve"> tohoto článku smlouvy je kupující oprávněn vůči němu uplatnit náhradu za veškeré škody, které mu tím vzniknou.</w:t>
      </w:r>
    </w:p>
    <w:p w:rsidR="004B7512" w:rsidRDefault="00194A25">
      <w:pPr>
        <w:pStyle w:val="Bodytext40"/>
        <w:numPr>
          <w:ilvl w:val="0"/>
          <w:numId w:val="10"/>
        </w:numPr>
        <w:shd w:val="clear" w:color="auto" w:fill="auto"/>
        <w:tabs>
          <w:tab w:val="left" w:pos="457"/>
        </w:tabs>
        <w:ind w:firstLine="0"/>
        <w:jc w:val="both"/>
      </w:pPr>
      <w:r>
        <w:t>Kupující je povinen ve lhůtě 15 dnů sdělit prodávajícímu, že v souladu s předchozími odstavci</w:t>
      </w:r>
      <w:r>
        <w:br w:type="page"/>
      </w:r>
    </w:p>
    <w:p w:rsidR="004B7512" w:rsidRDefault="00194A25">
      <w:pPr>
        <w:pStyle w:val="Bodytext40"/>
        <w:shd w:val="clear" w:color="auto" w:fill="auto"/>
        <w:spacing w:after="508" w:line="254" w:lineRule="exact"/>
        <w:ind w:left="540" w:right="260" w:firstLine="0"/>
        <w:jc w:val="both"/>
      </w:pPr>
      <w:r>
        <w:lastRenderedPageBreak/>
        <w:t>uplatnil zajištění daně. Tímto oznámením se má za to, že kupující splnil vůči prodávajícímu svůj závazek ve výši uplatněné daně z přidané hodnoty, plynoucí z jednotlivých daňových dokladů.</w:t>
      </w:r>
    </w:p>
    <w:p w:rsidR="004B7512" w:rsidRDefault="00194A25">
      <w:pPr>
        <w:pStyle w:val="Bodytext80"/>
        <w:shd w:val="clear" w:color="auto" w:fill="auto"/>
        <w:spacing w:after="256" w:line="244" w:lineRule="exact"/>
        <w:ind w:right="280"/>
        <w:jc w:val="center"/>
      </w:pPr>
      <w:r>
        <w:t>Vlil. Závěrečná ustanovení</w:t>
      </w:r>
    </w:p>
    <w:p w:rsidR="004B7512" w:rsidRDefault="00194A25">
      <w:pPr>
        <w:pStyle w:val="Bodytext40"/>
        <w:numPr>
          <w:ilvl w:val="0"/>
          <w:numId w:val="12"/>
        </w:numPr>
        <w:shd w:val="clear" w:color="auto" w:fill="auto"/>
        <w:tabs>
          <w:tab w:val="left" w:pos="1008"/>
        </w:tabs>
        <w:ind w:left="540" w:right="260" w:firstLine="0"/>
        <w:jc w:val="both"/>
      </w:pPr>
      <w:r>
        <w:t>Právní vztahy mezi smluvními stranami, které nejsou výslovně upraveny touto smlouvou, se řídí nejprve ustanoveními nákupních podmínek a ve zbývajících otázkách ustanoveními zákona č. 89/2012 Sb., občanský zákoník.</w:t>
      </w:r>
    </w:p>
    <w:p w:rsidR="004B7512" w:rsidRDefault="00194A25">
      <w:pPr>
        <w:pStyle w:val="Bodytext40"/>
        <w:numPr>
          <w:ilvl w:val="0"/>
          <w:numId w:val="12"/>
        </w:numPr>
        <w:shd w:val="clear" w:color="auto" w:fill="auto"/>
        <w:tabs>
          <w:tab w:val="left" w:pos="1008"/>
        </w:tabs>
        <w:ind w:left="540" w:right="260" w:firstLine="0"/>
        <w:jc w:val="both"/>
      </w:pPr>
      <w:r>
        <w:t>Jakékoliv změny a dodatky této smlouvy musí být učiněny pouze písemně a schváleny podpisem obou stran. Tyto dodatky musí být číslovány v chronologickém pořadí a stanou se nedílnou součástí smlouvy.</w:t>
      </w:r>
    </w:p>
    <w:p w:rsidR="004B7512" w:rsidRDefault="00194A25">
      <w:pPr>
        <w:pStyle w:val="Bodytext40"/>
        <w:numPr>
          <w:ilvl w:val="0"/>
          <w:numId w:val="12"/>
        </w:numPr>
        <w:shd w:val="clear" w:color="auto" w:fill="auto"/>
        <w:tabs>
          <w:tab w:val="left" w:pos="1008"/>
        </w:tabs>
        <w:ind w:left="540" w:right="260" w:firstLine="0"/>
        <w:jc w:val="both"/>
      </w:pPr>
      <w:r>
        <w:t>Pohledávky vyplývající z této smlouvy lze převést na jinou osobu jen s předchozím písemným souhlasem druhé smluvní strany.</w:t>
      </w:r>
    </w:p>
    <w:p w:rsidR="004B7512" w:rsidRDefault="00194A25">
      <w:pPr>
        <w:pStyle w:val="Bodytext40"/>
        <w:numPr>
          <w:ilvl w:val="0"/>
          <w:numId w:val="12"/>
        </w:numPr>
        <w:shd w:val="clear" w:color="auto" w:fill="auto"/>
        <w:tabs>
          <w:tab w:val="left" w:pos="1012"/>
        </w:tabs>
        <w:ind w:left="540" w:right="260" w:firstLine="0"/>
        <w:jc w:val="both"/>
      </w:pPr>
      <w:r>
        <w:t>Pro případ, že se na uzavřenou smlouvu vztahuje povinnost uveřejnění prostřednictvím registru smluv dle zákona č. 340/2015 Sb., o zvláštních podmínkách účinnosti některých smluv, uveřejňování těchto smluv a o registru smluv (zákon o registru smluv), v platném znění, platí, že obě smluvní strany s tímto uveřejněním souhlasí a sjednávají, že správci registru smluv zašle tuto smlouvu k uveřejnění prostřednictvím registru smluv kupující.</w:t>
      </w:r>
    </w:p>
    <w:p w:rsidR="004B7512" w:rsidRDefault="00194A25">
      <w:pPr>
        <w:pStyle w:val="Bodytext40"/>
        <w:numPr>
          <w:ilvl w:val="0"/>
          <w:numId w:val="12"/>
        </w:numPr>
        <w:shd w:val="clear" w:color="auto" w:fill="auto"/>
        <w:tabs>
          <w:tab w:val="left" w:pos="1012"/>
        </w:tabs>
        <w:ind w:left="540" w:right="260" w:firstLine="0"/>
        <w:jc w:val="both"/>
      </w:pPr>
      <w:r>
        <w:t>Smluvní strany shodně prohlašují, že si smlouvu přečetly, jejímu obsahu rozumí a odpovídá jejich pravé a svobodné vůli. Na důkaz toho připojují své podpisy.</w:t>
      </w:r>
    </w:p>
    <w:p w:rsidR="004B7512" w:rsidRDefault="00194A25">
      <w:pPr>
        <w:pStyle w:val="Bodytext40"/>
        <w:numPr>
          <w:ilvl w:val="0"/>
          <w:numId w:val="12"/>
        </w:numPr>
        <w:shd w:val="clear" w:color="auto" w:fill="auto"/>
        <w:tabs>
          <w:tab w:val="left" w:pos="1003"/>
        </w:tabs>
        <w:ind w:left="540" w:right="260" w:firstLine="0"/>
        <w:jc w:val="both"/>
      </w:pPr>
      <w:r>
        <w:t>Tato smlouva je sepsána ve dvou vyhotoveních, každé s platností originálu, z nichž každá smluvní strana obdrží po jednom vyhotovení.</w:t>
      </w:r>
    </w:p>
    <w:p w:rsidR="004B7512" w:rsidRDefault="00194A25">
      <w:pPr>
        <w:pStyle w:val="Bodytext40"/>
        <w:numPr>
          <w:ilvl w:val="0"/>
          <w:numId w:val="12"/>
        </w:numPr>
        <w:shd w:val="clear" w:color="auto" w:fill="auto"/>
        <w:tabs>
          <w:tab w:val="left" w:pos="998"/>
        </w:tabs>
        <w:ind w:left="540" w:firstLine="0"/>
        <w:jc w:val="both"/>
      </w:pPr>
      <w:r>
        <w:t>Nedílnou součástí této smlouvy jsou následující přílohy:</w:t>
      </w:r>
    </w:p>
    <w:p w:rsidR="004B7512" w:rsidRDefault="00194A25">
      <w:pPr>
        <w:pStyle w:val="Bodytext40"/>
        <w:shd w:val="clear" w:color="auto" w:fill="auto"/>
        <w:ind w:left="1080" w:firstLine="0"/>
      </w:pPr>
      <w:r>
        <w:t>Příloha č. 1 Cenová nabídka</w:t>
      </w:r>
    </w:p>
    <w:p w:rsidR="00D72BB9" w:rsidRDefault="00B26D3E">
      <w:pPr>
        <w:pStyle w:val="Bodytext40"/>
        <w:shd w:val="clear" w:color="auto" w:fill="auto"/>
        <w:ind w:left="1080" w:firstLine="0"/>
      </w:pPr>
      <w:r>
        <w:rPr>
          <w:noProof/>
          <w:lang w:bidi="ar-SA"/>
        </w:rPr>
        <mc:AlternateContent>
          <mc:Choice Requires="wps">
            <w:drawing>
              <wp:anchor distT="0" distB="0" distL="63500" distR="972185" simplePos="0" relativeHeight="377487108" behindDoc="1" locked="0" layoutInCell="1" allowOverlap="1">
                <wp:simplePos x="0" y="0"/>
                <wp:positionH relativeFrom="margin">
                  <wp:posOffset>1703705</wp:posOffset>
                </wp:positionH>
                <wp:positionV relativeFrom="paragraph">
                  <wp:posOffset>588010</wp:posOffset>
                </wp:positionV>
                <wp:extent cx="746760" cy="210820"/>
                <wp:effectExtent l="0" t="0" r="0" b="4445"/>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4B7512">
                            <w:pPr>
                              <w:pStyle w:val="Heading2"/>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34.15pt;margin-top:46.3pt;width:58.8pt;height:16.6pt;z-index:-125829372;visibility:visible;mso-wrap-style:square;mso-width-percent:0;mso-height-percent:0;mso-wrap-distance-left:5pt;mso-wrap-distance-top:0;mso-wrap-distance-right:7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cCsA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" filled="f" stroked="f">
                <v:textbox style="mso-fit-shape-to-text:t" inset="0,0,0,0">
                  <w:txbxContent>
                    <w:p w:rsidR="004B7512" w:rsidRDefault="004B7512">
                      <w:pPr>
                        <w:pStyle w:val="Heading2"/>
                        <w:keepNext/>
                        <w:keepLines/>
                        <w:shd w:val="clear" w:color="auto" w:fill="auto"/>
                      </w:pPr>
                    </w:p>
                  </w:txbxContent>
                </v:textbox>
                <w10:wrap type="topAndBottom" anchorx="margin"/>
              </v:shape>
            </w:pict>
          </mc:Fallback>
        </mc:AlternateContent>
      </w:r>
      <w:r>
        <w:rPr>
          <w:noProof/>
          <w:lang w:bidi="ar-SA"/>
        </w:rPr>
        <mc:AlternateContent>
          <mc:Choice Requires="wps">
            <w:drawing>
              <wp:anchor distT="0" distB="6350" distL="259080" distR="63500" simplePos="0" relativeHeight="377487109" behindDoc="1" locked="0" layoutInCell="1" allowOverlap="1">
                <wp:simplePos x="0" y="0"/>
                <wp:positionH relativeFrom="margin">
                  <wp:posOffset>216535</wp:posOffset>
                </wp:positionH>
                <wp:positionV relativeFrom="paragraph">
                  <wp:posOffset>1419225</wp:posOffset>
                </wp:positionV>
                <wp:extent cx="1085215" cy="483870"/>
                <wp:effectExtent l="0" t="0" r="3175" b="444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434553">
                            <w:pPr>
                              <w:pStyle w:val="Picturecaption2"/>
                              <w:shd w:val="clear" w:color="auto" w:fill="auto"/>
                            </w:pPr>
                            <w:r>
                              <w:t>SANICARE s.r.o. Ing.</w:t>
                            </w:r>
                            <w:r w:rsidR="00194A25">
                              <w:t xml:space="preserve"> </w:t>
                            </w:r>
                            <w:r>
                              <w:rPr>
                                <w:lang w:val="en-US" w:eastAsia="en-US" w:bidi="en-US"/>
                              </w:rPr>
                              <w:t>Tomáš</w:t>
                            </w:r>
                            <w:r w:rsidR="00194A25">
                              <w:rPr>
                                <w:lang w:val="en-US" w:eastAsia="en-US" w:bidi="en-US"/>
                              </w:rPr>
                              <w:t xml:space="preserve"> </w:t>
                            </w:r>
                            <w:r w:rsidR="00194A25">
                              <w:t>Groh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7.05pt;margin-top:111.75pt;width:85.45pt;height:38.1pt;z-index:-125829371;visibility:visible;mso-wrap-style:square;mso-width-percent:0;mso-height-percent:0;mso-wrap-distance-left:20.4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12sQIAALE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" filled="f" stroked="f">
                <v:textbox style="mso-fit-shape-to-text:t" inset="0,0,0,0">
                  <w:txbxContent>
                    <w:p w:rsidR="004B7512" w:rsidRDefault="00434553">
                      <w:pPr>
                        <w:pStyle w:val="Picturecaption2"/>
                        <w:shd w:val="clear" w:color="auto" w:fill="auto"/>
                      </w:pPr>
                      <w:r>
                        <w:t>SANICARE s.r.o. Ing.</w:t>
                      </w:r>
                      <w:r w:rsidR="00194A25">
                        <w:t xml:space="preserve"> </w:t>
                      </w:r>
                      <w:r>
                        <w:rPr>
                          <w:lang w:val="en-US" w:eastAsia="en-US" w:bidi="en-US"/>
                        </w:rPr>
                        <w:t>Tomáš</w:t>
                      </w:r>
                      <w:r w:rsidR="00194A25">
                        <w:rPr>
                          <w:lang w:val="en-US" w:eastAsia="en-US" w:bidi="en-US"/>
                        </w:rPr>
                        <w:t xml:space="preserve"> </w:t>
                      </w:r>
                      <w:r w:rsidR="00194A25">
                        <w:t>Groh jednatel</w:t>
                      </w:r>
                    </w:p>
                  </w:txbxContent>
                </v:textbox>
                <w10:wrap type="topAndBottom" anchorx="margin"/>
              </v:shape>
            </w:pict>
          </mc:Fallback>
        </mc:AlternateContent>
      </w:r>
      <w:r w:rsidR="00194A25">
        <w:t xml:space="preserve">Příloha č. 2. Nákupní podmínky pro dodávky zdravotnických prostředků do KNTB, a.s. ze dne </w:t>
      </w:r>
    </w:p>
    <w:p w:rsidR="004B7512" w:rsidRDefault="00194A25">
      <w:pPr>
        <w:pStyle w:val="Bodytext40"/>
        <w:shd w:val="clear" w:color="auto" w:fill="auto"/>
        <w:ind w:left="1080" w:firstLine="0"/>
      </w:pPr>
      <w:r>
        <w:t>19. 11.2018</w:t>
      </w:r>
    </w:p>
    <w:p w:rsidR="00434553" w:rsidRDefault="00434553">
      <w:pPr>
        <w:pStyle w:val="Bodytext40"/>
        <w:shd w:val="clear" w:color="auto" w:fill="auto"/>
        <w:ind w:left="1080" w:firstLine="0"/>
      </w:pPr>
    </w:p>
    <w:p w:rsidR="00434553" w:rsidRDefault="00434553">
      <w:pPr>
        <w:pStyle w:val="Bodytext40"/>
        <w:shd w:val="clear" w:color="auto" w:fill="auto"/>
        <w:ind w:left="1080" w:firstLine="0"/>
      </w:pPr>
    </w:p>
    <w:p w:rsidR="00D72BB9" w:rsidRDefault="00434553">
      <w:pPr>
        <w:pStyle w:val="Bodytext40"/>
        <w:shd w:val="clear" w:color="auto" w:fill="auto"/>
        <w:ind w:left="1080" w:firstLine="0"/>
      </w:pPr>
      <w:r>
        <w:t xml:space="preserve">Ve Veverské Bítýšce dne 15. 7. </w:t>
      </w:r>
      <w:proofErr w:type="gramStart"/>
      <w:r>
        <w:t>2019                        Ve</w:t>
      </w:r>
      <w:proofErr w:type="gramEnd"/>
      <w:r>
        <w:t xml:space="preserve"> Zlíně dne 31. 7. 2019</w:t>
      </w:r>
    </w:p>
    <w:p w:rsidR="00D72BB9" w:rsidRDefault="001302A1">
      <w:pPr>
        <w:pStyle w:val="Bodytext40"/>
        <w:shd w:val="clear" w:color="auto" w:fill="auto"/>
        <w:ind w:left="1080" w:firstLine="0"/>
      </w:pPr>
      <w:r>
        <w:rPr>
          <w:noProof/>
          <w:lang w:bidi="ar-SA"/>
        </w:rPr>
        <mc:AlternateContent>
          <mc:Choice Requires="wps">
            <w:drawing>
              <wp:anchor distT="0" distB="0" distL="63500" distR="1066800" simplePos="0" relativeHeight="377487111" behindDoc="1" locked="0" layoutInCell="1" allowOverlap="1" wp14:anchorId="05ECA5E4" wp14:editId="62A4BD2B">
                <wp:simplePos x="0" y="0"/>
                <wp:positionH relativeFrom="margin">
                  <wp:posOffset>3422015</wp:posOffset>
                </wp:positionH>
                <wp:positionV relativeFrom="paragraph">
                  <wp:posOffset>321945</wp:posOffset>
                </wp:positionV>
                <wp:extent cx="2057400" cy="1266825"/>
                <wp:effectExtent l="0" t="0" r="0" b="9525"/>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4B7512">
                            <w:pPr>
                              <w:jc w:val="center"/>
                              <w:rPr>
                                <w:sz w:val="2"/>
                                <w:szCs w:val="2"/>
                              </w:rPr>
                            </w:pPr>
                          </w:p>
                          <w:p w:rsidR="00434553" w:rsidRDefault="00194A25">
                            <w:pPr>
                              <w:pStyle w:val="Picturecaption2"/>
                              <w:shd w:val="clear" w:color="auto" w:fill="auto"/>
                              <w:jc w:val="left"/>
                            </w:pPr>
                            <w:r>
                              <w:t xml:space="preserve">Krajská nemocnice </w:t>
                            </w:r>
                            <w:proofErr w:type="spellStart"/>
                            <w:proofErr w:type="gramStart"/>
                            <w:r>
                              <w:t>T.Bati</w:t>
                            </w:r>
                            <w:proofErr w:type="spellEnd"/>
                            <w:proofErr w:type="gramEnd"/>
                            <w:r>
                              <w:t xml:space="preserve">, a.s. </w:t>
                            </w:r>
                          </w:p>
                          <w:p w:rsidR="004B7512" w:rsidRDefault="00194A25">
                            <w:pPr>
                              <w:pStyle w:val="Picturecaption2"/>
                              <w:shd w:val="clear" w:color="auto" w:fill="auto"/>
                              <w:jc w:val="left"/>
                            </w:pPr>
                            <w:r>
                              <w:t>MUDr. Radomír Maráček předseda představenstva</w:t>
                            </w:r>
                          </w:p>
                          <w:p w:rsidR="001302A1" w:rsidRDefault="001302A1" w:rsidP="001302A1">
                            <w:pPr>
                              <w:pStyle w:val="Picturecaption2"/>
                              <w:shd w:val="clear" w:color="auto" w:fill="auto"/>
                              <w:jc w:val="left"/>
                            </w:pPr>
                            <w:r>
                              <w:t xml:space="preserve">Krajská nemocnice </w:t>
                            </w:r>
                            <w:proofErr w:type="spellStart"/>
                            <w:proofErr w:type="gramStart"/>
                            <w:r>
                              <w:t>T.Bati</w:t>
                            </w:r>
                            <w:proofErr w:type="spellEnd"/>
                            <w:proofErr w:type="gramEnd"/>
                            <w:r>
                              <w:t xml:space="preserve">, a.s. </w:t>
                            </w:r>
                          </w:p>
                          <w:p w:rsidR="00434553" w:rsidRDefault="001302A1">
                            <w:pPr>
                              <w:pStyle w:val="Picturecaption2"/>
                              <w:shd w:val="clear" w:color="auto" w:fill="auto"/>
                              <w:jc w:val="left"/>
                            </w:pPr>
                            <w:r>
                              <w:t>I</w:t>
                            </w:r>
                            <w:bookmarkStart w:id="8" w:name="_GoBack"/>
                            <w:bookmarkEnd w:id="8"/>
                            <w:r w:rsidR="00434553">
                              <w:t>ng. Vlastimil Vajdák</w:t>
                            </w:r>
                          </w:p>
                          <w:p w:rsidR="00434553" w:rsidRDefault="00434553">
                            <w:pPr>
                              <w:pStyle w:val="Picturecaption2"/>
                              <w:shd w:val="clear" w:color="auto" w:fill="auto"/>
                              <w:jc w:val="left"/>
                            </w:pPr>
                            <w:r>
                              <w:t>člen představenstva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269.45pt;margin-top:25.35pt;width:162pt;height:99.75pt;z-index:-125829369;visibility:visible;mso-wrap-style:square;mso-width-percent:0;mso-height-percent:0;mso-wrap-distance-left: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" filled="f" stroked="f">
                <v:textbox inset="0,0,0,0">
                  <w:txbxContent>
                    <w:p w:rsidR="004B7512" w:rsidRDefault="004B7512">
                      <w:pPr>
                        <w:jc w:val="center"/>
                        <w:rPr>
                          <w:sz w:val="2"/>
                          <w:szCs w:val="2"/>
                        </w:rPr>
                      </w:pPr>
                    </w:p>
                    <w:p w:rsidR="00434553" w:rsidRDefault="00194A25">
                      <w:pPr>
                        <w:pStyle w:val="Picturecaption2"/>
                        <w:shd w:val="clear" w:color="auto" w:fill="auto"/>
                        <w:jc w:val="left"/>
                      </w:pPr>
                      <w:r>
                        <w:t xml:space="preserve">Krajská nemocnice </w:t>
                      </w:r>
                      <w:proofErr w:type="spellStart"/>
                      <w:proofErr w:type="gramStart"/>
                      <w:r>
                        <w:t>T.Bati</w:t>
                      </w:r>
                      <w:proofErr w:type="spellEnd"/>
                      <w:proofErr w:type="gramEnd"/>
                      <w:r>
                        <w:t xml:space="preserve">, a.s. </w:t>
                      </w:r>
                    </w:p>
                    <w:p w:rsidR="004B7512" w:rsidRDefault="00194A25">
                      <w:pPr>
                        <w:pStyle w:val="Picturecaption2"/>
                        <w:shd w:val="clear" w:color="auto" w:fill="auto"/>
                        <w:jc w:val="left"/>
                      </w:pPr>
                      <w:r>
                        <w:t>MUDr. Radomír Maráček předseda představenstva</w:t>
                      </w:r>
                    </w:p>
                    <w:p w:rsidR="001302A1" w:rsidRDefault="001302A1" w:rsidP="001302A1">
                      <w:pPr>
                        <w:pStyle w:val="Picturecaption2"/>
                        <w:shd w:val="clear" w:color="auto" w:fill="auto"/>
                        <w:jc w:val="left"/>
                      </w:pPr>
                      <w:r>
                        <w:t xml:space="preserve">Krajská nemocnice </w:t>
                      </w:r>
                      <w:proofErr w:type="spellStart"/>
                      <w:proofErr w:type="gramStart"/>
                      <w:r>
                        <w:t>T.Bati</w:t>
                      </w:r>
                      <w:proofErr w:type="spellEnd"/>
                      <w:proofErr w:type="gramEnd"/>
                      <w:r>
                        <w:t xml:space="preserve">, a.s. </w:t>
                      </w:r>
                    </w:p>
                    <w:p w:rsidR="00434553" w:rsidRDefault="001302A1">
                      <w:pPr>
                        <w:pStyle w:val="Picturecaption2"/>
                        <w:shd w:val="clear" w:color="auto" w:fill="auto"/>
                        <w:jc w:val="left"/>
                      </w:pPr>
                      <w:r>
                        <w:t>I</w:t>
                      </w:r>
                      <w:bookmarkStart w:id="9" w:name="_GoBack"/>
                      <w:bookmarkEnd w:id="9"/>
                      <w:r w:rsidR="00434553">
                        <w:t>ng. Vlastimil Vajdák</w:t>
                      </w:r>
                    </w:p>
                    <w:p w:rsidR="00434553" w:rsidRDefault="00434553">
                      <w:pPr>
                        <w:pStyle w:val="Picturecaption2"/>
                        <w:shd w:val="clear" w:color="auto" w:fill="auto"/>
                        <w:jc w:val="left"/>
                      </w:pPr>
                      <w:r>
                        <w:t>člen představenstva</w:t>
                      </w:r>
                    </w:p>
                  </w:txbxContent>
                </v:textbox>
                <w10:wrap type="topAndBottom" anchorx="margin"/>
              </v:shape>
            </w:pict>
          </mc:Fallback>
        </mc:AlternateContent>
      </w:r>
    </w:p>
    <w:p w:rsidR="00D72BB9" w:rsidRDefault="00D72BB9">
      <w:pPr>
        <w:pStyle w:val="Bodytext40"/>
        <w:shd w:val="clear" w:color="auto" w:fill="auto"/>
        <w:ind w:left="1080" w:firstLine="0"/>
      </w:pPr>
    </w:p>
    <w:p w:rsidR="004B7512" w:rsidRDefault="00B26D3E">
      <w:pPr>
        <w:pStyle w:val="Bodytext40"/>
        <w:shd w:val="clear" w:color="auto" w:fill="auto"/>
        <w:spacing w:after="464" w:line="244" w:lineRule="exact"/>
        <w:ind w:firstLine="0"/>
      </w:pPr>
      <w:r>
        <w:rPr>
          <w:noProof/>
          <w:lang w:bidi="ar-SA"/>
        </w:rPr>
        <mc:AlternateContent>
          <mc:Choice Requires="wps">
            <w:drawing>
              <wp:anchor distT="0" distB="0" distL="1182370" distR="63500" simplePos="0" relativeHeight="377487112" behindDoc="1" locked="0" layoutInCell="1" allowOverlap="1">
                <wp:simplePos x="0" y="0"/>
                <wp:positionH relativeFrom="margin">
                  <wp:posOffset>3456305</wp:posOffset>
                </wp:positionH>
                <wp:positionV relativeFrom="paragraph">
                  <wp:posOffset>0</wp:posOffset>
                </wp:positionV>
                <wp:extent cx="1865630" cy="169545"/>
                <wp:effectExtent l="0" t="0" r="2540" b="1270"/>
                <wp:wrapSquare wrapText="left"/>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434553">
                            <w:pPr>
                              <w:pStyle w:val="Picturecaption2"/>
                              <w:shd w:val="clear" w:color="auto" w:fill="auto"/>
                              <w:spacing w:line="244" w:lineRule="exact"/>
                              <w:jc w:val="left"/>
                            </w:pPr>
                            <w:r>
                              <w:t>kupující</w:t>
                            </w:r>
                          </w:p>
                          <w:p w:rsidR="004B7512" w:rsidRDefault="004B7512">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72.15pt;margin-top:0;width:146.9pt;height:13.35pt;z-index:-125829368;visibility:visible;mso-wrap-style:square;mso-width-percent:0;mso-height-percent:0;mso-wrap-distance-left:93.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nRrQIAALE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" filled="f" stroked="f">
                <v:textbox style="mso-fit-shape-to-text:t" inset="0,0,0,0">
                  <w:txbxContent>
                    <w:p w:rsidR="004B7512" w:rsidRDefault="00434553">
                      <w:pPr>
                        <w:pStyle w:val="Picturecaption2"/>
                        <w:shd w:val="clear" w:color="auto" w:fill="auto"/>
                        <w:spacing w:line="244" w:lineRule="exact"/>
                        <w:jc w:val="left"/>
                      </w:pPr>
                      <w:r>
                        <w:t>kupující</w:t>
                      </w:r>
                    </w:p>
                    <w:p w:rsidR="004B7512" w:rsidRDefault="004B7512">
                      <w:pPr>
                        <w:jc w:val="center"/>
                        <w:rPr>
                          <w:sz w:val="2"/>
                          <w:szCs w:val="2"/>
                        </w:rPr>
                      </w:pPr>
                    </w:p>
                  </w:txbxContent>
                </v:textbox>
                <w10:wrap type="square" side="left" anchorx="margin"/>
              </v:shape>
            </w:pict>
          </mc:Fallback>
        </mc:AlternateContent>
      </w:r>
      <w:r w:rsidR="00194A25">
        <w:t>prodávající</w:t>
      </w:r>
    </w:p>
    <w:p w:rsidR="004B7512" w:rsidRDefault="00194A25">
      <w:pPr>
        <w:pStyle w:val="Bodytext40"/>
        <w:shd w:val="clear" w:color="auto" w:fill="auto"/>
        <w:spacing w:line="264" w:lineRule="exact"/>
        <w:ind w:firstLine="0"/>
      </w:pPr>
      <w:r>
        <w:t>SANICARE s.r.o.</w:t>
      </w:r>
    </w:p>
    <w:p w:rsidR="004B7512" w:rsidRDefault="00194A25">
      <w:pPr>
        <w:pStyle w:val="Bodytext40"/>
        <w:shd w:val="clear" w:color="auto" w:fill="auto"/>
        <w:spacing w:after="276" w:line="264" w:lineRule="exact"/>
        <w:ind w:right="900" w:firstLine="0"/>
      </w:pPr>
      <w:r>
        <w:t xml:space="preserve">Ing. Marek </w:t>
      </w:r>
      <w:proofErr w:type="spellStart"/>
      <w:r>
        <w:t>Třeška</w:t>
      </w:r>
      <w:proofErr w:type="spellEnd"/>
      <w:r>
        <w:t>, MBA jednatel</w:t>
      </w:r>
    </w:p>
    <w:p w:rsidR="004B7512" w:rsidRDefault="00434553" w:rsidP="00434553">
      <w:pPr>
        <w:pStyle w:val="Bodytext40"/>
        <w:shd w:val="clear" w:color="auto" w:fill="auto"/>
        <w:spacing w:after="380" w:line="244" w:lineRule="exact"/>
        <w:ind w:firstLine="0"/>
        <w:sectPr w:rsidR="004B7512">
          <w:type w:val="continuous"/>
          <w:pgSz w:w="11900" w:h="16840"/>
          <w:pgMar w:top="1452" w:right="1210" w:bottom="1334" w:left="806" w:header="0" w:footer="3" w:gutter="0"/>
          <w:cols w:space="720"/>
          <w:noEndnote/>
          <w:docGrid w:linePitch="360"/>
        </w:sectPr>
      </w:pPr>
      <w:r>
        <w:t>prodávající</w:t>
      </w:r>
    </w:p>
    <w:p w:rsidR="004B7512" w:rsidRDefault="00194A25">
      <w:pPr>
        <w:pStyle w:val="Bodytext20"/>
        <w:shd w:val="clear" w:color="auto" w:fill="auto"/>
        <w:spacing w:after="9"/>
        <w:ind w:firstLine="0"/>
        <w:jc w:val="right"/>
      </w:pPr>
      <w:r>
        <w:lastRenderedPageBreak/>
        <w:t>Příloha č. 1</w:t>
      </w:r>
    </w:p>
    <w:p w:rsidR="004B7512" w:rsidRPr="00434553" w:rsidRDefault="00194A25">
      <w:pPr>
        <w:pStyle w:val="Bodytext20"/>
        <w:shd w:val="clear" w:color="auto" w:fill="auto"/>
        <w:spacing w:after="237" w:line="254" w:lineRule="exact"/>
        <w:ind w:right="7580" w:firstLine="0"/>
      </w:pPr>
      <w:r>
        <w:t>Krajská nemocnice T. Bati, a. s., Havlíčkovo nábřeží 600, 762 75 Zlín Veřejná zakázka č. 19023</w:t>
      </w:r>
    </w:p>
    <w:p w:rsidR="004B7512" w:rsidRDefault="00194A25">
      <w:pPr>
        <w:pStyle w:val="Bodytext130"/>
        <w:shd w:val="clear" w:color="auto" w:fill="auto"/>
        <w:spacing w:before="0" w:after="483"/>
        <w:ind w:left="20"/>
      </w:pPr>
      <w:r>
        <w:t>Cenová nabídka</w:t>
      </w:r>
      <w:r>
        <w:br/>
        <w:t>RUKAVICE OPERAČNÍ STERILNÍ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18"/>
        <w:gridCol w:w="2707"/>
        <w:gridCol w:w="850"/>
        <w:gridCol w:w="1685"/>
        <w:gridCol w:w="1661"/>
        <w:gridCol w:w="1949"/>
        <w:gridCol w:w="2333"/>
      </w:tblGrid>
      <w:tr w:rsidR="004B7512">
        <w:trPr>
          <w:trHeight w:hRule="exact" w:val="278"/>
          <w:jc w:val="center"/>
        </w:trPr>
        <w:tc>
          <w:tcPr>
            <w:tcW w:w="1618" w:type="dxa"/>
            <w:vMerge w:val="restart"/>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spacing w:line="245" w:lineRule="exact"/>
              <w:ind w:right="20" w:firstLine="0"/>
              <w:jc w:val="center"/>
            </w:pPr>
            <w:r>
              <w:rPr>
                <w:rStyle w:val="Bodytext285ptBold"/>
              </w:rPr>
              <w:t>části veřejné zakázky</w:t>
            </w:r>
          </w:p>
        </w:tc>
        <w:tc>
          <w:tcPr>
            <w:tcW w:w="2707" w:type="dxa"/>
            <w:vMerge w:val="restart"/>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spacing w:line="188" w:lineRule="exact"/>
              <w:ind w:left="240" w:firstLine="0"/>
            </w:pPr>
            <w:r>
              <w:rPr>
                <w:rStyle w:val="Bodytext285ptBold"/>
              </w:rPr>
              <w:t>Specifikace předmětu plněni</w:t>
            </w:r>
          </w:p>
        </w:tc>
        <w:tc>
          <w:tcPr>
            <w:tcW w:w="850" w:type="dxa"/>
            <w:tcBorders>
              <w:top w:val="single" w:sz="4" w:space="0" w:color="auto"/>
              <w:left w:val="single" w:sz="4" w:space="0" w:color="auto"/>
            </w:tcBorders>
            <w:shd w:val="clear" w:color="auto" w:fill="FFFFFF"/>
          </w:tcPr>
          <w:p w:rsidR="004B7512" w:rsidRDefault="004B7512">
            <w:pPr>
              <w:framePr w:w="12802" w:wrap="notBeside" w:vAnchor="text" w:hAnchor="text" w:xAlign="center" w:y="1"/>
              <w:rPr>
                <w:sz w:val="10"/>
                <w:szCs w:val="10"/>
              </w:rPr>
            </w:pPr>
          </w:p>
        </w:tc>
        <w:tc>
          <w:tcPr>
            <w:tcW w:w="1685" w:type="dxa"/>
            <w:vMerge w:val="restart"/>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spacing w:line="240" w:lineRule="exact"/>
              <w:ind w:firstLine="0"/>
              <w:jc w:val="center"/>
            </w:pPr>
            <w:r>
              <w:rPr>
                <w:rStyle w:val="Bodytext285ptBold"/>
              </w:rPr>
              <w:t>Objednací kód dodavatele</w:t>
            </w:r>
          </w:p>
        </w:tc>
        <w:tc>
          <w:tcPr>
            <w:tcW w:w="1661" w:type="dxa"/>
            <w:vMerge w:val="restart"/>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spacing w:line="188" w:lineRule="exact"/>
              <w:ind w:left="220" w:firstLine="0"/>
            </w:pPr>
            <w:r>
              <w:rPr>
                <w:rStyle w:val="Bodytext285ptBold"/>
              </w:rPr>
              <w:t>Obchodní název</w:t>
            </w:r>
          </w:p>
        </w:tc>
        <w:tc>
          <w:tcPr>
            <w:tcW w:w="1949" w:type="dxa"/>
            <w:vMerge w:val="restart"/>
            <w:tcBorders>
              <w:top w:val="single" w:sz="4" w:space="0" w:color="auto"/>
              <w:left w:val="single" w:sz="4" w:space="0" w:color="auto"/>
            </w:tcBorders>
            <w:shd w:val="clear" w:color="auto" w:fill="FFFFFF"/>
          </w:tcPr>
          <w:p w:rsidR="004B7512" w:rsidRDefault="00194A25">
            <w:pPr>
              <w:pStyle w:val="Bodytext20"/>
              <w:framePr w:w="12802" w:wrap="notBeside" w:vAnchor="text" w:hAnchor="text" w:xAlign="center" w:y="1"/>
              <w:shd w:val="clear" w:color="auto" w:fill="auto"/>
              <w:spacing w:line="245" w:lineRule="exact"/>
              <w:ind w:right="20" w:firstLine="0"/>
              <w:jc w:val="center"/>
            </w:pPr>
            <w:r>
              <w:rPr>
                <w:rStyle w:val="Bodytext285ptBold"/>
              </w:rPr>
              <w:t>orientační množství párů za 1 rok</w:t>
            </w:r>
          </w:p>
        </w:tc>
        <w:tc>
          <w:tcPr>
            <w:tcW w:w="2333" w:type="dxa"/>
            <w:vMerge w:val="restart"/>
            <w:tcBorders>
              <w:top w:val="single" w:sz="4" w:space="0" w:color="auto"/>
              <w:left w:val="single" w:sz="4" w:space="0" w:color="auto"/>
              <w:right w:val="single" w:sz="4" w:space="0" w:color="auto"/>
            </w:tcBorders>
            <w:shd w:val="clear" w:color="auto" w:fill="FFFFFF"/>
          </w:tcPr>
          <w:p w:rsidR="004B7512" w:rsidRDefault="00194A25">
            <w:pPr>
              <w:pStyle w:val="Bodytext20"/>
              <w:framePr w:w="12802" w:wrap="notBeside" w:vAnchor="text" w:hAnchor="text" w:xAlign="center" w:y="1"/>
              <w:shd w:val="clear" w:color="auto" w:fill="auto"/>
              <w:spacing w:line="188" w:lineRule="exact"/>
              <w:ind w:left="20" w:firstLine="0"/>
              <w:jc w:val="center"/>
            </w:pPr>
            <w:r>
              <w:rPr>
                <w:rStyle w:val="Bodytext285ptBold"/>
              </w:rPr>
              <w:t>cena</w:t>
            </w:r>
          </w:p>
          <w:p w:rsidR="004B7512" w:rsidRDefault="00194A25">
            <w:pPr>
              <w:pStyle w:val="Bodytext20"/>
              <w:framePr w:w="12802" w:wrap="notBeside" w:vAnchor="text" w:hAnchor="text" w:xAlign="center" w:y="1"/>
              <w:shd w:val="clear" w:color="auto" w:fill="auto"/>
              <w:spacing w:line="188" w:lineRule="exact"/>
              <w:ind w:left="20" w:firstLine="0"/>
              <w:jc w:val="center"/>
            </w:pPr>
            <w:r>
              <w:rPr>
                <w:rStyle w:val="Bodytext285ptBold"/>
              </w:rPr>
              <w:t>bez DPH/ pár</w:t>
            </w:r>
          </w:p>
        </w:tc>
      </w:tr>
      <w:tr w:rsidR="004B7512">
        <w:trPr>
          <w:trHeight w:hRule="exact" w:val="744"/>
          <w:jc w:val="center"/>
        </w:trPr>
        <w:tc>
          <w:tcPr>
            <w:tcW w:w="1618" w:type="dxa"/>
            <w:vMerge/>
            <w:tcBorders>
              <w:left w:val="single" w:sz="4" w:space="0" w:color="auto"/>
            </w:tcBorders>
            <w:shd w:val="clear" w:color="auto" w:fill="FFFFFF"/>
            <w:vAlign w:val="center"/>
          </w:tcPr>
          <w:p w:rsidR="004B7512" w:rsidRDefault="004B7512">
            <w:pPr>
              <w:framePr w:w="12802" w:wrap="notBeside" w:vAnchor="text" w:hAnchor="text" w:xAlign="center" w:y="1"/>
            </w:pPr>
          </w:p>
        </w:tc>
        <w:tc>
          <w:tcPr>
            <w:tcW w:w="2707" w:type="dxa"/>
            <w:vMerge/>
            <w:tcBorders>
              <w:left w:val="single" w:sz="4" w:space="0" w:color="auto"/>
            </w:tcBorders>
            <w:shd w:val="clear" w:color="auto" w:fill="FFFFFF"/>
            <w:vAlign w:val="center"/>
          </w:tcPr>
          <w:p w:rsidR="004B7512" w:rsidRDefault="004B7512">
            <w:pPr>
              <w:framePr w:w="12802" w:wrap="notBeside" w:vAnchor="text" w:hAnchor="text" w:xAlign="center" w:y="1"/>
            </w:pPr>
          </w:p>
        </w:tc>
        <w:tc>
          <w:tcPr>
            <w:tcW w:w="850" w:type="dxa"/>
            <w:tcBorders>
              <w:top w:val="single" w:sz="4" w:space="0" w:color="auto"/>
              <w:left w:val="single" w:sz="4" w:space="0" w:color="auto"/>
            </w:tcBorders>
            <w:shd w:val="clear" w:color="auto" w:fill="FFFFFF"/>
            <w:vAlign w:val="bottom"/>
          </w:tcPr>
          <w:p w:rsidR="004B7512" w:rsidRDefault="00194A25">
            <w:pPr>
              <w:pStyle w:val="Bodytext20"/>
              <w:framePr w:w="12802" w:wrap="notBeside" w:vAnchor="text" w:hAnchor="text" w:xAlign="center" w:y="1"/>
              <w:shd w:val="clear" w:color="auto" w:fill="auto"/>
              <w:spacing w:after="60" w:line="188" w:lineRule="exact"/>
              <w:ind w:firstLine="0"/>
            </w:pPr>
            <w:r>
              <w:rPr>
                <w:rStyle w:val="Bodytext285ptBold"/>
              </w:rPr>
              <w:t>Maximáln</w:t>
            </w:r>
            <w:r w:rsidR="00434553">
              <w:rPr>
                <w:rStyle w:val="Bodytext285ptBold"/>
              </w:rPr>
              <w:t>í</w:t>
            </w:r>
          </w:p>
          <w:p w:rsidR="004B7512" w:rsidRDefault="00194A25">
            <w:pPr>
              <w:pStyle w:val="Bodytext20"/>
              <w:framePr w:w="12802" w:wrap="notBeside" w:vAnchor="text" w:hAnchor="text" w:xAlign="center" w:y="1"/>
              <w:shd w:val="clear" w:color="auto" w:fill="auto"/>
              <w:spacing w:before="60" w:line="245" w:lineRule="exact"/>
              <w:ind w:firstLine="0"/>
            </w:pPr>
            <w:r>
              <w:rPr>
                <w:rStyle w:val="Bodytext285ptBold"/>
              </w:rPr>
              <w:t xml:space="preserve"> cena </w:t>
            </w:r>
            <w:proofErr w:type="gramStart"/>
            <w:r>
              <w:rPr>
                <w:rStyle w:val="Bodytext285ptBold"/>
              </w:rPr>
              <w:t>za</w:t>
            </w:r>
            <w:proofErr w:type="gramEnd"/>
          </w:p>
          <w:p w:rsidR="004B7512" w:rsidRDefault="00194A25">
            <w:pPr>
              <w:pStyle w:val="Bodytext20"/>
              <w:framePr w:w="12802" w:wrap="notBeside" w:vAnchor="text" w:hAnchor="text" w:xAlign="center" w:y="1"/>
              <w:shd w:val="clear" w:color="auto" w:fill="auto"/>
              <w:spacing w:line="245" w:lineRule="exact"/>
              <w:ind w:left="260" w:firstLine="0"/>
            </w:pPr>
            <w:r>
              <w:rPr>
                <w:rStyle w:val="Bodytext285ptBold"/>
              </w:rPr>
              <w:t>1 pár</w:t>
            </w:r>
          </w:p>
        </w:tc>
        <w:tc>
          <w:tcPr>
            <w:tcW w:w="1685" w:type="dxa"/>
            <w:vMerge/>
            <w:tcBorders>
              <w:left w:val="single" w:sz="4" w:space="0" w:color="auto"/>
            </w:tcBorders>
            <w:shd w:val="clear" w:color="auto" w:fill="FFFFFF"/>
            <w:vAlign w:val="center"/>
          </w:tcPr>
          <w:p w:rsidR="004B7512" w:rsidRDefault="004B7512">
            <w:pPr>
              <w:framePr w:w="12802" w:wrap="notBeside" w:vAnchor="text" w:hAnchor="text" w:xAlign="center" w:y="1"/>
            </w:pPr>
          </w:p>
        </w:tc>
        <w:tc>
          <w:tcPr>
            <w:tcW w:w="1661" w:type="dxa"/>
            <w:vMerge/>
            <w:tcBorders>
              <w:left w:val="single" w:sz="4" w:space="0" w:color="auto"/>
            </w:tcBorders>
            <w:shd w:val="clear" w:color="auto" w:fill="FFFFFF"/>
            <w:vAlign w:val="center"/>
          </w:tcPr>
          <w:p w:rsidR="004B7512" w:rsidRDefault="004B7512">
            <w:pPr>
              <w:framePr w:w="12802" w:wrap="notBeside" w:vAnchor="text" w:hAnchor="text" w:xAlign="center" w:y="1"/>
            </w:pPr>
          </w:p>
        </w:tc>
        <w:tc>
          <w:tcPr>
            <w:tcW w:w="1949" w:type="dxa"/>
            <w:vMerge/>
            <w:tcBorders>
              <w:left w:val="single" w:sz="4" w:space="0" w:color="auto"/>
            </w:tcBorders>
            <w:shd w:val="clear" w:color="auto" w:fill="FFFFFF"/>
          </w:tcPr>
          <w:p w:rsidR="004B7512" w:rsidRDefault="004B7512">
            <w:pPr>
              <w:framePr w:w="12802" w:wrap="notBeside" w:vAnchor="text" w:hAnchor="text" w:xAlign="center" w:y="1"/>
            </w:pPr>
          </w:p>
        </w:tc>
        <w:tc>
          <w:tcPr>
            <w:tcW w:w="2333" w:type="dxa"/>
            <w:vMerge/>
            <w:tcBorders>
              <w:left w:val="single" w:sz="4" w:space="0" w:color="auto"/>
              <w:right w:val="single" w:sz="4" w:space="0" w:color="auto"/>
            </w:tcBorders>
            <w:shd w:val="clear" w:color="auto" w:fill="FFFFFF"/>
          </w:tcPr>
          <w:p w:rsidR="004B7512" w:rsidRDefault="004B7512">
            <w:pPr>
              <w:framePr w:w="12802" w:wrap="notBeside" w:vAnchor="text" w:hAnchor="text" w:xAlign="center" w:y="1"/>
            </w:pPr>
          </w:p>
        </w:tc>
      </w:tr>
      <w:tr w:rsidR="004B7512">
        <w:trPr>
          <w:trHeight w:hRule="exact" w:val="1435"/>
          <w:jc w:val="center"/>
        </w:trPr>
        <w:tc>
          <w:tcPr>
            <w:tcW w:w="1618" w:type="dxa"/>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ind w:firstLine="0"/>
            </w:pPr>
            <w:r>
              <w:rPr>
                <w:rStyle w:val="Bodytext21"/>
              </w:rPr>
              <w:t>3. část</w:t>
            </w:r>
          </w:p>
        </w:tc>
        <w:tc>
          <w:tcPr>
            <w:tcW w:w="2707" w:type="dxa"/>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spacing w:line="250" w:lineRule="exact"/>
              <w:ind w:firstLine="0"/>
            </w:pPr>
            <w:r>
              <w:rPr>
                <w:rStyle w:val="Bodytext285ptBold"/>
              </w:rPr>
              <w:t>Rukavice operační sterilní, latexové, pudrované, velikost 6 - 9</w:t>
            </w:r>
          </w:p>
        </w:tc>
        <w:tc>
          <w:tcPr>
            <w:tcW w:w="850" w:type="dxa"/>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ind w:left="260" w:firstLine="0"/>
            </w:pPr>
            <w:r>
              <w:rPr>
                <w:rStyle w:val="Bodytext21"/>
              </w:rPr>
              <w:t>4,70</w:t>
            </w:r>
          </w:p>
        </w:tc>
        <w:tc>
          <w:tcPr>
            <w:tcW w:w="1685" w:type="dxa"/>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spacing w:line="222" w:lineRule="exact"/>
              <w:ind w:firstLine="0"/>
              <w:jc w:val="center"/>
            </w:pPr>
            <w:r>
              <w:rPr>
                <w:rStyle w:val="Bodytext210ptBold"/>
              </w:rPr>
              <w:t>942741</w:t>
            </w:r>
          </w:p>
        </w:tc>
        <w:tc>
          <w:tcPr>
            <w:tcW w:w="1661" w:type="dxa"/>
            <w:tcBorders>
              <w:top w:val="single" w:sz="4" w:space="0" w:color="auto"/>
              <w:left w:val="single" w:sz="4" w:space="0" w:color="auto"/>
            </w:tcBorders>
            <w:shd w:val="clear" w:color="auto" w:fill="FFFFFF"/>
            <w:vAlign w:val="bottom"/>
          </w:tcPr>
          <w:p w:rsidR="004B7512" w:rsidRDefault="00194A25">
            <w:pPr>
              <w:pStyle w:val="Bodytext20"/>
              <w:framePr w:w="12802" w:wrap="notBeside" w:vAnchor="text" w:hAnchor="text" w:xAlign="center" w:y="1"/>
              <w:shd w:val="clear" w:color="auto" w:fill="auto"/>
              <w:spacing w:line="222" w:lineRule="exact"/>
              <w:ind w:firstLine="0"/>
            </w:pPr>
            <w:proofErr w:type="spellStart"/>
            <w:r>
              <w:rPr>
                <w:rStyle w:val="Bodytext21"/>
              </w:rPr>
              <w:t>Peha</w:t>
            </w:r>
            <w:proofErr w:type="spellEnd"/>
            <w:r>
              <w:rPr>
                <w:rStyle w:val="Bodytext21"/>
              </w:rPr>
              <w:t xml:space="preserve"> - taft </w:t>
            </w:r>
            <w:r>
              <w:rPr>
                <w:rStyle w:val="Bodytext21"/>
                <w:lang w:val="en-US" w:eastAsia="en-US" w:bidi="en-US"/>
              </w:rPr>
              <w:t xml:space="preserve">classic </w:t>
            </w:r>
            <w:proofErr w:type="spellStart"/>
            <w:r w:rsidR="00434553">
              <w:rPr>
                <w:rStyle w:val="Bodytext210ptBold"/>
              </w:rPr>
              <w:t>pw</w:t>
            </w:r>
            <w:proofErr w:type="spellEnd"/>
          </w:p>
        </w:tc>
        <w:tc>
          <w:tcPr>
            <w:tcW w:w="1949" w:type="dxa"/>
            <w:tcBorders>
              <w:top w:val="single" w:sz="4" w:space="0" w:color="auto"/>
              <w:lef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ind w:right="20" w:firstLine="0"/>
              <w:jc w:val="center"/>
            </w:pPr>
            <w:r>
              <w:rPr>
                <w:rStyle w:val="Bodytext21"/>
              </w:rPr>
              <w:t>10 950</w:t>
            </w:r>
          </w:p>
        </w:tc>
        <w:tc>
          <w:tcPr>
            <w:tcW w:w="2333" w:type="dxa"/>
            <w:tcBorders>
              <w:top w:val="single" w:sz="4" w:space="0" w:color="auto"/>
              <w:left w:val="single" w:sz="4" w:space="0" w:color="auto"/>
              <w:right w:val="single" w:sz="4" w:space="0" w:color="auto"/>
            </w:tcBorders>
            <w:shd w:val="clear" w:color="auto" w:fill="FFFFFF"/>
            <w:vAlign w:val="center"/>
          </w:tcPr>
          <w:p w:rsidR="004B7512" w:rsidRDefault="00194A25">
            <w:pPr>
              <w:pStyle w:val="Bodytext20"/>
              <w:framePr w:w="12802" w:wrap="notBeside" w:vAnchor="text" w:hAnchor="text" w:xAlign="center" w:y="1"/>
              <w:shd w:val="clear" w:color="auto" w:fill="auto"/>
              <w:ind w:left="20" w:firstLine="0"/>
              <w:jc w:val="center"/>
            </w:pPr>
            <w:r>
              <w:rPr>
                <w:rStyle w:val="Bodytext21"/>
              </w:rPr>
              <w:t>4,25</w:t>
            </w:r>
          </w:p>
        </w:tc>
      </w:tr>
      <w:tr w:rsidR="004B7512">
        <w:trPr>
          <w:trHeight w:hRule="exact" w:val="250"/>
          <w:jc w:val="center"/>
        </w:trPr>
        <w:tc>
          <w:tcPr>
            <w:tcW w:w="10470" w:type="dxa"/>
            <w:gridSpan w:val="6"/>
            <w:tcBorders>
              <w:top w:val="single" w:sz="4" w:space="0" w:color="auto"/>
              <w:left w:val="single" w:sz="4" w:space="0" w:color="auto"/>
            </w:tcBorders>
            <w:shd w:val="clear" w:color="auto" w:fill="FFFFFF"/>
            <w:vAlign w:val="bottom"/>
          </w:tcPr>
          <w:p w:rsidR="004B7512" w:rsidRDefault="00194A25">
            <w:pPr>
              <w:pStyle w:val="Bodytext20"/>
              <w:framePr w:w="12802" w:wrap="notBeside" w:vAnchor="text" w:hAnchor="text" w:xAlign="center" w:y="1"/>
              <w:shd w:val="clear" w:color="auto" w:fill="auto"/>
              <w:ind w:firstLine="0"/>
            </w:pPr>
            <w:r>
              <w:rPr>
                <w:rStyle w:val="Bodytext21"/>
              </w:rPr>
              <w:t>Nabídková cena celkem bez DPH</w:t>
            </w:r>
          </w:p>
        </w:tc>
        <w:tc>
          <w:tcPr>
            <w:tcW w:w="2333" w:type="dxa"/>
            <w:tcBorders>
              <w:top w:val="single" w:sz="4" w:space="0" w:color="auto"/>
              <w:left w:val="single" w:sz="4" w:space="0" w:color="auto"/>
              <w:right w:val="single" w:sz="4" w:space="0" w:color="auto"/>
            </w:tcBorders>
            <w:shd w:val="clear" w:color="auto" w:fill="FFFFFF"/>
            <w:vAlign w:val="bottom"/>
          </w:tcPr>
          <w:p w:rsidR="004B7512" w:rsidRDefault="00194A25">
            <w:pPr>
              <w:pStyle w:val="Bodytext20"/>
              <w:framePr w:w="12802" w:wrap="notBeside" w:vAnchor="text" w:hAnchor="text" w:xAlign="center" w:y="1"/>
              <w:shd w:val="clear" w:color="auto" w:fill="auto"/>
              <w:ind w:firstLine="0"/>
            </w:pPr>
            <w:r>
              <w:rPr>
                <w:rStyle w:val="Bodytext21"/>
              </w:rPr>
              <w:t>46 537,50</w:t>
            </w:r>
          </w:p>
        </w:tc>
      </w:tr>
      <w:tr w:rsidR="004B7512">
        <w:trPr>
          <w:trHeight w:hRule="exact" w:val="250"/>
          <w:jc w:val="center"/>
        </w:trPr>
        <w:tc>
          <w:tcPr>
            <w:tcW w:w="10470" w:type="dxa"/>
            <w:gridSpan w:val="6"/>
            <w:tcBorders>
              <w:top w:val="single" w:sz="4" w:space="0" w:color="auto"/>
              <w:left w:val="single" w:sz="4" w:space="0" w:color="auto"/>
            </w:tcBorders>
            <w:shd w:val="clear" w:color="auto" w:fill="FFFFFF"/>
            <w:vAlign w:val="bottom"/>
          </w:tcPr>
          <w:p w:rsidR="004B7512" w:rsidRDefault="00194A25">
            <w:pPr>
              <w:pStyle w:val="Bodytext20"/>
              <w:framePr w:w="12802" w:wrap="notBeside" w:vAnchor="text" w:hAnchor="text" w:xAlign="center" w:y="1"/>
              <w:shd w:val="clear" w:color="auto" w:fill="auto"/>
              <w:ind w:firstLine="0"/>
            </w:pPr>
            <w:r>
              <w:rPr>
                <w:rStyle w:val="Bodytext21"/>
              </w:rPr>
              <w:t>DPH celkem</w:t>
            </w:r>
          </w:p>
        </w:tc>
        <w:tc>
          <w:tcPr>
            <w:tcW w:w="2333" w:type="dxa"/>
            <w:tcBorders>
              <w:top w:val="single" w:sz="4" w:space="0" w:color="auto"/>
              <w:left w:val="single" w:sz="4" w:space="0" w:color="auto"/>
              <w:right w:val="single" w:sz="4" w:space="0" w:color="auto"/>
            </w:tcBorders>
            <w:shd w:val="clear" w:color="auto" w:fill="FFFFFF"/>
            <w:vAlign w:val="bottom"/>
          </w:tcPr>
          <w:p w:rsidR="004B7512" w:rsidRDefault="00194A25">
            <w:pPr>
              <w:pStyle w:val="Bodytext20"/>
              <w:framePr w:w="12802" w:wrap="notBeside" w:vAnchor="text" w:hAnchor="text" w:xAlign="center" w:y="1"/>
              <w:shd w:val="clear" w:color="auto" w:fill="auto"/>
              <w:ind w:firstLine="0"/>
            </w:pPr>
            <w:r>
              <w:rPr>
                <w:rStyle w:val="Bodytext21"/>
              </w:rPr>
              <w:t>9 772,88</w:t>
            </w:r>
          </w:p>
        </w:tc>
      </w:tr>
      <w:tr w:rsidR="004B7512">
        <w:trPr>
          <w:trHeight w:hRule="exact" w:val="293"/>
          <w:jc w:val="center"/>
        </w:trPr>
        <w:tc>
          <w:tcPr>
            <w:tcW w:w="10470" w:type="dxa"/>
            <w:gridSpan w:val="6"/>
            <w:tcBorders>
              <w:top w:val="single" w:sz="4" w:space="0" w:color="auto"/>
              <w:left w:val="single" w:sz="4" w:space="0" w:color="auto"/>
              <w:bottom w:val="single" w:sz="4" w:space="0" w:color="auto"/>
            </w:tcBorders>
            <w:shd w:val="clear" w:color="auto" w:fill="FFFFFF"/>
          </w:tcPr>
          <w:p w:rsidR="004B7512" w:rsidRDefault="00194A25">
            <w:pPr>
              <w:pStyle w:val="Bodytext20"/>
              <w:framePr w:w="12802" w:wrap="notBeside" w:vAnchor="text" w:hAnchor="text" w:xAlign="center" w:y="1"/>
              <w:shd w:val="clear" w:color="auto" w:fill="auto"/>
              <w:ind w:firstLine="0"/>
            </w:pPr>
            <w:r>
              <w:rPr>
                <w:rStyle w:val="Bodytext21"/>
              </w:rPr>
              <w:t>Nabídková cena celkem vč. DPH</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B7512" w:rsidRDefault="00194A25">
            <w:pPr>
              <w:pStyle w:val="Bodytext20"/>
              <w:framePr w:w="12802" w:wrap="notBeside" w:vAnchor="text" w:hAnchor="text" w:xAlign="center" w:y="1"/>
              <w:shd w:val="clear" w:color="auto" w:fill="auto"/>
              <w:spacing w:line="188" w:lineRule="exact"/>
              <w:ind w:firstLine="0"/>
            </w:pPr>
            <w:r>
              <w:rPr>
                <w:rStyle w:val="Bodytext285ptBold"/>
              </w:rPr>
              <w:t>56 310,37</w:t>
            </w:r>
          </w:p>
        </w:tc>
      </w:tr>
    </w:tbl>
    <w:p w:rsidR="004B7512" w:rsidRDefault="004B7512">
      <w:pPr>
        <w:framePr w:w="12802" w:wrap="notBeside" w:vAnchor="text" w:hAnchor="text" w:xAlign="center" w:y="1"/>
        <w:rPr>
          <w:sz w:val="2"/>
          <w:szCs w:val="2"/>
        </w:rPr>
      </w:pPr>
    </w:p>
    <w:p w:rsidR="004B7512" w:rsidRDefault="004B7512">
      <w:pPr>
        <w:rPr>
          <w:sz w:val="2"/>
          <w:szCs w:val="2"/>
        </w:rPr>
      </w:pPr>
    </w:p>
    <w:p w:rsidR="004B7512" w:rsidRDefault="004B7512">
      <w:pPr>
        <w:rPr>
          <w:sz w:val="2"/>
          <w:szCs w:val="2"/>
        </w:rPr>
        <w:sectPr w:rsidR="004B7512">
          <w:headerReference w:type="default" r:id="rId16"/>
          <w:footerReference w:type="default" r:id="rId17"/>
          <w:pgSz w:w="16840" w:h="11900" w:orient="landscape"/>
          <w:pgMar w:top="1214" w:right="2784" w:bottom="1214" w:left="1255" w:header="0" w:footer="3" w:gutter="0"/>
          <w:cols w:space="720"/>
          <w:noEndnote/>
          <w:docGrid w:linePitch="360"/>
        </w:sectPr>
      </w:pPr>
    </w:p>
    <w:p w:rsidR="004B7512" w:rsidRDefault="004B7512">
      <w:pPr>
        <w:spacing w:line="128" w:lineRule="exact"/>
        <w:rPr>
          <w:sz w:val="10"/>
          <w:szCs w:val="10"/>
        </w:rPr>
      </w:pPr>
    </w:p>
    <w:p w:rsidR="004B7512" w:rsidRDefault="004B7512">
      <w:pPr>
        <w:rPr>
          <w:sz w:val="2"/>
          <w:szCs w:val="2"/>
        </w:rPr>
        <w:sectPr w:rsidR="004B7512">
          <w:pgSz w:w="11900" w:h="16840"/>
          <w:pgMar w:top="1416" w:right="0" w:bottom="1662" w:left="0" w:header="0" w:footer="3" w:gutter="0"/>
          <w:cols w:space="720"/>
          <w:noEndnote/>
          <w:docGrid w:linePitch="360"/>
        </w:sectPr>
      </w:pPr>
    </w:p>
    <w:p w:rsidR="004B7512" w:rsidRDefault="004B7512" w:rsidP="00434553">
      <w:pPr>
        <w:pStyle w:val="Bodytext140"/>
        <w:shd w:val="clear" w:color="auto" w:fill="auto"/>
        <w:spacing w:after="255"/>
        <w:ind w:right="3540"/>
        <w:rPr>
          <w:sz w:val="2"/>
          <w:szCs w:val="2"/>
        </w:rPr>
      </w:pPr>
    </w:p>
    <w:sectPr w:rsidR="004B7512" w:rsidSect="00434553">
      <w:type w:val="continuous"/>
      <w:pgSz w:w="11900" w:h="16840"/>
      <w:pgMar w:top="1416" w:right="1463" w:bottom="1662" w:left="10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33" w:rsidRDefault="00E20633">
      <w:r>
        <w:separator/>
      </w:r>
    </w:p>
  </w:endnote>
  <w:endnote w:type="continuationSeparator" w:id="0">
    <w:p w:rsidR="00E20633" w:rsidRDefault="00E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B26D3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3215640</wp:posOffset>
              </wp:positionH>
              <wp:positionV relativeFrom="page">
                <wp:posOffset>10187940</wp:posOffset>
              </wp:positionV>
              <wp:extent cx="998220"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Headerorfooter0"/>
                            <w:shd w:val="clear" w:color="auto" w:fill="auto"/>
                            <w:spacing w:line="240" w:lineRule="auto"/>
                            <w:jc w:val="left"/>
                          </w:pPr>
                          <w:r>
                            <w:rPr>
                              <w:rStyle w:val="Headerorfooter1"/>
                            </w:rPr>
                            <w:t xml:space="preserve">Strana </w:t>
                          </w:r>
                          <w:r>
                            <w:fldChar w:fldCharType="begin"/>
                          </w:r>
                          <w:r>
                            <w:instrText xml:space="preserve"> PAGE \* MERGEFORMAT </w:instrText>
                          </w:r>
                          <w:r>
                            <w:fldChar w:fldCharType="separate"/>
                          </w:r>
                          <w:r w:rsidR="001302A1" w:rsidRPr="001302A1">
                            <w:rPr>
                              <w:rStyle w:val="Headerorfooter1"/>
                              <w:noProof/>
                            </w:rPr>
                            <w:t>1</w:t>
                          </w:r>
                          <w:r>
                            <w:rPr>
                              <w:rStyle w:val="Headerorfooter1"/>
                            </w:rPr>
                            <w:fldChar w:fldCharType="end"/>
                          </w:r>
                          <w:r>
                            <w:rPr>
                              <w:rStyle w:val="Headerorfooter1"/>
                            </w:rPr>
                            <w:t xml:space="preserve"> (celkem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53.2pt;margin-top:802.2pt;width:78.6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" filled="f" stroked="f">
              <v:textbox style="mso-fit-shape-to-text:t" inset="0,0,0,0">
                <w:txbxContent>
                  <w:p w:rsidR="004B7512" w:rsidRDefault="00194A25">
                    <w:pPr>
                      <w:pStyle w:val="Headerorfooter0"/>
                      <w:shd w:val="clear" w:color="auto" w:fill="auto"/>
                      <w:spacing w:line="240" w:lineRule="auto"/>
                      <w:jc w:val="left"/>
                    </w:pPr>
                    <w:r>
                      <w:rPr>
                        <w:rStyle w:val="Headerorfooter1"/>
                      </w:rPr>
                      <w:t xml:space="preserve">Strana </w:t>
                    </w:r>
                    <w:r>
                      <w:fldChar w:fldCharType="begin"/>
                    </w:r>
                    <w:r>
                      <w:instrText xml:space="preserve"> PAGE \* MERGEFORMAT </w:instrText>
                    </w:r>
                    <w:r>
                      <w:fldChar w:fldCharType="separate"/>
                    </w:r>
                    <w:r w:rsidR="001302A1" w:rsidRPr="001302A1">
                      <w:rPr>
                        <w:rStyle w:val="Headerorfooter1"/>
                        <w:noProof/>
                      </w:rPr>
                      <w:t>1</w:t>
                    </w:r>
                    <w:r>
                      <w:rPr>
                        <w:rStyle w:val="Headerorfooter1"/>
                      </w:rPr>
                      <w:fldChar w:fldCharType="end"/>
                    </w:r>
                    <w:r>
                      <w:rPr>
                        <w:rStyle w:val="Headerorfooter1"/>
                      </w:rPr>
                      <w:t xml:space="preserve"> (celkem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B26D3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3215640</wp:posOffset>
              </wp:positionH>
              <wp:positionV relativeFrom="page">
                <wp:posOffset>10187940</wp:posOffset>
              </wp:positionV>
              <wp:extent cx="99822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Headerorfooter0"/>
                            <w:shd w:val="clear" w:color="auto" w:fill="auto"/>
                            <w:spacing w:line="240" w:lineRule="auto"/>
                            <w:jc w:val="left"/>
                          </w:pPr>
                          <w:r>
                            <w:rPr>
                              <w:rStyle w:val="Headerorfooter1"/>
                            </w:rPr>
                            <w:t xml:space="preserve">Strana </w:t>
                          </w:r>
                          <w:r>
                            <w:fldChar w:fldCharType="begin"/>
                          </w:r>
                          <w:r>
                            <w:instrText xml:space="preserve"> PAGE \* MERGEFORMAT </w:instrText>
                          </w:r>
                          <w:r>
                            <w:fldChar w:fldCharType="separate"/>
                          </w:r>
                          <w:r w:rsidR="001302A1" w:rsidRPr="001302A1">
                            <w:rPr>
                              <w:rStyle w:val="Headerorfooter1"/>
                              <w:noProof/>
                            </w:rPr>
                            <w:t>4</w:t>
                          </w:r>
                          <w:r>
                            <w:rPr>
                              <w:rStyle w:val="Headerorfooter1"/>
                            </w:rPr>
                            <w:fldChar w:fldCharType="end"/>
                          </w:r>
                          <w:r>
                            <w:rPr>
                              <w:rStyle w:val="Headerorfooter1"/>
                            </w:rPr>
                            <w:t xml:space="preserve"> (celkem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53.2pt;margin-top:802.2pt;width:78.6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" filled="f" stroked="f">
              <v:textbox style="mso-fit-shape-to-text:t" inset="0,0,0,0">
                <w:txbxContent>
                  <w:p w:rsidR="004B7512" w:rsidRDefault="00194A25">
                    <w:pPr>
                      <w:pStyle w:val="Headerorfooter0"/>
                      <w:shd w:val="clear" w:color="auto" w:fill="auto"/>
                      <w:spacing w:line="240" w:lineRule="auto"/>
                      <w:jc w:val="left"/>
                    </w:pPr>
                    <w:r>
                      <w:rPr>
                        <w:rStyle w:val="Headerorfooter1"/>
                      </w:rPr>
                      <w:t xml:space="preserve">Strana </w:t>
                    </w:r>
                    <w:r>
                      <w:fldChar w:fldCharType="begin"/>
                    </w:r>
                    <w:r>
                      <w:instrText xml:space="preserve"> PAGE \* MERGEFORMAT </w:instrText>
                    </w:r>
                    <w:r>
                      <w:fldChar w:fldCharType="separate"/>
                    </w:r>
                    <w:r w:rsidR="001302A1" w:rsidRPr="001302A1">
                      <w:rPr>
                        <w:rStyle w:val="Headerorfooter1"/>
                        <w:noProof/>
                      </w:rPr>
                      <w:t>4</w:t>
                    </w:r>
                    <w:r>
                      <w:rPr>
                        <w:rStyle w:val="Headerorfooter1"/>
                      </w:rPr>
                      <w:fldChar w:fldCharType="end"/>
                    </w:r>
                    <w:r>
                      <w:rPr>
                        <w:rStyle w:val="Headerorfooter1"/>
                      </w:rPr>
                      <w:t xml:space="preserve"> (celkem 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4B75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4B75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33" w:rsidRDefault="00E20633"/>
  </w:footnote>
  <w:footnote w:type="continuationSeparator" w:id="0">
    <w:p w:rsidR="00E20633" w:rsidRDefault="00E206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B26D3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2028825</wp:posOffset>
              </wp:positionH>
              <wp:positionV relativeFrom="page">
                <wp:posOffset>116840</wp:posOffset>
              </wp:positionV>
              <wp:extent cx="3001010" cy="292100"/>
              <wp:effectExtent l="0" t="254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Headerorfooter0"/>
                            <w:shd w:val="clear" w:color="auto" w:fill="auto"/>
                            <w:spacing w:line="240" w:lineRule="auto"/>
                            <w:jc w:val="left"/>
                          </w:pPr>
                          <w:r>
                            <w:rPr>
                              <w:rStyle w:val="Headerorfooter1"/>
                            </w:rPr>
                            <w:t>Kupní smlouva</w:t>
                          </w:r>
                        </w:p>
                        <w:p w:rsidR="004B7512" w:rsidRDefault="00194A25">
                          <w:pPr>
                            <w:pStyle w:val="Headerorfooter0"/>
                            <w:shd w:val="clear" w:color="auto" w:fill="auto"/>
                            <w:spacing w:line="240" w:lineRule="auto"/>
                            <w:jc w:val="left"/>
                          </w:pPr>
                          <w:r>
                            <w:rPr>
                              <w:rStyle w:val="Headerorfooter1"/>
                            </w:rPr>
                            <w:t>pro veřejnou zakázku č. 19023 - Rukavice operační sterilní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59.75pt;margin-top:9.2pt;width:236.3pt;height:2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NaqwIAAKc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" filled="f" stroked="f">
              <v:textbox style="mso-fit-shape-to-text:t" inset="0,0,0,0">
                <w:txbxContent>
                  <w:p w:rsidR="004B7512" w:rsidRDefault="00194A25">
                    <w:pPr>
                      <w:pStyle w:val="Headerorfooter0"/>
                      <w:shd w:val="clear" w:color="auto" w:fill="auto"/>
                      <w:spacing w:line="240" w:lineRule="auto"/>
                      <w:jc w:val="left"/>
                    </w:pPr>
                    <w:r>
                      <w:rPr>
                        <w:rStyle w:val="Headerorfooter1"/>
                      </w:rPr>
                      <w:t>Kupní smlouva</w:t>
                    </w:r>
                  </w:p>
                  <w:p w:rsidR="004B7512" w:rsidRDefault="00194A25">
                    <w:pPr>
                      <w:pStyle w:val="Headerorfooter0"/>
                      <w:shd w:val="clear" w:color="auto" w:fill="auto"/>
                      <w:spacing w:line="240" w:lineRule="auto"/>
                      <w:jc w:val="left"/>
                    </w:pPr>
                    <w:r>
                      <w:rPr>
                        <w:rStyle w:val="Headerorfooter1"/>
                      </w:rPr>
                      <w:t xml:space="preserve">pro veřejnou zakázku č. 19023 - Rukavice operační </w:t>
                    </w:r>
                    <w:r>
                      <w:rPr>
                        <w:rStyle w:val="Headerorfooter1"/>
                      </w:rPr>
                      <w:t>sterilní</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B26D3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2240280</wp:posOffset>
              </wp:positionH>
              <wp:positionV relativeFrom="page">
                <wp:posOffset>486410</wp:posOffset>
              </wp:positionV>
              <wp:extent cx="3001010" cy="292100"/>
              <wp:effectExtent l="1905" t="635"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Headerorfooter0"/>
                            <w:shd w:val="clear" w:color="auto" w:fill="auto"/>
                            <w:spacing w:line="240" w:lineRule="auto"/>
                            <w:jc w:val="left"/>
                          </w:pPr>
                          <w:r>
                            <w:rPr>
                              <w:rStyle w:val="Headerorfooter1"/>
                            </w:rPr>
                            <w:t>Kupní smlouva</w:t>
                          </w:r>
                        </w:p>
                        <w:p w:rsidR="004B7512" w:rsidRDefault="00194A25">
                          <w:pPr>
                            <w:pStyle w:val="Headerorfooter0"/>
                            <w:shd w:val="clear" w:color="auto" w:fill="auto"/>
                            <w:spacing w:line="240" w:lineRule="auto"/>
                            <w:jc w:val="left"/>
                          </w:pPr>
                          <w:r>
                            <w:rPr>
                              <w:rStyle w:val="Headerorfooter1"/>
                            </w:rPr>
                            <w:t>pro veřejnou zakázku č. 19023 - Rukavice operační sterilní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76.4pt;margin-top:38.3pt;width:236.3pt;height:2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" filled="f" stroked="f">
              <v:textbox style="mso-fit-shape-to-text:t" inset="0,0,0,0">
                <w:txbxContent>
                  <w:p w:rsidR="004B7512" w:rsidRDefault="00194A25">
                    <w:pPr>
                      <w:pStyle w:val="Headerorfooter0"/>
                      <w:shd w:val="clear" w:color="auto" w:fill="auto"/>
                      <w:spacing w:line="240" w:lineRule="auto"/>
                      <w:jc w:val="left"/>
                    </w:pPr>
                    <w:r>
                      <w:rPr>
                        <w:rStyle w:val="Headerorfooter1"/>
                      </w:rPr>
                      <w:t>Kupní smlouva</w:t>
                    </w:r>
                  </w:p>
                  <w:p w:rsidR="004B7512" w:rsidRDefault="00194A25">
                    <w:pPr>
                      <w:pStyle w:val="Headerorfooter0"/>
                      <w:shd w:val="clear" w:color="auto" w:fill="auto"/>
                      <w:spacing w:line="240" w:lineRule="auto"/>
                      <w:jc w:val="left"/>
                    </w:pPr>
                    <w:r>
                      <w:rPr>
                        <w:rStyle w:val="Headerorfooter1"/>
                      </w:rPr>
                      <w:t>pro veřejnou zakázku č. 19023 - Rukavice operační sterilní</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B26D3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2240280</wp:posOffset>
              </wp:positionH>
              <wp:positionV relativeFrom="page">
                <wp:posOffset>486410</wp:posOffset>
              </wp:positionV>
              <wp:extent cx="3001010" cy="292100"/>
              <wp:effectExtent l="1905" t="63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512" w:rsidRDefault="00194A25">
                          <w:pPr>
                            <w:pStyle w:val="Headerorfooter0"/>
                            <w:shd w:val="clear" w:color="auto" w:fill="auto"/>
                            <w:spacing w:line="240" w:lineRule="auto"/>
                            <w:jc w:val="left"/>
                          </w:pPr>
                          <w:r>
                            <w:rPr>
                              <w:rStyle w:val="Headerorfooter1"/>
                            </w:rPr>
                            <w:t>Kupní smlouva</w:t>
                          </w:r>
                        </w:p>
                        <w:p w:rsidR="004B7512" w:rsidRDefault="00194A25">
                          <w:pPr>
                            <w:pStyle w:val="Headerorfooter0"/>
                            <w:shd w:val="clear" w:color="auto" w:fill="auto"/>
                            <w:spacing w:line="240" w:lineRule="auto"/>
                            <w:jc w:val="left"/>
                          </w:pPr>
                          <w:r>
                            <w:rPr>
                              <w:rStyle w:val="Headerorfooter1"/>
                            </w:rPr>
                            <w:t>pro veřejnou zakázku č. 19023 - Rukavice operační sterilní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76.4pt;margin-top:38.3pt;width:236.3pt;height:2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" filled="f" stroked="f">
              <v:textbox style="mso-fit-shape-to-text:t" inset="0,0,0,0">
                <w:txbxContent>
                  <w:p w:rsidR="004B7512" w:rsidRDefault="00194A25">
                    <w:pPr>
                      <w:pStyle w:val="Headerorfooter0"/>
                      <w:shd w:val="clear" w:color="auto" w:fill="auto"/>
                      <w:spacing w:line="240" w:lineRule="auto"/>
                      <w:jc w:val="left"/>
                    </w:pPr>
                    <w:r>
                      <w:rPr>
                        <w:rStyle w:val="Headerorfooter1"/>
                      </w:rPr>
                      <w:t>Kupní smlouva</w:t>
                    </w:r>
                  </w:p>
                  <w:p w:rsidR="004B7512" w:rsidRDefault="00194A25">
                    <w:pPr>
                      <w:pStyle w:val="Headerorfooter0"/>
                      <w:shd w:val="clear" w:color="auto" w:fill="auto"/>
                      <w:spacing w:line="240" w:lineRule="auto"/>
                      <w:jc w:val="left"/>
                    </w:pPr>
                    <w:r>
                      <w:rPr>
                        <w:rStyle w:val="Headerorfooter1"/>
                      </w:rPr>
                      <w:t>pro veřejnou zakázku č. 19023 - Rukavice operační sterilní</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4B75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12" w:rsidRDefault="004B75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A0"/>
    <w:multiLevelType w:val="multilevel"/>
    <w:tmpl w:val="CB8E8F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E41E6"/>
    <w:multiLevelType w:val="multilevel"/>
    <w:tmpl w:val="B2CE06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F1CCF"/>
    <w:multiLevelType w:val="multilevel"/>
    <w:tmpl w:val="BB9A80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A1129"/>
    <w:multiLevelType w:val="multilevel"/>
    <w:tmpl w:val="2A683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57D2D"/>
    <w:multiLevelType w:val="multilevel"/>
    <w:tmpl w:val="E27E8A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25579"/>
    <w:multiLevelType w:val="multilevel"/>
    <w:tmpl w:val="B75609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A1F3D"/>
    <w:multiLevelType w:val="multilevel"/>
    <w:tmpl w:val="2660A5E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D325A"/>
    <w:multiLevelType w:val="multilevel"/>
    <w:tmpl w:val="ED22E4D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F0548"/>
    <w:multiLevelType w:val="multilevel"/>
    <w:tmpl w:val="924E54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73827"/>
    <w:multiLevelType w:val="multilevel"/>
    <w:tmpl w:val="D6E4A7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2D233B"/>
    <w:multiLevelType w:val="multilevel"/>
    <w:tmpl w:val="90906C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8779B5"/>
    <w:multiLevelType w:val="multilevel"/>
    <w:tmpl w:val="D04EEA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C0EEA"/>
    <w:multiLevelType w:val="multilevel"/>
    <w:tmpl w:val="9D404E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F424C"/>
    <w:multiLevelType w:val="multilevel"/>
    <w:tmpl w:val="22B027C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C30A6"/>
    <w:multiLevelType w:val="multilevel"/>
    <w:tmpl w:val="18EEB34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833220"/>
    <w:multiLevelType w:val="multilevel"/>
    <w:tmpl w:val="877051D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975FDC"/>
    <w:multiLevelType w:val="multilevel"/>
    <w:tmpl w:val="7C4CD2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9"/>
  </w:num>
  <w:num w:numId="4">
    <w:abstractNumId w:val="2"/>
  </w:num>
  <w:num w:numId="5">
    <w:abstractNumId w:val="6"/>
  </w:num>
  <w:num w:numId="6">
    <w:abstractNumId w:val="0"/>
  </w:num>
  <w:num w:numId="7">
    <w:abstractNumId w:val="14"/>
  </w:num>
  <w:num w:numId="8">
    <w:abstractNumId w:val="5"/>
  </w:num>
  <w:num w:numId="9">
    <w:abstractNumId w:val="4"/>
  </w:num>
  <w:num w:numId="10">
    <w:abstractNumId w:val="13"/>
  </w:num>
  <w:num w:numId="11">
    <w:abstractNumId w:val="3"/>
  </w:num>
  <w:num w:numId="12">
    <w:abstractNumId w:val="7"/>
  </w:num>
  <w:num w:numId="13">
    <w:abstractNumId w:val="15"/>
  </w:num>
  <w:num w:numId="14">
    <w:abstractNumId w:val="11"/>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12"/>
    <w:rsid w:val="001302A1"/>
    <w:rsid w:val="00194A25"/>
    <w:rsid w:val="00434553"/>
    <w:rsid w:val="004B7512"/>
    <w:rsid w:val="00B26D3E"/>
    <w:rsid w:val="00D72BB9"/>
    <w:rsid w:val="00E20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Exact">
    <w:name w:val="Body text (6) Exact"/>
    <w:basedOn w:val="Standardnpsmoodstavce"/>
    <w:link w:val="Bodytext6"/>
    <w:rPr>
      <w:b/>
      <w:bCs/>
      <w:i w:val="0"/>
      <w:iCs w:val="0"/>
      <w:smallCaps w:val="0"/>
      <w:strike w:val="0"/>
      <w:sz w:val="20"/>
      <w:szCs w:val="20"/>
      <w:u w:val="none"/>
    </w:rPr>
  </w:style>
  <w:style w:type="character" w:customStyle="1" w:styleId="Bodytext695ptExact">
    <w:name w:val="Body text (6) + 9.5 pt Exact"/>
    <w:basedOn w:val="Bodytext6Exac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67ptNotBoldItalicExact">
    <w:name w:val="Body text (6) + 7 pt;Not Bold;Italic Exact"/>
    <w:basedOn w:val="Bodytext6Exact"/>
    <w:rPr>
      <w:rFonts w:ascii="Times New Roman" w:eastAsia="Times New Roman" w:hAnsi="Times New Roman" w:cs="Times New Roman"/>
      <w:b/>
      <w:bCs/>
      <w:i/>
      <w:iCs/>
      <w:smallCaps w:val="0"/>
      <w:strike w:val="0"/>
      <w:color w:val="000000"/>
      <w:spacing w:val="0"/>
      <w:w w:val="100"/>
      <w:position w:val="0"/>
      <w:sz w:val="14"/>
      <w:szCs w:val="14"/>
      <w:u w:val="none"/>
      <w:lang w:val="cs-CZ" w:eastAsia="cs-CZ" w:bidi="cs-CZ"/>
    </w:rPr>
  </w:style>
  <w:style w:type="character" w:customStyle="1" w:styleId="Bodytext4Exact">
    <w:name w:val="Body text (4) Exact"/>
    <w:basedOn w:val="Standardnpsmoodstavce"/>
    <w:rPr>
      <w:b w:val="0"/>
      <w:bCs w:val="0"/>
      <w:i w:val="0"/>
      <w:iCs w:val="0"/>
      <w:smallCaps w:val="0"/>
      <w:strike w:val="0"/>
      <w:sz w:val="22"/>
      <w:szCs w:val="22"/>
      <w:u w:val="none"/>
    </w:rPr>
  </w:style>
  <w:style w:type="character" w:customStyle="1" w:styleId="Bodytext7Exact">
    <w:name w:val="Body text (7) Exact"/>
    <w:basedOn w:val="Standardnpsmoodstavce"/>
    <w:link w:val="Bodytext7"/>
    <w:rPr>
      <w:b/>
      <w:bCs/>
      <w:i w:val="0"/>
      <w:iCs w:val="0"/>
      <w:smallCaps w:val="0"/>
      <w:strike w:val="0"/>
      <w:sz w:val="22"/>
      <w:szCs w:val="22"/>
      <w:u w:val="none"/>
    </w:rPr>
  </w:style>
  <w:style w:type="character" w:customStyle="1" w:styleId="Bodytext8Exact">
    <w:name w:val="Body text (8) Exact"/>
    <w:basedOn w:val="Standardnpsmoodstavce"/>
    <w:rPr>
      <w:b/>
      <w:bCs/>
      <w:i w:val="0"/>
      <w:iCs w:val="0"/>
      <w:smallCaps w:val="0"/>
      <w:strike w:val="0"/>
      <w:sz w:val="22"/>
      <w:szCs w:val="22"/>
      <w:u w:val="none"/>
    </w:rPr>
  </w:style>
  <w:style w:type="character" w:customStyle="1" w:styleId="Bodytext2Exact">
    <w:name w:val="Body text (2) Exact"/>
    <w:basedOn w:val="Standardnpsmoodstavce"/>
    <w:rPr>
      <w:b w:val="0"/>
      <w:bCs w:val="0"/>
      <w:i w:val="0"/>
      <w:iCs w:val="0"/>
      <w:smallCaps w:val="0"/>
      <w:strike w:val="0"/>
      <w:sz w:val="15"/>
      <w:szCs w:val="15"/>
      <w:u w:val="none"/>
    </w:rPr>
  </w:style>
  <w:style w:type="character" w:customStyle="1" w:styleId="Bodytext5Exact">
    <w:name w:val="Body text (5) Exact"/>
    <w:basedOn w:val="Standardnpsmoodstavce"/>
    <w:rPr>
      <w:b w:val="0"/>
      <w:bCs w:val="0"/>
      <w:i w:val="0"/>
      <w:iCs w:val="0"/>
      <w:smallCaps w:val="0"/>
      <w:strike w:val="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48"/>
      <w:szCs w:val="48"/>
      <w:u w:val="none"/>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48"/>
      <w:szCs w:val="48"/>
      <w:u w:val="single"/>
      <w:lang w:val="cs-CZ" w:eastAsia="cs-CZ" w:bidi="cs-CZ"/>
    </w:rPr>
  </w:style>
  <w:style w:type="character" w:customStyle="1" w:styleId="Bodytext3">
    <w:name w:val="Body text (3)_"/>
    <w:basedOn w:val="Standardnpsmoodstavce"/>
    <w:link w:val="Bodytext30"/>
    <w:rPr>
      <w:b w:val="0"/>
      <w:bCs w:val="0"/>
      <w:i w:val="0"/>
      <w:iCs w:val="0"/>
      <w:smallCaps w:val="0"/>
      <w:strike w:val="0"/>
      <w:sz w:val="20"/>
      <w:szCs w:val="20"/>
      <w:u w:val="none"/>
    </w:rPr>
  </w:style>
  <w:style w:type="character" w:customStyle="1" w:styleId="Heading4">
    <w:name w:val="Heading #4_"/>
    <w:basedOn w:val="Standardnpsmoodstavce"/>
    <w:link w:val="Heading40"/>
    <w:rPr>
      <w:b/>
      <w:bCs/>
      <w:i w:val="0"/>
      <w:iCs w:val="0"/>
      <w:smallCaps w:val="0"/>
      <w:strike w:val="0"/>
      <w:sz w:val="22"/>
      <w:szCs w:val="22"/>
      <w:u w:val="none"/>
    </w:rPr>
  </w:style>
  <w:style w:type="character" w:customStyle="1" w:styleId="Bodytext4">
    <w:name w:val="Body text (4)_"/>
    <w:basedOn w:val="Standardnpsmoodstavce"/>
    <w:link w:val="Bodytext4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val="0"/>
      <w:iCs w:val="0"/>
      <w:smallCaps w:val="0"/>
      <w:strike w:val="0"/>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b/>
      <w:bCs/>
      <w:i w:val="0"/>
      <w:iCs w:val="0"/>
      <w:smallCaps w:val="0"/>
      <w:strike w:val="0"/>
      <w:sz w:val="22"/>
      <w:szCs w:val="22"/>
      <w:u w:val="none"/>
    </w:rPr>
  </w:style>
  <w:style w:type="character" w:customStyle="1" w:styleId="Bodytext9">
    <w:name w:val="Body text (9)_"/>
    <w:basedOn w:val="Standardnpsmoodstavce"/>
    <w:link w:val="Bodytext90"/>
    <w:rPr>
      <w:b w:val="0"/>
      <w:bCs w:val="0"/>
      <w:i w:val="0"/>
      <w:iCs w:val="0"/>
      <w:smallCaps w:val="0"/>
      <w:strike w:val="0"/>
      <w:sz w:val="22"/>
      <w:szCs w:val="22"/>
      <w:u w:val="none"/>
    </w:rPr>
  </w:style>
  <w:style w:type="character" w:customStyle="1" w:styleId="Heading32">
    <w:name w:val="Heading #3 (2)_"/>
    <w:basedOn w:val="Standardnpsmoodstavce"/>
    <w:link w:val="Heading320"/>
    <w:rPr>
      <w:b/>
      <w:bCs/>
      <w:i w:val="0"/>
      <w:iCs w:val="0"/>
      <w:smallCaps w:val="0"/>
      <w:strike w:val="0"/>
      <w:u w:val="none"/>
    </w:rPr>
  </w:style>
  <w:style w:type="character" w:customStyle="1" w:styleId="Heading2Exact">
    <w:name w:val="Heading #2 Exact"/>
    <w:basedOn w:val="Standardnpsmoodstavce"/>
    <w:link w:val="Heading2"/>
    <w:rPr>
      <w:b/>
      <w:bCs/>
      <w:i w:val="0"/>
      <w:iCs w:val="0"/>
      <w:smallCaps w:val="0"/>
      <w:strike w:val="0"/>
      <w:spacing w:val="20"/>
      <w:w w:val="60"/>
      <w:sz w:val="30"/>
      <w:szCs w:val="30"/>
      <w:u w:val="none"/>
    </w:rPr>
  </w:style>
  <w:style w:type="character" w:customStyle="1" w:styleId="Heading24ptNotBoldSpacing0ptScaling100Exact">
    <w:name w:val="Heading #2 + 4 pt;Not Bold;Spacing 0 pt;Scaling 100% Exact"/>
    <w:basedOn w:val="Heading2Exact"/>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Picturecaption2Exact">
    <w:name w:val="Picture caption (2) Exact"/>
    <w:basedOn w:val="Standardnpsmoodstavce"/>
    <w:link w:val="Picturecaption2"/>
    <w:rPr>
      <w:b w:val="0"/>
      <w:bCs w:val="0"/>
      <w:i w:val="0"/>
      <w:iCs w:val="0"/>
      <w:smallCaps w:val="0"/>
      <w:strike w:val="0"/>
      <w:sz w:val="22"/>
      <w:szCs w:val="22"/>
      <w:u w:val="none"/>
    </w:rPr>
  </w:style>
  <w:style w:type="character" w:customStyle="1" w:styleId="Bodytext4BoldItalic">
    <w:name w:val="Body text (4) + Bold;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10">
    <w:name w:val="Body text (10)_"/>
    <w:basedOn w:val="Standardnpsmoodstavce"/>
    <w:link w:val="Bodytext100"/>
    <w:rPr>
      <w:b w:val="0"/>
      <w:bCs w:val="0"/>
      <w:i w:val="0"/>
      <w:iCs w:val="0"/>
      <w:smallCaps w:val="0"/>
      <w:strike w:val="0"/>
      <w:sz w:val="22"/>
      <w:szCs w:val="22"/>
      <w:u w:val="none"/>
    </w:rPr>
  </w:style>
  <w:style w:type="character" w:customStyle="1" w:styleId="Bodytext11">
    <w:name w:val="Body text (11)_"/>
    <w:basedOn w:val="Standardnpsmoodstavce"/>
    <w:link w:val="Bodytext110"/>
    <w:rPr>
      <w:b/>
      <w:bCs/>
      <w:i w:val="0"/>
      <w:iCs w:val="0"/>
      <w:smallCaps w:val="0"/>
      <w:strike w:val="0"/>
      <w:sz w:val="20"/>
      <w:szCs w:val="20"/>
      <w:u w:val="none"/>
    </w:rPr>
  </w:style>
  <w:style w:type="character" w:customStyle="1" w:styleId="Bodytext11105ptItalic">
    <w:name w:val="Body text (11) + 10.5 pt;Italic"/>
    <w:basedOn w:val="Bodytext11"/>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12">
    <w:name w:val="Body text (12)_"/>
    <w:basedOn w:val="Standardnpsmoodstavce"/>
    <w:link w:val="Bodytext120"/>
    <w:rPr>
      <w:b/>
      <w:bCs/>
      <w:i w:val="0"/>
      <w:iCs w:val="0"/>
      <w:smallCaps w:val="0"/>
      <w:strike w:val="0"/>
      <w:sz w:val="20"/>
      <w:szCs w:val="20"/>
      <w:u w:val="none"/>
    </w:rPr>
  </w:style>
  <w:style w:type="character" w:customStyle="1" w:styleId="Bodytext2">
    <w:name w:val="Body text (2)_"/>
    <w:basedOn w:val="Standardnpsmoodstavce"/>
    <w:link w:val="Bodytext20"/>
    <w:rPr>
      <w:b w:val="0"/>
      <w:bCs w:val="0"/>
      <w:i w:val="0"/>
      <w:iCs w:val="0"/>
      <w:smallCaps w:val="0"/>
      <w:strike w:val="0"/>
      <w:sz w:val="15"/>
      <w:szCs w:val="15"/>
      <w:u w:val="none"/>
    </w:rPr>
  </w:style>
  <w:style w:type="character" w:customStyle="1" w:styleId="Bodytext13">
    <w:name w:val="Body text (13)_"/>
    <w:basedOn w:val="Standardnpsmoodstavce"/>
    <w:link w:val="Bodytext130"/>
    <w:rPr>
      <w:b/>
      <w:bCs/>
      <w:i w:val="0"/>
      <w:iCs w:val="0"/>
      <w:smallCaps w:val="0"/>
      <w:strike w:val="0"/>
      <w:sz w:val="17"/>
      <w:szCs w:val="17"/>
      <w:u w:val="none"/>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PicturecaptionExact">
    <w:name w:val="Picture caption Exact"/>
    <w:basedOn w:val="Standardnpsmoodstavce"/>
    <w:link w:val="Picturecaption"/>
    <w:rPr>
      <w:b w:val="0"/>
      <w:bCs w:val="0"/>
      <w:i w:val="0"/>
      <w:iCs w:val="0"/>
      <w:smallCaps w:val="0"/>
      <w:strike w:val="0"/>
      <w:sz w:val="15"/>
      <w:szCs w:val="15"/>
      <w:u w:val="none"/>
    </w:rPr>
  </w:style>
  <w:style w:type="character" w:customStyle="1" w:styleId="Bodytext14">
    <w:name w:val="Body text (14)_"/>
    <w:basedOn w:val="Standardnpsmoodstavce"/>
    <w:link w:val="Bodytext140"/>
    <w:rPr>
      <w:b/>
      <w:bCs/>
      <w:i w:val="0"/>
      <w:iCs w:val="0"/>
      <w:smallCaps w:val="0"/>
      <w:strike w:val="0"/>
      <w:sz w:val="17"/>
      <w:szCs w:val="17"/>
      <w:u w:val="none"/>
    </w:rPr>
  </w:style>
  <w:style w:type="character" w:customStyle="1" w:styleId="Bodytext141">
    <w:name w:val="Body text (14)"/>
    <w:basedOn w:val="Bodytext14"/>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28"/>
      <w:szCs w:val="28"/>
      <w:u w:val="none"/>
    </w:rPr>
  </w:style>
  <w:style w:type="character" w:customStyle="1" w:styleId="Bodytext16">
    <w:name w:val="Body text (16)_"/>
    <w:basedOn w:val="Standardnpsmoodstavce"/>
    <w:link w:val="Bodytext160"/>
    <w:rPr>
      <w:b/>
      <w:bCs/>
      <w:i w:val="0"/>
      <w:iCs w:val="0"/>
      <w:smallCaps w:val="0"/>
      <w:strike w:val="0"/>
      <w:sz w:val="22"/>
      <w:szCs w:val="22"/>
      <w:u w:val="none"/>
    </w:rPr>
  </w:style>
  <w:style w:type="character" w:customStyle="1" w:styleId="Bodytext285ptItalic">
    <w:name w:val="Body text (2) + 8.5 pt;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Heading3">
    <w:name w:val="Heading #3_"/>
    <w:basedOn w:val="Standardnpsmoodstavce"/>
    <w:link w:val="Heading30"/>
    <w:rPr>
      <w:b/>
      <w:bCs/>
      <w:i w:val="0"/>
      <w:iCs w:val="0"/>
      <w:smallCaps w:val="0"/>
      <w:strike w:val="0"/>
      <w:sz w:val="19"/>
      <w:szCs w:val="19"/>
      <w:u w:val="none"/>
    </w:rPr>
  </w:style>
  <w:style w:type="character" w:customStyle="1" w:styleId="Heading42">
    <w:name w:val="Heading #4 (2)_"/>
    <w:basedOn w:val="Standardnpsmoodstavce"/>
    <w:link w:val="Heading420"/>
    <w:rPr>
      <w:b/>
      <w:bCs/>
      <w:i w:val="0"/>
      <w:iCs w:val="0"/>
      <w:smallCaps w:val="0"/>
      <w:strike w:val="0"/>
      <w:sz w:val="19"/>
      <w:szCs w:val="19"/>
      <w:u w:val="none"/>
    </w:rPr>
  </w:style>
  <w:style w:type="paragraph" w:customStyle="1" w:styleId="Bodytext6">
    <w:name w:val="Body text (6)"/>
    <w:basedOn w:val="Normln"/>
    <w:link w:val="Bodytext6Exact"/>
    <w:pPr>
      <w:shd w:val="clear" w:color="auto" w:fill="FFFFFF"/>
      <w:spacing w:line="211" w:lineRule="exact"/>
    </w:pPr>
    <w:rPr>
      <w:b/>
      <w:bCs/>
      <w:sz w:val="20"/>
      <w:szCs w:val="20"/>
    </w:rPr>
  </w:style>
  <w:style w:type="paragraph" w:customStyle="1" w:styleId="Bodytext40">
    <w:name w:val="Body text (4)"/>
    <w:basedOn w:val="Normln"/>
    <w:link w:val="Bodytext4"/>
    <w:pPr>
      <w:shd w:val="clear" w:color="auto" w:fill="FFFFFF"/>
      <w:spacing w:line="250" w:lineRule="exact"/>
      <w:ind w:hanging="360"/>
    </w:pPr>
    <w:rPr>
      <w:sz w:val="22"/>
      <w:szCs w:val="22"/>
    </w:rPr>
  </w:style>
  <w:style w:type="paragraph" w:customStyle="1" w:styleId="Bodytext7">
    <w:name w:val="Body text (7)"/>
    <w:basedOn w:val="Normln"/>
    <w:link w:val="Bodytext7Exact"/>
    <w:pPr>
      <w:shd w:val="clear" w:color="auto" w:fill="FFFFFF"/>
      <w:spacing w:before="260" w:line="250" w:lineRule="exact"/>
      <w:jc w:val="both"/>
    </w:pPr>
    <w:rPr>
      <w:b/>
      <w:bCs/>
      <w:sz w:val="22"/>
      <w:szCs w:val="22"/>
    </w:rPr>
  </w:style>
  <w:style w:type="paragraph" w:customStyle="1" w:styleId="Bodytext80">
    <w:name w:val="Body text (8)"/>
    <w:basedOn w:val="Normln"/>
    <w:link w:val="Bodytext8"/>
    <w:pPr>
      <w:shd w:val="clear" w:color="auto" w:fill="FFFFFF"/>
      <w:spacing w:line="250" w:lineRule="exact"/>
      <w:jc w:val="both"/>
    </w:pPr>
    <w:rPr>
      <w:b/>
      <w:bCs/>
      <w:sz w:val="22"/>
      <w:szCs w:val="22"/>
    </w:rPr>
  </w:style>
  <w:style w:type="paragraph" w:customStyle="1" w:styleId="Bodytext20">
    <w:name w:val="Body text (2)"/>
    <w:basedOn w:val="Normln"/>
    <w:link w:val="Bodytext2"/>
    <w:pPr>
      <w:shd w:val="clear" w:color="auto" w:fill="FFFFFF"/>
      <w:spacing w:line="166" w:lineRule="exact"/>
      <w:ind w:hanging="400"/>
    </w:pPr>
    <w:rPr>
      <w:sz w:val="15"/>
      <w:szCs w:val="15"/>
    </w:rPr>
  </w:style>
  <w:style w:type="paragraph" w:customStyle="1" w:styleId="Bodytext50">
    <w:name w:val="Body text (5)"/>
    <w:basedOn w:val="Normln"/>
    <w:link w:val="Bodytext5"/>
    <w:pPr>
      <w:shd w:val="clear" w:color="auto" w:fill="FFFFFF"/>
      <w:spacing w:before="780" w:after="260" w:line="266" w:lineRule="exact"/>
      <w:jc w:val="center"/>
    </w:pPr>
  </w:style>
  <w:style w:type="paragraph" w:customStyle="1" w:styleId="Heading10">
    <w:name w:val="Heading #1"/>
    <w:basedOn w:val="Normln"/>
    <w:link w:val="Heading1"/>
    <w:pPr>
      <w:shd w:val="clear" w:color="auto" w:fill="FFFFFF"/>
      <w:spacing w:line="536" w:lineRule="exact"/>
      <w:outlineLvl w:val="0"/>
    </w:pPr>
    <w:rPr>
      <w:rFonts w:ascii="Arial" w:eastAsia="Arial" w:hAnsi="Arial" w:cs="Arial"/>
      <w:b/>
      <w:bCs/>
      <w:sz w:val="48"/>
      <w:szCs w:val="48"/>
    </w:rPr>
  </w:style>
  <w:style w:type="paragraph" w:customStyle="1" w:styleId="Headerorfooter0">
    <w:name w:val="Header or footer"/>
    <w:basedOn w:val="Normln"/>
    <w:link w:val="Headerorfooter"/>
    <w:pPr>
      <w:shd w:val="clear" w:color="auto" w:fill="FFFFFF"/>
      <w:spacing w:line="222" w:lineRule="exact"/>
      <w:jc w:val="center"/>
    </w:pPr>
    <w:rPr>
      <w:sz w:val="20"/>
      <w:szCs w:val="20"/>
    </w:rPr>
  </w:style>
  <w:style w:type="paragraph" w:customStyle="1" w:styleId="Bodytext30">
    <w:name w:val="Body text (3)"/>
    <w:basedOn w:val="Normln"/>
    <w:link w:val="Bodytext3"/>
    <w:pPr>
      <w:shd w:val="clear" w:color="auto" w:fill="FFFFFF"/>
      <w:spacing w:after="780" w:line="230" w:lineRule="exact"/>
      <w:ind w:firstLine="620"/>
    </w:pPr>
    <w:rPr>
      <w:sz w:val="20"/>
      <w:szCs w:val="20"/>
    </w:rPr>
  </w:style>
  <w:style w:type="paragraph" w:customStyle="1" w:styleId="Heading40">
    <w:name w:val="Heading #4"/>
    <w:basedOn w:val="Normln"/>
    <w:link w:val="Heading4"/>
    <w:pPr>
      <w:shd w:val="clear" w:color="auto" w:fill="FFFFFF"/>
      <w:spacing w:before="780" w:line="244" w:lineRule="exact"/>
      <w:outlineLvl w:val="3"/>
    </w:pPr>
    <w:rPr>
      <w:b/>
      <w:bCs/>
      <w:sz w:val="22"/>
      <w:szCs w:val="22"/>
    </w:rPr>
  </w:style>
  <w:style w:type="paragraph" w:customStyle="1" w:styleId="Bodytext90">
    <w:name w:val="Body text (9)"/>
    <w:basedOn w:val="Normln"/>
    <w:link w:val="Bodytext9"/>
    <w:pPr>
      <w:shd w:val="clear" w:color="auto" w:fill="FFFFFF"/>
      <w:spacing w:line="278" w:lineRule="exact"/>
      <w:ind w:hanging="700"/>
      <w:jc w:val="both"/>
    </w:pPr>
    <w:rPr>
      <w:sz w:val="22"/>
      <w:szCs w:val="22"/>
    </w:rPr>
  </w:style>
  <w:style w:type="paragraph" w:customStyle="1" w:styleId="Heading320">
    <w:name w:val="Heading #3 (2)"/>
    <w:basedOn w:val="Normln"/>
    <w:link w:val="Heading32"/>
    <w:pPr>
      <w:shd w:val="clear" w:color="auto" w:fill="FFFFFF"/>
      <w:spacing w:before="640" w:line="288" w:lineRule="exact"/>
      <w:jc w:val="center"/>
      <w:outlineLvl w:val="2"/>
    </w:pPr>
    <w:rPr>
      <w:b/>
      <w:bCs/>
    </w:rPr>
  </w:style>
  <w:style w:type="paragraph" w:customStyle="1" w:styleId="Heading2">
    <w:name w:val="Heading #2"/>
    <w:basedOn w:val="Normln"/>
    <w:link w:val="Heading2Exact"/>
    <w:pPr>
      <w:shd w:val="clear" w:color="auto" w:fill="FFFFFF"/>
      <w:spacing w:line="332" w:lineRule="exact"/>
      <w:outlineLvl w:val="1"/>
    </w:pPr>
    <w:rPr>
      <w:b/>
      <w:bCs/>
      <w:spacing w:val="20"/>
      <w:w w:val="60"/>
      <w:sz w:val="30"/>
      <w:szCs w:val="30"/>
    </w:rPr>
  </w:style>
  <w:style w:type="paragraph" w:customStyle="1" w:styleId="Picturecaption2">
    <w:name w:val="Picture caption (2)"/>
    <w:basedOn w:val="Normln"/>
    <w:link w:val="Picturecaption2Exact"/>
    <w:pPr>
      <w:shd w:val="clear" w:color="auto" w:fill="FFFFFF"/>
      <w:spacing w:line="254" w:lineRule="exact"/>
      <w:jc w:val="both"/>
    </w:pPr>
    <w:rPr>
      <w:sz w:val="22"/>
      <w:szCs w:val="22"/>
    </w:rPr>
  </w:style>
  <w:style w:type="paragraph" w:customStyle="1" w:styleId="Bodytext100">
    <w:name w:val="Body text (10)"/>
    <w:basedOn w:val="Normln"/>
    <w:link w:val="Bodytext10"/>
    <w:pPr>
      <w:shd w:val="clear" w:color="auto" w:fill="FFFFFF"/>
      <w:spacing w:before="380" w:line="244" w:lineRule="exact"/>
    </w:pPr>
    <w:rPr>
      <w:sz w:val="22"/>
      <w:szCs w:val="22"/>
    </w:rPr>
  </w:style>
  <w:style w:type="paragraph" w:customStyle="1" w:styleId="Bodytext110">
    <w:name w:val="Body text (11)"/>
    <w:basedOn w:val="Normln"/>
    <w:link w:val="Bodytext11"/>
    <w:pPr>
      <w:shd w:val="clear" w:color="auto" w:fill="FFFFFF"/>
      <w:spacing w:line="211" w:lineRule="exact"/>
    </w:pPr>
    <w:rPr>
      <w:b/>
      <w:bCs/>
      <w:sz w:val="20"/>
      <w:szCs w:val="20"/>
    </w:rPr>
  </w:style>
  <w:style w:type="paragraph" w:customStyle="1" w:styleId="Bodytext120">
    <w:name w:val="Body text (12)"/>
    <w:basedOn w:val="Normln"/>
    <w:link w:val="Bodytext12"/>
    <w:pPr>
      <w:shd w:val="clear" w:color="auto" w:fill="FFFFFF"/>
      <w:spacing w:line="211" w:lineRule="exact"/>
    </w:pPr>
    <w:rPr>
      <w:b/>
      <w:bCs/>
      <w:sz w:val="20"/>
      <w:szCs w:val="20"/>
    </w:rPr>
  </w:style>
  <w:style w:type="paragraph" w:customStyle="1" w:styleId="Bodytext130">
    <w:name w:val="Body text (13)"/>
    <w:basedOn w:val="Normln"/>
    <w:link w:val="Bodytext13"/>
    <w:pPr>
      <w:shd w:val="clear" w:color="auto" w:fill="FFFFFF"/>
      <w:spacing w:before="260" w:after="540" w:line="283" w:lineRule="exact"/>
      <w:jc w:val="center"/>
    </w:pPr>
    <w:rPr>
      <w:b/>
      <w:bCs/>
      <w:sz w:val="17"/>
      <w:szCs w:val="17"/>
    </w:rPr>
  </w:style>
  <w:style w:type="paragraph" w:customStyle="1" w:styleId="Picturecaption">
    <w:name w:val="Picture caption"/>
    <w:basedOn w:val="Normln"/>
    <w:link w:val="PicturecaptionExact"/>
    <w:pPr>
      <w:shd w:val="clear" w:color="auto" w:fill="FFFFFF"/>
      <w:spacing w:line="166" w:lineRule="exact"/>
    </w:pPr>
    <w:rPr>
      <w:sz w:val="15"/>
      <w:szCs w:val="15"/>
    </w:rPr>
  </w:style>
  <w:style w:type="paragraph" w:customStyle="1" w:styleId="Bodytext140">
    <w:name w:val="Body text (14)"/>
    <w:basedOn w:val="Normln"/>
    <w:link w:val="Bodytext14"/>
    <w:pPr>
      <w:shd w:val="clear" w:color="auto" w:fill="FFFFFF"/>
      <w:spacing w:after="320" w:line="230" w:lineRule="exact"/>
    </w:pPr>
    <w:rPr>
      <w:b/>
      <w:bCs/>
      <w:sz w:val="17"/>
      <w:szCs w:val="17"/>
    </w:rPr>
  </w:style>
  <w:style w:type="paragraph" w:customStyle="1" w:styleId="Bodytext150">
    <w:name w:val="Body text (15)"/>
    <w:basedOn w:val="Normln"/>
    <w:link w:val="Bodytext15"/>
    <w:pPr>
      <w:shd w:val="clear" w:color="auto" w:fill="FFFFFF"/>
      <w:spacing w:before="320" w:line="312" w:lineRule="exact"/>
      <w:jc w:val="center"/>
    </w:pPr>
    <w:rPr>
      <w:rFonts w:ascii="Arial" w:eastAsia="Arial" w:hAnsi="Arial" w:cs="Arial"/>
      <w:sz w:val="28"/>
      <w:szCs w:val="28"/>
    </w:rPr>
  </w:style>
  <w:style w:type="paragraph" w:customStyle="1" w:styleId="Bodytext160">
    <w:name w:val="Body text (16)"/>
    <w:basedOn w:val="Normln"/>
    <w:link w:val="Bodytext16"/>
    <w:pPr>
      <w:shd w:val="clear" w:color="auto" w:fill="FFFFFF"/>
      <w:spacing w:after="320" w:line="244" w:lineRule="exact"/>
      <w:jc w:val="center"/>
    </w:pPr>
    <w:rPr>
      <w:b/>
      <w:bCs/>
      <w:sz w:val="22"/>
      <w:szCs w:val="22"/>
    </w:rPr>
  </w:style>
  <w:style w:type="paragraph" w:customStyle="1" w:styleId="Heading30">
    <w:name w:val="Heading #3"/>
    <w:basedOn w:val="Normln"/>
    <w:link w:val="Heading3"/>
    <w:pPr>
      <w:shd w:val="clear" w:color="auto" w:fill="FFFFFF"/>
      <w:spacing w:before="560" w:line="206" w:lineRule="exact"/>
      <w:jc w:val="both"/>
      <w:outlineLvl w:val="2"/>
    </w:pPr>
    <w:rPr>
      <w:b/>
      <w:bCs/>
      <w:sz w:val="19"/>
      <w:szCs w:val="19"/>
    </w:rPr>
  </w:style>
  <w:style w:type="paragraph" w:customStyle="1" w:styleId="Heading420">
    <w:name w:val="Heading #4 (2)"/>
    <w:basedOn w:val="Normln"/>
    <w:link w:val="Heading42"/>
    <w:pPr>
      <w:shd w:val="clear" w:color="auto" w:fill="FFFFFF"/>
      <w:spacing w:after="160" w:line="206" w:lineRule="exact"/>
      <w:outlineLvl w:val="3"/>
    </w:pPr>
    <w:rPr>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Exact">
    <w:name w:val="Body text (6) Exact"/>
    <w:basedOn w:val="Standardnpsmoodstavce"/>
    <w:link w:val="Bodytext6"/>
    <w:rPr>
      <w:b/>
      <w:bCs/>
      <w:i w:val="0"/>
      <w:iCs w:val="0"/>
      <w:smallCaps w:val="0"/>
      <w:strike w:val="0"/>
      <w:sz w:val="20"/>
      <w:szCs w:val="20"/>
      <w:u w:val="none"/>
    </w:rPr>
  </w:style>
  <w:style w:type="character" w:customStyle="1" w:styleId="Bodytext695ptExact">
    <w:name w:val="Body text (6) + 9.5 pt Exact"/>
    <w:basedOn w:val="Bodytext6Exac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67ptNotBoldItalicExact">
    <w:name w:val="Body text (6) + 7 pt;Not Bold;Italic Exact"/>
    <w:basedOn w:val="Bodytext6Exact"/>
    <w:rPr>
      <w:rFonts w:ascii="Times New Roman" w:eastAsia="Times New Roman" w:hAnsi="Times New Roman" w:cs="Times New Roman"/>
      <w:b/>
      <w:bCs/>
      <w:i/>
      <w:iCs/>
      <w:smallCaps w:val="0"/>
      <w:strike w:val="0"/>
      <w:color w:val="000000"/>
      <w:spacing w:val="0"/>
      <w:w w:val="100"/>
      <w:position w:val="0"/>
      <w:sz w:val="14"/>
      <w:szCs w:val="14"/>
      <w:u w:val="none"/>
      <w:lang w:val="cs-CZ" w:eastAsia="cs-CZ" w:bidi="cs-CZ"/>
    </w:rPr>
  </w:style>
  <w:style w:type="character" w:customStyle="1" w:styleId="Bodytext4Exact">
    <w:name w:val="Body text (4) Exact"/>
    <w:basedOn w:val="Standardnpsmoodstavce"/>
    <w:rPr>
      <w:b w:val="0"/>
      <w:bCs w:val="0"/>
      <w:i w:val="0"/>
      <w:iCs w:val="0"/>
      <w:smallCaps w:val="0"/>
      <w:strike w:val="0"/>
      <w:sz w:val="22"/>
      <w:szCs w:val="22"/>
      <w:u w:val="none"/>
    </w:rPr>
  </w:style>
  <w:style w:type="character" w:customStyle="1" w:styleId="Bodytext7Exact">
    <w:name w:val="Body text (7) Exact"/>
    <w:basedOn w:val="Standardnpsmoodstavce"/>
    <w:link w:val="Bodytext7"/>
    <w:rPr>
      <w:b/>
      <w:bCs/>
      <w:i w:val="0"/>
      <w:iCs w:val="0"/>
      <w:smallCaps w:val="0"/>
      <w:strike w:val="0"/>
      <w:sz w:val="22"/>
      <w:szCs w:val="22"/>
      <w:u w:val="none"/>
    </w:rPr>
  </w:style>
  <w:style w:type="character" w:customStyle="1" w:styleId="Bodytext8Exact">
    <w:name w:val="Body text (8) Exact"/>
    <w:basedOn w:val="Standardnpsmoodstavce"/>
    <w:rPr>
      <w:b/>
      <w:bCs/>
      <w:i w:val="0"/>
      <w:iCs w:val="0"/>
      <w:smallCaps w:val="0"/>
      <w:strike w:val="0"/>
      <w:sz w:val="22"/>
      <w:szCs w:val="22"/>
      <w:u w:val="none"/>
    </w:rPr>
  </w:style>
  <w:style w:type="character" w:customStyle="1" w:styleId="Bodytext2Exact">
    <w:name w:val="Body text (2) Exact"/>
    <w:basedOn w:val="Standardnpsmoodstavce"/>
    <w:rPr>
      <w:b w:val="0"/>
      <w:bCs w:val="0"/>
      <w:i w:val="0"/>
      <w:iCs w:val="0"/>
      <w:smallCaps w:val="0"/>
      <w:strike w:val="0"/>
      <w:sz w:val="15"/>
      <w:szCs w:val="15"/>
      <w:u w:val="none"/>
    </w:rPr>
  </w:style>
  <w:style w:type="character" w:customStyle="1" w:styleId="Bodytext5Exact">
    <w:name w:val="Body text (5) Exact"/>
    <w:basedOn w:val="Standardnpsmoodstavce"/>
    <w:rPr>
      <w:b w:val="0"/>
      <w:bCs w:val="0"/>
      <w:i w:val="0"/>
      <w:iCs w:val="0"/>
      <w:smallCaps w:val="0"/>
      <w:strike w:val="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48"/>
      <w:szCs w:val="48"/>
      <w:u w:val="none"/>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48"/>
      <w:szCs w:val="48"/>
      <w:u w:val="single"/>
      <w:lang w:val="cs-CZ" w:eastAsia="cs-CZ" w:bidi="cs-CZ"/>
    </w:rPr>
  </w:style>
  <w:style w:type="character" w:customStyle="1" w:styleId="Bodytext3">
    <w:name w:val="Body text (3)_"/>
    <w:basedOn w:val="Standardnpsmoodstavce"/>
    <w:link w:val="Bodytext30"/>
    <w:rPr>
      <w:b w:val="0"/>
      <w:bCs w:val="0"/>
      <w:i w:val="0"/>
      <w:iCs w:val="0"/>
      <w:smallCaps w:val="0"/>
      <w:strike w:val="0"/>
      <w:sz w:val="20"/>
      <w:szCs w:val="20"/>
      <w:u w:val="none"/>
    </w:rPr>
  </w:style>
  <w:style w:type="character" w:customStyle="1" w:styleId="Heading4">
    <w:name w:val="Heading #4_"/>
    <w:basedOn w:val="Standardnpsmoodstavce"/>
    <w:link w:val="Heading40"/>
    <w:rPr>
      <w:b/>
      <w:bCs/>
      <w:i w:val="0"/>
      <w:iCs w:val="0"/>
      <w:smallCaps w:val="0"/>
      <w:strike w:val="0"/>
      <w:sz w:val="22"/>
      <w:szCs w:val="22"/>
      <w:u w:val="none"/>
    </w:rPr>
  </w:style>
  <w:style w:type="character" w:customStyle="1" w:styleId="Bodytext4">
    <w:name w:val="Body text (4)_"/>
    <w:basedOn w:val="Standardnpsmoodstavce"/>
    <w:link w:val="Bodytext4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val="0"/>
      <w:iCs w:val="0"/>
      <w:smallCaps w:val="0"/>
      <w:strike w:val="0"/>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b/>
      <w:bCs/>
      <w:i w:val="0"/>
      <w:iCs w:val="0"/>
      <w:smallCaps w:val="0"/>
      <w:strike w:val="0"/>
      <w:sz w:val="22"/>
      <w:szCs w:val="22"/>
      <w:u w:val="none"/>
    </w:rPr>
  </w:style>
  <w:style w:type="character" w:customStyle="1" w:styleId="Bodytext9">
    <w:name w:val="Body text (9)_"/>
    <w:basedOn w:val="Standardnpsmoodstavce"/>
    <w:link w:val="Bodytext90"/>
    <w:rPr>
      <w:b w:val="0"/>
      <w:bCs w:val="0"/>
      <w:i w:val="0"/>
      <w:iCs w:val="0"/>
      <w:smallCaps w:val="0"/>
      <w:strike w:val="0"/>
      <w:sz w:val="22"/>
      <w:szCs w:val="22"/>
      <w:u w:val="none"/>
    </w:rPr>
  </w:style>
  <w:style w:type="character" w:customStyle="1" w:styleId="Heading32">
    <w:name w:val="Heading #3 (2)_"/>
    <w:basedOn w:val="Standardnpsmoodstavce"/>
    <w:link w:val="Heading320"/>
    <w:rPr>
      <w:b/>
      <w:bCs/>
      <w:i w:val="0"/>
      <w:iCs w:val="0"/>
      <w:smallCaps w:val="0"/>
      <w:strike w:val="0"/>
      <w:u w:val="none"/>
    </w:rPr>
  </w:style>
  <w:style w:type="character" w:customStyle="1" w:styleId="Heading2Exact">
    <w:name w:val="Heading #2 Exact"/>
    <w:basedOn w:val="Standardnpsmoodstavce"/>
    <w:link w:val="Heading2"/>
    <w:rPr>
      <w:b/>
      <w:bCs/>
      <w:i w:val="0"/>
      <w:iCs w:val="0"/>
      <w:smallCaps w:val="0"/>
      <w:strike w:val="0"/>
      <w:spacing w:val="20"/>
      <w:w w:val="60"/>
      <w:sz w:val="30"/>
      <w:szCs w:val="30"/>
      <w:u w:val="none"/>
    </w:rPr>
  </w:style>
  <w:style w:type="character" w:customStyle="1" w:styleId="Heading24ptNotBoldSpacing0ptScaling100Exact">
    <w:name w:val="Heading #2 + 4 pt;Not Bold;Spacing 0 pt;Scaling 100% Exact"/>
    <w:basedOn w:val="Heading2Exact"/>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Picturecaption2Exact">
    <w:name w:val="Picture caption (2) Exact"/>
    <w:basedOn w:val="Standardnpsmoodstavce"/>
    <w:link w:val="Picturecaption2"/>
    <w:rPr>
      <w:b w:val="0"/>
      <w:bCs w:val="0"/>
      <w:i w:val="0"/>
      <w:iCs w:val="0"/>
      <w:smallCaps w:val="0"/>
      <w:strike w:val="0"/>
      <w:sz w:val="22"/>
      <w:szCs w:val="22"/>
      <w:u w:val="none"/>
    </w:rPr>
  </w:style>
  <w:style w:type="character" w:customStyle="1" w:styleId="Bodytext4BoldItalic">
    <w:name w:val="Body text (4) + Bold;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10">
    <w:name w:val="Body text (10)_"/>
    <w:basedOn w:val="Standardnpsmoodstavce"/>
    <w:link w:val="Bodytext100"/>
    <w:rPr>
      <w:b w:val="0"/>
      <w:bCs w:val="0"/>
      <w:i w:val="0"/>
      <w:iCs w:val="0"/>
      <w:smallCaps w:val="0"/>
      <w:strike w:val="0"/>
      <w:sz w:val="22"/>
      <w:szCs w:val="22"/>
      <w:u w:val="none"/>
    </w:rPr>
  </w:style>
  <w:style w:type="character" w:customStyle="1" w:styleId="Bodytext11">
    <w:name w:val="Body text (11)_"/>
    <w:basedOn w:val="Standardnpsmoodstavce"/>
    <w:link w:val="Bodytext110"/>
    <w:rPr>
      <w:b/>
      <w:bCs/>
      <w:i w:val="0"/>
      <w:iCs w:val="0"/>
      <w:smallCaps w:val="0"/>
      <w:strike w:val="0"/>
      <w:sz w:val="20"/>
      <w:szCs w:val="20"/>
      <w:u w:val="none"/>
    </w:rPr>
  </w:style>
  <w:style w:type="character" w:customStyle="1" w:styleId="Bodytext11105ptItalic">
    <w:name w:val="Body text (11) + 10.5 pt;Italic"/>
    <w:basedOn w:val="Bodytext11"/>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12">
    <w:name w:val="Body text (12)_"/>
    <w:basedOn w:val="Standardnpsmoodstavce"/>
    <w:link w:val="Bodytext120"/>
    <w:rPr>
      <w:b/>
      <w:bCs/>
      <w:i w:val="0"/>
      <w:iCs w:val="0"/>
      <w:smallCaps w:val="0"/>
      <w:strike w:val="0"/>
      <w:sz w:val="20"/>
      <w:szCs w:val="20"/>
      <w:u w:val="none"/>
    </w:rPr>
  </w:style>
  <w:style w:type="character" w:customStyle="1" w:styleId="Bodytext2">
    <w:name w:val="Body text (2)_"/>
    <w:basedOn w:val="Standardnpsmoodstavce"/>
    <w:link w:val="Bodytext20"/>
    <w:rPr>
      <w:b w:val="0"/>
      <w:bCs w:val="0"/>
      <w:i w:val="0"/>
      <w:iCs w:val="0"/>
      <w:smallCaps w:val="0"/>
      <w:strike w:val="0"/>
      <w:sz w:val="15"/>
      <w:szCs w:val="15"/>
      <w:u w:val="none"/>
    </w:rPr>
  </w:style>
  <w:style w:type="character" w:customStyle="1" w:styleId="Bodytext13">
    <w:name w:val="Body text (13)_"/>
    <w:basedOn w:val="Standardnpsmoodstavce"/>
    <w:link w:val="Bodytext130"/>
    <w:rPr>
      <w:b/>
      <w:bCs/>
      <w:i w:val="0"/>
      <w:iCs w:val="0"/>
      <w:smallCaps w:val="0"/>
      <w:strike w:val="0"/>
      <w:sz w:val="17"/>
      <w:szCs w:val="17"/>
      <w:u w:val="none"/>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PicturecaptionExact">
    <w:name w:val="Picture caption Exact"/>
    <w:basedOn w:val="Standardnpsmoodstavce"/>
    <w:link w:val="Picturecaption"/>
    <w:rPr>
      <w:b w:val="0"/>
      <w:bCs w:val="0"/>
      <w:i w:val="0"/>
      <w:iCs w:val="0"/>
      <w:smallCaps w:val="0"/>
      <w:strike w:val="0"/>
      <w:sz w:val="15"/>
      <w:szCs w:val="15"/>
      <w:u w:val="none"/>
    </w:rPr>
  </w:style>
  <w:style w:type="character" w:customStyle="1" w:styleId="Bodytext14">
    <w:name w:val="Body text (14)_"/>
    <w:basedOn w:val="Standardnpsmoodstavce"/>
    <w:link w:val="Bodytext140"/>
    <w:rPr>
      <w:b/>
      <w:bCs/>
      <w:i w:val="0"/>
      <w:iCs w:val="0"/>
      <w:smallCaps w:val="0"/>
      <w:strike w:val="0"/>
      <w:sz w:val="17"/>
      <w:szCs w:val="17"/>
      <w:u w:val="none"/>
    </w:rPr>
  </w:style>
  <w:style w:type="character" w:customStyle="1" w:styleId="Bodytext141">
    <w:name w:val="Body text (14)"/>
    <w:basedOn w:val="Bodytext14"/>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28"/>
      <w:szCs w:val="28"/>
      <w:u w:val="none"/>
    </w:rPr>
  </w:style>
  <w:style w:type="character" w:customStyle="1" w:styleId="Bodytext16">
    <w:name w:val="Body text (16)_"/>
    <w:basedOn w:val="Standardnpsmoodstavce"/>
    <w:link w:val="Bodytext160"/>
    <w:rPr>
      <w:b/>
      <w:bCs/>
      <w:i w:val="0"/>
      <w:iCs w:val="0"/>
      <w:smallCaps w:val="0"/>
      <w:strike w:val="0"/>
      <w:sz w:val="22"/>
      <w:szCs w:val="22"/>
      <w:u w:val="none"/>
    </w:rPr>
  </w:style>
  <w:style w:type="character" w:customStyle="1" w:styleId="Bodytext285ptItalic">
    <w:name w:val="Body text (2) + 8.5 pt;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Heading3">
    <w:name w:val="Heading #3_"/>
    <w:basedOn w:val="Standardnpsmoodstavce"/>
    <w:link w:val="Heading30"/>
    <w:rPr>
      <w:b/>
      <w:bCs/>
      <w:i w:val="0"/>
      <w:iCs w:val="0"/>
      <w:smallCaps w:val="0"/>
      <w:strike w:val="0"/>
      <w:sz w:val="19"/>
      <w:szCs w:val="19"/>
      <w:u w:val="none"/>
    </w:rPr>
  </w:style>
  <w:style w:type="character" w:customStyle="1" w:styleId="Heading42">
    <w:name w:val="Heading #4 (2)_"/>
    <w:basedOn w:val="Standardnpsmoodstavce"/>
    <w:link w:val="Heading420"/>
    <w:rPr>
      <w:b/>
      <w:bCs/>
      <w:i w:val="0"/>
      <w:iCs w:val="0"/>
      <w:smallCaps w:val="0"/>
      <w:strike w:val="0"/>
      <w:sz w:val="19"/>
      <w:szCs w:val="19"/>
      <w:u w:val="none"/>
    </w:rPr>
  </w:style>
  <w:style w:type="paragraph" w:customStyle="1" w:styleId="Bodytext6">
    <w:name w:val="Body text (6)"/>
    <w:basedOn w:val="Normln"/>
    <w:link w:val="Bodytext6Exact"/>
    <w:pPr>
      <w:shd w:val="clear" w:color="auto" w:fill="FFFFFF"/>
      <w:spacing w:line="211" w:lineRule="exact"/>
    </w:pPr>
    <w:rPr>
      <w:b/>
      <w:bCs/>
      <w:sz w:val="20"/>
      <w:szCs w:val="20"/>
    </w:rPr>
  </w:style>
  <w:style w:type="paragraph" w:customStyle="1" w:styleId="Bodytext40">
    <w:name w:val="Body text (4)"/>
    <w:basedOn w:val="Normln"/>
    <w:link w:val="Bodytext4"/>
    <w:pPr>
      <w:shd w:val="clear" w:color="auto" w:fill="FFFFFF"/>
      <w:spacing w:line="250" w:lineRule="exact"/>
      <w:ind w:hanging="360"/>
    </w:pPr>
    <w:rPr>
      <w:sz w:val="22"/>
      <w:szCs w:val="22"/>
    </w:rPr>
  </w:style>
  <w:style w:type="paragraph" w:customStyle="1" w:styleId="Bodytext7">
    <w:name w:val="Body text (7)"/>
    <w:basedOn w:val="Normln"/>
    <w:link w:val="Bodytext7Exact"/>
    <w:pPr>
      <w:shd w:val="clear" w:color="auto" w:fill="FFFFFF"/>
      <w:spacing w:before="260" w:line="250" w:lineRule="exact"/>
      <w:jc w:val="both"/>
    </w:pPr>
    <w:rPr>
      <w:b/>
      <w:bCs/>
      <w:sz w:val="22"/>
      <w:szCs w:val="22"/>
    </w:rPr>
  </w:style>
  <w:style w:type="paragraph" w:customStyle="1" w:styleId="Bodytext80">
    <w:name w:val="Body text (8)"/>
    <w:basedOn w:val="Normln"/>
    <w:link w:val="Bodytext8"/>
    <w:pPr>
      <w:shd w:val="clear" w:color="auto" w:fill="FFFFFF"/>
      <w:spacing w:line="250" w:lineRule="exact"/>
      <w:jc w:val="both"/>
    </w:pPr>
    <w:rPr>
      <w:b/>
      <w:bCs/>
      <w:sz w:val="22"/>
      <w:szCs w:val="22"/>
    </w:rPr>
  </w:style>
  <w:style w:type="paragraph" w:customStyle="1" w:styleId="Bodytext20">
    <w:name w:val="Body text (2)"/>
    <w:basedOn w:val="Normln"/>
    <w:link w:val="Bodytext2"/>
    <w:pPr>
      <w:shd w:val="clear" w:color="auto" w:fill="FFFFFF"/>
      <w:spacing w:line="166" w:lineRule="exact"/>
      <w:ind w:hanging="400"/>
    </w:pPr>
    <w:rPr>
      <w:sz w:val="15"/>
      <w:szCs w:val="15"/>
    </w:rPr>
  </w:style>
  <w:style w:type="paragraph" w:customStyle="1" w:styleId="Bodytext50">
    <w:name w:val="Body text (5)"/>
    <w:basedOn w:val="Normln"/>
    <w:link w:val="Bodytext5"/>
    <w:pPr>
      <w:shd w:val="clear" w:color="auto" w:fill="FFFFFF"/>
      <w:spacing w:before="780" w:after="260" w:line="266" w:lineRule="exact"/>
      <w:jc w:val="center"/>
    </w:pPr>
  </w:style>
  <w:style w:type="paragraph" w:customStyle="1" w:styleId="Heading10">
    <w:name w:val="Heading #1"/>
    <w:basedOn w:val="Normln"/>
    <w:link w:val="Heading1"/>
    <w:pPr>
      <w:shd w:val="clear" w:color="auto" w:fill="FFFFFF"/>
      <w:spacing w:line="536" w:lineRule="exact"/>
      <w:outlineLvl w:val="0"/>
    </w:pPr>
    <w:rPr>
      <w:rFonts w:ascii="Arial" w:eastAsia="Arial" w:hAnsi="Arial" w:cs="Arial"/>
      <w:b/>
      <w:bCs/>
      <w:sz w:val="48"/>
      <w:szCs w:val="48"/>
    </w:rPr>
  </w:style>
  <w:style w:type="paragraph" w:customStyle="1" w:styleId="Headerorfooter0">
    <w:name w:val="Header or footer"/>
    <w:basedOn w:val="Normln"/>
    <w:link w:val="Headerorfooter"/>
    <w:pPr>
      <w:shd w:val="clear" w:color="auto" w:fill="FFFFFF"/>
      <w:spacing w:line="222" w:lineRule="exact"/>
      <w:jc w:val="center"/>
    </w:pPr>
    <w:rPr>
      <w:sz w:val="20"/>
      <w:szCs w:val="20"/>
    </w:rPr>
  </w:style>
  <w:style w:type="paragraph" w:customStyle="1" w:styleId="Bodytext30">
    <w:name w:val="Body text (3)"/>
    <w:basedOn w:val="Normln"/>
    <w:link w:val="Bodytext3"/>
    <w:pPr>
      <w:shd w:val="clear" w:color="auto" w:fill="FFFFFF"/>
      <w:spacing w:after="780" w:line="230" w:lineRule="exact"/>
      <w:ind w:firstLine="620"/>
    </w:pPr>
    <w:rPr>
      <w:sz w:val="20"/>
      <w:szCs w:val="20"/>
    </w:rPr>
  </w:style>
  <w:style w:type="paragraph" w:customStyle="1" w:styleId="Heading40">
    <w:name w:val="Heading #4"/>
    <w:basedOn w:val="Normln"/>
    <w:link w:val="Heading4"/>
    <w:pPr>
      <w:shd w:val="clear" w:color="auto" w:fill="FFFFFF"/>
      <w:spacing w:before="780" w:line="244" w:lineRule="exact"/>
      <w:outlineLvl w:val="3"/>
    </w:pPr>
    <w:rPr>
      <w:b/>
      <w:bCs/>
      <w:sz w:val="22"/>
      <w:szCs w:val="22"/>
    </w:rPr>
  </w:style>
  <w:style w:type="paragraph" w:customStyle="1" w:styleId="Bodytext90">
    <w:name w:val="Body text (9)"/>
    <w:basedOn w:val="Normln"/>
    <w:link w:val="Bodytext9"/>
    <w:pPr>
      <w:shd w:val="clear" w:color="auto" w:fill="FFFFFF"/>
      <w:spacing w:line="278" w:lineRule="exact"/>
      <w:ind w:hanging="700"/>
      <w:jc w:val="both"/>
    </w:pPr>
    <w:rPr>
      <w:sz w:val="22"/>
      <w:szCs w:val="22"/>
    </w:rPr>
  </w:style>
  <w:style w:type="paragraph" w:customStyle="1" w:styleId="Heading320">
    <w:name w:val="Heading #3 (2)"/>
    <w:basedOn w:val="Normln"/>
    <w:link w:val="Heading32"/>
    <w:pPr>
      <w:shd w:val="clear" w:color="auto" w:fill="FFFFFF"/>
      <w:spacing w:before="640" w:line="288" w:lineRule="exact"/>
      <w:jc w:val="center"/>
      <w:outlineLvl w:val="2"/>
    </w:pPr>
    <w:rPr>
      <w:b/>
      <w:bCs/>
    </w:rPr>
  </w:style>
  <w:style w:type="paragraph" w:customStyle="1" w:styleId="Heading2">
    <w:name w:val="Heading #2"/>
    <w:basedOn w:val="Normln"/>
    <w:link w:val="Heading2Exact"/>
    <w:pPr>
      <w:shd w:val="clear" w:color="auto" w:fill="FFFFFF"/>
      <w:spacing w:line="332" w:lineRule="exact"/>
      <w:outlineLvl w:val="1"/>
    </w:pPr>
    <w:rPr>
      <w:b/>
      <w:bCs/>
      <w:spacing w:val="20"/>
      <w:w w:val="60"/>
      <w:sz w:val="30"/>
      <w:szCs w:val="30"/>
    </w:rPr>
  </w:style>
  <w:style w:type="paragraph" w:customStyle="1" w:styleId="Picturecaption2">
    <w:name w:val="Picture caption (2)"/>
    <w:basedOn w:val="Normln"/>
    <w:link w:val="Picturecaption2Exact"/>
    <w:pPr>
      <w:shd w:val="clear" w:color="auto" w:fill="FFFFFF"/>
      <w:spacing w:line="254" w:lineRule="exact"/>
      <w:jc w:val="both"/>
    </w:pPr>
    <w:rPr>
      <w:sz w:val="22"/>
      <w:szCs w:val="22"/>
    </w:rPr>
  </w:style>
  <w:style w:type="paragraph" w:customStyle="1" w:styleId="Bodytext100">
    <w:name w:val="Body text (10)"/>
    <w:basedOn w:val="Normln"/>
    <w:link w:val="Bodytext10"/>
    <w:pPr>
      <w:shd w:val="clear" w:color="auto" w:fill="FFFFFF"/>
      <w:spacing w:before="380" w:line="244" w:lineRule="exact"/>
    </w:pPr>
    <w:rPr>
      <w:sz w:val="22"/>
      <w:szCs w:val="22"/>
    </w:rPr>
  </w:style>
  <w:style w:type="paragraph" w:customStyle="1" w:styleId="Bodytext110">
    <w:name w:val="Body text (11)"/>
    <w:basedOn w:val="Normln"/>
    <w:link w:val="Bodytext11"/>
    <w:pPr>
      <w:shd w:val="clear" w:color="auto" w:fill="FFFFFF"/>
      <w:spacing w:line="211" w:lineRule="exact"/>
    </w:pPr>
    <w:rPr>
      <w:b/>
      <w:bCs/>
      <w:sz w:val="20"/>
      <w:szCs w:val="20"/>
    </w:rPr>
  </w:style>
  <w:style w:type="paragraph" w:customStyle="1" w:styleId="Bodytext120">
    <w:name w:val="Body text (12)"/>
    <w:basedOn w:val="Normln"/>
    <w:link w:val="Bodytext12"/>
    <w:pPr>
      <w:shd w:val="clear" w:color="auto" w:fill="FFFFFF"/>
      <w:spacing w:line="211" w:lineRule="exact"/>
    </w:pPr>
    <w:rPr>
      <w:b/>
      <w:bCs/>
      <w:sz w:val="20"/>
      <w:szCs w:val="20"/>
    </w:rPr>
  </w:style>
  <w:style w:type="paragraph" w:customStyle="1" w:styleId="Bodytext130">
    <w:name w:val="Body text (13)"/>
    <w:basedOn w:val="Normln"/>
    <w:link w:val="Bodytext13"/>
    <w:pPr>
      <w:shd w:val="clear" w:color="auto" w:fill="FFFFFF"/>
      <w:spacing w:before="260" w:after="540" w:line="283" w:lineRule="exact"/>
      <w:jc w:val="center"/>
    </w:pPr>
    <w:rPr>
      <w:b/>
      <w:bCs/>
      <w:sz w:val="17"/>
      <w:szCs w:val="17"/>
    </w:rPr>
  </w:style>
  <w:style w:type="paragraph" w:customStyle="1" w:styleId="Picturecaption">
    <w:name w:val="Picture caption"/>
    <w:basedOn w:val="Normln"/>
    <w:link w:val="PicturecaptionExact"/>
    <w:pPr>
      <w:shd w:val="clear" w:color="auto" w:fill="FFFFFF"/>
      <w:spacing w:line="166" w:lineRule="exact"/>
    </w:pPr>
    <w:rPr>
      <w:sz w:val="15"/>
      <w:szCs w:val="15"/>
    </w:rPr>
  </w:style>
  <w:style w:type="paragraph" w:customStyle="1" w:styleId="Bodytext140">
    <w:name w:val="Body text (14)"/>
    <w:basedOn w:val="Normln"/>
    <w:link w:val="Bodytext14"/>
    <w:pPr>
      <w:shd w:val="clear" w:color="auto" w:fill="FFFFFF"/>
      <w:spacing w:after="320" w:line="230" w:lineRule="exact"/>
    </w:pPr>
    <w:rPr>
      <w:b/>
      <w:bCs/>
      <w:sz w:val="17"/>
      <w:szCs w:val="17"/>
    </w:rPr>
  </w:style>
  <w:style w:type="paragraph" w:customStyle="1" w:styleId="Bodytext150">
    <w:name w:val="Body text (15)"/>
    <w:basedOn w:val="Normln"/>
    <w:link w:val="Bodytext15"/>
    <w:pPr>
      <w:shd w:val="clear" w:color="auto" w:fill="FFFFFF"/>
      <w:spacing w:before="320" w:line="312" w:lineRule="exact"/>
      <w:jc w:val="center"/>
    </w:pPr>
    <w:rPr>
      <w:rFonts w:ascii="Arial" w:eastAsia="Arial" w:hAnsi="Arial" w:cs="Arial"/>
      <w:sz w:val="28"/>
      <w:szCs w:val="28"/>
    </w:rPr>
  </w:style>
  <w:style w:type="paragraph" w:customStyle="1" w:styleId="Bodytext160">
    <w:name w:val="Body text (16)"/>
    <w:basedOn w:val="Normln"/>
    <w:link w:val="Bodytext16"/>
    <w:pPr>
      <w:shd w:val="clear" w:color="auto" w:fill="FFFFFF"/>
      <w:spacing w:after="320" w:line="244" w:lineRule="exact"/>
      <w:jc w:val="center"/>
    </w:pPr>
    <w:rPr>
      <w:b/>
      <w:bCs/>
      <w:sz w:val="22"/>
      <w:szCs w:val="22"/>
    </w:rPr>
  </w:style>
  <w:style w:type="paragraph" w:customStyle="1" w:styleId="Heading30">
    <w:name w:val="Heading #3"/>
    <w:basedOn w:val="Normln"/>
    <w:link w:val="Heading3"/>
    <w:pPr>
      <w:shd w:val="clear" w:color="auto" w:fill="FFFFFF"/>
      <w:spacing w:before="560" w:line="206" w:lineRule="exact"/>
      <w:jc w:val="both"/>
      <w:outlineLvl w:val="2"/>
    </w:pPr>
    <w:rPr>
      <w:b/>
      <w:bCs/>
      <w:sz w:val="19"/>
      <w:szCs w:val="19"/>
    </w:rPr>
  </w:style>
  <w:style w:type="paragraph" w:customStyle="1" w:styleId="Heading420">
    <w:name w:val="Heading #4 (2)"/>
    <w:basedOn w:val="Normln"/>
    <w:link w:val="Heading42"/>
    <w:pPr>
      <w:shd w:val="clear" w:color="auto" w:fill="FFFFFF"/>
      <w:spacing w:after="160" w:line="206" w:lineRule="exact"/>
      <w:outlineLvl w:val="3"/>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kySZM@bnzlin.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10128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3</cp:revision>
  <dcterms:created xsi:type="dcterms:W3CDTF">2019-08-07T05:56:00Z</dcterms:created>
  <dcterms:modified xsi:type="dcterms:W3CDTF">2019-08-07T06:04:00Z</dcterms:modified>
</cp:coreProperties>
</file>