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78" w:rsidRPr="00EB6F77" w:rsidRDefault="00967578" w:rsidP="00967578">
      <w:pPr>
        <w:jc w:val="center"/>
        <w:rPr>
          <w:b/>
        </w:rPr>
      </w:pPr>
      <w:r w:rsidRPr="00EB6F77">
        <w:rPr>
          <w:b/>
        </w:rPr>
        <w:t>D O L O Ž K A</w:t>
      </w:r>
    </w:p>
    <w:p w:rsidR="00967578" w:rsidRPr="00EB6F77" w:rsidRDefault="00967578" w:rsidP="00967578">
      <w:pPr>
        <w:jc w:val="both"/>
        <w:rPr>
          <w:b/>
        </w:rPr>
      </w:pPr>
    </w:p>
    <w:p w:rsidR="00C26F7C" w:rsidRDefault="00C26F7C" w:rsidP="00C26F7C">
      <w:pPr>
        <w:spacing w:after="120"/>
        <w:jc w:val="both"/>
      </w:pPr>
      <w:r w:rsidRPr="00EB6F77">
        <w:rPr>
          <w:b/>
        </w:rPr>
        <w:t xml:space="preserve">ve smyslu ustanovení § 41 zákona č. 128/2000 Sb., o obcích, ve znění pozdějších předpisů </w:t>
      </w:r>
      <w:r w:rsidRPr="00EB6F77">
        <w:t>(dále</w:t>
      </w:r>
      <w:r w:rsidRPr="00EB6F77">
        <w:rPr>
          <w:b/>
        </w:rPr>
        <w:t xml:space="preserve"> </w:t>
      </w:r>
      <w:r w:rsidRPr="00EB6F77">
        <w:t>jen „zákon č. 128/2000 Sb.“).</w:t>
      </w:r>
    </w:p>
    <w:p w:rsidR="00F1101E" w:rsidRPr="00F1101E" w:rsidRDefault="00A92ED1" w:rsidP="00F1101E">
      <w:pPr>
        <w:jc w:val="both"/>
      </w:pPr>
      <w:r w:rsidRPr="00F1101E">
        <w:t xml:space="preserve">Město Náchod ve smyslu ustanovení § 41 zákona č. 128/2000 Sb. potvrzuje, že </w:t>
      </w:r>
      <w:r w:rsidRPr="00F1101E">
        <w:br/>
        <w:t>u právního jednání –</w:t>
      </w:r>
      <w:r w:rsidRPr="00F1101E">
        <w:t xml:space="preserve"> smlouva o </w:t>
      </w:r>
      <w:r w:rsidR="00F1101E" w:rsidRPr="00F1101E">
        <w:t xml:space="preserve">převodu: </w:t>
      </w:r>
    </w:p>
    <w:p w:rsid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7B66">
        <w:rPr>
          <w:rFonts w:ascii="Times New Roman" w:hAnsi="Times New Roman"/>
          <w:b/>
          <w:sz w:val="24"/>
          <w:szCs w:val="24"/>
        </w:rPr>
        <w:t>pozemek p.č. st. 3040</w:t>
      </w:r>
      <w:r w:rsidRPr="00D97B66">
        <w:rPr>
          <w:rFonts w:ascii="Times New Roman" w:hAnsi="Times New Roman"/>
          <w:sz w:val="24"/>
          <w:szCs w:val="24"/>
        </w:rPr>
        <w:t xml:space="preserve">, k. ú. Náchod, zastavěná plocha a nádvoří, jehož součástí je stavba bez bez č.p a ev. č., stavba technického vybavení </w:t>
      </w:r>
    </w:p>
    <w:p w:rsidR="00D97B66" w:rsidRP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7B66">
        <w:rPr>
          <w:rFonts w:ascii="Times New Roman" w:hAnsi="Times New Roman"/>
          <w:sz w:val="24"/>
          <w:szCs w:val="24"/>
        </w:rPr>
        <w:t>veškeré technologické a související vybavení VS 40, zejména část parních rozvodů, část technologie pro přípravu ÚT, část technologie pro přípravu TV a souvisejícího zařízení, nezbytného pro kompletnost a funkčnost uvedeného zařízení jež je součástí rozvodného tepelného zařízení ve smyslu zákona č. 458/2000 Sb., o podmínkách podnikání a o výkonu státní správy v energetických odv</w:t>
      </w:r>
      <w:r w:rsidRPr="00D97B66">
        <w:rPr>
          <w:rFonts w:ascii="Times New Roman" w:hAnsi="Times New Roman" w:hint="eastAsia"/>
          <w:sz w:val="24"/>
          <w:szCs w:val="24"/>
        </w:rPr>
        <w:t>ě</w:t>
      </w:r>
      <w:r w:rsidRPr="00D97B66">
        <w:rPr>
          <w:rFonts w:ascii="Times New Roman" w:hAnsi="Times New Roman"/>
          <w:sz w:val="24"/>
          <w:szCs w:val="24"/>
        </w:rPr>
        <w:t>tvích a o zm</w:t>
      </w:r>
      <w:r w:rsidRPr="00D97B66">
        <w:rPr>
          <w:rFonts w:ascii="Times New Roman" w:hAnsi="Times New Roman" w:hint="eastAsia"/>
          <w:sz w:val="24"/>
          <w:szCs w:val="24"/>
        </w:rPr>
        <w:t>ě</w:t>
      </w:r>
      <w:r w:rsidRPr="00D97B66">
        <w:rPr>
          <w:rFonts w:ascii="Times New Roman" w:hAnsi="Times New Roman"/>
          <w:sz w:val="24"/>
          <w:szCs w:val="24"/>
        </w:rPr>
        <w:t>n</w:t>
      </w:r>
      <w:r w:rsidRPr="00D97B66">
        <w:rPr>
          <w:rFonts w:ascii="Times New Roman" w:hAnsi="Times New Roman" w:hint="eastAsia"/>
          <w:sz w:val="24"/>
          <w:szCs w:val="24"/>
        </w:rPr>
        <w:t>ě</w:t>
      </w:r>
      <w:r w:rsidRPr="00D97B66">
        <w:rPr>
          <w:rFonts w:ascii="Times New Roman" w:hAnsi="Times New Roman"/>
          <w:sz w:val="24"/>
          <w:szCs w:val="24"/>
        </w:rPr>
        <w:t xml:space="preserve"> n</w:t>
      </w:r>
      <w:r w:rsidRPr="00D97B66">
        <w:rPr>
          <w:rFonts w:ascii="Times New Roman" w:hAnsi="Times New Roman" w:hint="eastAsia"/>
          <w:sz w:val="24"/>
          <w:szCs w:val="24"/>
        </w:rPr>
        <w:t>ě</w:t>
      </w:r>
      <w:r w:rsidRPr="00D97B66">
        <w:rPr>
          <w:rFonts w:ascii="Times New Roman" w:hAnsi="Times New Roman"/>
          <w:sz w:val="24"/>
          <w:szCs w:val="24"/>
        </w:rPr>
        <w:t>kterých zákon</w:t>
      </w:r>
      <w:r w:rsidRPr="00D97B66">
        <w:rPr>
          <w:rFonts w:ascii="Times New Roman" w:hAnsi="Times New Roman" w:hint="eastAsia"/>
          <w:sz w:val="24"/>
          <w:szCs w:val="24"/>
        </w:rPr>
        <w:t>ů</w:t>
      </w:r>
      <w:r w:rsidRPr="00D97B66">
        <w:rPr>
          <w:rFonts w:ascii="Times New Roman" w:hAnsi="Times New Roman"/>
          <w:sz w:val="24"/>
          <w:szCs w:val="24"/>
        </w:rPr>
        <w:t xml:space="preserve"> (energetický zákon) ve znění pozdějších předpisů (dále jen „</w:t>
      </w:r>
      <w:r w:rsidRPr="00D97B66">
        <w:rPr>
          <w:rFonts w:ascii="Times New Roman" w:hAnsi="Times New Roman"/>
          <w:b/>
          <w:sz w:val="24"/>
          <w:szCs w:val="24"/>
        </w:rPr>
        <w:t>energetický zákon</w:t>
      </w:r>
      <w:r w:rsidRPr="00D97B66">
        <w:rPr>
          <w:rFonts w:ascii="Times New Roman" w:hAnsi="Times New Roman"/>
          <w:sz w:val="24"/>
          <w:szCs w:val="24"/>
        </w:rPr>
        <w:t>“), a není součástí nemovité věci dle předchozího bodu;</w:t>
      </w:r>
    </w:p>
    <w:p w:rsid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5D67">
        <w:rPr>
          <w:rFonts w:ascii="Times New Roman" w:hAnsi="Times New Roman"/>
          <w:sz w:val="24"/>
          <w:szCs w:val="24"/>
        </w:rPr>
        <w:t>sekundární topné kanály VS 40</w:t>
      </w:r>
      <w:r>
        <w:rPr>
          <w:rFonts w:ascii="Times New Roman" w:hAnsi="Times New Roman"/>
          <w:sz w:val="24"/>
          <w:szCs w:val="24"/>
        </w:rPr>
        <w:t>, kterými se rozumí podzemní neprůlezné</w:t>
      </w:r>
      <w:r w:rsidRPr="008545AC">
        <w:rPr>
          <w:rFonts w:ascii="Times New Roman" w:hAnsi="Times New Roman"/>
          <w:sz w:val="24"/>
          <w:szCs w:val="24"/>
        </w:rPr>
        <w:t xml:space="preserve"> kanál</w:t>
      </w:r>
      <w:r>
        <w:rPr>
          <w:rFonts w:ascii="Times New Roman" w:hAnsi="Times New Roman"/>
          <w:sz w:val="24"/>
          <w:szCs w:val="24"/>
        </w:rPr>
        <w:t>y</w:t>
      </w:r>
      <w:r w:rsidRPr="008545AC">
        <w:rPr>
          <w:rFonts w:ascii="Times New Roman" w:hAnsi="Times New Roman"/>
          <w:sz w:val="24"/>
          <w:szCs w:val="24"/>
        </w:rPr>
        <w:t xml:space="preserve"> s vedením ÚT a TV v dimenzích od DN 25 do DN 200, včetně teplovodních přípojek, měřících tratí a související výstroje v dotčených objektech, která k uvedenému zařízení logicky náleží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5AC">
        <w:rPr>
          <w:rFonts w:ascii="Times New Roman" w:hAnsi="Times New Roman"/>
          <w:sz w:val="24"/>
          <w:szCs w:val="24"/>
        </w:rPr>
        <w:t>(uzavírací armatury, filtry, regulátory diferenčního t</w:t>
      </w:r>
      <w:r>
        <w:rPr>
          <w:rFonts w:ascii="Times New Roman" w:hAnsi="Times New Roman"/>
          <w:sz w:val="24"/>
          <w:szCs w:val="24"/>
        </w:rPr>
        <w:t>l</w:t>
      </w:r>
      <w:r w:rsidRPr="008545AC">
        <w:rPr>
          <w:rFonts w:ascii="Times New Roman" w:hAnsi="Times New Roman"/>
          <w:sz w:val="24"/>
          <w:szCs w:val="24"/>
        </w:rPr>
        <w:t xml:space="preserve">aku, apod.) </w:t>
      </w:r>
      <w:r>
        <w:rPr>
          <w:rFonts w:ascii="Times New Roman" w:hAnsi="Times New Roman"/>
          <w:sz w:val="24"/>
          <w:szCs w:val="24"/>
        </w:rPr>
        <w:t xml:space="preserve"> od objektu VS 40 až k obytnému domu č.p. 1830 na pozemku p.č. st. 3047, k.ú. Náchod;</w:t>
      </w:r>
    </w:p>
    <w:p w:rsidR="00D97B66" w:rsidRPr="00F05D67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teplovodní trasy z VS40 vedou přes pozemky p.č. 2071, 427/7, 461/1, 490/9, 1962/9 a 490/11, vše k.ú. Náchod;</w:t>
      </w:r>
    </w:p>
    <w:p w:rsid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458">
        <w:rPr>
          <w:rFonts w:ascii="Times New Roman" w:hAnsi="Times New Roman"/>
          <w:b/>
          <w:sz w:val="24"/>
          <w:szCs w:val="24"/>
        </w:rPr>
        <w:t>pozemek p.</w:t>
      </w:r>
      <w:r w:rsidRPr="00304458">
        <w:rPr>
          <w:rFonts w:ascii="Times New Roman" w:hAnsi="Times New Roman" w:hint="eastAsia"/>
          <w:b/>
          <w:sz w:val="24"/>
          <w:szCs w:val="24"/>
        </w:rPr>
        <w:t>č</w:t>
      </w:r>
      <w:r w:rsidRPr="00304458">
        <w:rPr>
          <w:rFonts w:ascii="Times New Roman" w:hAnsi="Times New Roman"/>
          <w:b/>
          <w:sz w:val="24"/>
          <w:szCs w:val="24"/>
        </w:rPr>
        <w:t>. st. 3190</w:t>
      </w:r>
      <w:r w:rsidRPr="00F05D67">
        <w:rPr>
          <w:rFonts w:ascii="Times New Roman" w:hAnsi="Times New Roman"/>
          <w:sz w:val="24"/>
          <w:szCs w:val="24"/>
        </w:rPr>
        <w:t>, k. ú. Náchod, zastav</w:t>
      </w:r>
      <w:r w:rsidRPr="00F05D67">
        <w:rPr>
          <w:rFonts w:ascii="Times New Roman" w:hAnsi="Times New Roman" w:hint="eastAsia"/>
          <w:sz w:val="24"/>
          <w:szCs w:val="24"/>
        </w:rPr>
        <w:t>ě</w:t>
      </w:r>
      <w:r w:rsidRPr="00F05D67">
        <w:rPr>
          <w:rFonts w:ascii="Times New Roman" w:hAnsi="Times New Roman"/>
          <w:sz w:val="24"/>
          <w:szCs w:val="24"/>
        </w:rPr>
        <w:t>ná plocha a nádvo</w:t>
      </w:r>
      <w:r w:rsidRPr="00F05D67">
        <w:rPr>
          <w:rFonts w:ascii="Times New Roman" w:hAnsi="Times New Roman" w:hint="eastAsia"/>
          <w:sz w:val="24"/>
          <w:szCs w:val="24"/>
        </w:rPr>
        <w:t>ří</w:t>
      </w:r>
      <w:r w:rsidRPr="00F05D67">
        <w:rPr>
          <w:rFonts w:ascii="Times New Roman" w:hAnsi="Times New Roman"/>
          <w:sz w:val="24"/>
          <w:szCs w:val="24"/>
        </w:rPr>
        <w:t>, jehož sou</w:t>
      </w:r>
      <w:r w:rsidRPr="00F05D67">
        <w:rPr>
          <w:rFonts w:ascii="Times New Roman" w:hAnsi="Times New Roman" w:hint="eastAsia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 xml:space="preserve">stí je stavba s </w:t>
      </w:r>
      <w:r w:rsidRPr="00F05D67">
        <w:rPr>
          <w:rFonts w:ascii="Times New Roman" w:hAnsi="Times New Roman" w:hint="eastAsia"/>
          <w:sz w:val="24"/>
          <w:szCs w:val="24"/>
        </w:rPr>
        <w:t>č</w:t>
      </w:r>
      <w:r w:rsidRPr="00F05D67">
        <w:rPr>
          <w:rFonts w:ascii="Times New Roman" w:hAnsi="Times New Roman"/>
          <w:sz w:val="24"/>
          <w:szCs w:val="24"/>
        </w:rPr>
        <w:t>. ev. 686</w:t>
      </w:r>
      <w:r>
        <w:rPr>
          <w:rFonts w:ascii="Times New Roman" w:hAnsi="Times New Roman"/>
          <w:sz w:val="24"/>
          <w:szCs w:val="24"/>
        </w:rPr>
        <w:t>,</w:t>
      </w:r>
      <w:r w:rsidRPr="00F05D67">
        <w:rPr>
          <w:rFonts w:ascii="Times New Roman" w:hAnsi="Times New Roman"/>
          <w:sz w:val="24"/>
          <w:szCs w:val="24"/>
        </w:rPr>
        <w:t xml:space="preserve"> stavba ob</w:t>
      </w:r>
      <w:r w:rsidRPr="00F05D67">
        <w:rPr>
          <w:rFonts w:ascii="Times New Roman" w:hAnsi="Times New Roman" w:hint="eastAsia"/>
          <w:sz w:val="24"/>
          <w:szCs w:val="24"/>
        </w:rPr>
        <w:t>č</w:t>
      </w:r>
      <w:r w:rsidRPr="00F05D67">
        <w:rPr>
          <w:rFonts w:ascii="Times New Roman" w:hAnsi="Times New Roman"/>
          <w:sz w:val="24"/>
          <w:szCs w:val="24"/>
        </w:rPr>
        <w:t>anského vybavení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D97B66" w:rsidRPr="006D51FE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51FE">
        <w:rPr>
          <w:rFonts w:ascii="Times New Roman" w:hAnsi="Times New Roman"/>
          <w:sz w:val="24"/>
          <w:szCs w:val="24"/>
        </w:rPr>
        <w:t xml:space="preserve">veškeré </w:t>
      </w:r>
      <w:r>
        <w:rPr>
          <w:rFonts w:ascii="Times New Roman" w:hAnsi="Times New Roman"/>
          <w:sz w:val="24"/>
          <w:szCs w:val="24"/>
        </w:rPr>
        <w:t>technologické</w:t>
      </w:r>
      <w:r w:rsidRPr="006D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související </w:t>
      </w:r>
      <w:r w:rsidRPr="006D51FE">
        <w:rPr>
          <w:rFonts w:ascii="Times New Roman" w:hAnsi="Times New Roman"/>
          <w:sz w:val="24"/>
          <w:szCs w:val="24"/>
        </w:rPr>
        <w:t>vybavení VS 4</w:t>
      </w:r>
      <w:r>
        <w:rPr>
          <w:rFonts w:ascii="Times New Roman" w:hAnsi="Times New Roman"/>
          <w:sz w:val="24"/>
          <w:szCs w:val="24"/>
        </w:rPr>
        <w:t>1</w:t>
      </w:r>
      <w:r w:rsidRPr="006D51FE">
        <w:rPr>
          <w:rFonts w:ascii="Times New Roman" w:hAnsi="Times New Roman"/>
          <w:sz w:val="24"/>
          <w:szCs w:val="24"/>
        </w:rPr>
        <w:t xml:space="preserve">, zejména </w:t>
      </w:r>
      <w:r w:rsidRPr="008545AC">
        <w:rPr>
          <w:rFonts w:ascii="Times New Roman" w:hAnsi="Times New Roman" w:hint="eastAsia"/>
          <w:sz w:val="24"/>
          <w:szCs w:val="24"/>
        </w:rPr>
        <w:t>čá</w:t>
      </w:r>
      <w:r w:rsidRPr="008545AC">
        <w:rPr>
          <w:rFonts w:ascii="Times New Roman" w:hAnsi="Times New Roman"/>
          <w:sz w:val="24"/>
          <w:szCs w:val="24"/>
        </w:rPr>
        <w:t>st parních rozvod</w:t>
      </w:r>
      <w:r w:rsidRPr="008545AC">
        <w:rPr>
          <w:rFonts w:ascii="Times New Roman" w:hAnsi="Times New Roman" w:hint="eastAsia"/>
          <w:sz w:val="24"/>
          <w:szCs w:val="24"/>
        </w:rPr>
        <w:t>ů</w:t>
      </w:r>
      <w:r w:rsidRPr="008545AC">
        <w:rPr>
          <w:rFonts w:ascii="Times New Roman" w:hAnsi="Times New Roman"/>
          <w:sz w:val="24"/>
          <w:szCs w:val="24"/>
        </w:rPr>
        <w:t xml:space="preserve">, </w:t>
      </w:r>
      <w:r w:rsidRPr="008545AC">
        <w:rPr>
          <w:rFonts w:ascii="Times New Roman" w:hAnsi="Times New Roman" w:hint="eastAsia"/>
          <w:sz w:val="24"/>
          <w:szCs w:val="24"/>
        </w:rPr>
        <w:t>čá</w:t>
      </w:r>
      <w:r w:rsidRPr="008545AC">
        <w:rPr>
          <w:rFonts w:ascii="Times New Roman" w:hAnsi="Times New Roman"/>
          <w:sz w:val="24"/>
          <w:szCs w:val="24"/>
        </w:rPr>
        <w:t>st technologie pro p</w:t>
      </w:r>
      <w:r w:rsidRPr="008545AC">
        <w:rPr>
          <w:rFonts w:ascii="Times New Roman" w:hAnsi="Times New Roman" w:hint="eastAsia"/>
          <w:sz w:val="24"/>
          <w:szCs w:val="24"/>
        </w:rPr>
        <w:t>ří</w:t>
      </w:r>
      <w:r w:rsidRPr="008545AC">
        <w:rPr>
          <w:rFonts w:ascii="Times New Roman" w:hAnsi="Times New Roman"/>
          <w:sz w:val="24"/>
          <w:szCs w:val="24"/>
        </w:rPr>
        <w:t xml:space="preserve">pravu ÚT, </w:t>
      </w:r>
      <w:r w:rsidRPr="008545AC">
        <w:rPr>
          <w:rFonts w:ascii="Times New Roman" w:hAnsi="Times New Roman" w:hint="eastAsia"/>
          <w:sz w:val="24"/>
          <w:szCs w:val="24"/>
        </w:rPr>
        <w:t>čá</w:t>
      </w:r>
      <w:r w:rsidRPr="008545AC">
        <w:rPr>
          <w:rFonts w:ascii="Times New Roman" w:hAnsi="Times New Roman"/>
          <w:sz w:val="24"/>
          <w:szCs w:val="24"/>
        </w:rPr>
        <w:t>st technologie pro p</w:t>
      </w:r>
      <w:r w:rsidRPr="008545AC">
        <w:rPr>
          <w:rFonts w:ascii="Times New Roman" w:hAnsi="Times New Roman" w:hint="eastAsia"/>
          <w:sz w:val="24"/>
          <w:szCs w:val="24"/>
        </w:rPr>
        <w:t>ří</w:t>
      </w:r>
      <w:r w:rsidRPr="008545AC">
        <w:rPr>
          <w:rFonts w:ascii="Times New Roman" w:hAnsi="Times New Roman"/>
          <w:sz w:val="24"/>
          <w:szCs w:val="24"/>
        </w:rPr>
        <w:t>pravu TV a souvisejícího za</w:t>
      </w:r>
      <w:r w:rsidRPr="008545AC">
        <w:rPr>
          <w:rFonts w:ascii="Times New Roman" w:hAnsi="Times New Roman" w:hint="eastAsia"/>
          <w:sz w:val="24"/>
          <w:szCs w:val="24"/>
        </w:rPr>
        <w:t>ří</w:t>
      </w:r>
      <w:r w:rsidRPr="008545AC">
        <w:rPr>
          <w:rFonts w:ascii="Times New Roman" w:hAnsi="Times New Roman"/>
          <w:sz w:val="24"/>
          <w:szCs w:val="24"/>
        </w:rPr>
        <w:t>zení, nezbytného pro kompletnost a funk</w:t>
      </w:r>
      <w:r w:rsidRPr="008545AC">
        <w:rPr>
          <w:rFonts w:ascii="Times New Roman" w:hAnsi="Times New Roman" w:hint="eastAsia"/>
          <w:sz w:val="24"/>
          <w:szCs w:val="24"/>
        </w:rPr>
        <w:t>č</w:t>
      </w:r>
      <w:r w:rsidRPr="008545AC">
        <w:rPr>
          <w:rFonts w:ascii="Times New Roman" w:hAnsi="Times New Roman"/>
          <w:sz w:val="24"/>
          <w:szCs w:val="24"/>
        </w:rPr>
        <w:t>nost uvedeného za</w:t>
      </w:r>
      <w:r w:rsidRPr="008545AC">
        <w:rPr>
          <w:rFonts w:ascii="Times New Roman" w:hAnsi="Times New Roman" w:hint="eastAsia"/>
          <w:sz w:val="24"/>
          <w:szCs w:val="24"/>
        </w:rPr>
        <w:t>ří</w:t>
      </w:r>
      <w:r w:rsidRPr="008545AC">
        <w:rPr>
          <w:rFonts w:ascii="Times New Roman" w:hAnsi="Times New Roman"/>
          <w:sz w:val="24"/>
          <w:szCs w:val="24"/>
        </w:rPr>
        <w:t xml:space="preserve">zení </w:t>
      </w:r>
      <w:r>
        <w:rPr>
          <w:rFonts w:ascii="Times New Roman" w:hAnsi="Times New Roman"/>
          <w:sz w:val="24"/>
          <w:szCs w:val="24"/>
        </w:rPr>
        <w:t>jež je</w:t>
      </w:r>
      <w:r w:rsidRPr="006D51FE">
        <w:rPr>
          <w:rFonts w:ascii="Times New Roman" w:hAnsi="Times New Roman"/>
          <w:sz w:val="24"/>
          <w:szCs w:val="24"/>
        </w:rPr>
        <w:t xml:space="preserve"> sou</w:t>
      </w:r>
      <w:r w:rsidRPr="006D51FE">
        <w:rPr>
          <w:rFonts w:ascii="Times New Roman" w:hAnsi="Times New Roman" w:hint="eastAsia"/>
          <w:sz w:val="24"/>
          <w:szCs w:val="24"/>
        </w:rPr>
        <w:t>čá</w:t>
      </w:r>
      <w:r w:rsidRPr="006D51FE">
        <w:rPr>
          <w:rFonts w:ascii="Times New Roman" w:hAnsi="Times New Roman"/>
          <w:sz w:val="24"/>
          <w:szCs w:val="24"/>
        </w:rPr>
        <w:t>stí rozvodného tepelného za</w:t>
      </w:r>
      <w:r w:rsidRPr="006D51FE">
        <w:rPr>
          <w:rFonts w:ascii="Times New Roman" w:hAnsi="Times New Roman" w:hint="eastAsia"/>
          <w:sz w:val="24"/>
          <w:szCs w:val="24"/>
        </w:rPr>
        <w:t>ří</w:t>
      </w:r>
      <w:r w:rsidRPr="006D51FE">
        <w:rPr>
          <w:rFonts w:ascii="Times New Roman" w:hAnsi="Times New Roman"/>
          <w:sz w:val="24"/>
          <w:szCs w:val="24"/>
        </w:rPr>
        <w:t xml:space="preserve">zení ve smyslu </w:t>
      </w:r>
      <w:r>
        <w:rPr>
          <w:rFonts w:ascii="Times New Roman" w:hAnsi="Times New Roman"/>
          <w:sz w:val="24"/>
          <w:szCs w:val="24"/>
        </w:rPr>
        <w:t xml:space="preserve">energetického zákona </w:t>
      </w:r>
      <w:r w:rsidRPr="006D51FE">
        <w:rPr>
          <w:rFonts w:ascii="Times New Roman" w:hAnsi="Times New Roman"/>
          <w:sz w:val="24"/>
          <w:szCs w:val="24"/>
        </w:rPr>
        <w:t>a není sou</w:t>
      </w:r>
      <w:r w:rsidRPr="006D51FE">
        <w:rPr>
          <w:rFonts w:ascii="Times New Roman" w:hAnsi="Times New Roman" w:hint="eastAsia"/>
          <w:sz w:val="24"/>
          <w:szCs w:val="24"/>
        </w:rPr>
        <w:t>čá</w:t>
      </w:r>
      <w:r w:rsidRPr="006D51FE">
        <w:rPr>
          <w:rFonts w:ascii="Times New Roman" w:hAnsi="Times New Roman"/>
          <w:sz w:val="24"/>
          <w:szCs w:val="24"/>
        </w:rPr>
        <w:t>stí nemovité v</w:t>
      </w:r>
      <w:r w:rsidRPr="006D51FE">
        <w:rPr>
          <w:rFonts w:ascii="Times New Roman" w:hAnsi="Times New Roman" w:hint="eastAsia"/>
          <w:sz w:val="24"/>
          <w:szCs w:val="24"/>
        </w:rPr>
        <w:t>ě</w:t>
      </w:r>
      <w:r w:rsidRPr="006D51FE">
        <w:rPr>
          <w:rFonts w:ascii="Times New Roman" w:hAnsi="Times New Roman"/>
          <w:sz w:val="24"/>
          <w:szCs w:val="24"/>
        </w:rPr>
        <w:t>ci dle p</w:t>
      </w:r>
      <w:r w:rsidRPr="006D51FE">
        <w:rPr>
          <w:rFonts w:ascii="Times New Roman" w:hAnsi="Times New Roman" w:hint="eastAsia"/>
          <w:sz w:val="24"/>
          <w:szCs w:val="24"/>
        </w:rPr>
        <w:t>ř</w:t>
      </w:r>
      <w:r w:rsidRPr="006D51FE">
        <w:rPr>
          <w:rFonts w:ascii="Times New Roman" w:hAnsi="Times New Roman"/>
          <w:sz w:val="24"/>
          <w:szCs w:val="24"/>
        </w:rPr>
        <w:t>edchozího bodu;</w:t>
      </w:r>
    </w:p>
    <w:p w:rsid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BF6">
        <w:rPr>
          <w:rFonts w:ascii="Times New Roman" w:hAnsi="Times New Roman"/>
          <w:sz w:val="24"/>
          <w:szCs w:val="24"/>
        </w:rPr>
        <w:t>sekundární topné kanály VS 41,</w:t>
      </w:r>
      <w:r>
        <w:rPr>
          <w:rFonts w:ascii="Times New Roman" w:hAnsi="Times New Roman"/>
          <w:sz w:val="24"/>
          <w:szCs w:val="24"/>
        </w:rPr>
        <w:t xml:space="preserve"> kterými se rozumí</w:t>
      </w:r>
      <w:r w:rsidRPr="00AC53C5">
        <w:t xml:space="preserve"> </w:t>
      </w:r>
      <w:r w:rsidRPr="00AC53C5">
        <w:rPr>
          <w:rFonts w:ascii="Times New Roman" w:hAnsi="Times New Roman"/>
          <w:sz w:val="24"/>
          <w:szCs w:val="24"/>
        </w:rPr>
        <w:t>podzemní nepr</w:t>
      </w:r>
      <w:r w:rsidRPr="00AC53C5">
        <w:rPr>
          <w:rFonts w:ascii="Times New Roman" w:hAnsi="Times New Roman" w:hint="eastAsia"/>
          <w:sz w:val="24"/>
          <w:szCs w:val="24"/>
        </w:rPr>
        <w:t>ů</w:t>
      </w:r>
      <w:r w:rsidRPr="00AC53C5">
        <w:rPr>
          <w:rFonts w:ascii="Times New Roman" w:hAnsi="Times New Roman"/>
          <w:sz w:val="24"/>
          <w:szCs w:val="24"/>
        </w:rPr>
        <w:t xml:space="preserve">lezný kanál, </w:t>
      </w:r>
      <w:r w:rsidRPr="00AC53C5">
        <w:rPr>
          <w:rFonts w:ascii="Times New Roman" w:hAnsi="Times New Roman" w:hint="eastAsia"/>
          <w:sz w:val="24"/>
          <w:szCs w:val="24"/>
        </w:rPr>
        <w:t>čá</w:t>
      </w:r>
      <w:r w:rsidRPr="00AC53C5">
        <w:rPr>
          <w:rFonts w:ascii="Times New Roman" w:hAnsi="Times New Roman"/>
          <w:sz w:val="24"/>
          <w:szCs w:val="24"/>
        </w:rPr>
        <w:t>ste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n</w:t>
      </w:r>
      <w:r w:rsidRPr="00AC53C5">
        <w:rPr>
          <w:rFonts w:ascii="Times New Roman" w:hAnsi="Times New Roman" w:hint="eastAsia"/>
          <w:sz w:val="24"/>
          <w:szCs w:val="24"/>
        </w:rPr>
        <w:t>ě</w:t>
      </w:r>
      <w:r w:rsidRPr="00AC53C5">
        <w:rPr>
          <w:rFonts w:ascii="Times New Roman" w:hAnsi="Times New Roman"/>
          <w:sz w:val="24"/>
          <w:szCs w:val="24"/>
        </w:rPr>
        <w:t xml:space="preserve"> pr</w:t>
      </w:r>
      <w:r w:rsidRPr="00AC53C5">
        <w:rPr>
          <w:rFonts w:ascii="Times New Roman" w:hAnsi="Times New Roman" w:hint="eastAsia"/>
          <w:sz w:val="24"/>
          <w:szCs w:val="24"/>
        </w:rPr>
        <w:t>ů</w:t>
      </w:r>
      <w:r w:rsidRPr="00AC53C5">
        <w:rPr>
          <w:rFonts w:ascii="Times New Roman" w:hAnsi="Times New Roman"/>
          <w:sz w:val="24"/>
          <w:szCs w:val="24"/>
        </w:rPr>
        <w:t>lezný kanál a nadzemní teplovod  s vedením ÚT a TV, v dimenzích od DN 25 do DN 150, v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etn</w:t>
      </w:r>
      <w:r w:rsidRPr="00AC53C5">
        <w:rPr>
          <w:rFonts w:ascii="Times New Roman" w:hAnsi="Times New Roman" w:hint="eastAsia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teplovodních</w:t>
      </w:r>
      <w:r w:rsidRPr="00AC53C5">
        <w:rPr>
          <w:rFonts w:ascii="Times New Roman" w:hAnsi="Times New Roman"/>
          <w:sz w:val="24"/>
          <w:szCs w:val="24"/>
        </w:rPr>
        <w:t xml:space="preserve"> p</w:t>
      </w:r>
      <w:r w:rsidRPr="00AC53C5">
        <w:rPr>
          <w:rFonts w:ascii="Times New Roman" w:hAnsi="Times New Roman" w:hint="eastAsia"/>
          <w:sz w:val="24"/>
          <w:szCs w:val="24"/>
        </w:rPr>
        <w:t>ří</w:t>
      </w:r>
      <w:r w:rsidRPr="00AC53C5">
        <w:rPr>
          <w:rFonts w:ascii="Times New Roman" w:hAnsi="Times New Roman"/>
          <w:sz w:val="24"/>
          <w:szCs w:val="24"/>
        </w:rPr>
        <w:t>pojek, m</w:t>
      </w:r>
      <w:r w:rsidRPr="00AC53C5">
        <w:rPr>
          <w:rFonts w:ascii="Times New Roman" w:hAnsi="Times New Roman" w:hint="eastAsia"/>
          <w:sz w:val="24"/>
          <w:szCs w:val="24"/>
        </w:rPr>
        <w:t>ěří</w:t>
      </w:r>
      <w:r w:rsidRPr="00AC53C5">
        <w:rPr>
          <w:rFonts w:ascii="Times New Roman" w:hAnsi="Times New Roman"/>
          <w:sz w:val="24"/>
          <w:szCs w:val="24"/>
        </w:rPr>
        <w:t>cích tratí a související výstroje v dot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ených objektech, která k uvedenému za</w:t>
      </w:r>
      <w:r w:rsidRPr="00AC53C5">
        <w:rPr>
          <w:rFonts w:ascii="Times New Roman" w:hAnsi="Times New Roman" w:hint="eastAsia"/>
          <w:sz w:val="24"/>
          <w:szCs w:val="24"/>
        </w:rPr>
        <w:t>ří</w:t>
      </w:r>
      <w:r w:rsidRPr="00AC53C5">
        <w:rPr>
          <w:rFonts w:ascii="Times New Roman" w:hAnsi="Times New Roman"/>
          <w:sz w:val="24"/>
          <w:szCs w:val="24"/>
        </w:rPr>
        <w:t>zení logicky n</w:t>
      </w:r>
      <w:r w:rsidRPr="00AC53C5">
        <w:rPr>
          <w:rFonts w:ascii="Times New Roman" w:hAnsi="Times New Roman" w:hint="eastAsia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leží </w:t>
      </w:r>
      <w:r w:rsidRPr="00AC53C5">
        <w:rPr>
          <w:rFonts w:ascii="Times New Roman" w:hAnsi="Times New Roman"/>
          <w:sz w:val="24"/>
          <w:szCs w:val="24"/>
        </w:rPr>
        <w:t>(uzavírací armatury, filtry, regulátory diferen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ního tlaku, apod.) od objektu VS 41 až k jednotlivým koncovým bod</w:t>
      </w:r>
      <w:r w:rsidRPr="00AC53C5">
        <w:rPr>
          <w:rFonts w:ascii="Times New Roman" w:hAnsi="Times New Roman" w:hint="eastAsia"/>
          <w:sz w:val="24"/>
          <w:szCs w:val="24"/>
        </w:rPr>
        <w:t>ů</w:t>
      </w:r>
      <w:r w:rsidRPr="00AC53C5">
        <w:rPr>
          <w:rFonts w:ascii="Times New Roman" w:hAnsi="Times New Roman"/>
          <w:sz w:val="24"/>
          <w:szCs w:val="24"/>
        </w:rPr>
        <w:t xml:space="preserve">m v objektech 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.p.  1810 (na pozemku p.č. st. 2898),</w:t>
      </w:r>
      <w:r w:rsidRPr="00AC53C5">
        <w:rPr>
          <w:rFonts w:ascii="Times New Roman" w:hAnsi="Times New Roman"/>
          <w:sz w:val="24"/>
          <w:szCs w:val="24"/>
        </w:rPr>
        <w:t xml:space="preserve"> 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.p. 1850</w:t>
      </w:r>
      <w:r>
        <w:rPr>
          <w:rFonts w:ascii="Times New Roman" w:hAnsi="Times New Roman"/>
          <w:sz w:val="24"/>
          <w:szCs w:val="24"/>
        </w:rPr>
        <w:t xml:space="preserve"> (na pozemku p.č. st. 3075) a</w:t>
      </w:r>
      <w:r w:rsidRPr="00AC53C5">
        <w:rPr>
          <w:rFonts w:ascii="Times New Roman" w:hAnsi="Times New Roman"/>
          <w:sz w:val="24"/>
          <w:szCs w:val="24"/>
        </w:rPr>
        <w:t xml:space="preserve"> 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 xml:space="preserve">.p. 1396 </w:t>
      </w:r>
      <w:r>
        <w:rPr>
          <w:rFonts w:ascii="Times New Roman" w:hAnsi="Times New Roman"/>
          <w:sz w:val="24"/>
          <w:szCs w:val="24"/>
        </w:rPr>
        <w:t>(</w:t>
      </w:r>
      <w:r w:rsidRPr="00AC53C5">
        <w:rPr>
          <w:rFonts w:ascii="Times New Roman" w:hAnsi="Times New Roman"/>
          <w:sz w:val="24"/>
          <w:szCs w:val="24"/>
        </w:rPr>
        <w:t>na pozemku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st. 1557), vše k.ú. Náchod</w:t>
      </w:r>
      <w:r w:rsidRPr="00AC53C5">
        <w:rPr>
          <w:rFonts w:ascii="Times New Roman" w:hAnsi="Times New Roman"/>
          <w:sz w:val="24"/>
          <w:szCs w:val="24"/>
        </w:rPr>
        <w:t>;</w:t>
      </w:r>
    </w:p>
    <w:p w:rsidR="00D97B66" w:rsidRDefault="00D97B66" w:rsidP="00D97B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3C5">
        <w:rPr>
          <w:rFonts w:ascii="Times New Roman" w:hAnsi="Times New Roman"/>
          <w:sz w:val="24"/>
          <w:szCs w:val="24"/>
        </w:rPr>
        <w:t>teplovodní trasy z VS41 vedou p</w:t>
      </w:r>
      <w:r w:rsidRPr="00AC53C5">
        <w:rPr>
          <w:rFonts w:ascii="Times New Roman" w:hAnsi="Times New Roman" w:hint="eastAsia"/>
          <w:sz w:val="24"/>
          <w:szCs w:val="24"/>
        </w:rPr>
        <w:t>ř</w:t>
      </w:r>
      <w:r w:rsidRPr="00AC53C5">
        <w:rPr>
          <w:rFonts w:ascii="Times New Roman" w:hAnsi="Times New Roman"/>
          <w:sz w:val="24"/>
          <w:szCs w:val="24"/>
        </w:rPr>
        <w:t>es pozemky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 620/1, 728/16, 728/1, 728/15, st.p.836,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.621/3, st.p.2885,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.621/2, 621/1, 2133, 608/10, st.p. 1540, 1539, 1538, 1537, 1536, 1535, 1534, 1533, 1532, 1531, 1530, 1529,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 608/9, st.p. 1528, 1527, 1526, 1525, 1524, 1523,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 607/5, st.p. 1541,1542, 1543, 1544, 1545, 1546, 1547, 1548, 1549, 1550, 1551, 1552, 1553, 1554, 1555, 1556,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 608/4, st.p. 1557, 834, 1538, 1560,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>. 640/2, 639/1, st.p. 3191, 1609, p.</w:t>
      </w:r>
      <w:r w:rsidRPr="00AC53C5">
        <w:rPr>
          <w:rFonts w:ascii="Times New Roman" w:hAnsi="Times New Roman" w:hint="eastAsia"/>
          <w:sz w:val="24"/>
          <w:szCs w:val="24"/>
        </w:rPr>
        <w:t>č</w:t>
      </w:r>
      <w:r w:rsidRPr="00AC53C5">
        <w:rPr>
          <w:rFonts w:ascii="Times New Roman" w:hAnsi="Times New Roman"/>
          <w:sz w:val="24"/>
          <w:szCs w:val="24"/>
        </w:rPr>
        <w:t xml:space="preserve">. 626/3, 626/1, 639/2, 626/2, 642/1, 643/1, 643/14, 643/17, 643/2, </w:t>
      </w:r>
      <w:r>
        <w:rPr>
          <w:rFonts w:ascii="Times New Roman" w:hAnsi="Times New Roman"/>
          <w:sz w:val="24"/>
          <w:szCs w:val="24"/>
        </w:rPr>
        <w:t xml:space="preserve">vše </w:t>
      </w:r>
      <w:r w:rsidRPr="00AC53C5">
        <w:rPr>
          <w:rFonts w:ascii="Times New Roman" w:hAnsi="Times New Roman"/>
          <w:sz w:val="24"/>
          <w:szCs w:val="24"/>
        </w:rPr>
        <w:t>k.ú. Náchod</w:t>
      </w:r>
      <w:r>
        <w:rPr>
          <w:rFonts w:ascii="Times New Roman" w:hAnsi="Times New Roman"/>
          <w:sz w:val="24"/>
          <w:szCs w:val="24"/>
        </w:rPr>
        <w:t>;</w:t>
      </w:r>
    </w:p>
    <w:p w:rsidR="00D97B66" w:rsidRPr="00D97B66" w:rsidRDefault="00D97B66" w:rsidP="00D97B66">
      <w:pPr>
        <w:pStyle w:val="Normlnweb"/>
        <w:spacing w:before="220" w:beforeAutospacing="0" w:after="0" w:afterAutospacing="0"/>
        <w:ind w:left="720"/>
        <w:jc w:val="both"/>
      </w:pPr>
      <w:r w:rsidRPr="00D97B66">
        <w:t>byly ze strany převádějícího splněny veškeré zákonem stanovené podmínky.</w:t>
      </w:r>
    </w:p>
    <w:p w:rsidR="00967578" w:rsidRPr="00EB6F77" w:rsidRDefault="00967578" w:rsidP="00967578">
      <w:pPr>
        <w:pStyle w:val="Normlnweb"/>
        <w:spacing w:before="220" w:beforeAutospacing="0" w:after="0" w:afterAutospacing="0"/>
        <w:jc w:val="both"/>
      </w:pPr>
      <w:r w:rsidRPr="00EB6F77">
        <w:t>Záměr obce ve smyslu ustanovení § 39 odst. 1 zákona č. 128/2000 Sb., byl zveřejněn na úřední desce Městského úřadu v Náchodě od 1</w:t>
      </w:r>
      <w:r w:rsidR="00FA3CE9" w:rsidRPr="00EB6F77">
        <w:t>3</w:t>
      </w:r>
      <w:r w:rsidRPr="00EB6F77">
        <w:t>.</w:t>
      </w:r>
      <w:r w:rsidR="00FA3CE9" w:rsidRPr="00EB6F77">
        <w:t>3</w:t>
      </w:r>
      <w:r w:rsidRPr="00EB6F77">
        <w:t xml:space="preserve">.2019 do </w:t>
      </w:r>
      <w:r w:rsidR="00FA3CE9" w:rsidRPr="00EB6F77">
        <w:t>29</w:t>
      </w:r>
      <w:r w:rsidRPr="00EB6F77">
        <w:t>.</w:t>
      </w:r>
      <w:r w:rsidR="00FA3CE9" w:rsidRPr="00EB6F77">
        <w:t>3</w:t>
      </w:r>
      <w:r w:rsidRPr="00EB6F77">
        <w:t xml:space="preserve">.2019. </w:t>
      </w:r>
    </w:p>
    <w:p w:rsidR="00EB6F77" w:rsidRPr="00EB6F77" w:rsidRDefault="00EB6F77" w:rsidP="00967578">
      <w:pPr>
        <w:spacing w:after="120"/>
        <w:jc w:val="both"/>
      </w:pPr>
    </w:p>
    <w:p w:rsidR="00967578" w:rsidRPr="00EB6F77" w:rsidRDefault="00EB6F77" w:rsidP="00967578">
      <w:pPr>
        <w:spacing w:after="120"/>
        <w:jc w:val="both"/>
      </w:pPr>
      <w:r w:rsidRPr="00EB6F77">
        <w:t xml:space="preserve">Uzavření této Smlouvy schválilo Zastupitelstvo města </w:t>
      </w:r>
      <w:proofErr w:type="spellStart"/>
      <w:r w:rsidRPr="00EB6F77">
        <w:t>Náchoda</w:t>
      </w:r>
      <w:proofErr w:type="spellEnd"/>
      <w:r w:rsidRPr="00EB6F77">
        <w:t xml:space="preserve"> dne 24.6.2019 na svém 7. zasedání usnesením pod bodem II. b/.</w:t>
      </w:r>
    </w:p>
    <w:p w:rsidR="00EB6F77" w:rsidRDefault="00EB6F77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  <w:r w:rsidRPr="00EB6F77">
        <w:t>V </w:t>
      </w:r>
      <w:r w:rsidR="00FA3CE9" w:rsidRPr="00EB6F77">
        <w:t>Praze</w:t>
      </w:r>
      <w:r w:rsidRPr="00EB6F77">
        <w:t xml:space="preserve"> dne </w:t>
      </w:r>
      <w:r w:rsidRPr="00EB6F77">
        <w:t>6</w:t>
      </w:r>
      <w:r w:rsidRPr="00EB6F77">
        <w:t>.</w:t>
      </w:r>
      <w:r w:rsidRPr="00EB6F77">
        <w:t>8</w:t>
      </w:r>
      <w:r w:rsidRPr="00EB6F77">
        <w:t>.2019</w:t>
      </w: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spacing w:after="120"/>
        <w:jc w:val="both"/>
      </w:pPr>
    </w:p>
    <w:p w:rsidR="00967578" w:rsidRPr="00EB6F77" w:rsidRDefault="00967578" w:rsidP="00967578">
      <w:pPr>
        <w:jc w:val="both"/>
      </w:pP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  <w:t xml:space="preserve">        …….……..……………………</w:t>
      </w:r>
    </w:p>
    <w:p w:rsidR="00967578" w:rsidRPr="00EB6F77" w:rsidRDefault="00967578" w:rsidP="00967578">
      <w:pPr>
        <w:jc w:val="both"/>
      </w:pP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</w:r>
      <w:r w:rsidRPr="00EB6F77">
        <w:tab/>
        <w:t xml:space="preserve">                     Jan </w:t>
      </w:r>
      <w:proofErr w:type="spellStart"/>
      <w:r w:rsidRPr="00EB6F77">
        <w:t>Birke</w:t>
      </w:r>
      <w:proofErr w:type="spellEnd"/>
      <w:r w:rsidRPr="00EB6F77">
        <w:t xml:space="preserve">     </w:t>
      </w:r>
    </w:p>
    <w:p w:rsidR="00967578" w:rsidRPr="00EB6F77" w:rsidRDefault="00967578" w:rsidP="00967578">
      <w:pPr>
        <w:ind w:left="4956" w:firstLine="708"/>
        <w:jc w:val="both"/>
      </w:pPr>
      <w:r w:rsidRPr="00EB6F77">
        <w:t>starosta města Náchod</w:t>
      </w:r>
    </w:p>
    <w:p w:rsidR="00967578" w:rsidRDefault="00967578" w:rsidP="0096757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C40E7"/>
    <w:multiLevelType w:val="hybridMultilevel"/>
    <w:tmpl w:val="62666E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D"/>
    <w:rsid w:val="00021525"/>
    <w:rsid w:val="0051332D"/>
    <w:rsid w:val="00967578"/>
    <w:rsid w:val="00A92ED1"/>
    <w:rsid w:val="00C26F7C"/>
    <w:rsid w:val="00D97B66"/>
    <w:rsid w:val="00EB6F77"/>
    <w:rsid w:val="00EC60AD"/>
    <w:rsid w:val="00F1101E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914"/>
  <w15:chartTrackingRefBased/>
  <w15:docId w15:val="{18463429-2477-4705-A3D4-390C030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757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1101E"/>
    <w:pPr>
      <w:ind w:left="720"/>
      <w:contextualSpacing/>
    </w:pPr>
    <w:rPr>
      <w:rFonts w:ascii="CG Times (W1)" w:hAnsi="CG Times (W1)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Hetfleisova</dc:creator>
  <cp:keywords/>
  <dc:description/>
  <cp:lastModifiedBy>Jana Hetfleisova</cp:lastModifiedBy>
  <cp:revision>5</cp:revision>
  <cp:lastPrinted>2019-08-06T09:42:00Z</cp:lastPrinted>
  <dcterms:created xsi:type="dcterms:W3CDTF">2019-08-06T09:19:00Z</dcterms:created>
  <dcterms:modified xsi:type="dcterms:W3CDTF">2019-08-06T10:04:00Z</dcterms:modified>
</cp:coreProperties>
</file>