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B2" w:rsidRDefault="00962209" w:rsidP="00460DB2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 w:rsidR="00460DB2">
        <w:rPr>
          <w:b/>
        </w:rPr>
        <w:tab/>
        <w:t>Příloha č. 1</w:t>
      </w:r>
    </w:p>
    <w:p w:rsidR="00460DB2" w:rsidRDefault="00460DB2" w:rsidP="00460DB2">
      <w:pPr>
        <w:spacing w:after="0"/>
        <w:rPr>
          <w:b/>
          <w:sz w:val="32"/>
          <w:szCs w:val="32"/>
        </w:rPr>
      </w:pPr>
    </w:p>
    <w:p w:rsidR="00460DB2" w:rsidRDefault="00460DB2" w:rsidP="00460DB2">
      <w:pPr>
        <w:spacing w:after="0"/>
        <w:rPr>
          <w:b/>
          <w:sz w:val="32"/>
          <w:szCs w:val="32"/>
        </w:rPr>
      </w:pPr>
      <w:r w:rsidRPr="00E0289B">
        <w:rPr>
          <w:b/>
          <w:sz w:val="32"/>
          <w:szCs w:val="32"/>
        </w:rPr>
        <w:t>Akce/aktivita:   Se</w:t>
      </w:r>
      <w:r>
        <w:rPr>
          <w:b/>
          <w:sz w:val="32"/>
          <w:szCs w:val="32"/>
        </w:rPr>
        <w:t xml:space="preserve">nior v dopravě </w:t>
      </w:r>
    </w:p>
    <w:p w:rsidR="00460DB2" w:rsidRPr="006B7DB6" w:rsidRDefault="00460DB2" w:rsidP="00460DB2">
      <w:pPr>
        <w:spacing w:after="0"/>
      </w:pPr>
    </w:p>
    <w:p w:rsidR="00460DB2" w:rsidRDefault="00460DB2" w:rsidP="00460DB2">
      <w:pPr>
        <w:jc w:val="both"/>
      </w:pPr>
      <w:r w:rsidRPr="00F11852">
        <w:rPr>
          <w:b/>
        </w:rPr>
        <w:t>Termín akce:</w:t>
      </w:r>
      <w:r>
        <w:t xml:space="preserve"> orientačně červenec – říjen 2019 (přesné datum bude upřesněno realizátorem nejpozději 3 týdny před akcí)</w:t>
      </w:r>
    </w:p>
    <w:p w:rsidR="00460DB2" w:rsidRDefault="00460DB2" w:rsidP="00460DB2">
      <w:pPr>
        <w:jc w:val="both"/>
      </w:pPr>
      <w:r w:rsidRPr="00F11852">
        <w:rPr>
          <w:b/>
        </w:rPr>
        <w:t>Místo a čas konání:</w:t>
      </w:r>
      <w:r>
        <w:t xml:space="preserve"> 3 přednášky ve třech městech: K. Vary, Sokolov, M. Lázně/vždy cca  2-3 hodiny v rozmezí 10:00 – 18:00 hod.</w:t>
      </w:r>
    </w:p>
    <w:p w:rsidR="00460DB2" w:rsidRDefault="00460DB2" w:rsidP="00460DB2">
      <w:pPr>
        <w:jc w:val="both"/>
      </w:pPr>
      <w:r w:rsidRPr="00F11852">
        <w:rPr>
          <w:b/>
        </w:rPr>
        <w:t>Počet účastníků akce:</w:t>
      </w:r>
      <w:r>
        <w:t xml:space="preserve"> cca 30 - 50 osob/akce, tj. celkem 90 – 150 os.</w:t>
      </w:r>
    </w:p>
    <w:p w:rsidR="00460DB2" w:rsidRDefault="00460DB2" w:rsidP="00460DB2">
      <w:pPr>
        <w:jc w:val="both"/>
      </w:pPr>
      <w:r w:rsidRPr="00F11852">
        <w:rPr>
          <w:b/>
        </w:rPr>
        <w:t>Podmínky pro konání akce:</w:t>
      </w:r>
      <w:r>
        <w:t xml:space="preserve"> zajištění prostoru s bezbariérovým přístupem, místo na sezení a psaní, dle typu přednášky a požadavku přednášejícího zajištění plátna a dataprojektoru, seminář v době trvání cca 2-3 hod, výklad v českém jazyce.</w:t>
      </w:r>
    </w:p>
    <w:p w:rsidR="00460DB2" w:rsidRDefault="00460DB2" w:rsidP="00460DB2">
      <w:pPr>
        <w:jc w:val="both"/>
      </w:pPr>
      <w:r>
        <w:t xml:space="preserve">Lektor musí být držitelem </w:t>
      </w:r>
      <w:r w:rsidRPr="0050290F">
        <w:t>profesní</w:t>
      </w:r>
      <w:r>
        <w:t>ho osvědčení pro výuku</w:t>
      </w:r>
      <w:r w:rsidRPr="0050290F">
        <w:t xml:space="preserve"> podle zákona č. 247/2000 Sb.</w:t>
      </w:r>
      <w:r>
        <w:t>,</w:t>
      </w:r>
      <w:r w:rsidRPr="0050290F">
        <w:t xml:space="preserve"> </w:t>
      </w:r>
      <w:r>
        <w:rPr>
          <w:rStyle w:val="h1a"/>
        </w:rPr>
        <w:t>o získávání a zdokonalování odborné způsobilosti k řízení motorových vozidel a o změnách některých zákonů, ve znění pozdějších předpisů</w:t>
      </w:r>
    </w:p>
    <w:p w:rsidR="00460DB2" w:rsidRDefault="00460DB2" w:rsidP="00460DB2">
      <w:pPr>
        <w:jc w:val="both"/>
      </w:pPr>
      <w:r w:rsidRPr="00F11852">
        <w:rPr>
          <w:b/>
        </w:rPr>
        <w:t>Program akce:</w:t>
      </w:r>
      <w:r>
        <w:t xml:space="preserve"> sraz na určeném místě, zajištěném realizátorem akce na své náklady, přednášky na téma pravidel a bezpečnosti silničního provozu se zaměřením na specifika potřeb a problémů starší generace řidičů, zodpovídání dotazů seniorů.</w:t>
      </w:r>
    </w:p>
    <w:p w:rsidR="00460DB2" w:rsidRDefault="00460DB2" w:rsidP="00460DB2">
      <w:pPr>
        <w:jc w:val="both"/>
      </w:pPr>
      <w:r w:rsidRPr="00F11852">
        <w:rPr>
          <w:b/>
        </w:rPr>
        <w:t>Administrace akce:</w:t>
      </w:r>
      <w:r>
        <w:t xml:space="preserve"> zajištění požadovaného počtu účastníků, komunikace se zájemci o akci, registrace účastníků na konkrétní termíny.</w:t>
      </w:r>
    </w:p>
    <w:p w:rsidR="00460DB2" w:rsidRDefault="00460DB2" w:rsidP="00460DB2">
      <w:pPr>
        <w:jc w:val="both"/>
      </w:pPr>
      <w:r>
        <w:t xml:space="preserve">Realizátor zajistí minimálně třemi způsoby publicitu akce např. článkem v tištěných periodikách, na internetu, FB, distribucí plakátu, mailingem na cílenou skupinu nebo jinými marketingovými nástroji. Vytvoří elektronickou verzi pozvánky/plakátu a tu nejpozději 14 dnů před datem akce bezplatně předá Odboru sociálních věcí k případnému dalšímu užití. Grafické zpracování návrhu pozvánky/plakátu bude ve velikosti A4 a v elektronickém formátu pdf. Prostřednictvím kontaktní osoby OSV bude bezplatně zajištěna distribuce pozvánek pro držitele karty Senior Pas v Karlovarském kraji elektronickou formou přes databanku projektu. </w:t>
      </w:r>
    </w:p>
    <w:p w:rsidR="00460DB2" w:rsidRDefault="00460DB2" w:rsidP="00460DB2">
      <w:pPr>
        <w:jc w:val="both"/>
      </w:pPr>
      <w:r>
        <w:t>Realizátor akce je povinen ve všech tiskových prohlášeních, ve všech materiálech i na akci samotné zveřejnit, že „Projekt je spolufinancován ze státního rozpočtu České republiky“ a viditelně umístit logo Ministerstva práce a sociálních věcí, logo Karlovarského kraje a logo Senior Pas.</w:t>
      </w:r>
    </w:p>
    <w:p w:rsidR="00460DB2" w:rsidRDefault="00460DB2" w:rsidP="00460DB2">
      <w:pPr>
        <w:contextualSpacing/>
        <w:jc w:val="both"/>
        <w:rPr>
          <w:b/>
        </w:rPr>
      </w:pPr>
    </w:p>
    <w:p w:rsidR="00460DB2" w:rsidRPr="00870D30" w:rsidRDefault="00460DB2" w:rsidP="00460DB2">
      <w:pPr>
        <w:contextualSpacing/>
        <w:jc w:val="both"/>
        <w:rPr>
          <w:b/>
        </w:rPr>
      </w:pPr>
      <w:r w:rsidRPr="00870D30">
        <w:rPr>
          <w:b/>
        </w:rPr>
        <w:t>Odkazy pro stažení loga:</w:t>
      </w:r>
    </w:p>
    <w:p w:rsidR="00460DB2" w:rsidRDefault="00962209" w:rsidP="00460DB2">
      <w:pPr>
        <w:contextualSpacing/>
        <w:jc w:val="both"/>
      </w:pPr>
      <w:hyperlink r:id="rId6" w:history="1">
        <w:r w:rsidR="00460DB2" w:rsidRPr="00747310">
          <w:rPr>
            <w:rStyle w:val="Hypertextovodkaz"/>
          </w:rPr>
          <w:t>https://www.mpsv.cz/cs/20508</w:t>
        </w:r>
      </w:hyperlink>
    </w:p>
    <w:p w:rsidR="00460DB2" w:rsidRDefault="00962209" w:rsidP="00460DB2">
      <w:pPr>
        <w:contextualSpacing/>
        <w:jc w:val="both"/>
      </w:pPr>
      <w:hyperlink r:id="rId7" w:history="1">
        <w:r w:rsidR="00460DB2" w:rsidRPr="00747310">
          <w:rPr>
            <w:rStyle w:val="Hypertextovodkaz"/>
          </w:rPr>
          <w:t>http://www.kr-karlovarsky.cz/samosprava/Stranky/poskyt.aspx</w:t>
        </w:r>
      </w:hyperlink>
    </w:p>
    <w:p w:rsidR="00460DB2" w:rsidRDefault="00460DB2" w:rsidP="00460DB2">
      <w:pPr>
        <w:contextualSpacing/>
        <w:jc w:val="both"/>
      </w:pPr>
      <w:r>
        <w:t>logo Senior Pas bude na vyžádání zasláno kontaktní osobou</w:t>
      </w:r>
    </w:p>
    <w:p w:rsidR="00460DB2" w:rsidRDefault="00460DB2" w:rsidP="00460DB2">
      <w:pPr>
        <w:contextualSpacing/>
        <w:jc w:val="both"/>
      </w:pPr>
    </w:p>
    <w:p w:rsidR="00460DB2" w:rsidRPr="000578F4" w:rsidRDefault="00460DB2" w:rsidP="00460DB2">
      <w:pPr>
        <w:contextualSpacing/>
        <w:jc w:val="both"/>
        <w:rPr>
          <w:b/>
        </w:rPr>
      </w:pPr>
      <w:r w:rsidRPr="000578F4">
        <w:rPr>
          <w:b/>
        </w:rPr>
        <w:t>Zajištění záštity akce hejtmankou Karlovarského kraje</w:t>
      </w:r>
    </w:p>
    <w:p w:rsidR="00460DB2" w:rsidRDefault="00460DB2" w:rsidP="00460DB2">
      <w:pPr>
        <w:contextualSpacing/>
        <w:jc w:val="both"/>
      </w:pPr>
      <w:r w:rsidRPr="00DE286E">
        <w:t xml:space="preserve">odkaz: </w:t>
      </w:r>
      <w:hyperlink r:id="rId8" w:history="1">
        <w:r w:rsidRPr="00B55180">
          <w:rPr>
            <w:rStyle w:val="Hypertextovodkaz"/>
          </w:rPr>
          <w:t>http://www.kr-karlovarsky.cz/samosprava/Stranky/poskyt.aspx</w:t>
        </w:r>
      </w:hyperlink>
    </w:p>
    <w:p w:rsidR="00460DB2" w:rsidRDefault="00460DB2" w:rsidP="00460DB2">
      <w:pPr>
        <w:contextualSpacing/>
        <w:jc w:val="both"/>
      </w:pPr>
    </w:p>
    <w:p w:rsidR="00460DB2" w:rsidRDefault="00460DB2" w:rsidP="00460DB2">
      <w:pPr>
        <w:jc w:val="both"/>
      </w:pPr>
      <w:r w:rsidRPr="00F11852">
        <w:rPr>
          <w:b/>
        </w:rPr>
        <w:t>Účast zástupce realizátora akce:</w:t>
      </w:r>
      <w:r>
        <w:t xml:space="preserve"> fakultativně, dle zvážení realizátora akce.</w:t>
      </w:r>
    </w:p>
    <w:p w:rsidR="00460DB2" w:rsidRDefault="00460DB2" w:rsidP="00460DB2">
      <w:pPr>
        <w:jc w:val="both"/>
      </w:pPr>
      <w:r w:rsidRPr="00F11852">
        <w:rPr>
          <w:b/>
        </w:rPr>
        <w:t>Fotodokumentace z akce:</w:t>
      </w:r>
      <w:r>
        <w:t xml:space="preserve"> min. 1 fotografie z každého semináře a města (zaslání v el. podobě do 24 hod. na adresu kontaktní osoby zadavatele akce).</w:t>
      </w:r>
    </w:p>
    <w:p w:rsidR="00460DB2" w:rsidRDefault="00460DB2" w:rsidP="00460DB2">
      <w:pPr>
        <w:jc w:val="both"/>
      </w:pPr>
      <w:r w:rsidRPr="00F11852">
        <w:rPr>
          <w:b/>
        </w:rPr>
        <w:t>Další požadavky:</w:t>
      </w:r>
      <w:r>
        <w:t xml:space="preserve"> koordinace přípravy akce a programu se zástupcem objednatele.</w:t>
      </w:r>
    </w:p>
    <w:p w:rsidR="00460DB2" w:rsidRPr="00870D30" w:rsidRDefault="00460DB2" w:rsidP="00460DB2">
      <w:pPr>
        <w:jc w:val="both"/>
      </w:pPr>
      <w:r w:rsidRPr="00F11852">
        <w:rPr>
          <w:b/>
        </w:rPr>
        <w:lastRenderedPageBreak/>
        <w:t>Zaměření akce (očekávání)</w:t>
      </w:r>
    </w:p>
    <w:p w:rsidR="00460DB2" w:rsidRDefault="00460DB2" w:rsidP="00460DB2">
      <w:pPr>
        <w:jc w:val="both"/>
        <w:rPr>
          <w:rFonts w:cstheme="minorHAnsi"/>
        </w:rPr>
      </w:pPr>
      <w:r w:rsidRPr="00F11852">
        <w:rPr>
          <w:rFonts w:cstheme="minorHAnsi"/>
        </w:rPr>
        <w:t xml:space="preserve">Tato aktivita umožní seniorům prověřit své znalosti dopravních předpisů a řidičských schopností pod dohledem odborníků bez rizika postihu nebo odebrání řidičského oprávnění v případě, kdy by senior na semináři neobstál. Cílem aktivity je posílit bezpečnost seniorů jak v pozici aktivního řidiče, tak v pozici pasivního účastníka silničního provozu a dát seniorům návod na samostudium pravidel silničního provozu, případně doporučení a kontakty na rekondiční jízdy. </w:t>
      </w:r>
    </w:p>
    <w:p w:rsidR="00460DB2" w:rsidRDefault="00460DB2" w:rsidP="00460DB2">
      <w:pPr>
        <w:jc w:val="both"/>
        <w:rPr>
          <w:rFonts w:cstheme="minorHAnsi"/>
        </w:rPr>
      </w:pPr>
      <w:r w:rsidRPr="00F11852">
        <w:rPr>
          <w:rFonts w:cstheme="minorHAnsi"/>
        </w:rPr>
        <w:t xml:space="preserve">Realizace semináře bude vyžadovat zajištění vhodného přednáškového prostoru, odborně připraveného lektora, distribuci informací a pozvánek ke konání kurzu, evidenci zájemců, potvrzení registrace, fotodokumentaci. </w:t>
      </w:r>
    </w:p>
    <w:p w:rsidR="00460DB2" w:rsidRPr="00BA0869" w:rsidRDefault="00460DB2" w:rsidP="00460DB2">
      <w:pPr>
        <w:jc w:val="both"/>
        <w:rPr>
          <w:rFonts w:cstheme="minorHAnsi"/>
        </w:rPr>
      </w:pPr>
      <w:r w:rsidRPr="000578F4">
        <w:rPr>
          <w:rFonts w:cstheme="minorHAnsi"/>
        </w:rPr>
        <w:t xml:space="preserve"> </w:t>
      </w:r>
    </w:p>
    <w:p w:rsidR="00C651C8" w:rsidRDefault="00C651C8"/>
    <w:sectPr w:rsidR="00C651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209">
      <w:pPr>
        <w:spacing w:after="0"/>
      </w:pPr>
      <w:r>
        <w:separator/>
      </w:r>
    </w:p>
  </w:endnote>
  <w:endnote w:type="continuationSeparator" w:id="0">
    <w:p w:rsidR="00000000" w:rsidRDefault="009622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F9" w:rsidRDefault="00962209">
    <w:pPr>
      <w:pStyle w:val="Zpat"/>
    </w:pPr>
  </w:p>
  <w:p w:rsidR="00754DEA" w:rsidRDefault="00460DB2">
    <w:pPr>
      <w:pStyle w:val="Zpat"/>
    </w:pPr>
    <w:r>
      <w:rPr>
        <w:noProof/>
        <w:sz w:val="16"/>
        <w:szCs w:val="16"/>
        <w:lang w:eastAsia="cs-CZ"/>
      </w:rPr>
      <w:drawing>
        <wp:anchor distT="0" distB="0" distL="114300" distR="114300" simplePos="0" relativeHeight="251659264" behindDoc="1" locked="0" layoutInCell="1" allowOverlap="1" wp14:anchorId="680B4652" wp14:editId="1395AE2E">
          <wp:simplePos x="0" y="0"/>
          <wp:positionH relativeFrom="column">
            <wp:posOffset>0</wp:posOffset>
          </wp:positionH>
          <wp:positionV relativeFrom="paragraph">
            <wp:posOffset>218440</wp:posOffset>
          </wp:positionV>
          <wp:extent cx="809625" cy="833755"/>
          <wp:effectExtent l="0" t="0" r="9525" b="4445"/>
          <wp:wrapTight wrapText="bothSides">
            <wp:wrapPolygon edited="0">
              <wp:start x="0" y="0"/>
              <wp:lineTo x="0" y="21222"/>
              <wp:lineTo x="21346" y="21222"/>
              <wp:lineTo x="21346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MPSV-c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33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:rsidR="00754DEA" w:rsidRDefault="00962209">
    <w:pPr>
      <w:pStyle w:val="Zpat"/>
    </w:pPr>
  </w:p>
  <w:p w:rsidR="00754DEA" w:rsidRDefault="00460DB2">
    <w:pPr>
      <w:pStyle w:val="Zpat"/>
    </w:pPr>
    <w:r>
      <w:t xml:space="preserve">Ministerstvo práce                       </w:t>
    </w:r>
  </w:p>
  <w:p w:rsidR="002055F9" w:rsidRDefault="00460DB2">
    <w:pPr>
      <w:pStyle w:val="Zpat"/>
    </w:pPr>
    <w:r>
      <w:t xml:space="preserve">a sociálních věcí </w:t>
    </w:r>
  </w:p>
  <w:p w:rsidR="002055F9" w:rsidRDefault="00962209">
    <w:pPr>
      <w:pStyle w:val="Zpat"/>
    </w:pPr>
  </w:p>
  <w:p w:rsidR="00C01816" w:rsidRDefault="00460DB2">
    <w:pPr>
      <w:pStyle w:val="Zpat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62209">
      <w:rPr>
        <w:noProof/>
      </w:rPr>
      <w:t>1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209">
      <w:pPr>
        <w:spacing w:after="0"/>
      </w:pPr>
      <w:r>
        <w:separator/>
      </w:r>
    </w:p>
  </w:footnote>
  <w:footnote w:type="continuationSeparator" w:id="0">
    <w:p w:rsidR="00000000" w:rsidRDefault="0096220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B2"/>
    <w:rsid w:val="00460DB2"/>
    <w:rsid w:val="00962209"/>
    <w:rsid w:val="00C6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72F7"/>
  <w15:chartTrackingRefBased/>
  <w15:docId w15:val="{A9FF4843-8B8F-4DA5-AC29-5DC3D0B0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0DB2"/>
    <w:pPr>
      <w:spacing w:after="8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60DB2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460DB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60DB2"/>
  </w:style>
  <w:style w:type="character" w:customStyle="1" w:styleId="h1a">
    <w:name w:val="h1a"/>
    <w:basedOn w:val="Standardnpsmoodstavce"/>
    <w:rsid w:val="0046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/samosprava/Stranky/poskyt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-karlovarsky.cz/samosprava/Stranky/poskyt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psv.cz/cs/20508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Hávová Elena</dc:creator>
  <cp:keywords/>
  <dc:description/>
  <cp:lastModifiedBy>Hávová Elena</cp:lastModifiedBy>
  <cp:revision>2</cp:revision>
  <dcterms:created xsi:type="dcterms:W3CDTF">2019-07-24T11:31:00Z</dcterms:created>
  <dcterms:modified xsi:type="dcterms:W3CDTF">2019-07-24T11:34:00Z</dcterms:modified>
</cp:coreProperties>
</file>