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81" w:rsidRPr="00326930" w:rsidRDefault="00155F81" w:rsidP="008C18DF">
      <w:pPr>
        <w:pStyle w:val="Bezmezer"/>
      </w:pPr>
      <w:r w:rsidRPr="00326930">
        <w:t>Ředitelství silnic a dálnic ČR, státní příspěvková organizace,</w:t>
      </w:r>
    </w:p>
    <w:p w:rsidR="00155F81" w:rsidRPr="00326930" w:rsidRDefault="00155F81" w:rsidP="00155F81">
      <w:pPr>
        <w:tabs>
          <w:tab w:val="left" w:pos="284"/>
          <w:tab w:val="right" w:pos="7009"/>
        </w:tabs>
        <w:spacing w:line="240" w:lineRule="atLeast"/>
        <w:rPr>
          <w:rFonts w:ascii="Arial" w:hAnsi="Arial" w:cs="Arial"/>
          <w:sz w:val="20"/>
        </w:rPr>
      </w:pPr>
      <w:r w:rsidRPr="00326930">
        <w:rPr>
          <w:rFonts w:ascii="Arial" w:hAnsi="Arial" w:cs="Arial"/>
          <w:sz w:val="20"/>
        </w:rPr>
        <w:t>se sídlem: 140 00 Praha 4, Na Pankráci 546/56</w:t>
      </w:r>
    </w:p>
    <w:p w:rsidR="00155F81" w:rsidRPr="00326930" w:rsidRDefault="00155F81" w:rsidP="00155F81">
      <w:pPr>
        <w:tabs>
          <w:tab w:val="left" w:pos="284"/>
          <w:tab w:val="left" w:pos="5245"/>
        </w:tabs>
        <w:spacing w:line="240" w:lineRule="atLeast"/>
        <w:rPr>
          <w:rFonts w:ascii="Arial" w:hAnsi="Arial" w:cs="Arial"/>
          <w:sz w:val="20"/>
        </w:rPr>
      </w:pPr>
      <w:r w:rsidRPr="00326930">
        <w:rPr>
          <w:rFonts w:ascii="Arial" w:hAnsi="Arial" w:cs="Arial"/>
          <w:sz w:val="20"/>
        </w:rPr>
        <w:t xml:space="preserve">zastoupena: Ing. Marií Tesařovou, ředitelkou Správy Jihlava </w:t>
      </w:r>
    </w:p>
    <w:p w:rsidR="00155F81" w:rsidRPr="00326930" w:rsidRDefault="00155F81" w:rsidP="00155F81">
      <w:pPr>
        <w:tabs>
          <w:tab w:val="left" w:pos="284"/>
          <w:tab w:val="left" w:pos="5245"/>
        </w:tabs>
        <w:spacing w:line="240" w:lineRule="atLeast"/>
        <w:rPr>
          <w:rFonts w:ascii="Arial" w:hAnsi="Arial" w:cs="Arial"/>
          <w:sz w:val="20"/>
        </w:rPr>
      </w:pPr>
      <w:r w:rsidRPr="00326930">
        <w:rPr>
          <w:rFonts w:ascii="Arial" w:hAnsi="Arial" w:cs="Arial"/>
          <w:sz w:val="20"/>
        </w:rPr>
        <w:t>IČ: 65993390 DIČ: CZ65993390</w:t>
      </w:r>
    </w:p>
    <w:p w:rsidR="00155F81" w:rsidRPr="00326930" w:rsidRDefault="00155F81" w:rsidP="00155F81">
      <w:pPr>
        <w:rPr>
          <w:rFonts w:ascii="Arial" w:hAnsi="Arial" w:cs="Arial"/>
          <w:sz w:val="20"/>
        </w:rPr>
      </w:pPr>
      <w:r w:rsidRPr="00326930">
        <w:rPr>
          <w:rFonts w:ascii="Arial" w:hAnsi="Arial" w:cs="Arial"/>
          <w:sz w:val="20"/>
        </w:rPr>
        <w:t xml:space="preserve">bankovní spojení: </w:t>
      </w:r>
      <w:r w:rsidRPr="00326930">
        <w:rPr>
          <w:rFonts w:ascii="Arial" w:hAnsi="Arial" w:cs="Arial"/>
          <w:sz w:val="20"/>
        </w:rPr>
        <w:tab/>
      </w:r>
      <w:r w:rsidRPr="00326930">
        <w:rPr>
          <w:rFonts w:ascii="Arial" w:hAnsi="Arial" w:cs="Arial"/>
          <w:sz w:val="20"/>
        </w:rPr>
        <w:tab/>
      </w:r>
    </w:p>
    <w:p w:rsidR="00155F81" w:rsidRPr="00326930" w:rsidRDefault="00155F81" w:rsidP="00155F81">
      <w:pPr>
        <w:rPr>
          <w:rFonts w:ascii="Arial" w:hAnsi="Arial" w:cs="Arial"/>
          <w:sz w:val="20"/>
        </w:rPr>
      </w:pPr>
      <w:r w:rsidRPr="00326930">
        <w:rPr>
          <w:rFonts w:ascii="Arial" w:hAnsi="Arial" w:cs="Arial"/>
          <w:sz w:val="20"/>
        </w:rPr>
        <w:t xml:space="preserve">číslo účtu: </w:t>
      </w:r>
    </w:p>
    <w:p w:rsidR="00557DDB" w:rsidRDefault="00557DDB" w:rsidP="00155F81">
      <w:pPr>
        <w:tabs>
          <w:tab w:val="left" w:pos="284"/>
          <w:tab w:val="right" w:pos="2925"/>
        </w:tabs>
        <w:spacing w:line="240" w:lineRule="atLeast"/>
        <w:rPr>
          <w:rFonts w:ascii="Arial" w:hAnsi="Arial" w:cs="Arial"/>
          <w:sz w:val="20"/>
        </w:rPr>
      </w:pPr>
    </w:p>
    <w:p w:rsidR="00155F81" w:rsidRPr="00326930" w:rsidRDefault="00155F81" w:rsidP="00155F81">
      <w:pPr>
        <w:tabs>
          <w:tab w:val="left" w:pos="284"/>
          <w:tab w:val="right" w:pos="2925"/>
        </w:tabs>
        <w:spacing w:line="240" w:lineRule="atLeast"/>
        <w:rPr>
          <w:rFonts w:ascii="Arial" w:hAnsi="Arial" w:cs="Arial"/>
          <w:sz w:val="20"/>
        </w:rPr>
      </w:pPr>
      <w:r w:rsidRPr="00326930">
        <w:rPr>
          <w:rFonts w:ascii="Arial" w:hAnsi="Arial" w:cs="Arial"/>
          <w:sz w:val="20"/>
        </w:rPr>
        <w:t>jako „pronajímatel“ na straně jedné</w:t>
      </w:r>
    </w:p>
    <w:p w:rsidR="00155F81" w:rsidRPr="00326930" w:rsidRDefault="00155F81" w:rsidP="00155F81">
      <w:pPr>
        <w:pStyle w:val="Zpat"/>
        <w:tabs>
          <w:tab w:val="left" w:pos="1806"/>
        </w:tabs>
        <w:rPr>
          <w:rFonts w:ascii="Arial" w:hAnsi="Arial" w:cs="Arial"/>
        </w:rPr>
      </w:pPr>
    </w:p>
    <w:p w:rsidR="00155F81" w:rsidRPr="00326930" w:rsidRDefault="00155F81" w:rsidP="00155F81">
      <w:pPr>
        <w:rPr>
          <w:rFonts w:ascii="Arial" w:hAnsi="Arial" w:cs="Arial"/>
          <w:sz w:val="20"/>
        </w:rPr>
      </w:pPr>
      <w:r w:rsidRPr="00326930">
        <w:rPr>
          <w:rFonts w:ascii="Arial" w:hAnsi="Arial" w:cs="Arial"/>
          <w:sz w:val="20"/>
        </w:rPr>
        <w:t>a</w:t>
      </w:r>
    </w:p>
    <w:p w:rsidR="00155F81" w:rsidRDefault="00155F81" w:rsidP="00155F81">
      <w:pPr>
        <w:tabs>
          <w:tab w:val="left" w:pos="284"/>
          <w:tab w:val="right" w:pos="8953"/>
        </w:tabs>
        <w:spacing w:line="240" w:lineRule="atLeast"/>
        <w:rPr>
          <w:rFonts w:ascii="Arial" w:hAnsi="Arial" w:cs="Arial"/>
          <w:sz w:val="20"/>
        </w:rPr>
      </w:pPr>
    </w:p>
    <w:p w:rsidR="00ED4440" w:rsidRPr="00ED4440" w:rsidRDefault="00A34987" w:rsidP="00ED4440">
      <w:pPr>
        <w:tabs>
          <w:tab w:val="left" w:pos="284"/>
          <w:tab w:val="right" w:pos="8953"/>
        </w:tabs>
        <w:spacing w:line="240" w:lineRule="atLeast"/>
        <w:rPr>
          <w:rFonts w:ascii="Arial" w:hAnsi="Arial" w:cs="Arial"/>
          <w:b/>
          <w:color w:val="365F91"/>
          <w:sz w:val="20"/>
          <w:szCs w:val="24"/>
        </w:rPr>
      </w:pPr>
      <w:r>
        <w:rPr>
          <w:rFonts w:ascii="Arial" w:hAnsi="Arial" w:cs="Arial"/>
          <w:b/>
          <w:sz w:val="20"/>
          <w:szCs w:val="24"/>
        </w:rPr>
        <w:t>S</w:t>
      </w:r>
      <w:r w:rsidR="00ED4440" w:rsidRPr="00ED4440">
        <w:rPr>
          <w:rFonts w:ascii="Arial" w:hAnsi="Arial" w:cs="Arial"/>
          <w:b/>
          <w:sz w:val="20"/>
          <w:szCs w:val="24"/>
        </w:rPr>
        <w:t>tatutární město Jihlava</w:t>
      </w:r>
    </w:p>
    <w:p w:rsidR="00ED4440" w:rsidRPr="00ED4440" w:rsidRDefault="008338B0" w:rsidP="00ED4440">
      <w:pPr>
        <w:tabs>
          <w:tab w:val="left" w:pos="284"/>
          <w:tab w:val="left" w:pos="1560"/>
          <w:tab w:val="left" w:pos="5245"/>
          <w:tab w:val="right" w:pos="8953"/>
        </w:tabs>
        <w:spacing w:line="240" w:lineRule="atLeast"/>
        <w:rPr>
          <w:rFonts w:ascii="Arial" w:hAnsi="Arial" w:cs="Arial"/>
          <w:sz w:val="20"/>
          <w:szCs w:val="24"/>
        </w:rPr>
      </w:pPr>
      <w:r>
        <w:rPr>
          <w:rFonts w:ascii="Arial" w:hAnsi="Arial" w:cs="Arial"/>
          <w:sz w:val="20"/>
          <w:szCs w:val="24"/>
        </w:rPr>
        <w:t xml:space="preserve">se sídlem: </w:t>
      </w:r>
      <w:r w:rsidR="00ED4440" w:rsidRPr="00ED4440">
        <w:rPr>
          <w:rFonts w:ascii="Arial" w:hAnsi="Arial" w:cs="Arial"/>
          <w:sz w:val="20"/>
          <w:szCs w:val="24"/>
        </w:rPr>
        <w:t>Masarykovo náměstí 97/1, 586 01 Jihlava</w:t>
      </w:r>
    </w:p>
    <w:p w:rsidR="00ED4440" w:rsidRDefault="00546631" w:rsidP="00ED4440">
      <w:pPr>
        <w:tabs>
          <w:tab w:val="left" w:pos="284"/>
          <w:tab w:val="left" w:pos="1560"/>
          <w:tab w:val="right" w:pos="8953"/>
        </w:tabs>
        <w:spacing w:line="240" w:lineRule="atLeast"/>
        <w:rPr>
          <w:rFonts w:ascii="Arial" w:hAnsi="Arial" w:cs="Arial"/>
          <w:sz w:val="20"/>
          <w:szCs w:val="24"/>
        </w:rPr>
      </w:pPr>
      <w:r>
        <w:rPr>
          <w:rFonts w:ascii="Arial" w:hAnsi="Arial" w:cs="Arial"/>
          <w:sz w:val="20"/>
          <w:szCs w:val="24"/>
        </w:rPr>
        <w:t>zastoupen</w:t>
      </w:r>
      <w:r w:rsidR="00FB46CA">
        <w:rPr>
          <w:rFonts w:ascii="Arial" w:hAnsi="Arial" w:cs="Arial"/>
          <w:sz w:val="20"/>
          <w:szCs w:val="24"/>
        </w:rPr>
        <w:t>o</w:t>
      </w:r>
      <w:r w:rsidR="008338B0">
        <w:rPr>
          <w:rFonts w:ascii="Arial" w:hAnsi="Arial" w:cs="Arial"/>
          <w:sz w:val="20"/>
          <w:szCs w:val="24"/>
        </w:rPr>
        <w:t xml:space="preserve">: </w:t>
      </w:r>
      <w:proofErr w:type="spellStart"/>
      <w:r w:rsidR="00C7636B">
        <w:rPr>
          <w:rFonts w:ascii="Arial" w:hAnsi="Arial" w:cs="Arial"/>
          <w:sz w:val="20"/>
          <w:szCs w:val="24"/>
        </w:rPr>
        <w:t>MgA</w:t>
      </w:r>
      <w:proofErr w:type="spellEnd"/>
      <w:r w:rsidR="00C7636B">
        <w:rPr>
          <w:rFonts w:ascii="Arial" w:hAnsi="Arial" w:cs="Arial"/>
          <w:sz w:val="20"/>
          <w:szCs w:val="24"/>
        </w:rPr>
        <w:t>. Karolínou Koubovou, primátorkou</w:t>
      </w:r>
    </w:p>
    <w:p w:rsidR="00ED4440" w:rsidRPr="00ED4440" w:rsidRDefault="008338B0" w:rsidP="00ED4440">
      <w:pPr>
        <w:tabs>
          <w:tab w:val="left" w:pos="284"/>
          <w:tab w:val="left" w:pos="1560"/>
          <w:tab w:val="right" w:pos="8953"/>
        </w:tabs>
        <w:spacing w:line="240" w:lineRule="atLeast"/>
        <w:rPr>
          <w:rFonts w:ascii="Arial" w:hAnsi="Arial" w:cs="Arial"/>
          <w:sz w:val="20"/>
          <w:szCs w:val="24"/>
        </w:rPr>
      </w:pPr>
      <w:r>
        <w:rPr>
          <w:rFonts w:ascii="Arial" w:hAnsi="Arial" w:cs="Arial"/>
          <w:sz w:val="20"/>
          <w:szCs w:val="24"/>
        </w:rPr>
        <w:t xml:space="preserve">IČ: </w:t>
      </w:r>
      <w:r w:rsidR="00ED4440" w:rsidRPr="00ED4440">
        <w:rPr>
          <w:rFonts w:ascii="Arial" w:hAnsi="Arial" w:cs="Arial"/>
          <w:sz w:val="20"/>
          <w:szCs w:val="24"/>
        </w:rPr>
        <w:t>00286010</w:t>
      </w:r>
      <w:r>
        <w:rPr>
          <w:rFonts w:ascii="Arial" w:hAnsi="Arial" w:cs="Arial"/>
          <w:sz w:val="20"/>
          <w:szCs w:val="24"/>
        </w:rPr>
        <w:t xml:space="preserve"> DIČ: </w:t>
      </w:r>
      <w:r w:rsidR="00ED4440" w:rsidRPr="00ED4440">
        <w:rPr>
          <w:rFonts w:ascii="Arial" w:hAnsi="Arial" w:cs="Arial"/>
          <w:sz w:val="20"/>
          <w:szCs w:val="24"/>
        </w:rPr>
        <w:t>CZ00286010</w:t>
      </w:r>
    </w:p>
    <w:p w:rsidR="00F72C6C" w:rsidRPr="00F72C6C" w:rsidRDefault="00F72C6C" w:rsidP="00155F81">
      <w:pPr>
        <w:tabs>
          <w:tab w:val="left" w:pos="284"/>
          <w:tab w:val="right" w:pos="8953"/>
        </w:tabs>
        <w:spacing w:line="240" w:lineRule="atLeast"/>
        <w:rPr>
          <w:rFonts w:ascii="Arial" w:hAnsi="Arial" w:cs="Arial"/>
          <w:b/>
          <w:sz w:val="20"/>
        </w:rPr>
      </w:pPr>
    </w:p>
    <w:p w:rsidR="00CF504E" w:rsidRDefault="00CF504E" w:rsidP="00CF504E">
      <w:pPr>
        <w:tabs>
          <w:tab w:val="left" w:pos="284"/>
          <w:tab w:val="right" w:pos="8953"/>
        </w:tabs>
        <w:spacing w:line="240" w:lineRule="atLeast"/>
        <w:rPr>
          <w:rFonts w:ascii="Arial" w:hAnsi="Arial" w:cs="Arial"/>
          <w:sz w:val="20"/>
        </w:rPr>
      </w:pPr>
      <w:r w:rsidRPr="00FC6FA7">
        <w:rPr>
          <w:rFonts w:ascii="Arial" w:hAnsi="Arial" w:cs="Arial"/>
          <w:sz w:val="20"/>
        </w:rPr>
        <w:t>jako „</w:t>
      </w:r>
      <w:r w:rsidR="00ED4440">
        <w:rPr>
          <w:rFonts w:ascii="Arial" w:hAnsi="Arial" w:cs="Arial"/>
          <w:sz w:val="20"/>
        </w:rPr>
        <w:t>nájemce</w:t>
      </w:r>
      <w:r w:rsidRPr="00FC6FA7">
        <w:rPr>
          <w:rFonts w:ascii="Arial" w:hAnsi="Arial" w:cs="Arial"/>
          <w:sz w:val="20"/>
        </w:rPr>
        <w:t>“ na straně druhé</w:t>
      </w:r>
    </w:p>
    <w:p w:rsidR="00155F81" w:rsidRPr="00326930" w:rsidRDefault="00155F81" w:rsidP="00155F81">
      <w:pPr>
        <w:tabs>
          <w:tab w:val="left" w:pos="284"/>
          <w:tab w:val="right" w:pos="2925"/>
        </w:tabs>
        <w:spacing w:line="240" w:lineRule="atLeast"/>
        <w:rPr>
          <w:rFonts w:ascii="Arial" w:hAnsi="Arial" w:cs="Arial"/>
          <w:sz w:val="20"/>
        </w:rPr>
      </w:pPr>
    </w:p>
    <w:p w:rsidR="00155F81" w:rsidRPr="00326930" w:rsidRDefault="00155F81" w:rsidP="00155F81">
      <w:pPr>
        <w:jc w:val="both"/>
        <w:rPr>
          <w:rFonts w:ascii="Arial" w:hAnsi="Arial" w:cs="Arial"/>
          <w:sz w:val="20"/>
        </w:rPr>
      </w:pPr>
    </w:p>
    <w:p w:rsidR="00155F81" w:rsidRPr="00326930" w:rsidRDefault="00155F81" w:rsidP="00155F81">
      <w:pPr>
        <w:jc w:val="both"/>
        <w:rPr>
          <w:rFonts w:ascii="Arial" w:hAnsi="Arial" w:cs="Arial"/>
          <w:sz w:val="20"/>
        </w:rPr>
      </w:pPr>
      <w:r w:rsidRPr="00326930">
        <w:rPr>
          <w:rFonts w:ascii="Arial" w:hAnsi="Arial" w:cs="Arial"/>
          <w:sz w:val="20"/>
        </w:rPr>
        <w:t>ve smyslu ustanovení zákona č. 89/2012 Sb., občanský zákoník (dále jen „občanský zákoník“), zákona č. 219/2000 Sb., o majetku České republiky a jejím vystupování v právních vztazích, v platném znění, a příslušných ustanovení zákona č. 13/1997 Sb., o pozemních komunikacích, v platném znění (dále jen „zákon o pozemních komunikacích“), se smluvní strany dohodly na uzavření níže uvedené smlouvy takto:</w:t>
      </w:r>
    </w:p>
    <w:p w:rsidR="00DB38DE" w:rsidRPr="00326930" w:rsidRDefault="00DB38DE" w:rsidP="00155F81">
      <w:pPr>
        <w:jc w:val="both"/>
        <w:rPr>
          <w:rFonts w:ascii="Arial" w:hAnsi="Arial" w:cs="Arial"/>
          <w:sz w:val="20"/>
        </w:rPr>
      </w:pPr>
    </w:p>
    <w:p w:rsidR="00155F81" w:rsidRPr="00326930" w:rsidRDefault="00155F81" w:rsidP="00155F81">
      <w:pPr>
        <w:jc w:val="both"/>
        <w:rPr>
          <w:rFonts w:ascii="Arial" w:hAnsi="Arial" w:cs="Arial"/>
          <w:sz w:val="20"/>
        </w:rPr>
      </w:pPr>
    </w:p>
    <w:p w:rsidR="00155F81" w:rsidRPr="00326930" w:rsidRDefault="00155F81" w:rsidP="00155F81">
      <w:pPr>
        <w:jc w:val="center"/>
        <w:rPr>
          <w:rFonts w:ascii="Arial" w:hAnsi="Arial" w:cs="Arial"/>
          <w:b/>
          <w:bCs/>
          <w:sz w:val="28"/>
          <w:szCs w:val="28"/>
        </w:rPr>
      </w:pPr>
      <w:r w:rsidRPr="00326930">
        <w:rPr>
          <w:rFonts w:ascii="Arial" w:hAnsi="Arial" w:cs="Arial"/>
          <w:b/>
          <w:bCs/>
          <w:sz w:val="28"/>
          <w:szCs w:val="28"/>
        </w:rPr>
        <w:t xml:space="preserve">   SMLOUVU O PRONÁJMU</w:t>
      </w:r>
      <w:r w:rsidR="001C5F41">
        <w:rPr>
          <w:rFonts w:ascii="Arial" w:hAnsi="Arial" w:cs="Arial"/>
          <w:b/>
          <w:bCs/>
          <w:sz w:val="28"/>
          <w:szCs w:val="28"/>
        </w:rPr>
        <w:t xml:space="preserve"> STAVBY SILNICE I/38 </w:t>
      </w:r>
    </w:p>
    <w:p w:rsidR="00155F81" w:rsidRPr="000D7C95" w:rsidRDefault="001C5F41" w:rsidP="00155F81">
      <w:pPr>
        <w:jc w:val="center"/>
        <w:outlineLvl w:val="0"/>
        <w:rPr>
          <w:rFonts w:ascii="Arial" w:hAnsi="Arial" w:cs="Arial"/>
          <w:b/>
          <w:szCs w:val="24"/>
        </w:rPr>
      </w:pPr>
      <w:r>
        <w:rPr>
          <w:rFonts w:ascii="Arial" w:hAnsi="Arial" w:cs="Arial"/>
          <w:b/>
          <w:szCs w:val="24"/>
        </w:rPr>
        <w:t xml:space="preserve">č. </w:t>
      </w:r>
      <w:r w:rsidR="00155F81" w:rsidRPr="00326930">
        <w:rPr>
          <w:rFonts w:ascii="Arial" w:hAnsi="Arial" w:cs="Arial"/>
          <w:b/>
          <w:szCs w:val="24"/>
        </w:rPr>
        <w:t>12PO-000</w:t>
      </w:r>
      <w:r>
        <w:rPr>
          <w:rFonts w:ascii="Arial" w:hAnsi="Arial" w:cs="Arial"/>
          <w:b/>
          <w:szCs w:val="24"/>
        </w:rPr>
        <w:t>884</w:t>
      </w:r>
      <w:r w:rsidR="000D7C95">
        <w:rPr>
          <w:rFonts w:ascii="Arial" w:hAnsi="Arial" w:cs="Arial"/>
          <w:b/>
          <w:szCs w:val="24"/>
        </w:rPr>
        <w:t>,</w:t>
      </w:r>
      <w:r w:rsidR="00CF504E">
        <w:rPr>
          <w:rFonts w:ascii="Arial" w:hAnsi="Arial" w:cs="Arial"/>
          <w:b/>
        </w:rPr>
        <w:t xml:space="preserve"> P/N/</w:t>
      </w:r>
      <w:r w:rsidR="00CA268F">
        <w:rPr>
          <w:rFonts w:ascii="Arial" w:hAnsi="Arial" w:cs="Arial"/>
          <w:b/>
        </w:rPr>
        <w:t>11</w:t>
      </w:r>
      <w:r w:rsidR="00A55D06">
        <w:rPr>
          <w:rFonts w:ascii="Arial" w:hAnsi="Arial" w:cs="Arial"/>
          <w:b/>
        </w:rPr>
        <w:t>/2019</w:t>
      </w:r>
    </w:p>
    <w:p w:rsidR="00155F81" w:rsidRPr="00326930" w:rsidRDefault="00155F81" w:rsidP="00155F81">
      <w:pPr>
        <w:jc w:val="center"/>
        <w:outlineLvl w:val="0"/>
        <w:rPr>
          <w:rFonts w:ascii="Arial" w:hAnsi="Arial" w:cs="Arial"/>
          <w:sz w:val="20"/>
        </w:rPr>
      </w:pPr>
      <w:r w:rsidRPr="00326930">
        <w:rPr>
          <w:rFonts w:ascii="Arial" w:hAnsi="Arial" w:cs="Arial"/>
          <w:sz w:val="20"/>
        </w:rPr>
        <w:t xml:space="preserve"> (dále jen „smlouva“) </w:t>
      </w:r>
    </w:p>
    <w:p w:rsidR="00155F81" w:rsidRDefault="00155F81" w:rsidP="00155F81">
      <w:pPr>
        <w:rPr>
          <w:rFonts w:ascii="Arial" w:hAnsi="Arial" w:cs="Arial"/>
          <w:b/>
          <w:sz w:val="20"/>
        </w:rPr>
      </w:pPr>
    </w:p>
    <w:p w:rsidR="00331301" w:rsidRPr="00326930" w:rsidRDefault="00331301" w:rsidP="00155F81">
      <w:pPr>
        <w:rPr>
          <w:rFonts w:ascii="Arial" w:hAnsi="Arial" w:cs="Arial"/>
          <w:b/>
          <w:sz w:val="20"/>
        </w:rPr>
      </w:pPr>
    </w:p>
    <w:p w:rsidR="00155F81" w:rsidRPr="00326930" w:rsidRDefault="00155F81" w:rsidP="00155F81">
      <w:pPr>
        <w:jc w:val="center"/>
        <w:outlineLvl w:val="0"/>
        <w:rPr>
          <w:rFonts w:ascii="Arial" w:hAnsi="Arial" w:cs="Arial"/>
          <w:b/>
          <w:sz w:val="20"/>
        </w:rPr>
      </w:pPr>
      <w:r w:rsidRPr="00326930">
        <w:rPr>
          <w:rFonts w:ascii="Arial" w:hAnsi="Arial" w:cs="Arial"/>
          <w:b/>
          <w:sz w:val="20"/>
        </w:rPr>
        <w:t>I.</w:t>
      </w:r>
    </w:p>
    <w:p w:rsidR="00155F81" w:rsidRDefault="00155F81" w:rsidP="00155F81">
      <w:pPr>
        <w:spacing w:after="120"/>
        <w:jc w:val="center"/>
        <w:rPr>
          <w:rFonts w:ascii="Arial" w:hAnsi="Arial" w:cs="Arial"/>
          <w:b/>
          <w:sz w:val="20"/>
        </w:rPr>
      </w:pPr>
      <w:r w:rsidRPr="00326930">
        <w:rPr>
          <w:rFonts w:ascii="Arial" w:hAnsi="Arial" w:cs="Arial"/>
          <w:b/>
          <w:sz w:val="20"/>
        </w:rPr>
        <w:t xml:space="preserve">Vlastnické vztahy </w:t>
      </w:r>
    </w:p>
    <w:p w:rsidR="00331301" w:rsidRPr="00326930" w:rsidRDefault="00331301" w:rsidP="00155F81">
      <w:pPr>
        <w:spacing w:after="120"/>
        <w:jc w:val="center"/>
        <w:rPr>
          <w:rFonts w:ascii="Arial" w:hAnsi="Arial" w:cs="Arial"/>
          <w:b/>
          <w:sz w:val="20"/>
        </w:rPr>
      </w:pPr>
    </w:p>
    <w:p w:rsidR="00155F81" w:rsidRPr="00326930" w:rsidRDefault="00155F81" w:rsidP="00155F81">
      <w:pPr>
        <w:numPr>
          <w:ilvl w:val="0"/>
          <w:numId w:val="1"/>
        </w:numPr>
        <w:ind w:left="284" w:hanging="284"/>
        <w:jc w:val="both"/>
        <w:rPr>
          <w:rFonts w:ascii="Arial" w:hAnsi="Arial" w:cs="Arial"/>
          <w:sz w:val="20"/>
        </w:rPr>
      </w:pPr>
      <w:r w:rsidRPr="00326930">
        <w:rPr>
          <w:rFonts w:ascii="Arial" w:hAnsi="Arial" w:cs="Arial"/>
          <w:sz w:val="20"/>
        </w:rPr>
        <w:t>Pronajímatel je na základě zřizovací listiny vydané MDS ČR pod. č.j. 12164/1996-KM ze dne 4. prosince 1996, ve znění pozdějších dodatků, příslušný hospodařit s</w:t>
      </w:r>
      <w:r w:rsidR="008A573B" w:rsidRPr="00326930">
        <w:rPr>
          <w:rFonts w:ascii="Arial" w:hAnsi="Arial" w:cs="Arial"/>
          <w:sz w:val="20"/>
        </w:rPr>
        <w:t xml:space="preserve">e stavbou silnice I. třídy č. </w:t>
      </w:r>
      <w:r w:rsidR="00A55D06">
        <w:rPr>
          <w:rFonts w:ascii="Arial" w:hAnsi="Arial" w:cs="Arial"/>
          <w:sz w:val="20"/>
        </w:rPr>
        <w:t>38</w:t>
      </w:r>
      <w:r w:rsidRPr="00326930">
        <w:rPr>
          <w:rFonts w:ascii="Arial" w:hAnsi="Arial" w:cs="Arial"/>
          <w:sz w:val="20"/>
        </w:rPr>
        <w:t xml:space="preserve"> umístěné</w:t>
      </w:r>
      <w:r w:rsidRPr="00326930">
        <w:rPr>
          <w:rFonts w:ascii="Arial" w:hAnsi="Arial" w:cs="Arial"/>
          <w:b/>
          <w:sz w:val="20"/>
        </w:rPr>
        <w:t xml:space="preserve"> </w:t>
      </w:r>
      <w:r w:rsidRPr="00326930">
        <w:rPr>
          <w:rFonts w:ascii="Arial" w:hAnsi="Arial" w:cs="Arial"/>
          <w:sz w:val="20"/>
        </w:rPr>
        <w:t>na p</w:t>
      </w:r>
      <w:r w:rsidR="00CF504E">
        <w:rPr>
          <w:rFonts w:ascii="Arial" w:hAnsi="Arial" w:cs="Arial"/>
          <w:sz w:val="20"/>
        </w:rPr>
        <w:t>ozem</w:t>
      </w:r>
      <w:r w:rsidR="00C20274">
        <w:rPr>
          <w:rFonts w:ascii="Arial" w:hAnsi="Arial" w:cs="Arial"/>
          <w:sz w:val="20"/>
        </w:rPr>
        <w:t>cích</w:t>
      </w:r>
      <w:r w:rsidR="008A573B" w:rsidRPr="00326930">
        <w:rPr>
          <w:rFonts w:ascii="Arial" w:hAnsi="Arial" w:cs="Arial"/>
          <w:sz w:val="20"/>
        </w:rPr>
        <w:t xml:space="preserve"> v </w:t>
      </w:r>
      <w:proofErr w:type="gramStart"/>
      <w:r w:rsidR="008A573B" w:rsidRPr="00326930">
        <w:rPr>
          <w:rFonts w:ascii="Arial" w:hAnsi="Arial" w:cs="Arial"/>
          <w:sz w:val="20"/>
        </w:rPr>
        <w:t>k.ú.</w:t>
      </w:r>
      <w:proofErr w:type="gramEnd"/>
      <w:r w:rsidR="008A573B" w:rsidRPr="00326930">
        <w:rPr>
          <w:rFonts w:ascii="Arial" w:hAnsi="Arial" w:cs="Arial"/>
          <w:sz w:val="20"/>
        </w:rPr>
        <w:t xml:space="preserve"> </w:t>
      </w:r>
      <w:proofErr w:type="spellStart"/>
      <w:r w:rsidR="004E21DA">
        <w:rPr>
          <w:rFonts w:ascii="Arial" w:hAnsi="Arial" w:cs="Arial"/>
          <w:sz w:val="20"/>
        </w:rPr>
        <w:t>Pávov</w:t>
      </w:r>
      <w:proofErr w:type="spellEnd"/>
      <w:r w:rsidR="008A573B" w:rsidRPr="00326930">
        <w:rPr>
          <w:rFonts w:ascii="Arial" w:hAnsi="Arial" w:cs="Arial"/>
          <w:sz w:val="20"/>
        </w:rPr>
        <w:t xml:space="preserve"> dle KN </w:t>
      </w:r>
      <w:r w:rsidR="00CF504E">
        <w:rPr>
          <w:rFonts w:ascii="Arial" w:hAnsi="Arial" w:cs="Arial"/>
          <w:sz w:val="20"/>
        </w:rPr>
        <w:t xml:space="preserve"> </w:t>
      </w:r>
      <w:proofErr w:type="gramStart"/>
      <w:r w:rsidR="008A573B" w:rsidRPr="00326930">
        <w:rPr>
          <w:rFonts w:ascii="Arial" w:hAnsi="Arial" w:cs="Arial"/>
          <w:sz w:val="20"/>
        </w:rPr>
        <w:t>p.č.</w:t>
      </w:r>
      <w:proofErr w:type="gramEnd"/>
      <w:r w:rsidR="004E21DA">
        <w:rPr>
          <w:rFonts w:ascii="Arial" w:hAnsi="Arial" w:cs="Arial"/>
          <w:sz w:val="20"/>
        </w:rPr>
        <w:t>433</w:t>
      </w:r>
      <w:r w:rsidR="005326BE">
        <w:rPr>
          <w:rFonts w:ascii="Arial" w:hAnsi="Arial" w:cs="Arial"/>
          <w:sz w:val="20"/>
        </w:rPr>
        <w:t>/</w:t>
      </w:r>
      <w:r w:rsidR="004E21DA">
        <w:rPr>
          <w:rFonts w:ascii="Arial" w:hAnsi="Arial" w:cs="Arial"/>
          <w:sz w:val="20"/>
        </w:rPr>
        <w:t>1</w:t>
      </w:r>
      <w:r w:rsidR="008A573B" w:rsidRPr="00326930">
        <w:rPr>
          <w:rFonts w:ascii="Arial" w:hAnsi="Arial" w:cs="Arial"/>
          <w:sz w:val="20"/>
        </w:rPr>
        <w:t xml:space="preserve"> </w:t>
      </w:r>
      <w:r w:rsidR="00CF504E">
        <w:rPr>
          <w:rFonts w:ascii="Arial" w:hAnsi="Arial" w:cs="Arial"/>
          <w:sz w:val="20"/>
        </w:rPr>
        <w:t xml:space="preserve"> zapsaných</w:t>
      </w:r>
      <w:r w:rsidR="008A573B" w:rsidRPr="00326930">
        <w:rPr>
          <w:rFonts w:ascii="Arial" w:hAnsi="Arial" w:cs="Arial"/>
          <w:sz w:val="20"/>
        </w:rPr>
        <w:t xml:space="preserve"> na LV </w:t>
      </w:r>
      <w:r w:rsidR="005326BE">
        <w:rPr>
          <w:rFonts w:ascii="Arial" w:hAnsi="Arial" w:cs="Arial"/>
          <w:sz w:val="20"/>
        </w:rPr>
        <w:t>11872</w:t>
      </w:r>
      <w:r w:rsidRPr="00326930">
        <w:rPr>
          <w:rFonts w:ascii="Arial" w:hAnsi="Arial" w:cs="Arial"/>
          <w:sz w:val="20"/>
        </w:rPr>
        <w:t xml:space="preserve"> u</w:t>
      </w:r>
      <w:r w:rsidRPr="00326930">
        <w:rPr>
          <w:rFonts w:ascii="Arial" w:hAnsi="Arial" w:cs="Arial"/>
          <w:b/>
          <w:sz w:val="20"/>
        </w:rPr>
        <w:t xml:space="preserve"> </w:t>
      </w:r>
      <w:r w:rsidR="008A573B" w:rsidRPr="00326930">
        <w:rPr>
          <w:rFonts w:ascii="Arial" w:hAnsi="Arial" w:cs="Arial"/>
          <w:sz w:val="20"/>
        </w:rPr>
        <w:t>Katastrálního úřadu</w:t>
      </w:r>
      <w:r w:rsidRPr="00326930">
        <w:rPr>
          <w:rFonts w:ascii="Arial" w:hAnsi="Arial" w:cs="Arial"/>
          <w:sz w:val="20"/>
        </w:rPr>
        <w:t xml:space="preserve"> Vysočina, Katastrální pracoviště </w:t>
      </w:r>
      <w:r w:rsidR="00C20274">
        <w:rPr>
          <w:rFonts w:ascii="Arial" w:hAnsi="Arial" w:cs="Arial"/>
          <w:sz w:val="20"/>
        </w:rPr>
        <w:t>Jihlava</w:t>
      </w:r>
      <w:r w:rsidR="008A573B" w:rsidRPr="00326930">
        <w:rPr>
          <w:rFonts w:ascii="Arial" w:hAnsi="Arial" w:cs="Arial"/>
          <w:sz w:val="20"/>
        </w:rPr>
        <w:t>.</w:t>
      </w:r>
    </w:p>
    <w:p w:rsidR="00155F81" w:rsidRPr="00326930" w:rsidRDefault="00155F81" w:rsidP="00155F81">
      <w:pPr>
        <w:ind w:left="284"/>
        <w:jc w:val="both"/>
        <w:rPr>
          <w:rFonts w:ascii="Arial" w:hAnsi="Arial" w:cs="Arial"/>
          <w:sz w:val="20"/>
        </w:rPr>
      </w:pPr>
    </w:p>
    <w:p w:rsidR="00155F81" w:rsidRPr="00326930" w:rsidRDefault="00155F81" w:rsidP="00155F81">
      <w:pPr>
        <w:jc w:val="both"/>
        <w:rPr>
          <w:rFonts w:ascii="Arial" w:hAnsi="Arial" w:cs="Arial"/>
          <w:sz w:val="20"/>
        </w:rPr>
      </w:pPr>
    </w:p>
    <w:p w:rsidR="00155F81" w:rsidRPr="00326930" w:rsidRDefault="00155F81" w:rsidP="00155F81">
      <w:pPr>
        <w:ind w:left="350" w:hanging="350"/>
        <w:jc w:val="center"/>
        <w:outlineLvl w:val="0"/>
        <w:rPr>
          <w:rFonts w:ascii="Arial" w:hAnsi="Arial" w:cs="Arial"/>
          <w:b/>
          <w:bCs/>
          <w:sz w:val="20"/>
        </w:rPr>
      </w:pPr>
      <w:r w:rsidRPr="00326930">
        <w:rPr>
          <w:rFonts w:ascii="Arial" w:hAnsi="Arial" w:cs="Arial"/>
          <w:b/>
          <w:bCs/>
          <w:sz w:val="20"/>
        </w:rPr>
        <w:t>II.</w:t>
      </w:r>
    </w:p>
    <w:p w:rsidR="00155F81" w:rsidRDefault="00155F81" w:rsidP="00155F81">
      <w:pPr>
        <w:spacing w:after="120"/>
        <w:ind w:left="352" w:hanging="352"/>
        <w:jc w:val="center"/>
        <w:rPr>
          <w:rFonts w:ascii="Arial" w:hAnsi="Arial" w:cs="Arial"/>
          <w:b/>
          <w:sz w:val="20"/>
        </w:rPr>
      </w:pPr>
      <w:r w:rsidRPr="00326930">
        <w:rPr>
          <w:rFonts w:ascii="Arial" w:hAnsi="Arial" w:cs="Arial"/>
          <w:b/>
          <w:sz w:val="20"/>
        </w:rPr>
        <w:t>Předmět a účel nájmu</w:t>
      </w:r>
    </w:p>
    <w:p w:rsidR="00331301" w:rsidRPr="00326930" w:rsidRDefault="00331301" w:rsidP="00155F81">
      <w:pPr>
        <w:spacing w:after="120"/>
        <w:ind w:left="352" w:hanging="352"/>
        <w:jc w:val="center"/>
        <w:rPr>
          <w:rFonts w:ascii="Arial" w:hAnsi="Arial" w:cs="Arial"/>
          <w:b/>
          <w:sz w:val="20"/>
        </w:rPr>
      </w:pPr>
    </w:p>
    <w:p w:rsidR="00155F81" w:rsidRPr="00326930" w:rsidRDefault="00155F81" w:rsidP="00DD503A">
      <w:pPr>
        <w:numPr>
          <w:ilvl w:val="0"/>
          <w:numId w:val="2"/>
        </w:numPr>
        <w:tabs>
          <w:tab w:val="num" w:pos="284"/>
        </w:tabs>
        <w:spacing w:after="120"/>
        <w:ind w:left="284" w:hanging="284"/>
        <w:jc w:val="both"/>
        <w:rPr>
          <w:rFonts w:ascii="Arial" w:hAnsi="Arial" w:cs="Arial"/>
          <w:sz w:val="20"/>
        </w:rPr>
      </w:pPr>
      <w:r w:rsidRPr="00326930">
        <w:rPr>
          <w:rFonts w:ascii="Arial" w:hAnsi="Arial" w:cs="Arial"/>
          <w:sz w:val="20"/>
        </w:rPr>
        <w:t xml:space="preserve">Pronajímatel dává do </w:t>
      </w:r>
      <w:r w:rsidR="00DD503A" w:rsidRPr="00326930">
        <w:rPr>
          <w:rFonts w:ascii="Arial" w:hAnsi="Arial" w:cs="Arial"/>
          <w:sz w:val="20"/>
        </w:rPr>
        <w:t>pro</w:t>
      </w:r>
      <w:r w:rsidRPr="00326930">
        <w:rPr>
          <w:rFonts w:ascii="Arial" w:hAnsi="Arial" w:cs="Arial"/>
          <w:sz w:val="20"/>
        </w:rPr>
        <w:t>nájmu nájemci část sta</w:t>
      </w:r>
      <w:r w:rsidR="00CF504E">
        <w:rPr>
          <w:rFonts w:ascii="Arial" w:hAnsi="Arial" w:cs="Arial"/>
          <w:sz w:val="20"/>
        </w:rPr>
        <w:t>vby silnice I/3</w:t>
      </w:r>
      <w:r w:rsidR="00C20274">
        <w:rPr>
          <w:rFonts w:ascii="Arial" w:hAnsi="Arial" w:cs="Arial"/>
          <w:sz w:val="20"/>
        </w:rPr>
        <w:t>8</w:t>
      </w:r>
      <w:r w:rsidRPr="00326930">
        <w:rPr>
          <w:rFonts w:ascii="Arial" w:hAnsi="Arial" w:cs="Arial"/>
          <w:sz w:val="20"/>
        </w:rPr>
        <w:t xml:space="preserve"> dle přiložené situace a nájemce se zavazuje za předmět nájmu zaplatit pronajímateli sjednanou úplatu.</w:t>
      </w:r>
    </w:p>
    <w:p w:rsidR="00DB38DE" w:rsidRPr="00863922" w:rsidRDefault="00155F81" w:rsidP="00DB38DE">
      <w:pPr>
        <w:numPr>
          <w:ilvl w:val="0"/>
          <w:numId w:val="2"/>
        </w:numPr>
        <w:tabs>
          <w:tab w:val="num" w:pos="284"/>
        </w:tabs>
        <w:spacing w:after="120"/>
        <w:ind w:left="284" w:hanging="284"/>
        <w:jc w:val="both"/>
        <w:rPr>
          <w:rFonts w:ascii="Arial" w:hAnsi="Arial" w:cs="Arial"/>
          <w:sz w:val="20"/>
        </w:rPr>
      </w:pPr>
      <w:r w:rsidRPr="00326930">
        <w:rPr>
          <w:rFonts w:ascii="Arial" w:hAnsi="Arial" w:cs="Arial"/>
          <w:sz w:val="20"/>
        </w:rPr>
        <w:t>Nájem</w:t>
      </w:r>
      <w:r w:rsidR="007323C0" w:rsidRPr="00326930">
        <w:rPr>
          <w:rFonts w:ascii="Arial" w:hAnsi="Arial" w:cs="Arial"/>
          <w:sz w:val="20"/>
        </w:rPr>
        <w:t>ce prohlašuje, že předmět nájmu</w:t>
      </w:r>
      <w:r w:rsidRPr="00326930">
        <w:rPr>
          <w:rFonts w:ascii="Arial" w:hAnsi="Arial" w:cs="Arial"/>
          <w:sz w:val="20"/>
        </w:rPr>
        <w:t xml:space="preserve"> hodl</w:t>
      </w:r>
      <w:r w:rsidR="004D5613" w:rsidRPr="00326930">
        <w:rPr>
          <w:rFonts w:ascii="Arial" w:hAnsi="Arial" w:cs="Arial"/>
          <w:sz w:val="20"/>
        </w:rPr>
        <w:t>á použít za účelem</w:t>
      </w:r>
      <w:r w:rsidR="00DB38DE" w:rsidRPr="00326930">
        <w:rPr>
          <w:rFonts w:ascii="Arial" w:hAnsi="Arial" w:cs="Arial"/>
          <w:sz w:val="20"/>
        </w:rPr>
        <w:t xml:space="preserve"> akce: „</w:t>
      </w:r>
      <w:r w:rsidR="0007242D">
        <w:rPr>
          <w:rFonts w:ascii="Arial" w:hAnsi="Arial" w:cs="Arial"/>
          <w:sz w:val="20"/>
        </w:rPr>
        <w:t xml:space="preserve">Cyklostezka R08 Jihlava – </w:t>
      </w:r>
      <w:proofErr w:type="spellStart"/>
      <w:r w:rsidR="00CA268F" w:rsidRPr="00CA268F">
        <w:rPr>
          <w:rFonts w:ascii="Arial" w:hAnsi="Arial" w:cs="Arial"/>
          <w:sz w:val="20"/>
        </w:rPr>
        <w:t>Pávov</w:t>
      </w:r>
      <w:proofErr w:type="spellEnd"/>
      <w:r w:rsidR="0007242D">
        <w:rPr>
          <w:rFonts w:ascii="Arial" w:hAnsi="Arial" w:cs="Arial"/>
          <w:sz w:val="20"/>
        </w:rPr>
        <w:t xml:space="preserve"> </w:t>
      </w:r>
      <w:r w:rsidR="00CA268F" w:rsidRPr="00CA268F">
        <w:rPr>
          <w:rFonts w:ascii="Arial" w:hAnsi="Arial" w:cs="Arial"/>
          <w:sz w:val="20"/>
        </w:rPr>
        <w:t>(průmyslová zóna – sever)</w:t>
      </w:r>
      <w:r w:rsidR="00DB38DE" w:rsidRPr="00211D48">
        <w:rPr>
          <w:rFonts w:ascii="Arial" w:hAnsi="Arial" w:cs="Arial"/>
          <w:sz w:val="20"/>
        </w:rPr>
        <w:t>“</w:t>
      </w:r>
      <w:r w:rsidRPr="00211D48">
        <w:rPr>
          <w:rFonts w:ascii="Arial" w:hAnsi="Arial" w:cs="Arial"/>
          <w:sz w:val="20"/>
        </w:rPr>
        <w:t>.</w:t>
      </w:r>
    </w:p>
    <w:p w:rsidR="00155F81" w:rsidRPr="00326930" w:rsidRDefault="00155F81" w:rsidP="00155F81">
      <w:pPr>
        <w:rPr>
          <w:rFonts w:ascii="Arial" w:hAnsi="Arial" w:cs="Arial"/>
          <w:b/>
          <w:sz w:val="20"/>
        </w:rPr>
      </w:pPr>
    </w:p>
    <w:p w:rsidR="00155F81" w:rsidRPr="00326930" w:rsidRDefault="00155F81" w:rsidP="00155F81">
      <w:pPr>
        <w:jc w:val="center"/>
        <w:outlineLvl w:val="0"/>
        <w:rPr>
          <w:rFonts w:ascii="Arial" w:hAnsi="Arial" w:cs="Arial"/>
          <w:b/>
          <w:sz w:val="20"/>
        </w:rPr>
      </w:pPr>
      <w:r w:rsidRPr="00326930">
        <w:rPr>
          <w:rFonts w:ascii="Arial" w:hAnsi="Arial" w:cs="Arial"/>
          <w:b/>
          <w:sz w:val="20"/>
        </w:rPr>
        <w:t>III.</w:t>
      </w:r>
    </w:p>
    <w:p w:rsidR="00863922" w:rsidRDefault="00155F81" w:rsidP="00A129CF">
      <w:pPr>
        <w:spacing w:after="120"/>
        <w:jc w:val="center"/>
        <w:rPr>
          <w:rFonts w:ascii="Arial" w:hAnsi="Arial" w:cs="Arial"/>
          <w:b/>
          <w:sz w:val="20"/>
        </w:rPr>
      </w:pPr>
      <w:r w:rsidRPr="00326930">
        <w:rPr>
          <w:rFonts w:ascii="Arial" w:hAnsi="Arial" w:cs="Arial"/>
          <w:b/>
          <w:sz w:val="20"/>
        </w:rPr>
        <w:t xml:space="preserve">Doba trvání nájmu </w:t>
      </w:r>
    </w:p>
    <w:p w:rsidR="00A129CF" w:rsidRPr="0007242D" w:rsidRDefault="00155F81" w:rsidP="00A524AB">
      <w:pPr>
        <w:jc w:val="both"/>
        <w:rPr>
          <w:rFonts w:ascii="Arial" w:hAnsi="Arial" w:cs="Arial"/>
          <w:b/>
          <w:sz w:val="20"/>
        </w:rPr>
      </w:pPr>
      <w:r w:rsidRPr="00326930">
        <w:rPr>
          <w:rFonts w:ascii="Arial" w:hAnsi="Arial" w:cs="Arial"/>
          <w:sz w:val="20"/>
        </w:rPr>
        <w:t>Pronájem stavby silnice se sjednává na dobu určitou v termínu:</w:t>
      </w:r>
    </w:p>
    <w:p w:rsidR="00155F81" w:rsidRPr="00A524AB" w:rsidRDefault="00DB38DE" w:rsidP="00A524AB">
      <w:pPr>
        <w:pStyle w:val="Odstavecseseznamem"/>
        <w:numPr>
          <w:ilvl w:val="0"/>
          <w:numId w:val="13"/>
        </w:numPr>
        <w:jc w:val="both"/>
        <w:rPr>
          <w:rFonts w:ascii="Arial" w:hAnsi="Arial" w:cs="Arial"/>
          <w:b/>
          <w:sz w:val="20"/>
          <w:vertAlign w:val="superscript"/>
        </w:rPr>
      </w:pPr>
      <w:r w:rsidRPr="00A524AB">
        <w:rPr>
          <w:rFonts w:ascii="Arial" w:hAnsi="Arial" w:cs="Arial"/>
          <w:b/>
          <w:sz w:val="20"/>
        </w:rPr>
        <w:t xml:space="preserve">od </w:t>
      </w:r>
      <w:r w:rsidR="00226B7C" w:rsidRPr="00A524AB">
        <w:rPr>
          <w:rFonts w:ascii="Arial" w:hAnsi="Arial" w:cs="Arial"/>
          <w:b/>
          <w:sz w:val="20"/>
        </w:rPr>
        <w:t>5. 8. – 14. 8. 2019</w:t>
      </w:r>
      <w:r w:rsidR="001745AD" w:rsidRPr="00A524AB">
        <w:rPr>
          <w:rFonts w:ascii="Arial" w:hAnsi="Arial" w:cs="Arial"/>
          <w:b/>
          <w:sz w:val="20"/>
        </w:rPr>
        <w:t xml:space="preserve">, tj. </w:t>
      </w:r>
      <w:r w:rsidR="00226B7C" w:rsidRPr="00A524AB">
        <w:rPr>
          <w:rFonts w:ascii="Arial" w:hAnsi="Arial" w:cs="Arial"/>
          <w:b/>
          <w:sz w:val="20"/>
        </w:rPr>
        <w:t>1</w:t>
      </w:r>
      <w:r w:rsidR="0040501D" w:rsidRPr="00A524AB">
        <w:rPr>
          <w:rFonts w:ascii="Arial" w:hAnsi="Arial" w:cs="Arial"/>
          <w:b/>
          <w:sz w:val="20"/>
        </w:rPr>
        <w:t>0</w:t>
      </w:r>
      <w:r w:rsidR="00155F81" w:rsidRPr="00A524AB">
        <w:rPr>
          <w:rFonts w:ascii="Arial" w:hAnsi="Arial" w:cs="Arial"/>
          <w:b/>
          <w:sz w:val="20"/>
        </w:rPr>
        <w:t xml:space="preserve"> dní</w:t>
      </w:r>
      <w:r w:rsidR="00AF217E" w:rsidRPr="00A524AB">
        <w:rPr>
          <w:rFonts w:ascii="Arial" w:hAnsi="Arial" w:cs="Arial"/>
          <w:b/>
          <w:sz w:val="20"/>
        </w:rPr>
        <w:t xml:space="preserve"> </w:t>
      </w:r>
      <w:r w:rsidR="00226B7C" w:rsidRPr="00A524AB">
        <w:rPr>
          <w:rFonts w:ascii="Arial" w:hAnsi="Arial" w:cs="Arial"/>
          <w:b/>
          <w:sz w:val="20"/>
        </w:rPr>
        <w:t>664m</w:t>
      </w:r>
      <w:r w:rsidR="00226B7C" w:rsidRPr="00A524AB">
        <w:rPr>
          <w:rFonts w:ascii="Arial" w:hAnsi="Arial" w:cs="Arial"/>
          <w:b/>
          <w:sz w:val="20"/>
          <w:vertAlign w:val="superscript"/>
        </w:rPr>
        <w:t>2</w:t>
      </w:r>
    </w:p>
    <w:p w:rsidR="00226B7C" w:rsidRPr="00A524AB" w:rsidRDefault="00226B7C" w:rsidP="00A524AB">
      <w:pPr>
        <w:pStyle w:val="Odstavecseseznamem"/>
        <w:numPr>
          <w:ilvl w:val="0"/>
          <w:numId w:val="13"/>
        </w:numPr>
        <w:jc w:val="both"/>
        <w:rPr>
          <w:rFonts w:ascii="Arial" w:hAnsi="Arial" w:cs="Arial"/>
          <w:b/>
          <w:sz w:val="20"/>
          <w:vertAlign w:val="superscript"/>
        </w:rPr>
      </w:pPr>
      <w:r w:rsidRPr="00A524AB">
        <w:rPr>
          <w:rFonts w:ascii="Arial" w:hAnsi="Arial" w:cs="Arial"/>
          <w:b/>
          <w:sz w:val="20"/>
        </w:rPr>
        <w:t>od 15. 8. – 31. 8. 2019 tj. 1</w:t>
      </w:r>
      <w:r w:rsidR="0007242D" w:rsidRPr="00A524AB">
        <w:rPr>
          <w:rFonts w:ascii="Arial" w:hAnsi="Arial" w:cs="Arial"/>
          <w:b/>
          <w:sz w:val="20"/>
        </w:rPr>
        <w:t>7</w:t>
      </w:r>
      <w:r w:rsidRPr="00A524AB">
        <w:rPr>
          <w:rFonts w:ascii="Arial" w:hAnsi="Arial" w:cs="Arial"/>
          <w:b/>
          <w:sz w:val="20"/>
        </w:rPr>
        <w:t xml:space="preserve"> dní 1</w:t>
      </w:r>
      <w:r w:rsidR="00A524AB">
        <w:rPr>
          <w:rFonts w:ascii="Arial" w:hAnsi="Arial" w:cs="Arial"/>
          <w:b/>
          <w:sz w:val="20"/>
        </w:rPr>
        <w:t>.</w:t>
      </w:r>
      <w:r w:rsidRPr="00A524AB">
        <w:rPr>
          <w:rFonts w:ascii="Arial" w:hAnsi="Arial" w:cs="Arial"/>
          <w:b/>
          <w:sz w:val="20"/>
        </w:rPr>
        <w:t>090m</w:t>
      </w:r>
      <w:r w:rsidRPr="00A524AB">
        <w:rPr>
          <w:rFonts w:ascii="Arial" w:hAnsi="Arial" w:cs="Arial"/>
          <w:b/>
          <w:sz w:val="20"/>
          <w:vertAlign w:val="superscript"/>
        </w:rPr>
        <w:t>2</w:t>
      </w:r>
    </w:p>
    <w:p w:rsidR="00226B7C" w:rsidRPr="00A524AB" w:rsidRDefault="008277E2" w:rsidP="00A524AB">
      <w:pPr>
        <w:pStyle w:val="Odstavecseseznamem"/>
        <w:numPr>
          <w:ilvl w:val="0"/>
          <w:numId w:val="13"/>
        </w:numPr>
        <w:jc w:val="both"/>
        <w:rPr>
          <w:rFonts w:ascii="Arial" w:hAnsi="Arial" w:cs="Arial"/>
          <w:b/>
          <w:sz w:val="20"/>
          <w:vertAlign w:val="superscript"/>
        </w:rPr>
      </w:pPr>
      <w:r w:rsidRPr="00A524AB">
        <w:rPr>
          <w:rFonts w:ascii="Arial" w:hAnsi="Arial" w:cs="Arial"/>
          <w:b/>
          <w:sz w:val="20"/>
        </w:rPr>
        <w:t>od 1. 9. – 10. 9. 2019 tj. 10 dní 1</w:t>
      </w:r>
      <w:r w:rsidR="0007242D" w:rsidRPr="00A524AB">
        <w:rPr>
          <w:rFonts w:ascii="Arial" w:hAnsi="Arial" w:cs="Arial"/>
          <w:b/>
          <w:sz w:val="20"/>
        </w:rPr>
        <w:t>.</w:t>
      </w:r>
      <w:r w:rsidRPr="00A524AB">
        <w:rPr>
          <w:rFonts w:ascii="Arial" w:hAnsi="Arial" w:cs="Arial"/>
          <w:b/>
          <w:sz w:val="20"/>
        </w:rPr>
        <w:t>861m</w:t>
      </w:r>
      <w:r w:rsidRPr="00A524AB">
        <w:rPr>
          <w:rFonts w:ascii="Arial" w:hAnsi="Arial" w:cs="Arial"/>
          <w:b/>
          <w:sz w:val="20"/>
          <w:vertAlign w:val="superscript"/>
        </w:rPr>
        <w:t>2</w:t>
      </w:r>
    </w:p>
    <w:p w:rsidR="008277E2" w:rsidRPr="00A524AB" w:rsidRDefault="008277E2" w:rsidP="00A524AB">
      <w:pPr>
        <w:pStyle w:val="Odstavecseseznamem"/>
        <w:numPr>
          <w:ilvl w:val="0"/>
          <w:numId w:val="13"/>
        </w:numPr>
        <w:jc w:val="both"/>
        <w:rPr>
          <w:rFonts w:ascii="Arial" w:hAnsi="Arial" w:cs="Arial"/>
          <w:b/>
          <w:sz w:val="20"/>
          <w:vertAlign w:val="superscript"/>
        </w:rPr>
      </w:pPr>
      <w:r w:rsidRPr="00A524AB">
        <w:rPr>
          <w:rFonts w:ascii="Arial" w:hAnsi="Arial" w:cs="Arial"/>
          <w:b/>
          <w:sz w:val="20"/>
        </w:rPr>
        <w:t>od 30. 8. – 6. 9. 2019 8 dní 704m</w:t>
      </w:r>
      <w:r w:rsidR="0007242D" w:rsidRPr="00A524AB">
        <w:rPr>
          <w:rFonts w:ascii="Arial" w:hAnsi="Arial" w:cs="Arial"/>
          <w:b/>
          <w:sz w:val="20"/>
          <w:vertAlign w:val="superscript"/>
        </w:rPr>
        <w:t>2</w:t>
      </w:r>
    </w:p>
    <w:p w:rsidR="008277E2" w:rsidRPr="008277E2" w:rsidRDefault="008277E2" w:rsidP="00211D48">
      <w:pPr>
        <w:jc w:val="center"/>
        <w:rPr>
          <w:rFonts w:ascii="Arial" w:hAnsi="Arial" w:cs="Arial"/>
          <w:b/>
          <w:sz w:val="20"/>
          <w:vertAlign w:val="superscript"/>
        </w:rPr>
      </w:pPr>
    </w:p>
    <w:p w:rsidR="0040501D" w:rsidRDefault="0040501D" w:rsidP="00331301">
      <w:pPr>
        <w:jc w:val="center"/>
        <w:rPr>
          <w:rFonts w:ascii="Arial" w:hAnsi="Arial" w:cs="Arial"/>
          <w:b/>
          <w:sz w:val="20"/>
        </w:rPr>
      </w:pPr>
    </w:p>
    <w:p w:rsidR="00155F81" w:rsidRPr="00326930" w:rsidRDefault="00155F81" w:rsidP="00331301">
      <w:pPr>
        <w:jc w:val="center"/>
        <w:rPr>
          <w:rFonts w:ascii="Arial" w:hAnsi="Arial" w:cs="Arial"/>
          <w:b/>
          <w:sz w:val="20"/>
        </w:rPr>
      </w:pPr>
      <w:r w:rsidRPr="00326930">
        <w:rPr>
          <w:rFonts w:ascii="Arial" w:hAnsi="Arial" w:cs="Arial"/>
          <w:b/>
          <w:sz w:val="20"/>
        </w:rPr>
        <w:t>IV.</w:t>
      </w:r>
    </w:p>
    <w:p w:rsidR="00155F81" w:rsidRDefault="00155F81" w:rsidP="00155F81">
      <w:pPr>
        <w:spacing w:after="120"/>
        <w:jc w:val="center"/>
        <w:outlineLvl w:val="0"/>
        <w:rPr>
          <w:rFonts w:ascii="Arial" w:hAnsi="Arial" w:cs="Arial"/>
          <w:b/>
          <w:sz w:val="20"/>
        </w:rPr>
      </w:pPr>
      <w:r w:rsidRPr="00326930">
        <w:rPr>
          <w:rFonts w:ascii="Arial" w:hAnsi="Arial" w:cs="Arial"/>
          <w:b/>
          <w:sz w:val="20"/>
        </w:rPr>
        <w:t>Výše a splatnost nájemného</w:t>
      </w:r>
    </w:p>
    <w:p w:rsidR="00331301" w:rsidRPr="00326930" w:rsidRDefault="00331301" w:rsidP="00155F81">
      <w:pPr>
        <w:spacing w:after="120"/>
        <w:jc w:val="center"/>
        <w:outlineLvl w:val="0"/>
        <w:rPr>
          <w:rFonts w:ascii="Arial" w:hAnsi="Arial" w:cs="Arial"/>
          <w:b/>
          <w:sz w:val="20"/>
        </w:rPr>
      </w:pPr>
    </w:p>
    <w:p w:rsidR="00155F81" w:rsidRPr="00326930" w:rsidRDefault="00155F81" w:rsidP="00A524AB">
      <w:pPr>
        <w:numPr>
          <w:ilvl w:val="0"/>
          <w:numId w:val="4"/>
        </w:numPr>
        <w:ind w:left="426" w:hanging="426"/>
        <w:jc w:val="both"/>
        <w:rPr>
          <w:rFonts w:ascii="Arial" w:hAnsi="Arial" w:cs="Arial"/>
          <w:sz w:val="20"/>
        </w:rPr>
      </w:pPr>
      <w:r w:rsidRPr="00326930">
        <w:rPr>
          <w:rFonts w:ascii="Arial" w:hAnsi="Arial" w:cs="Arial"/>
          <w:sz w:val="20"/>
        </w:rPr>
        <w:t>Výše nájemného se sjednává dohodou obou smluvních stran dle platné metodiky p</w:t>
      </w:r>
      <w:r w:rsidR="00DB38DE" w:rsidRPr="00326930">
        <w:rPr>
          <w:rFonts w:ascii="Arial" w:hAnsi="Arial" w:cs="Arial"/>
          <w:sz w:val="20"/>
        </w:rPr>
        <w:t>r</w:t>
      </w:r>
      <w:r w:rsidR="00D93122">
        <w:rPr>
          <w:rFonts w:ascii="Arial" w:hAnsi="Arial" w:cs="Arial"/>
          <w:sz w:val="20"/>
        </w:rPr>
        <w:t xml:space="preserve">onajímatele, a to ve výši </w:t>
      </w:r>
      <w:r w:rsidR="00480A15">
        <w:rPr>
          <w:rFonts w:ascii="Arial" w:hAnsi="Arial" w:cs="Arial"/>
          <w:sz w:val="20"/>
        </w:rPr>
        <w:t>10,54</w:t>
      </w:r>
      <w:r w:rsidR="00550682">
        <w:rPr>
          <w:rFonts w:ascii="Arial" w:hAnsi="Arial" w:cs="Arial"/>
          <w:sz w:val="20"/>
        </w:rPr>
        <w:t xml:space="preserve"> </w:t>
      </w:r>
      <w:r w:rsidRPr="00326930">
        <w:rPr>
          <w:rFonts w:ascii="Arial" w:hAnsi="Arial" w:cs="Arial"/>
          <w:sz w:val="20"/>
        </w:rPr>
        <w:t>Kč/</w:t>
      </w:r>
      <w:r w:rsidR="00480A15">
        <w:rPr>
          <w:rFonts w:ascii="Arial" w:hAnsi="Arial" w:cs="Arial"/>
          <w:sz w:val="20"/>
        </w:rPr>
        <w:t>m</w:t>
      </w:r>
      <w:r w:rsidR="00480A15" w:rsidRPr="00480A15">
        <w:rPr>
          <w:rFonts w:ascii="Arial" w:hAnsi="Arial" w:cs="Arial"/>
          <w:sz w:val="20"/>
          <w:vertAlign w:val="superscript"/>
        </w:rPr>
        <w:t>2</w:t>
      </w:r>
      <w:r w:rsidR="00480A15">
        <w:rPr>
          <w:rFonts w:ascii="Arial" w:hAnsi="Arial" w:cs="Arial"/>
          <w:sz w:val="20"/>
        </w:rPr>
        <w:t>/</w:t>
      </w:r>
      <w:r w:rsidRPr="00326930">
        <w:rPr>
          <w:rFonts w:ascii="Arial" w:hAnsi="Arial" w:cs="Arial"/>
          <w:sz w:val="20"/>
        </w:rPr>
        <w:t>den, tj. za předmět nájmu při rozsahu:</w:t>
      </w:r>
    </w:p>
    <w:p w:rsidR="00A524AB" w:rsidRDefault="00A524AB" w:rsidP="00A524AB">
      <w:pPr>
        <w:ind w:left="720"/>
        <w:jc w:val="both"/>
        <w:rPr>
          <w:rFonts w:ascii="Arial" w:hAnsi="Arial" w:cs="Arial"/>
          <w:sz w:val="20"/>
        </w:rPr>
      </w:pPr>
    </w:p>
    <w:p w:rsidR="00155F81" w:rsidRPr="00A524AB" w:rsidRDefault="00480A15" w:rsidP="00A524AB">
      <w:pPr>
        <w:pStyle w:val="Odstavecseseznamem"/>
        <w:numPr>
          <w:ilvl w:val="0"/>
          <w:numId w:val="12"/>
        </w:numPr>
        <w:jc w:val="both"/>
        <w:rPr>
          <w:rFonts w:ascii="Arial" w:hAnsi="Arial" w:cs="Arial"/>
          <w:sz w:val="20"/>
        </w:rPr>
      </w:pPr>
      <w:r w:rsidRPr="00A524AB">
        <w:rPr>
          <w:rFonts w:ascii="Arial" w:hAnsi="Arial" w:cs="Arial"/>
          <w:sz w:val="20"/>
        </w:rPr>
        <w:t>10,54</w:t>
      </w:r>
      <w:r w:rsidR="00A53CE4" w:rsidRPr="00A524AB">
        <w:rPr>
          <w:rFonts w:ascii="Arial" w:hAnsi="Arial" w:cs="Arial"/>
          <w:sz w:val="20"/>
        </w:rPr>
        <w:t xml:space="preserve"> </w:t>
      </w:r>
      <w:r w:rsidR="00550682" w:rsidRPr="00A524AB">
        <w:rPr>
          <w:rFonts w:ascii="Arial" w:hAnsi="Arial" w:cs="Arial"/>
          <w:sz w:val="20"/>
        </w:rPr>
        <w:t>Kč/den</w:t>
      </w:r>
      <w:r w:rsidRPr="00A524AB">
        <w:rPr>
          <w:rFonts w:ascii="Arial" w:hAnsi="Arial" w:cs="Arial"/>
          <w:sz w:val="20"/>
        </w:rPr>
        <w:t xml:space="preserve"> x </w:t>
      </w:r>
      <w:r w:rsidR="00B7481A" w:rsidRPr="00A524AB">
        <w:rPr>
          <w:rFonts w:ascii="Arial" w:hAnsi="Arial" w:cs="Arial"/>
          <w:sz w:val="20"/>
        </w:rPr>
        <w:t>664</w:t>
      </w:r>
      <w:r w:rsidR="007345E7" w:rsidRPr="00480A15">
        <w:t xml:space="preserve"> </w:t>
      </w:r>
      <w:r w:rsidRPr="00A524AB">
        <w:rPr>
          <w:rFonts w:ascii="Arial" w:hAnsi="Arial" w:cs="Arial"/>
          <w:sz w:val="20"/>
        </w:rPr>
        <w:t>m</w:t>
      </w:r>
      <w:r w:rsidRPr="00A524AB">
        <w:rPr>
          <w:rFonts w:ascii="Arial" w:hAnsi="Arial" w:cs="Arial"/>
          <w:sz w:val="20"/>
          <w:vertAlign w:val="superscript"/>
        </w:rPr>
        <w:t>2</w:t>
      </w:r>
      <w:r w:rsidR="00653945" w:rsidRPr="00A524AB">
        <w:rPr>
          <w:rFonts w:ascii="Arial" w:hAnsi="Arial" w:cs="Arial"/>
          <w:sz w:val="20"/>
        </w:rPr>
        <w:t xml:space="preserve"> x </w:t>
      </w:r>
      <w:r w:rsidR="00B7481A" w:rsidRPr="00A524AB">
        <w:rPr>
          <w:rFonts w:ascii="Arial" w:hAnsi="Arial" w:cs="Arial"/>
          <w:sz w:val="20"/>
        </w:rPr>
        <w:t>10</w:t>
      </w:r>
      <w:r w:rsidR="00F04C46" w:rsidRPr="00A524AB">
        <w:rPr>
          <w:rFonts w:ascii="Arial" w:hAnsi="Arial" w:cs="Arial"/>
          <w:sz w:val="20"/>
        </w:rPr>
        <w:t xml:space="preserve"> </w:t>
      </w:r>
      <w:r w:rsidR="00DB38DE" w:rsidRPr="00A524AB">
        <w:rPr>
          <w:rFonts w:ascii="Arial" w:hAnsi="Arial" w:cs="Arial"/>
          <w:sz w:val="20"/>
        </w:rPr>
        <w:t>dní</w:t>
      </w:r>
      <w:r w:rsidR="00557DDB" w:rsidRPr="00A524AB">
        <w:rPr>
          <w:rFonts w:ascii="Arial" w:hAnsi="Arial" w:cs="Arial"/>
          <w:sz w:val="20"/>
        </w:rPr>
        <w:t xml:space="preserve"> </w:t>
      </w:r>
      <w:r w:rsidR="00F11E0B" w:rsidRPr="00A524AB">
        <w:rPr>
          <w:rFonts w:ascii="Arial" w:hAnsi="Arial" w:cs="Arial"/>
          <w:sz w:val="20"/>
        </w:rPr>
        <w:t xml:space="preserve">= </w:t>
      </w:r>
      <w:r w:rsidR="009273E3" w:rsidRPr="00A524AB">
        <w:rPr>
          <w:rFonts w:ascii="Arial" w:hAnsi="Arial" w:cs="Arial"/>
          <w:sz w:val="20"/>
        </w:rPr>
        <w:t>69</w:t>
      </w:r>
      <w:r w:rsidR="0007242D" w:rsidRPr="00A524AB">
        <w:rPr>
          <w:rFonts w:ascii="Arial" w:hAnsi="Arial" w:cs="Arial"/>
          <w:sz w:val="20"/>
        </w:rPr>
        <w:t>.</w:t>
      </w:r>
      <w:r w:rsidR="009273E3" w:rsidRPr="00A524AB">
        <w:rPr>
          <w:rFonts w:ascii="Arial" w:hAnsi="Arial" w:cs="Arial"/>
          <w:sz w:val="20"/>
        </w:rPr>
        <w:t>985,60</w:t>
      </w:r>
      <w:r w:rsidR="00557DDB" w:rsidRPr="00A524AB">
        <w:rPr>
          <w:rFonts w:ascii="Arial" w:hAnsi="Arial" w:cs="Arial"/>
          <w:sz w:val="20"/>
        </w:rPr>
        <w:t xml:space="preserve"> </w:t>
      </w:r>
      <w:r w:rsidR="00DB38DE" w:rsidRPr="00A524AB">
        <w:rPr>
          <w:rFonts w:ascii="Arial" w:hAnsi="Arial" w:cs="Arial"/>
          <w:sz w:val="20"/>
        </w:rPr>
        <w:t>Kč</w:t>
      </w:r>
      <w:r w:rsidR="00155F81" w:rsidRPr="00A524AB">
        <w:rPr>
          <w:rFonts w:ascii="Arial" w:hAnsi="Arial" w:cs="Arial"/>
          <w:b/>
          <w:sz w:val="20"/>
        </w:rPr>
        <w:t xml:space="preserve"> </w:t>
      </w:r>
      <w:r w:rsidR="00155F81" w:rsidRPr="00A524AB">
        <w:rPr>
          <w:rFonts w:ascii="Arial" w:hAnsi="Arial" w:cs="Arial"/>
          <w:sz w:val="20"/>
        </w:rPr>
        <w:t>bez DPH</w:t>
      </w:r>
    </w:p>
    <w:p w:rsidR="004337EE" w:rsidRPr="00A524AB" w:rsidRDefault="004337EE" w:rsidP="00A524AB">
      <w:pPr>
        <w:pStyle w:val="Odstavecseseznamem"/>
        <w:numPr>
          <w:ilvl w:val="0"/>
          <w:numId w:val="12"/>
        </w:numPr>
        <w:jc w:val="both"/>
        <w:rPr>
          <w:rFonts w:ascii="Arial" w:hAnsi="Arial" w:cs="Arial"/>
          <w:sz w:val="20"/>
        </w:rPr>
      </w:pPr>
      <w:r w:rsidRPr="00A524AB">
        <w:rPr>
          <w:rFonts w:ascii="Arial" w:hAnsi="Arial" w:cs="Arial"/>
          <w:sz w:val="20"/>
        </w:rPr>
        <w:t xml:space="preserve">10,54 Kč/den x </w:t>
      </w:r>
      <w:r w:rsidR="004C5CDC" w:rsidRPr="00A524AB">
        <w:rPr>
          <w:rFonts w:ascii="Arial" w:hAnsi="Arial" w:cs="Arial"/>
          <w:sz w:val="20"/>
        </w:rPr>
        <w:t>1</w:t>
      </w:r>
      <w:r w:rsidR="0007242D" w:rsidRPr="00A524AB">
        <w:rPr>
          <w:rFonts w:ascii="Arial" w:hAnsi="Arial" w:cs="Arial"/>
          <w:sz w:val="20"/>
        </w:rPr>
        <w:t>.</w:t>
      </w:r>
      <w:r w:rsidR="004C5CDC" w:rsidRPr="00A524AB">
        <w:rPr>
          <w:rFonts w:ascii="Arial" w:hAnsi="Arial" w:cs="Arial"/>
          <w:sz w:val="20"/>
        </w:rPr>
        <w:t>0</w:t>
      </w:r>
      <w:r w:rsidR="00B7481A" w:rsidRPr="00A524AB">
        <w:rPr>
          <w:rFonts w:ascii="Arial" w:hAnsi="Arial" w:cs="Arial"/>
          <w:sz w:val="20"/>
        </w:rPr>
        <w:t>90</w:t>
      </w:r>
      <w:r w:rsidR="007345E7" w:rsidRPr="00480A15">
        <w:t xml:space="preserve"> </w:t>
      </w:r>
      <w:r w:rsidRPr="00A524AB">
        <w:rPr>
          <w:rFonts w:ascii="Arial" w:hAnsi="Arial" w:cs="Arial"/>
          <w:sz w:val="20"/>
        </w:rPr>
        <w:t>m</w:t>
      </w:r>
      <w:r w:rsidRPr="00A524AB">
        <w:rPr>
          <w:rFonts w:ascii="Arial" w:hAnsi="Arial" w:cs="Arial"/>
          <w:sz w:val="20"/>
          <w:vertAlign w:val="superscript"/>
        </w:rPr>
        <w:t>2</w:t>
      </w:r>
      <w:r w:rsidRPr="00A524AB">
        <w:rPr>
          <w:rFonts w:ascii="Arial" w:hAnsi="Arial" w:cs="Arial"/>
          <w:sz w:val="20"/>
        </w:rPr>
        <w:t xml:space="preserve"> x </w:t>
      </w:r>
      <w:r w:rsidR="0007242D" w:rsidRPr="00A524AB">
        <w:rPr>
          <w:rFonts w:ascii="Arial" w:hAnsi="Arial" w:cs="Arial"/>
          <w:sz w:val="20"/>
        </w:rPr>
        <w:t>17</w:t>
      </w:r>
      <w:r w:rsidR="007345E7" w:rsidRPr="00A524AB">
        <w:rPr>
          <w:rFonts w:ascii="Arial" w:hAnsi="Arial" w:cs="Arial"/>
          <w:sz w:val="20"/>
        </w:rPr>
        <w:t xml:space="preserve"> </w:t>
      </w:r>
      <w:r w:rsidRPr="00A524AB">
        <w:rPr>
          <w:rFonts w:ascii="Arial" w:hAnsi="Arial" w:cs="Arial"/>
          <w:sz w:val="20"/>
        </w:rPr>
        <w:t xml:space="preserve">dní = </w:t>
      </w:r>
      <w:r w:rsidR="0007242D" w:rsidRPr="00A524AB">
        <w:rPr>
          <w:rFonts w:ascii="Arial" w:hAnsi="Arial" w:cs="Arial"/>
          <w:sz w:val="20"/>
        </w:rPr>
        <w:t>195.306,20</w:t>
      </w:r>
      <w:r w:rsidRPr="00A524AB">
        <w:rPr>
          <w:rFonts w:ascii="Arial" w:hAnsi="Arial" w:cs="Arial"/>
          <w:sz w:val="20"/>
        </w:rPr>
        <w:t xml:space="preserve"> Kč</w:t>
      </w:r>
      <w:r w:rsidRPr="00A524AB">
        <w:rPr>
          <w:rFonts w:ascii="Arial" w:hAnsi="Arial" w:cs="Arial"/>
          <w:b/>
          <w:sz w:val="20"/>
        </w:rPr>
        <w:t xml:space="preserve"> </w:t>
      </w:r>
      <w:r w:rsidRPr="00A524AB">
        <w:rPr>
          <w:rFonts w:ascii="Arial" w:hAnsi="Arial" w:cs="Arial"/>
          <w:sz w:val="20"/>
        </w:rPr>
        <w:t>bez DPH</w:t>
      </w:r>
    </w:p>
    <w:p w:rsidR="00B7481A" w:rsidRPr="00A524AB" w:rsidRDefault="00B7481A" w:rsidP="00A524AB">
      <w:pPr>
        <w:pStyle w:val="Odstavecseseznamem"/>
        <w:numPr>
          <w:ilvl w:val="0"/>
          <w:numId w:val="12"/>
        </w:numPr>
        <w:jc w:val="both"/>
        <w:rPr>
          <w:rFonts w:ascii="Arial" w:hAnsi="Arial" w:cs="Arial"/>
          <w:sz w:val="20"/>
        </w:rPr>
      </w:pPr>
      <w:r w:rsidRPr="00A524AB">
        <w:rPr>
          <w:rFonts w:ascii="Arial" w:hAnsi="Arial" w:cs="Arial"/>
          <w:sz w:val="20"/>
        </w:rPr>
        <w:t>10,54 Kč/den x 1</w:t>
      </w:r>
      <w:r w:rsidR="0007242D" w:rsidRPr="00A524AB">
        <w:rPr>
          <w:rFonts w:ascii="Arial" w:hAnsi="Arial" w:cs="Arial"/>
          <w:sz w:val="20"/>
        </w:rPr>
        <w:t>.</w:t>
      </w:r>
      <w:r w:rsidRPr="00A524AB">
        <w:rPr>
          <w:rFonts w:ascii="Arial" w:hAnsi="Arial" w:cs="Arial"/>
          <w:sz w:val="20"/>
        </w:rPr>
        <w:t>861</w:t>
      </w:r>
      <w:r w:rsidRPr="00480A15">
        <w:t xml:space="preserve"> </w:t>
      </w:r>
      <w:r w:rsidRPr="00A524AB">
        <w:rPr>
          <w:rFonts w:ascii="Arial" w:hAnsi="Arial" w:cs="Arial"/>
          <w:sz w:val="20"/>
        </w:rPr>
        <w:t>m</w:t>
      </w:r>
      <w:r w:rsidRPr="00A524AB">
        <w:rPr>
          <w:rFonts w:ascii="Arial" w:hAnsi="Arial" w:cs="Arial"/>
          <w:sz w:val="20"/>
          <w:vertAlign w:val="superscript"/>
        </w:rPr>
        <w:t>2</w:t>
      </w:r>
      <w:r w:rsidRPr="00A524AB">
        <w:rPr>
          <w:rFonts w:ascii="Arial" w:hAnsi="Arial" w:cs="Arial"/>
          <w:sz w:val="20"/>
        </w:rPr>
        <w:t xml:space="preserve"> x 10 dní = </w:t>
      </w:r>
      <w:r w:rsidR="009273E3" w:rsidRPr="00A524AB">
        <w:rPr>
          <w:rFonts w:ascii="Arial" w:hAnsi="Arial" w:cs="Arial"/>
          <w:sz w:val="20"/>
        </w:rPr>
        <w:t>196</w:t>
      </w:r>
      <w:r w:rsidR="0007242D" w:rsidRPr="00A524AB">
        <w:rPr>
          <w:rFonts w:ascii="Arial" w:hAnsi="Arial" w:cs="Arial"/>
          <w:sz w:val="20"/>
        </w:rPr>
        <w:t>.</w:t>
      </w:r>
      <w:r w:rsidR="009273E3" w:rsidRPr="00A524AB">
        <w:rPr>
          <w:rFonts w:ascii="Arial" w:hAnsi="Arial" w:cs="Arial"/>
          <w:sz w:val="20"/>
        </w:rPr>
        <w:t>149,40</w:t>
      </w:r>
      <w:r w:rsidRPr="00A524AB">
        <w:rPr>
          <w:rFonts w:ascii="Arial" w:hAnsi="Arial" w:cs="Arial"/>
          <w:sz w:val="20"/>
        </w:rPr>
        <w:t xml:space="preserve"> Kč</w:t>
      </w:r>
      <w:r w:rsidRPr="00A524AB">
        <w:rPr>
          <w:rFonts w:ascii="Arial" w:hAnsi="Arial" w:cs="Arial"/>
          <w:b/>
          <w:sz w:val="20"/>
        </w:rPr>
        <w:t xml:space="preserve"> </w:t>
      </w:r>
      <w:r w:rsidRPr="00A524AB">
        <w:rPr>
          <w:rFonts w:ascii="Arial" w:hAnsi="Arial" w:cs="Arial"/>
          <w:sz w:val="20"/>
        </w:rPr>
        <w:t>bez DPH</w:t>
      </w:r>
    </w:p>
    <w:p w:rsidR="001C5F41" w:rsidRDefault="00B7481A" w:rsidP="001C5F41">
      <w:pPr>
        <w:pStyle w:val="Odstavecseseznamem"/>
        <w:numPr>
          <w:ilvl w:val="0"/>
          <w:numId w:val="12"/>
        </w:numPr>
        <w:jc w:val="both"/>
        <w:rPr>
          <w:rFonts w:ascii="Arial" w:hAnsi="Arial" w:cs="Arial"/>
          <w:sz w:val="20"/>
        </w:rPr>
      </w:pPr>
      <w:r w:rsidRPr="00A524AB">
        <w:rPr>
          <w:rFonts w:ascii="Arial" w:hAnsi="Arial" w:cs="Arial"/>
          <w:sz w:val="20"/>
        </w:rPr>
        <w:t>10,54 Kč/den x 704</w:t>
      </w:r>
      <w:r w:rsidRPr="00480A15">
        <w:t xml:space="preserve"> </w:t>
      </w:r>
      <w:r w:rsidRPr="00A524AB">
        <w:rPr>
          <w:rFonts w:ascii="Arial" w:hAnsi="Arial" w:cs="Arial"/>
          <w:sz w:val="20"/>
        </w:rPr>
        <w:t>m</w:t>
      </w:r>
      <w:r w:rsidRPr="00A524AB">
        <w:rPr>
          <w:rFonts w:ascii="Arial" w:hAnsi="Arial" w:cs="Arial"/>
          <w:sz w:val="20"/>
          <w:vertAlign w:val="superscript"/>
        </w:rPr>
        <w:t>2</w:t>
      </w:r>
      <w:r w:rsidRPr="00A524AB">
        <w:rPr>
          <w:rFonts w:ascii="Arial" w:hAnsi="Arial" w:cs="Arial"/>
          <w:sz w:val="20"/>
        </w:rPr>
        <w:t xml:space="preserve"> x 8 dní = </w:t>
      </w:r>
      <w:r w:rsidR="009273E3" w:rsidRPr="00A524AB">
        <w:rPr>
          <w:rFonts w:ascii="Arial" w:hAnsi="Arial" w:cs="Arial"/>
          <w:sz w:val="20"/>
        </w:rPr>
        <w:t>59</w:t>
      </w:r>
      <w:r w:rsidR="0007242D" w:rsidRPr="00A524AB">
        <w:rPr>
          <w:rFonts w:ascii="Arial" w:hAnsi="Arial" w:cs="Arial"/>
          <w:sz w:val="20"/>
        </w:rPr>
        <w:t>.</w:t>
      </w:r>
      <w:r w:rsidR="009273E3" w:rsidRPr="00A524AB">
        <w:rPr>
          <w:rFonts w:ascii="Arial" w:hAnsi="Arial" w:cs="Arial"/>
          <w:sz w:val="20"/>
        </w:rPr>
        <w:t>361,28</w:t>
      </w:r>
      <w:r w:rsidRPr="00A524AB">
        <w:rPr>
          <w:rFonts w:ascii="Arial" w:hAnsi="Arial" w:cs="Arial"/>
          <w:sz w:val="20"/>
        </w:rPr>
        <w:t xml:space="preserve"> Kč</w:t>
      </w:r>
      <w:r w:rsidRPr="00A524AB">
        <w:rPr>
          <w:rFonts w:ascii="Arial" w:hAnsi="Arial" w:cs="Arial"/>
          <w:b/>
          <w:sz w:val="20"/>
        </w:rPr>
        <w:t xml:space="preserve"> </w:t>
      </w:r>
      <w:r w:rsidRPr="00A524AB">
        <w:rPr>
          <w:rFonts w:ascii="Arial" w:hAnsi="Arial" w:cs="Arial"/>
          <w:sz w:val="20"/>
        </w:rPr>
        <w:t>bez DPH</w:t>
      </w:r>
    </w:p>
    <w:p w:rsidR="001C5F41" w:rsidRDefault="001C5F41" w:rsidP="001C5F41">
      <w:pPr>
        <w:pStyle w:val="Odstavecseseznamem"/>
        <w:ind w:left="1440"/>
        <w:jc w:val="both"/>
        <w:rPr>
          <w:rFonts w:ascii="Arial" w:hAnsi="Arial" w:cs="Arial"/>
          <w:sz w:val="20"/>
        </w:rPr>
      </w:pPr>
    </w:p>
    <w:p w:rsidR="00155F81" w:rsidRPr="001C5F41" w:rsidRDefault="00155F81" w:rsidP="001C5F41">
      <w:pPr>
        <w:pStyle w:val="Odstavecseseznamem"/>
        <w:ind w:left="1440"/>
        <w:jc w:val="both"/>
        <w:rPr>
          <w:rFonts w:ascii="Arial" w:hAnsi="Arial" w:cs="Arial"/>
          <w:sz w:val="20"/>
        </w:rPr>
      </w:pPr>
      <w:r w:rsidRPr="001C5F41">
        <w:rPr>
          <w:rFonts w:ascii="Arial" w:hAnsi="Arial" w:cs="Arial"/>
          <w:b/>
          <w:sz w:val="20"/>
        </w:rPr>
        <w:t>CELK</w:t>
      </w:r>
      <w:r w:rsidR="00BA398A" w:rsidRPr="001C5F41">
        <w:rPr>
          <w:rFonts w:ascii="Arial" w:hAnsi="Arial" w:cs="Arial"/>
          <w:b/>
          <w:sz w:val="20"/>
        </w:rPr>
        <w:t>O</w:t>
      </w:r>
      <w:r w:rsidR="00040B9E" w:rsidRPr="001C5F41">
        <w:rPr>
          <w:rFonts w:ascii="Arial" w:hAnsi="Arial" w:cs="Arial"/>
          <w:b/>
          <w:sz w:val="20"/>
        </w:rPr>
        <w:t>V</w:t>
      </w:r>
      <w:r w:rsidR="00421AB0" w:rsidRPr="001C5F41">
        <w:rPr>
          <w:rFonts w:ascii="Arial" w:hAnsi="Arial" w:cs="Arial"/>
          <w:b/>
          <w:sz w:val="20"/>
        </w:rPr>
        <w:t xml:space="preserve">Á VÝŠE </w:t>
      </w:r>
      <w:r w:rsidR="00F11E0B" w:rsidRPr="001C5F41">
        <w:rPr>
          <w:rFonts w:ascii="Arial" w:hAnsi="Arial" w:cs="Arial"/>
          <w:b/>
          <w:sz w:val="20"/>
        </w:rPr>
        <w:t xml:space="preserve">NÁJEMNÉHO činí </w:t>
      </w:r>
      <w:r w:rsidR="00A524AB" w:rsidRPr="001C5F41">
        <w:rPr>
          <w:rFonts w:ascii="Arial" w:hAnsi="Arial" w:cs="Arial"/>
          <w:b/>
          <w:sz w:val="20"/>
        </w:rPr>
        <w:t>520.802,48</w:t>
      </w:r>
      <w:r w:rsidR="008338B0" w:rsidRPr="001C5F41">
        <w:rPr>
          <w:rFonts w:ascii="Arial" w:hAnsi="Arial" w:cs="Arial"/>
          <w:b/>
          <w:sz w:val="20"/>
        </w:rPr>
        <w:t xml:space="preserve"> </w:t>
      </w:r>
      <w:r w:rsidRPr="001C5F41">
        <w:rPr>
          <w:rFonts w:ascii="Arial" w:hAnsi="Arial" w:cs="Arial"/>
          <w:b/>
          <w:sz w:val="20"/>
        </w:rPr>
        <w:t>Kč bez DPH</w:t>
      </w:r>
    </w:p>
    <w:p w:rsidR="00155F81" w:rsidRPr="00557DDB" w:rsidRDefault="00155F81" w:rsidP="001C5F41">
      <w:pPr>
        <w:ind w:left="357" w:hanging="357"/>
        <w:jc w:val="center"/>
        <w:rPr>
          <w:rFonts w:ascii="Arial" w:hAnsi="Arial" w:cs="Arial"/>
          <w:sz w:val="20"/>
        </w:rPr>
      </w:pPr>
      <w:r w:rsidRPr="00557DDB">
        <w:rPr>
          <w:rFonts w:ascii="Arial" w:hAnsi="Arial" w:cs="Arial"/>
          <w:sz w:val="20"/>
        </w:rPr>
        <w:t>(slovy:</w:t>
      </w:r>
      <w:r w:rsidR="00A524AB">
        <w:rPr>
          <w:rFonts w:ascii="Arial" w:hAnsi="Arial" w:cs="Arial"/>
          <w:sz w:val="20"/>
        </w:rPr>
        <w:t xml:space="preserve"> </w:t>
      </w:r>
      <w:r w:rsidR="00A524AB" w:rsidRPr="00A524AB">
        <w:rPr>
          <w:rFonts w:ascii="Arial" w:hAnsi="Arial" w:cs="Arial"/>
          <w:sz w:val="20"/>
        </w:rPr>
        <w:t>pět set dvacet tisíc osm set dva korun českých čtyřicet osm haléřů</w:t>
      </w:r>
      <w:r w:rsidRPr="00557DDB">
        <w:rPr>
          <w:rFonts w:ascii="Arial" w:hAnsi="Arial" w:cs="Arial"/>
          <w:sz w:val="20"/>
        </w:rPr>
        <w:t>)</w:t>
      </w:r>
    </w:p>
    <w:p w:rsidR="00155F81" w:rsidRPr="00326930" w:rsidRDefault="00155F81" w:rsidP="001C5F41">
      <w:pPr>
        <w:jc w:val="center"/>
        <w:rPr>
          <w:rFonts w:ascii="Arial" w:hAnsi="Arial" w:cs="Arial"/>
          <w:b/>
          <w:sz w:val="20"/>
        </w:rPr>
      </w:pPr>
    </w:p>
    <w:p w:rsidR="00155F81" w:rsidRPr="00326930" w:rsidRDefault="00155F81" w:rsidP="00A524AB">
      <w:pPr>
        <w:numPr>
          <w:ilvl w:val="0"/>
          <w:numId w:val="4"/>
        </w:numPr>
        <w:spacing w:after="120"/>
        <w:ind w:left="426" w:hanging="426"/>
        <w:jc w:val="both"/>
        <w:rPr>
          <w:rFonts w:ascii="Arial" w:hAnsi="Arial" w:cs="Arial"/>
          <w:sz w:val="20"/>
        </w:rPr>
      </w:pPr>
      <w:r w:rsidRPr="00326930">
        <w:rPr>
          <w:rFonts w:ascii="Arial" w:hAnsi="Arial" w:cs="Arial"/>
          <w:sz w:val="20"/>
        </w:rPr>
        <w:t>Nájemné je spla</w:t>
      </w:r>
      <w:r w:rsidR="003F014D" w:rsidRPr="00326930">
        <w:rPr>
          <w:rFonts w:ascii="Arial" w:hAnsi="Arial" w:cs="Arial"/>
          <w:sz w:val="20"/>
        </w:rPr>
        <w:t xml:space="preserve">tné jednorázově nejpozději do </w:t>
      </w:r>
      <w:r w:rsidR="0040501D">
        <w:rPr>
          <w:rFonts w:ascii="Arial" w:hAnsi="Arial" w:cs="Arial"/>
          <w:sz w:val="20"/>
        </w:rPr>
        <w:t>zahájení prací</w:t>
      </w:r>
      <w:r w:rsidRPr="00326930">
        <w:rPr>
          <w:rFonts w:ascii="Arial" w:hAnsi="Arial" w:cs="Arial"/>
          <w:sz w:val="20"/>
        </w:rPr>
        <w:t xml:space="preserve"> na základě vystavené faktury.</w:t>
      </w:r>
    </w:p>
    <w:p w:rsidR="00155F81" w:rsidRPr="00326930" w:rsidRDefault="00155F81" w:rsidP="00A524AB">
      <w:pPr>
        <w:numPr>
          <w:ilvl w:val="0"/>
          <w:numId w:val="4"/>
        </w:numPr>
        <w:spacing w:after="120"/>
        <w:ind w:left="426" w:hanging="426"/>
        <w:jc w:val="both"/>
        <w:rPr>
          <w:rFonts w:ascii="Arial" w:hAnsi="Arial" w:cs="Arial"/>
          <w:sz w:val="20"/>
        </w:rPr>
      </w:pPr>
      <w:r w:rsidRPr="00326930">
        <w:rPr>
          <w:rFonts w:ascii="Arial" w:hAnsi="Arial" w:cs="Arial"/>
          <w:sz w:val="20"/>
        </w:rPr>
        <w:t xml:space="preserve">Nájemce je povinen předat pronajímateli předmět nájmu neprodleně po ukončení nájmu v řádném stavu. </w:t>
      </w:r>
    </w:p>
    <w:p w:rsidR="00155F81" w:rsidRPr="00326930" w:rsidRDefault="00155F81" w:rsidP="00A524AB">
      <w:pPr>
        <w:numPr>
          <w:ilvl w:val="0"/>
          <w:numId w:val="4"/>
        </w:numPr>
        <w:spacing w:after="120"/>
        <w:ind w:left="426" w:hanging="426"/>
        <w:jc w:val="both"/>
        <w:rPr>
          <w:rFonts w:ascii="Arial" w:hAnsi="Arial" w:cs="Arial"/>
          <w:sz w:val="20"/>
        </w:rPr>
      </w:pPr>
      <w:r w:rsidRPr="00326930">
        <w:rPr>
          <w:rFonts w:ascii="Arial" w:hAnsi="Arial" w:cs="Arial"/>
          <w:sz w:val="20"/>
        </w:rPr>
        <w:t xml:space="preserve">V případě nedodržení doby nájmu včetně předání předmětu nájmu dle smlouvy a rozhodnutí o zvláštním užívání se uplatní zvýšená sazba nájemného o 100% za každý den prodlení. </w:t>
      </w:r>
    </w:p>
    <w:p w:rsidR="00155F81" w:rsidRPr="00326930" w:rsidRDefault="00155F81" w:rsidP="00A524AB">
      <w:pPr>
        <w:numPr>
          <w:ilvl w:val="0"/>
          <w:numId w:val="4"/>
        </w:numPr>
        <w:spacing w:after="120"/>
        <w:ind w:left="426" w:hanging="426"/>
        <w:jc w:val="both"/>
        <w:rPr>
          <w:rFonts w:ascii="Arial" w:hAnsi="Arial" w:cs="Arial"/>
          <w:sz w:val="20"/>
        </w:rPr>
      </w:pPr>
      <w:r w:rsidRPr="00326930">
        <w:rPr>
          <w:rFonts w:ascii="Arial" w:hAnsi="Arial" w:cs="Arial"/>
          <w:sz w:val="20"/>
        </w:rPr>
        <w:t xml:space="preserve">Pokud nebude nájemné zaplaceno ve stanovené výši a termínu splatnosti, bere nájemce na vědomí, že po něm bude pronajímatel požadovat úhradu úroku z prodlení ve smyslu </w:t>
      </w:r>
      <w:proofErr w:type="spellStart"/>
      <w:r w:rsidRPr="00326930">
        <w:rPr>
          <w:rFonts w:ascii="Arial" w:hAnsi="Arial" w:cs="Arial"/>
          <w:sz w:val="20"/>
        </w:rPr>
        <w:t>ust</w:t>
      </w:r>
      <w:proofErr w:type="spellEnd"/>
      <w:r w:rsidRPr="00326930">
        <w:rPr>
          <w:rFonts w:ascii="Arial" w:hAnsi="Arial" w:cs="Arial"/>
          <w:sz w:val="20"/>
        </w:rPr>
        <w:t>. § 1970 zák. č. 89/2012 Sb., občanský zákoník, v platném znění. Vypočtený úrok se nájemce zavazuje uhradit, a to na základě faktury vystavené pro</w:t>
      </w:r>
      <w:r w:rsidR="008338B0">
        <w:rPr>
          <w:rFonts w:ascii="Arial" w:hAnsi="Arial" w:cs="Arial"/>
          <w:sz w:val="20"/>
        </w:rPr>
        <w:t xml:space="preserve">najímatelem se splatností do 30 </w:t>
      </w:r>
      <w:r w:rsidRPr="00326930">
        <w:rPr>
          <w:rFonts w:ascii="Arial" w:hAnsi="Arial" w:cs="Arial"/>
          <w:sz w:val="20"/>
        </w:rPr>
        <w:t xml:space="preserve">ti dnů od odeslání faktury na adresu nájemce. </w:t>
      </w:r>
    </w:p>
    <w:p w:rsidR="00155F81" w:rsidRPr="00326930" w:rsidRDefault="00155F81" w:rsidP="00155F81">
      <w:pPr>
        <w:numPr>
          <w:ilvl w:val="0"/>
          <w:numId w:val="4"/>
        </w:numPr>
        <w:spacing w:after="120"/>
        <w:ind w:left="426" w:hanging="426"/>
        <w:jc w:val="both"/>
        <w:rPr>
          <w:rFonts w:ascii="Arial" w:hAnsi="Arial" w:cs="Arial"/>
          <w:sz w:val="20"/>
        </w:rPr>
      </w:pPr>
      <w:r w:rsidRPr="00326930">
        <w:rPr>
          <w:rFonts w:ascii="Arial" w:hAnsi="Arial" w:cs="Arial"/>
          <w:sz w:val="20"/>
        </w:rPr>
        <w:t>Dále se smluvní strany dohodly, že v případech podstatného porušení smlouvy ze strany Nájemce se Nájemce zavazuje, v souladu s § 2048 zák. č. 89/2012 Sb., občanský zákoník, v platném znění, uhradit Pronajímateli smluvní pokutu ve výši 0,5</w:t>
      </w:r>
      <w:r w:rsidRPr="00326930">
        <w:rPr>
          <w:rFonts w:ascii="Arial" w:hAnsi="Arial" w:cs="Arial"/>
          <w:b/>
          <w:sz w:val="20"/>
        </w:rPr>
        <w:t xml:space="preserve"> %</w:t>
      </w:r>
      <w:r w:rsidRPr="00326930">
        <w:rPr>
          <w:rFonts w:ascii="Arial" w:hAnsi="Arial" w:cs="Arial"/>
          <w:sz w:val="20"/>
        </w:rPr>
        <w:t xml:space="preserve"> z celkové výše Nájemného, a to za každý i započatý den, ve kterém porušení této smlouvy trvá. Nájemce se zavazuje uhradit smluvní pokutu nejpozději do 14 dnů od obdržení faktury od Pronajímatele. Nájemce prohlašuje, že sjednanou výši smluvní pokuty považuje za přiměřenou a tímto se vzdává práva domáhat se jejího snížení u soudu. Smluvní strany se dohodly, že ujednáním smluvní pokuty není dotčeno právo na náhradu škody, kterou lze požadovat v plné výši vedle smluvní pokuty.</w:t>
      </w:r>
    </w:p>
    <w:p w:rsidR="00155F81" w:rsidRPr="00326930" w:rsidRDefault="00155F81" w:rsidP="00155F81">
      <w:pPr>
        <w:jc w:val="both"/>
        <w:rPr>
          <w:rFonts w:ascii="Arial" w:hAnsi="Arial" w:cs="Arial"/>
          <w:sz w:val="20"/>
        </w:rPr>
      </w:pPr>
    </w:p>
    <w:p w:rsidR="00155F81" w:rsidRPr="00326930" w:rsidRDefault="00155F81" w:rsidP="00155F81">
      <w:pPr>
        <w:jc w:val="center"/>
        <w:outlineLvl w:val="0"/>
        <w:rPr>
          <w:rFonts w:ascii="Arial" w:hAnsi="Arial" w:cs="Arial"/>
          <w:b/>
          <w:sz w:val="20"/>
        </w:rPr>
      </w:pPr>
      <w:r w:rsidRPr="00326930">
        <w:rPr>
          <w:rFonts w:ascii="Arial" w:hAnsi="Arial" w:cs="Arial"/>
          <w:b/>
          <w:sz w:val="20"/>
        </w:rPr>
        <w:t>V.</w:t>
      </w:r>
    </w:p>
    <w:p w:rsidR="00155F81" w:rsidRPr="00326930" w:rsidRDefault="00155F81" w:rsidP="00155F81">
      <w:pPr>
        <w:jc w:val="center"/>
        <w:rPr>
          <w:rFonts w:ascii="Arial" w:hAnsi="Arial" w:cs="Arial"/>
          <w:b/>
          <w:sz w:val="20"/>
        </w:rPr>
      </w:pPr>
      <w:r w:rsidRPr="00326930">
        <w:rPr>
          <w:rFonts w:ascii="Arial" w:hAnsi="Arial" w:cs="Arial"/>
          <w:b/>
          <w:sz w:val="20"/>
        </w:rPr>
        <w:t>Práva a povinnosti</w:t>
      </w:r>
    </w:p>
    <w:p w:rsidR="00155F81" w:rsidRPr="00326930" w:rsidRDefault="00155F81" w:rsidP="00155F81">
      <w:pPr>
        <w:jc w:val="center"/>
        <w:rPr>
          <w:rFonts w:ascii="Arial" w:hAnsi="Arial" w:cs="Arial"/>
          <w:b/>
          <w:sz w:val="20"/>
        </w:rPr>
      </w:pPr>
    </w:p>
    <w:p w:rsidR="00155F81" w:rsidRPr="00326930" w:rsidRDefault="00155F81" w:rsidP="00155F81">
      <w:pPr>
        <w:numPr>
          <w:ilvl w:val="0"/>
          <w:numId w:val="5"/>
        </w:numPr>
        <w:ind w:left="357" w:hanging="357"/>
        <w:jc w:val="both"/>
        <w:rPr>
          <w:rFonts w:ascii="Arial" w:hAnsi="Arial" w:cs="Arial"/>
          <w:sz w:val="20"/>
        </w:rPr>
      </w:pPr>
      <w:r w:rsidRPr="00326930">
        <w:rPr>
          <w:rFonts w:ascii="Arial" w:hAnsi="Arial" w:cs="Arial"/>
          <w:sz w:val="20"/>
        </w:rPr>
        <w:t xml:space="preserve">Nájemce je povinen užívat předmět nájmu jen pro účel, který je sjednán v této smlouvě. </w:t>
      </w:r>
    </w:p>
    <w:p w:rsidR="00155F81" w:rsidRPr="00326930" w:rsidRDefault="00155F81" w:rsidP="00155F81">
      <w:pPr>
        <w:ind w:left="357" w:hanging="357"/>
        <w:jc w:val="both"/>
        <w:rPr>
          <w:rFonts w:ascii="Arial" w:hAnsi="Arial" w:cs="Arial"/>
          <w:sz w:val="20"/>
        </w:rPr>
      </w:pPr>
    </w:p>
    <w:p w:rsidR="00155F81" w:rsidRPr="00326930" w:rsidRDefault="00155F81" w:rsidP="00155F81">
      <w:pPr>
        <w:numPr>
          <w:ilvl w:val="0"/>
          <w:numId w:val="6"/>
        </w:numPr>
        <w:ind w:left="357" w:hanging="357"/>
        <w:jc w:val="both"/>
        <w:rPr>
          <w:rFonts w:ascii="Arial" w:hAnsi="Arial" w:cs="Arial"/>
          <w:sz w:val="20"/>
        </w:rPr>
      </w:pPr>
      <w:r w:rsidRPr="00326930">
        <w:rPr>
          <w:rFonts w:ascii="Arial" w:hAnsi="Arial" w:cs="Arial"/>
          <w:sz w:val="20"/>
        </w:rPr>
        <w:t>Nájemce je povinen se o předmět nájmu starat s péčí řádného hospodáře, především:</w:t>
      </w:r>
    </w:p>
    <w:p w:rsidR="00155F81" w:rsidRPr="00326930" w:rsidRDefault="00155F81" w:rsidP="00155F81">
      <w:pPr>
        <w:numPr>
          <w:ilvl w:val="0"/>
          <w:numId w:val="7"/>
        </w:numPr>
        <w:tabs>
          <w:tab w:val="left" w:pos="426"/>
        </w:tabs>
        <w:jc w:val="both"/>
        <w:rPr>
          <w:rFonts w:ascii="Arial" w:hAnsi="Arial" w:cs="Arial"/>
          <w:sz w:val="20"/>
        </w:rPr>
      </w:pPr>
      <w:r w:rsidRPr="00326930">
        <w:rPr>
          <w:rFonts w:ascii="Arial" w:hAnsi="Arial" w:cs="Arial"/>
          <w:sz w:val="20"/>
        </w:rPr>
        <w:t>počínat si při užívání věci tak, aby nedocházelo k jejímu poškozování, zničení nebo ztrátě,</w:t>
      </w:r>
    </w:p>
    <w:p w:rsidR="00155F81" w:rsidRPr="00326930" w:rsidRDefault="00155F81" w:rsidP="00155F81">
      <w:pPr>
        <w:numPr>
          <w:ilvl w:val="0"/>
          <w:numId w:val="7"/>
        </w:numPr>
        <w:tabs>
          <w:tab w:val="left" w:pos="426"/>
        </w:tabs>
        <w:jc w:val="both"/>
        <w:rPr>
          <w:rFonts w:ascii="Arial" w:hAnsi="Arial" w:cs="Arial"/>
          <w:sz w:val="20"/>
        </w:rPr>
      </w:pPr>
      <w:r w:rsidRPr="00326930">
        <w:rPr>
          <w:rFonts w:ascii="Arial" w:hAnsi="Arial" w:cs="Arial"/>
          <w:sz w:val="20"/>
        </w:rPr>
        <w:t>provádět běžnou údržbu předmětu nájmu; jiné opravy a úpravy jen po předchozím písemném souhlasu Pronajímatele,</w:t>
      </w:r>
    </w:p>
    <w:p w:rsidR="00155F81" w:rsidRPr="00D74EDF" w:rsidRDefault="00155F81" w:rsidP="00155F81">
      <w:pPr>
        <w:pStyle w:val="Odstavecseseznamem"/>
        <w:numPr>
          <w:ilvl w:val="0"/>
          <w:numId w:val="7"/>
        </w:numPr>
        <w:tabs>
          <w:tab w:val="left" w:pos="426"/>
        </w:tabs>
        <w:spacing w:line="276" w:lineRule="auto"/>
        <w:rPr>
          <w:rFonts w:ascii="Arial" w:hAnsi="Arial" w:cs="Arial"/>
          <w:color w:val="000000" w:themeColor="text1"/>
          <w:sz w:val="20"/>
        </w:rPr>
      </w:pPr>
      <w:r w:rsidRPr="00326930">
        <w:rPr>
          <w:rFonts w:ascii="Arial" w:hAnsi="Arial" w:cs="Arial"/>
          <w:sz w:val="20"/>
        </w:rPr>
        <w:t xml:space="preserve">realizovat a zabezpečovat důsledné dodržování právních předpisů a norem na úseku bezpečnosti práce (v případě užití stavby silnice) v souladu se </w:t>
      </w:r>
      <w:r w:rsidRPr="00326930">
        <w:rPr>
          <w:rFonts w:ascii="Arial" w:hAnsi="Arial" w:cs="Arial"/>
          <w:b/>
          <w:sz w:val="20"/>
        </w:rPr>
        <w:t>standardy ŘSD ČR „Bezpečnost prací“:</w:t>
      </w:r>
      <w:r w:rsidRPr="00326930">
        <w:rPr>
          <w:rFonts w:ascii="Arial" w:hAnsi="Arial" w:cs="Arial"/>
          <w:sz w:val="20"/>
        </w:rPr>
        <w:t xml:space="preserve"> </w:t>
      </w:r>
      <w:hyperlink r:id="rId6" w:history="1">
        <w:r w:rsidRPr="00D74EDF">
          <w:rPr>
            <w:rStyle w:val="Hypertextovodkaz"/>
            <w:rFonts w:ascii="Arial" w:hAnsi="Arial" w:cs="Arial"/>
            <w:color w:val="000000" w:themeColor="text1"/>
            <w:sz w:val="20"/>
            <w:u w:val="none"/>
          </w:rPr>
          <w:t>https://www.rsd.cz/wps/portal/web/technicke-predpisy/BOZP</w:t>
        </w:r>
      </w:hyperlink>
      <w:r w:rsidRPr="00D74EDF">
        <w:rPr>
          <w:rFonts w:ascii="Arial" w:hAnsi="Arial" w:cs="Arial"/>
          <w:color w:val="000000" w:themeColor="text1"/>
          <w:sz w:val="20"/>
        </w:rPr>
        <w:t xml:space="preserve">, </w:t>
      </w:r>
    </w:p>
    <w:p w:rsidR="00155F81" w:rsidRPr="00326930" w:rsidRDefault="00155F81" w:rsidP="00155F81">
      <w:pPr>
        <w:tabs>
          <w:tab w:val="left" w:pos="426"/>
        </w:tabs>
        <w:ind w:left="360"/>
        <w:jc w:val="both"/>
        <w:rPr>
          <w:rFonts w:ascii="Arial" w:hAnsi="Arial" w:cs="Arial"/>
          <w:sz w:val="20"/>
        </w:rPr>
      </w:pPr>
      <w:r w:rsidRPr="00326930">
        <w:rPr>
          <w:rFonts w:ascii="Arial" w:hAnsi="Arial" w:cs="Arial"/>
          <w:sz w:val="20"/>
        </w:rPr>
        <w:t xml:space="preserve">      protipožární a ekologické ochrany,</w:t>
      </w:r>
    </w:p>
    <w:p w:rsidR="00155F81" w:rsidRPr="00326930" w:rsidRDefault="00155F81" w:rsidP="00155F81">
      <w:pPr>
        <w:numPr>
          <w:ilvl w:val="0"/>
          <w:numId w:val="7"/>
        </w:numPr>
        <w:tabs>
          <w:tab w:val="left" w:pos="426"/>
        </w:tabs>
        <w:spacing w:after="120"/>
        <w:jc w:val="both"/>
        <w:rPr>
          <w:rFonts w:ascii="Arial" w:hAnsi="Arial" w:cs="Arial"/>
          <w:sz w:val="20"/>
        </w:rPr>
      </w:pPr>
      <w:r w:rsidRPr="00326930">
        <w:rPr>
          <w:rFonts w:ascii="Arial" w:hAnsi="Arial" w:cs="Arial"/>
          <w:sz w:val="20"/>
        </w:rPr>
        <w:t>zabezpečovat úklid a čistotu předmětu nájmu včetně odvozu a likvidace veškerého odpadu</w:t>
      </w:r>
      <w:r w:rsidR="00D238BA">
        <w:rPr>
          <w:rFonts w:ascii="Arial" w:hAnsi="Arial" w:cs="Arial"/>
          <w:sz w:val="20"/>
        </w:rPr>
        <w:t>.</w:t>
      </w:r>
    </w:p>
    <w:p w:rsidR="00155F81" w:rsidRPr="00326930" w:rsidRDefault="00155F81" w:rsidP="00155F81">
      <w:pPr>
        <w:pStyle w:val="Zkladntextodsazen3"/>
        <w:numPr>
          <w:ilvl w:val="0"/>
          <w:numId w:val="6"/>
        </w:numPr>
        <w:spacing w:after="120"/>
        <w:ind w:left="357" w:hanging="357"/>
        <w:rPr>
          <w:rFonts w:ascii="Arial" w:hAnsi="Arial" w:cs="Arial"/>
          <w:sz w:val="20"/>
        </w:rPr>
      </w:pPr>
      <w:r w:rsidRPr="00326930">
        <w:rPr>
          <w:rFonts w:ascii="Arial" w:hAnsi="Arial" w:cs="Arial"/>
          <w:sz w:val="20"/>
        </w:rPr>
        <w:t xml:space="preserve">Nájemce je povinen pravidelně hradit nájemné a platby za služby související s předmětem </w:t>
      </w:r>
      <w:r w:rsidRPr="00326930">
        <w:rPr>
          <w:rFonts w:ascii="Arial" w:hAnsi="Arial" w:cs="Arial"/>
          <w:sz w:val="20"/>
          <w:lang w:val="cs-CZ"/>
        </w:rPr>
        <w:t>nájmu</w:t>
      </w:r>
      <w:r w:rsidRPr="00326930">
        <w:rPr>
          <w:rFonts w:ascii="Arial" w:hAnsi="Arial" w:cs="Arial"/>
          <w:sz w:val="20"/>
        </w:rPr>
        <w:t>.</w:t>
      </w:r>
    </w:p>
    <w:p w:rsidR="00155F81" w:rsidRPr="00326930" w:rsidRDefault="00155F81" w:rsidP="00155F81">
      <w:pPr>
        <w:numPr>
          <w:ilvl w:val="0"/>
          <w:numId w:val="6"/>
        </w:numPr>
        <w:spacing w:after="120"/>
        <w:ind w:left="357" w:hanging="357"/>
        <w:jc w:val="both"/>
        <w:rPr>
          <w:rFonts w:ascii="Arial" w:hAnsi="Arial" w:cs="Arial"/>
          <w:sz w:val="20"/>
        </w:rPr>
      </w:pPr>
      <w:r w:rsidRPr="00326930">
        <w:rPr>
          <w:rFonts w:ascii="Arial" w:hAnsi="Arial" w:cs="Arial"/>
          <w:sz w:val="20"/>
        </w:rPr>
        <w:t xml:space="preserve">Nájemce se zavazuje nést plnou odpovědnost za porušování povinností či způsobení škod třetím osobám a je povinen uhradit veškeré sankce uložené Pronajímateli, které souvisejí s činností nebo provozem Nájemce.  </w:t>
      </w:r>
    </w:p>
    <w:p w:rsidR="00155F81" w:rsidRPr="00326930" w:rsidRDefault="00155F81" w:rsidP="00155F81">
      <w:pPr>
        <w:numPr>
          <w:ilvl w:val="0"/>
          <w:numId w:val="6"/>
        </w:numPr>
        <w:spacing w:after="120"/>
        <w:ind w:left="357" w:hanging="357"/>
        <w:jc w:val="both"/>
        <w:rPr>
          <w:rFonts w:ascii="Arial" w:hAnsi="Arial" w:cs="Arial"/>
          <w:sz w:val="20"/>
        </w:rPr>
      </w:pPr>
      <w:r w:rsidRPr="00326930">
        <w:rPr>
          <w:rFonts w:ascii="Arial" w:hAnsi="Arial" w:cs="Arial"/>
          <w:sz w:val="20"/>
        </w:rPr>
        <w:lastRenderedPageBreak/>
        <w:t xml:space="preserve">Nájemce není bez písemného souhlasu Pronajímatele oprávněn dát pronajatou stavbu včetně součástí a příslušenství do podnájmu. </w:t>
      </w:r>
    </w:p>
    <w:p w:rsidR="00155F81" w:rsidRPr="00326930" w:rsidRDefault="00155F81" w:rsidP="00155F81">
      <w:pPr>
        <w:numPr>
          <w:ilvl w:val="0"/>
          <w:numId w:val="6"/>
        </w:numPr>
        <w:spacing w:after="120"/>
        <w:ind w:left="357" w:hanging="357"/>
        <w:jc w:val="both"/>
        <w:rPr>
          <w:rFonts w:ascii="Arial" w:hAnsi="Arial" w:cs="Arial"/>
          <w:sz w:val="20"/>
        </w:rPr>
      </w:pPr>
      <w:r w:rsidRPr="00326930">
        <w:rPr>
          <w:rFonts w:ascii="Arial" w:hAnsi="Arial" w:cs="Arial"/>
          <w:sz w:val="20"/>
        </w:rPr>
        <w:t>Nájemce bere na vědomí ustanovení §</w:t>
      </w:r>
      <w:r w:rsidR="00D238BA">
        <w:rPr>
          <w:rFonts w:ascii="Arial" w:hAnsi="Arial" w:cs="Arial"/>
          <w:sz w:val="20"/>
        </w:rPr>
        <w:t xml:space="preserve"> </w:t>
      </w:r>
      <w:r w:rsidRPr="00326930">
        <w:rPr>
          <w:rFonts w:ascii="Arial" w:hAnsi="Arial" w:cs="Arial"/>
          <w:sz w:val="20"/>
        </w:rPr>
        <w:t>24 odst</w:t>
      </w:r>
      <w:r w:rsidR="00D238BA">
        <w:rPr>
          <w:rFonts w:ascii="Arial" w:hAnsi="Arial" w:cs="Arial"/>
          <w:sz w:val="20"/>
        </w:rPr>
        <w:t xml:space="preserve">. </w:t>
      </w:r>
      <w:r w:rsidRPr="00326930">
        <w:rPr>
          <w:rFonts w:ascii="Arial" w:hAnsi="Arial" w:cs="Arial"/>
          <w:sz w:val="20"/>
        </w:rPr>
        <w:t xml:space="preserve">1 věta druhá zákona č. 13/1997 Sb. o </w:t>
      </w:r>
      <w:r w:rsidR="00D238BA">
        <w:rPr>
          <w:rFonts w:ascii="Arial" w:hAnsi="Arial" w:cs="Arial"/>
          <w:sz w:val="20"/>
        </w:rPr>
        <w:t>p</w:t>
      </w:r>
      <w:r w:rsidRPr="00326930">
        <w:rPr>
          <w:rFonts w:ascii="Arial" w:hAnsi="Arial" w:cs="Arial"/>
          <w:sz w:val="20"/>
        </w:rPr>
        <w:t>ozemních komunikacích v platném znění s tím, že nemá nárok na náhradu případných ztrát, které mu vzniknou v důsledku uza</w:t>
      </w:r>
      <w:r w:rsidR="00976885">
        <w:rPr>
          <w:rFonts w:ascii="Arial" w:hAnsi="Arial" w:cs="Arial"/>
          <w:sz w:val="20"/>
        </w:rPr>
        <w:t xml:space="preserve">vírky nebo objížďky </w:t>
      </w:r>
      <w:r w:rsidR="00976885" w:rsidRPr="006B09A0">
        <w:rPr>
          <w:rFonts w:ascii="Arial" w:hAnsi="Arial" w:cs="Arial"/>
          <w:sz w:val="20"/>
        </w:rPr>
        <w:t>silnice I/</w:t>
      </w:r>
      <w:r w:rsidR="00F73ACE" w:rsidRPr="006B09A0">
        <w:rPr>
          <w:rFonts w:ascii="Arial" w:hAnsi="Arial" w:cs="Arial"/>
          <w:sz w:val="20"/>
        </w:rPr>
        <w:t>38</w:t>
      </w:r>
      <w:r w:rsidRPr="006B09A0">
        <w:rPr>
          <w:rFonts w:ascii="Arial" w:hAnsi="Arial" w:cs="Arial"/>
          <w:sz w:val="20"/>
        </w:rPr>
        <w:t>.</w:t>
      </w:r>
      <w:r w:rsidR="00D238BA">
        <w:rPr>
          <w:rFonts w:ascii="Arial" w:hAnsi="Arial" w:cs="Arial"/>
          <w:sz w:val="20"/>
        </w:rPr>
        <w:t xml:space="preserve"> </w:t>
      </w:r>
    </w:p>
    <w:p w:rsidR="00155F81" w:rsidRPr="00326930" w:rsidRDefault="00155F81" w:rsidP="00155F81">
      <w:pPr>
        <w:pStyle w:val="Zkladntextodsazen3"/>
        <w:numPr>
          <w:ilvl w:val="0"/>
          <w:numId w:val="6"/>
        </w:numPr>
        <w:spacing w:after="120"/>
        <w:ind w:left="357" w:hanging="357"/>
        <w:rPr>
          <w:rFonts w:ascii="Arial" w:hAnsi="Arial" w:cs="Arial"/>
          <w:sz w:val="20"/>
        </w:rPr>
      </w:pPr>
      <w:r w:rsidRPr="00326930">
        <w:rPr>
          <w:rFonts w:ascii="Arial" w:hAnsi="Arial" w:cs="Arial"/>
          <w:sz w:val="20"/>
        </w:rPr>
        <w:t>Pronajímatel má právo kontroly pronajaté věci. Nájemce je povinen strpět ze strany Pronajímatele vstup na předmět nájmu.</w:t>
      </w:r>
    </w:p>
    <w:p w:rsidR="00155F81" w:rsidRPr="00326930" w:rsidRDefault="00155F81" w:rsidP="00155F81">
      <w:pPr>
        <w:numPr>
          <w:ilvl w:val="0"/>
          <w:numId w:val="6"/>
        </w:numPr>
        <w:spacing w:after="120"/>
        <w:ind w:left="357" w:hanging="357"/>
        <w:jc w:val="both"/>
        <w:rPr>
          <w:rFonts w:ascii="Arial" w:hAnsi="Arial" w:cs="Arial"/>
          <w:b/>
          <w:sz w:val="20"/>
        </w:rPr>
      </w:pPr>
      <w:r w:rsidRPr="00326930">
        <w:rPr>
          <w:rFonts w:ascii="Arial" w:hAnsi="Arial" w:cs="Arial"/>
          <w:b/>
          <w:sz w:val="20"/>
        </w:rPr>
        <w:t>Tato nájemní smlouva nenahrazuje rozhodnutí silničního správního úřadu ve smyslu zákona č. 13/1997 Sb., o pozemních komunikacích, v platném znění.</w:t>
      </w:r>
    </w:p>
    <w:p w:rsidR="00155F81" w:rsidRPr="00326930" w:rsidRDefault="00155F81" w:rsidP="00155F81">
      <w:pPr>
        <w:spacing w:after="120"/>
        <w:ind w:left="357" w:hanging="357"/>
        <w:jc w:val="both"/>
        <w:rPr>
          <w:rFonts w:ascii="Arial" w:hAnsi="Arial" w:cs="Arial"/>
          <w:b/>
          <w:sz w:val="20"/>
        </w:rPr>
      </w:pPr>
    </w:p>
    <w:p w:rsidR="00155F81" w:rsidRPr="00326930" w:rsidRDefault="00155F81" w:rsidP="00155F81">
      <w:pPr>
        <w:jc w:val="center"/>
        <w:outlineLvl w:val="0"/>
        <w:rPr>
          <w:rFonts w:ascii="Arial" w:hAnsi="Arial" w:cs="Arial"/>
          <w:b/>
          <w:sz w:val="20"/>
        </w:rPr>
      </w:pPr>
      <w:r w:rsidRPr="00326930">
        <w:rPr>
          <w:rFonts w:ascii="Arial" w:hAnsi="Arial" w:cs="Arial"/>
          <w:b/>
          <w:sz w:val="20"/>
        </w:rPr>
        <w:t xml:space="preserve"> VI.</w:t>
      </w:r>
    </w:p>
    <w:p w:rsidR="00155F81" w:rsidRDefault="00155F81" w:rsidP="00155F81">
      <w:pPr>
        <w:spacing w:after="120"/>
        <w:jc w:val="center"/>
        <w:rPr>
          <w:rFonts w:ascii="Arial" w:hAnsi="Arial" w:cs="Arial"/>
          <w:b/>
          <w:sz w:val="20"/>
        </w:rPr>
      </w:pPr>
      <w:r w:rsidRPr="00326930">
        <w:rPr>
          <w:rFonts w:ascii="Arial" w:hAnsi="Arial" w:cs="Arial"/>
          <w:b/>
          <w:sz w:val="20"/>
        </w:rPr>
        <w:t>Ukončení smlouvy</w:t>
      </w:r>
    </w:p>
    <w:p w:rsidR="00331301" w:rsidRPr="00326930" w:rsidRDefault="00331301" w:rsidP="00155F81">
      <w:pPr>
        <w:spacing w:after="120"/>
        <w:jc w:val="center"/>
        <w:rPr>
          <w:rFonts w:ascii="Arial" w:hAnsi="Arial" w:cs="Arial"/>
          <w:b/>
          <w:sz w:val="20"/>
        </w:rPr>
      </w:pPr>
    </w:p>
    <w:p w:rsidR="00155F81" w:rsidRPr="00326930" w:rsidRDefault="00155F81" w:rsidP="00A34987">
      <w:pPr>
        <w:numPr>
          <w:ilvl w:val="0"/>
          <w:numId w:val="8"/>
        </w:numPr>
        <w:spacing w:after="120"/>
        <w:ind w:left="284" w:hanging="357"/>
        <w:jc w:val="both"/>
        <w:rPr>
          <w:rFonts w:ascii="Arial" w:hAnsi="Arial" w:cs="Arial"/>
          <w:sz w:val="20"/>
        </w:rPr>
      </w:pPr>
      <w:r w:rsidRPr="00326930">
        <w:rPr>
          <w:rFonts w:ascii="Arial" w:hAnsi="Arial" w:cs="Arial"/>
          <w:sz w:val="20"/>
        </w:rPr>
        <w:t>Nájemní smlouva končí posledním dnem doby trvání nájmu. V jejím rámci je Nájemce povinen uvést předmět nájmu do řádného stavu, přičemž se na daný smluvní vztah nepoužije ustanovení §</w:t>
      </w:r>
      <w:r w:rsidRPr="00326930">
        <w:rPr>
          <w:rFonts w:ascii="Arial" w:hAnsi="Arial" w:cs="Arial"/>
        </w:rPr>
        <w:t xml:space="preserve"> </w:t>
      </w:r>
      <w:r w:rsidRPr="00326930">
        <w:rPr>
          <w:rFonts w:ascii="Arial" w:hAnsi="Arial" w:cs="Arial"/>
          <w:sz w:val="20"/>
        </w:rPr>
        <w:t>2230 odst. 1. zák. č. 89/2012 Sb., občanský zákoník, v platném znění.</w:t>
      </w:r>
    </w:p>
    <w:p w:rsidR="00155F81" w:rsidRPr="00326930" w:rsidRDefault="00155F81" w:rsidP="00A34987">
      <w:pPr>
        <w:numPr>
          <w:ilvl w:val="0"/>
          <w:numId w:val="8"/>
        </w:numPr>
        <w:spacing w:after="120"/>
        <w:ind w:left="284" w:hanging="357"/>
        <w:jc w:val="both"/>
        <w:rPr>
          <w:rFonts w:ascii="Arial" w:hAnsi="Arial" w:cs="Arial"/>
          <w:sz w:val="20"/>
        </w:rPr>
      </w:pPr>
      <w:r w:rsidRPr="00326930">
        <w:rPr>
          <w:rFonts w:ascii="Arial" w:hAnsi="Arial" w:cs="Arial"/>
          <w:sz w:val="20"/>
        </w:rPr>
        <w:t xml:space="preserve">Užívá-li Nájemce předmět nájmu zásadním způsobem v rozporu s účelem nájmu, je Pronajímatel oprávněn ukončit nájemní vztah výpovědí bez výpovědní doby v souladu se zák. č. 89/2012 Sb., občanský zákoník, v platném znění. Taková výpověď je účinná dnem doručení písemného projevu vůle druhé smluvní straně.  </w:t>
      </w:r>
    </w:p>
    <w:p w:rsidR="00155F81" w:rsidRPr="00B17713" w:rsidRDefault="00155F81" w:rsidP="00A34987">
      <w:pPr>
        <w:numPr>
          <w:ilvl w:val="0"/>
          <w:numId w:val="8"/>
        </w:numPr>
        <w:spacing w:after="120"/>
        <w:ind w:left="284" w:hanging="357"/>
        <w:jc w:val="both"/>
        <w:rPr>
          <w:rFonts w:ascii="Arial" w:hAnsi="Arial" w:cs="Arial"/>
          <w:sz w:val="20"/>
        </w:rPr>
      </w:pPr>
      <w:r w:rsidRPr="00AC115E">
        <w:rPr>
          <w:rFonts w:ascii="Arial" w:hAnsi="Arial" w:cs="Arial"/>
          <w:sz w:val="20"/>
        </w:rPr>
        <w:t>Právní účinky odstoupení nastávají dnem jeho prokazatelného doručení Nájemci</w:t>
      </w:r>
      <w:r w:rsidR="001604FE">
        <w:rPr>
          <w:rFonts w:ascii="Arial" w:hAnsi="Arial" w:cs="Arial"/>
          <w:sz w:val="20"/>
        </w:rPr>
        <w:t xml:space="preserve">, </w:t>
      </w:r>
      <w:r w:rsidR="001604FE" w:rsidRPr="00B17713">
        <w:rPr>
          <w:rFonts w:ascii="Arial" w:hAnsi="Arial" w:cs="Arial"/>
          <w:sz w:val="20"/>
        </w:rPr>
        <w:t>přičemž smluvní strany jsou oprávněny odstoupit od této smlouvy za podmínek stanovených zákonem</w:t>
      </w:r>
      <w:r w:rsidRPr="00B17713">
        <w:rPr>
          <w:rFonts w:ascii="Arial" w:hAnsi="Arial" w:cs="Arial"/>
          <w:sz w:val="20"/>
        </w:rPr>
        <w:t xml:space="preserve">. </w:t>
      </w:r>
    </w:p>
    <w:p w:rsidR="00AC115E" w:rsidRPr="00AC115E" w:rsidRDefault="00AC115E" w:rsidP="00AC115E">
      <w:pPr>
        <w:numPr>
          <w:ilvl w:val="0"/>
          <w:numId w:val="8"/>
        </w:numPr>
        <w:spacing w:after="120"/>
        <w:ind w:left="284"/>
        <w:jc w:val="both"/>
        <w:rPr>
          <w:rFonts w:ascii="Arial" w:hAnsi="Arial" w:cs="Arial"/>
          <w:sz w:val="20"/>
        </w:rPr>
      </w:pPr>
      <w:r w:rsidRPr="00AC115E">
        <w:rPr>
          <w:rFonts w:ascii="Arial" w:hAnsi="Arial" w:cs="Arial"/>
          <w:sz w:val="20"/>
        </w:rPr>
        <w:t xml:space="preserve">Pronajímatel má právo vypovědět tuto smlouvu z důvodu porušení článku V., odst. 2, článku V. odst. 3, článku V. odst. 4, článku V. odst. 5, přičemž výpovědní lhůta činí 1 měsíc (při sjednání nájmu na dobu 3 měsíců a kratší se výpověď nesjednává). Takto stanovená výpovědní lhůta začíná běžet od prvního dne kalendářního měsíce následujícího po doručení písemné výpovědi druhé smluvní straně. </w:t>
      </w:r>
    </w:p>
    <w:p w:rsidR="00AC115E" w:rsidRPr="00AC115E" w:rsidRDefault="00AC115E" w:rsidP="00155F81">
      <w:pPr>
        <w:numPr>
          <w:ilvl w:val="0"/>
          <w:numId w:val="8"/>
        </w:numPr>
        <w:spacing w:after="120"/>
        <w:ind w:left="357" w:hanging="357"/>
        <w:jc w:val="both"/>
        <w:rPr>
          <w:rFonts w:ascii="Arial" w:hAnsi="Arial" w:cs="Arial"/>
          <w:sz w:val="20"/>
        </w:rPr>
      </w:pPr>
      <w:r w:rsidRPr="00AC115E">
        <w:rPr>
          <w:rFonts w:ascii="Arial" w:hAnsi="Arial" w:cs="Arial"/>
          <w:sz w:val="20"/>
        </w:rPr>
        <w:t xml:space="preserve">Nájem končí výpovědí ze smlouvy bez výpovědní doby při naplnění dikce  </w:t>
      </w:r>
      <w:proofErr w:type="spellStart"/>
      <w:r w:rsidRPr="00AC115E">
        <w:rPr>
          <w:rFonts w:ascii="Arial" w:hAnsi="Arial" w:cs="Arial"/>
          <w:sz w:val="20"/>
        </w:rPr>
        <w:t>ust</w:t>
      </w:r>
      <w:proofErr w:type="spellEnd"/>
      <w:r w:rsidRPr="00AC115E">
        <w:rPr>
          <w:rFonts w:ascii="Arial" w:hAnsi="Arial" w:cs="Arial"/>
          <w:sz w:val="20"/>
        </w:rPr>
        <w:t>. § 2232 a násl. zák. č. 89/2012 Sb., Taková výpověď je účinná dnem doručení písemného projevu vůle druhé smluvní straně. Takové ukončení nájmu z hlediska svého obsahu právně odpovídá ukončení nájmu formou okamž</w:t>
      </w:r>
      <w:r w:rsidR="008338B0">
        <w:rPr>
          <w:rFonts w:ascii="Arial" w:hAnsi="Arial" w:cs="Arial"/>
          <w:sz w:val="20"/>
        </w:rPr>
        <w:t>itého ukončení užívacího vztahu</w:t>
      </w:r>
      <w:r w:rsidRPr="00AC115E">
        <w:rPr>
          <w:rFonts w:ascii="Arial" w:hAnsi="Arial" w:cs="Arial"/>
          <w:sz w:val="20"/>
        </w:rPr>
        <w:t xml:space="preserve"> ve smyslu § 27 odst.</w:t>
      </w:r>
      <w:r w:rsidR="008338B0">
        <w:rPr>
          <w:rFonts w:ascii="Arial" w:hAnsi="Arial" w:cs="Arial"/>
          <w:sz w:val="20"/>
        </w:rPr>
        <w:t xml:space="preserve"> </w:t>
      </w:r>
      <w:r w:rsidRPr="00AC115E">
        <w:rPr>
          <w:rFonts w:ascii="Arial" w:hAnsi="Arial" w:cs="Arial"/>
          <w:sz w:val="20"/>
        </w:rPr>
        <w:t>2 zák. č. 219/2000 Sb., s tím, že po ukončení jsou strany povinny vzájemně vypořádat svá dosud nevypořádaná práva a závazky zaniklé smlouvy</w:t>
      </w:r>
      <w:r w:rsidR="00B17713">
        <w:rPr>
          <w:rFonts w:ascii="Arial" w:hAnsi="Arial" w:cs="Arial"/>
          <w:sz w:val="20"/>
        </w:rPr>
        <w:t>.</w:t>
      </w:r>
    </w:p>
    <w:p w:rsidR="00AC115E" w:rsidRPr="00AC115E" w:rsidRDefault="00AC115E" w:rsidP="00155F81">
      <w:pPr>
        <w:numPr>
          <w:ilvl w:val="0"/>
          <w:numId w:val="8"/>
        </w:numPr>
        <w:spacing w:after="120"/>
        <w:ind w:left="357" w:hanging="357"/>
        <w:jc w:val="both"/>
        <w:rPr>
          <w:rFonts w:ascii="Arial" w:hAnsi="Arial" w:cs="Arial"/>
          <w:sz w:val="20"/>
        </w:rPr>
      </w:pPr>
      <w:r w:rsidRPr="00AC115E">
        <w:rPr>
          <w:rFonts w:ascii="Arial" w:hAnsi="Arial" w:cs="Arial"/>
          <w:sz w:val="20"/>
        </w:rPr>
        <w:t>Nájem</w:t>
      </w:r>
      <w:r w:rsidR="001604FE">
        <w:rPr>
          <w:rFonts w:ascii="Arial" w:hAnsi="Arial" w:cs="Arial"/>
          <w:sz w:val="20"/>
        </w:rPr>
        <w:t xml:space="preserve"> </w:t>
      </w:r>
      <w:r w:rsidR="001604FE" w:rsidRPr="00B17713">
        <w:rPr>
          <w:rFonts w:ascii="Arial" w:hAnsi="Arial" w:cs="Arial"/>
          <w:sz w:val="20"/>
        </w:rPr>
        <w:t>lze skončit</w:t>
      </w:r>
      <w:r w:rsidRPr="00B17713">
        <w:rPr>
          <w:rFonts w:ascii="Arial" w:hAnsi="Arial" w:cs="Arial"/>
          <w:sz w:val="20"/>
        </w:rPr>
        <w:t xml:space="preserve"> </w:t>
      </w:r>
      <w:r w:rsidRPr="00AC115E">
        <w:rPr>
          <w:rFonts w:ascii="Arial" w:hAnsi="Arial" w:cs="Arial"/>
          <w:sz w:val="20"/>
        </w:rPr>
        <w:t>dohodou smluvních stran, která musí být provedena písemnou změnou smlouvy</w:t>
      </w:r>
    </w:p>
    <w:p w:rsidR="006B09A0" w:rsidRPr="008338B0" w:rsidRDefault="00AC115E" w:rsidP="008338B0">
      <w:pPr>
        <w:numPr>
          <w:ilvl w:val="0"/>
          <w:numId w:val="8"/>
        </w:numPr>
        <w:spacing w:after="120"/>
        <w:ind w:left="284" w:hanging="284"/>
        <w:jc w:val="both"/>
        <w:rPr>
          <w:rFonts w:ascii="Arial" w:hAnsi="Arial" w:cs="Arial"/>
          <w:sz w:val="20"/>
        </w:rPr>
      </w:pPr>
      <w:r w:rsidRPr="00AC115E">
        <w:rPr>
          <w:rFonts w:ascii="Arial" w:hAnsi="Arial" w:cs="Arial"/>
          <w:sz w:val="20"/>
        </w:rPr>
        <w:t xml:space="preserve">Ve všech případech ukončení smlouvy je nájemce povinen uvést předmět smlouvy do původního stavu, resp. stavu odpovídajícímu obvyklému opotřebení nebo způsobu užívání, pokud se s pronajímatelem nedohodne jinak. Pokud Nájemce předmět smlouvy ani po 30 dnech ode dne ukončení nájemního vztahu nevyklidí, je Pronajímatel oprávněn nechat jej vyklidit na náklady Nájemce. Nájemce se zavazuje vzniklé náklady uhradit, a to nejpozději do 14 dnů od obdržení faktury od Pronajímatele. </w:t>
      </w:r>
    </w:p>
    <w:p w:rsidR="00155F81" w:rsidRPr="00326930" w:rsidRDefault="00155F81" w:rsidP="00155F81">
      <w:pPr>
        <w:jc w:val="center"/>
        <w:rPr>
          <w:rFonts w:ascii="Arial" w:hAnsi="Arial" w:cs="Arial"/>
          <w:b/>
          <w:sz w:val="20"/>
        </w:rPr>
      </w:pPr>
    </w:p>
    <w:p w:rsidR="00155F81" w:rsidRPr="00326930" w:rsidRDefault="00155F81" w:rsidP="00155F81">
      <w:pPr>
        <w:jc w:val="center"/>
        <w:outlineLvl w:val="0"/>
        <w:rPr>
          <w:rFonts w:ascii="Arial" w:hAnsi="Arial" w:cs="Arial"/>
          <w:b/>
          <w:sz w:val="20"/>
        </w:rPr>
      </w:pPr>
      <w:r w:rsidRPr="00326930">
        <w:rPr>
          <w:rFonts w:ascii="Arial" w:hAnsi="Arial" w:cs="Arial"/>
          <w:b/>
          <w:sz w:val="20"/>
        </w:rPr>
        <w:t xml:space="preserve">VII. </w:t>
      </w:r>
    </w:p>
    <w:p w:rsidR="00155F81" w:rsidRDefault="00155F81" w:rsidP="00155F81">
      <w:pPr>
        <w:jc w:val="center"/>
        <w:rPr>
          <w:rFonts w:ascii="Arial" w:hAnsi="Arial" w:cs="Arial"/>
          <w:b/>
          <w:sz w:val="20"/>
        </w:rPr>
      </w:pPr>
      <w:r w:rsidRPr="00326930">
        <w:rPr>
          <w:rFonts w:ascii="Arial" w:hAnsi="Arial" w:cs="Arial"/>
          <w:b/>
          <w:sz w:val="20"/>
        </w:rPr>
        <w:t>Závěrečná ustanovení</w:t>
      </w:r>
    </w:p>
    <w:p w:rsidR="00331301" w:rsidRPr="00326930" w:rsidRDefault="00331301" w:rsidP="00155F81">
      <w:pPr>
        <w:jc w:val="center"/>
        <w:rPr>
          <w:rFonts w:ascii="Arial" w:hAnsi="Arial" w:cs="Arial"/>
          <w:b/>
          <w:sz w:val="20"/>
        </w:rPr>
      </w:pPr>
    </w:p>
    <w:p w:rsidR="00155F81" w:rsidRPr="00326930" w:rsidRDefault="00155F81" w:rsidP="00155F81">
      <w:pPr>
        <w:jc w:val="center"/>
        <w:rPr>
          <w:rFonts w:ascii="Arial" w:hAnsi="Arial" w:cs="Arial"/>
          <w:b/>
          <w:sz w:val="20"/>
        </w:rPr>
      </w:pPr>
    </w:p>
    <w:p w:rsidR="00155F81" w:rsidRPr="00326930" w:rsidRDefault="00155F81" w:rsidP="00155F81">
      <w:pPr>
        <w:numPr>
          <w:ilvl w:val="0"/>
          <w:numId w:val="9"/>
        </w:numPr>
        <w:spacing w:after="120"/>
        <w:ind w:left="426" w:hanging="426"/>
        <w:jc w:val="both"/>
        <w:rPr>
          <w:rFonts w:ascii="Arial" w:hAnsi="Arial" w:cs="Arial"/>
          <w:sz w:val="20"/>
        </w:rPr>
      </w:pPr>
      <w:r w:rsidRPr="00326930">
        <w:rPr>
          <w:rFonts w:ascii="Arial" w:hAnsi="Arial" w:cs="Arial"/>
          <w:sz w:val="20"/>
        </w:rPr>
        <w:t>Dojde-li ke změně vlastnictví předmětu nájmu, vstupuje nabyvatel do právního postavení pronajímatele. Pronajímatel je povinen práva a povinnosti vyplývající z této smlouvy převést na nabyvatele.</w:t>
      </w:r>
    </w:p>
    <w:p w:rsidR="00155F81" w:rsidRPr="00326930" w:rsidRDefault="00155F81" w:rsidP="00155F81">
      <w:pPr>
        <w:numPr>
          <w:ilvl w:val="0"/>
          <w:numId w:val="9"/>
        </w:numPr>
        <w:spacing w:after="120"/>
        <w:ind w:left="426" w:hanging="426"/>
        <w:jc w:val="both"/>
        <w:rPr>
          <w:rFonts w:ascii="Arial" w:hAnsi="Arial" w:cs="Arial"/>
          <w:sz w:val="20"/>
        </w:rPr>
      </w:pPr>
      <w:r w:rsidRPr="00326930">
        <w:rPr>
          <w:rFonts w:ascii="Arial" w:hAnsi="Arial" w:cs="Arial"/>
          <w:sz w:val="20"/>
        </w:rPr>
        <w:t>Podmínky sjednané v této smlouvě lze měnit jen písemnou dohodou obou smluvních stran.</w:t>
      </w:r>
    </w:p>
    <w:p w:rsidR="00155F81" w:rsidRPr="00326930" w:rsidRDefault="00155F81" w:rsidP="00155F81">
      <w:pPr>
        <w:numPr>
          <w:ilvl w:val="0"/>
          <w:numId w:val="9"/>
        </w:numPr>
        <w:spacing w:after="120"/>
        <w:ind w:left="426" w:hanging="426"/>
        <w:jc w:val="both"/>
        <w:rPr>
          <w:rFonts w:ascii="Arial" w:hAnsi="Arial" w:cs="Arial"/>
          <w:sz w:val="20"/>
        </w:rPr>
      </w:pPr>
      <w:r w:rsidRPr="00326930">
        <w:rPr>
          <w:rFonts w:ascii="Arial" w:hAnsi="Arial" w:cs="Arial"/>
          <w:sz w:val="20"/>
        </w:rPr>
        <w:lastRenderedPageBreak/>
        <w:t>Pronajímatel</w:t>
      </w:r>
      <w:r w:rsidRPr="00326930">
        <w:rPr>
          <w:rFonts w:ascii="Arial" w:hAnsi="Arial" w:cs="Arial"/>
          <w:i/>
          <w:sz w:val="20"/>
        </w:rPr>
        <w:t xml:space="preserve"> </w:t>
      </w:r>
      <w:r w:rsidRPr="00326930">
        <w:rPr>
          <w:rFonts w:ascii="Arial" w:hAnsi="Arial" w:cs="Arial"/>
          <w:sz w:val="20"/>
        </w:rPr>
        <w:t>předem vylučuje možnost uzavření smlouvy v případě nepodstatné odchylky či dodatku nájemce k zaslanému návrhu smlouvy. Každý dodatek nebo odchylka, stejně tak jako výhrada, omezení či jiná změna bude považována za nový návrh.</w:t>
      </w:r>
    </w:p>
    <w:p w:rsidR="00155F81" w:rsidRPr="00326930" w:rsidRDefault="0034152D" w:rsidP="00155F81">
      <w:pPr>
        <w:numPr>
          <w:ilvl w:val="0"/>
          <w:numId w:val="9"/>
        </w:numPr>
        <w:spacing w:after="120"/>
        <w:ind w:left="426" w:hanging="426"/>
        <w:jc w:val="both"/>
        <w:rPr>
          <w:rFonts w:ascii="Arial" w:hAnsi="Arial" w:cs="Arial"/>
          <w:sz w:val="20"/>
        </w:rPr>
      </w:pPr>
      <w:r>
        <w:rPr>
          <w:rFonts w:ascii="Arial" w:hAnsi="Arial" w:cs="Arial"/>
          <w:sz w:val="20"/>
        </w:rPr>
        <w:t xml:space="preserve">Město </w:t>
      </w:r>
      <w:r w:rsidR="00EB0AA0">
        <w:rPr>
          <w:rFonts w:ascii="Arial" w:hAnsi="Arial" w:cs="Arial"/>
          <w:sz w:val="20"/>
        </w:rPr>
        <w:t>Jihlava</w:t>
      </w:r>
      <w:r w:rsidR="00155F81" w:rsidRPr="00326930">
        <w:rPr>
          <w:rFonts w:ascii="Arial" w:hAnsi="Arial" w:cs="Arial"/>
          <w:sz w:val="20"/>
        </w:rPr>
        <w:t xml:space="preserve"> bere na vědomí, že ŘSD ČR je subjektem, jež nese v určitých případech zákonnou povinnost uveřejňovat smlouvy v souladu se zákonem č. 340/2015 Sb. v registru smluv vedeném pro tyto účely Ministerstvem vnitra.</w:t>
      </w:r>
    </w:p>
    <w:p w:rsidR="00155F81" w:rsidRPr="004F048B" w:rsidRDefault="00EB0AA0" w:rsidP="00155F81">
      <w:pPr>
        <w:numPr>
          <w:ilvl w:val="0"/>
          <w:numId w:val="9"/>
        </w:numPr>
        <w:spacing w:after="120"/>
        <w:ind w:left="426" w:hanging="426"/>
        <w:jc w:val="both"/>
        <w:rPr>
          <w:rFonts w:ascii="Arial" w:hAnsi="Arial" w:cs="Arial"/>
          <w:sz w:val="20"/>
        </w:rPr>
      </w:pPr>
      <w:r>
        <w:rPr>
          <w:rFonts w:ascii="Arial" w:hAnsi="Arial" w:cs="Arial"/>
          <w:sz w:val="20"/>
        </w:rPr>
        <w:t>Město Jihlava</w:t>
      </w:r>
      <w:r w:rsidR="00155F81" w:rsidRPr="00326930">
        <w:rPr>
          <w:rFonts w:ascii="Arial" w:hAnsi="Arial" w:cs="Arial"/>
          <w:sz w:val="20"/>
        </w:rPr>
        <w:t xml:space="preserve"> souhlasí se zveřejněním této smlouvy v případě, kdy ŘSD ČR ponese, v souladu s uvedeným zákonem, povinnost uveřejnění, a to v rozsahu a způsobem z uvedeného zákona vyplývající. </w:t>
      </w:r>
      <w:r w:rsidR="00707D53" w:rsidRPr="004F048B">
        <w:rPr>
          <w:rFonts w:ascii="Arial" w:hAnsi="Arial" w:cs="Arial"/>
          <w:sz w:val="20"/>
        </w:rPr>
        <w:t>Město Jihlava uveřejní tuto smlouvu v registru smluv v souladu se svým vnitřním předpisem.</w:t>
      </w:r>
    </w:p>
    <w:p w:rsidR="00155F81" w:rsidRPr="00326930" w:rsidRDefault="00155F81" w:rsidP="00155F81">
      <w:pPr>
        <w:spacing w:after="120"/>
        <w:jc w:val="both"/>
        <w:rPr>
          <w:rFonts w:ascii="Arial" w:hAnsi="Arial" w:cs="Arial"/>
          <w:sz w:val="20"/>
        </w:rPr>
      </w:pPr>
      <w:r w:rsidRPr="00326930">
        <w:rPr>
          <w:rFonts w:ascii="Arial" w:hAnsi="Arial" w:cs="Arial"/>
          <w:sz w:val="20"/>
        </w:rPr>
        <w:t xml:space="preserve">6.    Tato smlouva je vyhotovena ve čtyřech vyhotoveních, po dvou pro každou stranu. </w:t>
      </w:r>
    </w:p>
    <w:p w:rsidR="00707D53" w:rsidRPr="004F048B" w:rsidRDefault="00155F81" w:rsidP="004F048B">
      <w:pPr>
        <w:spacing w:after="120"/>
        <w:ind w:left="426" w:hanging="426"/>
        <w:rPr>
          <w:rFonts w:ascii="Arial" w:hAnsi="Arial" w:cs="Arial"/>
          <w:sz w:val="20"/>
        </w:rPr>
      </w:pPr>
      <w:r w:rsidRPr="004F048B">
        <w:rPr>
          <w:rFonts w:ascii="Arial" w:hAnsi="Arial" w:cs="Arial"/>
          <w:sz w:val="20"/>
        </w:rPr>
        <w:t xml:space="preserve">7.  </w:t>
      </w:r>
      <w:r w:rsidR="0007220F" w:rsidRPr="004F048B">
        <w:rPr>
          <w:rFonts w:ascii="Arial" w:hAnsi="Arial" w:cs="Arial"/>
          <w:sz w:val="20"/>
        </w:rPr>
        <w:t xml:space="preserve">  </w:t>
      </w:r>
      <w:r w:rsidRPr="004F048B">
        <w:rPr>
          <w:rFonts w:ascii="Arial" w:hAnsi="Arial" w:cs="Arial"/>
          <w:sz w:val="20"/>
        </w:rPr>
        <w:t>Tato smlouva nabývá platnosti dnem podpisu oběma smluvními stranami</w:t>
      </w:r>
      <w:r w:rsidR="00707D53" w:rsidRPr="004F048B">
        <w:rPr>
          <w:rFonts w:ascii="Arial" w:hAnsi="Arial" w:cs="Arial"/>
          <w:sz w:val="20"/>
        </w:rPr>
        <w:t xml:space="preserve"> a účinnosti </w:t>
      </w:r>
      <w:proofErr w:type="gramStart"/>
      <w:r w:rsidR="00707D53" w:rsidRPr="004F048B">
        <w:rPr>
          <w:rFonts w:ascii="Arial" w:hAnsi="Arial" w:cs="Arial"/>
          <w:sz w:val="20"/>
        </w:rPr>
        <w:t xml:space="preserve">dnem                                    </w:t>
      </w:r>
      <w:r w:rsidR="0007220F" w:rsidRPr="004F048B">
        <w:rPr>
          <w:rFonts w:ascii="Arial" w:hAnsi="Arial" w:cs="Arial"/>
          <w:sz w:val="20"/>
        </w:rPr>
        <w:t xml:space="preserve">                      </w:t>
      </w:r>
      <w:r w:rsidR="008C18DF">
        <w:rPr>
          <w:rFonts w:ascii="Arial" w:hAnsi="Arial" w:cs="Arial"/>
          <w:sz w:val="20"/>
        </w:rPr>
        <w:t>u</w:t>
      </w:r>
      <w:r w:rsidR="00707D53" w:rsidRPr="004F048B">
        <w:rPr>
          <w:rFonts w:ascii="Arial" w:hAnsi="Arial" w:cs="Arial"/>
          <w:sz w:val="20"/>
        </w:rPr>
        <w:t>veřejnění</w:t>
      </w:r>
      <w:proofErr w:type="gramEnd"/>
      <w:r w:rsidR="00707D53" w:rsidRPr="004F048B">
        <w:rPr>
          <w:rFonts w:ascii="Arial" w:hAnsi="Arial" w:cs="Arial"/>
          <w:sz w:val="20"/>
        </w:rPr>
        <w:t xml:space="preserve"> v registru smluv.</w:t>
      </w:r>
    </w:p>
    <w:p w:rsidR="00155F81" w:rsidRPr="004F048B" w:rsidRDefault="00155F81" w:rsidP="00155F81">
      <w:pPr>
        <w:pStyle w:val="Bezmezer"/>
        <w:rPr>
          <w:rFonts w:ascii="Arial" w:hAnsi="Arial" w:cs="Arial"/>
        </w:rPr>
      </w:pPr>
      <w:r w:rsidRPr="004F048B">
        <w:rPr>
          <w:rFonts w:ascii="Arial" w:hAnsi="Arial" w:cs="Arial"/>
        </w:rPr>
        <w:t xml:space="preserve">8.    Účastníci této smlouvy prohlašují, že tato smlouva je jejich shodnou, souhlasnou a svobodnou vůlí                               </w:t>
      </w:r>
    </w:p>
    <w:p w:rsidR="00155F81" w:rsidRPr="004F048B" w:rsidRDefault="00155F81" w:rsidP="00155F81">
      <w:pPr>
        <w:pStyle w:val="Bezmezer"/>
        <w:rPr>
          <w:rFonts w:ascii="Arial" w:hAnsi="Arial" w:cs="Arial"/>
        </w:rPr>
      </w:pPr>
      <w:r w:rsidRPr="004F048B">
        <w:rPr>
          <w:rFonts w:ascii="Arial" w:hAnsi="Arial" w:cs="Arial"/>
        </w:rPr>
        <w:t xml:space="preserve">       a že nebyla uzavřena v tísni nebo za jiných nepříznivých podmínek a na důkaz toho připojují        </w:t>
      </w:r>
    </w:p>
    <w:p w:rsidR="00F04C46" w:rsidRPr="004F048B" w:rsidRDefault="00155F81" w:rsidP="00CD26CD">
      <w:pPr>
        <w:pStyle w:val="Bezmezer"/>
        <w:rPr>
          <w:rFonts w:ascii="Arial" w:hAnsi="Arial" w:cs="Arial"/>
        </w:rPr>
      </w:pPr>
      <w:r w:rsidRPr="004F048B">
        <w:rPr>
          <w:rFonts w:ascii="Arial" w:hAnsi="Arial" w:cs="Arial"/>
        </w:rPr>
        <w:t xml:space="preserve">       vlastnoruční podpisy.</w:t>
      </w:r>
    </w:p>
    <w:p w:rsidR="0007220F" w:rsidRPr="004F048B" w:rsidRDefault="0007220F" w:rsidP="0007220F"/>
    <w:p w:rsidR="0007220F" w:rsidRPr="004F048B" w:rsidRDefault="0007220F" w:rsidP="004F048B">
      <w:pPr>
        <w:ind w:left="284" w:hanging="284"/>
        <w:jc w:val="both"/>
        <w:rPr>
          <w:rFonts w:ascii="Arial" w:hAnsi="Arial" w:cs="Arial"/>
          <w:sz w:val="20"/>
        </w:rPr>
      </w:pPr>
      <w:r w:rsidRPr="004F048B">
        <w:rPr>
          <w:rFonts w:ascii="Arial" w:hAnsi="Arial" w:cs="Arial"/>
          <w:sz w:val="20"/>
        </w:rPr>
        <w:t>9.</w:t>
      </w:r>
      <w:r w:rsidR="00557185">
        <w:rPr>
          <w:rFonts w:ascii="Arial" w:hAnsi="Arial" w:cs="Arial"/>
          <w:sz w:val="20"/>
        </w:rPr>
        <w:t xml:space="preserve"> </w:t>
      </w:r>
      <w:r w:rsidRPr="004F048B">
        <w:rPr>
          <w:rFonts w:ascii="Arial" w:hAnsi="Arial" w:cs="Arial"/>
          <w:sz w:val="20"/>
        </w:rPr>
        <w:t xml:space="preserve">Uzavření této smlouvy schválila Rada města Jihlava na své 19. </w:t>
      </w:r>
      <w:r w:rsidR="00557185">
        <w:rPr>
          <w:rFonts w:ascii="Arial" w:hAnsi="Arial" w:cs="Arial"/>
          <w:sz w:val="20"/>
        </w:rPr>
        <w:t>s</w:t>
      </w:r>
      <w:r w:rsidRPr="004F048B">
        <w:rPr>
          <w:rFonts w:ascii="Arial" w:hAnsi="Arial" w:cs="Arial"/>
          <w:sz w:val="20"/>
        </w:rPr>
        <w:t xml:space="preserve">chůzi, dne </w:t>
      </w:r>
      <w:proofErr w:type="gramStart"/>
      <w:r w:rsidRPr="004F048B">
        <w:rPr>
          <w:rFonts w:ascii="Arial" w:hAnsi="Arial" w:cs="Arial"/>
          <w:sz w:val="20"/>
        </w:rPr>
        <w:t>25.07.2019</w:t>
      </w:r>
      <w:proofErr w:type="gramEnd"/>
      <w:r w:rsidRPr="004F048B">
        <w:rPr>
          <w:rFonts w:ascii="Arial" w:hAnsi="Arial" w:cs="Arial"/>
          <w:sz w:val="20"/>
        </w:rPr>
        <w:t xml:space="preserve">, </w:t>
      </w:r>
      <w:r w:rsidR="00557185">
        <w:rPr>
          <w:rFonts w:ascii="Arial" w:hAnsi="Arial" w:cs="Arial"/>
          <w:sz w:val="20"/>
        </w:rPr>
        <w:t xml:space="preserve"> </w:t>
      </w:r>
      <w:r w:rsidRPr="004F048B">
        <w:rPr>
          <w:rFonts w:ascii="Arial" w:hAnsi="Arial" w:cs="Arial"/>
          <w:sz w:val="20"/>
        </w:rPr>
        <w:t>usnesením č.</w:t>
      </w:r>
      <w:r w:rsidR="00794DE5">
        <w:rPr>
          <w:rFonts w:ascii="Arial" w:hAnsi="Arial" w:cs="Arial"/>
          <w:sz w:val="20"/>
        </w:rPr>
        <w:t xml:space="preserve"> 844</w:t>
      </w:r>
      <w:r w:rsidRPr="004F048B">
        <w:rPr>
          <w:rFonts w:ascii="Arial" w:hAnsi="Arial" w:cs="Arial"/>
          <w:sz w:val="20"/>
        </w:rPr>
        <w:t xml:space="preserve">/19-RM.  </w:t>
      </w:r>
    </w:p>
    <w:p w:rsidR="00CD26CD" w:rsidRPr="004F048B" w:rsidRDefault="00CD26CD" w:rsidP="00CD26CD"/>
    <w:p w:rsidR="0007220F" w:rsidRDefault="0007220F" w:rsidP="0007220F">
      <w:pPr>
        <w:pStyle w:val="Odstavecseseznamem"/>
      </w:pPr>
    </w:p>
    <w:p w:rsidR="00A129CF" w:rsidRPr="00CD26CD" w:rsidRDefault="00A129CF" w:rsidP="00CD26CD"/>
    <w:p w:rsidR="00CD26CD" w:rsidRDefault="007D4B9A" w:rsidP="00155F81">
      <w:pPr>
        <w:jc w:val="both"/>
        <w:rPr>
          <w:rFonts w:ascii="Arial" w:hAnsi="Arial" w:cs="Arial"/>
          <w:sz w:val="20"/>
        </w:rPr>
      </w:pPr>
      <w:r>
        <w:rPr>
          <w:rFonts w:ascii="Arial" w:hAnsi="Arial" w:cs="Arial"/>
          <w:sz w:val="20"/>
        </w:rPr>
        <w:t xml:space="preserve"> </w:t>
      </w:r>
    </w:p>
    <w:p w:rsidR="00155F81" w:rsidRPr="00326930" w:rsidRDefault="00EB0AA0" w:rsidP="00155F81">
      <w:pPr>
        <w:jc w:val="both"/>
        <w:rPr>
          <w:rFonts w:ascii="Arial" w:hAnsi="Arial" w:cs="Arial"/>
          <w:sz w:val="20"/>
        </w:rPr>
      </w:pPr>
      <w:r>
        <w:rPr>
          <w:rFonts w:ascii="Arial" w:hAnsi="Arial" w:cs="Arial"/>
          <w:sz w:val="20"/>
        </w:rPr>
        <w:t>Jihlav</w:t>
      </w:r>
      <w:r w:rsidR="008338B0">
        <w:rPr>
          <w:rFonts w:ascii="Arial" w:hAnsi="Arial" w:cs="Arial"/>
          <w:sz w:val="20"/>
        </w:rPr>
        <w:t>a</w:t>
      </w:r>
      <w:r w:rsidR="001C5F41">
        <w:rPr>
          <w:rFonts w:ascii="Arial" w:hAnsi="Arial" w:cs="Arial"/>
          <w:sz w:val="20"/>
        </w:rPr>
        <w:t xml:space="preserve"> </w:t>
      </w:r>
      <w:r w:rsidR="001C5F41">
        <w:rPr>
          <w:rFonts w:ascii="Arial" w:hAnsi="Arial" w:cs="Arial"/>
          <w:sz w:val="20"/>
        </w:rPr>
        <w:tab/>
      </w:r>
      <w:r w:rsidR="0002797B">
        <w:rPr>
          <w:rFonts w:ascii="Arial" w:hAnsi="Arial" w:cs="Arial"/>
          <w:sz w:val="20"/>
        </w:rPr>
        <w:t>31. 07. 2019</w:t>
      </w:r>
      <w:r w:rsidR="001C5F41">
        <w:rPr>
          <w:rFonts w:ascii="Arial" w:hAnsi="Arial" w:cs="Arial"/>
          <w:sz w:val="20"/>
        </w:rPr>
        <w:tab/>
      </w:r>
      <w:r w:rsidR="007D4B9A">
        <w:rPr>
          <w:rFonts w:ascii="Arial" w:hAnsi="Arial" w:cs="Arial"/>
          <w:sz w:val="20"/>
        </w:rPr>
        <w:t xml:space="preserve">     </w:t>
      </w:r>
      <w:r w:rsidR="001C5F41">
        <w:rPr>
          <w:rFonts w:ascii="Arial" w:hAnsi="Arial" w:cs="Arial"/>
          <w:sz w:val="20"/>
        </w:rPr>
        <w:tab/>
      </w:r>
      <w:r w:rsidR="001C5F41">
        <w:rPr>
          <w:rFonts w:ascii="Arial" w:hAnsi="Arial" w:cs="Arial"/>
          <w:sz w:val="20"/>
        </w:rPr>
        <w:tab/>
      </w:r>
      <w:r w:rsidR="001C5F41">
        <w:rPr>
          <w:rFonts w:ascii="Arial" w:hAnsi="Arial" w:cs="Arial"/>
          <w:sz w:val="20"/>
        </w:rPr>
        <w:tab/>
      </w:r>
      <w:r w:rsidR="007D4B9A">
        <w:rPr>
          <w:rFonts w:ascii="Arial" w:hAnsi="Arial" w:cs="Arial"/>
          <w:sz w:val="20"/>
        </w:rPr>
        <w:t xml:space="preserve">            </w:t>
      </w:r>
      <w:r w:rsidR="008338B0">
        <w:rPr>
          <w:rFonts w:ascii="Arial" w:hAnsi="Arial" w:cs="Arial"/>
          <w:sz w:val="20"/>
        </w:rPr>
        <w:t>Jihlava</w:t>
      </w:r>
      <w:r w:rsidR="0002797B">
        <w:rPr>
          <w:rFonts w:ascii="Arial" w:hAnsi="Arial" w:cs="Arial"/>
          <w:sz w:val="20"/>
        </w:rPr>
        <w:t xml:space="preserve"> 31. 07. 2019</w:t>
      </w:r>
      <w:bookmarkStart w:id="0" w:name="_GoBack"/>
      <w:bookmarkEnd w:id="0"/>
    </w:p>
    <w:p w:rsidR="00155F81" w:rsidRDefault="00155F81" w:rsidP="00155F81">
      <w:pPr>
        <w:jc w:val="both"/>
        <w:rPr>
          <w:rFonts w:ascii="Arial" w:hAnsi="Arial" w:cs="Arial"/>
          <w:sz w:val="20"/>
        </w:rPr>
      </w:pPr>
    </w:p>
    <w:p w:rsidR="00CD26CD" w:rsidRDefault="00CD26CD" w:rsidP="00155F81">
      <w:pPr>
        <w:jc w:val="both"/>
        <w:rPr>
          <w:rFonts w:ascii="Arial" w:hAnsi="Arial" w:cs="Arial"/>
          <w:sz w:val="20"/>
        </w:rPr>
      </w:pPr>
    </w:p>
    <w:p w:rsidR="00155F81" w:rsidRDefault="008338B0" w:rsidP="00155F81">
      <w:pPr>
        <w:jc w:val="both"/>
        <w:rPr>
          <w:rFonts w:ascii="Arial" w:hAnsi="Arial" w:cs="Arial"/>
          <w:sz w:val="20"/>
        </w:rPr>
      </w:pPr>
      <w:r>
        <w:rPr>
          <w:rFonts w:ascii="Arial" w:hAnsi="Arial" w:cs="Arial"/>
          <w:sz w:val="20"/>
        </w:rPr>
        <w:t xml:space="preserve">  </w:t>
      </w:r>
    </w:p>
    <w:p w:rsidR="008338B0" w:rsidRDefault="008338B0" w:rsidP="00155F81">
      <w:pPr>
        <w:jc w:val="both"/>
        <w:rPr>
          <w:rFonts w:ascii="Arial" w:hAnsi="Arial" w:cs="Arial"/>
          <w:sz w:val="20"/>
        </w:rPr>
      </w:pPr>
    </w:p>
    <w:p w:rsidR="00A129CF" w:rsidRPr="00326930" w:rsidRDefault="00A129CF" w:rsidP="00155F81">
      <w:pPr>
        <w:jc w:val="both"/>
        <w:rPr>
          <w:rFonts w:ascii="Arial" w:hAnsi="Arial" w:cs="Arial"/>
          <w:sz w:val="20"/>
        </w:rPr>
      </w:pPr>
    </w:p>
    <w:p w:rsidR="00CD26CD" w:rsidRDefault="00155F81" w:rsidP="00CD26CD">
      <w:pPr>
        <w:jc w:val="both"/>
        <w:rPr>
          <w:rFonts w:ascii="Arial" w:hAnsi="Arial" w:cs="Arial"/>
          <w:sz w:val="20"/>
        </w:rPr>
      </w:pPr>
      <w:r w:rsidRPr="00326930">
        <w:rPr>
          <w:rFonts w:ascii="Arial" w:hAnsi="Arial" w:cs="Arial"/>
          <w:sz w:val="20"/>
        </w:rPr>
        <w:t>……………………………</w:t>
      </w:r>
      <w:r w:rsidR="001C5F41">
        <w:rPr>
          <w:rFonts w:ascii="Arial" w:hAnsi="Arial" w:cs="Arial"/>
          <w:sz w:val="20"/>
        </w:rPr>
        <w:tab/>
      </w:r>
      <w:r w:rsidR="001C5F41">
        <w:rPr>
          <w:rFonts w:ascii="Arial" w:hAnsi="Arial" w:cs="Arial"/>
          <w:sz w:val="20"/>
        </w:rPr>
        <w:tab/>
      </w:r>
      <w:r w:rsidR="001C5F41">
        <w:rPr>
          <w:rFonts w:ascii="Arial" w:hAnsi="Arial" w:cs="Arial"/>
          <w:sz w:val="20"/>
        </w:rPr>
        <w:tab/>
      </w:r>
      <w:r w:rsidR="001C5F41">
        <w:rPr>
          <w:rFonts w:ascii="Arial" w:hAnsi="Arial" w:cs="Arial"/>
          <w:sz w:val="20"/>
        </w:rPr>
        <w:tab/>
      </w:r>
      <w:r w:rsidR="00CD26CD">
        <w:rPr>
          <w:rFonts w:ascii="Arial" w:hAnsi="Arial" w:cs="Arial"/>
          <w:sz w:val="20"/>
        </w:rPr>
        <w:t>…………………………………</w:t>
      </w:r>
    </w:p>
    <w:p w:rsidR="00C20C9D" w:rsidRDefault="00C20C9D" w:rsidP="00C20C9D">
      <w:pPr>
        <w:tabs>
          <w:tab w:val="left" w:pos="284"/>
          <w:tab w:val="right" w:pos="8953"/>
        </w:tabs>
        <w:spacing w:line="240" w:lineRule="atLeast"/>
        <w:rPr>
          <w:rFonts w:ascii="Arial" w:hAnsi="Arial" w:cs="Arial"/>
          <w:b/>
          <w:sz w:val="20"/>
        </w:rPr>
      </w:pPr>
      <w:r>
        <w:rPr>
          <w:rFonts w:ascii="Arial" w:hAnsi="Arial" w:cs="Arial"/>
          <w:sz w:val="20"/>
        </w:rPr>
        <w:t xml:space="preserve">    Ing. Marie Tesařová                                                       </w:t>
      </w:r>
      <w:proofErr w:type="spellStart"/>
      <w:r w:rsidR="00C7636B">
        <w:rPr>
          <w:rFonts w:ascii="Arial" w:hAnsi="Arial" w:cs="Arial"/>
          <w:sz w:val="20"/>
        </w:rPr>
        <w:t>MgA</w:t>
      </w:r>
      <w:proofErr w:type="spellEnd"/>
      <w:r w:rsidR="00C7636B">
        <w:rPr>
          <w:rFonts w:ascii="Arial" w:hAnsi="Arial" w:cs="Arial"/>
          <w:sz w:val="20"/>
        </w:rPr>
        <w:t>. Karolína Koubová</w:t>
      </w:r>
      <w:r>
        <w:rPr>
          <w:rFonts w:ascii="Arial" w:hAnsi="Arial" w:cs="Arial"/>
          <w:sz w:val="20"/>
        </w:rPr>
        <w:t xml:space="preserve">           </w:t>
      </w:r>
      <w:r w:rsidR="00FE46BC">
        <w:rPr>
          <w:rFonts w:ascii="Arial" w:hAnsi="Arial" w:cs="Arial"/>
          <w:sz w:val="20"/>
        </w:rPr>
        <w:t xml:space="preserve">  </w:t>
      </w:r>
    </w:p>
    <w:p w:rsidR="00C20C9D" w:rsidRDefault="00C20C9D" w:rsidP="00C20C9D">
      <w:pPr>
        <w:rPr>
          <w:rFonts w:ascii="Arial" w:hAnsi="Arial" w:cs="Arial"/>
          <w:sz w:val="20"/>
        </w:rPr>
      </w:pPr>
      <w:r>
        <w:rPr>
          <w:rFonts w:ascii="Arial" w:hAnsi="Arial" w:cs="Arial"/>
          <w:sz w:val="20"/>
        </w:rPr>
        <w:t>ředitelka Sp</w:t>
      </w:r>
      <w:r w:rsidR="008338B0">
        <w:rPr>
          <w:rFonts w:ascii="Arial" w:hAnsi="Arial" w:cs="Arial"/>
          <w:sz w:val="20"/>
        </w:rPr>
        <w:t>rávy Jihlava</w:t>
      </w:r>
      <w:r w:rsidR="008338B0">
        <w:rPr>
          <w:rFonts w:ascii="Arial" w:hAnsi="Arial" w:cs="Arial"/>
          <w:sz w:val="20"/>
        </w:rPr>
        <w:tab/>
      </w:r>
      <w:r w:rsidR="008338B0">
        <w:rPr>
          <w:rFonts w:ascii="Arial" w:hAnsi="Arial" w:cs="Arial"/>
          <w:sz w:val="20"/>
        </w:rPr>
        <w:tab/>
      </w:r>
      <w:r w:rsidR="008338B0">
        <w:rPr>
          <w:rFonts w:ascii="Arial" w:hAnsi="Arial" w:cs="Arial"/>
          <w:sz w:val="20"/>
        </w:rPr>
        <w:tab/>
      </w:r>
      <w:r w:rsidR="008338B0">
        <w:rPr>
          <w:rFonts w:ascii="Arial" w:hAnsi="Arial" w:cs="Arial"/>
          <w:sz w:val="20"/>
        </w:rPr>
        <w:tab/>
      </w:r>
      <w:r w:rsidR="00C7636B">
        <w:rPr>
          <w:rFonts w:ascii="Arial" w:hAnsi="Arial" w:cs="Arial"/>
          <w:sz w:val="20"/>
        </w:rPr>
        <w:t xml:space="preserve">      primátorka statutárního města Jihlava</w:t>
      </w:r>
    </w:p>
    <w:p w:rsidR="00EB0AA0" w:rsidRDefault="00EB0AA0" w:rsidP="00C20C9D">
      <w:pPr>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A20070" w:rsidRPr="00326930" w:rsidRDefault="00A20070" w:rsidP="00C20C9D">
      <w:pPr>
        <w:jc w:val="both"/>
        <w:rPr>
          <w:rFonts w:ascii="Arial" w:hAnsi="Arial" w:cs="Arial"/>
        </w:rPr>
      </w:pPr>
    </w:p>
    <w:sectPr w:rsidR="00A20070" w:rsidRPr="00326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A8A"/>
    <w:multiLevelType w:val="hybridMultilevel"/>
    <w:tmpl w:val="A3625536"/>
    <w:lvl w:ilvl="0" w:tplc="7098F462">
      <w:start w:val="1"/>
      <w:numFmt w:val="decimal"/>
      <w:lvlText w:val="%1."/>
      <w:lvlJc w:val="left"/>
      <w:pPr>
        <w:ind w:left="11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AC9036E"/>
    <w:multiLevelType w:val="hybridMultilevel"/>
    <w:tmpl w:val="DB1E9224"/>
    <w:lvl w:ilvl="0" w:tplc="EE04D120">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E405CA1"/>
    <w:multiLevelType w:val="hybridMultilevel"/>
    <w:tmpl w:val="13F60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7886AB6"/>
    <w:multiLevelType w:val="multilevel"/>
    <w:tmpl w:val="1B6ECEA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3F4562"/>
    <w:multiLevelType w:val="hybridMultilevel"/>
    <w:tmpl w:val="23584F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07658F2"/>
    <w:multiLevelType w:val="multilevel"/>
    <w:tmpl w:val="848EC9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E92344"/>
    <w:multiLevelType w:val="hybridMultilevel"/>
    <w:tmpl w:val="8AA42B70"/>
    <w:lvl w:ilvl="0" w:tplc="94283188">
      <w:start w:val="1"/>
      <w:numFmt w:val="decimal"/>
      <w:lvlText w:val="%1."/>
      <w:lvlJc w:val="left"/>
      <w:pPr>
        <w:ind w:left="1140" w:hanging="360"/>
      </w:pPr>
    </w:lvl>
    <w:lvl w:ilvl="1" w:tplc="04050019">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7">
    <w:nsid w:val="43D4632B"/>
    <w:multiLevelType w:val="hybridMultilevel"/>
    <w:tmpl w:val="63F880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4C2E3980"/>
    <w:multiLevelType w:val="hybridMultilevel"/>
    <w:tmpl w:val="507E65A8"/>
    <w:lvl w:ilvl="0" w:tplc="B95EC91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4F5A665B"/>
    <w:multiLevelType w:val="hybridMultilevel"/>
    <w:tmpl w:val="39C46716"/>
    <w:lvl w:ilvl="0" w:tplc="B576EBD2">
      <w:start w:val="1"/>
      <w:numFmt w:val="decimal"/>
      <w:lvlText w:val="%1."/>
      <w:lvlJc w:val="left"/>
      <w:pPr>
        <w:ind w:left="11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2540DA9"/>
    <w:multiLevelType w:val="hybridMultilevel"/>
    <w:tmpl w:val="3AA40D8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6E46407D"/>
    <w:multiLevelType w:val="multilevel"/>
    <w:tmpl w:val="BE2E687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81"/>
    <w:rsid w:val="0002735D"/>
    <w:rsid w:val="0002797B"/>
    <w:rsid w:val="00040B9E"/>
    <w:rsid w:val="0007220F"/>
    <w:rsid w:val="0007242D"/>
    <w:rsid w:val="00077548"/>
    <w:rsid w:val="000A7EC3"/>
    <w:rsid w:val="000D7C95"/>
    <w:rsid w:val="000F273D"/>
    <w:rsid w:val="0010256E"/>
    <w:rsid w:val="00106B10"/>
    <w:rsid w:val="00143A9E"/>
    <w:rsid w:val="00146D7B"/>
    <w:rsid w:val="00155F81"/>
    <w:rsid w:val="001604FE"/>
    <w:rsid w:val="001745AD"/>
    <w:rsid w:val="001C5F41"/>
    <w:rsid w:val="00211D48"/>
    <w:rsid w:val="00226B7C"/>
    <w:rsid w:val="00231EC7"/>
    <w:rsid w:val="00285904"/>
    <w:rsid w:val="00292577"/>
    <w:rsid w:val="0030457B"/>
    <w:rsid w:val="00326930"/>
    <w:rsid w:val="00331301"/>
    <w:rsid w:val="0034152D"/>
    <w:rsid w:val="0035269E"/>
    <w:rsid w:val="00352844"/>
    <w:rsid w:val="003D3013"/>
    <w:rsid w:val="003F014D"/>
    <w:rsid w:val="0040501D"/>
    <w:rsid w:val="00421AB0"/>
    <w:rsid w:val="004337EE"/>
    <w:rsid w:val="00455570"/>
    <w:rsid w:val="004706DA"/>
    <w:rsid w:val="00480A15"/>
    <w:rsid w:val="004931E9"/>
    <w:rsid w:val="004C5CDC"/>
    <w:rsid w:val="004D5613"/>
    <w:rsid w:val="004E21DA"/>
    <w:rsid w:val="004F048B"/>
    <w:rsid w:val="00501342"/>
    <w:rsid w:val="00520662"/>
    <w:rsid w:val="005326BE"/>
    <w:rsid w:val="00546631"/>
    <w:rsid w:val="00550682"/>
    <w:rsid w:val="00557185"/>
    <w:rsid w:val="00557DDB"/>
    <w:rsid w:val="00597945"/>
    <w:rsid w:val="005C042F"/>
    <w:rsid w:val="005E58D0"/>
    <w:rsid w:val="00615C09"/>
    <w:rsid w:val="00625890"/>
    <w:rsid w:val="00626480"/>
    <w:rsid w:val="00653945"/>
    <w:rsid w:val="006805B8"/>
    <w:rsid w:val="006B09A0"/>
    <w:rsid w:val="007076F2"/>
    <w:rsid w:val="00707D53"/>
    <w:rsid w:val="00711902"/>
    <w:rsid w:val="0072410B"/>
    <w:rsid w:val="007323C0"/>
    <w:rsid w:val="007345E7"/>
    <w:rsid w:val="00751058"/>
    <w:rsid w:val="00751497"/>
    <w:rsid w:val="00794DE5"/>
    <w:rsid w:val="007D4B9A"/>
    <w:rsid w:val="008277E2"/>
    <w:rsid w:val="008338B0"/>
    <w:rsid w:val="00863922"/>
    <w:rsid w:val="008A573B"/>
    <w:rsid w:val="008C18DF"/>
    <w:rsid w:val="00916FEB"/>
    <w:rsid w:val="009273E3"/>
    <w:rsid w:val="00976885"/>
    <w:rsid w:val="009E2054"/>
    <w:rsid w:val="009E34B9"/>
    <w:rsid w:val="009F252A"/>
    <w:rsid w:val="00A129CF"/>
    <w:rsid w:val="00A20070"/>
    <w:rsid w:val="00A34987"/>
    <w:rsid w:val="00A524AB"/>
    <w:rsid w:val="00A53CE4"/>
    <w:rsid w:val="00A55D06"/>
    <w:rsid w:val="00A65310"/>
    <w:rsid w:val="00A6766E"/>
    <w:rsid w:val="00A7004D"/>
    <w:rsid w:val="00AC115E"/>
    <w:rsid w:val="00AF217E"/>
    <w:rsid w:val="00B17713"/>
    <w:rsid w:val="00B20003"/>
    <w:rsid w:val="00B7481A"/>
    <w:rsid w:val="00BA398A"/>
    <w:rsid w:val="00BD2585"/>
    <w:rsid w:val="00C20274"/>
    <w:rsid w:val="00C20C9D"/>
    <w:rsid w:val="00C2300D"/>
    <w:rsid w:val="00C30054"/>
    <w:rsid w:val="00C4644B"/>
    <w:rsid w:val="00C7636B"/>
    <w:rsid w:val="00C84106"/>
    <w:rsid w:val="00CA268F"/>
    <w:rsid w:val="00CD26CD"/>
    <w:rsid w:val="00CE569D"/>
    <w:rsid w:val="00CF1D72"/>
    <w:rsid w:val="00CF504E"/>
    <w:rsid w:val="00D238BA"/>
    <w:rsid w:val="00D42E89"/>
    <w:rsid w:val="00D74EDF"/>
    <w:rsid w:val="00D93122"/>
    <w:rsid w:val="00D94472"/>
    <w:rsid w:val="00DB38DE"/>
    <w:rsid w:val="00DD45CD"/>
    <w:rsid w:val="00DD503A"/>
    <w:rsid w:val="00E23017"/>
    <w:rsid w:val="00E3683A"/>
    <w:rsid w:val="00E87D5E"/>
    <w:rsid w:val="00E9191C"/>
    <w:rsid w:val="00EB0AA0"/>
    <w:rsid w:val="00ED4440"/>
    <w:rsid w:val="00F04C46"/>
    <w:rsid w:val="00F11E0B"/>
    <w:rsid w:val="00F45FE8"/>
    <w:rsid w:val="00F61DC9"/>
    <w:rsid w:val="00F72C6C"/>
    <w:rsid w:val="00F73ACE"/>
    <w:rsid w:val="00F82EFE"/>
    <w:rsid w:val="00F8624C"/>
    <w:rsid w:val="00FB3354"/>
    <w:rsid w:val="00FB46CA"/>
    <w:rsid w:val="00FD6358"/>
    <w:rsid w:val="00FE46BC"/>
    <w:rsid w:val="00FF27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155F81"/>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155F81"/>
    <w:rPr>
      <w:color w:val="0000FF"/>
      <w:u w:val="single"/>
    </w:rPr>
  </w:style>
  <w:style w:type="paragraph" w:styleId="Zpat">
    <w:name w:val="footer"/>
    <w:basedOn w:val="Normln"/>
    <w:next w:val="Normln"/>
    <w:link w:val="ZpatChar"/>
    <w:uiPriority w:val="99"/>
    <w:semiHidden/>
    <w:unhideWhenUsed/>
    <w:rsid w:val="00155F81"/>
    <w:pPr>
      <w:tabs>
        <w:tab w:val="center" w:pos="4536"/>
        <w:tab w:val="right" w:pos="9072"/>
      </w:tabs>
    </w:pPr>
    <w:rPr>
      <w:lang w:val="x-none" w:eastAsia="x-none"/>
    </w:rPr>
  </w:style>
  <w:style w:type="character" w:customStyle="1" w:styleId="ZpatChar">
    <w:name w:val="Zápatí Char"/>
    <w:basedOn w:val="Standardnpsmoodstavce"/>
    <w:link w:val="Zpat"/>
    <w:uiPriority w:val="99"/>
    <w:semiHidden/>
    <w:rsid w:val="00155F81"/>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155F81"/>
    <w:pPr>
      <w:ind w:left="426" w:hanging="426"/>
      <w:jc w:val="both"/>
    </w:pPr>
    <w:rPr>
      <w:lang w:val="x-none" w:eastAsia="x-none"/>
    </w:rPr>
  </w:style>
  <w:style w:type="character" w:customStyle="1" w:styleId="Zkladntextodsazen3Char">
    <w:name w:val="Základní text odsazený 3 Char"/>
    <w:basedOn w:val="Standardnpsmoodstavce"/>
    <w:link w:val="Zkladntextodsazen3"/>
    <w:semiHidden/>
    <w:rsid w:val="00155F81"/>
    <w:rPr>
      <w:rFonts w:ascii="Times New Roman" w:eastAsia="Times New Roman" w:hAnsi="Times New Roman" w:cs="Times New Roman"/>
      <w:sz w:val="24"/>
      <w:szCs w:val="20"/>
      <w:lang w:val="x-none" w:eastAsia="x-none"/>
    </w:rPr>
  </w:style>
  <w:style w:type="paragraph" w:styleId="Bezmezer">
    <w:name w:val="No Spacing"/>
    <w:next w:val="Normln"/>
    <w:uiPriority w:val="1"/>
    <w:qFormat/>
    <w:rsid w:val="00155F81"/>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next w:val="Normln"/>
    <w:uiPriority w:val="34"/>
    <w:qFormat/>
    <w:rsid w:val="00155F81"/>
    <w:pPr>
      <w:ind w:left="720"/>
    </w:pPr>
  </w:style>
  <w:style w:type="paragraph" w:customStyle="1" w:styleId="Default">
    <w:name w:val="Default"/>
    <w:rsid w:val="00155F8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326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26BE"/>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155F81"/>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155F81"/>
    <w:rPr>
      <w:color w:val="0000FF"/>
      <w:u w:val="single"/>
    </w:rPr>
  </w:style>
  <w:style w:type="paragraph" w:styleId="Zpat">
    <w:name w:val="footer"/>
    <w:basedOn w:val="Normln"/>
    <w:next w:val="Normln"/>
    <w:link w:val="ZpatChar"/>
    <w:uiPriority w:val="99"/>
    <w:semiHidden/>
    <w:unhideWhenUsed/>
    <w:rsid w:val="00155F81"/>
    <w:pPr>
      <w:tabs>
        <w:tab w:val="center" w:pos="4536"/>
        <w:tab w:val="right" w:pos="9072"/>
      </w:tabs>
    </w:pPr>
    <w:rPr>
      <w:lang w:val="x-none" w:eastAsia="x-none"/>
    </w:rPr>
  </w:style>
  <w:style w:type="character" w:customStyle="1" w:styleId="ZpatChar">
    <w:name w:val="Zápatí Char"/>
    <w:basedOn w:val="Standardnpsmoodstavce"/>
    <w:link w:val="Zpat"/>
    <w:uiPriority w:val="99"/>
    <w:semiHidden/>
    <w:rsid w:val="00155F81"/>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unhideWhenUsed/>
    <w:rsid w:val="00155F81"/>
    <w:pPr>
      <w:ind w:left="426" w:hanging="426"/>
      <w:jc w:val="both"/>
    </w:pPr>
    <w:rPr>
      <w:lang w:val="x-none" w:eastAsia="x-none"/>
    </w:rPr>
  </w:style>
  <w:style w:type="character" w:customStyle="1" w:styleId="Zkladntextodsazen3Char">
    <w:name w:val="Základní text odsazený 3 Char"/>
    <w:basedOn w:val="Standardnpsmoodstavce"/>
    <w:link w:val="Zkladntextodsazen3"/>
    <w:semiHidden/>
    <w:rsid w:val="00155F81"/>
    <w:rPr>
      <w:rFonts w:ascii="Times New Roman" w:eastAsia="Times New Roman" w:hAnsi="Times New Roman" w:cs="Times New Roman"/>
      <w:sz w:val="24"/>
      <w:szCs w:val="20"/>
      <w:lang w:val="x-none" w:eastAsia="x-none"/>
    </w:rPr>
  </w:style>
  <w:style w:type="paragraph" w:styleId="Bezmezer">
    <w:name w:val="No Spacing"/>
    <w:next w:val="Normln"/>
    <w:uiPriority w:val="1"/>
    <w:qFormat/>
    <w:rsid w:val="00155F81"/>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next w:val="Normln"/>
    <w:uiPriority w:val="34"/>
    <w:qFormat/>
    <w:rsid w:val="00155F81"/>
    <w:pPr>
      <w:ind w:left="720"/>
    </w:pPr>
  </w:style>
  <w:style w:type="paragraph" w:customStyle="1" w:styleId="Default">
    <w:name w:val="Default"/>
    <w:rsid w:val="00155F81"/>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326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26B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8496">
      <w:bodyDiv w:val="1"/>
      <w:marLeft w:val="0"/>
      <w:marRight w:val="0"/>
      <w:marTop w:val="0"/>
      <w:marBottom w:val="0"/>
      <w:divBdr>
        <w:top w:val="none" w:sz="0" w:space="0" w:color="auto"/>
        <w:left w:val="none" w:sz="0" w:space="0" w:color="auto"/>
        <w:bottom w:val="none" w:sz="0" w:space="0" w:color="auto"/>
        <w:right w:val="none" w:sz="0" w:space="0" w:color="auto"/>
      </w:divBdr>
    </w:div>
    <w:div w:id="846481468">
      <w:bodyDiv w:val="1"/>
      <w:marLeft w:val="0"/>
      <w:marRight w:val="0"/>
      <w:marTop w:val="0"/>
      <w:marBottom w:val="0"/>
      <w:divBdr>
        <w:top w:val="none" w:sz="0" w:space="0" w:color="auto"/>
        <w:left w:val="none" w:sz="0" w:space="0" w:color="auto"/>
        <w:bottom w:val="none" w:sz="0" w:space="0" w:color="auto"/>
        <w:right w:val="none" w:sz="0" w:space="0" w:color="auto"/>
      </w:divBdr>
    </w:div>
    <w:div w:id="182242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sd.cz/wps/portal/web/technicke-predpisy/BOZ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1432</Words>
  <Characters>8452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Dolejší</dc:creator>
  <cp:lastModifiedBy>KŘÍŽOVÁ Jindřiška</cp:lastModifiedBy>
  <cp:revision>8</cp:revision>
  <cp:lastPrinted>2019-07-17T05:31:00Z</cp:lastPrinted>
  <dcterms:created xsi:type="dcterms:W3CDTF">2019-07-17T04:09:00Z</dcterms:created>
  <dcterms:modified xsi:type="dcterms:W3CDTF">2019-08-05T14:01:00Z</dcterms:modified>
</cp:coreProperties>
</file>