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72EF" w14:textId="77777777" w:rsidR="004A6A72" w:rsidRPr="00871E66" w:rsidRDefault="004A6A72" w:rsidP="006C1AEE">
      <w:pPr>
        <w:pStyle w:val="Nzev"/>
        <w:spacing w:line="276" w:lineRule="auto"/>
        <w:jc w:val="left"/>
        <w:rPr>
          <w:rFonts w:asciiTheme="minorHAnsi" w:hAnsiTheme="minorHAnsi" w:cstheme="minorHAnsi"/>
          <w:sz w:val="28"/>
          <w:szCs w:val="24"/>
        </w:rPr>
      </w:pPr>
    </w:p>
    <w:p w14:paraId="4EBA05C0" w14:textId="77777777" w:rsidR="00C560EF" w:rsidRPr="00871E66" w:rsidRDefault="00052076" w:rsidP="00396770">
      <w:pPr>
        <w:pStyle w:val="Nzev"/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SMLOUVA O DÍLO</w:t>
      </w:r>
    </w:p>
    <w:p w14:paraId="517B892A" w14:textId="77777777" w:rsidR="00AF711E" w:rsidRPr="00871E66" w:rsidRDefault="00AF711E" w:rsidP="00396770">
      <w:pPr>
        <w:pStyle w:val="Nzev"/>
        <w:suppressAutoHyphens/>
        <w:spacing w:line="276" w:lineRule="auto"/>
        <w:jc w:val="left"/>
        <w:rPr>
          <w:rFonts w:asciiTheme="minorHAnsi" w:hAnsiTheme="minorHAnsi" w:cstheme="minorHAnsi"/>
          <w:b w:val="0"/>
          <w:sz w:val="28"/>
          <w:szCs w:val="24"/>
        </w:rPr>
      </w:pPr>
    </w:p>
    <w:p w14:paraId="0B49F81D" w14:textId="77777777" w:rsidR="00052076" w:rsidRPr="00871E66" w:rsidRDefault="00C560EF" w:rsidP="00396770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Smluvní </w:t>
      </w:r>
      <w:r w:rsidR="00052076" w:rsidRPr="00871E66">
        <w:rPr>
          <w:rFonts w:asciiTheme="minorHAnsi" w:hAnsiTheme="minorHAnsi" w:cstheme="minorHAnsi"/>
          <w:sz w:val="28"/>
          <w:szCs w:val="24"/>
        </w:rPr>
        <w:t>strany:</w:t>
      </w:r>
    </w:p>
    <w:p w14:paraId="2FC01A92" w14:textId="77777777" w:rsidR="00FE0D13" w:rsidRPr="00871E66" w:rsidRDefault="00FE0D13" w:rsidP="00396770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7C8290E" w14:textId="77777777" w:rsidR="00FE0D13" w:rsidRPr="00871E66" w:rsidRDefault="00FE0D13" w:rsidP="000C347A">
      <w:pPr>
        <w:pStyle w:val="Odstavecseseznamem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Objednatel</w:t>
      </w:r>
    </w:p>
    <w:p w14:paraId="54DBEC01" w14:textId="77777777" w:rsidR="00052076" w:rsidRPr="00871E66" w:rsidRDefault="000A3093" w:rsidP="000C347A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JIKORD s.r.o.</w:t>
      </w:r>
    </w:p>
    <w:p w14:paraId="13F9CE30" w14:textId="77777777" w:rsidR="00DD6F18" w:rsidRPr="00871E66" w:rsidRDefault="00522203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IČ:</w:t>
      </w:r>
      <w:r w:rsidR="000A3093" w:rsidRPr="00871E66">
        <w:rPr>
          <w:rFonts w:asciiTheme="minorHAnsi" w:hAnsiTheme="minorHAnsi" w:cstheme="minorHAnsi"/>
          <w:sz w:val="28"/>
          <w:szCs w:val="24"/>
        </w:rPr>
        <w:t xml:space="preserve"> 281 17 018</w:t>
      </w:r>
    </w:p>
    <w:p w14:paraId="7167C986" w14:textId="77777777" w:rsidR="00522203" w:rsidRPr="00871E66" w:rsidRDefault="00522203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DIČ: </w:t>
      </w:r>
      <w:r w:rsidR="005C7A95" w:rsidRPr="00871E66">
        <w:rPr>
          <w:rFonts w:asciiTheme="minorHAnsi" w:hAnsiTheme="minorHAnsi" w:cstheme="minorHAnsi"/>
          <w:sz w:val="28"/>
          <w:szCs w:val="24"/>
        </w:rPr>
        <w:t>není plátcem DPH</w:t>
      </w:r>
    </w:p>
    <w:p w14:paraId="35AAFB76" w14:textId="77777777" w:rsidR="00522203" w:rsidRPr="00871E66" w:rsidRDefault="00522203" w:rsidP="000C347A">
      <w:pPr>
        <w:suppressAutoHyphens/>
        <w:spacing w:line="276" w:lineRule="auto"/>
        <w:jc w:val="both"/>
        <w:rPr>
          <w:rStyle w:val="platne1"/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se sídlem</w:t>
      </w:r>
      <w:r w:rsidR="000A3093" w:rsidRPr="00871E66">
        <w:rPr>
          <w:rFonts w:asciiTheme="minorHAnsi" w:hAnsiTheme="minorHAnsi" w:cstheme="minorHAnsi"/>
          <w:sz w:val="28"/>
          <w:szCs w:val="24"/>
        </w:rPr>
        <w:t xml:space="preserve">: Okružní 517/10, </w:t>
      </w:r>
      <w:r w:rsidR="00DE3201" w:rsidRPr="00871E66">
        <w:rPr>
          <w:rFonts w:asciiTheme="minorHAnsi" w:hAnsiTheme="minorHAnsi" w:cstheme="minorHAnsi"/>
          <w:sz w:val="28"/>
          <w:szCs w:val="24"/>
        </w:rPr>
        <w:t xml:space="preserve">370 01 </w:t>
      </w:r>
      <w:r w:rsidR="000A3093" w:rsidRPr="00871E66">
        <w:rPr>
          <w:rFonts w:asciiTheme="minorHAnsi" w:hAnsiTheme="minorHAnsi" w:cstheme="minorHAnsi"/>
          <w:sz w:val="28"/>
          <w:szCs w:val="24"/>
        </w:rPr>
        <w:t xml:space="preserve">České Budějovice </w:t>
      </w:r>
    </w:p>
    <w:p w14:paraId="7B7DB95A" w14:textId="77777777" w:rsidR="00522203" w:rsidRPr="00871E66" w:rsidRDefault="00522203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zapsaná v </w:t>
      </w:r>
      <w:r w:rsidR="00DD6F18" w:rsidRPr="00871E66">
        <w:rPr>
          <w:rFonts w:asciiTheme="minorHAnsi" w:hAnsiTheme="minorHAnsi" w:cstheme="minorHAnsi"/>
          <w:sz w:val="28"/>
          <w:szCs w:val="24"/>
        </w:rPr>
        <w:t>O</w:t>
      </w:r>
      <w:r w:rsidR="000A3093" w:rsidRPr="00871E66">
        <w:rPr>
          <w:rFonts w:asciiTheme="minorHAnsi" w:hAnsiTheme="minorHAnsi" w:cstheme="minorHAnsi"/>
          <w:sz w:val="28"/>
          <w:szCs w:val="24"/>
        </w:rPr>
        <w:t>bchodním rejstříku vedeném Krajským soudem v Českých Budějovicích oddíl C, vložka 18159</w:t>
      </w:r>
    </w:p>
    <w:p w14:paraId="213CA995" w14:textId="67A494A6" w:rsidR="00522203" w:rsidRPr="00871E66" w:rsidRDefault="006E2FD0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zastoupená </w:t>
      </w:r>
      <w:r w:rsidR="00FF6BD6">
        <w:rPr>
          <w:rFonts w:asciiTheme="minorHAnsi" w:hAnsiTheme="minorHAnsi" w:cstheme="minorHAnsi"/>
          <w:sz w:val="28"/>
          <w:szCs w:val="24"/>
        </w:rPr>
        <w:t>Mgr</w:t>
      </w:r>
      <w:r w:rsidR="009A3A37">
        <w:rPr>
          <w:rFonts w:asciiTheme="minorHAnsi" w:hAnsiTheme="minorHAnsi" w:cstheme="minorHAnsi"/>
          <w:sz w:val="28"/>
          <w:szCs w:val="24"/>
        </w:rPr>
        <w:t xml:space="preserve">. Janem Alešem, </w:t>
      </w:r>
      <w:proofErr w:type="spellStart"/>
      <w:r w:rsidR="009A3A37">
        <w:rPr>
          <w:rFonts w:asciiTheme="minorHAnsi" w:hAnsiTheme="minorHAnsi" w:cstheme="minorHAnsi"/>
          <w:sz w:val="28"/>
          <w:szCs w:val="24"/>
        </w:rPr>
        <w:t>Di</w:t>
      </w:r>
      <w:r w:rsidR="00565709">
        <w:rPr>
          <w:rFonts w:asciiTheme="minorHAnsi" w:hAnsiTheme="minorHAnsi" w:cstheme="minorHAnsi"/>
          <w:sz w:val="28"/>
          <w:szCs w:val="24"/>
        </w:rPr>
        <w:t>S</w:t>
      </w:r>
      <w:proofErr w:type="spellEnd"/>
      <w:r w:rsidR="00FF6BD6">
        <w:rPr>
          <w:rFonts w:asciiTheme="minorHAnsi" w:hAnsiTheme="minorHAnsi" w:cstheme="minorHAnsi"/>
          <w:sz w:val="28"/>
          <w:szCs w:val="24"/>
        </w:rPr>
        <w:t>.</w:t>
      </w:r>
      <w:r w:rsidRPr="00871E66">
        <w:rPr>
          <w:rFonts w:asciiTheme="minorHAnsi" w:hAnsiTheme="minorHAnsi" w:cstheme="minorHAnsi"/>
          <w:sz w:val="28"/>
          <w:szCs w:val="24"/>
        </w:rPr>
        <w:t>, jednatelem společnosti</w:t>
      </w:r>
    </w:p>
    <w:p w14:paraId="2F428495" w14:textId="77777777" w:rsidR="00AD2A1B" w:rsidRPr="00871E66" w:rsidRDefault="00AD2A1B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Bankovní spojení: Československá obchodní banka</w:t>
      </w:r>
      <w:r w:rsidR="00FE0D13" w:rsidRPr="00871E66">
        <w:rPr>
          <w:rFonts w:asciiTheme="minorHAnsi" w:hAnsiTheme="minorHAnsi" w:cstheme="minorHAnsi"/>
          <w:sz w:val="28"/>
          <w:szCs w:val="24"/>
        </w:rPr>
        <w:t xml:space="preserve"> a.s.</w:t>
      </w:r>
      <w:r w:rsidRPr="00871E66">
        <w:rPr>
          <w:rFonts w:asciiTheme="minorHAnsi" w:hAnsiTheme="minorHAnsi" w:cstheme="minorHAnsi"/>
          <w:sz w:val="28"/>
          <w:szCs w:val="24"/>
        </w:rPr>
        <w:t>, České Budějovice</w:t>
      </w:r>
    </w:p>
    <w:p w14:paraId="25E51E99" w14:textId="77777777" w:rsidR="00AD2A1B" w:rsidRPr="00871E66" w:rsidRDefault="00AD2A1B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Číslo účtu: 234868910/300</w:t>
      </w:r>
    </w:p>
    <w:p w14:paraId="61D39E95" w14:textId="77777777" w:rsidR="00C560EF" w:rsidRPr="00871E66" w:rsidRDefault="00C560EF" w:rsidP="000C347A">
      <w:pPr>
        <w:pStyle w:val="Zkladntext"/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(dále jen jako „</w:t>
      </w:r>
      <w:r w:rsidRPr="00871E66">
        <w:rPr>
          <w:rFonts w:asciiTheme="minorHAnsi" w:hAnsiTheme="minorHAnsi" w:cstheme="minorHAnsi"/>
          <w:b/>
          <w:bCs/>
          <w:sz w:val="28"/>
          <w:szCs w:val="24"/>
        </w:rPr>
        <w:t>objednatel“)</w:t>
      </w:r>
    </w:p>
    <w:p w14:paraId="0E77B384" w14:textId="77777777" w:rsidR="00C560EF" w:rsidRPr="00871E66" w:rsidRDefault="00993296" w:rsidP="00396770">
      <w:pPr>
        <w:suppressAutoHyphens/>
        <w:spacing w:line="276" w:lineRule="auto"/>
        <w:ind w:left="708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a</w:t>
      </w:r>
    </w:p>
    <w:p w14:paraId="212E8C52" w14:textId="77777777" w:rsidR="00993296" w:rsidRPr="00871E66" w:rsidRDefault="00993296" w:rsidP="00396770">
      <w:pPr>
        <w:suppressAutoHyphens/>
        <w:spacing w:line="276" w:lineRule="auto"/>
        <w:ind w:left="708"/>
        <w:jc w:val="center"/>
        <w:rPr>
          <w:rFonts w:asciiTheme="minorHAnsi" w:hAnsiTheme="minorHAnsi" w:cstheme="minorHAnsi"/>
          <w:sz w:val="28"/>
          <w:szCs w:val="24"/>
        </w:rPr>
      </w:pPr>
    </w:p>
    <w:p w14:paraId="11C9F691" w14:textId="77777777" w:rsidR="00FE0D13" w:rsidRPr="00871E66" w:rsidRDefault="00FE0D13" w:rsidP="000C347A">
      <w:pPr>
        <w:pStyle w:val="Odstavecseseznamem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Zhotovitel</w:t>
      </w:r>
    </w:p>
    <w:p w14:paraId="0C04C4D0" w14:textId="77777777" w:rsidR="00FE0D13" w:rsidRPr="00871E66" w:rsidRDefault="00AC5F3A" w:rsidP="000C347A">
      <w:pPr>
        <w:suppressAutoHyphens/>
        <w:spacing w:line="276" w:lineRule="auto"/>
        <w:ind w:left="708" w:hanging="708"/>
        <w:jc w:val="both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B&amp;C Dopravní systémy s.r.o.</w:t>
      </w:r>
    </w:p>
    <w:p w14:paraId="2DFF1284" w14:textId="77777777" w:rsidR="00DD6F18" w:rsidRPr="00871E66" w:rsidRDefault="005C03DD" w:rsidP="000C347A">
      <w:pPr>
        <w:pStyle w:val="Zkladntext"/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IČ: </w:t>
      </w:r>
      <w:r w:rsidR="00CB2011" w:rsidRPr="00871E66">
        <w:rPr>
          <w:rFonts w:asciiTheme="minorHAnsi" w:hAnsiTheme="minorHAnsi" w:cstheme="minorHAnsi"/>
          <w:sz w:val="28"/>
          <w:szCs w:val="24"/>
        </w:rPr>
        <w:t>286 99 572</w:t>
      </w:r>
    </w:p>
    <w:p w14:paraId="2D761936" w14:textId="77777777" w:rsidR="005C03DD" w:rsidRPr="00871E66" w:rsidRDefault="00DD6F18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D</w:t>
      </w:r>
      <w:r w:rsidR="003951EF" w:rsidRPr="00871E66">
        <w:rPr>
          <w:rFonts w:asciiTheme="minorHAnsi" w:hAnsiTheme="minorHAnsi" w:cstheme="minorHAnsi"/>
          <w:sz w:val="28"/>
          <w:szCs w:val="24"/>
        </w:rPr>
        <w:t xml:space="preserve">IČ: </w:t>
      </w:r>
      <w:r w:rsidR="00CB2011" w:rsidRPr="00871E66">
        <w:rPr>
          <w:rFonts w:asciiTheme="minorHAnsi" w:hAnsiTheme="minorHAnsi" w:cstheme="minorHAnsi"/>
          <w:sz w:val="28"/>
          <w:szCs w:val="24"/>
        </w:rPr>
        <w:t>CZ 286 99 572</w:t>
      </w:r>
    </w:p>
    <w:p w14:paraId="26B1FC7E" w14:textId="77777777" w:rsidR="005C03DD" w:rsidRPr="00871E66" w:rsidRDefault="005C03DD" w:rsidP="000C347A">
      <w:pPr>
        <w:suppressAutoHyphens/>
        <w:spacing w:line="276" w:lineRule="auto"/>
        <w:jc w:val="both"/>
        <w:rPr>
          <w:rStyle w:val="platne1"/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se sídlem </w:t>
      </w:r>
      <w:r w:rsidR="00CB2011" w:rsidRPr="00871E66">
        <w:rPr>
          <w:rFonts w:asciiTheme="minorHAnsi" w:hAnsiTheme="minorHAnsi" w:cstheme="minorHAnsi"/>
          <w:sz w:val="28"/>
          <w:szCs w:val="24"/>
        </w:rPr>
        <w:t xml:space="preserve">v </w:t>
      </w:r>
      <w:r w:rsidR="00AC5F3A" w:rsidRPr="00871E66">
        <w:rPr>
          <w:rFonts w:asciiTheme="minorHAnsi" w:hAnsiTheme="minorHAnsi" w:cstheme="minorHAnsi"/>
          <w:sz w:val="28"/>
          <w:szCs w:val="24"/>
        </w:rPr>
        <w:t>Libochovicích</w:t>
      </w:r>
    </w:p>
    <w:p w14:paraId="15303961" w14:textId="77777777" w:rsidR="005C03DD" w:rsidRPr="00871E66" w:rsidRDefault="00FE0D13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zapsaný</w:t>
      </w:r>
      <w:r w:rsidR="005C03DD" w:rsidRPr="00871E66">
        <w:rPr>
          <w:rFonts w:asciiTheme="minorHAnsi" w:hAnsiTheme="minorHAnsi" w:cstheme="minorHAnsi"/>
          <w:sz w:val="28"/>
          <w:szCs w:val="24"/>
        </w:rPr>
        <w:t xml:space="preserve"> v Obchodním rejstříku </w:t>
      </w:r>
      <w:r w:rsidR="00DD6F18" w:rsidRPr="00871E66">
        <w:rPr>
          <w:rFonts w:asciiTheme="minorHAnsi" w:hAnsiTheme="minorHAnsi" w:cstheme="minorHAnsi"/>
          <w:sz w:val="28"/>
          <w:szCs w:val="24"/>
        </w:rPr>
        <w:t xml:space="preserve">vedeném </w:t>
      </w:r>
      <w:r w:rsidR="00CB2011" w:rsidRPr="00871E66">
        <w:rPr>
          <w:rFonts w:asciiTheme="minorHAnsi" w:hAnsiTheme="minorHAnsi" w:cstheme="minorHAnsi"/>
          <w:sz w:val="28"/>
          <w:szCs w:val="24"/>
        </w:rPr>
        <w:t>u Krajského soudu v Ústí nad Labem</w:t>
      </w:r>
      <w:r w:rsidR="00C431E1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5C03DD" w:rsidRPr="00871E66">
        <w:rPr>
          <w:rFonts w:asciiTheme="minorHAnsi" w:hAnsiTheme="minorHAnsi" w:cstheme="minorHAnsi"/>
          <w:sz w:val="28"/>
          <w:szCs w:val="24"/>
        </w:rPr>
        <w:t xml:space="preserve">v oddíle </w:t>
      </w:r>
      <w:r w:rsidR="00CB2011" w:rsidRPr="00871E66">
        <w:rPr>
          <w:rFonts w:asciiTheme="minorHAnsi" w:hAnsiTheme="minorHAnsi" w:cstheme="minorHAnsi"/>
          <w:sz w:val="28"/>
          <w:szCs w:val="24"/>
        </w:rPr>
        <w:t xml:space="preserve">C </w:t>
      </w:r>
      <w:r w:rsidR="005C03DD" w:rsidRPr="00871E66">
        <w:rPr>
          <w:rFonts w:asciiTheme="minorHAnsi" w:hAnsiTheme="minorHAnsi" w:cstheme="minorHAnsi"/>
          <w:sz w:val="28"/>
          <w:szCs w:val="24"/>
        </w:rPr>
        <w:t>vlož</w:t>
      </w:r>
      <w:r w:rsidR="000A1C95" w:rsidRPr="00871E66">
        <w:rPr>
          <w:rFonts w:asciiTheme="minorHAnsi" w:hAnsiTheme="minorHAnsi" w:cstheme="minorHAnsi"/>
          <w:sz w:val="28"/>
          <w:szCs w:val="24"/>
        </w:rPr>
        <w:t xml:space="preserve">ka </w:t>
      </w:r>
      <w:r w:rsidR="00CB2011" w:rsidRPr="00871E66">
        <w:rPr>
          <w:rFonts w:asciiTheme="minorHAnsi" w:hAnsiTheme="minorHAnsi" w:cstheme="minorHAnsi"/>
          <w:sz w:val="28"/>
          <w:szCs w:val="24"/>
        </w:rPr>
        <w:t xml:space="preserve">27323 </w:t>
      </w:r>
    </w:p>
    <w:p w14:paraId="7615FC47" w14:textId="77777777" w:rsidR="005C03DD" w:rsidRPr="00871E66" w:rsidRDefault="003951EF" w:rsidP="000C347A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zastoupený</w:t>
      </w:r>
      <w:r w:rsidR="00C431E1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AC5F3A" w:rsidRPr="00871E66">
        <w:rPr>
          <w:rFonts w:asciiTheme="minorHAnsi" w:hAnsiTheme="minorHAnsi" w:cstheme="minorHAnsi"/>
          <w:sz w:val="28"/>
          <w:szCs w:val="24"/>
        </w:rPr>
        <w:t>Ing. Ivou Novotnou, jednatelkou společnosti</w:t>
      </w:r>
    </w:p>
    <w:p w14:paraId="67D4C337" w14:textId="33CCF828" w:rsidR="00C560EF" w:rsidRPr="00871E66" w:rsidRDefault="00C560EF" w:rsidP="000C347A">
      <w:pPr>
        <w:pStyle w:val="Zkladntext"/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(dále jen jako „</w:t>
      </w:r>
      <w:r w:rsidRPr="00871E66">
        <w:rPr>
          <w:rFonts w:asciiTheme="minorHAnsi" w:hAnsiTheme="minorHAnsi" w:cstheme="minorHAnsi"/>
          <w:b/>
          <w:bCs/>
          <w:sz w:val="28"/>
          <w:szCs w:val="24"/>
        </w:rPr>
        <w:t>zhotovitel“</w:t>
      </w:r>
      <w:r w:rsidR="005B7D0E" w:rsidRPr="00871E66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396770" w:rsidRPr="00871E66">
        <w:rPr>
          <w:rFonts w:asciiTheme="minorHAnsi" w:hAnsiTheme="minorHAnsi" w:cstheme="minorHAnsi"/>
          <w:bCs/>
          <w:sz w:val="28"/>
          <w:szCs w:val="24"/>
        </w:rPr>
        <w:t>a</w:t>
      </w:r>
      <w:r w:rsidR="00C431E1" w:rsidRPr="00871E66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bCs/>
          <w:sz w:val="28"/>
          <w:szCs w:val="24"/>
        </w:rPr>
        <w:t>společně</w:t>
      </w:r>
      <w:r w:rsidR="00C431E1" w:rsidRPr="00871E66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bCs/>
          <w:sz w:val="28"/>
          <w:szCs w:val="24"/>
        </w:rPr>
        <w:t>s</w:t>
      </w:r>
      <w:r w:rsidR="00C431E1" w:rsidRPr="00871E66">
        <w:rPr>
          <w:rFonts w:asciiTheme="minorHAnsi" w:hAnsiTheme="minorHAnsi" w:cstheme="minorHAnsi"/>
          <w:bCs/>
          <w:sz w:val="28"/>
          <w:szCs w:val="24"/>
        </w:rPr>
        <w:t> </w:t>
      </w:r>
      <w:r w:rsidR="00D96B8C" w:rsidRPr="00871E66">
        <w:rPr>
          <w:rFonts w:asciiTheme="minorHAnsi" w:hAnsiTheme="minorHAnsi" w:cstheme="minorHAnsi"/>
          <w:bCs/>
          <w:sz w:val="28"/>
          <w:szCs w:val="24"/>
        </w:rPr>
        <w:t>objednatelem</w:t>
      </w:r>
      <w:r w:rsidR="00C431E1" w:rsidRPr="00871E66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396770" w:rsidRPr="00871E66">
        <w:rPr>
          <w:rFonts w:asciiTheme="minorHAnsi" w:hAnsiTheme="minorHAnsi" w:cstheme="minorHAnsi"/>
          <w:bCs/>
          <w:sz w:val="28"/>
          <w:szCs w:val="24"/>
        </w:rPr>
        <w:t>dále</w:t>
      </w:r>
      <w:r w:rsidR="00C431E1" w:rsidRPr="00871E66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bCs/>
          <w:sz w:val="28"/>
          <w:szCs w:val="24"/>
        </w:rPr>
        <w:t>jen</w:t>
      </w:r>
      <w:r w:rsidR="000C347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sz w:val="28"/>
          <w:szCs w:val="24"/>
        </w:rPr>
        <w:t>„</w:t>
      </w:r>
      <w:r w:rsidR="00D96B8C" w:rsidRPr="00871E66">
        <w:rPr>
          <w:rFonts w:asciiTheme="minorHAnsi" w:hAnsiTheme="minorHAnsi" w:cstheme="minorHAnsi"/>
          <w:b/>
          <w:bCs/>
          <w:sz w:val="28"/>
          <w:szCs w:val="24"/>
        </w:rPr>
        <w:t>strany</w:t>
      </w:r>
      <w:r w:rsidR="00D96B8C" w:rsidRPr="00871E66">
        <w:rPr>
          <w:rFonts w:asciiTheme="minorHAnsi" w:hAnsiTheme="minorHAnsi" w:cstheme="minorHAnsi"/>
          <w:sz w:val="28"/>
          <w:szCs w:val="24"/>
        </w:rPr>
        <w:t>“ a</w:t>
      </w:r>
      <w:r w:rsidR="00C431E1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sz w:val="28"/>
          <w:szCs w:val="24"/>
        </w:rPr>
        <w:t>každá</w:t>
      </w:r>
      <w:r w:rsidR="00C431E1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D96B8C" w:rsidRPr="00871E66">
        <w:rPr>
          <w:rFonts w:asciiTheme="minorHAnsi" w:hAnsiTheme="minorHAnsi" w:cstheme="minorHAnsi"/>
          <w:sz w:val="28"/>
          <w:szCs w:val="24"/>
        </w:rPr>
        <w:t>z</w:t>
      </w:r>
      <w:r w:rsidR="000C347A">
        <w:rPr>
          <w:rFonts w:asciiTheme="minorHAnsi" w:hAnsiTheme="minorHAnsi" w:cstheme="minorHAnsi"/>
          <w:sz w:val="28"/>
          <w:szCs w:val="24"/>
        </w:rPr>
        <w:t> </w:t>
      </w:r>
      <w:r w:rsidR="00D96B8C" w:rsidRPr="00871E66">
        <w:rPr>
          <w:rFonts w:asciiTheme="minorHAnsi" w:hAnsiTheme="minorHAnsi" w:cstheme="minorHAnsi"/>
          <w:sz w:val="28"/>
          <w:szCs w:val="24"/>
        </w:rPr>
        <w:t>nich samostatně „</w:t>
      </w:r>
      <w:r w:rsidR="00D96B8C" w:rsidRPr="00871E66">
        <w:rPr>
          <w:rFonts w:asciiTheme="minorHAnsi" w:hAnsiTheme="minorHAnsi" w:cstheme="minorHAnsi"/>
          <w:b/>
          <w:bCs/>
          <w:sz w:val="28"/>
          <w:szCs w:val="24"/>
        </w:rPr>
        <w:t>strana</w:t>
      </w:r>
      <w:r w:rsidR="00D96B8C" w:rsidRPr="00871E66">
        <w:rPr>
          <w:rFonts w:asciiTheme="minorHAnsi" w:hAnsiTheme="minorHAnsi" w:cstheme="minorHAnsi"/>
          <w:sz w:val="28"/>
          <w:szCs w:val="24"/>
        </w:rPr>
        <w:t>“</w:t>
      </w:r>
      <w:r w:rsidRPr="00871E66">
        <w:rPr>
          <w:rFonts w:asciiTheme="minorHAnsi" w:hAnsiTheme="minorHAnsi" w:cstheme="minorHAnsi"/>
          <w:b/>
          <w:bCs/>
          <w:sz w:val="28"/>
          <w:szCs w:val="24"/>
        </w:rPr>
        <w:t>)</w:t>
      </w:r>
    </w:p>
    <w:p w14:paraId="6851F8A2" w14:textId="77777777" w:rsidR="00C560EF" w:rsidRPr="00871E66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2BBC4F05" w14:textId="77777777" w:rsidR="00DE3201" w:rsidRPr="00871E66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mezi sebou</w:t>
      </w:r>
      <w:r w:rsidR="00C431E1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>uzavírají</w:t>
      </w:r>
    </w:p>
    <w:p w14:paraId="7230496E" w14:textId="77777777" w:rsidR="00DE3201" w:rsidRPr="00871E66" w:rsidRDefault="00DE3201" w:rsidP="00396770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dle § 2358 a násl. a § 2586 a násl. zákona č. 89/2012 SB., občanského zákoníku</w:t>
      </w:r>
    </w:p>
    <w:p w14:paraId="417E0044" w14:textId="77777777" w:rsidR="00052076" w:rsidRPr="00871E66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následující smlouvu o dílo</w:t>
      </w:r>
      <w:r w:rsidR="00DA40ED" w:rsidRPr="00871E66">
        <w:rPr>
          <w:rFonts w:asciiTheme="minorHAnsi" w:hAnsiTheme="minorHAnsi" w:cstheme="minorHAnsi"/>
          <w:sz w:val="28"/>
          <w:szCs w:val="24"/>
        </w:rPr>
        <w:t xml:space="preserve"> (dále jen „</w:t>
      </w:r>
      <w:r w:rsidR="00DA40ED" w:rsidRPr="00871E66">
        <w:rPr>
          <w:rFonts w:asciiTheme="minorHAnsi" w:hAnsiTheme="minorHAnsi" w:cstheme="minorHAnsi"/>
          <w:b/>
          <w:sz w:val="28"/>
          <w:szCs w:val="24"/>
        </w:rPr>
        <w:t>smlouva</w:t>
      </w:r>
      <w:r w:rsidR="00DA40ED" w:rsidRPr="00871E66">
        <w:rPr>
          <w:rFonts w:asciiTheme="minorHAnsi" w:hAnsiTheme="minorHAnsi" w:cstheme="minorHAnsi"/>
          <w:sz w:val="28"/>
          <w:szCs w:val="24"/>
        </w:rPr>
        <w:t>“)</w:t>
      </w:r>
      <w:r w:rsidRPr="00871E66">
        <w:rPr>
          <w:rFonts w:asciiTheme="minorHAnsi" w:hAnsiTheme="minorHAnsi" w:cstheme="minorHAnsi"/>
          <w:sz w:val="28"/>
          <w:szCs w:val="24"/>
        </w:rPr>
        <w:t>:</w:t>
      </w:r>
    </w:p>
    <w:p w14:paraId="19DCFB8F" w14:textId="56038687" w:rsidR="00DD6F18" w:rsidRDefault="00DD6F18" w:rsidP="00396770">
      <w:pPr>
        <w:pStyle w:val="Zkladntext"/>
        <w:suppressAutoHyphens/>
        <w:spacing w:line="276" w:lineRule="auto"/>
        <w:ind w:firstLine="708"/>
        <w:rPr>
          <w:rFonts w:asciiTheme="minorHAnsi" w:hAnsiTheme="minorHAnsi" w:cstheme="minorHAnsi"/>
          <w:sz w:val="28"/>
          <w:szCs w:val="24"/>
        </w:rPr>
      </w:pPr>
    </w:p>
    <w:p w14:paraId="604CC368" w14:textId="77777777" w:rsidR="000C347A" w:rsidRDefault="000C347A" w:rsidP="00396770">
      <w:pPr>
        <w:pStyle w:val="Zkladntext"/>
        <w:suppressAutoHyphens/>
        <w:spacing w:line="276" w:lineRule="auto"/>
        <w:ind w:firstLine="708"/>
        <w:rPr>
          <w:rFonts w:asciiTheme="minorHAnsi" w:hAnsiTheme="minorHAnsi" w:cstheme="minorHAnsi"/>
          <w:sz w:val="28"/>
          <w:szCs w:val="24"/>
        </w:rPr>
      </w:pPr>
    </w:p>
    <w:p w14:paraId="4DAB6208" w14:textId="77777777" w:rsidR="00BB63F4" w:rsidRPr="00871E66" w:rsidRDefault="00BB63F4" w:rsidP="00396770">
      <w:pPr>
        <w:pStyle w:val="Zkladntext"/>
        <w:suppressAutoHyphens/>
        <w:spacing w:line="276" w:lineRule="auto"/>
        <w:ind w:firstLine="708"/>
        <w:rPr>
          <w:rFonts w:asciiTheme="minorHAnsi" w:hAnsiTheme="minorHAnsi" w:cstheme="minorHAnsi"/>
          <w:sz w:val="28"/>
          <w:szCs w:val="24"/>
        </w:rPr>
      </w:pPr>
    </w:p>
    <w:p w14:paraId="42DCB8E1" w14:textId="77777777" w:rsidR="00052076" w:rsidRPr="00871E66" w:rsidRDefault="00052076" w:rsidP="00396770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lastRenderedPageBreak/>
        <w:t>I.</w:t>
      </w:r>
    </w:p>
    <w:p w14:paraId="28AD5FC3" w14:textId="77777777" w:rsidR="00052076" w:rsidRPr="00871E66" w:rsidRDefault="00052076" w:rsidP="004819F5">
      <w:pPr>
        <w:suppressAutoHyphens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 xml:space="preserve">Předmět </w:t>
      </w:r>
      <w:r w:rsidR="007500E9" w:rsidRPr="00871E66">
        <w:rPr>
          <w:rFonts w:asciiTheme="minorHAnsi" w:hAnsiTheme="minorHAnsi" w:cstheme="minorHAnsi"/>
          <w:b/>
          <w:sz w:val="28"/>
          <w:szCs w:val="24"/>
        </w:rPr>
        <w:t>smlouvy</w:t>
      </w:r>
    </w:p>
    <w:p w14:paraId="1E3F9562" w14:textId="7FA66D8E" w:rsidR="009A3A37" w:rsidRPr="009A3A37" w:rsidRDefault="00052076" w:rsidP="009A3A3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71E66">
        <w:rPr>
          <w:rFonts w:asciiTheme="minorHAnsi" w:hAnsiTheme="minorHAnsi" w:cstheme="minorHAnsi"/>
          <w:sz w:val="28"/>
        </w:rPr>
        <w:t>Zhotovitel</w:t>
      </w:r>
      <w:r w:rsidR="00EE10C5" w:rsidRPr="00871E66">
        <w:rPr>
          <w:rFonts w:asciiTheme="minorHAnsi" w:hAnsiTheme="minorHAnsi" w:cstheme="minorHAnsi"/>
          <w:sz w:val="28"/>
        </w:rPr>
        <w:t xml:space="preserve"> se </w:t>
      </w:r>
      <w:r w:rsidR="007B2AE0" w:rsidRPr="00871E66">
        <w:rPr>
          <w:rFonts w:asciiTheme="minorHAnsi" w:hAnsiTheme="minorHAnsi" w:cstheme="minorHAnsi"/>
          <w:sz w:val="28"/>
        </w:rPr>
        <w:t xml:space="preserve">touto </w:t>
      </w:r>
      <w:r w:rsidRPr="00871E66">
        <w:rPr>
          <w:rFonts w:asciiTheme="minorHAnsi" w:hAnsiTheme="minorHAnsi" w:cstheme="minorHAnsi"/>
          <w:sz w:val="28"/>
        </w:rPr>
        <w:t>smlouvou</w:t>
      </w:r>
      <w:r w:rsidR="006807F8" w:rsidRPr="00871E66">
        <w:rPr>
          <w:rFonts w:asciiTheme="minorHAnsi" w:hAnsiTheme="minorHAnsi" w:cstheme="minorHAnsi"/>
          <w:sz w:val="28"/>
        </w:rPr>
        <w:t xml:space="preserve"> zavazuje provés</w:t>
      </w:r>
      <w:r w:rsidR="00D776D5" w:rsidRPr="00871E66">
        <w:rPr>
          <w:rFonts w:asciiTheme="minorHAnsi" w:hAnsiTheme="minorHAnsi" w:cstheme="minorHAnsi"/>
          <w:sz w:val="28"/>
        </w:rPr>
        <w:t xml:space="preserve">t </w:t>
      </w:r>
      <w:r w:rsidR="006807F8" w:rsidRPr="00871E66">
        <w:rPr>
          <w:rFonts w:asciiTheme="minorHAnsi" w:hAnsiTheme="minorHAnsi" w:cstheme="minorHAnsi"/>
          <w:sz w:val="28"/>
        </w:rPr>
        <w:t>pro objednatele na</w:t>
      </w:r>
      <w:r w:rsidR="00D776D5" w:rsidRPr="00871E66">
        <w:rPr>
          <w:rFonts w:asciiTheme="minorHAnsi" w:hAnsiTheme="minorHAnsi" w:cstheme="minorHAnsi"/>
          <w:sz w:val="28"/>
        </w:rPr>
        <w:t xml:space="preserve"> </w:t>
      </w:r>
      <w:r w:rsidR="006807F8" w:rsidRPr="00871E66">
        <w:rPr>
          <w:rFonts w:asciiTheme="minorHAnsi" w:hAnsiTheme="minorHAnsi" w:cstheme="minorHAnsi"/>
          <w:sz w:val="28"/>
        </w:rPr>
        <w:t xml:space="preserve">svůj náklad </w:t>
      </w:r>
      <w:r w:rsidRPr="00871E66">
        <w:rPr>
          <w:rFonts w:asciiTheme="minorHAnsi" w:hAnsiTheme="minorHAnsi" w:cstheme="minorHAnsi"/>
          <w:sz w:val="28"/>
        </w:rPr>
        <w:t>a</w:t>
      </w:r>
      <w:r w:rsidR="00B02C28">
        <w:rPr>
          <w:rFonts w:asciiTheme="minorHAnsi" w:hAnsiTheme="minorHAnsi" w:cstheme="minorHAnsi"/>
          <w:sz w:val="28"/>
        </w:rPr>
        <w:t> </w:t>
      </w:r>
      <w:r w:rsidRPr="00871E66">
        <w:rPr>
          <w:rFonts w:asciiTheme="minorHAnsi" w:hAnsiTheme="minorHAnsi" w:cstheme="minorHAnsi"/>
          <w:sz w:val="28"/>
        </w:rPr>
        <w:t>na</w:t>
      </w:r>
      <w:r w:rsidR="00B02288" w:rsidRPr="00871E66">
        <w:rPr>
          <w:rFonts w:asciiTheme="minorHAnsi" w:hAnsiTheme="minorHAnsi" w:cstheme="minorHAnsi"/>
          <w:sz w:val="28"/>
        </w:rPr>
        <w:t xml:space="preserve"> své</w:t>
      </w:r>
      <w:r w:rsidR="006807F8" w:rsidRPr="00871E66">
        <w:rPr>
          <w:rFonts w:asciiTheme="minorHAnsi" w:hAnsiTheme="minorHAnsi" w:cstheme="minorHAnsi"/>
          <w:sz w:val="28"/>
        </w:rPr>
        <w:t xml:space="preserve"> </w:t>
      </w:r>
      <w:r w:rsidR="004B3994" w:rsidRPr="00871E66">
        <w:rPr>
          <w:rFonts w:asciiTheme="minorHAnsi" w:hAnsiTheme="minorHAnsi" w:cstheme="minorHAnsi"/>
          <w:sz w:val="28"/>
        </w:rPr>
        <w:t>n</w:t>
      </w:r>
      <w:r w:rsidRPr="00871E66">
        <w:rPr>
          <w:rFonts w:asciiTheme="minorHAnsi" w:hAnsiTheme="minorHAnsi" w:cstheme="minorHAnsi"/>
          <w:sz w:val="28"/>
        </w:rPr>
        <w:t xml:space="preserve">ebezpečí </w:t>
      </w:r>
      <w:r w:rsidR="00C560EF" w:rsidRPr="00871E66">
        <w:rPr>
          <w:rFonts w:asciiTheme="minorHAnsi" w:hAnsiTheme="minorHAnsi" w:cstheme="minorHAnsi"/>
          <w:sz w:val="28"/>
        </w:rPr>
        <w:t xml:space="preserve">ve sjednané době </w:t>
      </w:r>
      <w:r w:rsidRPr="00871E66">
        <w:rPr>
          <w:rFonts w:asciiTheme="minorHAnsi" w:hAnsiTheme="minorHAnsi" w:cstheme="minorHAnsi"/>
          <w:sz w:val="28"/>
        </w:rPr>
        <w:t>toto d</w:t>
      </w:r>
      <w:r w:rsidR="00C560EF" w:rsidRPr="00871E66">
        <w:rPr>
          <w:rFonts w:asciiTheme="minorHAnsi" w:hAnsiTheme="minorHAnsi" w:cstheme="minorHAnsi"/>
          <w:sz w:val="28"/>
        </w:rPr>
        <w:t xml:space="preserve">ílo: </w:t>
      </w:r>
      <w:r w:rsidR="0022765D">
        <w:rPr>
          <w:rFonts w:asciiTheme="minorHAnsi" w:hAnsiTheme="minorHAnsi" w:cstheme="minorHAnsi"/>
          <w:b/>
          <w:bCs/>
          <w:sz w:val="28"/>
          <w:szCs w:val="28"/>
        </w:rPr>
        <w:t>Ú</w:t>
      </w:r>
      <w:r w:rsidR="009A3A37" w:rsidRPr="009A3A37">
        <w:rPr>
          <w:rFonts w:asciiTheme="minorHAnsi" w:hAnsiTheme="minorHAnsi" w:cstheme="minorHAnsi"/>
          <w:b/>
          <w:bCs/>
          <w:sz w:val="28"/>
          <w:szCs w:val="28"/>
        </w:rPr>
        <w:t>prav</w:t>
      </w:r>
      <w:r w:rsidR="0022765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9A3A37" w:rsidRPr="009A3A37">
        <w:rPr>
          <w:rFonts w:asciiTheme="minorHAnsi" w:hAnsiTheme="minorHAnsi" w:cstheme="minorHAnsi"/>
          <w:b/>
          <w:bCs/>
          <w:sz w:val="28"/>
          <w:szCs w:val="28"/>
        </w:rPr>
        <w:t xml:space="preserve"> a doplnění modulu SW Dopravní kancelář – modul Ceník jízdného a konstrukce Tarifů.</w:t>
      </w:r>
    </w:p>
    <w:p w14:paraId="08528667" w14:textId="77777777" w:rsidR="006751CF" w:rsidRPr="00871E66" w:rsidRDefault="006751CF" w:rsidP="009A3A37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60FAE0ED" w14:textId="77777777" w:rsidR="005C7A95" w:rsidRPr="00871E66" w:rsidRDefault="005C7A95" w:rsidP="005C7A95">
      <w:pPr>
        <w:pStyle w:val="Zkladntext30"/>
        <w:shd w:val="clear" w:color="auto" w:fill="auto"/>
        <w:spacing w:before="100" w:beforeAutospacing="1" w:after="100" w:afterAutospacing="1" w:line="276" w:lineRule="auto"/>
        <w:ind w:firstLine="0"/>
        <w:jc w:val="center"/>
        <w:rPr>
          <w:rFonts w:asciiTheme="minorHAnsi" w:hAnsiTheme="minorHAnsi" w:cstheme="minorHAnsi"/>
          <w:b w:val="0"/>
          <w:sz w:val="28"/>
          <w:szCs w:val="24"/>
        </w:rPr>
      </w:pPr>
      <w:r w:rsidRPr="00871E66">
        <w:rPr>
          <w:rFonts w:asciiTheme="minorHAnsi" w:hAnsiTheme="minorHAnsi" w:cstheme="minorHAnsi"/>
          <w:b w:val="0"/>
          <w:sz w:val="28"/>
          <w:szCs w:val="24"/>
        </w:rPr>
        <w:t>II.</w:t>
      </w:r>
    </w:p>
    <w:p w14:paraId="1393D731" w14:textId="77777777" w:rsidR="005C7A95" w:rsidRPr="00871E66" w:rsidRDefault="00AD6ACA" w:rsidP="00871E66">
      <w:pPr>
        <w:pStyle w:val="Zkladntext30"/>
        <w:shd w:val="clear" w:color="auto" w:fill="auto"/>
        <w:spacing w:before="100" w:beforeAutospacing="1" w:after="100" w:afterAutospacing="1" w:line="276" w:lineRule="auto"/>
        <w:ind w:firstLine="0"/>
        <w:jc w:val="center"/>
        <w:rPr>
          <w:rFonts w:asciiTheme="minorHAnsi" w:hAnsiTheme="minorHAnsi" w:cstheme="minorHAnsi"/>
          <w:sz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Specifika</w:t>
      </w:r>
      <w:r w:rsidR="005C7A95" w:rsidRPr="00871E66">
        <w:rPr>
          <w:rFonts w:asciiTheme="minorHAnsi" w:hAnsiTheme="minorHAnsi" w:cstheme="minorHAnsi"/>
          <w:sz w:val="28"/>
          <w:szCs w:val="24"/>
        </w:rPr>
        <w:t>ce předmětu</w:t>
      </w:r>
    </w:p>
    <w:p w14:paraId="29B32647" w14:textId="7A2AA1A9" w:rsidR="005C7A95" w:rsidRPr="00871E66" w:rsidRDefault="005C7A95" w:rsidP="00BB63F4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871E66">
        <w:rPr>
          <w:rFonts w:asciiTheme="minorHAnsi" w:hAnsiTheme="minorHAnsi" w:cstheme="minorHAnsi"/>
          <w:b/>
          <w:bCs/>
          <w:sz w:val="28"/>
        </w:rPr>
        <w:t>Struktura činnost</w:t>
      </w:r>
      <w:r w:rsidR="00AC638C" w:rsidRPr="00871E66">
        <w:rPr>
          <w:rFonts w:asciiTheme="minorHAnsi" w:hAnsiTheme="minorHAnsi" w:cstheme="minorHAnsi"/>
          <w:b/>
          <w:bCs/>
          <w:sz w:val="28"/>
        </w:rPr>
        <w:t>í</w:t>
      </w:r>
      <w:r w:rsidRPr="00871E66">
        <w:rPr>
          <w:rFonts w:asciiTheme="minorHAnsi" w:hAnsiTheme="minorHAnsi" w:cstheme="minorHAnsi"/>
          <w:b/>
          <w:bCs/>
          <w:sz w:val="28"/>
        </w:rPr>
        <w:t xml:space="preserve">: </w:t>
      </w:r>
    </w:p>
    <w:p w14:paraId="58D04377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Základní funkcionality modulu:</w:t>
      </w:r>
    </w:p>
    <w:p w14:paraId="48B9059F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 xml:space="preserve">- </w:t>
      </w:r>
      <w:r w:rsidRPr="009A3A37">
        <w:rPr>
          <w:rFonts w:asciiTheme="minorHAnsi" w:hAnsiTheme="minorHAnsi" w:cstheme="minorHAnsi"/>
          <w:sz w:val="28"/>
          <w:szCs w:val="32"/>
        </w:rPr>
        <w:tab/>
        <w:t>sběr dat ze stávajících odbavovacích systémů</w:t>
      </w:r>
      <w:r w:rsidR="00B02C28">
        <w:rPr>
          <w:rFonts w:asciiTheme="minorHAnsi" w:hAnsiTheme="minorHAnsi" w:cstheme="minorHAnsi"/>
          <w:sz w:val="28"/>
          <w:szCs w:val="32"/>
        </w:rPr>
        <w:t>,</w:t>
      </w:r>
    </w:p>
    <w:p w14:paraId="7D1972FC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-</w:t>
      </w:r>
      <w:r w:rsidRPr="009A3A37">
        <w:rPr>
          <w:rFonts w:asciiTheme="minorHAnsi" w:hAnsiTheme="minorHAnsi" w:cstheme="minorHAnsi"/>
          <w:sz w:val="28"/>
          <w:szCs w:val="32"/>
        </w:rPr>
        <w:tab/>
        <w:t>zpracování dat do běžného prostředí OFICE-Excel</w:t>
      </w:r>
      <w:r w:rsidR="00B02C28">
        <w:rPr>
          <w:rFonts w:asciiTheme="minorHAnsi" w:hAnsiTheme="minorHAnsi" w:cstheme="minorHAnsi"/>
          <w:sz w:val="28"/>
          <w:szCs w:val="32"/>
        </w:rPr>
        <w:t>,</w:t>
      </w:r>
    </w:p>
    <w:p w14:paraId="545D1FA9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-</w:t>
      </w:r>
      <w:r w:rsidRPr="009A3A37">
        <w:rPr>
          <w:rFonts w:asciiTheme="minorHAnsi" w:hAnsiTheme="minorHAnsi" w:cstheme="minorHAnsi"/>
          <w:sz w:val="28"/>
          <w:szCs w:val="32"/>
        </w:rPr>
        <w:tab/>
        <w:t>tvorba základních statistik pro vyhodnocování využití nabízené přepravní kapacity</w:t>
      </w:r>
      <w:r w:rsidR="00B02C28">
        <w:rPr>
          <w:rFonts w:asciiTheme="minorHAnsi" w:hAnsiTheme="minorHAnsi" w:cstheme="minorHAnsi"/>
          <w:sz w:val="28"/>
          <w:szCs w:val="32"/>
        </w:rPr>
        <w:t>,</w:t>
      </w:r>
    </w:p>
    <w:p w14:paraId="139488D0" w14:textId="7BC03BD9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-</w:t>
      </w:r>
      <w:r w:rsidRPr="009A3A37">
        <w:rPr>
          <w:rFonts w:asciiTheme="minorHAnsi" w:hAnsiTheme="minorHAnsi" w:cstheme="minorHAnsi"/>
          <w:sz w:val="28"/>
          <w:szCs w:val="32"/>
        </w:rPr>
        <w:tab/>
        <w:t xml:space="preserve">možnost predikce budoucích hodnot (MNČ, </w:t>
      </w:r>
      <w:proofErr w:type="spellStart"/>
      <w:r w:rsidRPr="009A3A37">
        <w:rPr>
          <w:rFonts w:asciiTheme="minorHAnsi" w:hAnsiTheme="minorHAnsi" w:cstheme="minorHAnsi"/>
          <w:sz w:val="28"/>
          <w:szCs w:val="32"/>
        </w:rPr>
        <w:t>forecast</w:t>
      </w:r>
      <w:proofErr w:type="spellEnd"/>
      <w:r w:rsidR="000C347A">
        <w:rPr>
          <w:rFonts w:asciiTheme="minorHAnsi" w:hAnsiTheme="minorHAnsi" w:cstheme="minorHAnsi"/>
          <w:sz w:val="28"/>
          <w:szCs w:val="32"/>
        </w:rPr>
        <w:t>.</w:t>
      </w:r>
      <w:r w:rsidRPr="009A3A37">
        <w:rPr>
          <w:rFonts w:asciiTheme="minorHAnsi" w:hAnsiTheme="minorHAnsi" w:cstheme="minorHAnsi"/>
          <w:sz w:val="28"/>
          <w:szCs w:val="32"/>
        </w:rPr>
        <w:t>..)</w:t>
      </w:r>
      <w:r w:rsidR="00B02C28">
        <w:rPr>
          <w:rFonts w:asciiTheme="minorHAnsi" w:hAnsiTheme="minorHAnsi" w:cstheme="minorHAnsi"/>
          <w:sz w:val="28"/>
          <w:szCs w:val="32"/>
        </w:rPr>
        <w:t>,</w:t>
      </w:r>
    </w:p>
    <w:p w14:paraId="4451550D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-</w:t>
      </w:r>
      <w:r w:rsidRPr="009A3A37">
        <w:rPr>
          <w:rFonts w:asciiTheme="minorHAnsi" w:hAnsiTheme="minorHAnsi" w:cstheme="minorHAnsi"/>
          <w:sz w:val="28"/>
          <w:szCs w:val="32"/>
        </w:rPr>
        <w:tab/>
        <w:t>grafické znázornění vybraných hodnot ve zvoleném časovém období</w:t>
      </w:r>
      <w:r w:rsidR="00B02C28">
        <w:rPr>
          <w:rFonts w:asciiTheme="minorHAnsi" w:hAnsiTheme="minorHAnsi" w:cstheme="minorHAnsi"/>
          <w:sz w:val="28"/>
          <w:szCs w:val="32"/>
        </w:rPr>
        <w:t>,</w:t>
      </w:r>
    </w:p>
    <w:p w14:paraId="7F38A41E" w14:textId="77777777" w:rsidR="009A3A37" w:rsidRPr="009A3A37" w:rsidRDefault="009A3A37" w:rsidP="009A3A37">
      <w:pPr>
        <w:suppressAutoHyphens/>
        <w:spacing w:line="276" w:lineRule="auto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-</w:t>
      </w:r>
      <w:r w:rsidRPr="009A3A37">
        <w:rPr>
          <w:rFonts w:asciiTheme="minorHAnsi" w:hAnsiTheme="minorHAnsi" w:cstheme="minorHAnsi"/>
          <w:sz w:val="28"/>
          <w:szCs w:val="32"/>
        </w:rPr>
        <w:tab/>
        <w:t>automatizované sestavení ceníku a jednotlivých tarifů</w:t>
      </w:r>
      <w:r w:rsidR="00B02C28">
        <w:rPr>
          <w:rFonts w:asciiTheme="minorHAnsi" w:hAnsiTheme="minorHAnsi" w:cstheme="minorHAnsi"/>
          <w:sz w:val="28"/>
          <w:szCs w:val="32"/>
        </w:rPr>
        <w:t>.</w:t>
      </w:r>
    </w:p>
    <w:p w14:paraId="3AFD0F48" w14:textId="77777777" w:rsidR="009A3A37" w:rsidRPr="009A3A37" w:rsidRDefault="009A3A37" w:rsidP="009A3A37">
      <w:pPr>
        <w:rPr>
          <w:rFonts w:asciiTheme="minorHAnsi" w:hAnsiTheme="minorHAnsi" w:cstheme="minorHAnsi"/>
          <w:sz w:val="32"/>
          <w:szCs w:val="32"/>
        </w:rPr>
      </w:pPr>
    </w:p>
    <w:p w14:paraId="194004B7" w14:textId="77777777" w:rsidR="009A3A37" w:rsidRPr="009A3A37" w:rsidRDefault="009A3A37" w:rsidP="00F02D9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32"/>
        </w:rPr>
      </w:pPr>
      <w:r w:rsidRPr="009A3A37">
        <w:rPr>
          <w:rFonts w:asciiTheme="minorHAnsi" w:hAnsiTheme="minorHAnsi" w:cstheme="minorHAnsi"/>
          <w:sz w:val="28"/>
          <w:szCs w:val="32"/>
        </w:rPr>
        <w:t>Poptávaný SW nástroj bude datově propojitelný se stávajícími agendami společnosti JIKORD.</w:t>
      </w:r>
    </w:p>
    <w:p w14:paraId="4801A5DD" w14:textId="77777777" w:rsidR="00052076" w:rsidRDefault="00052076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II</w:t>
      </w:r>
      <w:r w:rsidR="00947BE8" w:rsidRPr="00871E66">
        <w:rPr>
          <w:rFonts w:asciiTheme="minorHAnsi" w:hAnsiTheme="minorHAnsi" w:cstheme="minorHAnsi"/>
          <w:sz w:val="28"/>
          <w:szCs w:val="24"/>
        </w:rPr>
        <w:t>I</w:t>
      </w:r>
      <w:r w:rsidRPr="00871E66">
        <w:rPr>
          <w:rFonts w:asciiTheme="minorHAnsi" w:hAnsiTheme="minorHAnsi" w:cstheme="minorHAnsi"/>
          <w:sz w:val="28"/>
          <w:szCs w:val="24"/>
        </w:rPr>
        <w:t>.</w:t>
      </w:r>
    </w:p>
    <w:p w14:paraId="0244F0C5" w14:textId="77777777" w:rsidR="00BB63F4" w:rsidRPr="00871E66" w:rsidRDefault="00BB63F4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29D5751B" w14:textId="77777777" w:rsidR="00052076" w:rsidRPr="00871E66" w:rsidRDefault="00052076" w:rsidP="00BB63F4">
      <w:pPr>
        <w:pStyle w:val="Nadpis1"/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Cena díla a platební podmínky</w:t>
      </w:r>
    </w:p>
    <w:p w14:paraId="7CFA67D8" w14:textId="77777777" w:rsidR="00052076" w:rsidRPr="00871E66" w:rsidRDefault="00052076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2D6ED4E9" w14:textId="77777777" w:rsidR="0022765D" w:rsidRDefault="00AC638C" w:rsidP="00BB63F4">
      <w:pPr>
        <w:pStyle w:val="Default"/>
        <w:jc w:val="both"/>
        <w:rPr>
          <w:rFonts w:asciiTheme="minorHAnsi" w:hAnsiTheme="minorHAnsi" w:cstheme="minorHAnsi"/>
          <w:bCs/>
          <w:sz w:val="28"/>
        </w:rPr>
      </w:pPr>
      <w:r w:rsidRPr="00871E66">
        <w:rPr>
          <w:rFonts w:asciiTheme="minorHAnsi" w:hAnsiTheme="minorHAnsi" w:cstheme="minorHAnsi"/>
          <w:bCs/>
          <w:sz w:val="28"/>
        </w:rPr>
        <w:t>Cena bude uhrazena po dokončení díla za všechny výše uvedené činnosti</w:t>
      </w:r>
      <w:r w:rsidR="00BB63F4">
        <w:rPr>
          <w:rFonts w:asciiTheme="minorHAnsi" w:hAnsiTheme="minorHAnsi" w:cstheme="minorHAnsi"/>
          <w:bCs/>
          <w:sz w:val="28"/>
        </w:rPr>
        <w:t>, cena</w:t>
      </w:r>
      <w:r w:rsidRPr="00871E66">
        <w:rPr>
          <w:rFonts w:asciiTheme="minorHAnsi" w:hAnsiTheme="minorHAnsi" w:cstheme="minorHAnsi"/>
          <w:bCs/>
          <w:sz w:val="28"/>
        </w:rPr>
        <w:t xml:space="preserve"> </w:t>
      </w:r>
    </w:p>
    <w:p w14:paraId="0FEAC9D6" w14:textId="5088B732" w:rsidR="00BB2835" w:rsidRPr="00871E66" w:rsidRDefault="00801299" w:rsidP="00BB63F4">
      <w:pPr>
        <w:pStyle w:val="Default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činí   </w:t>
      </w:r>
      <w:r w:rsidR="00AC638C" w:rsidRPr="00871E66">
        <w:rPr>
          <w:rFonts w:asciiTheme="minorHAnsi" w:hAnsiTheme="minorHAnsi" w:cstheme="minorHAnsi"/>
          <w:bCs/>
          <w:sz w:val="28"/>
        </w:rPr>
        <w:t>1</w:t>
      </w:r>
      <w:r w:rsidR="009A3A37">
        <w:rPr>
          <w:rFonts w:asciiTheme="minorHAnsi" w:hAnsiTheme="minorHAnsi" w:cstheme="minorHAnsi"/>
          <w:bCs/>
          <w:sz w:val="28"/>
        </w:rPr>
        <w:t>60</w:t>
      </w:r>
      <w:r>
        <w:rPr>
          <w:rFonts w:asciiTheme="minorHAnsi" w:hAnsiTheme="minorHAnsi" w:cstheme="minorHAnsi"/>
          <w:bCs/>
          <w:sz w:val="28"/>
        </w:rPr>
        <w:t>.</w:t>
      </w:r>
      <w:r w:rsidR="00AC638C" w:rsidRPr="00871E66">
        <w:rPr>
          <w:rFonts w:asciiTheme="minorHAnsi" w:hAnsiTheme="minorHAnsi" w:cstheme="minorHAnsi"/>
          <w:bCs/>
          <w:sz w:val="28"/>
        </w:rPr>
        <w:t xml:space="preserve"> 000,- Kč bez DPH.</w:t>
      </w:r>
      <w:r w:rsidR="00BB2835" w:rsidRPr="00871E66">
        <w:rPr>
          <w:rFonts w:asciiTheme="minorHAnsi" w:hAnsiTheme="minorHAnsi" w:cstheme="minorHAnsi"/>
          <w:sz w:val="28"/>
        </w:rPr>
        <w:t xml:space="preserve"> </w:t>
      </w:r>
      <w:r w:rsidR="00A7089F" w:rsidRPr="00871E66">
        <w:rPr>
          <w:rFonts w:asciiTheme="minorHAnsi" w:hAnsiTheme="minorHAnsi" w:cstheme="minorHAnsi"/>
          <w:sz w:val="28"/>
        </w:rPr>
        <w:t xml:space="preserve">Cena včetně DPH činí </w:t>
      </w:r>
      <w:r w:rsidR="0022765D">
        <w:rPr>
          <w:rFonts w:asciiTheme="minorHAnsi" w:hAnsiTheme="minorHAnsi" w:cstheme="minorHAnsi"/>
          <w:sz w:val="28"/>
        </w:rPr>
        <w:t>193 600</w:t>
      </w:r>
      <w:r w:rsidR="00A7089F" w:rsidRPr="00871E66">
        <w:rPr>
          <w:rFonts w:asciiTheme="minorHAnsi" w:hAnsiTheme="minorHAnsi" w:cstheme="minorHAnsi"/>
          <w:sz w:val="28"/>
        </w:rPr>
        <w:t>,- Kč</w:t>
      </w:r>
    </w:p>
    <w:p w14:paraId="3D4DCC64" w14:textId="77777777" w:rsidR="00532186" w:rsidRPr="00871E66" w:rsidRDefault="00532186" w:rsidP="00BB63F4">
      <w:pPr>
        <w:suppressAutoHyphens/>
        <w:spacing w:line="276" w:lineRule="auto"/>
        <w:ind w:left="708"/>
        <w:jc w:val="both"/>
        <w:rPr>
          <w:rFonts w:asciiTheme="minorHAnsi" w:hAnsiTheme="minorHAnsi" w:cstheme="minorHAnsi"/>
          <w:sz w:val="28"/>
          <w:szCs w:val="24"/>
        </w:rPr>
      </w:pPr>
    </w:p>
    <w:p w14:paraId="6CA6F443" w14:textId="77777777" w:rsidR="007E69B5" w:rsidRPr="00871E66" w:rsidRDefault="007B2AE0" w:rsidP="00BB63F4">
      <w:pPr>
        <w:pStyle w:val="Zkladntextodsazen"/>
        <w:suppressAutoHyphens/>
        <w:spacing w:line="276" w:lineRule="auto"/>
        <w:ind w:firstLine="0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Splatnost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5B3EFC" w:rsidRPr="00871E66">
        <w:rPr>
          <w:rFonts w:asciiTheme="minorHAnsi" w:hAnsiTheme="minorHAnsi" w:cstheme="minorHAnsi"/>
          <w:sz w:val="28"/>
          <w:szCs w:val="24"/>
        </w:rPr>
        <w:t xml:space="preserve">faktur </w:t>
      </w:r>
      <w:r w:rsidR="005301BD" w:rsidRPr="00871E66">
        <w:rPr>
          <w:rFonts w:asciiTheme="minorHAnsi" w:hAnsiTheme="minorHAnsi" w:cstheme="minorHAnsi"/>
          <w:sz w:val="28"/>
          <w:szCs w:val="24"/>
        </w:rPr>
        <w:t>se stanovuje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na </w:t>
      </w:r>
      <w:r w:rsidR="00B971DC" w:rsidRPr="00871E66">
        <w:rPr>
          <w:rFonts w:asciiTheme="minorHAnsi" w:hAnsiTheme="minorHAnsi" w:cstheme="minorHAnsi"/>
          <w:sz w:val="28"/>
          <w:szCs w:val="24"/>
        </w:rPr>
        <w:t>dvacet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B971DC" w:rsidRPr="00871E66">
        <w:rPr>
          <w:rFonts w:asciiTheme="minorHAnsi" w:hAnsiTheme="minorHAnsi" w:cstheme="minorHAnsi"/>
          <w:sz w:val="28"/>
          <w:szCs w:val="24"/>
        </w:rPr>
        <w:t xml:space="preserve">jedna </w:t>
      </w:r>
      <w:r w:rsidR="00F628E6" w:rsidRPr="00871E66">
        <w:rPr>
          <w:rFonts w:asciiTheme="minorHAnsi" w:hAnsiTheme="minorHAnsi" w:cstheme="minorHAnsi"/>
          <w:sz w:val="28"/>
          <w:szCs w:val="24"/>
        </w:rPr>
        <w:t>(</w:t>
      </w:r>
      <w:r w:rsidR="00B971DC" w:rsidRPr="00871E66">
        <w:rPr>
          <w:rFonts w:asciiTheme="minorHAnsi" w:hAnsiTheme="minorHAnsi" w:cstheme="minorHAnsi"/>
          <w:sz w:val="28"/>
          <w:szCs w:val="24"/>
        </w:rPr>
        <w:t>21</w:t>
      </w:r>
      <w:r w:rsidR="00F628E6" w:rsidRPr="00871E66">
        <w:rPr>
          <w:rFonts w:asciiTheme="minorHAnsi" w:hAnsiTheme="minorHAnsi" w:cstheme="minorHAnsi"/>
          <w:sz w:val="28"/>
          <w:szCs w:val="24"/>
        </w:rPr>
        <w:t>)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 kalendářních dnů ode dne doruče</w:t>
      </w:r>
      <w:r w:rsidR="00A24045" w:rsidRPr="00871E66">
        <w:rPr>
          <w:rFonts w:asciiTheme="minorHAnsi" w:hAnsiTheme="minorHAnsi" w:cstheme="minorHAnsi"/>
          <w:sz w:val="28"/>
          <w:szCs w:val="24"/>
        </w:rPr>
        <w:t>ní daňového dokladu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1B3539" w:rsidRPr="00871E66">
        <w:rPr>
          <w:rFonts w:asciiTheme="minorHAnsi" w:hAnsiTheme="minorHAnsi" w:cstheme="minorHAnsi"/>
          <w:sz w:val="28"/>
          <w:szCs w:val="24"/>
        </w:rPr>
        <w:t>objednateli</w:t>
      </w:r>
      <w:r w:rsidR="005301BD" w:rsidRPr="00871E66">
        <w:rPr>
          <w:rFonts w:asciiTheme="minorHAnsi" w:hAnsiTheme="minorHAnsi" w:cstheme="minorHAnsi"/>
          <w:sz w:val="28"/>
          <w:szCs w:val="24"/>
        </w:rPr>
        <w:t>.</w:t>
      </w:r>
      <w:r w:rsidR="00A24045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CE175C" w:rsidRPr="00871E66">
        <w:rPr>
          <w:rFonts w:asciiTheme="minorHAnsi" w:hAnsiTheme="minorHAnsi" w:cstheme="minorHAnsi"/>
          <w:sz w:val="28"/>
          <w:szCs w:val="24"/>
        </w:rPr>
        <w:t xml:space="preserve">Faktury budou </w:t>
      </w:r>
      <w:r w:rsidR="006E2FD0" w:rsidRPr="00871E66">
        <w:rPr>
          <w:rFonts w:asciiTheme="minorHAnsi" w:hAnsiTheme="minorHAnsi" w:cstheme="minorHAnsi"/>
          <w:sz w:val="28"/>
          <w:szCs w:val="24"/>
        </w:rPr>
        <w:t>mít náležitosti účetního dokladu podle zákona č. 563/1991 Sb. ve znění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E2FD0" w:rsidRPr="00871E66">
        <w:rPr>
          <w:rFonts w:asciiTheme="minorHAnsi" w:hAnsiTheme="minorHAnsi" w:cstheme="minorHAnsi"/>
          <w:sz w:val="28"/>
          <w:szCs w:val="24"/>
        </w:rPr>
        <w:t>pozdějších předpisů a pokud je zhotovitel plátce DPH náležitosti daňového dokladu podle zákona č. 235/2004 Sb. ve znění pozdějších předpisů.</w:t>
      </w:r>
    </w:p>
    <w:p w14:paraId="5BF5A9AC" w14:textId="77777777" w:rsidR="00BD7624" w:rsidRPr="00871E66" w:rsidRDefault="00BD7624" w:rsidP="00BB63F4">
      <w:pPr>
        <w:pStyle w:val="Zkladntextodsazen"/>
        <w:suppressAutoHyphens/>
        <w:spacing w:line="276" w:lineRule="auto"/>
        <w:ind w:firstLine="0"/>
        <w:rPr>
          <w:rFonts w:asciiTheme="minorHAnsi" w:hAnsiTheme="minorHAnsi" w:cstheme="minorHAnsi"/>
          <w:sz w:val="28"/>
          <w:szCs w:val="24"/>
        </w:rPr>
      </w:pPr>
    </w:p>
    <w:p w14:paraId="7A7B04B9" w14:textId="77777777" w:rsidR="005301BD" w:rsidRPr="00871E66" w:rsidRDefault="005B3EFC" w:rsidP="00BB63F4">
      <w:pPr>
        <w:pStyle w:val="Zkladntextodsazen"/>
        <w:suppressAutoHyphens/>
        <w:spacing w:line="276" w:lineRule="auto"/>
        <w:ind w:firstLine="0"/>
        <w:rPr>
          <w:rFonts w:asciiTheme="minorHAnsi" w:hAnsiTheme="minorHAnsi" w:cstheme="minorHAnsi"/>
          <w:b/>
          <w:i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V případě, že faktury</w:t>
      </w:r>
      <w:r w:rsidR="005A5B01" w:rsidRPr="00871E66">
        <w:rPr>
          <w:rFonts w:asciiTheme="minorHAnsi" w:hAnsiTheme="minorHAnsi" w:cstheme="minorHAnsi"/>
          <w:sz w:val="28"/>
          <w:szCs w:val="24"/>
        </w:rPr>
        <w:t xml:space="preserve"> nebudou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 mít odpovídající náležitosti, je </w:t>
      </w:r>
      <w:r w:rsidR="001B3539" w:rsidRPr="00871E66">
        <w:rPr>
          <w:rFonts w:asciiTheme="minorHAnsi" w:hAnsiTheme="minorHAnsi" w:cstheme="minorHAnsi"/>
          <w:sz w:val="28"/>
          <w:szCs w:val="24"/>
        </w:rPr>
        <w:t>objednatel</w:t>
      </w:r>
      <w:r w:rsidRPr="00871E66">
        <w:rPr>
          <w:rFonts w:asciiTheme="minorHAnsi" w:hAnsiTheme="minorHAnsi" w:cstheme="minorHAnsi"/>
          <w:sz w:val="28"/>
          <w:szCs w:val="24"/>
        </w:rPr>
        <w:t xml:space="preserve"> oprávněn je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 vrátit ve lhůtě splatnosti zpět </w:t>
      </w:r>
      <w:r w:rsidR="001B3539" w:rsidRPr="00871E66">
        <w:rPr>
          <w:rFonts w:asciiTheme="minorHAnsi" w:hAnsiTheme="minorHAnsi" w:cstheme="minorHAnsi"/>
          <w:sz w:val="28"/>
          <w:szCs w:val="24"/>
        </w:rPr>
        <w:t>zhotoviteli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 k doplnění, aniž se tak dostane do prodlení se splatností. Lhůta splatnosti počíná běžet znovu od opětovného zaslání náležitě doplněného či</w:t>
      </w:r>
      <w:r w:rsidR="00430082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5301BD" w:rsidRPr="00871E66">
        <w:rPr>
          <w:rFonts w:asciiTheme="minorHAnsi" w:hAnsiTheme="minorHAnsi" w:cstheme="minorHAnsi"/>
          <w:sz w:val="28"/>
          <w:szCs w:val="24"/>
        </w:rPr>
        <w:t xml:space="preserve">opraveného </w:t>
      </w:r>
      <w:r w:rsidR="00EA5B1A" w:rsidRPr="00871E66">
        <w:rPr>
          <w:rFonts w:asciiTheme="minorHAnsi" w:hAnsiTheme="minorHAnsi" w:cstheme="minorHAnsi"/>
          <w:sz w:val="28"/>
          <w:szCs w:val="24"/>
        </w:rPr>
        <w:t xml:space="preserve">daňového </w:t>
      </w:r>
      <w:r w:rsidR="005301BD" w:rsidRPr="00871E66">
        <w:rPr>
          <w:rFonts w:asciiTheme="minorHAnsi" w:hAnsiTheme="minorHAnsi" w:cstheme="minorHAnsi"/>
          <w:sz w:val="28"/>
          <w:szCs w:val="24"/>
        </w:rPr>
        <w:t>dokladu.</w:t>
      </w:r>
    </w:p>
    <w:p w14:paraId="5C7113DB" w14:textId="77777777" w:rsidR="007C2BA1" w:rsidRPr="00871E66" w:rsidRDefault="007C2BA1" w:rsidP="00BB63F4">
      <w:pPr>
        <w:pStyle w:val="Zkladntextodsazen"/>
        <w:suppressAutoHyphens/>
        <w:spacing w:line="276" w:lineRule="auto"/>
        <w:ind w:left="426" w:firstLine="0"/>
        <w:rPr>
          <w:rFonts w:asciiTheme="minorHAnsi" w:hAnsiTheme="minorHAnsi" w:cstheme="minorHAnsi"/>
          <w:b/>
          <w:i/>
          <w:sz w:val="28"/>
          <w:szCs w:val="24"/>
        </w:rPr>
      </w:pPr>
    </w:p>
    <w:p w14:paraId="7913B310" w14:textId="77777777" w:rsidR="00052076" w:rsidRDefault="00947BE8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IV</w:t>
      </w:r>
      <w:r w:rsidR="00052076" w:rsidRPr="00871E66">
        <w:rPr>
          <w:rFonts w:asciiTheme="minorHAnsi" w:hAnsiTheme="minorHAnsi" w:cstheme="minorHAnsi"/>
          <w:sz w:val="28"/>
          <w:szCs w:val="24"/>
        </w:rPr>
        <w:t>.</w:t>
      </w:r>
    </w:p>
    <w:p w14:paraId="03C96C58" w14:textId="77777777" w:rsidR="00BB63F4" w:rsidRPr="00871E66" w:rsidRDefault="00BB63F4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614E2570" w14:textId="77777777" w:rsidR="00052076" w:rsidRPr="00871E66" w:rsidRDefault="007E69B5" w:rsidP="00BB63F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Termín</w:t>
      </w:r>
      <w:r w:rsidR="00C12864" w:rsidRPr="00871E66">
        <w:rPr>
          <w:rFonts w:asciiTheme="minorHAnsi" w:hAnsiTheme="minorHAnsi" w:cstheme="minorHAnsi"/>
          <w:b/>
          <w:sz w:val="28"/>
          <w:szCs w:val="24"/>
        </w:rPr>
        <w:t xml:space="preserve"> s</w:t>
      </w:r>
      <w:r w:rsidR="00052076" w:rsidRPr="00871E66">
        <w:rPr>
          <w:rFonts w:asciiTheme="minorHAnsi" w:hAnsiTheme="minorHAnsi" w:cstheme="minorHAnsi"/>
          <w:b/>
          <w:sz w:val="28"/>
          <w:szCs w:val="24"/>
        </w:rPr>
        <w:t>plnění díla</w:t>
      </w:r>
    </w:p>
    <w:p w14:paraId="0DFF1FBE" w14:textId="77777777" w:rsidR="00044C43" w:rsidRPr="00871E66" w:rsidRDefault="00044C43" w:rsidP="00BB63F4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0F717EA3" w14:textId="2B380822" w:rsidR="008908A7" w:rsidRDefault="00A7089F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bCs/>
          <w:sz w:val="28"/>
          <w:szCs w:val="24"/>
        </w:rPr>
        <w:t xml:space="preserve">Konečné předání díla </w:t>
      </w:r>
      <w:r w:rsidR="00044C43" w:rsidRPr="00871E66">
        <w:rPr>
          <w:rFonts w:asciiTheme="minorHAnsi" w:hAnsiTheme="minorHAnsi" w:cstheme="minorHAnsi"/>
          <w:bCs/>
          <w:sz w:val="28"/>
          <w:szCs w:val="24"/>
        </w:rPr>
        <w:t xml:space="preserve">je </w:t>
      </w:r>
      <w:r w:rsidRPr="00871E66">
        <w:rPr>
          <w:rFonts w:asciiTheme="minorHAnsi" w:hAnsiTheme="minorHAnsi" w:cstheme="minorHAnsi"/>
          <w:bCs/>
          <w:sz w:val="28"/>
          <w:szCs w:val="24"/>
        </w:rPr>
        <w:t xml:space="preserve">30. </w:t>
      </w:r>
      <w:r w:rsidR="00221A78">
        <w:rPr>
          <w:rFonts w:asciiTheme="minorHAnsi" w:hAnsiTheme="minorHAnsi" w:cstheme="minorHAnsi"/>
          <w:bCs/>
          <w:sz w:val="28"/>
          <w:szCs w:val="24"/>
        </w:rPr>
        <w:t>8. 2019</w:t>
      </w:r>
      <w:r w:rsidR="00044C43" w:rsidRPr="00871E66">
        <w:rPr>
          <w:rFonts w:asciiTheme="minorHAnsi" w:hAnsiTheme="minorHAnsi" w:cstheme="minorHAnsi"/>
          <w:bCs/>
          <w:sz w:val="28"/>
          <w:szCs w:val="24"/>
        </w:rPr>
        <w:t>.</w:t>
      </w:r>
      <w:r w:rsidRPr="00871E66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9A3A37">
        <w:rPr>
          <w:rFonts w:asciiTheme="minorHAnsi" w:hAnsiTheme="minorHAnsi" w:cstheme="minorHAnsi"/>
          <w:bCs/>
          <w:sz w:val="28"/>
          <w:szCs w:val="24"/>
        </w:rPr>
        <w:t>Předán bude funkční modul, který bude plně konvertibilní se stávajícím prostředím SW Dopravní kancelář.</w:t>
      </w:r>
    </w:p>
    <w:p w14:paraId="1013F90D" w14:textId="77777777" w:rsidR="0039417A" w:rsidRPr="00871E66" w:rsidRDefault="0039417A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69462649" w14:textId="77777777" w:rsidR="007E69B5" w:rsidRDefault="007E69B5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V.</w:t>
      </w:r>
    </w:p>
    <w:p w14:paraId="4337B20F" w14:textId="77777777" w:rsidR="00BB63F4" w:rsidRPr="00871E66" w:rsidRDefault="00BB63F4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4AB6C6BC" w14:textId="77777777" w:rsidR="007E69B5" w:rsidRPr="00871E66" w:rsidRDefault="001A07C9" w:rsidP="00BB63F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P</w:t>
      </w:r>
      <w:r w:rsidR="007E69B5" w:rsidRPr="00871E66">
        <w:rPr>
          <w:rFonts w:asciiTheme="minorHAnsi" w:hAnsiTheme="minorHAnsi" w:cstheme="minorHAnsi"/>
          <w:b/>
          <w:sz w:val="28"/>
          <w:szCs w:val="24"/>
        </w:rPr>
        <w:t xml:space="preserve">ředání </w:t>
      </w:r>
      <w:r w:rsidRPr="00871E66">
        <w:rPr>
          <w:rFonts w:asciiTheme="minorHAnsi" w:hAnsiTheme="minorHAnsi" w:cstheme="minorHAnsi"/>
          <w:b/>
          <w:sz w:val="28"/>
          <w:szCs w:val="24"/>
        </w:rPr>
        <w:t>a</w:t>
      </w:r>
      <w:r w:rsidR="007E69B5" w:rsidRPr="00871E66">
        <w:rPr>
          <w:rFonts w:asciiTheme="minorHAnsi" w:hAnsiTheme="minorHAnsi" w:cstheme="minorHAnsi"/>
          <w:b/>
          <w:sz w:val="28"/>
          <w:szCs w:val="24"/>
        </w:rPr>
        <w:t xml:space="preserve"> splnění díla</w:t>
      </w:r>
    </w:p>
    <w:p w14:paraId="60F2F99B" w14:textId="6A33C2DF" w:rsidR="00A7089F" w:rsidRPr="00871E66" w:rsidRDefault="00A7089F" w:rsidP="00BB63F4">
      <w:pPr>
        <w:pStyle w:val="Zkladntext30"/>
        <w:shd w:val="clear" w:color="auto" w:fill="auto"/>
        <w:spacing w:before="100" w:beforeAutospacing="1" w:after="100" w:afterAutospacing="1" w:line="276" w:lineRule="auto"/>
        <w:ind w:firstLine="0"/>
        <w:jc w:val="both"/>
        <w:rPr>
          <w:rFonts w:asciiTheme="minorHAnsi" w:hAnsiTheme="minorHAnsi" w:cstheme="minorHAnsi"/>
          <w:b w:val="0"/>
          <w:sz w:val="28"/>
          <w:szCs w:val="24"/>
        </w:rPr>
      </w:pPr>
      <w:r w:rsidRPr="00871E66">
        <w:rPr>
          <w:rFonts w:asciiTheme="minorHAnsi" w:hAnsiTheme="minorHAnsi" w:cstheme="minorHAnsi"/>
          <w:b w:val="0"/>
          <w:sz w:val="28"/>
          <w:szCs w:val="24"/>
        </w:rPr>
        <w:t>Zhotovitel bude v průběhu plnění zakázky provádět pravidelné prezentace dosažených výsledků dle požadavku Objednatele. Průběžné výstupy budou konzultovány a předávány ve formátu SW Dopravní kancelář.</w:t>
      </w:r>
    </w:p>
    <w:p w14:paraId="645E8AF2" w14:textId="77777777" w:rsidR="00103659" w:rsidRDefault="009A3A37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Součástí dodávky je</w:t>
      </w:r>
      <w:r w:rsidR="00B02C28">
        <w:rPr>
          <w:rFonts w:asciiTheme="minorHAnsi" w:hAnsiTheme="minorHAnsi" w:cstheme="minorHAnsi"/>
          <w:sz w:val="28"/>
          <w:szCs w:val="24"/>
        </w:rPr>
        <w:t xml:space="preserve"> podrobný</w:t>
      </w:r>
      <w:r>
        <w:rPr>
          <w:rFonts w:asciiTheme="minorHAnsi" w:hAnsiTheme="minorHAnsi" w:cstheme="minorHAnsi"/>
          <w:sz w:val="28"/>
          <w:szCs w:val="24"/>
        </w:rPr>
        <w:t xml:space="preserve"> manuál ovládání</w:t>
      </w:r>
      <w:r w:rsidR="00B02C28">
        <w:rPr>
          <w:rFonts w:asciiTheme="minorHAnsi" w:hAnsiTheme="minorHAnsi" w:cstheme="minorHAnsi"/>
          <w:sz w:val="28"/>
          <w:szCs w:val="24"/>
        </w:rPr>
        <w:t xml:space="preserve"> v českém jazyce</w:t>
      </w:r>
      <w:r>
        <w:rPr>
          <w:rFonts w:asciiTheme="minorHAnsi" w:hAnsiTheme="minorHAnsi" w:cstheme="minorHAnsi"/>
          <w:sz w:val="28"/>
          <w:szCs w:val="24"/>
        </w:rPr>
        <w:t>.</w:t>
      </w:r>
    </w:p>
    <w:p w14:paraId="1A054560" w14:textId="77777777" w:rsidR="0039417A" w:rsidRPr="00871E66" w:rsidRDefault="0039417A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57433716" w14:textId="77777777" w:rsidR="00052076" w:rsidRDefault="007F44DE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V</w:t>
      </w:r>
      <w:r w:rsidR="00947BE8" w:rsidRPr="00871E66">
        <w:rPr>
          <w:rFonts w:asciiTheme="minorHAnsi" w:hAnsiTheme="minorHAnsi" w:cstheme="minorHAnsi"/>
          <w:sz w:val="28"/>
          <w:szCs w:val="24"/>
        </w:rPr>
        <w:t>I</w:t>
      </w:r>
      <w:r w:rsidR="00052076" w:rsidRPr="00871E66">
        <w:rPr>
          <w:rFonts w:asciiTheme="minorHAnsi" w:hAnsiTheme="minorHAnsi" w:cstheme="minorHAnsi"/>
          <w:sz w:val="28"/>
          <w:szCs w:val="24"/>
        </w:rPr>
        <w:t>.</w:t>
      </w:r>
    </w:p>
    <w:p w14:paraId="48A51E35" w14:textId="77777777" w:rsidR="00BB63F4" w:rsidRPr="00871E66" w:rsidRDefault="00BB63F4" w:rsidP="00BB63F4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0184C195" w14:textId="77777777" w:rsidR="007F44DE" w:rsidRPr="00871E66" w:rsidRDefault="007F44DE" w:rsidP="00BB63F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Způsob provádění díla, povinnosti zhotovitele</w:t>
      </w:r>
    </w:p>
    <w:p w14:paraId="5D031AF0" w14:textId="77777777" w:rsidR="00AA263C" w:rsidRPr="00871E66" w:rsidRDefault="00AA263C" w:rsidP="00BB63F4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5B2D50AA" w14:textId="77777777" w:rsidR="005A2895" w:rsidRPr="00871E66" w:rsidRDefault="005A2895" w:rsidP="00BB63F4">
      <w:pPr>
        <w:numPr>
          <w:ilvl w:val="0"/>
          <w:numId w:val="5"/>
        </w:num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Zhotovitel je povinen dodat dílo v kvalitě a rozsahu, jež je určen </w:t>
      </w:r>
      <w:r w:rsidR="00A7089F" w:rsidRPr="00871E66">
        <w:rPr>
          <w:rFonts w:asciiTheme="minorHAnsi" w:hAnsiTheme="minorHAnsi" w:cstheme="minorHAnsi"/>
          <w:sz w:val="28"/>
          <w:szCs w:val="24"/>
        </w:rPr>
        <w:t>čl. II této</w:t>
      </w:r>
      <w:r w:rsidR="00A77F7E" w:rsidRPr="00871E66">
        <w:rPr>
          <w:rFonts w:asciiTheme="minorHAnsi" w:hAnsiTheme="minorHAnsi" w:cstheme="minorHAnsi"/>
          <w:sz w:val="28"/>
          <w:szCs w:val="24"/>
        </w:rPr>
        <w:t xml:space="preserve"> smlouvy</w:t>
      </w:r>
      <w:r w:rsidR="00A7089F" w:rsidRPr="00871E66">
        <w:rPr>
          <w:rFonts w:asciiTheme="minorHAnsi" w:hAnsiTheme="minorHAnsi" w:cstheme="minorHAnsi"/>
          <w:sz w:val="28"/>
          <w:szCs w:val="24"/>
        </w:rPr>
        <w:t xml:space="preserve"> Specifikace předmětu.</w:t>
      </w:r>
    </w:p>
    <w:p w14:paraId="747C6923" w14:textId="27E8DB19" w:rsidR="007F44DE" w:rsidRPr="00871E66" w:rsidRDefault="007F44DE" w:rsidP="00BB63F4">
      <w:pPr>
        <w:pStyle w:val="Zkladntext"/>
        <w:numPr>
          <w:ilvl w:val="0"/>
          <w:numId w:val="5"/>
        </w:numPr>
        <w:suppressAutoHyphens/>
        <w:spacing w:line="276" w:lineRule="auto"/>
        <w:ind w:left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Zhotovitel bude při provádění díla postupovat s odbornou péčí v souladu s</w:t>
      </w:r>
      <w:r w:rsidR="00B02C28">
        <w:rPr>
          <w:rFonts w:asciiTheme="minorHAnsi" w:hAnsiTheme="minorHAnsi" w:cstheme="minorHAnsi"/>
          <w:sz w:val="28"/>
          <w:szCs w:val="24"/>
        </w:rPr>
        <w:t> </w:t>
      </w:r>
      <w:r w:rsidRPr="00871E66">
        <w:rPr>
          <w:rFonts w:asciiTheme="minorHAnsi" w:hAnsiTheme="minorHAnsi" w:cstheme="minorHAnsi"/>
          <w:sz w:val="28"/>
          <w:szCs w:val="24"/>
        </w:rPr>
        <w:t>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63DA6CAF" w14:textId="2B2A1112" w:rsidR="001066C7" w:rsidRPr="00871E66" w:rsidRDefault="001F59B1" w:rsidP="00BB63F4">
      <w:pPr>
        <w:numPr>
          <w:ilvl w:val="0"/>
          <w:numId w:val="5"/>
        </w:num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lastRenderedPageBreak/>
        <w:t>Zhotovitel se zavazuje zajistit ochranu dat objednatele, nesoucích informace o</w:t>
      </w:r>
      <w:r w:rsidR="00B02C28">
        <w:rPr>
          <w:rFonts w:asciiTheme="minorHAnsi" w:hAnsiTheme="minorHAnsi" w:cstheme="minorHAnsi"/>
          <w:sz w:val="28"/>
          <w:szCs w:val="24"/>
        </w:rPr>
        <w:t> </w:t>
      </w:r>
      <w:r w:rsidRPr="00871E66">
        <w:rPr>
          <w:rFonts w:asciiTheme="minorHAnsi" w:hAnsiTheme="minorHAnsi" w:cstheme="minorHAnsi"/>
          <w:sz w:val="28"/>
          <w:szCs w:val="24"/>
        </w:rPr>
        <w:t>osobních údajích objednatele nebo jeho zákazníků, s nimiž přijde zhotovitel či jeho zaměstnanci, do styku při plnění dle této smlouvy, a to v souladu se zákonem č. 101/200</w:t>
      </w:r>
      <w:r w:rsidR="00A7089F" w:rsidRPr="00871E66">
        <w:rPr>
          <w:rFonts w:asciiTheme="minorHAnsi" w:hAnsiTheme="minorHAnsi" w:cstheme="minorHAnsi"/>
          <w:sz w:val="28"/>
          <w:szCs w:val="24"/>
        </w:rPr>
        <w:t>0 Sb., o ochraně osobních údajů a Nařízení E</w:t>
      </w:r>
      <w:r w:rsidR="001066C7" w:rsidRPr="00871E66">
        <w:rPr>
          <w:rFonts w:asciiTheme="minorHAnsi" w:hAnsiTheme="minorHAnsi" w:cstheme="minorHAnsi"/>
          <w:sz w:val="28"/>
          <w:szCs w:val="24"/>
        </w:rPr>
        <w:t>U</w:t>
      </w:r>
      <w:r w:rsidR="00A7089F" w:rsidRPr="00871E66">
        <w:rPr>
          <w:rFonts w:asciiTheme="minorHAnsi" w:hAnsiTheme="minorHAnsi" w:cstheme="minorHAnsi"/>
          <w:sz w:val="28"/>
          <w:szCs w:val="24"/>
        </w:rPr>
        <w:t xml:space="preserve"> č.</w:t>
      </w:r>
      <w:r w:rsidR="001066C7" w:rsidRPr="00871E66">
        <w:rPr>
          <w:rFonts w:asciiTheme="minorHAnsi" w:hAnsiTheme="minorHAnsi" w:cstheme="minorHAnsi"/>
          <w:sz w:val="28"/>
          <w:szCs w:val="24"/>
        </w:rPr>
        <w:t xml:space="preserve"> 2016/679 GDPR.</w:t>
      </w:r>
    </w:p>
    <w:p w14:paraId="4D8850E9" w14:textId="07DDA1DB" w:rsidR="001F59B1" w:rsidRPr="00871E66" w:rsidRDefault="001066C7" w:rsidP="00BB63F4">
      <w:pPr>
        <w:numPr>
          <w:ilvl w:val="0"/>
          <w:numId w:val="5"/>
        </w:num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Zhotovitel se zavazuje k mlčenlivosti o zpracovávaných datech </w:t>
      </w:r>
      <w:proofErr w:type="gramStart"/>
      <w:r w:rsidRPr="00871E66">
        <w:rPr>
          <w:rFonts w:asciiTheme="minorHAnsi" w:hAnsiTheme="minorHAnsi" w:cstheme="minorHAnsi"/>
          <w:sz w:val="28"/>
          <w:szCs w:val="24"/>
        </w:rPr>
        <w:t>Objednatele</w:t>
      </w:r>
      <w:proofErr w:type="gramEnd"/>
      <w:r w:rsidRPr="00871E66">
        <w:rPr>
          <w:rFonts w:asciiTheme="minorHAnsi" w:hAnsiTheme="minorHAnsi" w:cstheme="minorHAnsi"/>
          <w:sz w:val="28"/>
          <w:szCs w:val="24"/>
        </w:rPr>
        <w:t xml:space="preserve"> a</w:t>
      </w:r>
      <w:r w:rsidR="00B02C28">
        <w:rPr>
          <w:rFonts w:asciiTheme="minorHAnsi" w:hAnsiTheme="minorHAnsi" w:cstheme="minorHAnsi"/>
          <w:sz w:val="28"/>
          <w:szCs w:val="24"/>
        </w:rPr>
        <w:t> </w:t>
      </w:r>
      <w:r w:rsidRPr="00871E66">
        <w:rPr>
          <w:rFonts w:asciiTheme="minorHAnsi" w:hAnsiTheme="minorHAnsi" w:cstheme="minorHAnsi"/>
          <w:sz w:val="28"/>
          <w:szCs w:val="24"/>
        </w:rPr>
        <w:t xml:space="preserve">to i po ukončení a předání výstupů Objednateli. </w:t>
      </w:r>
      <w:r w:rsidR="00A7089F" w:rsidRPr="00871E66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194E499" w14:textId="77777777" w:rsidR="00A456C4" w:rsidRDefault="00A456C4" w:rsidP="00BB63F4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8"/>
          <w:szCs w:val="24"/>
        </w:rPr>
      </w:pPr>
    </w:p>
    <w:p w14:paraId="48126EEA" w14:textId="77777777" w:rsidR="007F44DE" w:rsidRDefault="007F44DE" w:rsidP="0039417A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V</w:t>
      </w:r>
      <w:r w:rsidR="00947BE8" w:rsidRPr="00871E66">
        <w:rPr>
          <w:rFonts w:asciiTheme="minorHAnsi" w:hAnsiTheme="minorHAnsi" w:cstheme="minorHAnsi"/>
          <w:sz w:val="28"/>
          <w:szCs w:val="24"/>
        </w:rPr>
        <w:t>I</w:t>
      </w:r>
      <w:r w:rsidRPr="00871E66">
        <w:rPr>
          <w:rFonts w:asciiTheme="minorHAnsi" w:hAnsiTheme="minorHAnsi" w:cstheme="minorHAnsi"/>
          <w:sz w:val="28"/>
          <w:szCs w:val="24"/>
        </w:rPr>
        <w:t>I</w:t>
      </w:r>
      <w:r w:rsidR="00103659" w:rsidRPr="00871E66">
        <w:rPr>
          <w:rFonts w:asciiTheme="minorHAnsi" w:hAnsiTheme="minorHAnsi" w:cstheme="minorHAnsi"/>
          <w:sz w:val="28"/>
          <w:szCs w:val="24"/>
        </w:rPr>
        <w:t>.</w:t>
      </w:r>
    </w:p>
    <w:p w14:paraId="0635DCBB" w14:textId="77777777" w:rsidR="0039417A" w:rsidRPr="00871E66" w:rsidRDefault="0039417A" w:rsidP="0039417A">
      <w:pPr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5B61A914" w14:textId="77777777" w:rsidR="007F44DE" w:rsidRPr="00871E66" w:rsidRDefault="007F44DE" w:rsidP="0039417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Součinnost objednatele</w:t>
      </w:r>
    </w:p>
    <w:p w14:paraId="4CA0587B" w14:textId="77777777" w:rsidR="00831F61" w:rsidRDefault="00831F61" w:rsidP="00BB63F4">
      <w:pPr>
        <w:jc w:val="both"/>
        <w:rPr>
          <w:rFonts w:asciiTheme="minorHAnsi" w:hAnsiTheme="minorHAnsi" w:cstheme="minorHAnsi"/>
          <w:sz w:val="28"/>
          <w:szCs w:val="24"/>
        </w:rPr>
      </w:pPr>
    </w:p>
    <w:p w14:paraId="3E6F35F5" w14:textId="77777777" w:rsidR="00AC638C" w:rsidRPr="00871E66" w:rsidRDefault="00AC638C" w:rsidP="00BB63F4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871E66">
        <w:rPr>
          <w:rFonts w:asciiTheme="minorHAnsi" w:hAnsiTheme="minorHAnsi" w:cstheme="minorHAnsi"/>
          <w:sz w:val="28"/>
        </w:rPr>
        <w:t xml:space="preserve">Pro realizaci je nutná spolupráce s organizátorem veřejné dopravy a pověřeným pracovníkem odboru dopravy. Dále pak možnost </w:t>
      </w:r>
      <w:r w:rsidR="009A3A37">
        <w:rPr>
          <w:rFonts w:asciiTheme="minorHAnsi" w:hAnsiTheme="minorHAnsi" w:cstheme="minorHAnsi"/>
          <w:sz w:val="28"/>
        </w:rPr>
        <w:t xml:space="preserve">poznání </w:t>
      </w:r>
      <w:r w:rsidRPr="00871E66">
        <w:rPr>
          <w:rFonts w:asciiTheme="minorHAnsi" w:hAnsiTheme="minorHAnsi" w:cstheme="minorHAnsi"/>
          <w:sz w:val="28"/>
        </w:rPr>
        <w:t xml:space="preserve">datového propojení dodatečných dostupných dat. </w:t>
      </w:r>
    </w:p>
    <w:p w14:paraId="4B75D896" w14:textId="5C96F884" w:rsidR="00AC638C" w:rsidRDefault="00AC638C" w:rsidP="00BB63F4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871E66">
        <w:rPr>
          <w:rFonts w:asciiTheme="minorHAnsi" w:hAnsiTheme="minorHAnsi" w:cstheme="minorHAnsi"/>
          <w:sz w:val="28"/>
        </w:rPr>
        <w:t>Veškeré výstupy</w:t>
      </w:r>
      <w:r w:rsidR="009A3A37">
        <w:rPr>
          <w:rFonts w:asciiTheme="minorHAnsi" w:hAnsiTheme="minorHAnsi" w:cstheme="minorHAnsi"/>
          <w:sz w:val="28"/>
        </w:rPr>
        <w:t xml:space="preserve"> z modulu </w:t>
      </w:r>
      <w:r w:rsidRPr="00871E66">
        <w:rPr>
          <w:rFonts w:asciiTheme="minorHAnsi" w:hAnsiTheme="minorHAnsi" w:cstheme="minorHAnsi"/>
          <w:sz w:val="28"/>
        </w:rPr>
        <w:t>budou v obecném formátu Word a Excel pro potřeby následného zpracování nebo využívání. Výstup</w:t>
      </w:r>
      <w:r w:rsidR="009A3A37">
        <w:rPr>
          <w:rFonts w:asciiTheme="minorHAnsi" w:hAnsiTheme="minorHAnsi" w:cstheme="minorHAnsi"/>
          <w:sz w:val="28"/>
        </w:rPr>
        <w:t>em bude předvedení a prezentace výstupů u zadavatele na datech, které dodá.</w:t>
      </w:r>
      <w:r w:rsidRPr="00871E66">
        <w:rPr>
          <w:rFonts w:asciiTheme="minorHAnsi" w:hAnsiTheme="minorHAnsi" w:cstheme="minorHAnsi"/>
          <w:sz w:val="28"/>
        </w:rPr>
        <w:t xml:space="preserve"> </w:t>
      </w:r>
    </w:p>
    <w:p w14:paraId="0302D181" w14:textId="77777777" w:rsidR="009A3A37" w:rsidRPr="00871E66" w:rsidRDefault="009A3A37" w:rsidP="00BB63F4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1E2C01A1" w14:textId="6B3F6944" w:rsidR="00BD7624" w:rsidRPr="000C347A" w:rsidRDefault="00AC638C" w:rsidP="00BB63F4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871E66">
        <w:rPr>
          <w:rFonts w:asciiTheme="minorHAnsi" w:hAnsiTheme="minorHAnsi" w:cstheme="minorHAnsi"/>
          <w:sz w:val="28"/>
        </w:rPr>
        <w:t>Kontaktní osoba za společnost B&amp;C Dopravní systémy je Ing. Pavel Beneš</w:t>
      </w:r>
      <w:r w:rsidR="00B02C28">
        <w:rPr>
          <w:rFonts w:asciiTheme="minorHAnsi" w:hAnsiTheme="minorHAnsi" w:cstheme="minorHAnsi"/>
          <w:sz w:val="28"/>
        </w:rPr>
        <w:t>,</w:t>
      </w:r>
      <w:r w:rsidRPr="00871E66">
        <w:rPr>
          <w:rFonts w:asciiTheme="minorHAnsi" w:hAnsiTheme="minorHAnsi" w:cstheme="minorHAnsi"/>
          <w:sz w:val="28"/>
        </w:rPr>
        <w:t xml:space="preserve"> Ph.D.</w:t>
      </w:r>
      <w:r w:rsidR="00B02C28">
        <w:rPr>
          <w:rFonts w:asciiTheme="minorHAnsi" w:hAnsiTheme="minorHAnsi" w:cstheme="minorHAnsi"/>
          <w:sz w:val="28"/>
        </w:rPr>
        <w:t>,</w:t>
      </w:r>
      <w:r w:rsidRPr="00871E66">
        <w:rPr>
          <w:rFonts w:asciiTheme="minorHAnsi" w:hAnsiTheme="minorHAnsi" w:cstheme="minorHAnsi"/>
          <w:sz w:val="28"/>
        </w:rPr>
        <w:t xml:space="preserve"> tel. 773 924 444, e</w:t>
      </w:r>
      <w:r w:rsidR="00B02C28">
        <w:rPr>
          <w:rFonts w:asciiTheme="minorHAnsi" w:hAnsiTheme="minorHAnsi" w:cstheme="minorHAnsi"/>
          <w:sz w:val="28"/>
        </w:rPr>
        <w:t>-</w:t>
      </w:r>
      <w:r w:rsidRPr="00871E66">
        <w:rPr>
          <w:rFonts w:asciiTheme="minorHAnsi" w:hAnsiTheme="minorHAnsi" w:cstheme="minorHAnsi"/>
          <w:sz w:val="28"/>
        </w:rPr>
        <w:t xml:space="preserve">mail </w:t>
      </w:r>
      <w:hyperlink r:id="rId8" w:history="1">
        <w:r w:rsidRPr="00C376F6">
          <w:rPr>
            <w:rStyle w:val="Hypertextovodkaz"/>
            <w:rFonts w:asciiTheme="minorHAnsi" w:hAnsiTheme="minorHAnsi" w:cstheme="minorHAnsi"/>
            <w:color w:val="auto"/>
            <w:sz w:val="28"/>
            <w:u w:val="none"/>
          </w:rPr>
          <w:t>csad@seznam.cz</w:t>
        </w:r>
      </w:hyperlink>
      <w:r w:rsidR="000C347A" w:rsidRPr="000C347A">
        <w:rPr>
          <w:rStyle w:val="Hypertextovodkaz"/>
          <w:rFonts w:asciiTheme="minorHAnsi" w:hAnsiTheme="minorHAnsi" w:cstheme="minorHAnsi"/>
          <w:color w:val="auto"/>
          <w:sz w:val="28"/>
          <w:u w:val="none"/>
        </w:rPr>
        <w:t>.</w:t>
      </w:r>
    </w:p>
    <w:p w14:paraId="19474713" w14:textId="77777777" w:rsidR="00BD7624" w:rsidRPr="00871E66" w:rsidRDefault="00BD7624" w:rsidP="00BB63F4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259C30A3" w14:textId="4A601058" w:rsidR="00C376F6" w:rsidRDefault="00BD7624" w:rsidP="00BB63F4">
      <w:pPr>
        <w:pStyle w:val="Default"/>
        <w:jc w:val="both"/>
        <w:rPr>
          <w:rFonts w:asciiTheme="minorHAnsi" w:hAnsiTheme="minorHAnsi" w:cstheme="minorHAnsi"/>
          <w:color w:val="auto"/>
          <w:sz w:val="28"/>
          <w:lang w:val="en-US"/>
        </w:rPr>
      </w:pPr>
      <w:r w:rsidRPr="00871E66">
        <w:rPr>
          <w:rFonts w:asciiTheme="minorHAnsi" w:hAnsiTheme="minorHAnsi" w:cstheme="minorHAnsi"/>
          <w:sz w:val="28"/>
        </w:rPr>
        <w:t>K</w:t>
      </w:r>
      <w:r w:rsidR="00AC638C" w:rsidRPr="00871E66">
        <w:rPr>
          <w:rFonts w:asciiTheme="minorHAnsi" w:hAnsiTheme="minorHAnsi" w:cstheme="minorHAnsi"/>
          <w:sz w:val="28"/>
        </w:rPr>
        <w:t>ontaktní osoba za společnost JIKORD s.r.o. je</w:t>
      </w:r>
      <w:r w:rsidR="00E563C6">
        <w:rPr>
          <w:rFonts w:asciiTheme="minorHAnsi" w:hAnsiTheme="minorHAnsi" w:cstheme="minorHAnsi"/>
          <w:sz w:val="28"/>
        </w:rPr>
        <w:t xml:space="preserve"> </w:t>
      </w:r>
      <w:r w:rsidR="00E563C6" w:rsidRPr="0039417A">
        <w:rPr>
          <w:rFonts w:asciiTheme="minorHAnsi" w:hAnsiTheme="minorHAnsi" w:cstheme="minorHAnsi"/>
          <w:color w:val="auto"/>
          <w:sz w:val="28"/>
        </w:rPr>
        <w:t xml:space="preserve">Ing. </w:t>
      </w:r>
      <w:r w:rsidR="009A3A37">
        <w:rPr>
          <w:rFonts w:asciiTheme="minorHAnsi" w:hAnsiTheme="minorHAnsi" w:cstheme="minorHAnsi"/>
          <w:color w:val="auto"/>
          <w:sz w:val="28"/>
        </w:rPr>
        <w:t>Radim Langer</w:t>
      </w:r>
      <w:r w:rsidR="00E563C6" w:rsidRPr="0039417A">
        <w:rPr>
          <w:rFonts w:asciiTheme="minorHAnsi" w:hAnsiTheme="minorHAnsi" w:cstheme="minorHAnsi"/>
          <w:color w:val="auto"/>
          <w:sz w:val="28"/>
        </w:rPr>
        <w:t>, tel.</w:t>
      </w:r>
      <w:r w:rsidR="00B02C28">
        <w:rPr>
          <w:rFonts w:asciiTheme="minorHAnsi" w:hAnsiTheme="minorHAnsi" w:cstheme="minorHAnsi"/>
          <w:color w:val="auto"/>
          <w:sz w:val="28"/>
        </w:rPr>
        <w:t> </w:t>
      </w:r>
      <w:r w:rsidR="009A3A37">
        <w:rPr>
          <w:rFonts w:asciiTheme="minorHAnsi" w:hAnsiTheme="minorHAnsi" w:cstheme="minorHAnsi"/>
          <w:color w:val="auto"/>
          <w:sz w:val="28"/>
        </w:rPr>
        <w:t>704</w:t>
      </w:r>
      <w:r w:rsidR="0028322F">
        <w:rPr>
          <w:rFonts w:asciiTheme="minorHAnsi" w:hAnsiTheme="minorHAnsi" w:cstheme="minorHAnsi"/>
          <w:color w:val="auto"/>
          <w:sz w:val="28"/>
        </w:rPr>
        <w:t> </w:t>
      </w:r>
      <w:r w:rsidR="009A3A37">
        <w:rPr>
          <w:rFonts w:asciiTheme="minorHAnsi" w:hAnsiTheme="minorHAnsi" w:cstheme="minorHAnsi"/>
          <w:color w:val="auto"/>
          <w:sz w:val="28"/>
        </w:rPr>
        <w:t>282</w:t>
      </w:r>
      <w:r w:rsidR="00B02C28">
        <w:rPr>
          <w:rFonts w:asciiTheme="minorHAnsi" w:hAnsiTheme="minorHAnsi" w:cstheme="minorHAnsi"/>
          <w:color w:val="auto"/>
          <w:sz w:val="28"/>
        </w:rPr>
        <w:t> </w:t>
      </w:r>
      <w:r w:rsidR="009A3A37">
        <w:rPr>
          <w:rFonts w:asciiTheme="minorHAnsi" w:hAnsiTheme="minorHAnsi" w:cstheme="minorHAnsi"/>
          <w:color w:val="auto"/>
          <w:sz w:val="28"/>
        </w:rPr>
        <w:t>069</w:t>
      </w:r>
      <w:r w:rsidR="00B02C28">
        <w:rPr>
          <w:rFonts w:asciiTheme="minorHAnsi" w:hAnsiTheme="minorHAnsi" w:cstheme="minorHAnsi"/>
          <w:color w:val="auto"/>
          <w:sz w:val="28"/>
        </w:rPr>
        <w:t>,</w:t>
      </w:r>
      <w:r w:rsidR="00B02C28">
        <w:rPr>
          <w:rFonts w:asciiTheme="minorHAnsi" w:hAnsiTheme="minorHAnsi" w:cstheme="minorHAnsi"/>
          <w:color w:val="auto"/>
          <w:sz w:val="28"/>
          <w:lang w:val="en-US"/>
        </w:rPr>
        <w:t xml:space="preserve"> </w:t>
      </w:r>
      <w:hyperlink r:id="rId9" w:history="1">
        <w:r w:rsidR="00C376F6" w:rsidRPr="00C376F6">
          <w:rPr>
            <w:rStyle w:val="Hypertextovodkaz"/>
            <w:rFonts w:asciiTheme="minorHAnsi" w:hAnsiTheme="minorHAnsi" w:cstheme="minorHAnsi"/>
            <w:color w:val="auto"/>
            <w:sz w:val="28"/>
            <w:u w:val="none"/>
            <w:lang w:val="en-US"/>
          </w:rPr>
          <w:t>langer@jikord.cz</w:t>
        </w:r>
      </w:hyperlink>
      <w:r w:rsidR="00C376F6">
        <w:rPr>
          <w:rFonts w:asciiTheme="minorHAnsi" w:hAnsiTheme="minorHAnsi" w:cstheme="minorHAnsi"/>
          <w:color w:val="auto"/>
          <w:sz w:val="28"/>
          <w:lang w:val="en-US"/>
        </w:rPr>
        <w:t>.</w:t>
      </w:r>
    </w:p>
    <w:p w14:paraId="6DC890AC" w14:textId="77777777" w:rsidR="00AC638C" w:rsidRPr="00E563C6" w:rsidRDefault="00AC638C" w:rsidP="00BB63F4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8"/>
          <w:szCs w:val="24"/>
        </w:rPr>
      </w:pPr>
    </w:p>
    <w:p w14:paraId="42630574" w14:textId="77777777" w:rsidR="007F44DE" w:rsidRDefault="00AA263C" w:rsidP="0039417A">
      <w:pPr>
        <w:suppressAutoHyphens/>
        <w:spacing w:line="276" w:lineRule="auto"/>
        <w:ind w:firstLine="708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VII</w:t>
      </w:r>
      <w:r w:rsidR="00947BE8" w:rsidRPr="00871E66">
        <w:rPr>
          <w:rFonts w:asciiTheme="minorHAnsi" w:hAnsiTheme="minorHAnsi" w:cstheme="minorHAnsi"/>
          <w:sz w:val="28"/>
          <w:szCs w:val="24"/>
        </w:rPr>
        <w:t>I</w:t>
      </w:r>
      <w:r w:rsidRPr="00871E66">
        <w:rPr>
          <w:rFonts w:asciiTheme="minorHAnsi" w:hAnsiTheme="minorHAnsi" w:cstheme="minorHAnsi"/>
          <w:sz w:val="28"/>
          <w:szCs w:val="24"/>
        </w:rPr>
        <w:t>.</w:t>
      </w:r>
    </w:p>
    <w:p w14:paraId="6BD50D6D" w14:textId="77777777" w:rsidR="0039417A" w:rsidRPr="00871E66" w:rsidRDefault="0039417A" w:rsidP="0039417A">
      <w:pPr>
        <w:suppressAutoHyphens/>
        <w:spacing w:line="276" w:lineRule="auto"/>
        <w:ind w:firstLine="708"/>
        <w:jc w:val="center"/>
        <w:rPr>
          <w:rFonts w:asciiTheme="minorHAnsi" w:hAnsiTheme="minorHAnsi" w:cstheme="minorHAnsi"/>
          <w:sz w:val="28"/>
          <w:szCs w:val="24"/>
        </w:rPr>
      </w:pPr>
    </w:p>
    <w:p w14:paraId="67710A14" w14:textId="77777777" w:rsidR="007F44DE" w:rsidRPr="00871E66" w:rsidRDefault="00AA263C" w:rsidP="0039417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Zajištění závazků zhotovitele a objednatele</w:t>
      </w:r>
    </w:p>
    <w:p w14:paraId="769C884A" w14:textId="77777777" w:rsidR="00AA263C" w:rsidRPr="00871E66" w:rsidRDefault="00AA263C" w:rsidP="00BB63F4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6E2575B7" w14:textId="77777777" w:rsidR="000559D0" w:rsidRDefault="000E32F0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V případě nedodržení doby plnění </w:t>
      </w:r>
      <w:r w:rsidR="0004306D" w:rsidRPr="00871E66">
        <w:rPr>
          <w:rFonts w:asciiTheme="minorHAnsi" w:hAnsiTheme="minorHAnsi" w:cstheme="minorHAnsi"/>
          <w:sz w:val="28"/>
          <w:szCs w:val="24"/>
        </w:rPr>
        <w:t>díla dle čl. IV</w:t>
      </w:r>
      <w:r w:rsidR="00A77F7E" w:rsidRPr="00871E66">
        <w:rPr>
          <w:rFonts w:asciiTheme="minorHAnsi" w:hAnsiTheme="minorHAnsi" w:cstheme="minorHAnsi"/>
          <w:sz w:val="28"/>
          <w:szCs w:val="24"/>
        </w:rPr>
        <w:t>,</w:t>
      </w:r>
      <w:r w:rsidR="0004306D" w:rsidRPr="00871E66">
        <w:rPr>
          <w:rFonts w:asciiTheme="minorHAnsi" w:hAnsiTheme="minorHAnsi" w:cstheme="minorHAnsi"/>
          <w:sz w:val="28"/>
          <w:szCs w:val="24"/>
        </w:rPr>
        <w:t xml:space="preserve"> této smlouvy</w:t>
      </w:r>
      <w:r w:rsidR="00A77F7E" w:rsidRPr="00871E66">
        <w:rPr>
          <w:rFonts w:asciiTheme="minorHAnsi" w:hAnsiTheme="minorHAnsi" w:cstheme="minorHAnsi"/>
          <w:sz w:val="28"/>
          <w:szCs w:val="24"/>
        </w:rPr>
        <w:t>,</w:t>
      </w:r>
      <w:r w:rsidRPr="00871E66">
        <w:rPr>
          <w:rFonts w:asciiTheme="minorHAnsi" w:hAnsiTheme="minorHAnsi" w:cstheme="minorHAnsi"/>
          <w:sz w:val="28"/>
          <w:szCs w:val="24"/>
        </w:rPr>
        <w:t xml:space="preserve"> je zhotovitel povinen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>uhradit</w:t>
      </w:r>
      <w:r w:rsidR="00BD7624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 xml:space="preserve">objednateli smluvní pokutu </w:t>
      </w:r>
      <w:r w:rsidR="001066C7" w:rsidRPr="00871E66">
        <w:rPr>
          <w:rFonts w:asciiTheme="minorHAnsi" w:hAnsiTheme="minorHAnsi" w:cstheme="minorHAnsi"/>
          <w:sz w:val="28"/>
          <w:szCs w:val="24"/>
        </w:rPr>
        <w:t xml:space="preserve">od </w:t>
      </w:r>
      <w:proofErr w:type="gramStart"/>
      <w:r w:rsidR="001066C7" w:rsidRPr="00871E66">
        <w:rPr>
          <w:rFonts w:asciiTheme="minorHAnsi" w:hAnsiTheme="minorHAnsi" w:cstheme="minorHAnsi"/>
          <w:sz w:val="28"/>
          <w:szCs w:val="24"/>
        </w:rPr>
        <w:t>15tého</w:t>
      </w:r>
      <w:proofErr w:type="gramEnd"/>
      <w:r w:rsidR="001066C7" w:rsidRPr="00871E66">
        <w:rPr>
          <w:rFonts w:asciiTheme="minorHAnsi" w:hAnsiTheme="minorHAnsi" w:cstheme="minorHAnsi"/>
          <w:sz w:val="28"/>
          <w:szCs w:val="24"/>
        </w:rPr>
        <w:t xml:space="preserve"> dne po uplynutí termínu dodání </w:t>
      </w:r>
      <w:r w:rsidRPr="00871E66">
        <w:rPr>
          <w:rFonts w:asciiTheme="minorHAnsi" w:hAnsiTheme="minorHAnsi" w:cstheme="minorHAnsi"/>
          <w:sz w:val="28"/>
          <w:szCs w:val="24"/>
        </w:rPr>
        <w:t>ve výši 0,</w:t>
      </w:r>
      <w:r w:rsidR="001066C7" w:rsidRPr="00871E66">
        <w:rPr>
          <w:rFonts w:asciiTheme="minorHAnsi" w:hAnsiTheme="minorHAnsi" w:cstheme="minorHAnsi"/>
          <w:sz w:val="28"/>
          <w:szCs w:val="24"/>
        </w:rPr>
        <w:t>01</w:t>
      </w:r>
      <w:r w:rsidRPr="00871E66">
        <w:rPr>
          <w:rFonts w:asciiTheme="minorHAnsi" w:hAnsiTheme="minorHAnsi" w:cstheme="minorHAnsi"/>
          <w:sz w:val="28"/>
          <w:szCs w:val="24"/>
        </w:rPr>
        <w:t>% z</w:t>
      </w:r>
      <w:r w:rsidR="0004306D" w:rsidRPr="00871E66">
        <w:rPr>
          <w:rFonts w:asciiTheme="minorHAnsi" w:hAnsiTheme="minorHAnsi" w:cstheme="minorHAnsi"/>
          <w:sz w:val="28"/>
          <w:szCs w:val="24"/>
        </w:rPr>
        <w:t xml:space="preserve"> celkové </w:t>
      </w:r>
      <w:r w:rsidRPr="00871E66">
        <w:rPr>
          <w:rFonts w:asciiTheme="minorHAnsi" w:hAnsiTheme="minorHAnsi" w:cstheme="minorHAnsi"/>
          <w:sz w:val="28"/>
          <w:szCs w:val="24"/>
        </w:rPr>
        <w:t xml:space="preserve">ceny plnění za každý </w:t>
      </w:r>
      <w:r w:rsidR="0004306D" w:rsidRPr="00871E66">
        <w:rPr>
          <w:rFonts w:asciiTheme="minorHAnsi" w:hAnsiTheme="minorHAnsi" w:cstheme="minorHAnsi"/>
          <w:sz w:val="28"/>
          <w:szCs w:val="24"/>
        </w:rPr>
        <w:t xml:space="preserve">započatý </w:t>
      </w:r>
      <w:r w:rsidR="0079282E" w:rsidRPr="00871E66">
        <w:rPr>
          <w:rFonts w:asciiTheme="minorHAnsi" w:hAnsiTheme="minorHAnsi" w:cstheme="minorHAnsi"/>
          <w:sz w:val="28"/>
          <w:szCs w:val="24"/>
        </w:rPr>
        <w:t>den prodlení.</w:t>
      </w:r>
    </w:p>
    <w:p w14:paraId="2E21F0FB" w14:textId="77777777" w:rsidR="0039417A" w:rsidRDefault="0039417A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67269EA1" w14:textId="77777777" w:rsidR="0039417A" w:rsidRDefault="0039417A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4FA07156" w14:textId="5EC7DB19" w:rsidR="0022765D" w:rsidRDefault="0022765D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342D3D94" w14:textId="46A01508" w:rsidR="00F02D94" w:rsidRDefault="00F02D94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0653AB94" w14:textId="77777777" w:rsidR="00F02D94" w:rsidRPr="00871E66" w:rsidRDefault="00F02D94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5928CAD4" w14:textId="77777777" w:rsidR="00DE03F9" w:rsidRDefault="00BD7624" w:rsidP="0039417A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lastRenderedPageBreak/>
        <w:t>I</w:t>
      </w:r>
      <w:r w:rsidR="0049344D" w:rsidRPr="00871E66">
        <w:rPr>
          <w:rFonts w:asciiTheme="minorHAnsi" w:hAnsiTheme="minorHAnsi" w:cstheme="minorHAnsi"/>
          <w:sz w:val="28"/>
          <w:szCs w:val="24"/>
        </w:rPr>
        <w:t>X</w:t>
      </w:r>
      <w:r w:rsidR="00DE03F9" w:rsidRPr="00871E66">
        <w:rPr>
          <w:rFonts w:asciiTheme="minorHAnsi" w:hAnsiTheme="minorHAnsi" w:cstheme="minorHAnsi"/>
          <w:sz w:val="28"/>
          <w:szCs w:val="24"/>
        </w:rPr>
        <w:t>.</w:t>
      </w:r>
    </w:p>
    <w:p w14:paraId="0CFA1803" w14:textId="77777777" w:rsidR="0039417A" w:rsidRPr="00871E66" w:rsidRDefault="0039417A" w:rsidP="0039417A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177DB44" w14:textId="77777777" w:rsidR="00DE03F9" w:rsidRPr="00871E66" w:rsidRDefault="00DE03F9" w:rsidP="0039417A">
      <w:pPr>
        <w:pStyle w:val="Zkladntext"/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Odstoupení od smlouvy</w:t>
      </w:r>
    </w:p>
    <w:p w14:paraId="1E23B80A" w14:textId="77777777" w:rsidR="0049344D" w:rsidRPr="00871E66" w:rsidRDefault="0049344D" w:rsidP="00BB63F4">
      <w:pPr>
        <w:pStyle w:val="Zkladntext"/>
        <w:suppressAutoHyphens/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</w:p>
    <w:p w14:paraId="5B5826AE" w14:textId="77777777" w:rsidR="009054DF" w:rsidRPr="00871E66" w:rsidRDefault="006E2FD0" w:rsidP="00BB63F4">
      <w:pPr>
        <w:pStyle w:val="Zkladntext"/>
        <w:numPr>
          <w:ilvl w:val="0"/>
          <w:numId w:val="9"/>
        </w:numPr>
        <w:suppressAutoHyphens/>
        <w:spacing w:line="276" w:lineRule="auto"/>
        <w:ind w:left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Kterákoliv ze stran je oprávněna od této smlouvy odstoupit, poruší-li druhá </w:t>
      </w:r>
      <w:r w:rsidR="007C073D" w:rsidRPr="00871E66">
        <w:rPr>
          <w:rFonts w:asciiTheme="minorHAnsi" w:hAnsiTheme="minorHAnsi" w:cstheme="minorHAnsi"/>
          <w:sz w:val="28"/>
          <w:szCs w:val="24"/>
        </w:rPr>
        <w:t>strana podstatným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 xml:space="preserve">způsobem své smluvní povinnosti, přestože byla na tuto </w:t>
      </w:r>
      <w:r w:rsidR="007C073D" w:rsidRPr="00871E66">
        <w:rPr>
          <w:rFonts w:asciiTheme="minorHAnsi" w:hAnsiTheme="minorHAnsi" w:cstheme="minorHAnsi"/>
          <w:sz w:val="28"/>
          <w:szCs w:val="24"/>
        </w:rPr>
        <w:t>skutečnost prokazatelným</w:t>
      </w:r>
      <w:r w:rsidRPr="00871E66">
        <w:rPr>
          <w:rFonts w:asciiTheme="minorHAnsi" w:hAnsiTheme="minorHAnsi" w:cstheme="minorHAnsi"/>
          <w:sz w:val="28"/>
          <w:szCs w:val="24"/>
        </w:rPr>
        <w:t xml:space="preserve"> způsobem upozorněna.</w:t>
      </w:r>
    </w:p>
    <w:p w14:paraId="5FD0D340" w14:textId="77777777" w:rsidR="00706238" w:rsidRPr="00871E66" w:rsidRDefault="00706238" w:rsidP="00BB63F4">
      <w:pPr>
        <w:pStyle w:val="Zkladntext"/>
        <w:suppressAutoHyphens/>
        <w:spacing w:line="276" w:lineRule="auto"/>
        <w:ind w:left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Za podstatné porušení smlouvy se považuje:</w:t>
      </w:r>
    </w:p>
    <w:p w14:paraId="6945299F" w14:textId="77777777" w:rsidR="00DA40ED" w:rsidRPr="00871E66" w:rsidRDefault="00706238" w:rsidP="00BB63F4">
      <w:pPr>
        <w:pStyle w:val="Zkladntext"/>
        <w:numPr>
          <w:ilvl w:val="0"/>
          <w:numId w:val="1"/>
        </w:numPr>
        <w:suppressAutoHyphens/>
        <w:spacing w:line="276" w:lineRule="auto"/>
        <w:ind w:left="709" w:hanging="284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prodlení zhotovitele s dodáním díla po dobu delší </w:t>
      </w:r>
      <w:r w:rsidR="005821E4" w:rsidRPr="00871E66">
        <w:rPr>
          <w:rFonts w:asciiTheme="minorHAnsi" w:hAnsiTheme="minorHAnsi" w:cstheme="minorHAnsi"/>
          <w:sz w:val="28"/>
          <w:szCs w:val="24"/>
        </w:rPr>
        <w:t xml:space="preserve">než </w:t>
      </w:r>
      <w:r w:rsidR="006E2FD0" w:rsidRPr="00871E66">
        <w:rPr>
          <w:rFonts w:asciiTheme="minorHAnsi" w:hAnsiTheme="minorHAnsi" w:cstheme="minorHAnsi"/>
          <w:sz w:val="28"/>
          <w:szCs w:val="24"/>
        </w:rPr>
        <w:t>dvacet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7C073D" w:rsidRPr="00871E66">
        <w:rPr>
          <w:rFonts w:asciiTheme="minorHAnsi" w:hAnsiTheme="minorHAnsi" w:cstheme="minorHAnsi"/>
          <w:sz w:val="28"/>
          <w:szCs w:val="24"/>
        </w:rPr>
        <w:t>jedna (21</w:t>
      </w:r>
      <w:r w:rsidR="00F628E6" w:rsidRPr="00871E66">
        <w:rPr>
          <w:rFonts w:asciiTheme="minorHAnsi" w:hAnsiTheme="minorHAnsi" w:cstheme="minorHAnsi"/>
          <w:sz w:val="28"/>
          <w:szCs w:val="24"/>
        </w:rPr>
        <w:t>)</w:t>
      </w:r>
      <w:r w:rsidRPr="00871E66">
        <w:rPr>
          <w:rFonts w:asciiTheme="minorHAnsi" w:hAnsiTheme="minorHAnsi" w:cstheme="minorHAnsi"/>
          <w:sz w:val="28"/>
          <w:szCs w:val="24"/>
        </w:rPr>
        <w:t xml:space="preserve"> dnů,</w:t>
      </w:r>
    </w:p>
    <w:p w14:paraId="1D5A9DC4" w14:textId="77777777" w:rsidR="00E756FA" w:rsidRPr="00871E66" w:rsidRDefault="00E756FA" w:rsidP="00BB63F4">
      <w:pPr>
        <w:pStyle w:val="Zkladntext"/>
        <w:numPr>
          <w:ilvl w:val="0"/>
          <w:numId w:val="1"/>
        </w:numPr>
        <w:suppressAutoHyphens/>
        <w:spacing w:line="276" w:lineRule="auto"/>
        <w:ind w:left="709" w:hanging="284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prodlení </w:t>
      </w:r>
      <w:r w:rsidR="001066C7" w:rsidRPr="00871E66">
        <w:rPr>
          <w:rFonts w:asciiTheme="minorHAnsi" w:hAnsiTheme="minorHAnsi" w:cstheme="minorHAnsi"/>
          <w:sz w:val="28"/>
          <w:szCs w:val="24"/>
        </w:rPr>
        <w:t>Objednatele s předáním požadovaných dat dle čl. VII této smlouvy d</w:t>
      </w:r>
      <w:r w:rsidR="005D380A" w:rsidRPr="00871E66">
        <w:rPr>
          <w:rFonts w:asciiTheme="minorHAnsi" w:hAnsiTheme="minorHAnsi" w:cstheme="minorHAnsi"/>
          <w:sz w:val="28"/>
          <w:szCs w:val="24"/>
        </w:rPr>
        <w:t xml:space="preserve">elším než </w:t>
      </w:r>
      <w:r w:rsidR="001066C7" w:rsidRPr="00871E66">
        <w:rPr>
          <w:rFonts w:asciiTheme="minorHAnsi" w:hAnsiTheme="minorHAnsi" w:cstheme="minorHAnsi"/>
          <w:sz w:val="28"/>
          <w:szCs w:val="24"/>
        </w:rPr>
        <w:t>1</w:t>
      </w:r>
      <w:r w:rsidR="00BD7624" w:rsidRPr="00871E66">
        <w:rPr>
          <w:rFonts w:asciiTheme="minorHAnsi" w:hAnsiTheme="minorHAnsi" w:cstheme="minorHAnsi"/>
          <w:sz w:val="28"/>
          <w:szCs w:val="24"/>
        </w:rPr>
        <w:t>5</w:t>
      </w:r>
      <w:r w:rsidR="005D380A" w:rsidRPr="00871E66">
        <w:rPr>
          <w:rFonts w:asciiTheme="minorHAnsi" w:hAnsiTheme="minorHAnsi" w:cstheme="minorHAnsi"/>
          <w:sz w:val="28"/>
          <w:szCs w:val="24"/>
        </w:rPr>
        <w:t xml:space="preserve"> dn</w:t>
      </w:r>
      <w:r w:rsidR="001066C7" w:rsidRPr="00871E66">
        <w:rPr>
          <w:rFonts w:asciiTheme="minorHAnsi" w:hAnsiTheme="minorHAnsi" w:cstheme="minorHAnsi"/>
          <w:sz w:val="28"/>
          <w:szCs w:val="24"/>
        </w:rPr>
        <w:t>í</w:t>
      </w:r>
      <w:r w:rsidR="005D380A" w:rsidRPr="00871E66">
        <w:rPr>
          <w:rFonts w:asciiTheme="minorHAnsi" w:hAnsiTheme="minorHAnsi" w:cstheme="minorHAnsi"/>
          <w:sz w:val="28"/>
          <w:szCs w:val="24"/>
        </w:rPr>
        <w:t>.</w:t>
      </w:r>
    </w:p>
    <w:p w14:paraId="38633C59" w14:textId="77777777" w:rsidR="00BD7624" w:rsidRPr="00871E66" w:rsidRDefault="00BD7624" w:rsidP="00BB63F4">
      <w:pPr>
        <w:pStyle w:val="Zkladntext"/>
        <w:suppressAutoHyphens/>
        <w:spacing w:line="276" w:lineRule="auto"/>
        <w:ind w:left="709"/>
        <w:rPr>
          <w:rFonts w:asciiTheme="minorHAnsi" w:hAnsiTheme="minorHAnsi" w:cstheme="minorHAnsi"/>
          <w:sz w:val="28"/>
          <w:szCs w:val="24"/>
        </w:rPr>
      </w:pPr>
    </w:p>
    <w:p w14:paraId="520EFB7F" w14:textId="77777777" w:rsidR="00721BDE" w:rsidRDefault="00706238" w:rsidP="0039417A">
      <w:pPr>
        <w:pStyle w:val="Zkladntext"/>
        <w:numPr>
          <w:ilvl w:val="0"/>
          <w:numId w:val="9"/>
        </w:numPr>
        <w:suppressAutoHyphens/>
        <w:spacing w:line="276" w:lineRule="auto"/>
        <w:ind w:left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Stanoví-li oprávněná strana druhé straně pro splnění jejího závazku náhradní (dodatečnou) lhůtu, v</w:t>
      </w:r>
      <w:r w:rsidR="00A1224E" w:rsidRPr="00871E66">
        <w:rPr>
          <w:rFonts w:asciiTheme="minorHAnsi" w:hAnsiTheme="minorHAnsi" w:cstheme="minorHAnsi"/>
          <w:sz w:val="28"/>
          <w:szCs w:val="24"/>
        </w:rPr>
        <w:t>z</w:t>
      </w:r>
      <w:r w:rsidRPr="00871E66">
        <w:rPr>
          <w:rFonts w:asciiTheme="minorHAnsi" w:hAnsiTheme="minorHAnsi" w:cstheme="minorHAnsi"/>
          <w:sz w:val="28"/>
          <w:szCs w:val="24"/>
        </w:rPr>
        <w:t xml:space="preserve">niká jí právo odstoupit od smlouvy až po marném uplynutí této lhůty, to neplatí, jestliže druhá strana v průběhu této lhůty prohlásí, že svůj závazek nesplní. 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V </w:t>
      </w:r>
      <w:r w:rsidR="007C073D" w:rsidRPr="00871E66">
        <w:rPr>
          <w:rFonts w:asciiTheme="minorHAnsi" w:hAnsiTheme="minorHAnsi" w:cstheme="minorHAnsi"/>
          <w:sz w:val="28"/>
          <w:szCs w:val="24"/>
        </w:rPr>
        <w:t>takovém případě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 může dotčená strana odstoupit od smlouvy i před uplynutím lhůty </w:t>
      </w:r>
      <w:r w:rsidR="007C073D" w:rsidRPr="00871E66">
        <w:rPr>
          <w:rFonts w:asciiTheme="minorHAnsi" w:hAnsiTheme="minorHAnsi" w:cstheme="minorHAnsi"/>
          <w:sz w:val="28"/>
          <w:szCs w:val="24"/>
        </w:rPr>
        <w:t>dodatečného plnění</w:t>
      </w:r>
      <w:r w:rsidR="006E2FD0" w:rsidRPr="00871E66">
        <w:rPr>
          <w:rFonts w:asciiTheme="minorHAnsi" w:hAnsiTheme="minorHAnsi" w:cstheme="minorHAnsi"/>
          <w:sz w:val="28"/>
          <w:szCs w:val="24"/>
        </w:rPr>
        <w:t>, poté, co prohlášení druhé strany obdržela.</w:t>
      </w:r>
    </w:p>
    <w:p w14:paraId="23D316D2" w14:textId="77777777" w:rsidR="0039417A" w:rsidRPr="0039417A" w:rsidRDefault="0039417A" w:rsidP="0039417A">
      <w:pPr>
        <w:pStyle w:val="Zkladntext"/>
        <w:suppressAutoHyphens/>
        <w:spacing w:line="276" w:lineRule="auto"/>
        <w:ind w:left="426"/>
        <w:rPr>
          <w:rFonts w:asciiTheme="minorHAnsi" w:hAnsiTheme="minorHAnsi" w:cstheme="minorHAnsi"/>
          <w:sz w:val="28"/>
          <w:szCs w:val="24"/>
        </w:rPr>
      </w:pPr>
    </w:p>
    <w:p w14:paraId="741F4E67" w14:textId="77777777" w:rsidR="00F7653E" w:rsidRDefault="00F7653E" w:rsidP="0039417A">
      <w:pPr>
        <w:pStyle w:val="Level2"/>
        <w:numPr>
          <w:ilvl w:val="0"/>
          <w:numId w:val="0"/>
        </w:numPr>
        <w:suppressAutoHyphens/>
        <w:spacing w:after="0"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X.</w:t>
      </w:r>
    </w:p>
    <w:p w14:paraId="700FB6A2" w14:textId="77777777" w:rsidR="0039417A" w:rsidRPr="00871E66" w:rsidRDefault="0039417A" w:rsidP="0039417A">
      <w:pPr>
        <w:pStyle w:val="Level2"/>
        <w:numPr>
          <w:ilvl w:val="0"/>
          <w:numId w:val="0"/>
        </w:numPr>
        <w:suppressAutoHyphens/>
        <w:spacing w:after="0" w:line="276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25DE5060" w14:textId="77777777" w:rsidR="00F7653E" w:rsidRPr="00871E66" w:rsidRDefault="00F7653E" w:rsidP="0039417A">
      <w:pPr>
        <w:pStyle w:val="Level2"/>
        <w:numPr>
          <w:ilvl w:val="0"/>
          <w:numId w:val="0"/>
        </w:numPr>
        <w:suppressAutoHyphens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Důvěrné informace</w:t>
      </w:r>
    </w:p>
    <w:p w14:paraId="5CBE3F86" w14:textId="77777777" w:rsidR="001E15EE" w:rsidRPr="00871E66" w:rsidRDefault="001E15EE" w:rsidP="0039417A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997F0EB" w14:textId="77777777" w:rsidR="00F7653E" w:rsidRPr="00871E66" w:rsidRDefault="00B410E5" w:rsidP="00BB63F4">
      <w:pPr>
        <w:pStyle w:val="Level2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Strany se dohodly, že za důvěrné informace </w:t>
      </w:r>
      <w:r w:rsidR="0004655F" w:rsidRPr="00871E66">
        <w:rPr>
          <w:rFonts w:asciiTheme="minorHAnsi" w:hAnsiTheme="minorHAnsi" w:cstheme="minorHAnsi"/>
          <w:sz w:val="28"/>
          <w:szCs w:val="24"/>
        </w:rPr>
        <w:t>dle</w:t>
      </w:r>
      <w:r w:rsidRPr="00871E66">
        <w:rPr>
          <w:rFonts w:asciiTheme="minorHAnsi" w:hAnsiTheme="minorHAnsi" w:cstheme="minorHAnsi"/>
          <w:sz w:val="28"/>
          <w:szCs w:val="24"/>
        </w:rPr>
        <w:t xml:space="preserve"> této </w:t>
      </w:r>
      <w:r w:rsidR="00E756FA" w:rsidRPr="00871E66">
        <w:rPr>
          <w:rFonts w:asciiTheme="minorHAnsi" w:hAnsiTheme="minorHAnsi" w:cstheme="minorHAnsi"/>
          <w:sz w:val="28"/>
          <w:szCs w:val="24"/>
        </w:rPr>
        <w:t>s</w:t>
      </w:r>
      <w:r w:rsidRPr="00871E66">
        <w:rPr>
          <w:rFonts w:asciiTheme="minorHAnsi" w:hAnsiTheme="minorHAnsi" w:cstheme="minorHAnsi"/>
          <w:sz w:val="28"/>
          <w:szCs w:val="24"/>
        </w:rPr>
        <w:t xml:space="preserve">mlouvy jsou považovány nejen veškeré údaje uvedené v textu </w:t>
      </w:r>
      <w:r w:rsidR="00E756FA" w:rsidRPr="00871E66">
        <w:rPr>
          <w:rFonts w:asciiTheme="minorHAnsi" w:hAnsiTheme="minorHAnsi" w:cstheme="minorHAnsi"/>
          <w:sz w:val="28"/>
          <w:szCs w:val="24"/>
        </w:rPr>
        <w:t>s</w:t>
      </w:r>
      <w:r w:rsidRPr="00871E66">
        <w:rPr>
          <w:rFonts w:asciiTheme="minorHAnsi" w:hAnsiTheme="minorHAnsi" w:cstheme="minorHAnsi"/>
          <w:sz w:val="28"/>
          <w:szCs w:val="24"/>
        </w:rPr>
        <w:t xml:space="preserve">mlouvy nebo v dokladech, na které </w:t>
      </w:r>
      <w:r w:rsidR="00E756FA" w:rsidRPr="00871E66">
        <w:rPr>
          <w:rFonts w:asciiTheme="minorHAnsi" w:hAnsiTheme="minorHAnsi" w:cstheme="minorHAnsi"/>
          <w:sz w:val="28"/>
          <w:szCs w:val="24"/>
        </w:rPr>
        <w:t>s</w:t>
      </w:r>
      <w:r w:rsidRPr="00871E66">
        <w:rPr>
          <w:rFonts w:asciiTheme="minorHAnsi" w:hAnsiTheme="minorHAnsi" w:cstheme="minorHAnsi"/>
          <w:sz w:val="28"/>
          <w:szCs w:val="24"/>
        </w:rPr>
        <w:t>mlouva odkazuje, ale i jakékoli informace vyměněné mezi stranami, či stranami jinak získané v souvislosti s plněním této smlouvy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DC3ADB" w:rsidRPr="00871E66">
        <w:rPr>
          <w:rFonts w:asciiTheme="minorHAnsi" w:hAnsiTheme="minorHAnsi" w:cstheme="minorHAnsi"/>
          <w:sz w:val="28"/>
          <w:szCs w:val="24"/>
        </w:rPr>
        <w:t>(dále jen „</w:t>
      </w:r>
      <w:r w:rsidR="00DC3ADB" w:rsidRPr="00871E66">
        <w:rPr>
          <w:rFonts w:asciiTheme="minorHAnsi" w:hAnsiTheme="minorHAnsi" w:cstheme="minorHAnsi"/>
          <w:b/>
          <w:sz w:val="28"/>
          <w:szCs w:val="24"/>
        </w:rPr>
        <w:t>důvěrné informace</w:t>
      </w:r>
      <w:r w:rsidR="00DC3ADB" w:rsidRPr="00871E66">
        <w:rPr>
          <w:rFonts w:asciiTheme="minorHAnsi" w:hAnsiTheme="minorHAnsi" w:cstheme="minorHAnsi"/>
          <w:sz w:val="28"/>
          <w:szCs w:val="24"/>
        </w:rPr>
        <w:t>“)</w:t>
      </w:r>
      <w:r w:rsidRPr="00871E66">
        <w:rPr>
          <w:rFonts w:asciiTheme="minorHAnsi" w:hAnsiTheme="minorHAnsi" w:cstheme="minorHAnsi"/>
          <w:sz w:val="28"/>
          <w:szCs w:val="24"/>
        </w:rPr>
        <w:t xml:space="preserve">. </w:t>
      </w:r>
    </w:p>
    <w:p w14:paraId="250216CD" w14:textId="77777777" w:rsidR="00B410E5" w:rsidRPr="00871E66" w:rsidRDefault="00B410E5" w:rsidP="00BB63F4">
      <w:pPr>
        <w:pStyle w:val="Level2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Za </w:t>
      </w:r>
      <w:r w:rsidR="0004655F" w:rsidRPr="00871E66">
        <w:rPr>
          <w:rFonts w:asciiTheme="minorHAnsi" w:hAnsiTheme="minorHAnsi" w:cstheme="minorHAnsi"/>
          <w:sz w:val="28"/>
          <w:szCs w:val="24"/>
        </w:rPr>
        <w:t>d</w:t>
      </w:r>
      <w:r w:rsidRPr="00871E66">
        <w:rPr>
          <w:rFonts w:asciiTheme="minorHAnsi" w:hAnsiTheme="minorHAnsi" w:cstheme="minorHAnsi"/>
          <w:sz w:val="28"/>
          <w:szCs w:val="24"/>
        </w:rPr>
        <w:t>ůvěrné informace nebudou považovány informace, které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>jsou veřejně přístupné nebo známé v době jejich užití nebo zpřístupnění, pokud jejich veřejná přístupnost či známost nenastala v důsledku porušení zákonné či smluvní povinnosti, nebo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A78A2" w:rsidRPr="00871E66">
        <w:rPr>
          <w:rFonts w:asciiTheme="minorHAnsi" w:hAnsiTheme="minorHAnsi" w:cstheme="minorHAnsi"/>
          <w:sz w:val="28"/>
          <w:szCs w:val="24"/>
        </w:rPr>
        <w:t>byly prokazatelně</w:t>
      </w:r>
      <w:r w:rsidR="00A458F4" w:rsidRPr="00871E66">
        <w:rPr>
          <w:rFonts w:asciiTheme="minorHAnsi" w:hAnsiTheme="minorHAnsi" w:cstheme="minorHAnsi"/>
          <w:sz w:val="28"/>
          <w:szCs w:val="24"/>
        </w:rPr>
        <w:t xml:space="preserve"> k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A78A2" w:rsidRPr="00871E66">
        <w:rPr>
          <w:rFonts w:asciiTheme="minorHAnsi" w:hAnsiTheme="minorHAnsi" w:cstheme="minorHAnsi"/>
          <w:sz w:val="28"/>
          <w:szCs w:val="24"/>
        </w:rPr>
        <w:t>dispozici jedné ze stran ještě předtím, než druhá strana projevila zájem uzavřít tuto smlouvu.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E756FA" w:rsidRPr="00871E66">
        <w:rPr>
          <w:rFonts w:asciiTheme="minorHAnsi" w:hAnsiTheme="minorHAnsi" w:cstheme="minorHAnsi"/>
          <w:sz w:val="28"/>
          <w:szCs w:val="24"/>
        </w:rPr>
        <w:t xml:space="preserve">Strany </w:t>
      </w:r>
      <w:r w:rsidRPr="00871E66">
        <w:rPr>
          <w:rFonts w:asciiTheme="minorHAnsi" w:hAnsiTheme="minorHAnsi" w:cstheme="minorHAnsi"/>
          <w:sz w:val="28"/>
          <w:szCs w:val="24"/>
        </w:rPr>
        <w:t>se zavazuj</w:t>
      </w:r>
      <w:r w:rsidR="00E756FA" w:rsidRPr="00871E66">
        <w:rPr>
          <w:rFonts w:asciiTheme="minorHAnsi" w:hAnsiTheme="minorHAnsi" w:cstheme="minorHAnsi"/>
          <w:sz w:val="28"/>
          <w:szCs w:val="24"/>
        </w:rPr>
        <w:t>í</w:t>
      </w:r>
      <w:r w:rsidRPr="00871E66">
        <w:rPr>
          <w:rFonts w:asciiTheme="minorHAnsi" w:hAnsiTheme="minorHAnsi" w:cstheme="minorHAnsi"/>
          <w:sz w:val="28"/>
          <w:szCs w:val="24"/>
        </w:rPr>
        <w:t>, že bez předchozího písemného souhlasu</w:t>
      </w:r>
      <w:r w:rsidR="00E756FA" w:rsidRPr="00871E66">
        <w:rPr>
          <w:rFonts w:asciiTheme="minorHAnsi" w:hAnsiTheme="minorHAnsi" w:cstheme="minorHAnsi"/>
          <w:sz w:val="28"/>
          <w:szCs w:val="24"/>
        </w:rPr>
        <w:t xml:space="preserve"> druhé strany</w:t>
      </w:r>
      <w:r w:rsidRPr="00871E66">
        <w:rPr>
          <w:rFonts w:asciiTheme="minorHAnsi" w:hAnsiTheme="minorHAnsi" w:cstheme="minorHAnsi"/>
          <w:sz w:val="28"/>
          <w:szCs w:val="24"/>
        </w:rPr>
        <w:t>:</w:t>
      </w:r>
    </w:p>
    <w:p w14:paraId="5C318F7C" w14:textId="77777777" w:rsidR="00B410E5" w:rsidRPr="00871E66" w:rsidRDefault="00734D28" w:rsidP="00BB63F4">
      <w:pPr>
        <w:pStyle w:val="Level3"/>
        <w:numPr>
          <w:ilvl w:val="0"/>
          <w:numId w:val="12"/>
        </w:numPr>
        <w:suppressAutoHyphens/>
        <w:spacing w:after="0"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lastRenderedPageBreak/>
        <w:t>n</w:t>
      </w:r>
      <w:r w:rsidR="00B410E5" w:rsidRPr="00871E66">
        <w:rPr>
          <w:rFonts w:asciiTheme="minorHAnsi" w:hAnsiTheme="minorHAnsi" w:cstheme="minorHAnsi"/>
          <w:sz w:val="28"/>
          <w:szCs w:val="24"/>
        </w:rPr>
        <w:t>eužij</w:t>
      </w:r>
      <w:r w:rsidR="00E756FA" w:rsidRPr="00871E66">
        <w:rPr>
          <w:rFonts w:asciiTheme="minorHAnsi" w:hAnsiTheme="minorHAnsi" w:cstheme="minorHAnsi"/>
          <w:sz w:val="28"/>
          <w:szCs w:val="24"/>
        </w:rPr>
        <w:t>í</w:t>
      </w:r>
      <w:r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E756FA" w:rsidRPr="00871E66">
        <w:rPr>
          <w:rFonts w:asciiTheme="minorHAnsi" w:hAnsiTheme="minorHAnsi" w:cstheme="minorHAnsi"/>
          <w:sz w:val="28"/>
          <w:szCs w:val="24"/>
        </w:rPr>
        <w:t>d</w:t>
      </w:r>
      <w:r w:rsidR="00B410E5" w:rsidRPr="00871E66">
        <w:rPr>
          <w:rFonts w:asciiTheme="minorHAnsi" w:hAnsiTheme="minorHAnsi" w:cstheme="minorHAnsi"/>
          <w:sz w:val="28"/>
          <w:szCs w:val="24"/>
        </w:rPr>
        <w:t>ůvěrné informace pro jiné účely</w:t>
      </w:r>
      <w:r w:rsidR="00221A78">
        <w:rPr>
          <w:rFonts w:asciiTheme="minorHAnsi" w:hAnsiTheme="minorHAnsi" w:cstheme="minorHAnsi"/>
          <w:sz w:val="28"/>
          <w:szCs w:val="24"/>
        </w:rPr>
        <w:t>,</w:t>
      </w:r>
      <w:r w:rsidR="00B410E5" w:rsidRPr="00871E66">
        <w:rPr>
          <w:rFonts w:asciiTheme="minorHAnsi" w:hAnsiTheme="minorHAnsi" w:cstheme="minorHAnsi"/>
          <w:sz w:val="28"/>
          <w:szCs w:val="24"/>
        </w:rPr>
        <w:t xml:space="preserve"> než pro účely zhotovení </w:t>
      </w:r>
      <w:r w:rsidR="00E756FA" w:rsidRPr="00871E66">
        <w:rPr>
          <w:rFonts w:asciiTheme="minorHAnsi" w:hAnsiTheme="minorHAnsi" w:cstheme="minorHAnsi"/>
          <w:sz w:val="28"/>
          <w:szCs w:val="24"/>
        </w:rPr>
        <w:t>d</w:t>
      </w:r>
      <w:r w:rsidR="00B410E5" w:rsidRPr="00871E66">
        <w:rPr>
          <w:rFonts w:asciiTheme="minorHAnsi" w:hAnsiTheme="minorHAnsi" w:cstheme="minorHAnsi"/>
          <w:sz w:val="28"/>
          <w:szCs w:val="24"/>
        </w:rPr>
        <w:t>íla a </w:t>
      </w:r>
      <w:r w:rsidR="007C073D" w:rsidRPr="00871E66">
        <w:rPr>
          <w:rFonts w:asciiTheme="minorHAnsi" w:hAnsiTheme="minorHAnsi" w:cstheme="minorHAnsi"/>
          <w:sz w:val="28"/>
          <w:szCs w:val="24"/>
        </w:rPr>
        <w:t>splnění povinností</w:t>
      </w:r>
      <w:r w:rsidR="00B410E5" w:rsidRPr="00871E66">
        <w:rPr>
          <w:rFonts w:asciiTheme="minorHAnsi" w:hAnsiTheme="minorHAnsi" w:cstheme="minorHAnsi"/>
          <w:sz w:val="28"/>
          <w:szCs w:val="24"/>
        </w:rPr>
        <w:t xml:space="preserve"> podle této </w:t>
      </w:r>
      <w:r w:rsidR="00E756FA" w:rsidRPr="00871E66">
        <w:rPr>
          <w:rFonts w:asciiTheme="minorHAnsi" w:hAnsiTheme="minorHAnsi" w:cstheme="minorHAnsi"/>
          <w:sz w:val="28"/>
          <w:szCs w:val="24"/>
        </w:rPr>
        <w:t>s</w:t>
      </w:r>
      <w:r w:rsidR="00B410E5" w:rsidRPr="00871E66">
        <w:rPr>
          <w:rFonts w:asciiTheme="minorHAnsi" w:hAnsiTheme="minorHAnsi" w:cstheme="minorHAnsi"/>
          <w:sz w:val="28"/>
          <w:szCs w:val="24"/>
        </w:rPr>
        <w:t xml:space="preserve">mlouvy, </w:t>
      </w:r>
      <w:proofErr w:type="gramStart"/>
      <w:r w:rsidR="00B410E5" w:rsidRPr="00871E66">
        <w:rPr>
          <w:rFonts w:asciiTheme="minorHAnsi" w:hAnsiTheme="minorHAnsi" w:cstheme="minorHAnsi"/>
          <w:sz w:val="28"/>
          <w:szCs w:val="24"/>
        </w:rPr>
        <w:t>a nebo</w:t>
      </w:r>
      <w:proofErr w:type="gramEnd"/>
    </w:p>
    <w:p w14:paraId="745A8027" w14:textId="77777777" w:rsidR="00B410E5" w:rsidRPr="00871E66" w:rsidRDefault="00B410E5" w:rsidP="00BB63F4">
      <w:pPr>
        <w:pStyle w:val="Level3"/>
        <w:numPr>
          <w:ilvl w:val="0"/>
          <w:numId w:val="12"/>
        </w:numPr>
        <w:suppressAutoHyphens/>
        <w:spacing w:after="0" w:line="276" w:lineRule="auto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nezveřejní ani jinak neposkytn</w:t>
      </w:r>
      <w:r w:rsidR="00E756FA" w:rsidRPr="00871E66">
        <w:rPr>
          <w:rFonts w:asciiTheme="minorHAnsi" w:hAnsiTheme="minorHAnsi" w:cstheme="minorHAnsi"/>
          <w:sz w:val="28"/>
          <w:szCs w:val="24"/>
        </w:rPr>
        <w:t>ou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E756FA" w:rsidRPr="00871E66">
        <w:rPr>
          <w:rFonts w:asciiTheme="minorHAnsi" w:hAnsiTheme="minorHAnsi" w:cstheme="minorHAnsi"/>
          <w:sz w:val="28"/>
          <w:szCs w:val="24"/>
        </w:rPr>
        <w:t>d</w:t>
      </w:r>
      <w:r w:rsidRPr="00871E66">
        <w:rPr>
          <w:rFonts w:asciiTheme="minorHAnsi" w:hAnsiTheme="minorHAnsi" w:cstheme="minorHAnsi"/>
          <w:sz w:val="28"/>
          <w:szCs w:val="24"/>
        </w:rPr>
        <w:t>ůvěrné informace žádné třetí osobě, vyjma svých</w:t>
      </w:r>
      <w:r w:rsidR="00734D28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z w:val="28"/>
          <w:szCs w:val="24"/>
        </w:rPr>
        <w:t>pověřených zaměstnanců, členů svých vnitřních orgánů, odborných poradců a právních zástupců.</w:t>
      </w:r>
    </w:p>
    <w:p w14:paraId="4EF35EE3" w14:textId="77777777" w:rsidR="00B410E5" w:rsidRPr="00871E66" w:rsidRDefault="00B410E5" w:rsidP="00BB63F4">
      <w:pPr>
        <w:pStyle w:val="Level2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Pokud bude jakýkoli orgán státní správy a samosprávy, soud či jiný veřejný orgán vyžadovat poskytnutí jakékoli </w:t>
      </w:r>
      <w:r w:rsidR="00DC3ADB" w:rsidRPr="00871E66">
        <w:rPr>
          <w:rFonts w:asciiTheme="minorHAnsi" w:hAnsiTheme="minorHAnsi" w:cstheme="minorHAnsi"/>
          <w:sz w:val="28"/>
          <w:szCs w:val="24"/>
        </w:rPr>
        <w:t>d</w:t>
      </w:r>
      <w:r w:rsidRPr="00871E66">
        <w:rPr>
          <w:rFonts w:asciiTheme="minorHAnsi" w:hAnsiTheme="minorHAnsi" w:cstheme="minorHAnsi"/>
          <w:sz w:val="28"/>
          <w:szCs w:val="24"/>
        </w:rPr>
        <w:t xml:space="preserve">ůvěrné informace, oznámí </w:t>
      </w:r>
      <w:r w:rsidR="0004655F" w:rsidRPr="00871E66">
        <w:rPr>
          <w:rFonts w:asciiTheme="minorHAnsi" w:hAnsiTheme="minorHAnsi" w:cstheme="minorHAnsi"/>
          <w:sz w:val="28"/>
          <w:szCs w:val="24"/>
        </w:rPr>
        <w:t>strana</w:t>
      </w:r>
      <w:r w:rsidRPr="00871E66">
        <w:rPr>
          <w:rFonts w:asciiTheme="minorHAnsi" w:hAnsiTheme="minorHAnsi" w:cstheme="minorHAnsi"/>
          <w:sz w:val="28"/>
          <w:szCs w:val="24"/>
        </w:rPr>
        <w:t xml:space="preserve"> takovou skutečnost </w:t>
      </w:r>
      <w:r w:rsidR="00E756FA" w:rsidRPr="00871E66">
        <w:rPr>
          <w:rFonts w:asciiTheme="minorHAnsi" w:hAnsiTheme="minorHAnsi" w:cstheme="minorHAnsi"/>
          <w:sz w:val="28"/>
          <w:szCs w:val="24"/>
        </w:rPr>
        <w:t>bez zbytečného odkladu</w:t>
      </w:r>
      <w:r w:rsidRPr="00871E66">
        <w:rPr>
          <w:rFonts w:asciiTheme="minorHAnsi" w:hAnsiTheme="minorHAnsi" w:cstheme="minorHAnsi"/>
          <w:sz w:val="28"/>
          <w:szCs w:val="24"/>
        </w:rPr>
        <w:t xml:space="preserve"> písemně </w:t>
      </w:r>
      <w:r w:rsidR="0004655F" w:rsidRPr="00871E66">
        <w:rPr>
          <w:rFonts w:asciiTheme="minorHAnsi" w:hAnsiTheme="minorHAnsi" w:cstheme="minorHAnsi"/>
          <w:sz w:val="28"/>
          <w:szCs w:val="24"/>
        </w:rPr>
        <w:t>druhé straně</w:t>
      </w:r>
      <w:r w:rsidRPr="00871E66">
        <w:rPr>
          <w:rFonts w:asciiTheme="minorHAnsi" w:hAnsiTheme="minorHAnsi" w:cstheme="minorHAnsi"/>
          <w:sz w:val="28"/>
          <w:szCs w:val="24"/>
        </w:rPr>
        <w:t xml:space="preserve"> a bude s ní spolupracovat při uplatnění všech </w:t>
      </w:r>
      <w:r w:rsidR="00DC3ADB" w:rsidRPr="00871E66">
        <w:rPr>
          <w:rFonts w:asciiTheme="minorHAnsi" w:hAnsiTheme="minorHAnsi" w:cstheme="minorHAnsi"/>
          <w:sz w:val="28"/>
          <w:szCs w:val="24"/>
        </w:rPr>
        <w:t xml:space="preserve">zákonných </w:t>
      </w:r>
      <w:r w:rsidRPr="00871E66">
        <w:rPr>
          <w:rFonts w:asciiTheme="minorHAnsi" w:hAnsiTheme="minorHAnsi" w:cstheme="minorHAnsi"/>
          <w:sz w:val="28"/>
          <w:szCs w:val="24"/>
        </w:rPr>
        <w:t xml:space="preserve">prostředků, které mohou odhalení </w:t>
      </w:r>
      <w:r w:rsidR="00DC3ADB" w:rsidRPr="00871E66">
        <w:rPr>
          <w:rFonts w:asciiTheme="minorHAnsi" w:hAnsiTheme="minorHAnsi" w:cstheme="minorHAnsi"/>
          <w:sz w:val="28"/>
          <w:szCs w:val="24"/>
        </w:rPr>
        <w:t>d</w:t>
      </w:r>
      <w:r w:rsidRPr="00871E66">
        <w:rPr>
          <w:rFonts w:asciiTheme="minorHAnsi" w:hAnsiTheme="minorHAnsi" w:cstheme="minorHAnsi"/>
          <w:sz w:val="28"/>
          <w:szCs w:val="24"/>
        </w:rPr>
        <w:t>ůvěrné informace zabránit.</w:t>
      </w:r>
    </w:p>
    <w:p w14:paraId="698C1B14" w14:textId="77777777" w:rsidR="00871E66" w:rsidRDefault="00871E66" w:rsidP="00BB63F4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</w:p>
    <w:p w14:paraId="3EF7CEB1" w14:textId="77777777" w:rsidR="00F7653E" w:rsidRDefault="00F7653E" w:rsidP="0039417A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XI.</w:t>
      </w:r>
    </w:p>
    <w:p w14:paraId="43C142E1" w14:textId="77777777" w:rsidR="0039417A" w:rsidRPr="00871E66" w:rsidRDefault="0039417A" w:rsidP="0039417A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 w:cstheme="minorHAnsi"/>
          <w:sz w:val="28"/>
          <w:szCs w:val="24"/>
        </w:rPr>
      </w:pPr>
    </w:p>
    <w:p w14:paraId="682F7EC3" w14:textId="77777777" w:rsidR="00F7653E" w:rsidRPr="00871E66" w:rsidRDefault="00F7653E" w:rsidP="0039417A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1E66">
        <w:rPr>
          <w:rFonts w:asciiTheme="minorHAnsi" w:hAnsiTheme="minorHAnsi" w:cstheme="minorHAnsi"/>
          <w:b/>
          <w:sz w:val="28"/>
          <w:szCs w:val="24"/>
        </w:rPr>
        <w:t>Závěrečná ustanovení</w:t>
      </w:r>
    </w:p>
    <w:p w14:paraId="011EF48E" w14:textId="77777777" w:rsidR="00F7653E" w:rsidRPr="00871E66" w:rsidRDefault="00F7653E" w:rsidP="00BB63F4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 w:cstheme="minorHAnsi"/>
          <w:sz w:val="28"/>
          <w:szCs w:val="24"/>
        </w:rPr>
      </w:pPr>
    </w:p>
    <w:p w14:paraId="1B98ACC7" w14:textId="7F4F78C0" w:rsidR="00EE10C5" w:rsidRPr="00871E66" w:rsidRDefault="00EE10C5" w:rsidP="00BB63F4">
      <w:pPr>
        <w:pStyle w:val="Level2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pacing w:val="-3"/>
          <w:sz w:val="28"/>
          <w:szCs w:val="24"/>
        </w:rPr>
      </w:pPr>
      <w:bookmarkStart w:id="0" w:name="_DV_M98"/>
      <w:bookmarkEnd w:id="0"/>
      <w:r w:rsidRPr="00871E66">
        <w:rPr>
          <w:rFonts w:asciiTheme="minorHAnsi" w:hAnsiTheme="minorHAnsi" w:cstheme="minorHAnsi"/>
          <w:sz w:val="28"/>
          <w:szCs w:val="24"/>
        </w:rPr>
        <w:t>Pokud se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 jakékoliv ustanovení této smlouvy </w:t>
      </w:r>
      <w:r w:rsidRPr="00871E66">
        <w:rPr>
          <w:rFonts w:asciiTheme="minorHAnsi" w:hAnsiTheme="minorHAnsi" w:cstheme="minorHAnsi"/>
          <w:sz w:val="28"/>
          <w:szCs w:val="24"/>
        </w:rPr>
        <w:t xml:space="preserve">stane nebo bude </w:t>
      </w:r>
      <w:r w:rsidR="006E2FD0" w:rsidRPr="00871E66">
        <w:rPr>
          <w:rFonts w:asciiTheme="minorHAnsi" w:hAnsiTheme="minorHAnsi" w:cstheme="minorHAnsi"/>
          <w:sz w:val="28"/>
          <w:szCs w:val="24"/>
        </w:rPr>
        <w:t>shledáno příslušným soudem nebo jiným</w:t>
      </w:r>
      <w:r w:rsidR="0082742B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E2FD0" w:rsidRPr="00871E66">
        <w:rPr>
          <w:rFonts w:asciiTheme="minorHAnsi" w:hAnsiTheme="minorHAnsi" w:cstheme="minorHAnsi"/>
          <w:sz w:val="28"/>
          <w:szCs w:val="24"/>
        </w:rPr>
        <w:t>orgánem</w:t>
      </w:r>
      <w:r w:rsidR="0082742B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2A60EB" w:rsidRPr="00871E66">
        <w:rPr>
          <w:rFonts w:asciiTheme="minorHAnsi" w:hAnsiTheme="minorHAnsi" w:cstheme="minorHAnsi"/>
          <w:sz w:val="28"/>
          <w:szCs w:val="24"/>
        </w:rPr>
        <w:t>n</w:t>
      </w:r>
      <w:r w:rsidR="006E2FD0" w:rsidRPr="00871E66">
        <w:rPr>
          <w:rFonts w:asciiTheme="minorHAnsi" w:hAnsiTheme="minorHAnsi" w:cstheme="minorHAnsi"/>
          <w:sz w:val="28"/>
          <w:szCs w:val="24"/>
        </w:rPr>
        <w:t>eplatným,</w:t>
      </w:r>
      <w:r w:rsidR="00944D1A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neúčinným nebo </w:t>
      </w:r>
      <w:r w:rsidR="002A60EB" w:rsidRPr="00871E66">
        <w:rPr>
          <w:rFonts w:asciiTheme="minorHAnsi" w:hAnsiTheme="minorHAnsi" w:cstheme="minorHAnsi"/>
          <w:sz w:val="28"/>
          <w:szCs w:val="24"/>
        </w:rPr>
        <w:t xml:space="preserve">nevymahatelným, </w:t>
      </w:r>
      <w:r w:rsidR="006E2FD0" w:rsidRPr="00871E66">
        <w:rPr>
          <w:rFonts w:asciiTheme="minorHAnsi" w:hAnsiTheme="minorHAnsi" w:cstheme="minorHAnsi"/>
          <w:sz w:val="28"/>
          <w:szCs w:val="24"/>
        </w:rPr>
        <w:t>bude takové ustanovení</w:t>
      </w:r>
      <w:r w:rsidR="0082742B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E2FD0" w:rsidRPr="00871E66">
        <w:rPr>
          <w:rFonts w:asciiTheme="minorHAnsi" w:hAnsiTheme="minorHAnsi" w:cstheme="minorHAnsi"/>
          <w:sz w:val="28"/>
          <w:szCs w:val="24"/>
        </w:rPr>
        <w:t>považováno za vypuštěné ze smlouvy a ostatní ustanovení této smlouvy budou nadále trvat, pokud z</w:t>
      </w:r>
      <w:r w:rsidR="00221A78">
        <w:rPr>
          <w:rFonts w:asciiTheme="minorHAnsi" w:hAnsiTheme="minorHAnsi" w:cstheme="minorHAnsi"/>
          <w:sz w:val="28"/>
          <w:szCs w:val="24"/>
        </w:rPr>
        <w:t> </w:t>
      </w:r>
      <w:r w:rsidR="006E2FD0" w:rsidRPr="00871E66">
        <w:rPr>
          <w:rFonts w:asciiTheme="minorHAnsi" w:hAnsiTheme="minorHAnsi" w:cstheme="minorHAnsi"/>
          <w:sz w:val="28"/>
          <w:szCs w:val="24"/>
        </w:rPr>
        <w:t>povahy takového ustanovení nebo z jeho obsahu anebo z okolností, za nichž bylo uzavřeno, nevyplývá, že je nelze oddělit od ostatního obsahu této smlouvy. Strany</w:t>
      </w:r>
      <w:r w:rsidR="0082742B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6E2FD0" w:rsidRPr="00871E66">
        <w:rPr>
          <w:rFonts w:asciiTheme="minorHAnsi" w:hAnsiTheme="minorHAnsi" w:cstheme="minorHAnsi"/>
          <w:sz w:val="28"/>
          <w:szCs w:val="24"/>
        </w:rPr>
        <w:t>v takovém případě bez zbytečného odkladu uzavřou takové dodatky k</w:t>
      </w:r>
      <w:r w:rsidR="000C347A">
        <w:rPr>
          <w:rFonts w:asciiTheme="minorHAnsi" w:hAnsiTheme="minorHAnsi" w:cstheme="minorHAnsi"/>
          <w:sz w:val="28"/>
          <w:szCs w:val="24"/>
        </w:rPr>
        <w:t> 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této smlouvě, které umožní dosažení výsledku stejného, a pokud to není možné, pak co nejbližšího tomu, jakého mělo být dosaženo neplatným, neúčinným nebo nevymahatelným ustanovením. </w:t>
      </w:r>
    </w:p>
    <w:p w14:paraId="4B2902D2" w14:textId="77777777" w:rsidR="00B410E5" w:rsidRPr="00871E66" w:rsidRDefault="00B410E5" w:rsidP="00BB63F4">
      <w:pPr>
        <w:pStyle w:val="Level2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spacing w:val="-3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Tato </w:t>
      </w:r>
      <w:r w:rsidR="00A7713F" w:rsidRPr="00871E66">
        <w:rPr>
          <w:rFonts w:asciiTheme="minorHAnsi" w:hAnsiTheme="minorHAnsi" w:cstheme="minorHAnsi"/>
          <w:sz w:val="28"/>
          <w:szCs w:val="24"/>
        </w:rPr>
        <w:t>s</w:t>
      </w:r>
      <w:r w:rsidR="00577DA3" w:rsidRPr="00871E66">
        <w:rPr>
          <w:rFonts w:asciiTheme="minorHAnsi" w:hAnsiTheme="minorHAnsi" w:cstheme="minorHAnsi"/>
          <w:sz w:val="28"/>
          <w:szCs w:val="24"/>
        </w:rPr>
        <w:t>mlouva může být měněna a </w:t>
      </w:r>
      <w:r w:rsidRPr="00871E66">
        <w:rPr>
          <w:rFonts w:asciiTheme="minorHAnsi" w:hAnsiTheme="minorHAnsi" w:cstheme="minorHAnsi"/>
          <w:sz w:val="28"/>
          <w:szCs w:val="24"/>
        </w:rPr>
        <w:t xml:space="preserve">doplňována pouze prostřednictvím písemných </w:t>
      </w:r>
      <w:r w:rsidR="007C073D" w:rsidRPr="00871E66">
        <w:rPr>
          <w:rFonts w:asciiTheme="minorHAnsi" w:hAnsiTheme="minorHAnsi" w:cstheme="minorHAnsi"/>
          <w:sz w:val="28"/>
          <w:szCs w:val="24"/>
        </w:rPr>
        <w:t>průběžně číslovaných</w:t>
      </w:r>
      <w:r w:rsidRPr="00871E66">
        <w:rPr>
          <w:rFonts w:asciiTheme="minorHAnsi" w:hAnsiTheme="minorHAnsi" w:cstheme="minorHAnsi"/>
          <w:sz w:val="28"/>
          <w:szCs w:val="24"/>
        </w:rPr>
        <w:t xml:space="preserve"> dodatků podepsaných oběma </w:t>
      </w:r>
      <w:r w:rsidR="00A7713F" w:rsidRPr="00871E66">
        <w:rPr>
          <w:rFonts w:asciiTheme="minorHAnsi" w:hAnsiTheme="minorHAnsi" w:cstheme="minorHAnsi"/>
          <w:sz w:val="28"/>
          <w:szCs w:val="24"/>
        </w:rPr>
        <w:t>s</w:t>
      </w:r>
      <w:r w:rsidRPr="00871E66">
        <w:rPr>
          <w:rFonts w:asciiTheme="minorHAnsi" w:hAnsiTheme="minorHAnsi" w:cstheme="minorHAnsi"/>
          <w:sz w:val="28"/>
          <w:szCs w:val="24"/>
        </w:rPr>
        <w:t xml:space="preserve">tranami. </w:t>
      </w:r>
      <w:r w:rsidR="004F557E" w:rsidRPr="00871E66">
        <w:rPr>
          <w:rFonts w:asciiTheme="minorHAnsi" w:hAnsiTheme="minorHAnsi" w:cstheme="minorHAnsi"/>
          <w:sz w:val="28"/>
          <w:szCs w:val="24"/>
        </w:rPr>
        <w:t xml:space="preserve">Dodatky se vyhotovují ve </w:t>
      </w:r>
      <w:r w:rsidR="007C073D" w:rsidRPr="00871E66">
        <w:rPr>
          <w:rFonts w:asciiTheme="minorHAnsi" w:hAnsiTheme="minorHAnsi" w:cstheme="minorHAnsi"/>
          <w:sz w:val="28"/>
          <w:szCs w:val="24"/>
        </w:rPr>
        <w:t>stejném počtu</w:t>
      </w:r>
      <w:r w:rsidR="004F557E" w:rsidRPr="00871E66">
        <w:rPr>
          <w:rFonts w:asciiTheme="minorHAnsi" w:hAnsiTheme="minorHAnsi" w:cstheme="minorHAnsi"/>
          <w:sz w:val="28"/>
          <w:szCs w:val="24"/>
        </w:rPr>
        <w:t xml:space="preserve"> jako smlouva. </w:t>
      </w:r>
      <w:r w:rsidRPr="00871E66">
        <w:rPr>
          <w:rFonts w:asciiTheme="minorHAnsi" w:hAnsiTheme="minorHAnsi" w:cstheme="minorHAnsi"/>
          <w:spacing w:val="-3"/>
          <w:sz w:val="28"/>
          <w:szCs w:val="24"/>
        </w:rPr>
        <w:t xml:space="preserve">Za písemnou formu nebude pro tento účel považována </w:t>
      </w:r>
      <w:r w:rsidR="007C073D" w:rsidRPr="00871E66">
        <w:rPr>
          <w:rFonts w:asciiTheme="minorHAnsi" w:hAnsiTheme="minorHAnsi" w:cstheme="minorHAnsi"/>
          <w:spacing w:val="-3"/>
          <w:sz w:val="28"/>
          <w:szCs w:val="24"/>
        </w:rPr>
        <w:t>výměna emailových</w:t>
      </w:r>
      <w:r w:rsidR="0082742B" w:rsidRPr="00871E66">
        <w:rPr>
          <w:rFonts w:asciiTheme="minorHAnsi" w:hAnsiTheme="minorHAnsi" w:cstheme="minorHAnsi"/>
          <w:spacing w:val="-3"/>
          <w:sz w:val="28"/>
          <w:szCs w:val="24"/>
        </w:rPr>
        <w:t xml:space="preserve"> </w:t>
      </w:r>
      <w:r w:rsidRPr="00871E66">
        <w:rPr>
          <w:rFonts w:asciiTheme="minorHAnsi" w:hAnsiTheme="minorHAnsi" w:cstheme="minorHAnsi"/>
          <w:spacing w:val="-3"/>
          <w:sz w:val="28"/>
          <w:szCs w:val="24"/>
        </w:rPr>
        <w:t>či jiných elektronických zpráv.</w:t>
      </w:r>
    </w:p>
    <w:p w14:paraId="7F5DFDED" w14:textId="77777777" w:rsidR="007D713B" w:rsidRPr="00871E66" w:rsidRDefault="007D713B" w:rsidP="00BB63F4">
      <w:pPr>
        <w:pStyle w:val="Zkladntext"/>
        <w:numPr>
          <w:ilvl w:val="0"/>
          <w:numId w:val="1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>Smlouva je vyhotovena ve dvou rovnocenných vyhotoveních, z nichž každé má platnost</w:t>
      </w:r>
      <w:r w:rsidR="0082742B" w:rsidRPr="00871E66">
        <w:rPr>
          <w:rFonts w:asciiTheme="minorHAnsi" w:hAnsiTheme="minorHAnsi" w:cstheme="minorHAnsi"/>
          <w:sz w:val="28"/>
          <w:szCs w:val="24"/>
        </w:rPr>
        <w:t xml:space="preserve"> </w:t>
      </w:r>
      <w:r w:rsidR="007B2AE0" w:rsidRPr="00871E66">
        <w:rPr>
          <w:rFonts w:asciiTheme="minorHAnsi" w:hAnsiTheme="minorHAnsi" w:cstheme="minorHAnsi"/>
          <w:sz w:val="28"/>
          <w:szCs w:val="24"/>
        </w:rPr>
        <w:t>originálu. Každá</w:t>
      </w:r>
      <w:r w:rsidRPr="00871E66">
        <w:rPr>
          <w:rFonts w:asciiTheme="minorHAnsi" w:hAnsiTheme="minorHAnsi" w:cstheme="minorHAnsi"/>
          <w:sz w:val="28"/>
          <w:szCs w:val="24"/>
        </w:rPr>
        <w:t xml:space="preserve"> stran</w:t>
      </w:r>
      <w:r w:rsidR="00EE10C5" w:rsidRPr="00871E66">
        <w:rPr>
          <w:rFonts w:asciiTheme="minorHAnsi" w:hAnsiTheme="minorHAnsi" w:cstheme="minorHAnsi"/>
          <w:sz w:val="28"/>
          <w:szCs w:val="24"/>
        </w:rPr>
        <w:t>a</w:t>
      </w:r>
      <w:r w:rsidRPr="00871E66">
        <w:rPr>
          <w:rFonts w:asciiTheme="minorHAnsi" w:hAnsiTheme="minorHAnsi" w:cstheme="minorHAnsi"/>
          <w:sz w:val="28"/>
          <w:szCs w:val="24"/>
        </w:rPr>
        <w:t xml:space="preserve"> obdrží po jednom vyhotovení.</w:t>
      </w:r>
    </w:p>
    <w:p w14:paraId="53E36821" w14:textId="77777777" w:rsidR="000C1292" w:rsidRPr="00871E66" w:rsidRDefault="000C1292" w:rsidP="00BB63F4">
      <w:pPr>
        <w:pStyle w:val="Zkladntext"/>
        <w:numPr>
          <w:ilvl w:val="0"/>
          <w:numId w:val="1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t xml:space="preserve">Smlouva nabývá platnosti a účinnosti dnem podpisu </w:t>
      </w:r>
      <w:r w:rsidR="00882665" w:rsidRPr="00871E66">
        <w:rPr>
          <w:rFonts w:asciiTheme="minorHAnsi" w:hAnsiTheme="minorHAnsi" w:cstheme="minorHAnsi"/>
          <w:sz w:val="28"/>
          <w:szCs w:val="24"/>
        </w:rPr>
        <w:t xml:space="preserve">oprávněnými zástupci </w:t>
      </w:r>
      <w:r w:rsidR="00E705A8" w:rsidRPr="00871E66">
        <w:rPr>
          <w:rFonts w:asciiTheme="minorHAnsi" w:hAnsiTheme="minorHAnsi" w:cstheme="minorHAnsi"/>
          <w:sz w:val="28"/>
          <w:szCs w:val="24"/>
        </w:rPr>
        <w:t xml:space="preserve">obou </w:t>
      </w:r>
      <w:r w:rsidRPr="00871E66">
        <w:rPr>
          <w:rFonts w:asciiTheme="minorHAnsi" w:hAnsiTheme="minorHAnsi" w:cstheme="minorHAnsi"/>
          <w:sz w:val="28"/>
          <w:szCs w:val="24"/>
        </w:rPr>
        <w:t>stran.</w:t>
      </w:r>
    </w:p>
    <w:p w14:paraId="561E9DB8" w14:textId="3B0A5939" w:rsidR="008F738B" w:rsidRPr="00871E66" w:rsidRDefault="008F738B" w:rsidP="00BB63F4">
      <w:pPr>
        <w:pStyle w:val="Zkladntext"/>
        <w:numPr>
          <w:ilvl w:val="0"/>
          <w:numId w:val="1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871E66">
        <w:rPr>
          <w:rFonts w:asciiTheme="minorHAnsi" w:hAnsiTheme="minorHAnsi" w:cstheme="minorHAnsi"/>
          <w:sz w:val="28"/>
          <w:szCs w:val="24"/>
        </w:rPr>
        <w:lastRenderedPageBreak/>
        <w:t xml:space="preserve">Veškeré spory mezi stranami vyplývající nebo související s ustanoveními této </w:t>
      </w:r>
      <w:r w:rsidR="007C073D" w:rsidRPr="00871E66">
        <w:rPr>
          <w:rFonts w:asciiTheme="minorHAnsi" w:hAnsiTheme="minorHAnsi" w:cstheme="minorHAnsi"/>
          <w:sz w:val="28"/>
          <w:szCs w:val="24"/>
        </w:rPr>
        <w:t>smlouvy budou</w:t>
      </w:r>
      <w:r w:rsidRPr="00871E66">
        <w:rPr>
          <w:rFonts w:asciiTheme="minorHAnsi" w:hAnsiTheme="minorHAnsi" w:cstheme="minorHAnsi"/>
          <w:sz w:val="28"/>
          <w:szCs w:val="24"/>
        </w:rPr>
        <w:t xml:space="preserve"> řešeny vždy nejprve smírně vzájemnou dohodou. 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Nebude-li smírného </w:t>
      </w:r>
      <w:r w:rsidR="007C073D" w:rsidRPr="00871E66">
        <w:rPr>
          <w:rFonts w:asciiTheme="minorHAnsi" w:hAnsiTheme="minorHAnsi" w:cstheme="minorHAnsi"/>
          <w:sz w:val="28"/>
          <w:szCs w:val="24"/>
        </w:rPr>
        <w:t>řešení dosaženo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 v přiměřené době, bude mít kterákoliv ze stran právo předložit spornou </w:t>
      </w:r>
      <w:r w:rsidR="007C073D" w:rsidRPr="00871E66">
        <w:rPr>
          <w:rFonts w:asciiTheme="minorHAnsi" w:hAnsiTheme="minorHAnsi" w:cstheme="minorHAnsi"/>
          <w:sz w:val="28"/>
          <w:szCs w:val="24"/>
        </w:rPr>
        <w:t>záležitost k rozhodnutí</w:t>
      </w:r>
      <w:r w:rsidR="006E2FD0" w:rsidRPr="00871E66">
        <w:rPr>
          <w:rFonts w:asciiTheme="minorHAnsi" w:hAnsiTheme="minorHAnsi" w:cstheme="minorHAnsi"/>
          <w:sz w:val="28"/>
          <w:szCs w:val="24"/>
        </w:rPr>
        <w:t xml:space="preserve"> místně příslušnému soudu. </w:t>
      </w:r>
      <w:r w:rsidRPr="00871E66">
        <w:rPr>
          <w:rFonts w:asciiTheme="minorHAnsi" w:hAnsiTheme="minorHAnsi" w:cstheme="minorHAnsi"/>
          <w:sz w:val="28"/>
          <w:szCs w:val="24"/>
        </w:rPr>
        <w:t>V</w:t>
      </w:r>
      <w:r w:rsidR="00221A78">
        <w:rPr>
          <w:rFonts w:asciiTheme="minorHAnsi" w:hAnsiTheme="minorHAnsi" w:cstheme="minorHAnsi"/>
          <w:sz w:val="28"/>
          <w:szCs w:val="24"/>
        </w:rPr>
        <w:t> </w:t>
      </w:r>
      <w:r w:rsidRPr="00871E66">
        <w:rPr>
          <w:rFonts w:asciiTheme="minorHAnsi" w:hAnsiTheme="minorHAnsi" w:cstheme="minorHAnsi"/>
          <w:sz w:val="28"/>
          <w:szCs w:val="24"/>
        </w:rPr>
        <w:t>souladu s § 89a zák. č. 99/1963 Sb., občanský soudní řád, ve znění pozdějších předpisů, se za místně příslušný soud k projednávání sporů z této smlouvy prohlašuje obecný soud objednatele.</w:t>
      </w:r>
    </w:p>
    <w:p w14:paraId="546D4092" w14:textId="77777777" w:rsidR="00204293" w:rsidRPr="00204293" w:rsidRDefault="00FD3F1A" w:rsidP="00204293">
      <w:pPr>
        <w:pStyle w:val="Zkladntext"/>
        <w:numPr>
          <w:ilvl w:val="0"/>
          <w:numId w:val="1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8"/>
          <w:szCs w:val="24"/>
        </w:rPr>
      </w:pPr>
      <w:r w:rsidRPr="00FD3F1A">
        <w:rPr>
          <w:rFonts w:asciiTheme="minorHAnsi" w:hAnsiTheme="minorHAnsi" w:cstheme="minorHAnsi"/>
          <w:sz w:val="28"/>
          <w:szCs w:val="24"/>
        </w:rPr>
        <w:t>Smluvní strany berou na vědomí, že tato smlouva ke své účinnosti vyžaduje uveřejnění v registru smluv podle zákona č. 340/2015 Sb., zákon o registru smluv</w:t>
      </w:r>
      <w:r>
        <w:rPr>
          <w:rFonts w:asciiTheme="minorHAnsi" w:hAnsiTheme="minorHAnsi" w:cstheme="minorHAnsi"/>
          <w:sz w:val="28"/>
          <w:szCs w:val="24"/>
        </w:rPr>
        <w:t xml:space="preserve"> v platném znění</w:t>
      </w:r>
      <w:r w:rsidRPr="00FD3F1A">
        <w:rPr>
          <w:rFonts w:asciiTheme="minorHAnsi" w:hAnsiTheme="minorHAnsi" w:cstheme="minorHAnsi"/>
          <w:sz w:val="28"/>
          <w:szCs w:val="24"/>
        </w:rPr>
        <w:t xml:space="preserve"> a s tímto uveřejnění</w:t>
      </w:r>
      <w:r>
        <w:rPr>
          <w:rFonts w:asciiTheme="minorHAnsi" w:hAnsiTheme="minorHAnsi" w:cstheme="minorHAnsi"/>
          <w:sz w:val="28"/>
          <w:szCs w:val="24"/>
        </w:rPr>
        <w:t>m</w:t>
      </w:r>
      <w:r w:rsidRPr="00FD3F1A">
        <w:rPr>
          <w:rFonts w:asciiTheme="minorHAnsi" w:hAnsiTheme="minorHAnsi" w:cstheme="minorHAnsi"/>
          <w:sz w:val="28"/>
          <w:szCs w:val="24"/>
        </w:rPr>
        <w:t xml:space="preserve"> souhlasí. Zaslání smlouvy do registru smluv se zavazuje zajistit JIKORD s.r.o., neprodleně po podpisu </w:t>
      </w:r>
      <w:r w:rsidRPr="00204293">
        <w:rPr>
          <w:rFonts w:asciiTheme="minorHAnsi" w:hAnsiTheme="minorHAnsi" w:cstheme="minorHAnsi"/>
          <w:sz w:val="28"/>
          <w:szCs w:val="24"/>
        </w:rPr>
        <w:t>smlouvy.</w:t>
      </w:r>
      <w:bookmarkStart w:id="1" w:name="_GoBack"/>
      <w:bookmarkEnd w:id="1"/>
    </w:p>
    <w:p w14:paraId="5274BBE5" w14:textId="02E8C3DC" w:rsidR="00CE0EED" w:rsidRPr="00204293" w:rsidRDefault="00204293" w:rsidP="003A7221">
      <w:pPr>
        <w:pStyle w:val="Zkladntext"/>
        <w:numPr>
          <w:ilvl w:val="0"/>
          <w:numId w:val="13"/>
        </w:numPr>
        <w:suppressAutoHyphens/>
        <w:spacing w:line="276" w:lineRule="auto"/>
        <w:ind w:left="360" w:hanging="426"/>
        <w:rPr>
          <w:rFonts w:asciiTheme="minorHAnsi" w:hAnsiTheme="minorHAnsi" w:cstheme="minorHAnsi"/>
          <w:b/>
          <w:sz w:val="28"/>
          <w:szCs w:val="24"/>
        </w:rPr>
      </w:pPr>
      <w:r w:rsidRPr="00204293">
        <w:rPr>
          <w:rFonts w:asciiTheme="minorHAnsi" w:hAnsiTheme="minorHAnsi" w:cstheme="minorHAnsi"/>
          <w:sz w:val="28"/>
          <w:szCs w:val="24"/>
        </w:rPr>
        <w:t>Obě strany prohlašují, že si smlouvu pečlivě přečetly a na důkaz souhlasu s výše uvedenými ustanoveními připojují své podpisy.</w:t>
      </w:r>
    </w:p>
    <w:p w14:paraId="63591994" w14:textId="77777777" w:rsidR="00640C5C" w:rsidRPr="00871E66" w:rsidRDefault="00640C5C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</w:p>
    <w:p w14:paraId="6C37375A" w14:textId="15D227E3" w:rsidR="00753C5F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BD7624" w:rsidRPr="00871E66">
        <w:rPr>
          <w:rFonts w:asciiTheme="minorHAnsi" w:hAnsiTheme="minorHAnsi" w:cstheme="minorHAnsi"/>
          <w:sz w:val="28"/>
          <w:szCs w:val="24"/>
        </w:rPr>
        <w:t>V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BD7624" w:rsidRPr="00871E66">
        <w:rPr>
          <w:rFonts w:asciiTheme="minorHAnsi" w:hAnsiTheme="minorHAnsi" w:cstheme="minorHAnsi"/>
          <w:sz w:val="28"/>
          <w:szCs w:val="24"/>
        </w:rPr>
        <w:t>Českých Budějovicích dne</w:t>
      </w:r>
      <w:r w:rsidR="00753C5F" w:rsidRPr="00871E66">
        <w:rPr>
          <w:rFonts w:asciiTheme="minorHAnsi" w:hAnsiTheme="minorHAnsi" w:cstheme="minorHAnsi"/>
          <w:sz w:val="28"/>
          <w:szCs w:val="24"/>
        </w:rPr>
        <w:tab/>
        <w:t>V</w:t>
      </w:r>
      <w:r w:rsidR="00BD7624" w:rsidRPr="00871E66">
        <w:rPr>
          <w:rFonts w:asciiTheme="minorHAnsi" w:hAnsiTheme="minorHAnsi" w:cstheme="minorHAnsi"/>
          <w:sz w:val="28"/>
          <w:szCs w:val="24"/>
        </w:rPr>
        <w:t xml:space="preserve"> Libochovicích dne</w:t>
      </w:r>
    </w:p>
    <w:p w14:paraId="240F1C9E" w14:textId="46D12CCD" w:rsidR="00753C5F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221A78">
        <w:rPr>
          <w:rFonts w:asciiTheme="minorHAnsi" w:hAnsiTheme="minorHAnsi" w:cstheme="minorHAnsi"/>
          <w:sz w:val="28"/>
          <w:szCs w:val="24"/>
        </w:rPr>
        <w:t>1. 8. 2019</w:t>
      </w:r>
      <w:r w:rsidR="0028322F">
        <w:rPr>
          <w:rFonts w:asciiTheme="minorHAnsi" w:hAnsiTheme="minorHAnsi" w:cstheme="minorHAnsi"/>
          <w:sz w:val="28"/>
          <w:szCs w:val="24"/>
        </w:rPr>
        <w:tab/>
      </w:r>
      <w:r w:rsidR="00221A78">
        <w:rPr>
          <w:rFonts w:asciiTheme="minorHAnsi" w:hAnsiTheme="minorHAnsi" w:cstheme="minorHAnsi"/>
          <w:sz w:val="28"/>
          <w:szCs w:val="24"/>
        </w:rPr>
        <w:t>1. 8. 2019</w:t>
      </w:r>
    </w:p>
    <w:p w14:paraId="72C99AE2" w14:textId="3A50E27E" w:rsidR="00BD7624" w:rsidRDefault="00BD7624" w:rsidP="000C347A">
      <w:pPr>
        <w:pStyle w:val="Zkladntext"/>
        <w:tabs>
          <w:tab w:val="center" w:pos="170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4C0DCA00" w14:textId="480B2DC1" w:rsidR="000C347A" w:rsidRDefault="000C347A" w:rsidP="000C347A">
      <w:pPr>
        <w:pStyle w:val="Zkladntext"/>
        <w:tabs>
          <w:tab w:val="center" w:pos="170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3B47C6DD" w14:textId="77777777" w:rsidR="00BD7624" w:rsidRPr="00871E66" w:rsidRDefault="00BD7624" w:rsidP="000C347A">
      <w:pPr>
        <w:pStyle w:val="Zkladntext"/>
        <w:tabs>
          <w:tab w:val="center" w:pos="170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4BA4E261" w14:textId="77777777" w:rsidR="00BD7624" w:rsidRPr="00871E66" w:rsidRDefault="00BD7624" w:rsidP="000C347A">
      <w:pPr>
        <w:pStyle w:val="Zkladntext"/>
        <w:tabs>
          <w:tab w:val="center" w:pos="170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0F8D71C4" w14:textId="77777777" w:rsidR="00BD7624" w:rsidRPr="00871E66" w:rsidRDefault="00BD7624" w:rsidP="000C347A">
      <w:pPr>
        <w:pStyle w:val="Zkladntext"/>
        <w:tabs>
          <w:tab w:val="center" w:pos="170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40522D77" w14:textId="789331FE" w:rsidR="00753C5F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753C5F" w:rsidRPr="00871E66">
        <w:rPr>
          <w:rFonts w:asciiTheme="minorHAnsi" w:hAnsiTheme="minorHAnsi" w:cstheme="minorHAnsi"/>
          <w:sz w:val="28"/>
          <w:szCs w:val="24"/>
        </w:rPr>
        <w:t>objednatel</w:t>
      </w:r>
      <w:r w:rsidR="00753C5F" w:rsidRPr="00871E66">
        <w:rPr>
          <w:rFonts w:asciiTheme="minorHAnsi" w:hAnsiTheme="minorHAnsi" w:cstheme="minorHAnsi"/>
          <w:sz w:val="28"/>
          <w:szCs w:val="24"/>
        </w:rPr>
        <w:tab/>
        <w:t>zhotovitel</w:t>
      </w:r>
    </w:p>
    <w:p w14:paraId="2BA71017" w14:textId="7F155F1E" w:rsidR="00753C5F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753C5F" w:rsidRPr="00871E66">
        <w:rPr>
          <w:rFonts w:asciiTheme="minorHAnsi" w:hAnsiTheme="minorHAnsi" w:cstheme="minorHAnsi"/>
          <w:sz w:val="28"/>
          <w:szCs w:val="24"/>
        </w:rPr>
        <w:t>JIKORD s.r.o.</w:t>
      </w:r>
      <w:r w:rsidR="00753C5F" w:rsidRPr="00871E66">
        <w:rPr>
          <w:rFonts w:asciiTheme="minorHAnsi" w:hAnsiTheme="minorHAnsi" w:cstheme="minorHAnsi"/>
          <w:sz w:val="28"/>
          <w:szCs w:val="24"/>
        </w:rPr>
        <w:tab/>
        <w:t>B&amp;C Dopravní systémy s.r.o</w:t>
      </w:r>
      <w:r>
        <w:rPr>
          <w:rFonts w:asciiTheme="minorHAnsi" w:hAnsiTheme="minorHAnsi" w:cstheme="minorHAnsi"/>
          <w:sz w:val="28"/>
          <w:szCs w:val="24"/>
        </w:rPr>
        <w:t>.</w:t>
      </w:r>
    </w:p>
    <w:p w14:paraId="4320FE60" w14:textId="765A4808" w:rsidR="00753C5F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28322F">
        <w:rPr>
          <w:rFonts w:asciiTheme="minorHAnsi" w:hAnsiTheme="minorHAnsi" w:cstheme="minorHAnsi"/>
          <w:sz w:val="28"/>
          <w:szCs w:val="24"/>
        </w:rPr>
        <w:t xml:space="preserve">Mgr. Jan Aleš, </w:t>
      </w:r>
      <w:proofErr w:type="spellStart"/>
      <w:r w:rsidR="0028322F">
        <w:rPr>
          <w:rFonts w:asciiTheme="minorHAnsi" w:hAnsiTheme="minorHAnsi" w:cstheme="minorHAnsi"/>
          <w:sz w:val="28"/>
          <w:szCs w:val="24"/>
        </w:rPr>
        <w:t>Di</w:t>
      </w:r>
      <w:r w:rsidR="00221A78">
        <w:rPr>
          <w:rFonts w:asciiTheme="minorHAnsi" w:hAnsiTheme="minorHAnsi" w:cstheme="minorHAnsi"/>
          <w:sz w:val="28"/>
          <w:szCs w:val="24"/>
        </w:rPr>
        <w:t>S</w:t>
      </w:r>
      <w:proofErr w:type="spellEnd"/>
      <w:r w:rsidR="00221A78">
        <w:rPr>
          <w:rFonts w:asciiTheme="minorHAnsi" w:hAnsiTheme="minorHAnsi" w:cstheme="minorHAnsi"/>
          <w:sz w:val="28"/>
          <w:szCs w:val="24"/>
        </w:rPr>
        <w:t>.</w:t>
      </w:r>
      <w:r w:rsidR="00753C5F" w:rsidRPr="00871E66">
        <w:rPr>
          <w:rFonts w:asciiTheme="minorHAnsi" w:hAnsiTheme="minorHAnsi" w:cstheme="minorHAnsi"/>
          <w:sz w:val="28"/>
          <w:szCs w:val="24"/>
        </w:rPr>
        <w:tab/>
        <w:t>Ing. Iva Novotná</w:t>
      </w:r>
    </w:p>
    <w:p w14:paraId="63CB6F4E" w14:textId="0C4CC7A1" w:rsidR="0076049C" w:rsidRPr="00871E66" w:rsidRDefault="000C347A" w:rsidP="000C347A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39417A">
        <w:rPr>
          <w:rFonts w:asciiTheme="minorHAnsi" w:hAnsiTheme="minorHAnsi" w:cstheme="minorHAnsi"/>
          <w:sz w:val="28"/>
          <w:szCs w:val="24"/>
        </w:rPr>
        <w:t>jednatel společnosti</w:t>
      </w:r>
      <w:r w:rsidR="0039417A">
        <w:rPr>
          <w:rFonts w:asciiTheme="minorHAnsi" w:hAnsiTheme="minorHAnsi" w:cstheme="minorHAnsi"/>
          <w:sz w:val="28"/>
          <w:szCs w:val="24"/>
        </w:rPr>
        <w:tab/>
      </w:r>
      <w:r w:rsidR="00753C5F" w:rsidRPr="00871E66">
        <w:rPr>
          <w:rFonts w:asciiTheme="minorHAnsi" w:hAnsiTheme="minorHAnsi" w:cstheme="minorHAnsi"/>
          <w:sz w:val="28"/>
          <w:szCs w:val="24"/>
        </w:rPr>
        <w:t>jednatelka společnosti</w:t>
      </w:r>
    </w:p>
    <w:p w14:paraId="0E79F9A7" w14:textId="77777777" w:rsidR="00FB5114" w:rsidRPr="00871E66" w:rsidRDefault="00FB5114" w:rsidP="00BB63F4">
      <w:pPr>
        <w:suppressAutoHyphens/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bookmarkStart w:id="2" w:name="1"/>
      <w:bookmarkStart w:id="3" w:name="_Toc440870751"/>
      <w:bookmarkStart w:id="4" w:name="_Toc440870830"/>
      <w:bookmarkStart w:id="5" w:name="_Toc440870752"/>
      <w:bookmarkStart w:id="6" w:name="_Toc440870831"/>
      <w:bookmarkStart w:id="7" w:name="_Toc440870753"/>
      <w:bookmarkStart w:id="8" w:name="_Toc440870832"/>
      <w:bookmarkStart w:id="9" w:name="_Toc440870754"/>
      <w:bookmarkStart w:id="10" w:name="_Toc440870833"/>
      <w:bookmarkStart w:id="11" w:name="_Toc440870755"/>
      <w:bookmarkStart w:id="12" w:name="_Toc44087083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FB5114" w:rsidRPr="00871E66" w:rsidSect="001135BC">
      <w:headerReference w:type="default" r:id="rId10"/>
      <w:footerReference w:type="default" r:id="rId11"/>
      <w:pgSz w:w="11906" w:h="16838"/>
      <w:pgMar w:top="1805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39EA" w14:textId="77777777" w:rsidR="002B2095" w:rsidRDefault="002B2095" w:rsidP="001135BC">
      <w:r>
        <w:separator/>
      </w:r>
    </w:p>
  </w:endnote>
  <w:endnote w:type="continuationSeparator" w:id="0">
    <w:p w14:paraId="727A8968" w14:textId="77777777" w:rsidR="002B2095" w:rsidRDefault="002B2095" w:rsidP="0011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067134"/>
      <w:docPartObj>
        <w:docPartGallery w:val="Page Numbers (Bottom of Page)"/>
        <w:docPartUnique/>
      </w:docPartObj>
    </w:sdtPr>
    <w:sdtEndPr/>
    <w:sdtContent>
      <w:p w14:paraId="0DA087BD" w14:textId="77777777" w:rsidR="005C7A95" w:rsidRDefault="00C73D04">
        <w:pPr>
          <w:pStyle w:val="Zpat"/>
          <w:jc w:val="center"/>
        </w:pPr>
        <w:r>
          <w:fldChar w:fldCharType="begin"/>
        </w:r>
        <w:r w:rsidR="005C7A95">
          <w:instrText>PAGE   \* MERGEFORMAT</w:instrText>
        </w:r>
        <w:r>
          <w:fldChar w:fldCharType="separate"/>
        </w:r>
        <w:r w:rsidR="004269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841EFF" w14:textId="77777777" w:rsidR="005C7A95" w:rsidRDefault="005C7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D35C" w14:textId="77777777" w:rsidR="002B2095" w:rsidRDefault="002B2095" w:rsidP="001135BC">
      <w:r>
        <w:separator/>
      </w:r>
    </w:p>
  </w:footnote>
  <w:footnote w:type="continuationSeparator" w:id="0">
    <w:p w14:paraId="4898B081" w14:textId="77777777" w:rsidR="002B2095" w:rsidRDefault="002B2095" w:rsidP="0011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E919" w14:textId="77777777" w:rsidR="005C7A95" w:rsidRDefault="005C7A95">
    <w:pPr>
      <w:pStyle w:val="Zhlav"/>
    </w:pPr>
  </w:p>
  <w:p w14:paraId="4D3C4304" w14:textId="77777777" w:rsidR="005C7A95" w:rsidRDefault="005C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190"/>
    <w:multiLevelType w:val="hybridMultilevel"/>
    <w:tmpl w:val="01A6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488"/>
    <w:multiLevelType w:val="hybridMultilevel"/>
    <w:tmpl w:val="4A82B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3E3"/>
    <w:multiLevelType w:val="hybridMultilevel"/>
    <w:tmpl w:val="C2FAA198"/>
    <w:lvl w:ilvl="0" w:tplc="0302A65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C72"/>
    <w:multiLevelType w:val="hybridMultilevel"/>
    <w:tmpl w:val="3B84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160C"/>
    <w:multiLevelType w:val="hybridMultilevel"/>
    <w:tmpl w:val="DBE68C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41313"/>
    <w:multiLevelType w:val="hybridMultilevel"/>
    <w:tmpl w:val="EC02A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69CF"/>
    <w:multiLevelType w:val="hybridMultilevel"/>
    <w:tmpl w:val="F51864FC"/>
    <w:lvl w:ilvl="0" w:tplc="8EF49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088F"/>
    <w:multiLevelType w:val="hybridMultilevel"/>
    <w:tmpl w:val="F04055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8E51EA"/>
    <w:multiLevelType w:val="hybridMultilevel"/>
    <w:tmpl w:val="548C0C34"/>
    <w:lvl w:ilvl="0" w:tplc="FB3CF5E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81733C4"/>
    <w:multiLevelType w:val="hybridMultilevel"/>
    <w:tmpl w:val="800E1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9716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436" w:hanging="360"/>
      </w:pPr>
    </w:lvl>
    <w:lvl w:ilvl="2" w:tplc="0405001B" w:tentative="1">
      <w:start w:val="1"/>
      <w:numFmt w:val="lowerRoman"/>
      <w:lvlText w:val="%3."/>
      <w:lvlJc w:val="right"/>
      <w:pPr>
        <w:ind w:left="11156" w:hanging="180"/>
      </w:pPr>
    </w:lvl>
    <w:lvl w:ilvl="3" w:tplc="0405000F" w:tentative="1">
      <w:start w:val="1"/>
      <w:numFmt w:val="decimal"/>
      <w:lvlText w:val="%4."/>
      <w:lvlJc w:val="left"/>
      <w:pPr>
        <w:ind w:left="11876" w:hanging="360"/>
      </w:pPr>
    </w:lvl>
    <w:lvl w:ilvl="4" w:tplc="04050019" w:tentative="1">
      <w:start w:val="1"/>
      <w:numFmt w:val="lowerLetter"/>
      <w:lvlText w:val="%5."/>
      <w:lvlJc w:val="left"/>
      <w:pPr>
        <w:ind w:left="12596" w:hanging="360"/>
      </w:pPr>
    </w:lvl>
    <w:lvl w:ilvl="5" w:tplc="0405001B" w:tentative="1">
      <w:start w:val="1"/>
      <w:numFmt w:val="lowerRoman"/>
      <w:lvlText w:val="%6."/>
      <w:lvlJc w:val="right"/>
      <w:pPr>
        <w:ind w:left="13316" w:hanging="180"/>
      </w:pPr>
    </w:lvl>
    <w:lvl w:ilvl="6" w:tplc="0405000F" w:tentative="1">
      <w:start w:val="1"/>
      <w:numFmt w:val="decimal"/>
      <w:lvlText w:val="%7."/>
      <w:lvlJc w:val="left"/>
      <w:pPr>
        <w:ind w:left="14036" w:hanging="360"/>
      </w:pPr>
    </w:lvl>
    <w:lvl w:ilvl="7" w:tplc="04050019" w:tentative="1">
      <w:start w:val="1"/>
      <w:numFmt w:val="lowerLetter"/>
      <w:lvlText w:val="%8."/>
      <w:lvlJc w:val="left"/>
      <w:pPr>
        <w:ind w:left="14756" w:hanging="360"/>
      </w:pPr>
    </w:lvl>
    <w:lvl w:ilvl="8" w:tplc="040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EC"/>
    <w:multiLevelType w:val="hybridMultilevel"/>
    <w:tmpl w:val="7B2E375E"/>
    <w:lvl w:ilvl="0" w:tplc="9C60A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C5858"/>
    <w:multiLevelType w:val="hybridMultilevel"/>
    <w:tmpl w:val="1546A2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558"/>
    <w:multiLevelType w:val="hybridMultilevel"/>
    <w:tmpl w:val="77F8C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26B9"/>
    <w:multiLevelType w:val="hybridMultilevel"/>
    <w:tmpl w:val="7B448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C761B"/>
    <w:multiLevelType w:val="hybridMultilevel"/>
    <w:tmpl w:val="5354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2435"/>
    <w:multiLevelType w:val="multilevel"/>
    <w:tmpl w:val="A03A756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F72C9"/>
    <w:multiLevelType w:val="multilevel"/>
    <w:tmpl w:val="0AACD9E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C25B9E"/>
    <w:multiLevelType w:val="hybridMultilevel"/>
    <w:tmpl w:val="0122C2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6EE4"/>
    <w:multiLevelType w:val="hybridMultilevel"/>
    <w:tmpl w:val="9D100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53A7"/>
    <w:multiLevelType w:val="hybridMultilevel"/>
    <w:tmpl w:val="7CBCD95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116E"/>
    <w:multiLevelType w:val="hybridMultilevel"/>
    <w:tmpl w:val="A48A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466AFF"/>
    <w:multiLevelType w:val="multilevel"/>
    <w:tmpl w:val="10D8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B1D1232"/>
    <w:multiLevelType w:val="multilevel"/>
    <w:tmpl w:val="5FF49BDA"/>
    <w:lvl w:ilvl="0">
      <w:start w:val="1"/>
      <w:numFmt w:val="decimal"/>
      <w:pStyle w:val="Level1"/>
      <w:lvlText w:val="%1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1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2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6F90404E"/>
    <w:multiLevelType w:val="hybridMultilevel"/>
    <w:tmpl w:val="2F16D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6DCD"/>
    <w:multiLevelType w:val="hybridMultilevel"/>
    <w:tmpl w:val="1BAC0E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8428A7"/>
    <w:multiLevelType w:val="hybridMultilevel"/>
    <w:tmpl w:val="3404FAB6"/>
    <w:lvl w:ilvl="0" w:tplc="C96E3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9C8B98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2"/>
  </w:num>
  <w:num w:numId="4">
    <w:abstractNumId w:val="16"/>
  </w:num>
  <w:num w:numId="5">
    <w:abstractNumId w:val="13"/>
  </w:num>
  <w:num w:numId="6">
    <w:abstractNumId w:val="31"/>
  </w:num>
  <w:num w:numId="7">
    <w:abstractNumId w:val="3"/>
  </w:num>
  <w:num w:numId="8">
    <w:abstractNumId w:val="10"/>
  </w:num>
  <w:num w:numId="9">
    <w:abstractNumId w:val="25"/>
  </w:num>
  <w:num w:numId="10">
    <w:abstractNumId w:val="27"/>
  </w:num>
  <w:num w:numId="11">
    <w:abstractNumId w:val="21"/>
  </w:num>
  <w:num w:numId="12">
    <w:abstractNumId w:val="24"/>
  </w:num>
  <w:num w:numId="13">
    <w:abstractNumId w:val="14"/>
  </w:num>
  <w:num w:numId="14">
    <w:abstractNumId w:val="22"/>
  </w:num>
  <w:num w:numId="15">
    <w:abstractNumId w:val="6"/>
  </w:num>
  <w:num w:numId="16">
    <w:abstractNumId w:val="17"/>
  </w:num>
  <w:num w:numId="17">
    <w:abstractNumId w:val="29"/>
  </w:num>
  <w:num w:numId="18">
    <w:abstractNumId w:val="15"/>
  </w:num>
  <w:num w:numId="19">
    <w:abstractNumId w:val="23"/>
  </w:num>
  <w:num w:numId="20">
    <w:abstractNumId w:val="7"/>
  </w:num>
  <w:num w:numId="21">
    <w:abstractNumId w:val="4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8"/>
  </w:num>
  <w:num w:numId="28">
    <w:abstractNumId w:val="1"/>
  </w:num>
  <w:num w:numId="29">
    <w:abstractNumId w:val="20"/>
  </w:num>
  <w:num w:numId="30">
    <w:abstractNumId w:val="19"/>
  </w:num>
  <w:num w:numId="31">
    <w:abstractNumId w:val="0"/>
  </w:num>
  <w:num w:numId="32">
    <w:abstractNumId w:val="9"/>
  </w:num>
  <w:num w:numId="33">
    <w:abstractNumId w:val="18"/>
  </w:num>
  <w:num w:numId="34">
    <w:abstractNumId w:val="2"/>
  </w:num>
  <w:num w:numId="35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A"/>
    <w:rsid w:val="000005F8"/>
    <w:rsid w:val="000047A0"/>
    <w:rsid w:val="000048FD"/>
    <w:rsid w:val="000177D5"/>
    <w:rsid w:val="00017D5E"/>
    <w:rsid w:val="00020F20"/>
    <w:rsid w:val="00021814"/>
    <w:rsid w:val="0002235A"/>
    <w:rsid w:val="00024D0D"/>
    <w:rsid w:val="000341F7"/>
    <w:rsid w:val="00040358"/>
    <w:rsid w:val="0004306D"/>
    <w:rsid w:val="00044C43"/>
    <w:rsid w:val="0004655F"/>
    <w:rsid w:val="000511EA"/>
    <w:rsid w:val="000514D8"/>
    <w:rsid w:val="00051EAD"/>
    <w:rsid w:val="00052076"/>
    <w:rsid w:val="0005212A"/>
    <w:rsid w:val="00053740"/>
    <w:rsid w:val="0005492D"/>
    <w:rsid w:val="000559D0"/>
    <w:rsid w:val="0006164F"/>
    <w:rsid w:val="00064336"/>
    <w:rsid w:val="000646AB"/>
    <w:rsid w:val="00067F2C"/>
    <w:rsid w:val="00070B40"/>
    <w:rsid w:val="000849BE"/>
    <w:rsid w:val="00086D5F"/>
    <w:rsid w:val="0009290F"/>
    <w:rsid w:val="00093474"/>
    <w:rsid w:val="00093CEC"/>
    <w:rsid w:val="000971C3"/>
    <w:rsid w:val="000A1C95"/>
    <w:rsid w:val="000A3093"/>
    <w:rsid w:val="000A3A21"/>
    <w:rsid w:val="000A4794"/>
    <w:rsid w:val="000A54EA"/>
    <w:rsid w:val="000A584F"/>
    <w:rsid w:val="000B0D21"/>
    <w:rsid w:val="000B4F76"/>
    <w:rsid w:val="000C1292"/>
    <w:rsid w:val="000C347A"/>
    <w:rsid w:val="000C7CAC"/>
    <w:rsid w:val="000D2A20"/>
    <w:rsid w:val="000D3138"/>
    <w:rsid w:val="000D5AA7"/>
    <w:rsid w:val="000E06BB"/>
    <w:rsid w:val="000E11AA"/>
    <w:rsid w:val="000E1B60"/>
    <w:rsid w:val="000E2602"/>
    <w:rsid w:val="000E32F0"/>
    <w:rsid w:val="000E3EE4"/>
    <w:rsid w:val="000F432B"/>
    <w:rsid w:val="000F4B48"/>
    <w:rsid w:val="00103659"/>
    <w:rsid w:val="00105540"/>
    <w:rsid w:val="00105B52"/>
    <w:rsid w:val="001066C7"/>
    <w:rsid w:val="001135BC"/>
    <w:rsid w:val="00114D19"/>
    <w:rsid w:val="00120CDE"/>
    <w:rsid w:val="001222FA"/>
    <w:rsid w:val="00122566"/>
    <w:rsid w:val="00122B90"/>
    <w:rsid w:val="001363FE"/>
    <w:rsid w:val="00141077"/>
    <w:rsid w:val="00141F20"/>
    <w:rsid w:val="0014566D"/>
    <w:rsid w:val="0014703F"/>
    <w:rsid w:val="001472B2"/>
    <w:rsid w:val="00147A86"/>
    <w:rsid w:val="001512EB"/>
    <w:rsid w:val="00152C2E"/>
    <w:rsid w:val="00154CA6"/>
    <w:rsid w:val="001552A5"/>
    <w:rsid w:val="00156635"/>
    <w:rsid w:val="00161F2D"/>
    <w:rsid w:val="001679E4"/>
    <w:rsid w:val="0019055D"/>
    <w:rsid w:val="00192DA0"/>
    <w:rsid w:val="001A07C9"/>
    <w:rsid w:val="001A193D"/>
    <w:rsid w:val="001A1948"/>
    <w:rsid w:val="001A1CB7"/>
    <w:rsid w:val="001A3BD3"/>
    <w:rsid w:val="001A40FC"/>
    <w:rsid w:val="001A62A3"/>
    <w:rsid w:val="001B3539"/>
    <w:rsid w:val="001B7DFD"/>
    <w:rsid w:val="001C39F2"/>
    <w:rsid w:val="001D5E89"/>
    <w:rsid w:val="001E0DB8"/>
    <w:rsid w:val="001E15EE"/>
    <w:rsid w:val="001E49BE"/>
    <w:rsid w:val="001F1C1B"/>
    <w:rsid w:val="001F4196"/>
    <w:rsid w:val="001F59B1"/>
    <w:rsid w:val="002000FD"/>
    <w:rsid w:val="00204293"/>
    <w:rsid w:val="0022132C"/>
    <w:rsid w:val="00221A78"/>
    <w:rsid w:val="002271EB"/>
    <w:rsid w:val="0022765D"/>
    <w:rsid w:val="002368CB"/>
    <w:rsid w:val="00236FEC"/>
    <w:rsid w:val="002405FC"/>
    <w:rsid w:val="002409F9"/>
    <w:rsid w:val="002438CA"/>
    <w:rsid w:val="00250131"/>
    <w:rsid w:val="0025209E"/>
    <w:rsid w:val="00261B1F"/>
    <w:rsid w:val="00265BC2"/>
    <w:rsid w:val="00267BE3"/>
    <w:rsid w:val="00272B26"/>
    <w:rsid w:val="0027516E"/>
    <w:rsid w:val="002764D7"/>
    <w:rsid w:val="0028322F"/>
    <w:rsid w:val="00284BF9"/>
    <w:rsid w:val="00286641"/>
    <w:rsid w:val="00286689"/>
    <w:rsid w:val="0029040E"/>
    <w:rsid w:val="002920E8"/>
    <w:rsid w:val="002927AB"/>
    <w:rsid w:val="00295823"/>
    <w:rsid w:val="00296491"/>
    <w:rsid w:val="00297D76"/>
    <w:rsid w:val="002A1BE0"/>
    <w:rsid w:val="002A4510"/>
    <w:rsid w:val="002A60EB"/>
    <w:rsid w:val="002B2095"/>
    <w:rsid w:val="002B4089"/>
    <w:rsid w:val="002C09A8"/>
    <w:rsid w:val="002C104A"/>
    <w:rsid w:val="002C5B3F"/>
    <w:rsid w:val="002C64E9"/>
    <w:rsid w:val="002D22AB"/>
    <w:rsid w:val="002D5A78"/>
    <w:rsid w:val="002E3A25"/>
    <w:rsid w:val="002E53B8"/>
    <w:rsid w:val="002F02B0"/>
    <w:rsid w:val="002F2C3D"/>
    <w:rsid w:val="002F3502"/>
    <w:rsid w:val="002F6007"/>
    <w:rsid w:val="002F6DF2"/>
    <w:rsid w:val="002F790E"/>
    <w:rsid w:val="002F7CC9"/>
    <w:rsid w:val="00301FF8"/>
    <w:rsid w:val="0030291A"/>
    <w:rsid w:val="00305227"/>
    <w:rsid w:val="00307B53"/>
    <w:rsid w:val="00311718"/>
    <w:rsid w:val="003117B0"/>
    <w:rsid w:val="003168BE"/>
    <w:rsid w:val="00323DE7"/>
    <w:rsid w:val="003261B4"/>
    <w:rsid w:val="00335928"/>
    <w:rsid w:val="00336369"/>
    <w:rsid w:val="00340912"/>
    <w:rsid w:val="00345240"/>
    <w:rsid w:val="003460BA"/>
    <w:rsid w:val="00354DDB"/>
    <w:rsid w:val="0036725D"/>
    <w:rsid w:val="00367D09"/>
    <w:rsid w:val="00376BAF"/>
    <w:rsid w:val="003801BB"/>
    <w:rsid w:val="00384E36"/>
    <w:rsid w:val="00386641"/>
    <w:rsid w:val="003868FA"/>
    <w:rsid w:val="003870E2"/>
    <w:rsid w:val="003871EA"/>
    <w:rsid w:val="0039417A"/>
    <w:rsid w:val="003951EF"/>
    <w:rsid w:val="00396770"/>
    <w:rsid w:val="003A4F7E"/>
    <w:rsid w:val="003A5410"/>
    <w:rsid w:val="003A63FF"/>
    <w:rsid w:val="003A736F"/>
    <w:rsid w:val="003B0CAF"/>
    <w:rsid w:val="003B2C73"/>
    <w:rsid w:val="003B63DB"/>
    <w:rsid w:val="003B6FD7"/>
    <w:rsid w:val="003B72BB"/>
    <w:rsid w:val="003C6973"/>
    <w:rsid w:val="003D1D5B"/>
    <w:rsid w:val="003E2DC0"/>
    <w:rsid w:val="003E4C13"/>
    <w:rsid w:val="003E7392"/>
    <w:rsid w:val="003E7826"/>
    <w:rsid w:val="003F2366"/>
    <w:rsid w:val="003F2CB1"/>
    <w:rsid w:val="003F3C5B"/>
    <w:rsid w:val="003F43FB"/>
    <w:rsid w:val="003F7B81"/>
    <w:rsid w:val="003F7DE3"/>
    <w:rsid w:val="004011BB"/>
    <w:rsid w:val="0040247A"/>
    <w:rsid w:val="00403EDF"/>
    <w:rsid w:val="00410793"/>
    <w:rsid w:val="004156B8"/>
    <w:rsid w:val="00426990"/>
    <w:rsid w:val="00430082"/>
    <w:rsid w:val="004308FB"/>
    <w:rsid w:val="0044298A"/>
    <w:rsid w:val="004505C3"/>
    <w:rsid w:val="00450866"/>
    <w:rsid w:val="00452DC7"/>
    <w:rsid w:val="00453268"/>
    <w:rsid w:val="0045333F"/>
    <w:rsid w:val="00456184"/>
    <w:rsid w:val="00460333"/>
    <w:rsid w:val="0046119F"/>
    <w:rsid w:val="00462DA7"/>
    <w:rsid w:val="00465943"/>
    <w:rsid w:val="00471C93"/>
    <w:rsid w:val="004769B9"/>
    <w:rsid w:val="004819F5"/>
    <w:rsid w:val="00482D7D"/>
    <w:rsid w:val="0049344D"/>
    <w:rsid w:val="00493C1C"/>
    <w:rsid w:val="00495A61"/>
    <w:rsid w:val="00497A78"/>
    <w:rsid w:val="00497EBD"/>
    <w:rsid w:val="004A20D6"/>
    <w:rsid w:val="004A5634"/>
    <w:rsid w:val="004A6A72"/>
    <w:rsid w:val="004A7B3B"/>
    <w:rsid w:val="004B3994"/>
    <w:rsid w:val="004C40E2"/>
    <w:rsid w:val="004C55C3"/>
    <w:rsid w:val="004C7C50"/>
    <w:rsid w:val="004D3094"/>
    <w:rsid w:val="004D421D"/>
    <w:rsid w:val="004D61D7"/>
    <w:rsid w:val="004D6964"/>
    <w:rsid w:val="004E7F0B"/>
    <w:rsid w:val="004F0681"/>
    <w:rsid w:val="004F243E"/>
    <w:rsid w:val="004F4253"/>
    <w:rsid w:val="004F526C"/>
    <w:rsid w:val="004F557E"/>
    <w:rsid w:val="00500157"/>
    <w:rsid w:val="00501417"/>
    <w:rsid w:val="005033C7"/>
    <w:rsid w:val="005044DB"/>
    <w:rsid w:val="0050661C"/>
    <w:rsid w:val="00507FF3"/>
    <w:rsid w:val="00511296"/>
    <w:rsid w:val="00511839"/>
    <w:rsid w:val="005119D5"/>
    <w:rsid w:val="00522203"/>
    <w:rsid w:val="00526963"/>
    <w:rsid w:val="00527EB2"/>
    <w:rsid w:val="005301BD"/>
    <w:rsid w:val="00532186"/>
    <w:rsid w:val="00535E05"/>
    <w:rsid w:val="00540DD1"/>
    <w:rsid w:val="00553832"/>
    <w:rsid w:val="00553E1E"/>
    <w:rsid w:val="00562AB5"/>
    <w:rsid w:val="00565709"/>
    <w:rsid w:val="00567474"/>
    <w:rsid w:val="0057027D"/>
    <w:rsid w:val="00575470"/>
    <w:rsid w:val="00577DA3"/>
    <w:rsid w:val="005820CF"/>
    <w:rsid w:val="005821E4"/>
    <w:rsid w:val="00585146"/>
    <w:rsid w:val="0059348C"/>
    <w:rsid w:val="00595D19"/>
    <w:rsid w:val="005A072E"/>
    <w:rsid w:val="005A2895"/>
    <w:rsid w:val="005A2FB8"/>
    <w:rsid w:val="005A434B"/>
    <w:rsid w:val="005A4D48"/>
    <w:rsid w:val="005A5B01"/>
    <w:rsid w:val="005A7078"/>
    <w:rsid w:val="005B0D66"/>
    <w:rsid w:val="005B107F"/>
    <w:rsid w:val="005B3D95"/>
    <w:rsid w:val="005B3EFC"/>
    <w:rsid w:val="005B421E"/>
    <w:rsid w:val="005B5E8E"/>
    <w:rsid w:val="005B7D0E"/>
    <w:rsid w:val="005C03DD"/>
    <w:rsid w:val="005C7A95"/>
    <w:rsid w:val="005D0F41"/>
    <w:rsid w:val="005D1568"/>
    <w:rsid w:val="005D380A"/>
    <w:rsid w:val="005D6210"/>
    <w:rsid w:val="005D63C7"/>
    <w:rsid w:val="005E05DD"/>
    <w:rsid w:val="005E3AD3"/>
    <w:rsid w:val="005E6D3C"/>
    <w:rsid w:val="005F1401"/>
    <w:rsid w:val="005F1FCE"/>
    <w:rsid w:val="005F266C"/>
    <w:rsid w:val="005F4658"/>
    <w:rsid w:val="005F6CA3"/>
    <w:rsid w:val="006016BB"/>
    <w:rsid w:val="00607F7C"/>
    <w:rsid w:val="00611BEB"/>
    <w:rsid w:val="00613824"/>
    <w:rsid w:val="00613DEB"/>
    <w:rsid w:val="00622F12"/>
    <w:rsid w:val="00631217"/>
    <w:rsid w:val="0063387B"/>
    <w:rsid w:val="00640C5C"/>
    <w:rsid w:val="00644B48"/>
    <w:rsid w:val="00646FD3"/>
    <w:rsid w:val="00647D25"/>
    <w:rsid w:val="00651E0D"/>
    <w:rsid w:val="006560E9"/>
    <w:rsid w:val="00662D37"/>
    <w:rsid w:val="00663DB8"/>
    <w:rsid w:val="00670621"/>
    <w:rsid w:val="0067432F"/>
    <w:rsid w:val="006751CF"/>
    <w:rsid w:val="00680563"/>
    <w:rsid w:val="006807F8"/>
    <w:rsid w:val="00684C36"/>
    <w:rsid w:val="00686947"/>
    <w:rsid w:val="00691166"/>
    <w:rsid w:val="006931CC"/>
    <w:rsid w:val="0069328F"/>
    <w:rsid w:val="00694DB4"/>
    <w:rsid w:val="00695E57"/>
    <w:rsid w:val="006A3C43"/>
    <w:rsid w:val="006A789A"/>
    <w:rsid w:val="006A78A2"/>
    <w:rsid w:val="006B4DA8"/>
    <w:rsid w:val="006B5B46"/>
    <w:rsid w:val="006B6AD0"/>
    <w:rsid w:val="006B74D3"/>
    <w:rsid w:val="006C0DDA"/>
    <w:rsid w:val="006C1AEE"/>
    <w:rsid w:val="006C20C0"/>
    <w:rsid w:val="006C4B70"/>
    <w:rsid w:val="006C6F6E"/>
    <w:rsid w:val="006E0C6F"/>
    <w:rsid w:val="006E2FD0"/>
    <w:rsid w:val="006E5F89"/>
    <w:rsid w:val="006E60D1"/>
    <w:rsid w:val="006F2EF2"/>
    <w:rsid w:val="006F41E8"/>
    <w:rsid w:val="006F7146"/>
    <w:rsid w:val="00702AAC"/>
    <w:rsid w:val="00704DEC"/>
    <w:rsid w:val="007053A2"/>
    <w:rsid w:val="00705E77"/>
    <w:rsid w:val="0070600F"/>
    <w:rsid w:val="00706238"/>
    <w:rsid w:val="00710546"/>
    <w:rsid w:val="007119AA"/>
    <w:rsid w:val="00715F66"/>
    <w:rsid w:val="00716A12"/>
    <w:rsid w:val="00721BDE"/>
    <w:rsid w:val="00724493"/>
    <w:rsid w:val="00725806"/>
    <w:rsid w:val="00734D28"/>
    <w:rsid w:val="00741862"/>
    <w:rsid w:val="00745716"/>
    <w:rsid w:val="007466D7"/>
    <w:rsid w:val="007500E9"/>
    <w:rsid w:val="00751372"/>
    <w:rsid w:val="007520BF"/>
    <w:rsid w:val="00752168"/>
    <w:rsid w:val="0075262B"/>
    <w:rsid w:val="007530F6"/>
    <w:rsid w:val="00753C5F"/>
    <w:rsid w:val="00757E4C"/>
    <w:rsid w:val="0076049C"/>
    <w:rsid w:val="00763266"/>
    <w:rsid w:val="00764A37"/>
    <w:rsid w:val="007665CC"/>
    <w:rsid w:val="0077213E"/>
    <w:rsid w:val="00774B8B"/>
    <w:rsid w:val="007777B3"/>
    <w:rsid w:val="007777E0"/>
    <w:rsid w:val="007828D3"/>
    <w:rsid w:val="00790B95"/>
    <w:rsid w:val="00790ED5"/>
    <w:rsid w:val="0079282E"/>
    <w:rsid w:val="00793E5A"/>
    <w:rsid w:val="00794063"/>
    <w:rsid w:val="007A04BE"/>
    <w:rsid w:val="007A2880"/>
    <w:rsid w:val="007A437D"/>
    <w:rsid w:val="007A74C6"/>
    <w:rsid w:val="007A7917"/>
    <w:rsid w:val="007B1E22"/>
    <w:rsid w:val="007B2AE0"/>
    <w:rsid w:val="007B2BFF"/>
    <w:rsid w:val="007B2CF1"/>
    <w:rsid w:val="007B5F0B"/>
    <w:rsid w:val="007C0592"/>
    <w:rsid w:val="007C073D"/>
    <w:rsid w:val="007C1336"/>
    <w:rsid w:val="007C20F2"/>
    <w:rsid w:val="007C2BA1"/>
    <w:rsid w:val="007C4EE4"/>
    <w:rsid w:val="007C5D55"/>
    <w:rsid w:val="007C7847"/>
    <w:rsid w:val="007D713B"/>
    <w:rsid w:val="007E474A"/>
    <w:rsid w:val="007E5692"/>
    <w:rsid w:val="007E59C5"/>
    <w:rsid w:val="007E69B5"/>
    <w:rsid w:val="007E7A85"/>
    <w:rsid w:val="007E7E5F"/>
    <w:rsid w:val="007F3CD7"/>
    <w:rsid w:val="007F44DE"/>
    <w:rsid w:val="007F70AA"/>
    <w:rsid w:val="00801299"/>
    <w:rsid w:val="00803AEC"/>
    <w:rsid w:val="00806015"/>
    <w:rsid w:val="008063DC"/>
    <w:rsid w:val="00813E54"/>
    <w:rsid w:val="0082638E"/>
    <w:rsid w:val="0082742B"/>
    <w:rsid w:val="00831F61"/>
    <w:rsid w:val="00832C7A"/>
    <w:rsid w:val="0083404F"/>
    <w:rsid w:val="00834A59"/>
    <w:rsid w:val="00834C91"/>
    <w:rsid w:val="00837D20"/>
    <w:rsid w:val="00846BF3"/>
    <w:rsid w:val="008500BE"/>
    <w:rsid w:val="008544CD"/>
    <w:rsid w:val="00860393"/>
    <w:rsid w:val="00864045"/>
    <w:rsid w:val="00866E81"/>
    <w:rsid w:val="008678A6"/>
    <w:rsid w:val="00871088"/>
    <w:rsid w:val="00871E66"/>
    <w:rsid w:val="008729D0"/>
    <w:rsid w:val="00882665"/>
    <w:rsid w:val="00885499"/>
    <w:rsid w:val="008869EF"/>
    <w:rsid w:val="008908A7"/>
    <w:rsid w:val="00891BE4"/>
    <w:rsid w:val="00892752"/>
    <w:rsid w:val="00892F58"/>
    <w:rsid w:val="008A10A1"/>
    <w:rsid w:val="008C6E19"/>
    <w:rsid w:val="008D426B"/>
    <w:rsid w:val="008D4AE2"/>
    <w:rsid w:val="008E025E"/>
    <w:rsid w:val="008E35AE"/>
    <w:rsid w:val="008E3DD3"/>
    <w:rsid w:val="008F14AD"/>
    <w:rsid w:val="008F5F06"/>
    <w:rsid w:val="008F68A9"/>
    <w:rsid w:val="008F738B"/>
    <w:rsid w:val="0090008D"/>
    <w:rsid w:val="009054DF"/>
    <w:rsid w:val="00911495"/>
    <w:rsid w:val="009150F6"/>
    <w:rsid w:val="009175FD"/>
    <w:rsid w:val="009251AE"/>
    <w:rsid w:val="00925B3B"/>
    <w:rsid w:val="00932579"/>
    <w:rsid w:val="00935AFE"/>
    <w:rsid w:val="00936584"/>
    <w:rsid w:val="00937362"/>
    <w:rsid w:val="00940BD3"/>
    <w:rsid w:val="009418C7"/>
    <w:rsid w:val="00944829"/>
    <w:rsid w:val="00944D1A"/>
    <w:rsid w:val="00947BE8"/>
    <w:rsid w:val="00950E63"/>
    <w:rsid w:val="00951786"/>
    <w:rsid w:val="00951FC0"/>
    <w:rsid w:val="00954C39"/>
    <w:rsid w:val="0095685F"/>
    <w:rsid w:val="00956CC7"/>
    <w:rsid w:val="00956CCC"/>
    <w:rsid w:val="009608F7"/>
    <w:rsid w:val="009617FE"/>
    <w:rsid w:val="00962AEE"/>
    <w:rsid w:val="00970B79"/>
    <w:rsid w:val="00972A3E"/>
    <w:rsid w:val="00974030"/>
    <w:rsid w:val="00976341"/>
    <w:rsid w:val="00976D7C"/>
    <w:rsid w:val="00983EF2"/>
    <w:rsid w:val="009860DA"/>
    <w:rsid w:val="00990ACB"/>
    <w:rsid w:val="00991002"/>
    <w:rsid w:val="00993036"/>
    <w:rsid w:val="00993296"/>
    <w:rsid w:val="00993F1A"/>
    <w:rsid w:val="00996088"/>
    <w:rsid w:val="009A2C98"/>
    <w:rsid w:val="009A2D2A"/>
    <w:rsid w:val="009A3A37"/>
    <w:rsid w:val="009A4C3E"/>
    <w:rsid w:val="009A591D"/>
    <w:rsid w:val="009B0752"/>
    <w:rsid w:val="009B26B0"/>
    <w:rsid w:val="009B5334"/>
    <w:rsid w:val="009D0EDE"/>
    <w:rsid w:val="009E2EC9"/>
    <w:rsid w:val="009E3A2D"/>
    <w:rsid w:val="009E3FD0"/>
    <w:rsid w:val="009E5AD5"/>
    <w:rsid w:val="009F16F9"/>
    <w:rsid w:val="009F4821"/>
    <w:rsid w:val="009F4D89"/>
    <w:rsid w:val="009F5F58"/>
    <w:rsid w:val="00A04BCF"/>
    <w:rsid w:val="00A05378"/>
    <w:rsid w:val="00A10BF1"/>
    <w:rsid w:val="00A1224E"/>
    <w:rsid w:val="00A17EFD"/>
    <w:rsid w:val="00A2127D"/>
    <w:rsid w:val="00A24045"/>
    <w:rsid w:val="00A25536"/>
    <w:rsid w:val="00A26E9E"/>
    <w:rsid w:val="00A27542"/>
    <w:rsid w:val="00A32A86"/>
    <w:rsid w:val="00A3362F"/>
    <w:rsid w:val="00A347C8"/>
    <w:rsid w:val="00A350BA"/>
    <w:rsid w:val="00A37D9C"/>
    <w:rsid w:val="00A456C4"/>
    <w:rsid w:val="00A458F4"/>
    <w:rsid w:val="00A46E91"/>
    <w:rsid w:val="00A55AB0"/>
    <w:rsid w:val="00A57B43"/>
    <w:rsid w:val="00A6179B"/>
    <w:rsid w:val="00A63080"/>
    <w:rsid w:val="00A6534B"/>
    <w:rsid w:val="00A67BD2"/>
    <w:rsid w:val="00A7089F"/>
    <w:rsid w:val="00A7713F"/>
    <w:rsid w:val="00A77F7E"/>
    <w:rsid w:val="00A835AE"/>
    <w:rsid w:val="00A83A22"/>
    <w:rsid w:val="00A84789"/>
    <w:rsid w:val="00A850E3"/>
    <w:rsid w:val="00A91876"/>
    <w:rsid w:val="00A9188A"/>
    <w:rsid w:val="00A92B59"/>
    <w:rsid w:val="00A939CE"/>
    <w:rsid w:val="00A97ED5"/>
    <w:rsid w:val="00AA1206"/>
    <w:rsid w:val="00AA224A"/>
    <w:rsid w:val="00AA263C"/>
    <w:rsid w:val="00AA45E0"/>
    <w:rsid w:val="00AA76D5"/>
    <w:rsid w:val="00AB1837"/>
    <w:rsid w:val="00AB1D28"/>
    <w:rsid w:val="00AB64AE"/>
    <w:rsid w:val="00AC1F3D"/>
    <w:rsid w:val="00AC4AFF"/>
    <w:rsid w:val="00AC5F3A"/>
    <w:rsid w:val="00AC638C"/>
    <w:rsid w:val="00AD03B2"/>
    <w:rsid w:val="00AD283A"/>
    <w:rsid w:val="00AD2A1B"/>
    <w:rsid w:val="00AD396E"/>
    <w:rsid w:val="00AD5701"/>
    <w:rsid w:val="00AD6ACA"/>
    <w:rsid w:val="00AE22F9"/>
    <w:rsid w:val="00AF3351"/>
    <w:rsid w:val="00AF3F3B"/>
    <w:rsid w:val="00AF5BD1"/>
    <w:rsid w:val="00AF711E"/>
    <w:rsid w:val="00AF7644"/>
    <w:rsid w:val="00AF77D8"/>
    <w:rsid w:val="00B00336"/>
    <w:rsid w:val="00B02288"/>
    <w:rsid w:val="00B02C28"/>
    <w:rsid w:val="00B036E3"/>
    <w:rsid w:val="00B12CBC"/>
    <w:rsid w:val="00B21889"/>
    <w:rsid w:val="00B21B3B"/>
    <w:rsid w:val="00B22CDC"/>
    <w:rsid w:val="00B22E16"/>
    <w:rsid w:val="00B2341C"/>
    <w:rsid w:val="00B26A93"/>
    <w:rsid w:val="00B3348E"/>
    <w:rsid w:val="00B336FE"/>
    <w:rsid w:val="00B345A5"/>
    <w:rsid w:val="00B35168"/>
    <w:rsid w:val="00B36A3F"/>
    <w:rsid w:val="00B410E5"/>
    <w:rsid w:val="00B443A6"/>
    <w:rsid w:val="00B451D0"/>
    <w:rsid w:val="00B57C07"/>
    <w:rsid w:val="00B654F7"/>
    <w:rsid w:val="00B70E7E"/>
    <w:rsid w:val="00B713D0"/>
    <w:rsid w:val="00B73B2E"/>
    <w:rsid w:val="00B74A8B"/>
    <w:rsid w:val="00B768B9"/>
    <w:rsid w:val="00B81F2E"/>
    <w:rsid w:val="00B85C4F"/>
    <w:rsid w:val="00B8766A"/>
    <w:rsid w:val="00B87E54"/>
    <w:rsid w:val="00B905B8"/>
    <w:rsid w:val="00B92561"/>
    <w:rsid w:val="00B93066"/>
    <w:rsid w:val="00B9360B"/>
    <w:rsid w:val="00B971DC"/>
    <w:rsid w:val="00B97D5F"/>
    <w:rsid w:val="00BB11FD"/>
    <w:rsid w:val="00BB178D"/>
    <w:rsid w:val="00BB1D38"/>
    <w:rsid w:val="00BB2835"/>
    <w:rsid w:val="00BB63F4"/>
    <w:rsid w:val="00BB6B2F"/>
    <w:rsid w:val="00BC1498"/>
    <w:rsid w:val="00BC283D"/>
    <w:rsid w:val="00BC29C0"/>
    <w:rsid w:val="00BC4274"/>
    <w:rsid w:val="00BC4E0F"/>
    <w:rsid w:val="00BC75BC"/>
    <w:rsid w:val="00BD180D"/>
    <w:rsid w:val="00BD457F"/>
    <w:rsid w:val="00BD5D06"/>
    <w:rsid w:val="00BD5F3A"/>
    <w:rsid w:val="00BD7624"/>
    <w:rsid w:val="00BE123C"/>
    <w:rsid w:val="00BE2639"/>
    <w:rsid w:val="00BE577E"/>
    <w:rsid w:val="00BE72EF"/>
    <w:rsid w:val="00BE7861"/>
    <w:rsid w:val="00C03EB5"/>
    <w:rsid w:val="00C04E7D"/>
    <w:rsid w:val="00C12864"/>
    <w:rsid w:val="00C12AB1"/>
    <w:rsid w:val="00C161A7"/>
    <w:rsid w:val="00C25867"/>
    <w:rsid w:val="00C26792"/>
    <w:rsid w:val="00C3129D"/>
    <w:rsid w:val="00C32585"/>
    <w:rsid w:val="00C32C65"/>
    <w:rsid w:val="00C345D5"/>
    <w:rsid w:val="00C34864"/>
    <w:rsid w:val="00C376F6"/>
    <w:rsid w:val="00C42305"/>
    <w:rsid w:val="00C42877"/>
    <w:rsid w:val="00C431E1"/>
    <w:rsid w:val="00C46075"/>
    <w:rsid w:val="00C47396"/>
    <w:rsid w:val="00C51980"/>
    <w:rsid w:val="00C5320B"/>
    <w:rsid w:val="00C5548E"/>
    <w:rsid w:val="00C560EF"/>
    <w:rsid w:val="00C579F9"/>
    <w:rsid w:val="00C579FD"/>
    <w:rsid w:val="00C60769"/>
    <w:rsid w:val="00C6412A"/>
    <w:rsid w:val="00C6436A"/>
    <w:rsid w:val="00C677F1"/>
    <w:rsid w:val="00C7105B"/>
    <w:rsid w:val="00C71628"/>
    <w:rsid w:val="00C73D04"/>
    <w:rsid w:val="00C8130D"/>
    <w:rsid w:val="00C81316"/>
    <w:rsid w:val="00C842C7"/>
    <w:rsid w:val="00C90730"/>
    <w:rsid w:val="00C93F5A"/>
    <w:rsid w:val="00C970DF"/>
    <w:rsid w:val="00C977DC"/>
    <w:rsid w:val="00CA204B"/>
    <w:rsid w:val="00CA38CB"/>
    <w:rsid w:val="00CA4EE7"/>
    <w:rsid w:val="00CA7257"/>
    <w:rsid w:val="00CB04AD"/>
    <w:rsid w:val="00CB10B7"/>
    <w:rsid w:val="00CB11A2"/>
    <w:rsid w:val="00CB2011"/>
    <w:rsid w:val="00CB24FA"/>
    <w:rsid w:val="00CB5DEE"/>
    <w:rsid w:val="00CC030A"/>
    <w:rsid w:val="00CC34B3"/>
    <w:rsid w:val="00CC3E36"/>
    <w:rsid w:val="00CC60F3"/>
    <w:rsid w:val="00CC63A1"/>
    <w:rsid w:val="00CC762F"/>
    <w:rsid w:val="00CD1496"/>
    <w:rsid w:val="00CD3B38"/>
    <w:rsid w:val="00CD4DE1"/>
    <w:rsid w:val="00CD5717"/>
    <w:rsid w:val="00CE0EED"/>
    <w:rsid w:val="00CE175C"/>
    <w:rsid w:val="00CE6E0C"/>
    <w:rsid w:val="00CE71C3"/>
    <w:rsid w:val="00CF2FC3"/>
    <w:rsid w:val="00CF5D2E"/>
    <w:rsid w:val="00CF7AC3"/>
    <w:rsid w:val="00D1339D"/>
    <w:rsid w:val="00D21A4C"/>
    <w:rsid w:val="00D223AC"/>
    <w:rsid w:val="00D225AF"/>
    <w:rsid w:val="00D2774E"/>
    <w:rsid w:val="00D3484D"/>
    <w:rsid w:val="00D37E9B"/>
    <w:rsid w:val="00D415B5"/>
    <w:rsid w:val="00D50A46"/>
    <w:rsid w:val="00D50E1A"/>
    <w:rsid w:val="00D52B6D"/>
    <w:rsid w:val="00D67EF3"/>
    <w:rsid w:val="00D74503"/>
    <w:rsid w:val="00D776D5"/>
    <w:rsid w:val="00D84006"/>
    <w:rsid w:val="00D854D0"/>
    <w:rsid w:val="00D865C4"/>
    <w:rsid w:val="00D874FE"/>
    <w:rsid w:val="00D91363"/>
    <w:rsid w:val="00D9360B"/>
    <w:rsid w:val="00D96B8C"/>
    <w:rsid w:val="00DA40ED"/>
    <w:rsid w:val="00DA445E"/>
    <w:rsid w:val="00DA6C72"/>
    <w:rsid w:val="00DA798D"/>
    <w:rsid w:val="00DB0180"/>
    <w:rsid w:val="00DB10EA"/>
    <w:rsid w:val="00DB3957"/>
    <w:rsid w:val="00DC209C"/>
    <w:rsid w:val="00DC34C9"/>
    <w:rsid w:val="00DC3ADB"/>
    <w:rsid w:val="00DC7BFE"/>
    <w:rsid w:val="00DD0C9F"/>
    <w:rsid w:val="00DD1524"/>
    <w:rsid w:val="00DD15B2"/>
    <w:rsid w:val="00DD6F18"/>
    <w:rsid w:val="00DD7AB1"/>
    <w:rsid w:val="00DE03F9"/>
    <w:rsid w:val="00DE1B4C"/>
    <w:rsid w:val="00DE204B"/>
    <w:rsid w:val="00DE3201"/>
    <w:rsid w:val="00DE4C76"/>
    <w:rsid w:val="00DE57D3"/>
    <w:rsid w:val="00DF62E0"/>
    <w:rsid w:val="00DF7D8B"/>
    <w:rsid w:val="00E003BF"/>
    <w:rsid w:val="00E0388B"/>
    <w:rsid w:val="00E06C80"/>
    <w:rsid w:val="00E10C56"/>
    <w:rsid w:val="00E23054"/>
    <w:rsid w:val="00E25341"/>
    <w:rsid w:val="00E2658A"/>
    <w:rsid w:val="00E27F19"/>
    <w:rsid w:val="00E306F7"/>
    <w:rsid w:val="00E3143D"/>
    <w:rsid w:val="00E31C4C"/>
    <w:rsid w:val="00E34FEC"/>
    <w:rsid w:val="00E40F7E"/>
    <w:rsid w:val="00E429F4"/>
    <w:rsid w:val="00E435A7"/>
    <w:rsid w:val="00E45CC6"/>
    <w:rsid w:val="00E464F4"/>
    <w:rsid w:val="00E471BA"/>
    <w:rsid w:val="00E47462"/>
    <w:rsid w:val="00E50C73"/>
    <w:rsid w:val="00E51E4D"/>
    <w:rsid w:val="00E552BA"/>
    <w:rsid w:val="00E563C6"/>
    <w:rsid w:val="00E608B0"/>
    <w:rsid w:val="00E669DB"/>
    <w:rsid w:val="00E705A8"/>
    <w:rsid w:val="00E70E55"/>
    <w:rsid w:val="00E730DC"/>
    <w:rsid w:val="00E756FA"/>
    <w:rsid w:val="00E75C49"/>
    <w:rsid w:val="00E8149E"/>
    <w:rsid w:val="00E818CD"/>
    <w:rsid w:val="00E81AED"/>
    <w:rsid w:val="00E852BF"/>
    <w:rsid w:val="00E86B92"/>
    <w:rsid w:val="00E91B38"/>
    <w:rsid w:val="00E932B5"/>
    <w:rsid w:val="00E969D3"/>
    <w:rsid w:val="00E97CDC"/>
    <w:rsid w:val="00EA096D"/>
    <w:rsid w:val="00EA48B1"/>
    <w:rsid w:val="00EA5359"/>
    <w:rsid w:val="00EA5B1A"/>
    <w:rsid w:val="00EB22AC"/>
    <w:rsid w:val="00EB3534"/>
    <w:rsid w:val="00EB519B"/>
    <w:rsid w:val="00ED2FD0"/>
    <w:rsid w:val="00ED6A20"/>
    <w:rsid w:val="00EE10C5"/>
    <w:rsid w:val="00EF18E6"/>
    <w:rsid w:val="00EF1B14"/>
    <w:rsid w:val="00EF2262"/>
    <w:rsid w:val="00EF3EE0"/>
    <w:rsid w:val="00F02D94"/>
    <w:rsid w:val="00F034C1"/>
    <w:rsid w:val="00F06428"/>
    <w:rsid w:val="00F07CB5"/>
    <w:rsid w:val="00F12D8E"/>
    <w:rsid w:val="00F13D14"/>
    <w:rsid w:val="00F158EB"/>
    <w:rsid w:val="00F16AE0"/>
    <w:rsid w:val="00F16FE6"/>
    <w:rsid w:val="00F353CC"/>
    <w:rsid w:val="00F4125B"/>
    <w:rsid w:val="00F41352"/>
    <w:rsid w:val="00F41972"/>
    <w:rsid w:val="00F44BCF"/>
    <w:rsid w:val="00F45E63"/>
    <w:rsid w:val="00F47180"/>
    <w:rsid w:val="00F5453E"/>
    <w:rsid w:val="00F61955"/>
    <w:rsid w:val="00F626B9"/>
    <w:rsid w:val="00F628E6"/>
    <w:rsid w:val="00F65C2D"/>
    <w:rsid w:val="00F66DDC"/>
    <w:rsid w:val="00F67F7C"/>
    <w:rsid w:val="00F72733"/>
    <w:rsid w:val="00F7385B"/>
    <w:rsid w:val="00F7653E"/>
    <w:rsid w:val="00F827E7"/>
    <w:rsid w:val="00F83143"/>
    <w:rsid w:val="00F848C4"/>
    <w:rsid w:val="00F87320"/>
    <w:rsid w:val="00F943E8"/>
    <w:rsid w:val="00F95CDA"/>
    <w:rsid w:val="00FA023A"/>
    <w:rsid w:val="00FA7679"/>
    <w:rsid w:val="00FB5114"/>
    <w:rsid w:val="00FB6198"/>
    <w:rsid w:val="00FC1CCB"/>
    <w:rsid w:val="00FC280F"/>
    <w:rsid w:val="00FD3F1A"/>
    <w:rsid w:val="00FE0CAF"/>
    <w:rsid w:val="00FE0D13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70FFF"/>
  <w15:docId w15:val="{7E973C6B-5A83-4511-AEB4-5BB6282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7E7"/>
  </w:style>
  <w:style w:type="paragraph" w:styleId="Nadpis1">
    <w:name w:val="heading 1"/>
    <w:basedOn w:val="Normln"/>
    <w:next w:val="Normln"/>
    <w:link w:val="Nadpis1Char"/>
    <w:uiPriority w:val="9"/>
    <w:qFormat/>
    <w:rsid w:val="00F827E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4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51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11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5114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5114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5114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5114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5114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114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F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5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">
    <w:name w:val="Body Text Indent"/>
    <w:basedOn w:val="Normln"/>
    <w:link w:val="ZkladntextodsazenChar"/>
    <w:rsid w:val="00F827E7"/>
    <w:pPr>
      <w:spacing w:line="240" w:lineRule="atLeast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9290F"/>
    <w:rPr>
      <w:sz w:val="24"/>
    </w:rPr>
  </w:style>
  <w:style w:type="paragraph" w:customStyle="1" w:styleId="Zkladntext21">
    <w:name w:val="Základní text 21"/>
    <w:basedOn w:val="Normln"/>
    <w:rsid w:val="00F827E7"/>
    <w:rPr>
      <w:b/>
      <w:sz w:val="24"/>
    </w:rPr>
  </w:style>
  <w:style w:type="paragraph" w:styleId="Seznam">
    <w:name w:val="List"/>
    <w:basedOn w:val="Normln"/>
    <w:rsid w:val="00F827E7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F827E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70E2"/>
    <w:rPr>
      <w:sz w:val="24"/>
    </w:rPr>
  </w:style>
  <w:style w:type="paragraph" w:styleId="Nzev">
    <w:name w:val="Title"/>
    <w:basedOn w:val="Normln"/>
    <w:link w:val="NzevChar"/>
    <w:uiPriority w:val="10"/>
    <w:qFormat/>
    <w:rsid w:val="00F827E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FB5114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0048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5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3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3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33F"/>
    <w:rPr>
      <w:b/>
      <w:bCs/>
    </w:rPr>
  </w:style>
  <w:style w:type="paragraph" w:styleId="Obsah7">
    <w:name w:val="toc 7"/>
    <w:basedOn w:val="Normln"/>
    <w:next w:val="Normln"/>
    <w:autoRedefine/>
    <w:uiPriority w:val="39"/>
    <w:unhideWhenUsed/>
    <w:rsid w:val="00482D7D"/>
    <w:pPr>
      <w:ind w:left="1200"/>
    </w:pPr>
  </w:style>
  <w:style w:type="paragraph" w:customStyle="1" w:styleId="BodyText21">
    <w:name w:val="Body Text 21"/>
    <w:basedOn w:val="Normln"/>
    <w:rsid w:val="00267BE3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5BC"/>
  </w:style>
  <w:style w:type="paragraph" w:styleId="Zpat">
    <w:name w:val="footer"/>
    <w:basedOn w:val="Normln"/>
    <w:link w:val="ZpatChar"/>
    <w:unhideWhenUsed/>
    <w:rsid w:val="00113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5BC"/>
  </w:style>
  <w:style w:type="paragraph" w:customStyle="1" w:styleId="Level1">
    <w:name w:val="Level 1"/>
    <w:basedOn w:val="Normln"/>
    <w:next w:val="Normln"/>
    <w:qFormat/>
    <w:rsid w:val="00B410E5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B410E5"/>
    <w:pPr>
      <w:numPr>
        <w:ilvl w:val="1"/>
        <w:numId w:val="10"/>
      </w:numPr>
      <w:spacing w:after="140" w:line="266" w:lineRule="auto"/>
      <w:jc w:val="both"/>
      <w:outlineLvl w:val="1"/>
    </w:pPr>
    <w:rPr>
      <w:rFonts w:ascii="Arial" w:hAnsi="Arial"/>
      <w:kern w:val="20"/>
      <w:szCs w:val="28"/>
      <w:lang w:eastAsia="en-US"/>
    </w:rPr>
  </w:style>
  <w:style w:type="character" w:customStyle="1" w:styleId="Level2Char">
    <w:name w:val="Level 2 Char"/>
    <w:link w:val="Level2"/>
    <w:rsid w:val="00B410E5"/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ln"/>
    <w:qFormat/>
    <w:rsid w:val="00B410E5"/>
    <w:pPr>
      <w:numPr>
        <w:ilvl w:val="2"/>
        <w:numId w:val="10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B410E5"/>
    <w:pPr>
      <w:numPr>
        <w:ilvl w:val="3"/>
        <w:numId w:val="10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B410E5"/>
    <w:pPr>
      <w:numPr>
        <w:ilvl w:val="4"/>
        <w:numId w:val="10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B410E5"/>
    <w:pPr>
      <w:numPr>
        <w:ilvl w:val="5"/>
        <w:numId w:val="10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B410E5"/>
    <w:pPr>
      <w:numPr>
        <w:ilvl w:val="6"/>
        <w:numId w:val="10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platne1">
    <w:name w:val="platne1"/>
    <w:basedOn w:val="Standardnpsmoodstavce"/>
    <w:rsid w:val="00522203"/>
  </w:style>
  <w:style w:type="paragraph" w:styleId="Prosttext">
    <w:name w:val="Plain Text"/>
    <w:basedOn w:val="Normln"/>
    <w:link w:val="ProsttextChar"/>
    <w:uiPriority w:val="99"/>
    <w:unhideWhenUsed/>
    <w:rsid w:val="003B6FD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6FD7"/>
    <w:rPr>
      <w:rFonts w:ascii="Consolas" w:eastAsiaTheme="minorHAnsi" w:hAnsi="Consolas" w:cs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0F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30F6"/>
    <w:rPr>
      <w:i/>
      <w:iCs/>
    </w:rPr>
  </w:style>
  <w:style w:type="paragraph" w:styleId="Odstavecseseznamem">
    <w:name w:val="List Paragraph"/>
    <w:aliases w:val="Odstavec s odrážkami,Odstavec se seznamem1"/>
    <w:basedOn w:val="Normln"/>
    <w:link w:val="OdstavecseseznamemChar"/>
    <w:uiPriority w:val="34"/>
    <w:qFormat/>
    <w:rsid w:val="009F4D89"/>
    <w:pPr>
      <w:ind w:left="720"/>
      <w:contextualSpacing/>
    </w:pPr>
  </w:style>
  <w:style w:type="character" w:customStyle="1" w:styleId="OdstavecseseznamemChar">
    <w:name w:val="Odstavec se seznamem Char"/>
    <w:aliases w:val="Odstavec s odrážkami Char,Odstavec se seznamem1 Char"/>
    <w:basedOn w:val="Standardnpsmoodstavce"/>
    <w:link w:val="Odstavecseseznamem"/>
    <w:uiPriority w:val="34"/>
    <w:locked/>
    <w:rsid w:val="00FB5114"/>
  </w:style>
  <w:style w:type="paragraph" w:styleId="Obsah1">
    <w:name w:val="toc 1"/>
    <w:basedOn w:val="Normln"/>
    <w:next w:val="Normln"/>
    <w:autoRedefine/>
    <w:uiPriority w:val="39"/>
    <w:unhideWhenUsed/>
    <w:qFormat/>
    <w:rsid w:val="00FB51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B511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B5114"/>
    <w:pPr>
      <w:spacing w:after="100"/>
      <w:ind w:left="4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511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511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5114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5114"/>
    <w:rPr>
      <w:rFonts w:asciiTheme="majorHAnsi" w:eastAsiaTheme="majorEastAsia" w:hAnsiTheme="majorHAnsi" w:cstheme="majorBidi"/>
      <w:caps/>
      <w:spacing w:val="1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5114"/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table" w:styleId="Mkatabulky">
    <w:name w:val="Table Grid"/>
    <w:basedOn w:val="Normlntabulka"/>
    <w:uiPriority w:val="59"/>
    <w:rsid w:val="00FB511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en-US"/>
    </w:rPr>
  </w:style>
  <w:style w:type="paragraph" w:customStyle="1" w:styleId="Odstavecnormln">
    <w:name w:val="Odstavec normální"/>
    <w:basedOn w:val="Normln"/>
    <w:rsid w:val="00FB5114"/>
    <w:pPr>
      <w:suppressAutoHyphens/>
      <w:spacing w:before="60" w:after="200" w:line="100" w:lineRule="atLeast"/>
      <w:jc w:val="both"/>
    </w:pPr>
    <w:rPr>
      <w:rFonts w:ascii="Arial" w:hAnsi="Arial"/>
      <w:kern w:val="1"/>
      <w:sz w:val="22"/>
      <w:szCs w:val="22"/>
      <w:lang w:eastAsia="zh-CN"/>
    </w:rPr>
  </w:style>
  <w:style w:type="character" w:customStyle="1" w:styleId="ListParagraphChar">
    <w:name w:val="List Paragraph Char"/>
    <w:basedOn w:val="Standardnpsmoodstavce"/>
    <w:locked/>
    <w:rsid w:val="00FB5114"/>
    <w:rPr>
      <w:lang w:val="sk-SK" w:eastAsia="cs-CZ" w:bidi="ar-SA"/>
    </w:rPr>
  </w:style>
  <w:style w:type="paragraph" w:styleId="Obsah4">
    <w:name w:val="toc 4"/>
    <w:basedOn w:val="Normln"/>
    <w:next w:val="Normln"/>
    <w:autoRedefine/>
    <w:uiPriority w:val="39"/>
    <w:unhideWhenUsed/>
    <w:rsid w:val="00FB5114"/>
    <w:pPr>
      <w:spacing w:after="200" w:line="252" w:lineRule="auto"/>
      <w:ind w:left="440"/>
    </w:pPr>
    <w:rPr>
      <w:rFonts w:asciiTheme="majorHAnsi" w:eastAsiaTheme="majorEastAsia" w:hAnsiTheme="majorHAnsi" w:cstheme="majorBidi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FB5114"/>
    <w:pPr>
      <w:spacing w:after="200" w:line="252" w:lineRule="auto"/>
      <w:ind w:left="660"/>
    </w:pPr>
    <w:rPr>
      <w:rFonts w:asciiTheme="majorHAnsi" w:eastAsiaTheme="majorEastAsia" w:hAnsiTheme="majorHAnsi" w:cstheme="majorBidi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FB5114"/>
    <w:pPr>
      <w:spacing w:after="200" w:line="252" w:lineRule="auto"/>
      <w:ind w:left="880"/>
    </w:pPr>
    <w:rPr>
      <w:rFonts w:asciiTheme="majorHAnsi" w:eastAsiaTheme="majorEastAsia" w:hAnsiTheme="majorHAnsi" w:cstheme="majorBidi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FB5114"/>
    <w:pPr>
      <w:spacing w:after="200" w:line="252" w:lineRule="auto"/>
      <w:ind w:left="1320"/>
    </w:pPr>
    <w:rPr>
      <w:rFonts w:asciiTheme="majorHAnsi" w:eastAsiaTheme="majorEastAsia" w:hAnsiTheme="majorHAnsi" w:cstheme="majorBidi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FB5114"/>
    <w:pPr>
      <w:spacing w:after="200" w:line="252" w:lineRule="auto"/>
      <w:ind w:left="1540"/>
    </w:pPr>
    <w:rPr>
      <w:rFonts w:asciiTheme="majorHAnsi" w:eastAsiaTheme="majorEastAsia" w:hAnsiTheme="maj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B5114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5114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B5114"/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styleId="Siln">
    <w:name w:val="Strong"/>
    <w:uiPriority w:val="22"/>
    <w:qFormat/>
    <w:rsid w:val="00FB5114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FB511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B5114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511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styleId="Zdraznnjemn">
    <w:name w:val="Subtle Emphasis"/>
    <w:uiPriority w:val="19"/>
    <w:qFormat/>
    <w:rsid w:val="00FB5114"/>
    <w:rPr>
      <w:i/>
      <w:iCs/>
    </w:rPr>
  </w:style>
  <w:style w:type="character" w:styleId="Zdraznnintenzivn">
    <w:name w:val="Intense Emphasis"/>
    <w:uiPriority w:val="21"/>
    <w:qFormat/>
    <w:rsid w:val="00FB511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B511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B511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B5114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Normlnweb1">
    <w:name w:val="Normální (web)1"/>
    <w:basedOn w:val="Normln"/>
    <w:rsid w:val="00FB5114"/>
    <w:pPr>
      <w:spacing w:before="100" w:after="100" w:line="276" w:lineRule="auto"/>
      <w:jc w:val="both"/>
    </w:pPr>
    <w:rPr>
      <w:rFonts w:ascii="Calibri" w:hAnsi="Calibri"/>
      <w:sz w:val="22"/>
    </w:rPr>
  </w:style>
  <w:style w:type="table" w:customStyle="1" w:styleId="Svtlmkatabulky1">
    <w:name w:val="Světlá mřížka tabulky1"/>
    <w:basedOn w:val="Normlntabulka"/>
    <w:uiPriority w:val="40"/>
    <w:rsid w:val="00FB5114"/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kladntext2">
    <w:name w:val="Základní text (2)_"/>
    <w:basedOn w:val="Standardnpsmoodstavce"/>
    <w:link w:val="Zkladntext20"/>
    <w:rsid w:val="000047A0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047A0"/>
    <w:pPr>
      <w:widowControl w:val="0"/>
      <w:shd w:val="clear" w:color="auto" w:fill="FFFFFF"/>
      <w:spacing w:line="293" w:lineRule="exact"/>
      <w:ind w:hanging="720"/>
    </w:pPr>
    <w:rPr>
      <w:rFonts w:ascii="Calibri" w:eastAsia="Calibri" w:hAnsi="Calibri" w:cs="Calibri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sid w:val="00AD6AC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D6ACA"/>
    <w:pPr>
      <w:widowControl w:val="0"/>
      <w:shd w:val="clear" w:color="auto" w:fill="FFFFFF"/>
      <w:spacing w:before="60" w:line="293" w:lineRule="exact"/>
      <w:ind w:hanging="40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2Tun">
    <w:name w:val="Základní text (2) + Tučné"/>
    <w:basedOn w:val="Zkladntext2"/>
    <w:rsid w:val="00AD6AC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customStyle="1" w:styleId="Default">
    <w:name w:val="Default"/>
    <w:rsid w:val="005C7A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3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d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ger@jikor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42A1-F6FB-4E23-A353-DFF900D5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1393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Společná advokátní kancelář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JUDr.Škréta + JUDr.Šoljak</dc:creator>
  <cp:lastModifiedBy>ALES</cp:lastModifiedBy>
  <cp:revision>6</cp:revision>
  <cp:lastPrinted>2019-07-18T10:20:00Z</cp:lastPrinted>
  <dcterms:created xsi:type="dcterms:W3CDTF">2019-07-25T11:22:00Z</dcterms:created>
  <dcterms:modified xsi:type="dcterms:W3CDTF">2019-07-25T11:43:00Z</dcterms:modified>
</cp:coreProperties>
</file>