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68" w:rsidRPr="00BD477A" w:rsidRDefault="00556A68" w:rsidP="00556A68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 w:rsidRPr="00BD477A"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69A0D" wp14:editId="5F20D916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A68" w:rsidRPr="00482CA3" w:rsidRDefault="00556A68" w:rsidP="00556A6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69A0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556A68" w:rsidRPr="00482CA3" w:rsidRDefault="00556A68" w:rsidP="00556A6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477A">
        <w:rPr>
          <w:rFonts w:ascii="Georgia" w:hAnsi="Georgia" w:cs="Arial"/>
          <w:b/>
          <w:sz w:val="22"/>
          <w:szCs w:val="22"/>
        </w:rPr>
        <w:t>Zakázka</w:t>
      </w:r>
      <w:r>
        <w:rPr>
          <w:rFonts w:ascii="Georgia" w:hAnsi="Georgia" w:cs="Arial"/>
          <w:sz w:val="22"/>
          <w:szCs w:val="22"/>
        </w:rPr>
        <w:t xml:space="preserve"> č. 19</w:t>
      </w:r>
      <w:r w:rsidRPr="00BD477A">
        <w:rPr>
          <w:rFonts w:ascii="Georgia" w:hAnsi="Georgia" w:cs="Arial"/>
          <w:sz w:val="22"/>
          <w:szCs w:val="22"/>
        </w:rPr>
        <w:t>/</w:t>
      </w:r>
      <w:r w:rsidR="004F2A86">
        <w:rPr>
          <w:rFonts w:ascii="Georgia" w:hAnsi="Georgia" w:cs="Arial"/>
          <w:sz w:val="22"/>
          <w:szCs w:val="22"/>
        </w:rPr>
        <w:t>220009</w:t>
      </w:r>
    </w:p>
    <w:p w:rsidR="00556A68" w:rsidRPr="00B34203" w:rsidRDefault="00556A68" w:rsidP="00556A68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4B022A">
        <w:rPr>
          <w:rFonts w:ascii="Arial" w:hAnsi="Arial" w:cs="Arial"/>
          <w:sz w:val="16"/>
        </w:rPr>
        <w:t xml:space="preserve">                                              </w:t>
      </w:r>
      <w:r w:rsidRPr="00AF325C">
        <w:rPr>
          <w:rFonts w:ascii="Georgia" w:hAnsi="Georgia" w:cs="Arial"/>
          <w:sz w:val="22"/>
          <w:szCs w:val="22"/>
        </w:rPr>
        <w:tab/>
        <w:t xml:space="preserve">                     </w:t>
      </w:r>
    </w:p>
    <w:p w:rsidR="00556A68" w:rsidRDefault="00556A68" w:rsidP="00556A68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556A68" w:rsidRPr="00AF325C" w:rsidRDefault="00556A68" w:rsidP="00556A68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</w:t>
      </w:r>
      <w:bookmarkStart w:id="0" w:name="_GoBack"/>
      <w:bookmarkEnd w:id="0"/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556A68" w:rsidRDefault="00103E1E" w:rsidP="00556A68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7" w:history="1">
        <w:r w:rsidR="00556A68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556A68" w:rsidRPr="001D50AF" w:rsidRDefault="00556A68" w:rsidP="00556A68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Pr="001D50AF">
        <w:rPr>
          <w:rFonts w:ascii="Georgia" w:hAnsi="Georgia"/>
          <w:sz w:val="22"/>
          <w:szCs w:val="22"/>
        </w:rPr>
        <w:t>49277600</w:t>
      </w:r>
    </w:p>
    <w:p w:rsidR="00556A68" w:rsidRPr="001D50AF" w:rsidRDefault="00556A68" w:rsidP="00556A6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556A68" w:rsidRPr="00AF325C" w:rsidRDefault="00556A68" w:rsidP="00556A68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556A68" w:rsidRDefault="00556A68" w:rsidP="00556A68">
      <w:pPr>
        <w:pStyle w:val="Prosttext"/>
        <w:rPr>
          <w:rFonts w:ascii="Georgia" w:hAnsi="Georgia" w:cs="Arial"/>
          <w:b/>
          <w:szCs w:val="22"/>
        </w:rPr>
      </w:pPr>
      <w:r w:rsidRPr="00AF325C">
        <w:rPr>
          <w:rFonts w:ascii="Georgia" w:hAnsi="Georgia" w:cs="Arial"/>
          <w:b/>
          <w:szCs w:val="22"/>
        </w:rPr>
        <w:t>Dodavatel:</w:t>
      </w:r>
      <w:r>
        <w:rPr>
          <w:rFonts w:ascii="Georgia" w:hAnsi="Georgia" w:cs="Arial"/>
          <w:b/>
          <w:szCs w:val="22"/>
        </w:rPr>
        <w:t xml:space="preserve">   </w:t>
      </w:r>
    </w:p>
    <w:p w:rsidR="00556A68" w:rsidRDefault="00556A68" w:rsidP="00556A68">
      <w:pPr>
        <w:pStyle w:val="Prosttext"/>
        <w:rPr>
          <w:rFonts w:ascii="Georgia" w:hAnsi="Georgia"/>
          <w:szCs w:val="22"/>
        </w:rPr>
      </w:pPr>
    </w:p>
    <w:p w:rsidR="00556A68" w:rsidRDefault="00B75921" w:rsidP="00556A68">
      <w:pPr>
        <w:pStyle w:val="Prosttext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Jan </w:t>
      </w:r>
      <w:proofErr w:type="spellStart"/>
      <w:r>
        <w:rPr>
          <w:rFonts w:ascii="Georgia" w:hAnsi="Georgia"/>
          <w:szCs w:val="22"/>
        </w:rPr>
        <w:t>Bagin</w:t>
      </w:r>
      <w:proofErr w:type="spellEnd"/>
      <w:r>
        <w:rPr>
          <w:rFonts w:ascii="Georgia" w:hAnsi="Georgia"/>
          <w:szCs w:val="22"/>
        </w:rPr>
        <w:t xml:space="preserve"> AFF</w:t>
      </w:r>
    </w:p>
    <w:p w:rsidR="00B75921" w:rsidRPr="00556A68" w:rsidRDefault="00B75921" w:rsidP="00556A68">
      <w:pPr>
        <w:pStyle w:val="Prosttext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V Zákopech 508/24</w:t>
      </w:r>
    </w:p>
    <w:p w:rsidR="00556A68" w:rsidRPr="00B75921" w:rsidRDefault="00B75921" w:rsidP="00556A68">
      <w:pPr>
        <w:pStyle w:val="Prosttext"/>
        <w:rPr>
          <w:rFonts w:ascii="Georgia" w:eastAsia="Calibri" w:hAnsi="Georgia" w:cs="Arial"/>
          <w:szCs w:val="22"/>
        </w:rPr>
      </w:pPr>
      <w:r w:rsidRPr="00B75921">
        <w:rPr>
          <w:rFonts w:ascii="Georgia" w:eastAsia="Calibri" w:hAnsi="Georgia" w:cs="Arial"/>
          <w:szCs w:val="22"/>
        </w:rPr>
        <w:t xml:space="preserve">142 00 Praha 4 </w:t>
      </w:r>
    </w:p>
    <w:p w:rsidR="00556A68" w:rsidRPr="00B75921" w:rsidRDefault="00556A68" w:rsidP="00556A68">
      <w:pPr>
        <w:pStyle w:val="Prosttext"/>
        <w:rPr>
          <w:rFonts w:ascii="Georgia" w:hAnsi="Georgia" w:cs="Arial"/>
          <w:bCs/>
          <w:szCs w:val="22"/>
        </w:rPr>
      </w:pPr>
      <w:r w:rsidRPr="00B75921">
        <w:rPr>
          <w:rFonts w:ascii="Georgia" w:hAnsi="Georgia"/>
          <w:szCs w:val="22"/>
        </w:rPr>
        <w:t xml:space="preserve">IČ </w:t>
      </w:r>
      <w:r w:rsidR="00B75921" w:rsidRPr="00B75921">
        <w:rPr>
          <w:rFonts w:ascii="Georgia" w:hAnsi="Georgia"/>
          <w:color w:val="333333"/>
          <w:shd w:val="clear" w:color="auto" w:fill="FFFFFF"/>
        </w:rPr>
        <w:t>71709193</w:t>
      </w:r>
    </w:p>
    <w:p w:rsidR="00556A68" w:rsidRPr="00B75921" w:rsidRDefault="00556A68" w:rsidP="00556A68">
      <w:pPr>
        <w:pStyle w:val="Prosttext"/>
        <w:rPr>
          <w:rFonts w:ascii="Georgia" w:hAnsi="Georgia" w:cs="Arial"/>
          <w:bCs/>
          <w:szCs w:val="22"/>
        </w:rPr>
      </w:pPr>
      <w:r w:rsidRPr="00B75921">
        <w:rPr>
          <w:rFonts w:ascii="Georgia" w:hAnsi="Georgia" w:cs="Arial"/>
          <w:bCs/>
          <w:szCs w:val="22"/>
        </w:rPr>
        <w:t xml:space="preserve">DIČ </w:t>
      </w:r>
      <w:r w:rsidR="00B75921" w:rsidRPr="00B75921">
        <w:rPr>
          <w:rFonts w:ascii="Georgia" w:hAnsi="Georgia"/>
          <w:color w:val="333333"/>
          <w:shd w:val="clear" w:color="auto" w:fill="FFFFFF"/>
        </w:rPr>
        <w:t>CZ5503146110</w:t>
      </w:r>
    </w:p>
    <w:p w:rsidR="00556A68" w:rsidRDefault="00556A68" w:rsidP="00556A68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:rsidR="00556A68" w:rsidRDefault="00556A68" w:rsidP="00556A68">
      <w:pPr>
        <w:jc w:val="both"/>
        <w:rPr>
          <w:rFonts w:ascii="Georgia" w:hAnsi="Georgia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  <w:r>
        <w:rPr>
          <w:rFonts w:ascii="Georgia" w:hAnsi="Georgia" w:cs="Arial"/>
          <w:sz w:val="22"/>
          <w:szCs w:val="22"/>
        </w:rPr>
        <w:t xml:space="preserve"> </w:t>
      </w:r>
      <w:r w:rsidRPr="00E42BA6">
        <w:rPr>
          <w:rFonts w:ascii="Georgia" w:hAnsi="Georgia" w:cs="Arial"/>
          <w:sz w:val="22"/>
          <w:szCs w:val="22"/>
        </w:rPr>
        <w:t xml:space="preserve">Tímto si u Vás objednáváme </w:t>
      </w:r>
      <w:r w:rsidR="004F6677">
        <w:rPr>
          <w:rFonts w:ascii="Georgia" w:hAnsi="Georgia" w:cs="Arial"/>
          <w:sz w:val="22"/>
          <w:szCs w:val="22"/>
        </w:rPr>
        <w:t xml:space="preserve">PR balíček obsahující jednu kartičku </w:t>
      </w:r>
      <w:r w:rsidRPr="00E42BA6">
        <w:rPr>
          <w:rFonts w:ascii="Georgia" w:hAnsi="Georgia"/>
          <w:sz w:val="22"/>
          <w:szCs w:val="22"/>
        </w:rPr>
        <w:t>dle zadání Ob</w:t>
      </w:r>
      <w:r w:rsidR="00C36E8D">
        <w:rPr>
          <w:rFonts w:ascii="Georgia" w:hAnsi="Georgia"/>
          <w:sz w:val="22"/>
          <w:szCs w:val="22"/>
        </w:rPr>
        <w:t>jednatele a jeden pár samolepek na tvář design ČR s Logem dle návrhu Objednatele. Z</w:t>
      </w:r>
      <w:r w:rsidR="004F6677">
        <w:rPr>
          <w:rFonts w:ascii="Georgia" w:hAnsi="Georgia"/>
          <w:sz w:val="22"/>
          <w:szCs w:val="22"/>
        </w:rPr>
        <w:t>abalení a dodání 12 95</w:t>
      </w:r>
      <w:r w:rsidR="00C36E8D">
        <w:rPr>
          <w:rFonts w:ascii="Georgia" w:hAnsi="Georgia"/>
          <w:sz w:val="22"/>
          <w:szCs w:val="22"/>
        </w:rPr>
        <w:t>0 kusů</w:t>
      </w:r>
      <w:r w:rsidRPr="00E42BA6">
        <w:rPr>
          <w:rFonts w:ascii="Georgia" w:hAnsi="Georgia"/>
          <w:sz w:val="22"/>
          <w:szCs w:val="22"/>
        </w:rPr>
        <w:t xml:space="preserve"> dle níž</w:t>
      </w:r>
      <w:r w:rsidR="00180EE4">
        <w:rPr>
          <w:rFonts w:ascii="Georgia" w:hAnsi="Georgia"/>
          <w:sz w:val="22"/>
          <w:szCs w:val="22"/>
        </w:rPr>
        <w:t xml:space="preserve">e uvedené technické specifikace. </w:t>
      </w:r>
      <w:r>
        <w:rPr>
          <w:rFonts w:ascii="Georgia" w:hAnsi="Georgia" w:cs="Arial"/>
          <w:sz w:val="22"/>
          <w:szCs w:val="22"/>
        </w:rPr>
        <w:t>Objem služeb nepřesáhne</w:t>
      </w:r>
      <w:r w:rsidRPr="00E42BA6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hodnotu</w:t>
      </w:r>
      <w:r w:rsidRPr="00E42BA6">
        <w:rPr>
          <w:rFonts w:ascii="Georgia" w:hAnsi="Georgia" w:cs="Arial"/>
          <w:sz w:val="22"/>
          <w:szCs w:val="22"/>
        </w:rPr>
        <w:t xml:space="preserve"> </w:t>
      </w:r>
      <w:r w:rsidR="004F6677">
        <w:rPr>
          <w:rFonts w:ascii="Georgia" w:hAnsi="Georgia" w:cs="Arial"/>
          <w:sz w:val="22"/>
          <w:szCs w:val="22"/>
        </w:rPr>
        <w:t>58. 000</w:t>
      </w:r>
      <w:r w:rsidR="00180EE4">
        <w:rPr>
          <w:rFonts w:ascii="Georgia" w:hAnsi="Georgia" w:cs="Arial"/>
          <w:sz w:val="22"/>
          <w:szCs w:val="22"/>
        </w:rPr>
        <w:t xml:space="preserve"> Kč</w:t>
      </w:r>
      <w:r w:rsidRPr="00E42BA6">
        <w:rPr>
          <w:rFonts w:ascii="Georgia" w:hAnsi="Georgia" w:cs="Arial"/>
          <w:sz w:val="22"/>
          <w:szCs w:val="22"/>
        </w:rPr>
        <w:t xml:space="preserve"> bez DPH </w:t>
      </w:r>
      <w:r>
        <w:rPr>
          <w:rFonts w:ascii="Georgia" w:hAnsi="Georgia" w:cs="Arial"/>
          <w:sz w:val="22"/>
          <w:szCs w:val="22"/>
        </w:rPr>
        <w:t>– jedná se o cenu konečnou zahrnující veškeré náklady dodavatel potřebné k poskytnutí plnění.</w:t>
      </w:r>
      <w:r w:rsidRPr="00E42BA6">
        <w:rPr>
          <w:rFonts w:ascii="Georgia" w:hAnsi="Georgia" w:cs="Arial"/>
          <w:sz w:val="22"/>
          <w:szCs w:val="22"/>
        </w:rPr>
        <w:t xml:space="preserve"> Plnění dle této objed</w:t>
      </w:r>
      <w:r w:rsidR="004F6677">
        <w:rPr>
          <w:rFonts w:ascii="Georgia" w:hAnsi="Georgia" w:cs="Arial"/>
          <w:sz w:val="22"/>
          <w:szCs w:val="22"/>
        </w:rPr>
        <w:t>návky bude probíhat nejdéle do 15. 8</w:t>
      </w:r>
      <w:r w:rsidR="00180EE4">
        <w:rPr>
          <w:rFonts w:ascii="Georgia" w:hAnsi="Georgia" w:cs="Arial"/>
          <w:sz w:val="22"/>
          <w:szCs w:val="22"/>
        </w:rPr>
        <w:t>. 2019</w:t>
      </w:r>
      <w:r w:rsidRPr="00E42BA6">
        <w:rPr>
          <w:rFonts w:ascii="Georgia" w:hAnsi="Georgia" w:cs="Arial"/>
          <w:sz w:val="22"/>
          <w:szCs w:val="22"/>
        </w:rPr>
        <w:t xml:space="preserve">. </w:t>
      </w:r>
      <w:r w:rsidR="00C36E8D">
        <w:rPr>
          <w:rFonts w:ascii="Georgia" w:hAnsi="Georgia"/>
          <w:sz w:val="22"/>
          <w:szCs w:val="22"/>
        </w:rPr>
        <w:t>Vytištěná kartička</w:t>
      </w:r>
      <w:r w:rsidR="00180EE4">
        <w:rPr>
          <w:rFonts w:ascii="Georgia" w:hAnsi="Georgia"/>
          <w:sz w:val="22"/>
          <w:szCs w:val="22"/>
        </w:rPr>
        <w:t xml:space="preserve"> bud</w:t>
      </w:r>
      <w:r w:rsidR="00BD6F5A">
        <w:rPr>
          <w:rFonts w:ascii="Georgia" w:hAnsi="Georgia"/>
          <w:sz w:val="22"/>
          <w:szCs w:val="22"/>
        </w:rPr>
        <w:t>e</w:t>
      </w:r>
      <w:r w:rsidRPr="00E42BA6">
        <w:rPr>
          <w:rFonts w:ascii="Georgia" w:hAnsi="Georgia"/>
          <w:sz w:val="22"/>
          <w:szCs w:val="22"/>
        </w:rPr>
        <w:t xml:space="preserve"> s dodacím listem (adresa, </w:t>
      </w:r>
      <w:r>
        <w:rPr>
          <w:rFonts w:ascii="Georgia" w:hAnsi="Georgia"/>
          <w:sz w:val="22"/>
          <w:szCs w:val="22"/>
        </w:rPr>
        <w:t>IČO, počet ks</w:t>
      </w:r>
      <w:r w:rsidRPr="00E42BA6">
        <w:rPr>
          <w:rFonts w:ascii="Georgia" w:hAnsi="Georgia"/>
          <w:sz w:val="22"/>
          <w:szCs w:val="22"/>
        </w:rPr>
        <w:t>) dodán</w:t>
      </w:r>
      <w:r w:rsidR="00BD6F5A">
        <w:rPr>
          <w:rFonts w:ascii="Georgia" w:hAnsi="Georgia"/>
          <w:sz w:val="22"/>
          <w:szCs w:val="22"/>
        </w:rPr>
        <w:t>a</w:t>
      </w:r>
      <w:r w:rsidRPr="00E42BA6">
        <w:rPr>
          <w:rFonts w:ascii="Georgia" w:hAnsi="Georgia"/>
          <w:sz w:val="22"/>
          <w:szCs w:val="22"/>
        </w:rPr>
        <w:t xml:space="preserve"> na adresu objednatele. Krabice musí být označeny údaji: název; počet ks; počet ks v jednom balení.</w:t>
      </w:r>
      <w:r>
        <w:rPr>
          <w:rFonts w:ascii="Georgia" w:hAnsi="Georgia"/>
          <w:sz w:val="22"/>
          <w:szCs w:val="22"/>
        </w:rPr>
        <w:t xml:space="preserve"> </w:t>
      </w:r>
    </w:p>
    <w:p w:rsidR="00556A68" w:rsidRDefault="00556A68" w:rsidP="00556A68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:rsidR="00556A68" w:rsidRPr="00180EE4" w:rsidRDefault="00556A68" w:rsidP="00556A68">
      <w:pPr>
        <w:pStyle w:val="Text"/>
        <w:ind w:left="0"/>
        <w:jc w:val="both"/>
        <w:rPr>
          <w:rFonts w:ascii="Georgia" w:hAnsi="Georgia"/>
          <w:b/>
          <w:szCs w:val="22"/>
        </w:rPr>
      </w:pPr>
      <w:bookmarkStart w:id="1" w:name="_Toc203291565"/>
      <w:bookmarkStart w:id="2" w:name="_Toc203292585"/>
      <w:bookmarkStart w:id="3" w:name="_Toc203306974"/>
      <w:bookmarkStart w:id="4" w:name="_Toc204476142"/>
      <w:bookmarkStart w:id="5" w:name="_Toc235235101"/>
      <w:bookmarkStart w:id="6" w:name="_Toc238266052"/>
      <w:bookmarkStart w:id="7" w:name="_Toc240357471"/>
      <w:bookmarkStart w:id="8" w:name="_Toc240444507"/>
      <w:bookmarkStart w:id="9" w:name="_Toc240703973"/>
      <w:bookmarkStart w:id="10" w:name="_Toc240704347"/>
      <w:bookmarkStart w:id="11" w:name="_Toc240792064"/>
      <w:bookmarkStart w:id="12" w:name="_Toc240792924"/>
      <w:bookmarkStart w:id="13" w:name="_Toc241496088"/>
      <w:bookmarkStart w:id="14" w:name="_Toc241501189"/>
      <w:bookmarkStart w:id="15" w:name="_Toc241501586"/>
      <w:bookmarkStart w:id="16" w:name="_Toc241657903"/>
      <w:bookmarkStart w:id="17" w:name="_Toc243380726"/>
      <w:bookmarkStart w:id="18" w:name="_Toc274231383"/>
      <w:bookmarkStart w:id="19" w:name="_Toc274234500"/>
      <w:r w:rsidRPr="00180EE4">
        <w:rPr>
          <w:rFonts w:ascii="Georgia" w:hAnsi="Georgia"/>
          <w:b/>
          <w:szCs w:val="22"/>
        </w:rPr>
        <w:t>Technická specifikace:</w:t>
      </w:r>
    </w:p>
    <w:p w:rsidR="00556A68" w:rsidRPr="00E42BA6" w:rsidRDefault="00556A68" w:rsidP="00556A68">
      <w:pPr>
        <w:pStyle w:val="Nadpis1"/>
        <w:keepNext w:val="0"/>
        <w:numPr>
          <w:ilvl w:val="0"/>
          <w:numId w:val="0"/>
        </w:numPr>
        <w:tabs>
          <w:tab w:val="clear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before="260" w:after="0" w:line="280" w:lineRule="exact"/>
        <w:rPr>
          <w:rFonts w:ascii="Georgia" w:hAnsi="Georgia"/>
          <w:b w:val="0"/>
          <w:sz w:val="22"/>
          <w:szCs w:val="22"/>
        </w:rPr>
      </w:pPr>
      <w:r w:rsidRPr="00E42BA6">
        <w:rPr>
          <w:rFonts w:ascii="Georgia" w:hAnsi="Georgia"/>
          <w:b w:val="0"/>
          <w:sz w:val="22"/>
          <w:szCs w:val="22"/>
        </w:rPr>
        <w:t xml:space="preserve"> </w:t>
      </w:r>
      <w:r w:rsidR="00B75921">
        <w:rPr>
          <w:rFonts w:ascii="Georgia" w:hAnsi="Georgia"/>
          <w:b w:val="0"/>
          <w:sz w:val="22"/>
          <w:szCs w:val="22"/>
        </w:rPr>
        <w:t>PR kartička s vlaječkou</w:t>
      </w:r>
    </w:p>
    <w:p w:rsidR="00556A68" w:rsidRPr="00E42BA6" w:rsidRDefault="00556A68" w:rsidP="00556A68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</w:t>
      </w:r>
      <w:r w:rsidRPr="00BD6F5A">
        <w:rPr>
          <w:rFonts w:ascii="Georgia" w:hAnsi="Georgia"/>
          <w:i/>
          <w:sz w:val="22"/>
          <w:szCs w:val="22"/>
        </w:rPr>
        <w:t>celkový náklad:</w:t>
      </w:r>
      <w:r w:rsidRPr="00E42BA6">
        <w:rPr>
          <w:rFonts w:ascii="Georgia" w:hAnsi="Georgia"/>
          <w:sz w:val="22"/>
          <w:szCs w:val="22"/>
        </w:rPr>
        <w:t xml:space="preserve"> </w:t>
      </w:r>
      <w:r w:rsidR="00B75921">
        <w:rPr>
          <w:rFonts w:ascii="Georgia" w:hAnsi="Georgia"/>
          <w:sz w:val="22"/>
          <w:szCs w:val="22"/>
        </w:rPr>
        <w:t>12 950</w:t>
      </w:r>
      <w:r w:rsidRPr="00E42BA6">
        <w:rPr>
          <w:rFonts w:ascii="Georgia" w:hAnsi="Georgia"/>
          <w:sz w:val="22"/>
          <w:szCs w:val="22"/>
        </w:rPr>
        <w:t xml:space="preserve"> ks</w:t>
      </w:r>
    </w:p>
    <w:p w:rsidR="00556A68" w:rsidRDefault="00556A68" w:rsidP="00556A68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Georgia" w:hAnsi="Georgia"/>
          <w:i/>
          <w:sz w:val="22"/>
          <w:szCs w:val="22"/>
        </w:rPr>
      </w:pPr>
      <w:r w:rsidRPr="00B75921">
        <w:rPr>
          <w:rFonts w:ascii="Georgia" w:hAnsi="Georgia"/>
          <w:sz w:val="22"/>
          <w:szCs w:val="22"/>
        </w:rPr>
        <w:t xml:space="preserve">   </w:t>
      </w:r>
      <w:r w:rsidRPr="00B75921">
        <w:rPr>
          <w:rFonts w:ascii="Georgia" w:hAnsi="Georgia"/>
          <w:i/>
          <w:sz w:val="22"/>
          <w:szCs w:val="22"/>
        </w:rPr>
        <w:t xml:space="preserve">formát: </w:t>
      </w:r>
      <w:r w:rsidR="00B75921" w:rsidRPr="00B75921">
        <w:rPr>
          <w:rFonts w:ascii="Georgia" w:hAnsi="Georgia"/>
          <w:i/>
          <w:sz w:val="22"/>
          <w:szCs w:val="22"/>
        </w:rPr>
        <w:t>9,7 x 6,5 cm</w:t>
      </w:r>
    </w:p>
    <w:p w:rsidR="00C36E8D" w:rsidRPr="00B75921" w:rsidRDefault="00C36E8D" w:rsidP="00556A68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  barevnost: CMYK 4/4</w:t>
      </w:r>
    </w:p>
    <w:p w:rsidR="00556A68" w:rsidRPr="00BD6F5A" w:rsidRDefault="00C36E8D" w:rsidP="00556A68">
      <w:pPr>
        <w:pStyle w:val="Odstavecseseznamem"/>
        <w:numPr>
          <w:ilvl w:val="0"/>
          <w:numId w:val="2"/>
        </w:numPr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b</w:t>
      </w:r>
      <w:r w:rsidR="00B75921">
        <w:rPr>
          <w:rFonts w:ascii="Georgia" w:hAnsi="Georgia"/>
          <w:i/>
          <w:sz w:val="22"/>
          <w:szCs w:val="22"/>
        </w:rPr>
        <w:t>alení</w:t>
      </w:r>
      <w:r>
        <w:rPr>
          <w:rFonts w:ascii="Georgia" w:hAnsi="Georgia"/>
          <w:i/>
          <w:sz w:val="22"/>
          <w:szCs w:val="22"/>
        </w:rPr>
        <w:t>: BOPP sáček</w:t>
      </w:r>
    </w:p>
    <w:p w:rsidR="00556A68" w:rsidRPr="00BD6F5A" w:rsidRDefault="00556A68" w:rsidP="00556A68">
      <w:pPr>
        <w:pStyle w:val="Odstavecseseznamem"/>
        <w:numPr>
          <w:ilvl w:val="0"/>
          <w:numId w:val="2"/>
        </w:numPr>
        <w:rPr>
          <w:rFonts w:ascii="Georgia" w:hAnsi="Georgia"/>
          <w:i/>
          <w:sz w:val="22"/>
          <w:szCs w:val="22"/>
        </w:rPr>
      </w:pPr>
      <w:r w:rsidRPr="00BD6F5A">
        <w:rPr>
          <w:rFonts w:ascii="Georgia" w:hAnsi="Georgia"/>
          <w:i/>
          <w:sz w:val="22"/>
          <w:szCs w:val="22"/>
        </w:rPr>
        <w:t>doprava</w:t>
      </w:r>
    </w:p>
    <w:p w:rsidR="00556A68" w:rsidRDefault="00556A68" w:rsidP="00556A68">
      <w:pPr>
        <w:pStyle w:val="Text"/>
        <w:ind w:left="720"/>
        <w:jc w:val="both"/>
        <w:rPr>
          <w:rFonts w:ascii="Georgia" w:hAnsi="Georgia"/>
          <w:color w:val="FF0000"/>
          <w:szCs w:val="22"/>
        </w:rPr>
      </w:pPr>
    </w:p>
    <w:p w:rsidR="00BD6F5A" w:rsidRPr="00F8715D" w:rsidRDefault="00B75921" w:rsidP="00BD6F5A">
      <w:pPr>
        <w:pStyle w:val="Text"/>
        <w:ind w:left="0"/>
        <w:jc w:val="both"/>
        <w:rPr>
          <w:rFonts w:ascii="Georgia" w:hAnsi="Georgia"/>
          <w:color w:val="FF0000"/>
          <w:szCs w:val="22"/>
        </w:rPr>
      </w:pPr>
      <w:r>
        <w:rPr>
          <w:rFonts w:ascii="Georgia" w:hAnsi="Georgia"/>
          <w:szCs w:val="22"/>
        </w:rPr>
        <w:t>Termín dodání nejpozději do 15. 8</w:t>
      </w:r>
      <w:r w:rsidR="00BD6F5A">
        <w:rPr>
          <w:rFonts w:ascii="Georgia" w:hAnsi="Georgia"/>
          <w:szCs w:val="22"/>
        </w:rPr>
        <w:t>. 2019</w:t>
      </w:r>
      <w:r w:rsidR="00BD6F5A" w:rsidRPr="00F8715D">
        <w:rPr>
          <w:rFonts w:ascii="Georgia" w:hAnsi="Georgia"/>
          <w:szCs w:val="22"/>
        </w:rPr>
        <w:t>.</w:t>
      </w:r>
    </w:p>
    <w:p w:rsidR="00BD6F5A" w:rsidRDefault="004F6677" w:rsidP="00BD6F5A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Cena 4,48</w:t>
      </w:r>
      <w:r w:rsidR="00BD6F5A">
        <w:rPr>
          <w:rFonts w:ascii="Georgia" w:hAnsi="Georgia"/>
          <w:szCs w:val="22"/>
        </w:rPr>
        <w:t xml:space="preserve"> Kč/kus  bez DPH  </w:t>
      </w:r>
    </w:p>
    <w:p w:rsidR="00BD6F5A" w:rsidRDefault="00BD6F5A" w:rsidP="00BD6F5A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556A68" w:rsidRDefault="00556A68" w:rsidP="00556A68">
      <w:pPr>
        <w:pStyle w:val="Prosttext"/>
        <w:rPr>
          <w:rFonts w:ascii="Georgia" w:hAnsi="Georgia"/>
          <w:b/>
        </w:rPr>
      </w:pPr>
    </w:p>
    <w:p w:rsidR="00556A68" w:rsidRDefault="00556A68" w:rsidP="00556A68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Cena celkem</w:t>
      </w:r>
      <w:r w:rsidRPr="00AF325C">
        <w:rPr>
          <w:rFonts w:ascii="Georgia" w:hAnsi="Georgia" w:cs="Arial"/>
          <w:sz w:val="22"/>
          <w:szCs w:val="22"/>
        </w:rPr>
        <w:t>:</w:t>
      </w:r>
      <w:r>
        <w:rPr>
          <w:rFonts w:ascii="Georgia" w:hAnsi="Georgia" w:cs="Arial"/>
          <w:sz w:val="22"/>
          <w:szCs w:val="22"/>
        </w:rPr>
        <w:t xml:space="preserve">  </w:t>
      </w:r>
      <w:r w:rsidR="004F6677">
        <w:rPr>
          <w:rFonts w:ascii="Georgia" w:hAnsi="Georgia" w:cs="Arial"/>
          <w:sz w:val="22"/>
          <w:szCs w:val="22"/>
        </w:rPr>
        <w:t>58. 000</w:t>
      </w:r>
      <w:r>
        <w:rPr>
          <w:rFonts w:ascii="Georgia" w:hAnsi="Georgia" w:cs="Arial"/>
          <w:sz w:val="22"/>
          <w:szCs w:val="22"/>
        </w:rPr>
        <w:t xml:space="preserve"> Kč bez DPH                 </w:t>
      </w:r>
    </w:p>
    <w:p w:rsidR="00556A68" w:rsidRPr="00AF325C" w:rsidRDefault="00556A68" w:rsidP="00556A68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</w:t>
      </w:r>
      <w:r w:rsidR="004F6677">
        <w:rPr>
          <w:rFonts w:ascii="Georgia" w:hAnsi="Georgia"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 xml:space="preserve"> </w:t>
      </w:r>
      <w:r w:rsidR="004F6677">
        <w:rPr>
          <w:rFonts w:ascii="Georgia" w:hAnsi="Georgia"/>
          <w:sz w:val="22"/>
          <w:szCs w:val="22"/>
        </w:rPr>
        <w:t>70. 180</w:t>
      </w:r>
      <w:r w:rsidRPr="001D259F">
        <w:rPr>
          <w:rFonts w:ascii="Georgia" w:hAnsi="Georgia"/>
          <w:sz w:val="22"/>
          <w:szCs w:val="22"/>
        </w:rPr>
        <w:t xml:space="preserve"> Kč</w:t>
      </w:r>
      <w:r w:rsidRPr="001D259F">
        <w:rPr>
          <w:rFonts w:ascii="Georgia" w:hAnsi="Georgia" w:cs="Arial"/>
          <w:sz w:val="22"/>
          <w:szCs w:val="22"/>
        </w:rPr>
        <w:t xml:space="preserve"> včetně DPH</w:t>
      </w:r>
    </w:p>
    <w:p w:rsidR="00556A68" w:rsidRDefault="00556A68" w:rsidP="00556A68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556A68" w:rsidRPr="00396D4F" w:rsidRDefault="00556A68" w:rsidP="00556A68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96D4F">
        <w:rPr>
          <w:rFonts w:ascii="Georgia" w:hAnsi="Georgia" w:cs="Arial"/>
          <w:sz w:val="22"/>
          <w:szCs w:val="22"/>
        </w:rPr>
        <w:t>Pla</w:t>
      </w:r>
      <w:r w:rsidR="004F6677">
        <w:rPr>
          <w:rFonts w:ascii="Georgia" w:hAnsi="Georgia" w:cs="Arial"/>
          <w:sz w:val="22"/>
          <w:szCs w:val="22"/>
        </w:rPr>
        <w:t xml:space="preserve">tba za dodávku bude uhrazena po </w:t>
      </w:r>
      <w:r w:rsidR="004F6677" w:rsidRPr="004F6677">
        <w:rPr>
          <w:rFonts w:ascii="Georgia" w:hAnsi="Georgia" w:cs="Arial"/>
          <w:sz w:val="22"/>
          <w:szCs w:val="22"/>
        </w:rPr>
        <w:t>předání PR balíčků na základě dodacího listu.</w:t>
      </w:r>
      <w:r w:rsidR="004F6677">
        <w:rPr>
          <w:rFonts w:ascii="Georgia" w:hAnsi="Georgia" w:cs="Arial"/>
          <w:sz w:val="22"/>
          <w:szCs w:val="22"/>
        </w:rPr>
        <w:t xml:space="preserve"> </w:t>
      </w:r>
      <w:r w:rsidRPr="00396D4F">
        <w:rPr>
          <w:rFonts w:ascii="Georgia" w:hAnsi="Georgia" w:cs="Arial"/>
          <w:sz w:val="22"/>
          <w:szCs w:val="22"/>
        </w:rPr>
        <w:t>Odměna bude objednatelem hrazena bezhotovostním převodem na základě faktury vystavené poskytovatelem. Faktura bude obsahovat předmět plnění „</w:t>
      </w:r>
      <w:r w:rsidR="00C36E8D">
        <w:rPr>
          <w:rFonts w:ascii="Georgia" w:hAnsi="Georgia" w:cs="Arial"/>
          <w:sz w:val="22"/>
          <w:szCs w:val="22"/>
        </w:rPr>
        <w:t>PR kartička s vlaječkou</w:t>
      </w:r>
      <w:r w:rsidRPr="00396D4F">
        <w:rPr>
          <w:rFonts w:ascii="Georgia" w:hAnsi="Georgia" w:cs="Arial"/>
          <w:sz w:val="22"/>
          <w:szCs w:val="22"/>
        </w:rPr>
        <w:t>“.</w:t>
      </w:r>
    </w:p>
    <w:p w:rsidR="00556A68" w:rsidRDefault="00556A68" w:rsidP="00556A68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556A68" w:rsidRPr="00AF325C" w:rsidRDefault="00556A68" w:rsidP="00556A68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>
        <w:rPr>
          <w:rFonts w:ascii="Georgia" w:hAnsi="Georgia"/>
          <w:sz w:val="22"/>
          <w:szCs w:val="22"/>
          <w:lang w:val="en-US"/>
        </w:rPr>
        <w:t>14</w:t>
      </w:r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556A68" w:rsidRPr="00AF325C" w:rsidRDefault="00556A68" w:rsidP="00556A68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556A68" w:rsidRDefault="00556A68" w:rsidP="00556A68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lastRenderedPageBreak/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jméno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a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adresu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</w:t>
      </w:r>
    </w:p>
    <w:p w:rsidR="00556A68" w:rsidRDefault="00556A68" w:rsidP="00556A68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556A68" w:rsidRDefault="00556A68" w:rsidP="00556A6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 xml:space="preserve">V Praze </w:t>
      </w:r>
      <w:proofErr w:type="gramStart"/>
      <w:r w:rsidRPr="00AF325C">
        <w:rPr>
          <w:rFonts w:ascii="Georgia" w:hAnsi="Georgia" w:cs="Arial"/>
          <w:b/>
          <w:sz w:val="22"/>
          <w:szCs w:val="22"/>
        </w:rPr>
        <w:t>dne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 </w:t>
      </w:r>
      <w:r w:rsidR="004F2A86">
        <w:rPr>
          <w:rFonts w:ascii="Georgia" w:hAnsi="Georgia" w:cs="Arial"/>
          <w:sz w:val="22"/>
          <w:szCs w:val="22"/>
        </w:rPr>
        <w:t>18</w:t>
      </w:r>
      <w:r w:rsidR="00C36E8D">
        <w:rPr>
          <w:rFonts w:ascii="Georgia" w:hAnsi="Georgia" w:cs="Arial"/>
          <w:sz w:val="22"/>
          <w:szCs w:val="22"/>
        </w:rPr>
        <w:t>.</w:t>
      </w:r>
      <w:proofErr w:type="gramEnd"/>
      <w:r w:rsidR="00C36E8D">
        <w:rPr>
          <w:rFonts w:ascii="Georgia" w:hAnsi="Georgia" w:cs="Arial"/>
          <w:sz w:val="22"/>
          <w:szCs w:val="22"/>
        </w:rPr>
        <w:t xml:space="preserve"> 7</w:t>
      </w:r>
      <w:r w:rsidR="00BD6F5A">
        <w:rPr>
          <w:rFonts w:ascii="Georgia" w:hAnsi="Georgia" w:cs="Arial"/>
          <w:sz w:val="22"/>
          <w:szCs w:val="22"/>
        </w:rPr>
        <w:t>. 2019</w:t>
      </w:r>
    </w:p>
    <w:p w:rsidR="00556A68" w:rsidRDefault="00556A68" w:rsidP="00556A6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556A68" w:rsidRDefault="00556A68" w:rsidP="00556A68">
      <w:pPr>
        <w:rPr>
          <w:rFonts w:ascii="Arial" w:hAnsi="Arial" w:cs="Arial"/>
          <w:sz w:val="16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>:</w:t>
      </w:r>
      <w:r>
        <w:rPr>
          <w:rFonts w:ascii="Arial" w:hAnsi="Arial" w:cs="Arial"/>
          <w:sz w:val="16"/>
        </w:rPr>
        <w:tab/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…………………………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 xml:space="preserve">       </w:t>
      </w:r>
    </w:p>
    <w:p w:rsidR="00556A68" w:rsidRDefault="00556A68" w:rsidP="00556A68">
      <w:pPr>
        <w:tabs>
          <w:tab w:val="left" w:pos="4253"/>
          <w:tab w:val="left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</w:t>
      </w:r>
    </w:p>
    <w:p w:rsidR="00556A68" w:rsidRDefault="00556A68" w:rsidP="00556A68">
      <w:pPr>
        <w:tabs>
          <w:tab w:val="left" w:pos="4253"/>
          <w:tab w:val="left" w:pos="6804"/>
        </w:tabs>
        <w:rPr>
          <w:lang w:val="en-US"/>
        </w:rPr>
      </w:pPr>
      <w:r>
        <w:rPr>
          <w:lang w:val="en-US"/>
        </w:rPr>
        <w:t xml:space="preserve"> </w:t>
      </w:r>
      <w:r w:rsidRPr="00B34203">
        <w:rPr>
          <w:lang w:val="en-US"/>
        </w:rPr>
        <w:tab/>
      </w:r>
      <w:r>
        <w:rPr>
          <w:lang w:val="en-US"/>
        </w:rPr>
        <w:t xml:space="preserve">                </w:t>
      </w:r>
      <w:r>
        <w:rPr>
          <w:b/>
          <w:lang w:val="en-US"/>
        </w:rPr>
        <w:t xml:space="preserve">        </w:t>
      </w:r>
      <w:r w:rsidR="00BD6F5A">
        <w:rPr>
          <w:b/>
          <w:lang w:val="en-US"/>
        </w:rPr>
        <w:t xml:space="preserve">     </w:t>
      </w:r>
      <w:r w:rsidR="00103E1E">
        <w:rPr>
          <w:b/>
          <w:lang w:val="en-US"/>
        </w:rPr>
        <w:t>XXX</w:t>
      </w:r>
    </w:p>
    <w:p w:rsidR="004F2A86" w:rsidRPr="008C5218" w:rsidRDefault="004F2A86" w:rsidP="004F2A86">
      <w:pPr>
        <w:tabs>
          <w:tab w:val="left" w:pos="4253"/>
          <w:tab w:val="left" w:pos="6804"/>
        </w:tabs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proofErr w:type="spellStart"/>
      <w:r>
        <w:rPr>
          <w:lang w:val="en-US"/>
        </w:rPr>
        <w:t>ředitelka</w:t>
      </w:r>
      <w:proofErr w:type="spellEnd"/>
      <w:r>
        <w:rPr>
          <w:lang w:val="en-US"/>
        </w:rPr>
        <w:t xml:space="preserve"> OFFM</w:t>
      </w:r>
    </w:p>
    <w:p w:rsidR="00556A68" w:rsidRPr="0057031F" w:rsidRDefault="00556A68" w:rsidP="00556A68">
      <w:pPr>
        <w:tabs>
          <w:tab w:val="left" w:pos="4253"/>
          <w:tab w:val="left" w:pos="6804"/>
        </w:tabs>
        <w:rPr>
          <w:lang w:val="en-US"/>
        </w:rPr>
      </w:pPr>
      <w:r>
        <w:rPr>
          <w:b/>
          <w:lang w:val="en-US"/>
        </w:rPr>
        <w:tab/>
        <w:t xml:space="preserve">                          </w:t>
      </w:r>
      <w:r w:rsidR="00BD6F5A">
        <w:rPr>
          <w:b/>
          <w:lang w:val="en-US"/>
        </w:rPr>
        <w:t xml:space="preserve">  </w:t>
      </w:r>
      <w:r>
        <w:rPr>
          <w:b/>
          <w:lang w:val="en-US"/>
        </w:rPr>
        <w:t xml:space="preserve"> </w:t>
      </w:r>
      <w:r w:rsidR="00BD6F5A">
        <w:rPr>
          <w:b/>
          <w:lang w:val="en-US"/>
        </w:rPr>
        <w:t xml:space="preserve">  </w:t>
      </w:r>
      <w:r>
        <w:rPr>
          <w:b/>
          <w:lang w:val="en-US"/>
        </w:rPr>
        <w:t xml:space="preserve">                   </w:t>
      </w:r>
      <w:bookmarkStart w:id="20" w:name="Seznam"/>
      <w:bookmarkStart w:id="21" w:name="Podpis"/>
      <w:bookmarkStart w:id="22" w:name="Funkce"/>
      <w:bookmarkEnd w:id="20"/>
      <w:bookmarkEnd w:id="21"/>
      <w:bookmarkEnd w:id="22"/>
    </w:p>
    <w:p w:rsidR="00556A68" w:rsidRDefault="00556A68" w:rsidP="00556A68"/>
    <w:p w:rsidR="00CB47FD" w:rsidRDefault="00CB47FD"/>
    <w:sectPr w:rsidR="00CB47FD" w:rsidSect="009F6793">
      <w:headerReference w:type="default" r:id="rId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68" w:rsidRDefault="00556A68" w:rsidP="00556A68">
      <w:r>
        <w:separator/>
      </w:r>
    </w:p>
  </w:endnote>
  <w:endnote w:type="continuationSeparator" w:id="0">
    <w:p w:rsidR="00556A68" w:rsidRDefault="00556A68" w:rsidP="0055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68" w:rsidRDefault="00556A68" w:rsidP="00556A68">
      <w:r>
        <w:separator/>
      </w:r>
    </w:p>
  </w:footnote>
  <w:footnote w:type="continuationSeparator" w:id="0">
    <w:p w:rsidR="00556A68" w:rsidRDefault="00556A68" w:rsidP="0055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1A5A9A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DDF10" wp14:editId="25232BF3">
              <wp:simplePos x="0" y="0"/>
              <wp:positionH relativeFrom="column">
                <wp:posOffset>3371215</wp:posOffset>
              </wp:positionH>
              <wp:positionV relativeFrom="paragraph">
                <wp:posOffset>612140</wp:posOffset>
              </wp:positionV>
              <wp:extent cx="270446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4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BD477A" w:rsidRDefault="001A5A9A" w:rsidP="003F1B27">
                          <w:pPr>
                            <w:rPr>
                              <w:rFonts w:ascii="Georgia" w:hAnsi="Georgia" w:cs="Arial"/>
                            </w:rPr>
                          </w:pPr>
                          <w:r w:rsidRPr="00BD477A">
                            <w:rPr>
                              <w:rFonts w:ascii="Georgia" w:hAnsi="Georgia" w:cs="Arial"/>
                              <w:b/>
                            </w:rPr>
                            <w:t xml:space="preserve">Objednávka č. </w:t>
                          </w:r>
                          <w:r w:rsidRPr="00BD477A">
                            <w:rPr>
                              <w:rFonts w:ascii="Georgia" w:hAnsi="Georgia"/>
                              <w:color w:val="1F497D"/>
                            </w:rPr>
                            <w:t>1</w:t>
                          </w:r>
                          <w:r w:rsidR="00556A68">
                            <w:rPr>
                              <w:rFonts w:ascii="Georgia" w:hAnsi="Georgia"/>
                              <w:color w:val="1F497D"/>
                            </w:rPr>
                            <w:t>9</w:t>
                          </w:r>
                          <w:r w:rsidRPr="00BD477A">
                            <w:rPr>
                              <w:rFonts w:ascii="Georgia" w:hAnsi="Georgia"/>
                              <w:color w:val="1F497D"/>
                            </w:rPr>
                            <w:t>/O/</w:t>
                          </w:r>
                          <w:r w:rsidR="004F2A86">
                            <w:rPr>
                              <w:rFonts w:ascii="Georgia" w:hAnsi="Georgia"/>
                              <w:color w:val="1F497D"/>
                            </w:rPr>
                            <w:t>2115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DDF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5.45pt;margin-top:48.2pt;width:212.9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" stroked="f">
              <v:textbox>
                <w:txbxContent>
                  <w:p w:rsidR="003F1B27" w:rsidRPr="00BD477A" w:rsidRDefault="001A5A9A" w:rsidP="003F1B27">
                    <w:pPr>
                      <w:rPr>
                        <w:rFonts w:ascii="Georgia" w:hAnsi="Georgia" w:cs="Arial"/>
                      </w:rPr>
                    </w:pPr>
                    <w:r w:rsidRPr="00BD477A">
                      <w:rPr>
                        <w:rFonts w:ascii="Georgia" w:hAnsi="Georgia" w:cs="Arial"/>
                        <w:b/>
                      </w:rPr>
                      <w:t xml:space="preserve">Objednávka č. </w:t>
                    </w:r>
                    <w:r w:rsidRPr="00BD477A">
                      <w:rPr>
                        <w:rFonts w:ascii="Georgia" w:hAnsi="Georgia"/>
                        <w:color w:val="1F497D"/>
                      </w:rPr>
                      <w:t>1</w:t>
                    </w:r>
                    <w:r w:rsidR="00556A68">
                      <w:rPr>
                        <w:rFonts w:ascii="Georgia" w:hAnsi="Georgia"/>
                        <w:color w:val="1F497D"/>
                      </w:rPr>
                      <w:t>9</w:t>
                    </w:r>
                    <w:r w:rsidRPr="00BD477A">
                      <w:rPr>
                        <w:rFonts w:ascii="Georgia" w:hAnsi="Georgia"/>
                        <w:color w:val="1F497D"/>
                      </w:rPr>
                      <w:t>/O/</w:t>
                    </w:r>
                    <w:r w:rsidR="004F2A86">
                      <w:rPr>
                        <w:rFonts w:ascii="Georgia" w:hAnsi="Georgia"/>
                        <w:color w:val="1F497D"/>
                      </w:rPr>
                      <w:t>2115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59D986" wp14:editId="7EFAD81F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325C">
      <w:rPr>
        <w:rFonts w:ascii="Georgia" w:hAnsi="Georgia"/>
      </w:rPr>
      <w:tab/>
    </w:r>
  </w:p>
  <w:p w:rsidR="003F1B27" w:rsidRPr="003F1B27" w:rsidRDefault="00103E1E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D3A0A86"/>
    <w:multiLevelType w:val="hybridMultilevel"/>
    <w:tmpl w:val="A48C2482"/>
    <w:lvl w:ilvl="0" w:tplc="04050019">
      <w:start w:val="1"/>
      <w:numFmt w:val="lowerLetter"/>
      <w:lvlText w:val="%1.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B3335FB"/>
    <w:multiLevelType w:val="multilevel"/>
    <w:tmpl w:val="4B5EC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A68"/>
    <w:rsid w:val="00103E1E"/>
    <w:rsid w:val="00180EE4"/>
    <w:rsid w:val="001A5A9A"/>
    <w:rsid w:val="004F2A86"/>
    <w:rsid w:val="004F6677"/>
    <w:rsid w:val="00556A68"/>
    <w:rsid w:val="00B75921"/>
    <w:rsid w:val="00BD6F5A"/>
    <w:rsid w:val="00C36E8D"/>
    <w:rsid w:val="00CB3BE5"/>
    <w:rsid w:val="00C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C7CE"/>
  <w15:docId w15:val="{49832593-B03E-434F-A13C-BA7CCF8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6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6A68"/>
    <w:pPr>
      <w:keepNext/>
      <w:numPr>
        <w:numId w:val="1"/>
      </w:numPr>
      <w:tabs>
        <w:tab w:val="left" w:pos="454"/>
      </w:tabs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6A68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A6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56A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A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56A68"/>
    <w:pPr>
      <w:autoSpaceDE/>
      <w:autoSpaceDN/>
      <w:adjustRightInd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6A68"/>
    <w:rPr>
      <w:rFonts w:ascii="Calibri" w:hAnsi="Calibri" w:cs="Consolas"/>
      <w:szCs w:val="21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556A68"/>
    <w:pPr>
      <w:ind w:left="720"/>
      <w:contextualSpacing/>
    </w:pPr>
  </w:style>
  <w:style w:type="character" w:styleId="Siln">
    <w:name w:val="Strong"/>
    <w:aliases w:val="Strong (Czech Tourism)"/>
    <w:basedOn w:val="Standardnpsmoodstavce"/>
    <w:uiPriority w:val="99"/>
    <w:qFormat/>
    <w:rsid w:val="00556A68"/>
    <w:rPr>
      <w:rFonts w:cs="Times New Roman"/>
      <w:b/>
      <w:bCs/>
    </w:rPr>
  </w:style>
  <w:style w:type="paragraph" w:customStyle="1" w:styleId="Text">
    <w:name w:val="Text"/>
    <w:basedOn w:val="Normln"/>
    <w:rsid w:val="00556A68"/>
    <w:pPr>
      <w:autoSpaceDE/>
      <w:autoSpaceDN/>
      <w:adjustRightInd/>
      <w:spacing w:after="120"/>
      <w:ind w:left="170"/>
    </w:pPr>
    <w:rPr>
      <w:rFonts w:ascii="Arial" w:hAnsi="Arial"/>
      <w:snapToGrid w:val="0"/>
      <w:sz w:val="22"/>
      <w:szCs w:val="20"/>
    </w:rPr>
  </w:style>
  <w:style w:type="paragraph" w:customStyle="1" w:styleId="Normlnslovan">
    <w:name w:val="Normální číslovaný"/>
    <w:basedOn w:val="Normln"/>
    <w:rsid w:val="00556A68"/>
    <w:pPr>
      <w:numPr>
        <w:ilvl w:val="1"/>
        <w:numId w:val="1"/>
      </w:numPr>
      <w:autoSpaceDE/>
      <w:autoSpaceDN/>
      <w:adjustRightInd/>
      <w:spacing w:after="120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A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6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6A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Kopečná Nikol</dc:creator>
  <cp:lastModifiedBy>Kříž Vlastimil</cp:lastModifiedBy>
  <cp:revision>3</cp:revision>
  <dcterms:created xsi:type="dcterms:W3CDTF">2019-08-05T09:50:00Z</dcterms:created>
  <dcterms:modified xsi:type="dcterms:W3CDTF">2019-08-05T09:51:00Z</dcterms:modified>
</cp:coreProperties>
</file>