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3D046" w14:textId="77777777" w:rsidR="00BE27EC" w:rsidRDefault="00BE27EC" w:rsidP="00BE27EC"/>
    <w:p w14:paraId="32A9E64C" w14:textId="38D2525A" w:rsidR="00BE27EC" w:rsidRPr="003167C4" w:rsidRDefault="00BE27EC" w:rsidP="00BE27EC">
      <w:pPr>
        <w:jc w:val="center"/>
        <w:rPr>
          <w:b/>
          <w:bCs w:val="0"/>
        </w:rPr>
      </w:pPr>
      <w:r w:rsidRPr="003167C4">
        <w:rPr>
          <w:b/>
        </w:rPr>
        <w:t xml:space="preserve">SMLOUVA </w:t>
      </w:r>
    </w:p>
    <w:p w14:paraId="3AF4B56C" w14:textId="0A8228BB" w:rsidR="00BE27EC" w:rsidRPr="003167C4" w:rsidRDefault="00BE27EC" w:rsidP="00BE27EC">
      <w:pPr>
        <w:jc w:val="center"/>
        <w:rPr>
          <w:b/>
          <w:bCs w:val="0"/>
        </w:rPr>
      </w:pPr>
      <w:r w:rsidRPr="003167C4">
        <w:rPr>
          <w:b/>
        </w:rPr>
        <w:t xml:space="preserve">o </w:t>
      </w:r>
      <w:r w:rsidR="00DE6DDD">
        <w:rPr>
          <w:b/>
        </w:rPr>
        <w:t xml:space="preserve">zajištění </w:t>
      </w:r>
      <w:r>
        <w:rPr>
          <w:b/>
        </w:rPr>
        <w:t xml:space="preserve">užívacích práv k licencím softwarových </w:t>
      </w:r>
      <w:r w:rsidR="006B57E6">
        <w:rPr>
          <w:b/>
        </w:rPr>
        <w:t xml:space="preserve">produktů společnosti Microsoft v </w:t>
      </w:r>
      <w:r>
        <w:rPr>
          <w:b/>
        </w:rPr>
        <w:t>program</w:t>
      </w:r>
      <w:r w:rsidR="006B57E6">
        <w:rPr>
          <w:b/>
        </w:rPr>
        <w:t>u</w:t>
      </w:r>
      <w:r>
        <w:rPr>
          <w:b/>
        </w:rPr>
        <w:t xml:space="preserve">  </w:t>
      </w:r>
      <w:r w:rsidR="00345133">
        <w:rPr>
          <w:b/>
        </w:rPr>
        <w:t>EES – Enrollment for Education Solution</w:t>
      </w:r>
      <w:r w:rsidRPr="003167C4">
        <w:rPr>
          <w:b/>
        </w:rPr>
        <w:t xml:space="preserve"> </w:t>
      </w:r>
    </w:p>
    <w:p w14:paraId="58E0B278" w14:textId="16166D9A" w:rsidR="00BE27EC" w:rsidRPr="003167C4" w:rsidRDefault="00BE27EC" w:rsidP="00BE27EC">
      <w:pPr>
        <w:spacing w:before="120"/>
        <w:jc w:val="center"/>
      </w:pPr>
      <w:r w:rsidRPr="003167C4">
        <w:t>uzavřená v souladu s § 1746 odst. 2 zákona č. 89/2012 Sb., občanský zákoník, ve znění pozdějších právních předpisů, mezi těmito smluvními stranami:</w:t>
      </w:r>
    </w:p>
    <w:p w14:paraId="3F2B9550" w14:textId="77777777" w:rsidR="00BE27EC" w:rsidRPr="003167C4" w:rsidRDefault="00BE27EC" w:rsidP="00BE27EC">
      <w:pPr>
        <w:spacing w:before="120"/>
        <w:jc w:val="center"/>
      </w:pPr>
    </w:p>
    <w:p w14:paraId="18CCC5A7" w14:textId="38A16137" w:rsidR="006968EE" w:rsidRPr="006968EE" w:rsidRDefault="001543BA" w:rsidP="006968EE">
      <w:pPr>
        <w:outlineLvl w:val="0"/>
        <w:rPr>
          <w:b/>
        </w:rPr>
      </w:pPr>
      <w:sdt>
        <w:sdtPr>
          <w:rPr>
            <w:b/>
          </w:rPr>
          <w:id w:val="-1376839626"/>
          <w:placeholder>
            <w:docPart w:val="A09C4FF61D284633A63DE53A74EBA944"/>
          </w:placeholder>
        </w:sdtPr>
        <w:sdtEndPr/>
        <w:sdtContent>
          <w:r w:rsidR="006968EE" w:rsidRPr="006968EE">
            <w:rPr>
              <w:b/>
            </w:rPr>
            <w:t>Střední průmyslová škola Otrokovice</w:t>
          </w:r>
        </w:sdtContent>
      </w:sdt>
    </w:p>
    <w:p w14:paraId="060BF13D" w14:textId="45CE5CD9" w:rsidR="00BE27EC" w:rsidRPr="003167C4" w:rsidRDefault="00BE27EC" w:rsidP="00BE27EC">
      <w:pPr>
        <w:spacing w:before="240"/>
        <w:rPr>
          <w:b/>
          <w:bCs w:val="0"/>
        </w:rPr>
      </w:pPr>
    </w:p>
    <w:p w14:paraId="1332561A" w14:textId="6FFAA94D" w:rsidR="00BE27EC" w:rsidRPr="00A279C1" w:rsidRDefault="00BE27EC" w:rsidP="00BE27EC">
      <w:pPr>
        <w:pStyle w:val="SmlouvaUvod"/>
        <w:rPr>
          <w:rFonts w:asciiTheme="minorHAnsi" w:hAnsiTheme="minorHAnsi" w:cstheme="minorHAnsi"/>
          <w:sz w:val="20"/>
        </w:rPr>
      </w:pPr>
      <w:r w:rsidRPr="00A279C1">
        <w:rPr>
          <w:rFonts w:asciiTheme="minorHAnsi" w:hAnsiTheme="minorHAnsi" w:cstheme="minorHAnsi"/>
          <w:sz w:val="20"/>
        </w:rPr>
        <w:t>Sídlem:</w:t>
      </w:r>
      <w:r w:rsidR="006968EE">
        <w:rPr>
          <w:rFonts w:asciiTheme="minorHAnsi" w:hAnsiTheme="minorHAnsi" w:cstheme="minorHAnsi"/>
          <w:sz w:val="20"/>
        </w:rPr>
        <w:t xml:space="preserve"> </w:t>
      </w:r>
      <w:r w:rsidR="00F36981">
        <w:rPr>
          <w:rFonts w:asciiTheme="minorHAnsi" w:hAnsiTheme="minorHAnsi" w:cstheme="minorHAnsi"/>
          <w:sz w:val="20"/>
        </w:rPr>
        <w:tab/>
      </w:r>
      <w:r w:rsidR="006968EE" w:rsidRPr="006968EE">
        <w:rPr>
          <w:rFonts w:asciiTheme="minorHAnsi" w:hAnsiTheme="minorHAnsi" w:cstheme="minorHAnsi"/>
          <w:sz w:val="20"/>
        </w:rPr>
        <w:t>Tř. Tomáše Bati 1266, 765 02  Otrokovice</w:t>
      </w:r>
    </w:p>
    <w:p w14:paraId="0D1DEBFB" w14:textId="14E6D60F" w:rsidR="00BE27EC" w:rsidRPr="00A279C1" w:rsidRDefault="00BE27EC" w:rsidP="00BE27EC">
      <w:pPr>
        <w:pStyle w:val="SmlouvaUvod"/>
        <w:rPr>
          <w:rFonts w:asciiTheme="minorHAnsi" w:hAnsiTheme="minorHAnsi" w:cstheme="minorHAnsi"/>
          <w:sz w:val="20"/>
        </w:rPr>
      </w:pPr>
      <w:r w:rsidRPr="00A279C1">
        <w:rPr>
          <w:rFonts w:asciiTheme="minorHAnsi" w:hAnsiTheme="minorHAnsi" w:cstheme="minorHAnsi"/>
          <w:sz w:val="20"/>
        </w:rPr>
        <w:t>IČ</w:t>
      </w:r>
      <w:r w:rsidR="0052492E" w:rsidRPr="00A279C1">
        <w:rPr>
          <w:rFonts w:asciiTheme="minorHAnsi" w:hAnsiTheme="minorHAnsi" w:cstheme="minorHAnsi"/>
          <w:sz w:val="20"/>
        </w:rPr>
        <w:t>O</w:t>
      </w:r>
      <w:r w:rsidRPr="00A279C1">
        <w:rPr>
          <w:rFonts w:asciiTheme="minorHAnsi" w:hAnsiTheme="minorHAnsi" w:cstheme="minorHAnsi"/>
          <w:sz w:val="20"/>
        </w:rPr>
        <w:t>:</w:t>
      </w:r>
      <w:r w:rsidR="006968EE">
        <w:rPr>
          <w:rFonts w:asciiTheme="minorHAnsi" w:hAnsiTheme="minorHAnsi" w:cstheme="minorHAnsi"/>
          <w:sz w:val="20"/>
        </w:rPr>
        <w:t xml:space="preserve"> </w:t>
      </w:r>
      <w:r w:rsidR="00F36981">
        <w:rPr>
          <w:rFonts w:asciiTheme="minorHAnsi" w:hAnsiTheme="minorHAnsi" w:cstheme="minorHAnsi"/>
          <w:sz w:val="20"/>
        </w:rPr>
        <w:tab/>
      </w:r>
      <w:r w:rsidR="006968EE" w:rsidRPr="006968EE">
        <w:rPr>
          <w:rFonts w:asciiTheme="minorHAnsi" w:hAnsiTheme="minorHAnsi" w:cstheme="minorHAnsi"/>
          <w:sz w:val="20"/>
        </w:rPr>
        <w:t>00128198</w:t>
      </w:r>
      <w:r w:rsidRPr="00A279C1">
        <w:rPr>
          <w:rFonts w:asciiTheme="minorHAnsi" w:hAnsiTheme="minorHAnsi" w:cstheme="minorHAnsi"/>
          <w:sz w:val="20"/>
        </w:rPr>
        <w:tab/>
      </w:r>
    </w:p>
    <w:p w14:paraId="4FF2A911" w14:textId="76AECB99" w:rsidR="00BE27EC" w:rsidRPr="00A279C1" w:rsidRDefault="00BE27EC" w:rsidP="00BE27EC">
      <w:pPr>
        <w:pStyle w:val="SmlouvaUvod"/>
        <w:rPr>
          <w:rFonts w:asciiTheme="minorHAnsi" w:hAnsiTheme="minorHAnsi" w:cstheme="minorHAnsi"/>
          <w:sz w:val="20"/>
        </w:rPr>
      </w:pPr>
      <w:r w:rsidRPr="00A279C1">
        <w:rPr>
          <w:rFonts w:asciiTheme="minorHAnsi" w:hAnsiTheme="minorHAnsi" w:cstheme="minorHAnsi"/>
          <w:sz w:val="20"/>
        </w:rPr>
        <w:t>DIČ:</w:t>
      </w:r>
      <w:r w:rsidR="006968EE">
        <w:rPr>
          <w:rFonts w:asciiTheme="minorHAnsi" w:hAnsiTheme="minorHAnsi" w:cstheme="minorHAnsi"/>
          <w:sz w:val="20"/>
        </w:rPr>
        <w:t xml:space="preserve"> </w:t>
      </w:r>
      <w:r w:rsidR="00F36981">
        <w:rPr>
          <w:rFonts w:asciiTheme="minorHAnsi" w:hAnsiTheme="minorHAnsi" w:cstheme="minorHAnsi"/>
          <w:sz w:val="20"/>
        </w:rPr>
        <w:tab/>
      </w:r>
      <w:r w:rsidR="006968EE">
        <w:rPr>
          <w:rFonts w:asciiTheme="minorHAnsi" w:hAnsiTheme="minorHAnsi" w:cstheme="minorHAnsi"/>
          <w:sz w:val="20"/>
        </w:rPr>
        <w:t>CZ</w:t>
      </w:r>
      <w:r w:rsidR="006968EE" w:rsidRPr="006968EE">
        <w:rPr>
          <w:rFonts w:asciiTheme="minorHAnsi" w:hAnsiTheme="minorHAnsi" w:cstheme="minorHAnsi"/>
          <w:sz w:val="20"/>
        </w:rPr>
        <w:t>00128198</w:t>
      </w:r>
      <w:r w:rsidR="00A13ED5" w:rsidRPr="00A279C1">
        <w:rPr>
          <w:rFonts w:asciiTheme="minorHAnsi" w:hAnsiTheme="minorHAnsi" w:cstheme="minorHAnsi"/>
          <w:sz w:val="20"/>
        </w:rPr>
        <w:tab/>
      </w:r>
      <w:r w:rsidRPr="00A279C1">
        <w:rPr>
          <w:rFonts w:asciiTheme="minorHAnsi" w:hAnsiTheme="minorHAnsi" w:cstheme="minorHAnsi"/>
          <w:sz w:val="20"/>
        </w:rPr>
        <w:tab/>
      </w:r>
    </w:p>
    <w:p w14:paraId="2B4CC373" w14:textId="264762A7" w:rsidR="00BE27EC" w:rsidRPr="00A279C1" w:rsidRDefault="00BE27EC" w:rsidP="00BE27EC">
      <w:pPr>
        <w:pStyle w:val="SmlouvaUvod"/>
        <w:rPr>
          <w:rFonts w:asciiTheme="minorHAnsi" w:hAnsiTheme="minorHAnsi" w:cstheme="minorHAnsi"/>
          <w:sz w:val="20"/>
        </w:rPr>
      </w:pPr>
      <w:r w:rsidRPr="00A279C1">
        <w:rPr>
          <w:rFonts w:asciiTheme="minorHAnsi" w:hAnsiTheme="minorHAnsi" w:cstheme="minorHAnsi"/>
          <w:sz w:val="20"/>
        </w:rPr>
        <w:t>Zastoupená:</w:t>
      </w:r>
      <w:r w:rsidR="006968EE">
        <w:rPr>
          <w:rFonts w:asciiTheme="minorHAnsi" w:hAnsiTheme="minorHAnsi" w:cstheme="minorHAnsi"/>
          <w:sz w:val="20"/>
        </w:rPr>
        <w:t xml:space="preserve"> </w:t>
      </w:r>
      <w:r w:rsidR="00F36981">
        <w:rPr>
          <w:rFonts w:asciiTheme="minorHAnsi" w:hAnsiTheme="minorHAnsi" w:cstheme="minorHAnsi"/>
          <w:sz w:val="20"/>
        </w:rPr>
        <w:tab/>
      </w:r>
      <w:r w:rsidR="006968EE" w:rsidRPr="006968EE">
        <w:rPr>
          <w:rFonts w:asciiTheme="minorHAnsi" w:hAnsiTheme="minorHAnsi" w:cstheme="minorHAnsi"/>
          <w:sz w:val="20"/>
        </w:rPr>
        <w:t>Mgr. Liborem Baselem,</w:t>
      </w:r>
      <w:r w:rsidR="008577AF">
        <w:rPr>
          <w:rFonts w:asciiTheme="minorHAnsi" w:hAnsiTheme="minorHAnsi" w:cstheme="minorHAnsi"/>
          <w:sz w:val="20"/>
        </w:rPr>
        <w:t xml:space="preserve"> MBA,</w:t>
      </w:r>
      <w:r w:rsidR="006968EE" w:rsidRPr="006968EE">
        <w:rPr>
          <w:rFonts w:asciiTheme="minorHAnsi" w:hAnsiTheme="minorHAnsi" w:cstheme="minorHAnsi"/>
          <w:sz w:val="20"/>
        </w:rPr>
        <w:t xml:space="preserve"> ředitelem školy</w:t>
      </w:r>
      <w:r w:rsidR="00A13ED5" w:rsidRPr="00A279C1">
        <w:rPr>
          <w:rFonts w:asciiTheme="minorHAnsi" w:hAnsiTheme="minorHAnsi" w:cstheme="minorHAnsi"/>
          <w:sz w:val="20"/>
        </w:rPr>
        <w:tab/>
      </w:r>
      <w:r w:rsidRPr="00A279C1">
        <w:rPr>
          <w:rFonts w:asciiTheme="minorHAnsi" w:hAnsiTheme="minorHAnsi" w:cstheme="minorHAnsi"/>
          <w:sz w:val="20"/>
        </w:rPr>
        <w:tab/>
      </w:r>
    </w:p>
    <w:p w14:paraId="3AF2D730" w14:textId="795AB12E" w:rsidR="00BE27EC" w:rsidRPr="00A279C1" w:rsidRDefault="00BE27EC" w:rsidP="00BE27EC">
      <w:pPr>
        <w:pStyle w:val="SmlouvaUvod"/>
        <w:rPr>
          <w:rFonts w:asciiTheme="minorHAnsi" w:hAnsiTheme="minorHAnsi" w:cstheme="minorHAnsi"/>
          <w:sz w:val="20"/>
        </w:rPr>
      </w:pPr>
      <w:r w:rsidRPr="00A279C1">
        <w:rPr>
          <w:rFonts w:asciiTheme="minorHAnsi" w:hAnsiTheme="minorHAnsi" w:cstheme="minorHAnsi"/>
          <w:sz w:val="20"/>
        </w:rPr>
        <w:t>bankovní spojení:</w:t>
      </w:r>
      <w:r w:rsidR="006968EE">
        <w:rPr>
          <w:rFonts w:asciiTheme="minorHAnsi" w:hAnsiTheme="minorHAnsi" w:cstheme="minorHAnsi"/>
          <w:sz w:val="20"/>
        </w:rPr>
        <w:t xml:space="preserve"> </w:t>
      </w:r>
      <w:r w:rsidR="00F36981">
        <w:rPr>
          <w:rFonts w:asciiTheme="minorHAnsi" w:hAnsiTheme="minorHAnsi" w:cstheme="minorHAnsi"/>
          <w:sz w:val="20"/>
        </w:rPr>
        <w:tab/>
      </w:r>
      <w:r w:rsidR="006968EE" w:rsidRPr="006968EE">
        <w:rPr>
          <w:rFonts w:asciiTheme="minorHAnsi" w:hAnsiTheme="minorHAnsi" w:cstheme="minorHAnsi"/>
          <w:sz w:val="20"/>
        </w:rPr>
        <w:t>Komerční banka Otrokovice</w:t>
      </w:r>
      <w:r w:rsidRPr="00A279C1">
        <w:rPr>
          <w:rFonts w:asciiTheme="minorHAnsi" w:hAnsiTheme="minorHAnsi" w:cstheme="minorHAnsi"/>
          <w:sz w:val="20"/>
        </w:rPr>
        <w:tab/>
      </w:r>
    </w:p>
    <w:p w14:paraId="11362010" w14:textId="274C2028" w:rsidR="00BE27EC" w:rsidRPr="00A279C1" w:rsidRDefault="00BE27EC" w:rsidP="00BE27EC">
      <w:pPr>
        <w:pStyle w:val="SmlouvaUvod"/>
        <w:rPr>
          <w:rFonts w:asciiTheme="minorHAnsi" w:hAnsiTheme="minorHAnsi" w:cstheme="minorHAnsi"/>
          <w:sz w:val="20"/>
        </w:rPr>
      </w:pPr>
      <w:r w:rsidRPr="00A279C1">
        <w:rPr>
          <w:rFonts w:asciiTheme="minorHAnsi" w:hAnsiTheme="minorHAnsi" w:cstheme="minorHAnsi"/>
          <w:sz w:val="20"/>
        </w:rPr>
        <w:t>č. účtu:</w:t>
      </w:r>
      <w:r w:rsidR="006968EE">
        <w:rPr>
          <w:rFonts w:asciiTheme="minorHAnsi" w:hAnsiTheme="minorHAnsi" w:cstheme="minorHAnsi"/>
          <w:sz w:val="20"/>
        </w:rPr>
        <w:t xml:space="preserve"> </w:t>
      </w:r>
      <w:r w:rsidR="00F36981">
        <w:rPr>
          <w:rFonts w:asciiTheme="minorHAnsi" w:hAnsiTheme="minorHAnsi" w:cstheme="minorHAnsi"/>
          <w:sz w:val="20"/>
        </w:rPr>
        <w:tab/>
      </w:r>
      <w:r w:rsidR="006968EE" w:rsidRPr="006968EE">
        <w:rPr>
          <w:rFonts w:asciiTheme="minorHAnsi" w:hAnsiTheme="minorHAnsi" w:cstheme="minorHAnsi"/>
          <w:sz w:val="20"/>
        </w:rPr>
        <w:t>1037921/0100</w:t>
      </w:r>
      <w:r w:rsidRPr="00A279C1">
        <w:rPr>
          <w:rFonts w:asciiTheme="minorHAnsi" w:hAnsiTheme="minorHAnsi" w:cstheme="minorHAnsi"/>
          <w:sz w:val="20"/>
        </w:rPr>
        <w:tab/>
      </w:r>
    </w:p>
    <w:p w14:paraId="652A4C09" w14:textId="411B6F66" w:rsidR="00BE27EC" w:rsidRPr="003167C4" w:rsidRDefault="00BE27EC" w:rsidP="00BE27EC">
      <w:pPr>
        <w:pStyle w:val="SmlouvaUvod"/>
        <w:rPr>
          <w:rFonts w:ascii="Arial" w:hAnsi="Arial" w:cs="Arial"/>
          <w:sz w:val="20"/>
        </w:rPr>
      </w:pPr>
      <w:r w:rsidRPr="003167C4">
        <w:rPr>
          <w:rFonts w:ascii="Arial" w:hAnsi="Arial" w:cs="Arial"/>
          <w:sz w:val="20"/>
        </w:rPr>
        <w:t>(dále jen "objednatel")</w:t>
      </w:r>
    </w:p>
    <w:p w14:paraId="22B3D781" w14:textId="77777777" w:rsidR="00BE27EC" w:rsidRPr="003167C4" w:rsidRDefault="00BE27EC" w:rsidP="00BE27EC">
      <w:pPr>
        <w:pStyle w:val="SmlouvaUvod"/>
        <w:rPr>
          <w:rFonts w:ascii="Arial" w:hAnsi="Arial" w:cs="Arial"/>
          <w:sz w:val="20"/>
        </w:rPr>
      </w:pPr>
    </w:p>
    <w:p w14:paraId="685F285B" w14:textId="77777777" w:rsidR="00BE27EC" w:rsidRPr="003167C4" w:rsidRDefault="00BE27EC" w:rsidP="00BE27EC">
      <w:pPr>
        <w:pStyle w:val="NormalOdsazen"/>
        <w:rPr>
          <w:rFonts w:ascii="Arial" w:hAnsi="Arial" w:cs="Arial"/>
          <w:sz w:val="20"/>
        </w:rPr>
      </w:pPr>
      <w:r w:rsidRPr="003167C4">
        <w:rPr>
          <w:rFonts w:ascii="Arial" w:hAnsi="Arial" w:cs="Arial"/>
          <w:sz w:val="20"/>
        </w:rPr>
        <w:t xml:space="preserve">a  </w:t>
      </w:r>
    </w:p>
    <w:p w14:paraId="259C299D" w14:textId="77777777" w:rsidR="00BE27EC" w:rsidRPr="003167C4" w:rsidRDefault="00BE27EC" w:rsidP="00BE27EC">
      <w:pPr>
        <w:pStyle w:val="SmlouvaUvod"/>
        <w:ind w:left="0" w:firstLine="0"/>
        <w:rPr>
          <w:rFonts w:ascii="Arial" w:hAnsi="Arial" w:cs="Arial"/>
          <w:b/>
          <w:sz w:val="20"/>
        </w:rPr>
      </w:pPr>
      <w:r>
        <w:rPr>
          <w:rFonts w:ascii="Arial" w:hAnsi="Arial" w:cs="Arial"/>
          <w:b/>
          <w:sz w:val="20"/>
        </w:rPr>
        <w:t xml:space="preserve">DNS a. </w:t>
      </w:r>
      <w:r w:rsidRPr="003167C4">
        <w:rPr>
          <w:rFonts w:ascii="Arial" w:hAnsi="Arial" w:cs="Arial"/>
          <w:b/>
          <w:sz w:val="20"/>
        </w:rPr>
        <w:t>s</w:t>
      </w:r>
      <w:r>
        <w:rPr>
          <w:rFonts w:ascii="Arial" w:hAnsi="Arial" w:cs="Arial"/>
          <w:b/>
          <w:sz w:val="20"/>
        </w:rPr>
        <w:t>.</w:t>
      </w:r>
      <w:r w:rsidRPr="003167C4">
        <w:rPr>
          <w:rFonts w:ascii="Arial" w:hAnsi="Arial" w:cs="Arial"/>
          <w:b/>
          <w:sz w:val="20"/>
        </w:rPr>
        <w:t xml:space="preserve"> </w:t>
      </w:r>
    </w:p>
    <w:p w14:paraId="72F53DDB" w14:textId="77777777" w:rsidR="00BE27EC" w:rsidRPr="001A7F83" w:rsidRDefault="00BE27EC" w:rsidP="00BE27EC">
      <w:pPr>
        <w:pStyle w:val="SmlouvaUvod"/>
        <w:rPr>
          <w:rFonts w:ascii="Arial" w:hAnsi="Arial" w:cs="Arial"/>
          <w:sz w:val="20"/>
        </w:rPr>
      </w:pPr>
      <w:r w:rsidRPr="001A7F83">
        <w:rPr>
          <w:rFonts w:ascii="Arial" w:hAnsi="Arial" w:cs="Arial"/>
          <w:sz w:val="20"/>
        </w:rPr>
        <w:t>Sídlem:</w:t>
      </w:r>
      <w:r w:rsidRPr="001A7F83">
        <w:rPr>
          <w:rFonts w:ascii="Arial" w:hAnsi="Arial" w:cs="Arial"/>
          <w:sz w:val="20"/>
        </w:rPr>
        <w:tab/>
        <w:t>Na Strži 65/1702, 140 00 Praha 4 - Nusle</w:t>
      </w:r>
    </w:p>
    <w:p w14:paraId="4552E1E2" w14:textId="69A7D612" w:rsidR="00BE27EC" w:rsidRPr="003167C4" w:rsidRDefault="00BE27EC" w:rsidP="00BE27EC">
      <w:pPr>
        <w:pStyle w:val="SmlouvaUvod"/>
        <w:rPr>
          <w:rFonts w:ascii="Arial" w:hAnsi="Arial" w:cs="Arial"/>
          <w:sz w:val="20"/>
        </w:rPr>
      </w:pPr>
      <w:r w:rsidRPr="001A7F83">
        <w:rPr>
          <w:rFonts w:ascii="Arial" w:hAnsi="Arial" w:cs="Arial"/>
          <w:sz w:val="20"/>
        </w:rPr>
        <w:t>IČ</w:t>
      </w:r>
      <w:r w:rsidR="0052492E" w:rsidRPr="001A7F83">
        <w:rPr>
          <w:rFonts w:ascii="Arial" w:hAnsi="Arial" w:cs="Arial"/>
          <w:sz w:val="20"/>
        </w:rPr>
        <w:t>O</w:t>
      </w:r>
      <w:r w:rsidRPr="001A7F83">
        <w:rPr>
          <w:rFonts w:ascii="Arial" w:hAnsi="Arial" w:cs="Arial"/>
          <w:sz w:val="20"/>
        </w:rPr>
        <w:t xml:space="preserve">: </w:t>
      </w:r>
      <w:r w:rsidRPr="003167C4">
        <w:rPr>
          <w:rFonts w:ascii="Arial" w:hAnsi="Arial" w:cs="Arial"/>
          <w:sz w:val="20"/>
        </w:rPr>
        <w:tab/>
        <w:t>25146441</w:t>
      </w:r>
    </w:p>
    <w:p w14:paraId="17B08787" w14:textId="77777777" w:rsidR="00BE27EC" w:rsidRPr="003167C4" w:rsidRDefault="00BE27EC" w:rsidP="00BE27EC">
      <w:pPr>
        <w:pStyle w:val="SmlouvaUvod"/>
        <w:rPr>
          <w:rFonts w:ascii="Arial" w:hAnsi="Arial" w:cs="Arial"/>
          <w:sz w:val="20"/>
        </w:rPr>
      </w:pPr>
      <w:r w:rsidRPr="003167C4">
        <w:rPr>
          <w:rFonts w:ascii="Arial" w:hAnsi="Arial" w:cs="Arial"/>
          <w:sz w:val="20"/>
        </w:rPr>
        <w:t>DIČ:</w:t>
      </w:r>
      <w:r w:rsidRPr="003167C4">
        <w:rPr>
          <w:rFonts w:ascii="Arial" w:hAnsi="Arial" w:cs="Arial"/>
          <w:sz w:val="20"/>
        </w:rPr>
        <w:tab/>
        <w:t>CZ25146441</w:t>
      </w:r>
    </w:p>
    <w:p w14:paraId="6A4BF326" w14:textId="4E5EC2BF" w:rsidR="00BE27EC" w:rsidRPr="00BE27EC" w:rsidRDefault="00BE27EC" w:rsidP="00BE27EC">
      <w:pPr>
        <w:pStyle w:val="SmlouvaUvod"/>
        <w:rPr>
          <w:rFonts w:ascii="Arial" w:hAnsi="Arial" w:cs="Arial"/>
          <w:sz w:val="20"/>
        </w:rPr>
      </w:pPr>
      <w:r w:rsidRPr="003167C4">
        <w:rPr>
          <w:rFonts w:ascii="Arial" w:hAnsi="Arial" w:cs="Arial"/>
          <w:sz w:val="20"/>
        </w:rPr>
        <w:t xml:space="preserve">Zapsaná: </w:t>
      </w:r>
      <w:r w:rsidRPr="003167C4">
        <w:rPr>
          <w:rFonts w:ascii="Arial" w:hAnsi="Arial" w:cs="Arial"/>
          <w:sz w:val="20"/>
        </w:rPr>
        <w:tab/>
      </w:r>
      <w:r w:rsidRPr="00BE27EC">
        <w:rPr>
          <w:rFonts w:ascii="Arial" w:hAnsi="Arial" w:cs="Arial"/>
          <w:sz w:val="20"/>
        </w:rPr>
        <w:t xml:space="preserve">v obchodním rejstříku u Městského soudu v Praze, </w:t>
      </w:r>
      <w:r w:rsidR="00BB067D">
        <w:rPr>
          <w:rFonts w:ascii="Arial" w:hAnsi="Arial" w:cs="Arial"/>
          <w:sz w:val="20"/>
        </w:rPr>
        <w:t xml:space="preserve">spisová značka B </w:t>
      </w:r>
      <w:r w:rsidRPr="00BE27EC">
        <w:rPr>
          <w:rFonts w:ascii="Arial" w:hAnsi="Arial" w:cs="Arial"/>
          <w:sz w:val="20"/>
        </w:rPr>
        <w:t>15101</w:t>
      </w:r>
    </w:p>
    <w:p w14:paraId="10E161F7" w14:textId="5BB96E74" w:rsidR="00BE27EC" w:rsidRPr="003167C4" w:rsidRDefault="00BE27EC" w:rsidP="00E876A1">
      <w:pPr>
        <w:pStyle w:val="SmlouvaUvod"/>
        <w:rPr>
          <w:rFonts w:ascii="Arial" w:hAnsi="Arial" w:cs="Arial"/>
          <w:sz w:val="20"/>
        </w:rPr>
      </w:pPr>
      <w:r>
        <w:rPr>
          <w:rFonts w:ascii="Arial" w:hAnsi="Arial" w:cs="Arial"/>
          <w:sz w:val="20"/>
        </w:rPr>
        <w:t>Zastoupená</w:t>
      </w:r>
      <w:r w:rsidRPr="003167C4">
        <w:rPr>
          <w:rFonts w:ascii="Arial" w:hAnsi="Arial" w:cs="Arial"/>
          <w:sz w:val="20"/>
        </w:rPr>
        <w:t>:</w:t>
      </w:r>
      <w:r w:rsidRPr="003167C4">
        <w:rPr>
          <w:rFonts w:ascii="Arial" w:hAnsi="Arial" w:cs="Arial"/>
          <w:sz w:val="20"/>
        </w:rPr>
        <w:tab/>
      </w:r>
      <w:r w:rsidR="007A6019">
        <w:rPr>
          <w:rFonts w:ascii="Arial" w:hAnsi="Arial" w:cs="Arial"/>
          <w:sz w:val="20"/>
        </w:rPr>
        <w:tab/>
      </w:r>
      <w:r w:rsidR="00E876A1">
        <w:rPr>
          <w:rFonts w:ascii="Arial" w:hAnsi="Arial" w:cs="Arial"/>
          <w:sz w:val="20"/>
        </w:rPr>
        <w:t>Pavel Klimuškin, předseda</w:t>
      </w:r>
      <w:r w:rsidRPr="00BE27EC">
        <w:rPr>
          <w:rFonts w:ascii="Arial" w:hAnsi="Arial" w:cs="Arial"/>
          <w:sz w:val="20"/>
        </w:rPr>
        <w:t xml:space="preserve"> představenstva</w:t>
      </w:r>
      <w:r w:rsidR="007A6019">
        <w:rPr>
          <w:rFonts w:ascii="Arial" w:hAnsi="Arial" w:cs="Arial"/>
          <w:sz w:val="20"/>
        </w:rPr>
        <w:t xml:space="preserve"> a</w:t>
      </w:r>
      <w:r w:rsidR="00E876A1">
        <w:rPr>
          <w:rFonts w:ascii="Arial" w:hAnsi="Arial" w:cs="Arial"/>
          <w:sz w:val="20"/>
        </w:rPr>
        <w:t xml:space="preserve"> Rostislav Vocilka, člen </w:t>
      </w:r>
      <w:r w:rsidR="007A6019" w:rsidRPr="00BE27EC">
        <w:rPr>
          <w:rFonts w:ascii="Arial" w:hAnsi="Arial" w:cs="Arial"/>
          <w:sz w:val="20"/>
        </w:rPr>
        <w:t>představenstva</w:t>
      </w:r>
    </w:p>
    <w:p w14:paraId="317804EB" w14:textId="77777777" w:rsidR="00BE27EC" w:rsidRPr="003167C4" w:rsidRDefault="00BE27EC" w:rsidP="00BE27EC">
      <w:pPr>
        <w:ind w:left="143" w:firstLine="708"/>
      </w:pPr>
      <w:r>
        <w:t>Bankovní spojení:</w:t>
      </w:r>
      <w:r>
        <w:tab/>
        <w:t xml:space="preserve">          </w:t>
      </w:r>
      <w:r w:rsidRPr="00BE27EC">
        <w:t>UniCredit Bank Czech Republic and Slovakia, a.s.</w:t>
      </w:r>
    </w:p>
    <w:p w14:paraId="64616A16" w14:textId="097DDA71" w:rsidR="00BE27EC" w:rsidRDefault="00BE27EC" w:rsidP="00BE27EC">
      <w:pPr>
        <w:pStyle w:val="SmlouvaUvod"/>
        <w:rPr>
          <w:rFonts w:ascii="Arial" w:hAnsi="Arial" w:cs="Arial"/>
          <w:sz w:val="20"/>
        </w:rPr>
      </w:pPr>
      <w:r w:rsidRPr="003167C4">
        <w:rPr>
          <w:rFonts w:ascii="Arial" w:hAnsi="Arial" w:cs="Arial"/>
          <w:sz w:val="20"/>
        </w:rPr>
        <w:t xml:space="preserve">Číslo účtu: </w:t>
      </w:r>
      <w:r w:rsidR="00885A49">
        <w:rPr>
          <w:rFonts w:ascii="Arial" w:hAnsi="Arial" w:cs="Arial"/>
          <w:sz w:val="20"/>
        </w:rPr>
        <w:tab/>
      </w:r>
      <w:r w:rsidR="00885A49">
        <w:rPr>
          <w:rFonts w:ascii="Arial" w:hAnsi="Arial" w:cs="Arial"/>
          <w:sz w:val="20"/>
        </w:rPr>
        <w:tab/>
      </w:r>
      <w:r w:rsidR="00A32490" w:rsidRPr="00A32490">
        <w:rPr>
          <w:rFonts w:ascii="Arial" w:hAnsi="Arial" w:cs="Arial"/>
          <w:sz w:val="20"/>
        </w:rPr>
        <w:t>108 741 003/2700</w:t>
      </w:r>
      <w:r w:rsidRPr="003167C4">
        <w:rPr>
          <w:rFonts w:ascii="Arial" w:hAnsi="Arial" w:cs="Arial"/>
          <w:sz w:val="20"/>
        </w:rPr>
        <w:tab/>
      </w:r>
    </w:p>
    <w:p w14:paraId="499153DD" w14:textId="638FC7D6" w:rsidR="00BE27EC" w:rsidRPr="003167C4" w:rsidRDefault="00BE27EC" w:rsidP="001859B4">
      <w:pPr>
        <w:pStyle w:val="SmlouvaUvod"/>
        <w:rPr>
          <w:rFonts w:ascii="Arial" w:hAnsi="Arial" w:cs="Arial"/>
          <w:sz w:val="20"/>
        </w:rPr>
      </w:pPr>
      <w:r w:rsidRPr="003167C4">
        <w:rPr>
          <w:rFonts w:ascii="Arial" w:hAnsi="Arial" w:cs="Arial"/>
          <w:sz w:val="20"/>
        </w:rPr>
        <w:t>(dále jen "</w:t>
      </w:r>
      <w:r w:rsidR="00D56127">
        <w:rPr>
          <w:rFonts w:ascii="Arial" w:hAnsi="Arial" w:cs="Arial"/>
          <w:sz w:val="20"/>
        </w:rPr>
        <w:t>dodavatel</w:t>
      </w:r>
      <w:r w:rsidRPr="003167C4">
        <w:rPr>
          <w:rFonts w:ascii="Arial" w:hAnsi="Arial" w:cs="Arial"/>
          <w:sz w:val="20"/>
        </w:rPr>
        <w:t>")</w:t>
      </w:r>
    </w:p>
    <w:p w14:paraId="674B329A" w14:textId="77777777" w:rsidR="00BE27EC" w:rsidRPr="003167C4" w:rsidRDefault="00BE27EC" w:rsidP="00BE27EC">
      <w:pPr>
        <w:spacing w:before="240"/>
        <w:jc w:val="center"/>
        <w:rPr>
          <w:b/>
          <w:bCs w:val="0"/>
        </w:rPr>
      </w:pPr>
      <w:r w:rsidRPr="003167C4">
        <w:rPr>
          <w:b/>
        </w:rPr>
        <w:t>Článek 1</w:t>
      </w:r>
    </w:p>
    <w:p w14:paraId="4AE13EAC" w14:textId="77777777" w:rsidR="00BE27EC" w:rsidRPr="003167C4" w:rsidRDefault="00BE27EC" w:rsidP="00BE27EC">
      <w:pPr>
        <w:jc w:val="center"/>
        <w:rPr>
          <w:b/>
          <w:bCs w:val="0"/>
        </w:rPr>
      </w:pPr>
      <w:r w:rsidRPr="003167C4">
        <w:rPr>
          <w:b/>
        </w:rPr>
        <w:t>Úvodní ustanovení</w:t>
      </w:r>
    </w:p>
    <w:p w14:paraId="3E2E2892" w14:textId="77777777" w:rsidR="00BE27EC" w:rsidRPr="003167C4" w:rsidRDefault="00BE27EC" w:rsidP="00BE27EC">
      <w:pPr>
        <w:jc w:val="center"/>
        <w:rPr>
          <w:b/>
          <w:bCs w:val="0"/>
        </w:rPr>
      </w:pPr>
    </w:p>
    <w:p w14:paraId="5FF218D5" w14:textId="4FBFD59E" w:rsidR="00182256" w:rsidRPr="0066110A" w:rsidRDefault="00BE27EC" w:rsidP="0066110A">
      <w:pPr>
        <w:pStyle w:val="SmlouvaNadpis2"/>
        <w:numPr>
          <w:ilvl w:val="0"/>
          <w:numId w:val="2"/>
        </w:numPr>
        <w:jc w:val="both"/>
        <w:rPr>
          <w:rFonts w:ascii="Arial" w:hAnsi="Arial" w:cs="Arial"/>
          <w:sz w:val="20"/>
        </w:rPr>
      </w:pPr>
      <w:r w:rsidRPr="003167C4">
        <w:rPr>
          <w:rFonts w:ascii="Arial" w:hAnsi="Arial" w:cs="Arial"/>
          <w:sz w:val="20"/>
        </w:rPr>
        <w:t xml:space="preserve">Smluvní strany uzavírají tuto smlouvu za účelem stanovení podmínek pro </w:t>
      </w:r>
      <w:r w:rsidR="00DE6DDD">
        <w:rPr>
          <w:rFonts w:ascii="Arial" w:hAnsi="Arial" w:cs="Arial"/>
          <w:sz w:val="20"/>
        </w:rPr>
        <w:t xml:space="preserve">zajištění </w:t>
      </w:r>
      <w:r w:rsidRPr="003167C4">
        <w:rPr>
          <w:rFonts w:ascii="Arial" w:hAnsi="Arial" w:cs="Arial"/>
          <w:sz w:val="20"/>
        </w:rPr>
        <w:t xml:space="preserve">užívacích práv k programovým produktům společnosti </w:t>
      </w:r>
      <w:r w:rsidRPr="003167C4">
        <w:rPr>
          <w:rFonts w:ascii="Arial" w:hAnsi="Arial" w:cs="Arial"/>
          <w:bCs/>
          <w:sz w:val="20"/>
        </w:rPr>
        <w:t xml:space="preserve">Microsoft pro objednatele v rámci multilicenční smlouvy </w:t>
      </w:r>
      <w:r w:rsidR="00345133">
        <w:rPr>
          <w:rFonts w:ascii="Arial" w:hAnsi="Arial" w:cs="Arial"/>
          <w:bCs/>
          <w:sz w:val="20"/>
        </w:rPr>
        <w:t>EES</w:t>
      </w:r>
      <w:r w:rsidRPr="003167C4">
        <w:rPr>
          <w:rFonts w:ascii="Arial" w:hAnsi="Arial" w:cs="Arial"/>
          <w:bCs/>
          <w:sz w:val="20"/>
        </w:rPr>
        <w:t>.</w:t>
      </w:r>
    </w:p>
    <w:p w14:paraId="785F394D" w14:textId="77777777" w:rsidR="00DA4836" w:rsidRPr="00DA4836" w:rsidRDefault="00BE27EC" w:rsidP="00DA4836">
      <w:pPr>
        <w:spacing w:before="240"/>
        <w:jc w:val="center"/>
        <w:rPr>
          <w:b/>
        </w:rPr>
      </w:pPr>
      <w:r w:rsidRPr="003167C4">
        <w:rPr>
          <w:b/>
        </w:rPr>
        <w:t>Článek 2</w:t>
      </w:r>
    </w:p>
    <w:p w14:paraId="78263A87" w14:textId="77777777" w:rsidR="00BE27EC" w:rsidRPr="003167C4" w:rsidRDefault="00BE27EC" w:rsidP="00BE27EC">
      <w:pPr>
        <w:jc w:val="center"/>
        <w:rPr>
          <w:b/>
          <w:bCs w:val="0"/>
        </w:rPr>
      </w:pPr>
      <w:r w:rsidRPr="003167C4">
        <w:rPr>
          <w:b/>
        </w:rPr>
        <w:t>Předmět smlouvy</w:t>
      </w:r>
    </w:p>
    <w:p w14:paraId="6DA03B1C" w14:textId="77777777" w:rsidR="00BE27EC" w:rsidRPr="003167C4" w:rsidRDefault="00BE27EC" w:rsidP="00BE27EC">
      <w:pPr>
        <w:jc w:val="center"/>
        <w:rPr>
          <w:b/>
          <w:bCs w:val="0"/>
        </w:rPr>
      </w:pPr>
    </w:p>
    <w:p w14:paraId="602C7CBE" w14:textId="7C1A8569" w:rsidR="000C78B5" w:rsidRDefault="00A461AC" w:rsidP="00A461AC">
      <w:pPr>
        <w:pStyle w:val="SmlouvaNadpis2"/>
        <w:numPr>
          <w:ilvl w:val="0"/>
          <w:numId w:val="3"/>
        </w:numPr>
        <w:jc w:val="both"/>
        <w:rPr>
          <w:rFonts w:ascii="Arial" w:hAnsi="Arial" w:cs="Arial"/>
          <w:color w:val="000000"/>
          <w:sz w:val="20"/>
        </w:rPr>
      </w:pPr>
      <w:r>
        <w:rPr>
          <w:rFonts w:ascii="Arial" w:hAnsi="Arial" w:cs="Arial"/>
          <w:color w:val="000000"/>
          <w:sz w:val="20"/>
        </w:rPr>
        <w:t xml:space="preserve">Dodavatel se touto smlouvou zavazuje zajistit pro objednatele </w:t>
      </w:r>
      <w:r w:rsidR="00555BD4" w:rsidRPr="00555BD4">
        <w:rPr>
          <w:rFonts w:ascii="Arial" w:hAnsi="Arial" w:cs="Arial"/>
          <w:color w:val="000000"/>
          <w:sz w:val="20"/>
        </w:rPr>
        <w:t>užívací práv</w:t>
      </w:r>
      <w:r>
        <w:rPr>
          <w:rFonts w:ascii="Arial" w:hAnsi="Arial" w:cs="Arial"/>
          <w:color w:val="000000"/>
          <w:sz w:val="20"/>
        </w:rPr>
        <w:t>a</w:t>
      </w:r>
      <w:r w:rsidR="00555BD4" w:rsidRPr="00555BD4">
        <w:rPr>
          <w:rFonts w:ascii="Arial" w:hAnsi="Arial" w:cs="Arial"/>
          <w:color w:val="000000"/>
          <w:sz w:val="20"/>
        </w:rPr>
        <w:t xml:space="preserve"> </w:t>
      </w:r>
      <w:r>
        <w:rPr>
          <w:rFonts w:ascii="Arial" w:hAnsi="Arial" w:cs="Arial"/>
          <w:color w:val="000000"/>
          <w:sz w:val="20"/>
        </w:rPr>
        <w:t xml:space="preserve">(licence) </w:t>
      </w:r>
      <w:r w:rsidR="00744FF2">
        <w:rPr>
          <w:rFonts w:ascii="Arial" w:hAnsi="Arial" w:cs="Arial"/>
          <w:color w:val="000000"/>
          <w:sz w:val="20"/>
        </w:rPr>
        <w:t>k </w:t>
      </w:r>
      <w:r w:rsidR="00555BD4" w:rsidRPr="00555BD4">
        <w:rPr>
          <w:rFonts w:ascii="Arial" w:hAnsi="Arial" w:cs="Arial"/>
          <w:color w:val="000000"/>
          <w:sz w:val="20"/>
        </w:rPr>
        <w:t xml:space="preserve">programovým produktům společnosti Microsoft v rámci multilicenční smlouvy </w:t>
      </w:r>
      <w:r w:rsidR="002C21EA">
        <w:rPr>
          <w:rFonts w:ascii="Arial" w:hAnsi="Arial" w:cs="Arial"/>
          <w:color w:val="000000"/>
          <w:sz w:val="20"/>
        </w:rPr>
        <w:t>EES – Enrolment for education Solutions</w:t>
      </w:r>
      <w:r w:rsidR="002E77E5">
        <w:rPr>
          <w:rFonts w:ascii="Arial" w:hAnsi="Arial" w:cs="Arial"/>
          <w:color w:val="000000"/>
          <w:sz w:val="20"/>
        </w:rPr>
        <w:t>, přičemž specifikace licencí, jejich počet a doba pronájmu licencí jsou uvedeny v příloze č. 1 k této smlouvě.</w:t>
      </w:r>
    </w:p>
    <w:p w14:paraId="57D04817" w14:textId="7CD706A5" w:rsidR="00345133" w:rsidRPr="0009236F" w:rsidRDefault="00345133" w:rsidP="00C05008">
      <w:pPr>
        <w:pStyle w:val="Odstavecseseznamem"/>
        <w:ind w:left="1353"/>
      </w:pPr>
    </w:p>
    <w:p w14:paraId="429076A6" w14:textId="77777777" w:rsidR="000C78B5" w:rsidRPr="003167C4" w:rsidRDefault="000C78B5" w:rsidP="000C78B5">
      <w:pPr>
        <w:pStyle w:val="SmlouvaNadpis2"/>
        <w:ind w:left="993"/>
        <w:jc w:val="both"/>
        <w:rPr>
          <w:rFonts w:ascii="Arial" w:hAnsi="Arial" w:cs="Arial"/>
          <w:color w:val="000000"/>
          <w:sz w:val="20"/>
        </w:rPr>
      </w:pPr>
    </w:p>
    <w:p w14:paraId="3B249AFE" w14:textId="77777777" w:rsidR="00BE27EC" w:rsidRPr="003167C4" w:rsidRDefault="00BE27EC" w:rsidP="00BE27EC">
      <w:pPr>
        <w:spacing w:before="240"/>
        <w:jc w:val="center"/>
        <w:rPr>
          <w:b/>
          <w:bCs w:val="0"/>
        </w:rPr>
      </w:pPr>
      <w:r w:rsidRPr="003167C4">
        <w:rPr>
          <w:b/>
        </w:rPr>
        <w:t>Článek 3</w:t>
      </w:r>
    </w:p>
    <w:p w14:paraId="065AD034" w14:textId="77777777" w:rsidR="00BE27EC" w:rsidRPr="003167C4" w:rsidRDefault="00BE27EC" w:rsidP="00BE27EC">
      <w:pPr>
        <w:jc w:val="center"/>
        <w:rPr>
          <w:b/>
          <w:bCs w:val="0"/>
        </w:rPr>
      </w:pPr>
      <w:r w:rsidRPr="003167C4">
        <w:rPr>
          <w:b/>
        </w:rPr>
        <w:t>Práva a povinnosti smluvních stran</w:t>
      </w:r>
    </w:p>
    <w:p w14:paraId="64F20AC5" w14:textId="77777777" w:rsidR="00BE27EC" w:rsidRPr="003167C4" w:rsidRDefault="00BE27EC" w:rsidP="00BE27EC">
      <w:pPr>
        <w:jc w:val="center"/>
      </w:pPr>
    </w:p>
    <w:p w14:paraId="34940407" w14:textId="55D28C32" w:rsidR="00BE27EC" w:rsidRPr="003167C4" w:rsidRDefault="00BE27EC" w:rsidP="00BE27EC">
      <w:pPr>
        <w:pStyle w:val="SmlouvaNadpis2"/>
        <w:numPr>
          <w:ilvl w:val="0"/>
          <w:numId w:val="4"/>
        </w:numPr>
        <w:jc w:val="both"/>
        <w:rPr>
          <w:rFonts w:ascii="Arial" w:hAnsi="Arial" w:cs="Arial"/>
          <w:color w:val="000000"/>
          <w:sz w:val="20"/>
        </w:rPr>
      </w:pPr>
      <w:r w:rsidRPr="003167C4">
        <w:rPr>
          <w:rFonts w:ascii="Arial" w:hAnsi="Arial" w:cs="Arial"/>
          <w:color w:val="000000"/>
          <w:sz w:val="20"/>
        </w:rPr>
        <w:t xml:space="preserve">Objednatel se zavazuje k plné součinnosti </w:t>
      </w:r>
      <w:r w:rsidR="00D56127">
        <w:rPr>
          <w:rFonts w:ascii="Arial" w:hAnsi="Arial" w:cs="Arial"/>
          <w:color w:val="000000"/>
          <w:sz w:val="20"/>
        </w:rPr>
        <w:t>dodavatel</w:t>
      </w:r>
      <w:r w:rsidRPr="003167C4">
        <w:rPr>
          <w:rFonts w:ascii="Arial" w:hAnsi="Arial" w:cs="Arial"/>
          <w:color w:val="000000"/>
          <w:sz w:val="20"/>
        </w:rPr>
        <w:t>i při zajištění nutné administrace spojené s licenčními smlouvami mezi objednatelem a společností Microsoft.</w:t>
      </w:r>
    </w:p>
    <w:p w14:paraId="2D6B5FEE" w14:textId="14E92D04" w:rsidR="00BE27EC" w:rsidRPr="003167C4" w:rsidRDefault="00D56127" w:rsidP="00BE27EC">
      <w:pPr>
        <w:pStyle w:val="SmlouvaNadpis2"/>
        <w:numPr>
          <w:ilvl w:val="0"/>
          <w:numId w:val="4"/>
        </w:numPr>
        <w:jc w:val="both"/>
        <w:rPr>
          <w:rFonts w:ascii="Arial" w:hAnsi="Arial" w:cs="Arial"/>
          <w:color w:val="000000"/>
          <w:sz w:val="20"/>
        </w:rPr>
      </w:pPr>
      <w:r>
        <w:rPr>
          <w:rFonts w:ascii="Arial" w:hAnsi="Arial" w:cs="Arial"/>
          <w:color w:val="000000"/>
          <w:sz w:val="20"/>
        </w:rPr>
        <w:lastRenderedPageBreak/>
        <w:t>Dodavatel</w:t>
      </w:r>
      <w:r w:rsidR="00BE27EC" w:rsidRPr="003167C4">
        <w:rPr>
          <w:rFonts w:ascii="Arial" w:hAnsi="Arial" w:cs="Arial"/>
          <w:color w:val="000000"/>
          <w:sz w:val="20"/>
        </w:rPr>
        <w:t xml:space="preserve"> je povinen zajistit, že plnění </w:t>
      </w:r>
      <w:r w:rsidR="005F6270">
        <w:rPr>
          <w:rFonts w:ascii="Arial" w:hAnsi="Arial" w:cs="Arial"/>
          <w:color w:val="000000"/>
          <w:sz w:val="20"/>
        </w:rPr>
        <w:t xml:space="preserve">dle této smlouvy </w:t>
      </w:r>
      <w:r w:rsidR="00BE27EC" w:rsidRPr="003167C4">
        <w:rPr>
          <w:rFonts w:ascii="Arial" w:hAnsi="Arial" w:cs="Arial"/>
          <w:color w:val="000000"/>
          <w:sz w:val="20"/>
        </w:rPr>
        <w:t>bude odpovídat obecně platným právním předpisům ČR, ve smlouvě uvedeným dokumentům a příslušným technickým normám, jejichž závaznost si smluvní strany tímto sjednávají.</w:t>
      </w:r>
    </w:p>
    <w:p w14:paraId="0B4BE9B5" w14:textId="06522CF8" w:rsidR="00BE27EC" w:rsidRPr="003167C4" w:rsidRDefault="00D56127" w:rsidP="00BE27EC">
      <w:pPr>
        <w:pStyle w:val="SmlouvaNadpis2"/>
        <w:numPr>
          <w:ilvl w:val="0"/>
          <w:numId w:val="4"/>
        </w:numPr>
        <w:jc w:val="both"/>
        <w:rPr>
          <w:rFonts w:ascii="Arial" w:hAnsi="Arial" w:cs="Arial"/>
          <w:color w:val="000000"/>
          <w:sz w:val="20"/>
        </w:rPr>
      </w:pPr>
      <w:r>
        <w:rPr>
          <w:rFonts w:ascii="Arial" w:hAnsi="Arial" w:cs="Arial"/>
          <w:color w:val="000000"/>
          <w:sz w:val="20"/>
        </w:rPr>
        <w:t>Dodavatel</w:t>
      </w:r>
      <w:r w:rsidR="00BE27EC" w:rsidRPr="003167C4">
        <w:rPr>
          <w:rFonts w:ascii="Arial" w:hAnsi="Arial" w:cs="Arial"/>
          <w:color w:val="000000"/>
          <w:sz w:val="20"/>
        </w:rPr>
        <w:t xml:space="preserve"> je povinen mít po celou dobu plnění dle této smlouvy v platnosti potvrzení vydané společností Microsoft, že je </w:t>
      </w:r>
      <w:r w:rsidR="00BE27EC" w:rsidRPr="009A20D4">
        <w:rPr>
          <w:rFonts w:ascii="Arial" w:hAnsi="Arial" w:cs="Arial"/>
          <w:color w:val="000000"/>
          <w:sz w:val="20"/>
        </w:rPr>
        <w:t xml:space="preserve">partnerem společnosti Microsoft se statutem Licensing Solution Partners (LSP) pro Českou republiku. </w:t>
      </w:r>
    </w:p>
    <w:p w14:paraId="50C931FA" w14:textId="77777777" w:rsidR="000C78B5" w:rsidRDefault="000C78B5" w:rsidP="00BE27EC">
      <w:pPr>
        <w:spacing w:before="240"/>
        <w:jc w:val="center"/>
        <w:rPr>
          <w:b/>
        </w:rPr>
      </w:pPr>
    </w:p>
    <w:p w14:paraId="518F1B7C" w14:textId="77777777" w:rsidR="00BE27EC" w:rsidRPr="003167C4" w:rsidRDefault="00BE27EC" w:rsidP="00BE27EC">
      <w:pPr>
        <w:spacing w:before="240"/>
        <w:jc w:val="center"/>
        <w:rPr>
          <w:b/>
          <w:bCs w:val="0"/>
        </w:rPr>
      </w:pPr>
      <w:r w:rsidRPr="003167C4">
        <w:rPr>
          <w:b/>
        </w:rPr>
        <w:t>Článek 4</w:t>
      </w:r>
    </w:p>
    <w:p w14:paraId="7A1E51D0" w14:textId="77777777" w:rsidR="00BE27EC" w:rsidRPr="003167C4" w:rsidRDefault="00BE27EC" w:rsidP="00BE27EC">
      <w:pPr>
        <w:jc w:val="center"/>
        <w:rPr>
          <w:b/>
          <w:bCs w:val="0"/>
        </w:rPr>
      </w:pPr>
      <w:r w:rsidRPr="003167C4">
        <w:rPr>
          <w:b/>
        </w:rPr>
        <w:t>Cena a platební podmínky</w:t>
      </w:r>
    </w:p>
    <w:p w14:paraId="78359CBC" w14:textId="77777777" w:rsidR="00BE27EC" w:rsidRPr="003167C4" w:rsidRDefault="00BE27EC" w:rsidP="00BE27EC">
      <w:pPr>
        <w:jc w:val="center"/>
        <w:rPr>
          <w:b/>
          <w:bCs w:val="0"/>
        </w:rPr>
      </w:pPr>
    </w:p>
    <w:p w14:paraId="3BCAC205" w14:textId="7D00124E" w:rsidR="00BE27EC" w:rsidRPr="003167C4" w:rsidRDefault="00BE27EC" w:rsidP="004F06E2">
      <w:pPr>
        <w:pStyle w:val="SmlouvaNadpis2"/>
        <w:numPr>
          <w:ilvl w:val="0"/>
          <w:numId w:val="5"/>
        </w:numPr>
        <w:jc w:val="both"/>
        <w:rPr>
          <w:rFonts w:ascii="Arial" w:hAnsi="Arial" w:cs="Arial"/>
          <w:color w:val="000000"/>
          <w:sz w:val="20"/>
        </w:rPr>
      </w:pPr>
      <w:r w:rsidRPr="003167C4">
        <w:rPr>
          <w:rFonts w:ascii="Arial" w:hAnsi="Arial" w:cs="Arial"/>
          <w:color w:val="000000"/>
          <w:sz w:val="20"/>
        </w:rPr>
        <w:t xml:space="preserve">Ceny za předmět plnění dle článku 2 této smlouvy </w:t>
      </w:r>
      <w:r w:rsidR="002B039F">
        <w:rPr>
          <w:rFonts w:ascii="Arial" w:hAnsi="Arial" w:cs="Arial"/>
          <w:color w:val="000000"/>
          <w:sz w:val="20"/>
        </w:rPr>
        <w:t>(tedy zejména za odpovídající počet licencí k produktům společnosti Microsoft</w:t>
      </w:r>
      <w:r w:rsidR="002B039F" w:rsidRPr="003167C4">
        <w:rPr>
          <w:rFonts w:ascii="Arial" w:hAnsi="Arial" w:cs="Arial"/>
          <w:color w:val="000000"/>
          <w:sz w:val="20"/>
        </w:rPr>
        <w:t xml:space="preserve"> </w:t>
      </w:r>
      <w:r w:rsidR="00F91C16">
        <w:rPr>
          <w:rFonts w:ascii="Arial" w:hAnsi="Arial" w:cs="Arial"/>
          <w:color w:val="000000"/>
          <w:sz w:val="20"/>
        </w:rPr>
        <w:t>a za další služby</w:t>
      </w:r>
      <w:r w:rsidR="002B039F">
        <w:rPr>
          <w:rFonts w:ascii="Arial" w:hAnsi="Arial" w:cs="Arial"/>
          <w:color w:val="000000"/>
          <w:sz w:val="20"/>
        </w:rPr>
        <w:t xml:space="preserve">) </w:t>
      </w:r>
      <w:r w:rsidRPr="003167C4">
        <w:rPr>
          <w:rFonts w:ascii="Arial" w:hAnsi="Arial" w:cs="Arial"/>
          <w:color w:val="000000"/>
          <w:sz w:val="20"/>
        </w:rPr>
        <w:t>jsou uvedeny v Příloze č.</w:t>
      </w:r>
      <w:r w:rsidR="004F06E2">
        <w:rPr>
          <w:rFonts w:ascii="Arial" w:hAnsi="Arial" w:cs="Arial"/>
          <w:color w:val="000000"/>
          <w:sz w:val="20"/>
        </w:rPr>
        <w:t xml:space="preserve"> </w:t>
      </w:r>
      <w:r w:rsidRPr="003167C4">
        <w:rPr>
          <w:rFonts w:ascii="Arial" w:hAnsi="Arial" w:cs="Arial"/>
          <w:color w:val="000000"/>
          <w:sz w:val="20"/>
        </w:rPr>
        <w:t>1, tvořící nedílnou součást této smlouvy.</w:t>
      </w:r>
    </w:p>
    <w:p w14:paraId="32545551" w14:textId="0CAE8C3B" w:rsidR="00240166" w:rsidRPr="003167C4" w:rsidRDefault="00240166" w:rsidP="00240166">
      <w:pPr>
        <w:pStyle w:val="SmlouvaNadpis2"/>
        <w:numPr>
          <w:ilvl w:val="0"/>
          <w:numId w:val="5"/>
        </w:numPr>
        <w:jc w:val="both"/>
        <w:rPr>
          <w:rFonts w:ascii="Arial" w:hAnsi="Arial" w:cs="Arial"/>
          <w:color w:val="000000"/>
          <w:sz w:val="20"/>
        </w:rPr>
      </w:pPr>
      <w:r w:rsidRPr="003167C4">
        <w:rPr>
          <w:rFonts w:ascii="Arial" w:hAnsi="Arial" w:cs="Arial"/>
          <w:color w:val="000000"/>
          <w:sz w:val="20"/>
        </w:rPr>
        <w:t>Ceny jsou sjednány</w:t>
      </w:r>
      <w:r w:rsidR="00642636">
        <w:rPr>
          <w:rFonts w:ascii="Arial" w:hAnsi="Arial" w:cs="Arial"/>
          <w:color w:val="000000"/>
          <w:sz w:val="20"/>
        </w:rPr>
        <w:t xml:space="preserve"> </w:t>
      </w:r>
      <w:r w:rsidRPr="003167C4">
        <w:rPr>
          <w:rFonts w:ascii="Arial" w:hAnsi="Arial" w:cs="Arial"/>
          <w:color w:val="000000"/>
          <w:sz w:val="20"/>
        </w:rPr>
        <w:t xml:space="preserve">pro celý rozsah plnění jako konečné a nejvýše přípustné a obsahují již veškeré náklady </w:t>
      </w:r>
      <w:r w:rsidR="005F6270">
        <w:rPr>
          <w:rFonts w:ascii="Arial" w:hAnsi="Arial" w:cs="Arial"/>
          <w:color w:val="000000"/>
          <w:sz w:val="20"/>
        </w:rPr>
        <w:t xml:space="preserve">dodavatele </w:t>
      </w:r>
      <w:r w:rsidRPr="003167C4">
        <w:rPr>
          <w:rFonts w:ascii="Arial" w:hAnsi="Arial" w:cs="Arial"/>
          <w:color w:val="000000"/>
          <w:sz w:val="20"/>
        </w:rPr>
        <w:t>související s plněním předmětu smlouvy uveden</w:t>
      </w:r>
      <w:r w:rsidR="005F6270">
        <w:rPr>
          <w:rFonts w:ascii="Arial" w:hAnsi="Arial" w:cs="Arial"/>
          <w:color w:val="000000"/>
          <w:sz w:val="20"/>
        </w:rPr>
        <w:t>é</w:t>
      </w:r>
      <w:r w:rsidR="002B039F">
        <w:rPr>
          <w:rFonts w:ascii="Arial" w:hAnsi="Arial" w:cs="Arial"/>
          <w:color w:val="000000"/>
          <w:sz w:val="20"/>
        </w:rPr>
        <w:t>ho</w:t>
      </w:r>
      <w:r>
        <w:rPr>
          <w:rFonts w:ascii="Arial" w:hAnsi="Arial" w:cs="Arial"/>
          <w:color w:val="000000"/>
          <w:sz w:val="20"/>
        </w:rPr>
        <w:t xml:space="preserve"> v čl. 2 t</w:t>
      </w:r>
      <w:r w:rsidRPr="003167C4">
        <w:rPr>
          <w:rFonts w:ascii="Arial" w:hAnsi="Arial" w:cs="Arial"/>
          <w:color w:val="000000"/>
          <w:sz w:val="20"/>
        </w:rPr>
        <w:t>éto smlouvy.</w:t>
      </w:r>
    </w:p>
    <w:p w14:paraId="37412752" w14:textId="4C084966" w:rsidR="00F626CE" w:rsidRPr="00A20786" w:rsidRDefault="00F626CE" w:rsidP="00A20786">
      <w:pPr>
        <w:pStyle w:val="SmlouvaNadpis2"/>
        <w:numPr>
          <w:ilvl w:val="0"/>
          <w:numId w:val="5"/>
        </w:numPr>
        <w:jc w:val="both"/>
        <w:rPr>
          <w:rFonts w:ascii="Arial" w:hAnsi="Arial" w:cs="Arial"/>
          <w:color w:val="000000"/>
          <w:sz w:val="20"/>
        </w:rPr>
      </w:pPr>
      <w:r w:rsidRPr="00240166">
        <w:rPr>
          <w:rFonts w:ascii="Arial" w:hAnsi="Arial" w:cs="Arial"/>
          <w:color w:val="000000"/>
          <w:sz w:val="20"/>
        </w:rPr>
        <w:t xml:space="preserve">Objednatel je povinen nahlásit Dodavateli </w:t>
      </w:r>
      <w:r w:rsidR="00C05008">
        <w:rPr>
          <w:rFonts w:ascii="Arial" w:hAnsi="Arial" w:cs="Arial"/>
          <w:color w:val="000000"/>
          <w:sz w:val="20"/>
        </w:rPr>
        <w:t>ve výročí</w:t>
      </w:r>
      <w:r w:rsidR="00A20786">
        <w:rPr>
          <w:rFonts w:ascii="Arial" w:hAnsi="Arial" w:cs="Arial"/>
          <w:color w:val="000000"/>
          <w:sz w:val="20"/>
        </w:rPr>
        <w:t xml:space="preserve"> této smlouvy </w:t>
      </w:r>
      <w:r w:rsidRPr="00240166">
        <w:rPr>
          <w:rFonts w:ascii="Arial" w:hAnsi="Arial" w:cs="Arial"/>
          <w:color w:val="000000"/>
          <w:sz w:val="20"/>
        </w:rPr>
        <w:t xml:space="preserve">formou objednávky počet </w:t>
      </w:r>
      <w:r w:rsidR="00C05008">
        <w:rPr>
          <w:rFonts w:ascii="Arial" w:hAnsi="Arial" w:cs="Arial"/>
          <w:color w:val="000000"/>
          <w:sz w:val="20"/>
        </w:rPr>
        <w:t>doplňkových licencí</w:t>
      </w:r>
      <w:r w:rsidR="00A20786">
        <w:rPr>
          <w:rFonts w:ascii="Arial" w:hAnsi="Arial" w:cs="Arial"/>
          <w:color w:val="000000"/>
          <w:sz w:val="20"/>
        </w:rPr>
        <w:t>, a to</w:t>
      </w:r>
      <w:r w:rsidRPr="00A20786">
        <w:rPr>
          <w:rFonts w:ascii="Arial" w:hAnsi="Arial" w:cs="Arial"/>
          <w:color w:val="000000"/>
          <w:sz w:val="20"/>
        </w:rPr>
        <w:t xml:space="preserve"> vždy nejdéle v den výročí prováděcí smlouvy Microsoft EES.</w:t>
      </w:r>
      <w:r w:rsidR="00837C00">
        <w:rPr>
          <w:rFonts w:ascii="Arial" w:hAnsi="Arial" w:cs="Arial"/>
          <w:color w:val="000000"/>
          <w:sz w:val="20"/>
        </w:rPr>
        <w:t xml:space="preserve"> </w:t>
      </w:r>
    </w:p>
    <w:p w14:paraId="2915BBFD" w14:textId="1F466FFA" w:rsidR="00F626CE" w:rsidRPr="00F626CE" w:rsidRDefault="00F626CE" w:rsidP="00A20786">
      <w:pPr>
        <w:pStyle w:val="SmlouvaNadpis2"/>
        <w:numPr>
          <w:ilvl w:val="0"/>
          <w:numId w:val="5"/>
        </w:numPr>
        <w:jc w:val="both"/>
        <w:rPr>
          <w:rFonts w:ascii="Arial" w:hAnsi="Arial" w:cs="Arial"/>
          <w:color w:val="000000"/>
          <w:sz w:val="20"/>
        </w:rPr>
      </w:pPr>
      <w:r>
        <w:rPr>
          <w:rFonts w:ascii="Arial" w:hAnsi="Arial" w:cs="Arial"/>
          <w:color w:val="000000"/>
          <w:sz w:val="20"/>
        </w:rPr>
        <w:t xml:space="preserve">Objednatel </w:t>
      </w:r>
      <w:r w:rsidRPr="00F626CE">
        <w:rPr>
          <w:rFonts w:ascii="Arial" w:hAnsi="Arial" w:cs="Arial"/>
          <w:color w:val="000000"/>
          <w:sz w:val="20"/>
        </w:rPr>
        <w:t xml:space="preserve">je povinen nahlásit </w:t>
      </w:r>
      <w:r>
        <w:rPr>
          <w:rFonts w:ascii="Arial" w:hAnsi="Arial" w:cs="Arial"/>
          <w:color w:val="000000"/>
          <w:sz w:val="20"/>
        </w:rPr>
        <w:t>Dodavateli</w:t>
      </w:r>
      <w:r w:rsidRPr="00F626CE">
        <w:rPr>
          <w:rFonts w:ascii="Arial" w:hAnsi="Arial" w:cs="Arial"/>
          <w:color w:val="000000"/>
          <w:sz w:val="20"/>
        </w:rPr>
        <w:t xml:space="preserve"> formou objednávky</w:t>
      </w:r>
      <w:r w:rsidR="00A20786">
        <w:rPr>
          <w:rFonts w:ascii="Arial" w:hAnsi="Arial" w:cs="Arial"/>
          <w:color w:val="000000"/>
          <w:sz w:val="20"/>
        </w:rPr>
        <w:t xml:space="preserve"> (</w:t>
      </w:r>
      <w:r w:rsidRPr="00F626CE">
        <w:rPr>
          <w:rFonts w:ascii="Arial" w:hAnsi="Arial" w:cs="Arial"/>
          <w:color w:val="000000"/>
          <w:sz w:val="20"/>
        </w:rPr>
        <w:t>výzvy k dílčímu plnění</w:t>
      </w:r>
      <w:r w:rsidR="00A20786">
        <w:rPr>
          <w:rFonts w:ascii="Arial" w:hAnsi="Arial" w:cs="Arial"/>
          <w:color w:val="000000"/>
          <w:sz w:val="20"/>
        </w:rPr>
        <w:t>)</w:t>
      </w:r>
      <w:r w:rsidRPr="00F626CE">
        <w:rPr>
          <w:rFonts w:ascii="Arial" w:hAnsi="Arial" w:cs="Arial"/>
          <w:color w:val="000000"/>
          <w:sz w:val="20"/>
        </w:rPr>
        <w:t xml:space="preserve"> počet a</w:t>
      </w:r>
      <w:r w:rsidR="00A20786">
        <w:rPr>
          <w:rFonts w:ascii="Arial" w:hAnsi="Arial" w:cs="Arial"/>
          <w:color w:val="000000"/>
          <w:sz w:val="20"/>
        </w:rPr>
        <w:t> </w:t>
      </w:r>
      <w:r w:rsidRPr="00F626CE">
        <w:rPr>
          <w:rFonts w:ascii="Arial" w:hAnsi="Arial" w:cs="Arial"/>
          <w:color w:val="000000"/>
          <w:sz w:val="20"/>
        </w:rPr>
        <w:t>skladbu dalších produktů instalovaných v rámci smlouvy Microsoft EES</w:t>
      </w:r>
      <w:r w:rsidR="003222D7">
        <w:rPr>
          <w:rFonts w:ascii="Arial" w:hAnsi="Arial" w:cs="Arial"/>
          <w:color w:val="000000"/>
          <w:sz w:val="20"/>
        </w:rPr>
        <w:t>, a to</w:t>
      </w:r>
      <w:r w:rsidRPr="00F626CE">
        <w:rPr>
          <w:rFonts w:ascii="Arial" w:hAnsi="Arial" w:cs="Arial"/>
          <w:color w:val="000000"/>
          <w:sz w:val="20"/>
        </w:rPr>
        <w:t xml:space="preserve"> vždy nejdéle poslední</w:t>
      </w:r>
      <w:r>
        <w:rPr>
          <w:rFonts w:ascii="Arial" w:hAnsi="Arial" w:cs="Arial"/>
          <w:color w:val="000000"/>
          <w:sz w:val="20"/>
        </w:rPr>
        <w:t xml:space="preserve"> </w:t>
      </w:r>
      <w:r w:rsidRPr="00F626CE">
        <w:rPr>
          <w:rFonts w:ascii="Arial" w:hAnsi="Arial" w:cs="Arial"/>
          <w:color w:val="000000"/>
          <w:sz w:val="20"/>
        </w:rPr>
        <w:t>pracovní den v kalendářním měsíci, ve kterém k takové instalaci dojde.</w:t>
      </w:r>
    </w:p>
    <w:p w14:paraId="56EDD20B" w14:textId="282E0E23" w:rsidR="004F06E2" w:rsidRPr="004F06E2" w:rsidRDefault="004F06E2" w:rsidP="004F06E2">
      <w:pPr>
        <w:pStyle w:val="SmlouvaNadpis2"/>
        <w:numPr>
          <w:ilvl w:val="0"/>
          <w:numId w:val="5"/>
        </w:numPr>
        <w:jc w:val="both"/>
        <w:rPr>
          <w:rFonts w:ascii="Arial" w:hAnsi="Arial" w:cs="Arial"/>
          <w:color w:val="000000"/>
          <w:sz w:val="20"/>
        </w:rPr>
      </w:pPr>
      <w:r w:rsidRPr="004F06E2">
        <w:rPr>
          <w:rFonts w:ascii="Arial" w:hAnsi="Arial" w:cs="Arial"/>
          <w:color w:val="000000"/>
          <w:sz w:val="20"/>
        </w:rPr>
        <w:t xml:space="preserve">Veškeré ceny budou hrazeny na základě daňového dokladu vystaveného dodavatelem </w:t>
      </w:r>
      <w:r w:rsidR="007533D0">
        <w:rPr>
          <w:rFonts w:ascii="Arial" w:hAnsi="Arial" w:cs="Arial"/>
          <w:color w:val="000000"/>
          <w:sz w:val="20"/>
        </w:rPr>
        <w:t>a </w:t>
      </w:r>
      <w:r w:rsidRPr="004F06E2">
        <w:rPr>
          <w:rFonts w:ascii="Arial" w:hAnsi="Arial" w:cs="Arial"/>
          <w:color w:val="000000"/>
          <w:sz w:val="20"/>
        </w:rPr>
        <w:t>předaného objednateli</w:t>
      </w:r>
      <w:r w:rsidR="007533D0">
        <w:rPr>
          <w:rFonts w:ascii="Arial" w:hAnsi="Arial" w:cs="Arial"/>
          <w:color w:val="000000"/>
          <w:sz w:val="20"/>
        </w:rPr>
        <w:t>.</w:t>
      </w:r>
      <w:r w:rsidRPr="004F06E2">
        <w:rPr>
          <w:rFonts w:ascii="Arial" w:hAnsi="Arial" w:cs="Arial"/>
          <w:color w:val="000000"/>
          <w:sz w:val="20"/>
        </w:rPr>
        <w:t xml:space="preserve"> </w:t>
      </w:r>
      <w:r w:rsidR="007533D0">
        <w:rPr>
          <w:rFonts w:ascii="Arial" w:hAnsi="Arial" w:cs="Arial"/>
          <w:color w:val="000000"/>
          <w:sz w:val="20"/>
        </w:rPr>
        <w:t xml:space="preserve">V prvním roce trvání smlouvy dodavatel vystaví fakturu </w:t>
      </w:r>
      <w:r w:rsidRPr="004F06E2">
        <w:rPr>
          <w:rFonts w:ascii="Arial" w:hAnsi="Arial" w:cs="Arial"/>
          <w:color w:val="000000"/>
          <w:sz w:val="20"/>
        </w:rPr>
        <w:t>po dodání licenc</w:t>
      </w:r>
      <w:r w:rsidR="007533D0">
        <w:rPr>
          <w:rFonts w:ascii="Arial" w:hAnsi="Arial" w:cs="Arial"/>
          <w:color w:val="000000"/>
          <w:sz w:val="20"/>
        </w:rPr>
        <w:t>í</w:t>
      </w:r>
      <w:r w:rsidRPr="004F06E2">
        <w:rPr>
          <w:rFonts w:ascii="Arial" w:hAnsi="Arial" w:cs="Arial"/>
          <w:color w:val="000000"/>
          <w:sz w:val="20"/>
        </w:rPr>
        <w:t xml:space="preserve"> k</w:t>
      </w:r>
      <w:r w:rsidR="007533D0">
        <w:rPr>
          <w:rFonts w:ascii="Arial" w:hAnsi="Arial" w:cs="Arial"/>
          <w:color w:val="000000"/>
          <w:sz w:val="20"/>
        </w:rPr>
        <w:t> </w:t>
      </w:r>
      <w:r w:rsidRPr="004F06E2">
        <w:rPr>
          <w:rFonts w:ascii="Arial" w:hAnsi="Arial" w:cs="Arial"/>
          <w:color w:val="000000"/>
          <w:sz w:val="20"/>
        </w:rPr>
        <w:t>software</w:t>
      </w:r>
      <w:r w:rsidR="007533D0">
        <w:rPr>
          <w:rFonts w:ascii="Arial" w:hAnsi="Arial" w:cs="Arial"/>
          <w:color w:val="000000"/>
          <w:sz w:val="20"/>
        </w:rPr>
        <w:t xml:space="preserve"> objednateli, </w:t>
      </w:r>
      <w:r w:rsidR="003222D7">
        <w:rPr>
          <w:rFonts w:ascii="Arial" w:hAnsi="Arial" w:cs="Arial"/>
          <w:color w:val="000000"/>
          <w:sz w:val="20"/>
        </w:rPr>
        <w:t xml:space="preserve">a to na částku ve výši </w:t>
      </w:r>
      <w:r w:rsidR="00C05008">
        <w:rPr>
          <w:rFonts w:ascii="Arial" w:hAnsi="Arial" w:cs="Arial"/>
          <w:color w:val="000000"/>
          <w:sz w:val="20"/>
        </w:rPr>
        <w:t>105 844,5</w:t>
      </w:r>
      <w:r w:rsidR="003222D7">
        <w:rPr>
          <w:rFonts w:ascii="Arial" w:hAnsi="Arial" w:cs="Arial"/>
          <w:color w:val="000000"/>
          <w:sz w:val="20"/>
        </w:rPr>
        <w:t>,- Kč bez DPH (</w:t>
      </w:r>
      <w:r w:rsidR="00C05008">
        <w:rPr>
          <w:rFonts w:ascii="Arial" w:hAnsi="Arial" w:cs="Arial"/>
          <w:color w:val="000000"/>
          <w:sz w:val="20"/>
        </w:rPr>
        <w:t>128 071,84</w:t>
      </w:r>
      <w:r w:rsidR="003222D7">
        <w:rPr>
          <w:rFonts w:ascii="Arial" w:hAnsi="Arial" w:cs="Arial"/>
          <w:color w:val="000000"/>
          <w:sz w:val="20"/>
        </w:rPr>
        <w:t xml:space="preserve">,- Kč včetně DPH). </w:t>
      </w:r>
    </w:p>
    <w:p w14:paraId="1CE03C72" w14:textId="77777777" w:rsidR="004F06E2" w:rsidRPr="004F06E2" w:rsidRDefault="004F06E2" w:rsidP="004F06E2">
      <w:pPr>
        <w:pStyle w:val="SmlouvaNadpis2"/>
        <w:numPr>
          <w:ilvl w:val="0"/>
          <w:numId w:val="5"/>
        </w:numPr>
        <w:jc w:val="both"/>
        <w:rPr>
          <w:rFonts w:ascii="Arial" w:hAnsi="Arial" w:cs="Arial"/>
          <w:color w:val="000000"/>
          <w:sz w:val="20"/>
        </w:rPr>
      </w:pPr>
      <w:r w:rsidRPr="004F06E2">
        <w:rPr>
          <w:rFonts w:ascii="Arial" w:hAnsi="Arial" w:cs="Arial"/>
          <w:color w:val="000000"/>
          <w:sz w:val="20"/>
        </w:rPr>
        <w:t>Ke každé fakturované částce bude připočtena daň z přidané hodnoty ve výši stanovené obecně závaznými daňovými předpisy k datu vystavení daňového dokladu.</w:t>
      </w:r>
    </w:p>
    <w:p w14:paraId="617BA6DF" w14:textId="77777777" w:rsidR="004F06E2" w:rsidRPr="004F06E2" w:rsidRDefault="004F06E2" w:rsidP="004F06E2">
      <w:pPr>
        <w:pStyle w:val="SmlouvaNadpis2"/>
        <w:numPr>
          <w:ilvl w:val="0"/>
          <w:numId w:val="5"/>
        </w:numPr>
        <w:jc w:val="both"/>
        <w:rPr>
          <w:rFonts w:ascii="Arial" w:hAnsi="Arial" w:cs="Arial"/>
          <w:color w:val="000000"/>
          <w:sz w:val="20"/>
        </w:rPr>
      </w:pPr>
      <w:r w:rsidRPr="004F06E2">
        <w:rPr>
          <w:rFonts w:ascii="Arial" w:hAnsi="Arial" w:cs="Arial"/>
          <w:color w:val="000000"/>
          <w:sz w:val="20"/>
        </w:rPr>
        <w:t>Splatnost daňových dokladů činí 30 kalendářních dnů ode dne doručení řádného daňového dokladu objednateli.</w:t>
      </w:r>
    </w:p>
    <w:p w14:paraId="5FBDA176" w14:textId="71A2EFF3" w:rsidR="004F06E2" w:rsidRPr="004F06E2" w:rsidRDefault="004F06E2" w:rsidP="004F06E2">
      <w:pPr>
        <w:pStyle w:val="SmlouvaNadpis2"/>
        <w:numPr>
          <w:ilvl w:val="0"/>
          <w:numId w:val="5"/>
        </w:numPr>
        <w:jc w:val="both"/>
        <w:rPr>
          <w:rFonts w:ascii="Arial" w:hAnsi="Arial" w:cs="Arial"/>
          <w:color w:val="000000"/>
          <w:sz w:val="20"/>
        </w:rPr>
      </w:pPr>
      <w:r w:rsidRPr="004F06E2">
        <w:rPr>
          <w:rFonts w:ascii="Arial" w:hAnsi="Arial" w:cs="Arial"/>
          <w:color w:val="000000"/>
          <w:sz w:val="20"/>
        </w:rPr>
        <w:t>Daňový doklad bude obsahovat pojmové náležitosti daňové</w:t>
      </w:r>
      <w:r w:rsidR="003222D7">
        <w:rPr>
          <w:rFonts w:ascii="Arial" w:hAnsi="Arial" w:cs="Arial"/>
          <w:color w:val="000000"/>
          <w:sz w:val="20"/>
        </w:rPr>
        <w:t>ho dokladu stanovené zákonem č. </w:t>
      </w:r>
      <w:r w:rsidRPr="004F06E2">
        <w:rPr>
          <w:rFonts w:ascii="Arial" w:hAnsi="Arial" w:cs="Arial"/>
          <w:color w:val="000000"/>
          <w:sz w:val="20"/>
        </w:rPr>
        <w:t xml:space="preserve">235/2004 Sb. – o dani z přidané hodnoty, ve znění pozdějších předpisů, a zákonem č. 563/1991 Sb. – o účetnictví, ve znění pozdějších předpisů, a současně bude vystaven ve smyslu tohoto článku smlouvy. V případě, že daňový doklad nebude obsahovat správné údaje či bude neúplný, je </w:t>
      </w:r>
      <w:r w:rsidR="003222D7">
        <w:rPr>
          <w:rFonts w:ascii="Arial" w:hAnsi="Arial" w:cs="Arial"/>
          <w:color w:val="000000"/>
          <w:sz w:val="20"/>
        </w:rPr>
        <w:t>objednatel</w:t>
      </w:r>
      <w:r w:rsidRPr="004F06E2">
        <w:rPr>
          <w:rFonts w:ascii="Arial" w:hAnsi="Arial" w:cs="Arial"/>
          <w:color w:val="000000"/>
          <w:sz w:val="20"/>
        </w:rPr>
        <w:t xml:space="preserve"> oprávněn daňový doklad vrátit ve lhůtě do data jeho splatnosti </w:t>
      </w:r>
      <w:r w:rsidR="003222D7">
        <w:rPr>
          <w:rFonts w:ascii="Arial" w:hAnsi="Arial" w:cs="Arial"/>
          <w:color w:val="000000"/>
          <w:sz w:val="20"/>
        </w:rPr>
        <w:t>dodavateli</w:t>
      </w:r>
      <w:r w:rsidRPr="004F06E2">
        <w:rPr>
          <w:rFonts w:ascii="Arial" w:hAnsi="Arial" w:cs="Arial"/>
          <w:color w:val="000000"/>
          <w:sz w:val="20"/>
        </w:rPr>
        <w:t xml:space="preserve">. </w:t>
      </w:r>
      <w:r w:rsidR="003222D7">
        <w:rPr>
          <w:rFonts w:ascii="Arial" w:hAnsi="Arial" w:cs="Arial"/>
          <w:color w:val="000000"/>
          <w:sz w:val="20"/>
        </w:rPr>
        <w:t>Dodavatel</w:t>
      </w:r>
      <w:r w:rsidRPr="004F06E2">
        <w:rPr>
          <w:rFonts w:ascii="Arial" w:hAnsi="Arial" w:cs="Arial"/>
          <w:color w:val="000000"/>
          <w:sz w:val="20"/>
        </w:rPr>
        <w:t xml:space="preserve"> je povinen takový daňový doklad opravit, aby splňoval podmínky stanovené v tomto článku smlouvy.</w:t>
      </w:r>
    </w:p>
    <w:p w14:paraId="08E80DA7" w14:textId="1EB2DA12" w:rsidR="004F06E2" w:rsidRPr="004F06E2" w:rsidRDefault="003222D7" w:rsidP="007064E7">
      <w:pPr>
        <w:pStyle w:val="SmlouvaNadpis2"/>
        <w:numPr>
          <w:ilvl w:val="0"/>
          <w:numId w:val="5"/>
        </w:numPr>
        <w:jc w:val="both"/>
        <w:rPr>
          <w:rFonts w:ascii="Arial" w:hAnsi="Arial" w:cs="Arial"/>
          <w:color w:val="000000"/>
          <w:sz w:val="20"/>
        </w:rPr>
      </w:pPr>
      <w:r>
        <w:rPr>
          <w:rFonts w:ascii="Arial" w:hAnsi="Arial" w:cs="Arial"/>
          <w:color w:val="000000"/>
          <w:sz w:val="20"/>
        </w:rPr>
        <w:t xml:space="preserve">Cena za plnění dle této smlouvy, </w:t>
      </w:r>
      <w:r w:rsidR="00DE6DDD">
        <w:rPr>
          <w:rFonts w:ascii="Arial" w:hAnsi="Arial" w:cs="Arial"/>
          <w:color w:val="000000"/>
          <w:sz w:val="20"/>
        </w:rPr>
        <w:t xml:space="preserve"> resp. její část</w:t>
      </w:r>
      <w:r>
        <w:rPr>
          <w:rFonts w:ascii="Arial" w:hAnsi="Arial" w:cs="Arial"/>
          <w:color w:val="000000"/>
          <w:sz w:val="20"/>
        </w:rPr>
        <w:t>,</w:t>
      </w:r>
      <w:r w:rsidR="00DE6DDD">
        <w:rPr>
          <w:rFonts w:ascii="Arial" w:hAnsi="Arial" w:cs="Arial"/>
          <w:color w:val="000000"/>
          <w:sz w:val="20"/>
        </w:rPr>
        <w:t xml:space="preserve"> </w:t>
      </w:r>
      <w:r w:rsidR="004F06E2" w:rsidRPr="004F06E2">
        <w:rPr>
          <w:rFonts w:ascii="Arial" w:hAnsi="Arial" w:cs="Arial"/>
          <w:color w:val="000000"/>
          <w:sz w:val="20"/>
        </w:rPr>
        <w:t xml:space="preserve">je </w:t>
      </w:r>
      <w:r>
        <w:rPr>
          <w:rFonts w:ascii="Arial" w:hAnsi="Arial" w:cs="Arial"/>
          <w:color w:val="000000"/>
          <w:sz w:val="20"/>
        </w:rPr>
        <w:t>považována za uhrazenou řádně a </w:t>
      </w:r>
      <w:r w:rsidR="004F06E2" w:rsidRPr="004F06E2">
        <w:rPr>
          <w:rFonts w:ascii="Arial" w:hAnsi="Arial" w:cs="Arial"/>
          <w:color w:val="000000"/>
          <w:sz w:val="20"/>
        </w:rPr>
        <w:t xml:space="preserve">včas, pokud ke dni splatnosti  ceny </w:t>
      </w:r>
      <w:r>
        <w:rPr>
          <w:rFonts w:ascii="Arial" w:hAnsi="Arial" w:cs="Arial"/>
          <w:color w:val="000000"/>
          <w:sz w:val="20"/>
        </w:rPr>
        <w:t xml:space="preserve">za plnění </w:t>
      </w:r>
      <w:r w:rsidR="004F06E2" w:rsidRPr="004F06E2">
        <w:rPr>
          <w:rFonts w:ascii="Arial" w:hAnsi="Arial" w:cs="Arial"/>
          <w:color w:val="000000"/>
          <w:sz w:val="20"/>
        </w:rPr>
        <w:t xml:space="preserve">či její splátky budou peněžní prostředky odpovídající  ceně </w:t>
      </w:r>
      <w:r>
        <w:rPr>
          <w:rFonts w:ascii="Arial" w:hAnsi="Arial" w:cs="Arial"/>
          <w:color w:val="000000"/>
          <w:sz w:val="20"/>
        </w:rPr>
        <w:t xml:space="preserve">za plnění </w:t>
      </w:r>
      <w:r w:rsidR="004F06E2" w:rsidRPr="004F06E2">
        <w:rPr>
          <w:rFonts w:ascii="Arial" w:hAnsi="Arial" w:cs="Arial"/>
          <w:color w:val="000000"/>
          <w:sz w:val="20"/>
        </w:rPr>
        <w:t xml:space="preserve">či její splátce odepsány z účtu </w:t>
      </w:r>
      <w:r>
        <w:rPr>
          <w:rFonts w:ascii="Arial" w:hAnsi="Arial" w:cs="Arial"/>
          <w:color w:val="000000"/>
          <w:sz w:val="20"/>
        </w:rPr>
        <w:t>objednatele</w:t>
      </w:r>
      <w:r w:rsidR="004F06E2" w:rsidRPr="004F06E2">
        <w:rPr>
          <w:rFonts w:ascii="Arial" w:hAnsi="Arial" w:cs="Arial"/>
          <w:color w:val="000000"/>
          <w:sz w:val="20"/>
        </w:rPr>
        <w:t xml:space="preserve"> ve prospěch účtu </w:t>
      </w:r>
      <w:r>
        <w:rPr>
          <w:rFonts w:ascii="Arial" w:hAnsi="Arial" w:cs="Arial"/>
          <w:color w:val="000000"/>
          <w:sz w:val="20"/>
        </w:rPr>
        <w:t>dodavatele</w:t>
      </w:r>
      <w:r w:rsidR="004F06E2" w:rsidRPr="004F06E2">
        <w:rPr>
          <w:rFonts w:ascii="Arial" w:hAnsi="Arial" w:cs="Arial"/>
          <w:color w:val="000000"/>
          <w:sz w:val="20"/>
        </w:rPr>
        <w:t>.</w:t>
      </w:r>
    </w:p>
    <w:p w14:paraId="496074B8" w14:textId="4E64B469" w:rsidR="00BE27EC" w:rsidRPr="003167C4" w:rsidRDefault="004F06E2" w:rsidP="004F06E2">
      <w:pPr>
        <w:pStyle w:val="SmlouvaNadpis2"/>
        <w:numPr>
          <w:ilvl w:val="0"/>
          <w:numId w:val="5"/>
        </w:numPr>
        <w:jc w:val="both"/>
        <w:rPr>
          <w:rFonts w:ascii="Arial" w:hAnsi="Arial" w:cs="Arial"/>
          <w:color w:val="000000"/>
          <w:sz w:val="20"/>
        </w:rPr>
      </w:pPr>
      <w:r w:rsidRPr="004F06E2">
        <w:rPr>
          <w:rFonts w:ascii="Arial" w:hAnsi="Arial" w:cs="Arial"/>
          <w:color w:val="000000"/>
          <w:sz w:val="20"/>
        </w:rPr>
        <w:t xml:space="preserve">Smluvní strany se dohodly, že </w:t>
      </w:r>
      <w:r w:rsidR="00D56127">
        <w:rPr>
          <w:rFonts w:ascii="Arial" w:hAnsi="Arial" w:cs="Arial"/>
          <w:color w:val="000000"/>
          <w:sz w:val="20"/>
        </w:rPr>
        <w:t>dodavatel</w:t>
      </w:r>
      <w:r w:rsidR="00997CA3">
        <w:rPr>
          <w:rFonts w:ascii="Arial" w:hAnsi="Arial" w:cs="Arial"/>
          <w:color w:val="000000"/>
          <w:sz w:val="20"/>
        </w:rPr>
        <w:t xml:space="preserve"> je</w:t>
      </w:r>
      <w:r w:rsidRPr="004F06E2">
        <w:rPr>
          <w:rFonts w:ascii="Arial" w:hAnsi="Arial" w:cs="Arial"/>
          <w:color w:val="000000"/>
          <w:sz w:val="20"/>
        </w:rPr>
        <w:t>, coby poskytovatel zdanitelného plnění, povinen bez zbytečného prodlení písemně informovat objednatele o tom, že se stal nespolehlivým plátcem ve smyslu ustanovení § 106a zákona č. 235/2004 Sb., o dani z přidané hodnoty, v platném znění (dále jen „zákon o DPH“). Smluvní strany si dále společně uje</w:t>
      </w:r>
      <w:r w:rsidR="00416850">
        <w:rPr>
          <w:rFonts w:ascii="Arial" w:hAnsi="Arial" w:cs="Arial"/>
          <w:color w:val="000000"/>
          <w:sz w:val="20"/>
        </w:rPr>
        <w:t>dnaly, že pokud objednatel v </w:t>
      </w:r>
      <w:r w:rsidRPr="004F06E2">
        <w:rPr>
          <w:rFonts w:ascii="Arial" w:hAnsi="Arial" w:cs="Arial"/>
          <w:color w:val="000000"/>
          <w:sz w:val="20"/>
        </w:rPr>
        <w:t xml:space="preserve">průběhu platnosti tohoto smluvního vztahu na základě informace od </w:t>
      </w:r>
      <w:r w:rsidR="00D56127">
        <w:rPr>
          <w:rFonts w:ascii="Arial" w:hAnsi="Arial" w:cs="Arial"/>
          <w:color w:val="000000"/>
          <w:sz w:val="20"/>
        </w:rPr>
        <w:t>dodavatel</w:t>
      </w:r>
      <w:r w:rsidR="00DE6DDD">
        <w:rPr>
          <w:rFonts w:ascii="Arial" w:hAnsi="Arial" w:cs="Arial"/>
          <w:color w:val="000000"/>
          <w:sz w:val="20"/>
        </w:rPr>
        <w:t>e</w:t>
      </w:r>
      <w:r w:rsidR="00DE6DDD" w:rsidRPr="004F06E2">
        <w:rPr>
          <w:rFonts w:ascii="Arial" w:hAnsi="Arial" w:cs="Arial"/>
          <w:color w:val="000000"/>
          <w:sz w:val="20"/>
        </w:rPr>
        <w:t xml:space="preserve"> </w:t>
      </w:r>
      <w:r w:rsidRPr="004F06E2">
        <w:rPr>
          <w:rFonts w:ascii="Arial" w:hAnsi="Arial" w:cs="Arial"/>
          <w:color w:val="000000"/>
          <w:sz w:val="20"/>
        </w:rPr>
        <w:t xml:space="preserve">či na základě vlastního šetření zjistí, že se </w:t>
      </w:r>
      <w:r w:rsidR="00D56127">
        <w:rPr>
          <w:rFonts w:ascii="Arial" w:hAnsi="Arial" w:cs="Arial"/>
          <w:color w:val="000000"/>
          <w:sz w:val="20"/>
        </w:rPr>
        <w:t>dodavatel</w:t>
      </w:r>
      <w:r w:rsidR="00DE6DDD" w:rsidRPr="004F06E2">
        <w:rPr>
          <w:rFonts w:ascii="Arial" w:hAnsi="Arial" w:cs="Arial"/>
          <w:color w:val="000000"/>
          <w:sz w:val="20"/>
        </w:rPr>
        <w:t xml:space="preserve"> </w:t>
      </w:r>
      <w:r w:rsidRPr="004F06E2">
        <w:rPr>
          <w:rFonts w:ascii="Arial" w:hAnsi="Arial" w:cs="Arial"/>
          <w:color w:val="000000"/>
          <w:sz w:val="20"/>
        </w:rPr>
        <w:t>stal nespolehlivým plátcem ve smyslu § 106a zákona o</w:t>
      </w:r>
      <w:r w:rsidR="00416850">
        <w:rPr>
          <w:rFonts w:ascii="Arial" w:hAnsi="Arial" w:cs="Arial"/>
          <w:color w:val="000000"/>
          <w:sz w:val="20"/>
        </w:rPr>
        <w:t> </w:t>
      </w:r>
      <w:r w:rsidRPr="004F06E2">
        <w:rPr>
          <w:rFonts w:ascii="Arial" w:hAnsi="Arial" w:cs="Arial"/>
          <w:color w:val="000000"/>
          <w:sz w:val="20"/>
        </w:rPr>
        <w:t xml:space="preserve">DPH, souhlasí obě smluvní strany s tím, že objednatel uhradí za </w:t>
      </w:r>
      <w:r w:rsidR="00D56127">
        <w:rPr>
          <w:rFonts w:ascii="Arial" w:hAnsi="Arial" w:cs="Arial"/>
          <w:color w:val="000000"/>
          <w:sz w:val="20"/>
        </w:rPr>
        <w:t>dodavatel</w:t>
      </w:r>
      <w:r w:rsidR="00DE6DDD">
        <w:rPr>
          <w:rFonts w:ascii="Arial" w:hAnsi="Arial" w:cs="Arial"/>
          <w:color w:val="000000"/>
          <w:sz w:val="20"/>
        </w:rPr>
        <w:t>e</w:t>
      </w:r>
      <w:r w:rsidRPr="004F06E2">
        <w:rPr>
          <w:rFonts w:ascii="Arial" w:hAnsi="Arial" w:cs="Arial"/>
          <w:color w:val="000000"/>
          <w:sz w:val="20"/>
        </w:rPr>
        <w:t xml:space="preserve">, daň z přidané hodnoty z takového zdanitelného plnění, dobrovolně správci daně dle § 109a citovaného právního předpisu. Takto uhrazená výše daně správci daně bude smluvními stranami považována za splnění závazku uhradit sjednanou cenu, resp. její část ve výši odpovídající výši uhrazené daně. Smluvní strany si v této souvislosti poskytnout veškerou nezbytnou součinnost při vzájemném poskytování informací požadovaných zákonem o DPH. </w:t>
      </w:r>
      <w:r w:rsidR="00D56127">
        <w:rPr>
          <w:rFonts w:ascii="Arial" w:hAnsi="Arial" w:cs="Arial"/>
          <w:color w:val="000000"/>
          <w:sz w:val="20"/>
        </w:rPr>
        <w:t>Dodavatel</w:t>
      </w:r>
      <w:r w:rsidR="00DE6DDD" w:rsidRPr="004F06E2">
        <w:rPr>
          <w:rFonts w:ascii="Arial" w:hAnsi="Arial" w:cs="Arial"/>
          <w:color w:val="000000"/>
          <w:sz w:val="20"/>
        </w:rPr>
        <w:t xml:space="preserve"> </w:t>
      </w:r>
      <w:r w:rsidRPr="004F06E2">
        <w:rPr>
          <w:rFonts w:ascii="Arial" w:hAnsi="Arial" w:cs="Arial"/>
          <w:color w:val="000000"/>
          <w:sz w:val="20"/>
        </w:rPr>
        <w:t>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r>
        <w:rPr>
          <w:rFonts w:ascii="Arial" w:hAnsi="Arial" w:cs="Arial"/>
          <w:color w:val="000000"/>
          <w:sz w:val="20"/>
        </w:rPr>
        <w:t xml:space="preserve"> </w:t>
      </w:r>
      <w:r w:rsidR="00BE27EC" w:rsidRPr="003167C4">
        <w:rPr>
          <w:rFonts w:ascii="Arial" w:hAnsi="Arial" w:cs="Arial"/>
          <w:color w:val="000000"/>
          <w:sz w:val="20"/>
        </w:rPr>
        <w:t xml:space="preserve">Faktury podle této Smlouvy budou </w:t>
      </w:r>
      <w:r w:rsidR="00D56127">
        <w:rPr>
          <w:rFonts w:ascii="Arial" w:hAnsi="Arial" w:cs="Arial"/>
          <w:color w:val="000000"/>
          <w:sz w:val="20"/>
        </w:rPr>
        <w:t>dodavatel</w:t>
      </w:r>
      <w:r w:rsidR="00BE27EC" w:rsidRPr="003167C4">
        <w:rPr>
          <w:rFonts w:ascii="Arial" w:hAnsi="Arial" w:cs="Arial"/>
          <w:color w:val="000000"/>
          <w:sz w:val="20"/>
        </w:rPr>
        <w:t>em vystavovány a platby budou probíhat výhradně v české měně (Koruna česká).</w:t>
      </w:r>
    </w:p>
    <w:p w14:paraId="54F2F5A1" w14:textId="77777777" w:rsidR="00BE27EC" w:rsidRPr="003167C4" w:rsidRDefault="00BE27EC" w:rsidP="00BE27EC">
      <w:pPr>
        <w:spacing w:before="240"/>
        <w:jc w:val="center"/>
        <w:rPr>
          <w:b/>
          <w:bCs w:val="0"/>
        </w:rPr>
      </w:pPr>
      <w:r w:rsidRPr="003167C4">
        <w:rPr>
          <w:b/>
        </w:rPr>
        <w:lastRenderedPageBreak/>
        <w:t>Článek 5</w:t>
      </w:r>
    </w:p>
    <w:p w14:paraId="07C5F796" w14:textId="77777777" w:rsidR="00BE27EC" w:rsidRPr="003167C4" w:rsidRDefault="00BE27EC" w:rsidP="00BE27EC">
      <w:pPr>
        <w:jc w:val="center"/>
        <w:rPr>
          <w:b/>
          <w:bCs w:val="0"/>
        </w:rPr>
      </w:pPr>
      <w:r w:rsidRPr="003167C4">
        <w:rPr>
          <w:b/>
        </w:rPr>
        <w:t>Smluvní pokuty, úrok z prodlení a náhrada škody</w:t>
      </w:r>
    </w:p>
    <w:p w14:paraId="50B7DDA7" w14:textId="77777777" w:rsidR="00BE27EC" w:rsidRPr="003167C4" w:rsidRDefault="00BE27EC" w:rsidP="007064E7">
      <w:pPr>
        <w:rPr>
          <w:b/>
          <w:bCs w:val="0"/>
        </w:rPr>
      </w:pPr>
    </w:p>
    <w:p w14:paraId="640B8FA8" w14:textId="15DC9FB3" w:rsidR="00622EE8" w:rsidRPr="00BD1FA8" w:rsidRDefault="00350F36" w:rsidP="00350F36">
      <w:pPr>
        <w:pStyle w:val="SmlouvaNadpis2"/>
        <w:numPr>
          <w:ilvl w:val="0"/>
          <w:numId w:val="7"/>
        </w:numPr>
        <w:jc w:val="both"/>
        <w:rPr>
          <w:rFonts w:ascii="Arial" w:hAnsi="Arial" w:cs="Arial"/>
          <w:sz w:val="20"/>
        </w:rPr>
      </w:pPr>
      <w:r>
        <w:rPr>
          <w:rFonts w:ascii="Arial" w:hAnsi="Arial" w:cs="Arial"/>
          <w:sz w:val="20"/>
        </w:rPr>
        <w:t xml:space="preserve">V případě prodlení s plněním povinností dodavatele dle této smlouvy (zejména se zajištěním licencí v termínech, počtu a specifikaci uvedených v příloze č. 1 této smlouvy) se dodavatel zavazuje uhradit objednateli smluvní pokutu ve výši 0,05 % z ceny plnění dle této smlouvy. </w:t>
      </w:r>
    </w:p>
    <w:p w14:paraId="1AB91A1B" w14:textId="4BE76261" w:rsidR="004F06E2" w:rsidRPr="004F06E2" w:rsidRDefault="004F06E2" w:rsidP="007064E7">
      <w:pPr>
        <w:pStyle w:val="SmlouvaNadpis2"/>
        <w:numPr>
          <w:ilvl w:val="0"/>
          <w:numId w:val="7"/>
        </w:numPr>
        <w:jc w:val="both"/>
        <w:rPr>
          <w:rFonts w:ascii="Arial" w:hAnsi="Arial" w:cs="Arial"/>
          <w:color w:val="000000"/>
          <w:sz w:val="20"/>
        </w:rPr>
      </w:pPr>
      <w:r w:rsidRPr="004F06E2">
        <w:rPr>
          <w:rFonts w:ascii="Arial" w:hAnsi="Arial" w:cs="Arial"/>
          <w:color w:val="000000"/>
          <w:sz w:val="20"/>
        </w:rPr>
        <w:t xml:space="preserve">Pro případ prodlení se zaplacením ceny se objednatel zavazuje </w:t>
      </w:r>
      <w:r w:rsidR="00D56127">
        <w:rPr>
          <w:rFonts w:ascii="Arial" w:hAnsi="Arial" w:cs="Arial"/>
          <w:color w:val="000000"/>
          <w:sz w:val="20"/>
        </w:rPr>
        <w:t>dodavatel</w:t>
      </w:r>
      <w:r w:rsidR="00DE6DDD">
        <w:rPr>
          <w:rFonts w:ascii="Arial" w:hAnsi="Arial" w:cs="Arial"/>
          <w:color w:val="000000"/>
          <w:sz w:val="20"/>
        </w:rPr>
        <w:t xml:space="preserve">i </w:t>
      </w:r>
      <w:r w:rsidRPr="004F06E2">
        <w:rPr>
          <w:rFonts w:ascii="Arial" w:hAnsi="Arial" w:cs="Arial"/>
          <w:color w:val="000000"/>
          <w:sz w:val="20"/>
        </w:rPr>
        <w:t>uhradit smluvní pokutu ve výši 0,0</w:t>
      </w:r>
      <w:r w:rsidR="003D4081">
        <w:rPr>
          <w:rFonts w:ascii="Arial" w:hAnsi="Arial" w:cs="Arial"/>
          <w:color w:val="000000"/>
          <w:sz w:val="20"/>
        </w:rPr>
        <w:t>5</w:t>
      </w:r>
      <w:r w:rsidRPr="004F06E2">
        <w:rPr>
          <w:rFonts w:ascii="Arial" w:hAnsi="Arial" w:cs="Arial"/>
          <w:color w:val="000000"/>
          <w:sz w:val="20"/>
        </w:rPr>
        <w:t xml:space="preserve"> % z fakturované ceny za každý den prodlení.</w:t>
      </w:r>
    </w:p>
    <w:p w14:paraId="4A2B39D3" w14:textId="06B6009A" w:rsidR="004F06E2" w:rsidRPr="004F06E2" w:rsidRDefault="004F06E2" w:rsidP="007064E7">
      <w:pPr>
        <w:pStyle w:val="SmlouvaNadpis2"/>
        <w:numPr>
          <w:ilvl w:val="0"/>
          <w:numId w:val="7"/>
        </w:numPr>
        <w:jc w:val="both"/>
        <w:rPr>
          <w:rFonts w:ascii="Arial" w:hAnsi="Arial" w:cs="Arial"/>
          <w:color w:val="000000"/>
          <w:sz w:val="20"/>
        </w:rPr>
      </w:pPr>
      <w:r w:rsidRPr="004F06E2">
        <w:rPr>
          <w:rFonts w:ascii="Arial" w:hAnsi="Arial" w:cs="Arial"/>
          <w:color w:val="000000"/>
          <w:sz w:val="20"/>
        </w:rPr>
        <w:t>Uhrazením smluvní pokuty není dotčeno právo poškozené smluvní strany domáhat se náhrady škody, jež jí prokazatelně vznikla porušením smluvní povinnosti, které se smluvní pokuta týká. Splatnost smluvní pokuty uložené dle tohoto článku smlouvy je 14 dní ode dne doručení výzvy k uhrazení ze strany poškozené smluvní strany.</w:t>
      </w:r>
    </w:p>
    <w:p w14:paraId="42F34BBA" w14:textId="56B39C9D" w:rsidR="004F06E2" w:rsidRPr="0055595C" w:rsidRDefault="004F06E2" w:rsidP="0055595C">
      <w:pPr>
        <w:pStyle w:val="SmlouvaNadpis2"/>
        <w:numPr>
          <w:ilvl w:val="0"/>
          <w:numId w:val="7"/>
        </w:numPr>
        <w:jc w:val="both"/>
        <w:rPr>
          <w:rFonts w:ascii="Arial" w:hAnsi="Arial" w:cs="Arial"/>
          <w:color w:val="000000"/>
          <w:sz w:val="20"/>
        </w:rPr>
      </w:pPr>
      <w:r w:rsidRPr="004F06E2">
        <w:rPr>
          <w:rFonts w:ascii="Arial" w:hAnsi="Arial" w:cs="Arial"/>
          <w:color w:val="000000"/>
          <w:sz w:val="20"/>
        </w:rPr>
        <w:t xml:space="preserve">Objednatel je oprávněn jakoukoliv smluvní pokutu jednostranně započítat proti jakékoliv pohledávce </w:t>
      </w:r>
      <w:r w:rsidR="00D56127">
        <w:rPr>
          <w:rFonts w:ascii="Arial" w:hAnsi="Arial" w:cs="Arial"/>
          <w:color w:val="000000"/>
          <w:sz w:val="20"/>
        </w:rPr>
        <w:t>dodavatel</w:t>
      </w:r>
      <w:r w:rsidR="00DE6DDD">
        <w:rPr>
          <w:rFonts w:ascii="Arial" w:hAnsi="Arial" w:cs="Arial"/>
          <w:color w:val="000000"/>
          <w:sz w:val="20"/>
        </w:rPr>
        <w:t>e</w:t>
      </w:r>
      <w:r w:rsidR="00DE6DDD" w:rsidRPr="004F06E2">
        <w:rPr>
          <w:rFonts w:ascii="Arial" w:hAnsi="Arial" w:cs="Arial"/>
          <w:color w:val="000000"/>
          <w:sz w:val="20"/>
        </w:rPr>
        <w:t xml:space="preserve"> </w:t>
      </w:r>
      <w:r w:rsidRPr="004F06E2">
        <w:rPr>
          <w:rFonts w:ascii="Arial" w:hAnsi="Arial" w:cs="Arial"/>
          <w:color w:val="000000"/>
          <w:sz w:val="20"/>
        </w:rPr>
        <w:t>za objednatelem, a to včetně pohledávky objednatele na zaplacení ceny</w:t>
      </w:r>
      <w:r w:rsidR="0055595C">
        <w:rPr>
          <w:rFonts w:ascii="Arial" w:hAnsi="Arial" w:cs="Arial"/>
          <w:color w:val="000000"/>
          <w:sz w:val="20"/>
        </w:rPr>
        <w:t xml:space="preserve"> plnění dle této smlouvy</w:t>
      </w:r>
      <w:r w:rsidRPr="004F06E2">
        <w:rPr>
          <w:rFonts w:ascii="Arial" w:hAnsi="Arial" w:cs="Arial"/>
          <w:color w:val="000000"/>
          <w:sz w:val="20"/>
        </w:rPr>
        <w:t>.</w:t>
      </w:r>
    </w:p>
    <w:p w14:paraId="0AACF138" w14:textId="77777777" w:rsidR="00BE27EC" w:rsidRPr="003167C4" w:rsidRDefault="00BE27EC" w:rsidP="00BE27EC">
      <w:pPr>
        <w:spacing w:before="240"/>
        <w:jc w:val="center"/>
        <w:rPr>
          <w:b/>
          <w:bCs w:val="0"/>
        </w:rPr>
      </w:pPr>
      <w:r w:rsidRPr="003167C4">
        <w:rPr>
          <w:b/>
        </w:rPr>
        <w:t>Článek 6</w:t>
      </w:r>
    </w:p>
    <w:p w14:paraId="27AEB23C" w14:textId="77777777" w:rsidR="00BE27EC" w:rsidRPr="003167C4" w:rsidRDefault="00BE27EC" w:rsidP="00BE27EC">
      <w:pPr>
        <w:jc w:val="center"/>
        <w:rPr>
          <w:b/>
          <w:bCs w:val="0"/>
        </w:rPr>
      </w:pPr>
      <w:r w:rsidRPr="003167C4">
        <w:rPr>
          <w:b/>
        </w:rPr>
        <w:t>Termín a místo plnění</w:t>
      </w:r>
    </w:p>
    <w:p w14:paraId="73F866CF" w14:textId="77777777" w:rsidR="00BE27EC" w:rsidRPr="003167C4" w:rsidRDefault="00BE27EC" w:rsidP="00BE27EC">
      <w:pPr>
        <w:jc w:val="center"/>
        <w:rPr>
          <w:b/>
          <w:bCs w:val="0"/>
        </w:rPr>
      </w:pPr>
    </w:p>
    <w:p w14:paraId="1B8D0A30" w14:textId="43885738" w:rsidR="00BE27EC" w:rsidRPr="003167C4" w:rsidRDefault="00E876A1" w:rsidP="00BE27EC">
      <w:pPr>
        <w:pStyle w:val="SmlouvaNadpis2"/>
        <w:numPr>
          <w:ilvl w:val="0"/>
          <w:numId w:val="8"/>
        </w:numPr>
        <w:jc w:val="both"/>
        <w:rPr>
          <w:rFonts w:ascii="Arial" w:hAnsi="Arial" w:cs="Arial"/>
          <w:color w:val="000000"/>
          <w:sz w:val="20"/>
        </w:rPr>
      </w:pPr>
      <w:r>
        <w:rPr>
          <w:rFonts w:ascii="Arial" w:hAnsi="Arial" w:cs="Arial"/>
          <w:color w:val="000000"/>
          <w:sz w:val="20"/>
        </w:rPr>
        <w:t>Platnost licencí dle této smlouvy je od dne 1. 8. 2019 do 31. 7. 2020.</w:t>
      </w:r>
      <w:r w:rsidR="00037F41">
        <w:rPr>
          <w:rFonts w:ascii="Arial" w:hAnsi="Arial" w:cs="Arial"/>
          <w:color w:val="000000"/>
          <w:sz w:val="20"/>
        </w:rPr>
        <w:t xml:space="preserve"> </w:t>
      </w:r>
    </w:p>
    <w:p w14:paraId="0CCC9800" w14:textId="2C62627B" w:rsidR="00BE27EC" w:rsidRPr="003167C4" w:rsidRDefault="00BE27EC" w:rsidP="00BE27EC">
      <w:pPr>
        <w:pStyle w:val="SmlouvaNadpis2"/>
        <w:numPr>
          <w:ilvl w:val="0"/>
          <w:numId w:val="8"/>
        </w:numPr>
        <w:jc w:val="both"/>
        <w:rPr>
          <w:rFonts w:ascii="Arial" w:hAnsi="Arial" w:cs="Arial"/>
          <w:color w:val="000000"/>
          <w:sz w:val="20"/>
        </w:rPr>
      </w:pPr>
      <w:r w:rsidRPr="003167C4">
        <w:rPr>
          <w:rFonts w:ascii="Arial" w:hAnsi="Arial" w:cs="Arial"/>
          <w:color w:val="000000"/>
          <w:sz w:val="20"/>
        </w:rPr>
        <w:t xml:space="preserve">Místem plnění předmětu smlouvy je především sídlo objednatele. Předmět plnění může být poskytován i v sídle organizačních složek objednatele, jakož i v sídle (resp. ze sídla) </w:t>
      </w:r>
      <w:r w:rsidR="00D56127">
        <w:rPr>
          <w:rFonts w:ascii="Arial" w:hAnsi="Arial" w:cs="Arial"/>
          <w:color w:val="000000"/>
          <w:sz w:val="20"/>
        </w:rPr>
        <w:t>dodavatel</w:t>
      </w:r>
      <w:r w:rsidRPr="003167C4">
        <w:rPr>
          <w:rFonts w:ascii="Arial" w:hAnsi="Arial" w:cs="Arial"/>
          <w:color w:val="000000"/>
          <w:sz w:val="20"/>
        </w:rPr>
        <w:t>e.</w:t>
      </w:r>
    </w:p>
    <w:p w14:paraId="1FEFF332" w14:textId="77777777" w:rsidR="00BE27EC" w:rsidRPr="003167C4" w:rsidRDefault="00BE27EC" w:rsidP="00BE27EC">
      <w:pPr>
        <w:spacing w:before="240"/>
        <w:jc w:val="center"/>
        <w:rPr>
          <w:b/>
          <w:bCs w:val="0"/>
        </w:rPr>
      </w:pPr>
      <w:r w:rsidRPr="003167C4">
        <w:rPr>
          <w:b/>
        </w:rPr>
        <w:t>Článek 7</w:t>
      </w:r>
    </w:p>
    <w:p w14:paraId="53518BAC" w14:textId="342342C6" w:rsidR="00BE27EC" w:rsidRPr="003167C4" w:rsidRDefault="00BE27EC" w:rsidP="00BE27EC">
      <w:pPr>
        <w:jc w:val="center"/>
        <w:rPr>
          <w:b/>
          <w:bCs w:val="0"/>
        </w:rPr>
      </w:pPr>
      <w:r w:rsidRPr="003167C4">
        <w:rPr>
          <w:b/>
        </w:rPr>
        <w:t>Odstoupení od smlouvy</w:t>
      </w:r>
      <w:r w:rsidR="00837C00">
        <w:rPr>
          <w:b/>
        </w:rPr>
        <w:t>, výpověď</w:t>
      </w:r>
    </w:p>
    <w:p w14:paraId="7A681C66" w14:textId="77777777" w:rsidR="00BE27EC" w:rsidRPr="003167C4" w:rsidRDefault="00BE27EC" w:rsidP="00BE27EC">
      <w:pPr>
        <w:jc w:val="center"/>
        <w:rPr>
          <w:b/>
          <w:bCs w:val="0"/>
        </w:rPr>
      </w:pPr>
    </w:p>
    <w:p w14:paraId="071669DF" w14:textId="77777777" w:rsidR="00BE27EC" w:rsidRPr="003167C4" w:rsidRDefault="00BE27EC" w:rsidP="00BE27EC">
      <w:pPr>
        <w:pStyle w:val="SmlouvaNadpis2"/>
        <w:numPr>
          <w:ilvl w:val="0"/>
          <w:numId w:val="9"/>
        </w:numPr>
        <w:jc w:val="both"/>
        <w:rPr>
          <w:rFonts w:ascii="Arial" w:hAnsi="Arial" w:cs="Arial"/>
          <w:color w:val="000000"/>
          <w:sz w:val="20"/>
        </w:rPr>
      </w:pPr>
      <w:r w:rsidRPr="003167C4">
        <w:rPr>
          <w:rFonts w:ascii="Arial" w:hAnsi="Arial" w:cs="Arial"/>
          <w:color w:val="000000"/>
          <w:sz w:val="20"/>
        </w:rPr>
        <w:t>Smluvní strany mohou odstoupit od této smlouvy z důvodů stanovených zákonem nebo touto smlouvou.</w:t>
      </w:r>
    </w:p>
    <w:p w14:paraId="01E84A63" w14:textId="7AC061DF" w:rsidR="00BE27EC" w:rsidRPr="003167C4" w:rsidRDefault="00DE6DDD" w:rsidP="00BE27EC">
      <w:pPr>
        <w:pStyle w:val="SmlouvaNadpis2"/>
        <w:numPr>
          <w:ilvl w:val="0"/>
          <w:numId w:val="9"/>
        </w:numPr>
        <w:jc w:val="both"/>
        <w:rPr>
          <w:rFonts w:ascii="Arial" w:hAnsi="Arial" w:cs="Arial"/>
          <w:color w:val="000000"/>
          <w:sz w:val="20"/>
        </w:rPr>
      </w:pPr>
      <w:r>
        <w:rPr>
          <w:rFonts w:ascii="Arial" w:hAnsi="Arial" w:cs="Arial"/>
          <w:color w:val="000000"/>
          <w:sz w:val="20"/>
        </w:rPr>
        <w:t>Objednatel</w:t>
      </w:r>
      <w:r w:rsidRPr="003167C4">
        <w:rPr>
          <w:rFonts w:ascii="Arial" w:hAnsi="Arial" w:cs="Arial"/>
          <w:color w:val="000000"/>
          <w:sz w:val="20"/>
        </w:rPr>
        <w:t xml:space="preserve"> </w:t>
      </w:r>
      <w:r w:rsidR="00BE27EC" w:rsidRPr="003167C4">
        <w:rPr>
          <w:rFonts w:ascii="Arial" w:hAnsi="Arial" w:cs="Arial"/>
          <w:color w:val="000000"/>
          <w:sz w:val="20"/>
        </w:rPr>
        <w:t xml:space="preserve">je oprávněn od smlouvy odstoupit, pokud </w:t>
      </w:r>
      <w:r w:rsidR="00D56127">
        <w:rPr>
          <w:rFonts w:ascii="Arial" w:hAnsi="Arial" w:cs="Arial"/>
          <w:color w:val="000000"/>
          <w:sz w:val="20"/>
        </w:rPr>
        <w:t>dodavatel</w:t>
      </w:r>
      <w:r w:rsidR="00BE27EC" w:rsidRPr="003167C4">
        <w:rPr>
          <w:rFonts w:ascii="Arial" w:hAnsi="Arial" w:cs="Arial"/>
          <w:color w:val="000000"/>
          <w:sz w:val="20"/>
        </w:rPr>
        <w:t xml:space="preserve"> poruší jakoukoli svoji povinnost vyplývající z této smlouvy, pokud </w:t>
      </w:r>
      <w:r w:rsidR="00D56127">
        <w:rPr>
          <w:rFonts w:ascii="Arial" w:hAnsi="Arial" w:cs="Arial"/>
          <w:color w:val="000000"/>
          <w:sz w:val="20"/>
        </w:rPr>
        <w:t>dodavatel</w:t>
      </w:r>
      <w:r w:rsidR="00BE27EC" w:rsidRPr="003167C4">
        <w:rPr>
          <w:rFonts w:ascii="Arial" w:hAnsi="Arial" w:cs="Arial"/>
          <w:color w:val="000000"/>
          <w:sz w:val="20"/>
        </w:rPr>
        <w:t xml:space="preserve"> vstoupí do likvidace nebo je proti němu zahájeno insolvenční řízení.</w:t>
      </w:r>
    </w:p>
    <w:p w14:paraId="477A582F" w14:textId="77777777" w:rsidR="00BE27EC" w:rsidRPr="003167C4" w:rsidRDefault="00BE27EC" w:rsidP="00BE27EC">
      <w:pPr>
        <w:pStyle w:val="SmlouvaNadpis2"/>
        <w:numPr>
          <w:ilvl w:val="0"/>
          <w:numId w:val="9"/>
        </w:numPr>
        <w:jc w:val="both"/>
        <w:rPr>
          <w:rFonts w:ascii="Arial" w:hAnsi="Arial" w:cs="Arial"/>
          <w:color w:val="000000"/>
          <w:sz w:val="20"/>
        </w:rPr>
      </w:pPr>
      <w:r w:rsidRPr="003167C4">
        <w:rPr>
          <w:rFonts w:ascii="Arial" w:hAnsi="Arial" w:cs="Arial"/>
          <w:color w:val="000000"/>
          <w:sz w:val="20"/>
        </w:rPr>
        <w:t xml:space="preserve">Smlouvu lze ukončit za následujících podmínek: </w:t>
      </w:r>
    </w:p>
    <w:p w14:paraId="3B95E0F6" w14:textId="77777777" w:rsidR="00BE27EC" w:rsidRPr="003167C4" w:rsidRDefault="00BE27EC" w:rsidP="00BE27EC">
      <w:pPr>
        <w:pStyle w:val="SmlouvaNadpis2"/>
        <w:numPr>
          <w:ilvl w:val="0"/>
          <w:numId w:val="10"/>
        </w:numPr>
        <w:ind w:left="709"/>
        <w:jc w:val="both"/>
        <w:rPr>
          <w:rFonts w:ascii="Arial" w:hAnsi="Arial" w:cs="Arial"/>
          <w:color w:val="000000"/>
          <w:sz w:val="20"/>
        </w:rPr>
      </w:pPr>
      <w:r w:rsidRPr="003167C4">
        <w:rPr>
          <w:rFonts w:ascii="Arial" w:hAnsi="Arial" w:cs="Arial"/>
          <w:color w:val="000000"/>
          <w:sz w:val="20"/>
        </w:rPr>
        <w:t xml:space="preserve">písemnou dohodou obou smluvních stran, </w:t>
      </w:r>
    </w:p>
    <w:p w14:paraId="7FE41EB2" w14:textId="735A72AF" w:rsidR="00BE27EC" w:rsidRPr="003167C4" w:rsidRDefault="00BE27EC" w:rsidP="00BE27EC">
      <w:pPr>
        <w:pStyle w:val="SmlouvaNadpis2"/>
        <w:numPr>
          <w:ilvl w:val="0"/>
          <w:numId w:val="10"/>
        </w:numPr>
        <w:ind w:left="709"/>
        <w:jc w:val="both"/>
        <w:rPr>
          <w:rFonts w:ascii="Arial" w:hAnsi="Arial" w:cs="Arial"/>
          <w:color w:val="000000"/>
          <w:sz w:val="20"/>
        </w:rPr>
      </w:pPr>
      <w:r w:rsidRPr="003167C4">
        <w:rPr>
          <w:rFonts w:ascii="Arial" w:hAnsi="Arial" w:cs="Arial"/>
          <w:color w:val="000000"/>
          <w:sz w:val="20"/>
        </w:rPr>
        <w:t>písemným odstoupením od smlouvy jedné ze smluvních stran doručeným druhé ze smluvních stran v případě, že druhá ze smluvních stran porušuje ně</w:t>
      </w:r>
      <w:r w:rsidR="00622EE8">
        <w:rPr>
          <w:rFonts w:ascii="Arial" w:hAnsi="Arial" w:cs="Arial"/>
          <w:color w:val="000000"/>
          <w:sz w:val="20"/>
        </w:rPr>
        <w:t>které ustanovení této smlouvy a </w:t>
      </w:r>
      <w:r w:rsidRPr="003167C4">
        <w:rPr>
          <w:rFonts w:ascii="Arial" w:hAnsi="Arial" w:cs="Arial"/>
          <w:color w:val="000000"/>
          <w:sz w:val="20"/>
        </w:rPr>
        <w:t>tento závadný stav neodčiní ve lhůtě 30 dnů od doručení upozornění. Účinky odst</w:t>
      </w:r>
      <w:r w:rsidR="00684420">
        <w:rPr>
          <w:rFonts w:ascii="Arial" w:hAnsi="Arial" w:cs="Arial"/>
          <w:color w:val="000000"/>
          <w:sz w:val="20"/>
        </w:rPr>
        <w:t>oupení nastávají dnem doručení,</w:t>
      </w:r>
    </w:p>
    <w:p w14:paraId="6D7A90FE" w14:textId="27D61F23" w:rsidR="00BE27EC" w:rsidRDefault="00BE27EC" w:rsidP="00BE27EC">
      <w:pPr>
        <w:pStyle w:val="SmlouvaNadpis2"/>
        <w:numPr>
          <w:ilvl w:val="0"/>
          <w:numId w:val="10"/>
        </w:numPr>
        <w:ind w:left="709"/>
        <w:jc w:val="both"/>
        <w:rPr>
          <w:rFonts w:ascii="Arial" w:hAnsi="Arial" w:cs="Arial"/>
          <w:color w:val="000000"/>
          <w:sz w:val="20"/>
        </w:rPr>
      </w:pPr>
      <w:r w:rsidRPr="003167C4">
        <w:rPr>
          <w:rFonts w:ascii="Arial" w:hAnsi="Arial" w:cs="Arial"/>
          <w:color w:val="000000"/>
          <w:sz w:val="20"/>
        </w:rPr>
        <w:t xml:space="preserve">písemným odstoupením </w:t>
      </w:r>
      <w:r w:rsidR="00D56127">
        <w:rPr>
          <w:rFonts w:ascii="Arial" w:hAnsi="Arial" w:cs="Arial"/>
          <w:color w:val="000000"/>
          <w:sz w:val="20"/>
        </w:rPr>
        <w:t>dodavatel</w:t>
      </w:r>
      <w:r w:rsidRPr="003167C4">
        <w:rPr>
          <w:rFonts w:ascii="Arial" w:hAnsi="Arial" w:cs="Arial"/>
          <w:color w:val="000000"/>
          <w:sz w:val="20"/>
        </w:rPr>
        <w:t xml:space="preserve">e v případě, že </w:t>
      </w:r>
      <w:r w:rsidR="00DE6DDD">
        <w:rPr>
          <w:rFonts w:ascii="Arial" w:hAnsi="Arial" w:cs="Arial"/>
          <w:color w:val="000000"/>
          <w:sz w:val="20"/>
        </w:rPr>
        <w:t>objednatel</w:t>
      </w:r>
      <w:r w:rsidR="00DE6DDD" w:rsidRPr="003167C4">
        <w:rPr>
          <w:rFonts w:ascii="Arial" w:hAnsi="Arial" w:cs="Arial"/>
          <w:color w:val="000000"/>
          <w:sz w:val="20"/>
        </w:rPr>
        <w:t xml:space="preserve"> </w:t>
      </w:r>
      <w:r w:rsidRPr="003167C4">
        <w:rPr>
          <w:rFonts w:ascii="Arial" w:hAnsi="Arial" w:cs="Arial"/>
          <w:color w:val="000000"/>
          <w:sz w:val="20"/>
        </w:rPr>
        <w:t>bude v prodlení s úhradou splatné faktury nebo</w:t>
      </w:r>
      <w:r w:rsidR="00684420">
        <w:rPr>
          <w:rFonts w:ascii="Arial" w:hAnsi="Arial" w:cs="Arial"/>
          <w:color w:val="000000"/>
          <w:sz w:val="20"/>
        </w:rPr>
        <w:t xml:space="preserve"> její části o více jak 30 dnů.</w:t>
      </w:r>
    </w:p>
    <w:p w14:paraId="6E472BBA" w14:textId="77777777" w:rsidR="00BE27EC" w:rsidRPr="003167C4" w:rsidRDefault="00BE27EC" w:rsidP="00BE27EC">
      <w:pPr>
        <w:spacing w:before="240"/>
        <w:jc w:val="center"/>
        <w:rPr>
          <w:b/>
          <w:bCs w:val="0"/>
        </w:rPr>
      </w:pPr>
      <w:r w:rsidRPr="003167C4">
        <w:rPr>
          <w:b/>
        </w:rPr>
        <w:t>Článek 8</w:t>
      </w:r>
    </w:p>
    <w:p w14:paraId="3B656885" w14:textId="77777777" w:rsidR="00BE27EC" w:rsidRPr="003167C4" w:rsidRDefault="00BE27EC" w:rsidP="00BE27EC">
      <w:pPr>
        <w:jc w:val="center"/>
        <w:rPr>
          <w:b/>
          <w:bCs w:val="0"/>
        </w:rPr>
      </w:pPr>
      <w:r w:rsidRPr="003167C4">
        <w:rPr>
          <w:b/>
        </w:rPr>
        <w:t>Závěrečná ujednání</w:t>
      </w:r>
    </w:p>
    <w:p w14:paraId="3C678A29" w14:textId="77777777" w:rsidR="00BE27EC" w:rsidRPr="003167C4" w:rsidRDefault="00BE27EC" w:rsidP="00BE27EC">
      <w:pPr>
        <w:jc w:val="center"/>
        <w:rPr>
          <w:b/>
          <w:bCs w:val="0"/>
        </w:rPr>
      </w:pPr>
    </w:p>
    <w:p w14:paraId="6B2C2A8C" w14:textId="6B72D3DE" w:rsidR="004F06E2" w:rsidRPr="004F06E2" w:rsidRDefault="004F06E2" w:rsidP="00622EE8">
      <w:pPr>
        <w:pStyle w:val="SmlouvaNadpis2"/>
        <w:numPr>
          <w:ilvl w:val="0"/>
          <w:numId w:val="11"/>
        </w:numPr>
        <w:jc w:val="both"/>
        <w:rPr>
          <w:rFonts w:ascii="Arial" w:hAnsi="Arial" w:cs="Arial"/>
          <w:color w:val="000000"/>
          <w:sz w:val="20"/>
        </w:rPr>
      </w:pPr>
      <w:r w:rsidRPr="004F06E2">
        <w:rPr>
          <w:rFonts w:ascii="Arial" w:hAnsi="Arial" w:cs="Arial"/>
          <w:color w:val="000000"/>
          <w:sz w:val="20"/>
        </w:rPr>
        <w:t xml:space="preserve">Smlouva nabývá účinnosti nejdříve dnem uveřejnění prostřednictvím registru smluv dle </w:t>
      </w:r>
      <w:r w:rsidR="00622EE8">
        <w:rPr>
          <w:rFonts w:ascii="Arial" w:hAnsi="Arial" w:cs="Arial"/>
          <w:color w:val="000000"/>
          <w:sz w:val="20"/>
        </w:rPr>
        <w:t>zákona č. </w:t>
      </w:r>
      <w:r w:rsidRPr="004F06E2">
        <w:rPr>
          <w:rFonts w:ascii="Arial" w:hAnsi="Arial" w:cs="Arial"/>
          <w:color w:val="000000"/>
          <w:sz w:val="20"/>
        </w:rPr>
        <w:t>340/2015 Sb., o zvláštních podmínkách účinnosti některých sml</w:t>
      </w:r>
      <w:r w:rsidR="00622EE8">
        <w:rPr>
          <w:rFonts w:ascii="Arial" w:hAnsi="Arial" w:cs="Arial"/>
          <w:color w:val="000000"/>
          <w:sz w:val="20"/>
        </w:rPr>
        <w:t>uv, uveřejňování těchto smluv a </w:t>
      </w:r>
      <w:r w:rsidRPr="004F06E2">
        <w:rPr>
          <w:rFonts w:ascii="Arial" w:hAnsi="Arial" w:cs="Arial"/>
          <w:color w:val="000000"/>
          <w:sz w:val="20"/>
        </w:rPr>
        <w:t>o registru smluv. Objednatel se zavazuje realizovat zveřejnění této smlouvy v předmětném registru v souladu s uvedeným zákonem.</w:t>
      </w:r>
    </w:p>
    <w:p w14:paraId="18692D08" w14:textId="77777777" w:rsidR="004F06E2" w:rsidRPr="004F06E2" w:rsidRDefault="004F06E2" w:rsidP="00622EE8">
      <w:pPr>
        <w:pStyle w:val="SmlouvaNadpis2"/>
        <w:numPr>
          <w:ilvl w:val="0"/>
          <w:numId w:val="11"/>
        </w:numPr>
        <w:jc w:val="both"/>
        <w:rPr>
          <w:rFonts w:ascii="Arial" w:hAnsi="Arial" w:cs="Arial"/>
          <w:color w:val="000000"/>
          <w:sz w:val="20"/>
        </w:rPr>
      </w:pPr>
      <w:r w:rsidRPr="004F06E2">
        <w:rPr>
          <w:rFonts w:ascii="Arial" w:hAnsi="Arial" w:cs="Arial"/>
          <w:color w:val="000000"/>
          <w:sz w:val="20"/>
        </w:rPr>
        <w:t>V souladu s ustanovením § 89a zákona č. 99/1963 Sb., občanský soudní řád, v platném znění, smluvní strany ujednávají, že v případě jejich sporu, který by byl řešen soudní cestou, je místně příslušným soudem místně příslušný soud objednatele.</w:t>
      </w:r>
    </w:p>
    <w:p w14:paraId="62A0A9B4" w14:textId="77777777" w:rsidR="00BE27EC" w:rsidRPr="003167C4" w:rsidRDefault="00BE27EC" w:rsidP="00622EE8">
      <w:pPr>
        <w:pStyle w:val="SmlouvaNadpis2"/>
        <w:numPr>
          <w:ilvl w:val="0"/>
          <w:numId w:val="11"/>
        </w:numPr>
        <w:jc w:val="both"/>
        <w:rPr>
          <w:rFonts w:ascii="Arial" w:hAnsi="Arial" w:cs="Arial"/>
          <w:color w:val="000000"/>
          <w:sz w:val="20"/>
        </w:rPr>
      </w:pPr>
      <w:r w:rsidRPr="003167C4">
        <w:rPr>
          <w:rFonts w:ascii="Arial" w:hAnsi="Arial" w:cs="Arial"/>
          <w:color w:val="000000"/>
          <w:sz w:val="20"/>
        </w:rPr>
        <w:t>Smlouva může být změněna pouze formou písemného dodatku, který bude po podpisu obou smluvních stran neoddělitelnou součástí této smlouvy.</w:t>
      </w:r>
    </w:p>
    <w:p w14:paraId="489B4B69" w14:textId="1C1318FF" w:rsidR="00BE27EC" w:rsidRPr="003167C4" w:rsidRDefault="00BE27EC" w:rsidP="00622EE8">
      <w:pPr>
        <w:pStyle w:val="SmlouvaNadpis2"/>
        <w:numPr>
          <w:ilvl w:val="0"/>
          <w:numId w:val="11"/>
        </w:numPr>
        <w:jc w:val="both"/>
        <w:rPr>
          <w:rFonts w:ascii="Arial" w:hAnsi="Arial" w:cs="Arial"/>
          <w:color w:val="000000"/>
          <w:sz w:val="20"/>
        </w:rPr>
      </w:pPr>
      <w:r w:rsidRPr="003167C4">
        <w:rPr>
          <w:rFonts w:ascii="Arial" w:hAnsi="Arial" w:cs="Arial"/>
          <w:color w:val="000000"/>
          <w:sz w:val="20"/>
        </w:rPr>
        <w:lastRenderedPageBreak/>
        <w:t>Smlouva se vyhotovuje v</w:t>
      </w:r>
      <w:r w:rsidR="00B73916">
        <w:rPr>
          <w:rFonts w:ascii="Arial" w:hAnsi="Arial" w:cs="Arial"/>
          <w:color w:val="000000"/>
          <w:sz w:val="20"/>
        </w:rPr>
        <w:t>e</w:t>
      </w:r>
      <w:r w:rsidRPr="003167C4">
        <w:rPr>
          <w:rFonts w:ascii="Arial" w:hAnsi="Arial" w:cs="Arial"/>
          <w:color w:val="000000"/>
          <w:sz w:val="20"/>
        </w:rPr>
        <w:t xml:space="preserve"> </w:t>
      </w:r>
      <w:r w:rsidR="00B73916">
        <w:rPr>
          <w:rFonts w:ascii="Arial" w:hAnsi="Arial" w:cs="Arial"/>
          <w:color w:val="000000"/>
          <w:sz w:val="20"/>
        </w:rPr>
        <w:t>2</w:t>
      </w:r>
      <w:r w:rsidRPr="003167C4">
        <w:rPr>
          <w:rFonts w:ascii="Arial" w:hAnsi="Arial" w:cs="Arial"/>
          <w:color w:val="000000"/>
          <w:sz w:val="20"/>
        </w:rPr>
        <w:t xml:space="preserve"> stejnopisech, z nichž objednatel obdrží </w:t>
      </w:r>
      <w:r w:rsidR="00B73916">
        <w:rPr>
          <w:rFonts w:ascii="Arial" w:hAnsi="Arial" w:cs="Arial"/>
          <w:color w:val="000000"/>
          <w:sz w:val="20"/>
        </w:rPr>
        <w:t>jeden</w:t>
      </w:r>
      <w:r w:rsidRPr="003167C4">
        <w:rPr>
          <w:rFonts w:ascii="Arial" w:hAnsi="Arial" w:cs="Arial"/>
          <w:color w:val="000000"/>
          <w:sz w:val="20"/>
        </w:rPr>
        <w:t xml:space="preserve"> stejnopis a </w:t>
      </w:r>
      <w:r w:rsidR="00D56127">
        <w:rPr>
          <w:rFonts w:ascii="Arial" w:hAnsi="Arial" w:cs="Arial"/>
          <w:color w:val="000000"/>
          <w:sz w:val="20"/>
        </w:rPr>
        <w:t>dodavatel</w:t>
      </w:r>
      <w:r w:rsidRPr="003167C4">
        <w:rPr>
          <w:rFonts w:ascii="Arial" w:hAnsi="Arial" w:cs="Arial"/>
          <w:color w:val="000000"/>
          <w:sz w:val="20"/>
        </w:rPr>
        <w:t xml:space="preserve"> </w:t>
      </w:r>
      <w:r w:rsidR="00B73916">
        <w:rPr>
          <w:rFonts w:ascii="Arial" w:hAnsi="Arial" w:cs="Arial"/>
          <w:color w:val="000000"/>
          <w:sz w:val="20"/>
        </w:rPr>
        <w:t>jeden</w:t>
      </w:r>
      <w:r w:rsidRPr="003167C4">
        <w:rPr>
          <w:rFonts w:ascii="Arial" w:hAnsi="Arial" w:cs="Arial"/>
          <w:color w:val="000000"/>
          <w:sz w:val="20"/>
        </w:rPr>
        <w:t xml:space="preserve"> stejnopis.</w:t>
      </w:r>
    </w:p>
    <w:p w14:paraId="1CEACC22" w14:textId="137BFD44" w:rsidR="0091577A" w:rsidRPr="00F6228E" w:rsidRDefault="00BE27EC" w:rsidP="00F6228E">
      <w:pPr>
        <w:pStyle w:val="SmlouvaNadpis2"/>
        <w:numPr>
          <w:ilvl w:val="0"/>
          <w:numId w:val="11"/>
        </w:numPr>
        <w:jc w:val="both"/>
        <w:rPr>
          <w:rFonts w:ascii="Arial" w:hAnsi="Arial" w:cs="Arial"/>
          <w:color w:val="000000"/>
          <w:sz w:val="20"/>
        </w:rPr>
      </w:pPr>
      <w:r w:rsidRPr="003167C4">
        <w:rPr>
          <w:rFonts w:ascii="Arial" w:hAnsi="Arial" w:cs="Arial"/>
          <w:color w:val="000000"/>
          <w:sz w:val="20"/>
        </w:rPr>
        <w:t>Smluvní strany potvrzují, že si tuto smlouvu před jejím podpisem přečetly, porozuměly jejímu obsahu, uzavírají ji svobodně a vážně.  Na důkaz toho při</w:t>
      </w:r>
      <w:r w:rsidR="00F6228E">
        <w:rPr>
          <w:rFonts w:ascii="Arial" w:hAnsi="Arial" w:cs="Arial"/>
          <w:color w:val="000000"/>
          <w:sz w:val="20"/>
        </w:rPr>
        <w:t>pojují své níže uvedené podpis</w:t>
      </w:r>
    </w:p>
    <w:p w14:paraId="20BCC39D" w14:textId="22360CC1" w:rsidR="00B73916" w:rsidRDefault="00C05008" w:rsidP="00BE27EC">
      <w:pPr>
        <w:spacing w:before="600" w:after="360"/>
        <w:ind w:right="476"/>
        <w:rPr>
          <w:color w:val="000000"/>
        </w:rPr>
      </w:pPr>
      <w:r>
        <w:rPr>
          <w:color w:val="000000"/>
        </w:rPr>
        <w:br/>
      </w:r>
      <w:r w:rsidR="00B73916">
        <w:rPr>
          <w:color w:val="000000"/>
        </w:rPr>
        <w:t>V </w:t>
      </w:r>
      <w:r w:rsidR="008577AF">
        <w:rPr>
          <w:color w:val="000000"/>
        </w:rPr>
        <w:t>Otrokovicích</w:t>
      </w:r>
      <w:r w:rsidR="00B73916">
        <w:rPr>
          <w:color w:val="000000"/>
        </w:rPr>
        <w:t xml:space="preserve"> dne</w:t>
      </w:r>
      <w:r w:rsidR="00E876A1">
        <w:rPr>
          <w:color w:val="000000"/>
        </w:rPr>
        <w:t xml:space="preserve"> </w:t>
      </w:r>
      <w:r w:rsidR="002B0DC9">
        <w:rPr>
          <w:color w:val="000000"/>
        </w:rPr>
        <w:t>29</w:t>
      </w:r>
      <w:r w:rsidR="00E876A1">
        <w:rPr>
          <w:color w:val="000000"/>
        </w:rPr>
        <w:t xml:space="preserve">. </w:t>
      </w:r>
      <w:r w:rsidR="002B0DC9">
        <w:rPr>
          <w:color w:val="000000"/>
        </w:rPr>
        <w:t>7</w:t>
      </w:r>
      <w:bookmarkStart w:id="0" w:name="_GoBack"/>
      <w:bookmarkEnd w:id="0"/>
      <w:r w:rsidR="00E876A1">
        <w:rPr>
          <w:color w:val="000000"/>
        </w:rPr>
        <w:t>. 2019</w:t>
      </w:r>
      <w:r w:rsidR="00E876A1">
        <w:rPr>
          <w:color w:val="000000"/>
        </w:rPr>
        <w:tab/>
      </w:r>
      <w:r w:rsidR="00E876A1">
        <w:rPr>
          <w:color w:val="000000"/>
        </w:rPr>
        <w:tab/>
      </w:r>
      <w:r w:rsidR="00E876A1">
        <w:rPr>
          <w:color w:val="000000"/>
        </w:rPr>
        <w:tab/>
      </w:r>
      <w:r w:rsidR="00E876A1">
        <w:rPr>
          <w:color w:val="000000"/>
        </w:rPr>
        <w:tab/>
        <w:t xml:space="preserve">V Praze dne </w:t>
      </w:r>
      <w:r w:rsidR="00E23B79">
        <w:rPr>
          <w:color w:val="000000"/>
        </w:rPr>
        <w:t>1</w:t>
      </w:r>
      <w:r w:rsidR="00D231DF">
        <w:rPr>
          <w:color w:val="000000"/>
        </w:rPr>
        <w:t xml:space="preserve">. </w:t>
      </w:r>
      <w:r w:rsidR="00E876A1">
        <w:rPr>
          <w:color w:val="000000"/>
        </w:rPr>
        <w:t>8</w:t>
      </w:r>
      <w:r w:rsidR="00D231DF">
        <w:rPr>
          <w:color w:val="000000"/>
        </w:rPr>
        <w:t>. 2019</w:t>
      </w:r>
    </w:p>
    <w:p w14:paraId="30A34EAE" w14:textId="77777777" w:rsidR="009E73B0" w:rsidRDefault="009E73B0" w:rsidP="00BE27EC">
      <w:pPr>
        <w:spacing w:before="600" w:after="360"/>
        <w:ind w:right="476"/>
        <w:rPr>
          <w:color w:val="000000"/>
        </w:rPr>
      </w:pPr>
    </w:p>
    <w:p w14:paraId="28645255" w14:textId="03DB94B2" w:rsidR="00BE27EC" w:rsidRDefault="00BE27EC" w:rsidP="00BE27EC">
      <w:pPr>
        <w:spacing w:before="600" w:after="360"/>
        <w:ind w:right="476"/>
        <w:rPr>
          <w:color w:val="000000"/>
        </w:rPr>
      </w:pPr>
      <w:r w:rsidRPr="003167C4">
        <w:rPr>
          <w:color w:val="000000"/>
        </w:rPr>
        <w:t>Za objednatele</w:t>
      </w:r>
      <w:r w:rsidRPr="003167C4">
        <w:rPr>
          <w:color w:val="000000"/>
        </w:rPr>
        <w:tab/>
      </w:r>
      <w:r w:rsidRPr="003167C4">
        <w:rPr>
          <w:color w:val="000000"/>
        </w:rPr>
        <w:tab/>
      </w:r>
      <w:r>
        <w:rPr>
          <w:color w:val="000000"/>
        </w:rPr>
        <w:tab/>
        <w:t xml:space="preserve">      </w:t>
      </w:r>
      <w:r w:rsidR="004F06E2">
        <w:rPr>
          <w:color w:val="000000"/>
        </w:rPr>
        <w:tab/>
      </w:r>
      <w:r w:rsidR="002D28F2">
        <w:rPr>
          <w:color w:val="000000"/>
        </w:rPr>
        <w:tab/>
      </w:r>
      <w:r w:rsidR="002D28F2">
        <w:rPr>
          <w:color w:val="000000"/>
        </w:rPr>
        <w:tab/>
      </w:r>
      <w:r w:rsidRPr="003167C4">
        <w:rPr>
          <w:color w:val="000000"/>
        </w:rPr>
        <w:t xml:space="preserve">Za </w:t>
      </w:r>
      <w:r w:rsidR="00D56127">
        <w:rPr>
          <w:color w:val="000000"/>
        </w:rPr>
        <w:t>dodavatel</w:t>
      </w:r>
      <w:r w:rsidR="007064E7">
        <w:rPr>
          <w:color w:val="000000"/>
        </w:rPr>
        <w:t>e</w:t>
      </w:r>
      <w:r w:rsidR="007064E7" w:rsidRPr="003167C4">
        <w:rPr>
          <w:color w:val="000000"/>
        </w:rPr>
        <w:t xml:space="preserve"> </w:t>
      </w:r>
    </w:p>
    <w:p w14:paraId="2BB73FC0" w14:textId="77777777" w:rsidR="00BE27EC" w:rsidRDefault="00BE27EC" w:rsidP="00BE27EC">
      <w:pPr>
        <w:spacing w:before="600" w:after="360"/>
        <w:ind w:right="476"/>
        <w:rPr>
          <w:color w:val="000000"/>
        </w:rPr>
      </w:pPr>
    </w:p>
    <w:p w14:paraId="20D005FB" w14:textId="4CBF33FC" w:rsidR="00BE27EC" w:rsidRDefault="00BE27EC" w:rsidP="00BE27EC">
      <w:pPr>
        <w:spacing w:before="600" w:after="360"/>
        <w:ind w:right="476"/>
        <w:rPr>
          <w:color w:val="000000"/>
        </w:rPr>
      </w:pPr>
    </w:p>
    <w:p w14:paraId="5E3A2881" w14:textId="7830D485" w:rsidR="008577AF" w:rsidRDefault="008577AF" w:rsidP="00BE27EC">
      <w:pPr>
        <w:spacing w:before="600" w:after="360"/>
        <w:ind w:right="476"/>
        <w:rPr>
          <w:color w:val="000000"/>
        </w:rPr>
      </w:pPr>
    </w:p>
    <w:p w14:paraId="0455F598" w14:textId="70BB84AF" w:rsidR="008577AF" w:rsidRDefault="008577AF" w:rsidP="00BE27EC">
      <w:pPr>
        <w:spacing w:before="600" w:after="360"/>
        <w:ind w:right="476"/>
        <w:rPr>
          <w:color w:val="000000"/>
        </w:rPr>
      </w:pPr>
    </w:p>
    <w:p w14:paraId="64DE1DD1" w14:textId="77777777" w:rsidR="008577AF" w:rsidRPr="002D28F2" w:rsidRDefault="008577AF" w:rsidP="00BE27EC">
      <w:pPr>
        <w:spacing w:before="600" w:after="360"/>
        <w:ind w:right="476"/>
        <w:rPr>
          <w:color w:val="000000"/>
        </w:rPr>
      </w:pPr>
    </w:p>
    <w:p w14:paraId="6782228E" w14:textId="15745918" w:rsidR="00BE27EC" w:rsidRPr="003167C4" w:rsidRDefault="006359D5" w:rsidP="004F06E2">
      <w:pPr>
        <w:spacing w:before="960"/>
        <w:ind w:right="476"/>
        <w:rPr>
          <w:color w:val="000000"/>
        </w:rPr>
      </w:pPr>
      <w:r w:rsidRPr="00CF70AD">
        <w:t>……………………………………</w:t>
      </w:r>
      <w:r w:rsidR="00BE27EC" w:rsidRPr="00CF70AD">
        <w:rPr>
          <w:b/>
        </w:rPr>
        <w:tab/>
        <w:t xml:space="preserve"> </w:t>
      </w:r>
      <w:r w:rsidR="00BE27EC">
        <w:rPr>
          <w:b/>
          <w:color w:val="000000"/>
        </w:rPr>
        <w:t xml:space="preserve">    </w:t>
      </w:r>
      <w:r w:rsidR="004F06E2">
        <w:rPr>
          <w:b/>
          <w:color w:val="000000"/>
        </w:rPr>
        <w:tab/>
      </w:r>
      <w:r w:rsidR="004F06E2">
        <w:rPr>
          <w:b/>
          <w:color w:val="000000"/>
        </w:rPr>
        <w:tab/>
      </w:r>
      <w:r w:rsidR="004F06E2">
        <w:rPr>
          <w:b/>
          <w:color w:val="000000"/>
        </w:rPr>
        <w:tab/>
      </w:r>
      <w:r w:rsidR="00BE27EC">
        <w:rPr>
          <w:b/>
          <w:color w:val="000000"/>
        </w:rPr>
        <w:t xml:space="preserve"> </w:t>
      </w:r>
      <w:r w:rsidR="00BE27EC" w:rsidRPr="003167C4">
        <w:rPr>
          <w:color w:val="000000"/>
        </w:rPr>
        <w:t>……………………………………</w:t>
      </w:r>
    </w:p>
    <w:p w14:paraId="0674A085" w14:textId="571EE417" w:rsidR="00BE27EC" w:rsidRPr="00BD1FA8" w:rsidRDefault="006968EE" w:rsidP="006359D5">
      <w:pPr>
        <w:spacing w:line="276" w:lineRule="auto"/>
        <w:rPr>
          <w:highlight w:val="yellow"/>
        </w:rPr>
      </w:pPr>
      <w:r>
        <w:t xml:space="preserve">       Mgr. Libor Basel MBA</w:t>
      </w:r>
      <w:r w:rsidR="00BE27EC" w:rsidRPr="00BD1FA8">
        <w:tab/>
        <w:t xml:space="preserve">      </w:t>
      </w:r>
      <w:r w:rsidR="004F06E2" w:rsidRPr="00BD1FA8">
        <w:tab/>
      </w:r>
      <w:r w:rsidR="004F06E2" w:rsidRPr="00BD1FA8">
        <w:tab/>
      </w:r>
      <w:r w:rsidR="004F06E2" w:rsidRPr="00BD1FA8">
        <w:tab/>
      </w:r>
      <w:r w:rsidR="006359D5" w:rsidRPr="00BD1FA8">
        <w:t xml:space="preserve">       </w:t>
      </w:r>
      <w:r w:rsidR="00F6228E">
        <w:tab/>
      </w:r>
      <w:r>
        <w:t xml:space="preserve">     </w:t>
      </w:r>
      <w:r w:rsidR="00E876A1">
        <w:t>Pavel Klimuškin</w:t>
      </w:r>
    </w:p>
    <w:p w14:paraId="70365D56" w14:textId="21AA0CD1" w:rsidR="00BE27EC" w:rsidRDefault="006968EE" w:rsidP="00BE27EC">
      <w:pPr>
        <w:spacing w:line="276" w:lineRule="auto"/>
      </w:pPr>
      <w:r>
        <w:rPr>
          <w:rFonts w:asciiTheme="minorHAnsi" w:hAnsiTheme="minorHAnsi" w:cstheme="minorHAnsi"/>
        </w:rPr>
        <w:t xml:space="preserve">       ředitel SPŠ Otrokovice</w:t>
      </w:r>
      <w:r w:rsidR="00C05008">
        <w:rPr>
          <w:rFonts w:asciiTheme="minorHAnsi" w:hAnsiTheme="minorHAnsi" w:cstheme="minorHAnsi"/>
        </w:rPr>
        <w:tab/>
      </w:r>
      <w:r w:rsidR="00C05008">
        <w:rPr>
          <w:rFonts w:asciiTheme="minorHAnsi" w:hAnsiTheme="minorHAnsi" w:cstheme="minorHAnsi"/>
        </w:rPr>
        <w:tab/>
      </w:r>
      <w:r w:rsidR="00C05008">
        <w:rPr>
          <w:rFonts w:asciiTheme="minorHAnsi" w:hAnsiTheme="minorHAnsi" w:cstheme="minorHAnsi"/>
        </w:rPr>
        <w:tab/>
      </w:r>
      <w:r>
        <w:rPr>
          <w:rFonts w:asciiTheme="minorHAnsi" w:hAnsiTheme="minorHAnsi" w:cstheme="minorHAnsi"/>
        </w:rPr>
        <w:tab/>
      </w:r>
      <w:r w:rsidR="00E876A1">
        <w:rPr>
          <w:rFonts w:asciiTheme="minorHAnsi" w:hAnsiTheme="minorHAnsi" w:cstheme="minorHAnsi"/>
        </w:rPr>
        <w:t xml:space="preserve">         </w:t>
      </w:r>
      <w:r w:rsidR="00E876A1">
        <w:t>předseda představenstva</w:t>
      </w:r>
      <w:r w:rsidR="00BE27EC">
        <w:tab/>
      </w:r>
      <w:r w:rsidR="00BE27EC">
        <w:tab/>
        <w:t xml:space="preserve">      </w:t>
      </w:r>
      <w:r w:rsidR="004F06E2">
        <w:tab/>
      </w:r>
      <w:r w:rsidR="002F0B4C">
        <w:t xml:space="preserve">    </w:t>
      </w:r>
    </w:p>
    <w:p w14:paraId="47E58F81" w14:textId="382AB8A9" w:rsidR="008577AF" w:rsidRDefault="008577AF" w:rsidP="00BE27EC">
      <w:pPr>
        <w:spacing w:line="276" w:lineRule="auto"/>
      </w:pPr>
    </w:p>
    <w:p w14:paraId="59FB0E26" w14:textId="0F5AB115" w:rsidR="008577AF" w:rsidRDefault="008577AF" w:rsidP="00BE27EC">
      <w:pPr>
        <w:spacing w:line="276" w:lineRule="auto"/>
      </w:pPr>
    </w:p>
    <w:p w14:paraId="25482DF9" w14:textId="77777777" w:rsidR="008577AF" w:rsidRDefault="008577AF" w:rsidP="00BE27EC">
      <w:pPr>
        <w:spacing w:line="276" w:lineRule="auto"/>
      </w:pPr>
    </w:p>
    <w:p w14:paraId="6A3C326B" w14:textId="77777777" w:rsidR="00BE27EC" w:rsidRPr="003167C4" w:rsidRDefault="00BE27EC" w:rsidP="00BE27EC">
      <w:pPr>
        <w:spacing w:line="276" w:lineRule="auto"/>
      </w:pPr>
    </w:p>
    <w:p w14:paraId="22672D3B" w14:textId="4AAA4478" w:rsidR="00BE27EC" w:rsidRPr="003167C4" w:rsidRDefault="00BE27EC" w:rsidP="00BE27EC">
      <w:pPr>
        <w:spacing w:line="276" w:lineRule="auto"/>
        <w:rPr>
          <w:color w:val="000000"/>
        </w:rPr>
      </w:pPr>
      <w:r>
        <w:rPr>
          <w:color w:val="000000"/>
        </w:rPr>
        <w:t xml:space="preserve">                                                                 </w:t>
      </w:r>
      <w:r w:rsidR="00735E3A">
        <w:rPr>
          <w:color w:val="000000"/>
        </w:rPr>
        <w:t xml:space="preserve">                   </w:t>
      </w:r>
      <w:r w:rsidR="006968EE">
        <w:rPr>
          <w:color w:val="000000"/>
        </w:rPr>
        <w:t xml:space="preserve">       ..</w:t>
      </w:r>
      <w:r w:rsidRPr="003167C4">
        <w:rPr>
          <w:color w:val="000000"/>
        </w:rPr>
        <w:t>……………………………………</w:t>
      </w:r>
    </w:p>
    <w:p w14:paraId="6B3EFBA9" w14:textId="1C10426B" w:rsidR="00BE27EC" w:rsidRPr="003167C4" w:rsidRDefault="00BE27EC" w:rsidP="00BE27EC">
      <w:r>
        <w:t xml:space="preserve">                                                                 </w:t>
      </w:r>
      <w:r w:rsidR="00735E3A">
        <w:t xml:space="preserve">                          </w:t>
      </w:r>
      <w:r w:rsidR="006359D5">
        <w:t xml:space="preserve"> </w:t>
      </w:r>
      <w:r w:rsidR="00E876A1">
        <w:tab/>
        <w:t xml:space="preserve">   Rostislav Vocilka</w:t>
      </w:r>
    </w:p>
    <w:p w14:paraId="0FA2D599" w14:textId="7EE19FB4" w:rsidR="008577AF" w:rsidRDefault="00BE27EC" w:rsidP="002B0DC9">
      <w:pPr>
        <w:autoSpaceDE w:val="0"/>
        <w:autoSpaceDN w:val="0"/>
        <w:adjustRightInd w:val="0"/>
        <w:spacing w:before="120"/>
        <w:rPr>
          <w:rFonts w:asciiTheme="minorHAnsi" w:hAnsiTheme="minorHAnsi" w:cstheme="minorHAnsi"/>
          <w:b/>
        </w:rPr>
      </w:pPr>
      <w:r>
        <w:t xml:space="preserve">                                                                 </w:t>
      </w:r>
      <w:r w:rsidR="00735E3A">
        <w:t xml:space="preserve">                  </w:t>
      </w:r>
      <w:r w:rsidR="006968EE">
        <w:tab/>
        <w:t xml:space="preserve"> </w:t>
      </w:r>
      <w:r w:rsidR="008577AF">
        <w:t xml:space="preserve">   </w:t>
      </w:r>
      <w:r w:rsidR="006968EE">
        <w:t xml:space="preserve"> </w:t>
      </w:r>
      <w:r w:rsidR="00E876A1">
        <w:tab/>
      </w:r>
      <w:r w:rsidRPr="003167C4">
        <w:t>člen představenstva</w:t>
      </w:r>
    </w:p>
    <w:sectPr w:rsidR="00857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F59"/>
    <w:multiLevelType w:val="multilevel"/>
    <w:tmpl w:val="78AAB6E6"/>
    <w:lvl w:ilvl="0">
      <w:start w:val="1"/>
      <w:numFmt w:val="decimal"/>
      <w:lvlText w:val="%1."/>
      <w:lvlJc w:val="left"/>
      <w:pPr>
        <w:ind w:left="360" w:hanging="360"/>
      </w:pPr>
      <w:rPr>
        <w:rFonts w:hint="default"/>
      </w:rPr>
    </w:lvl>
    <w:lvl w:ilvl="1">
      <w:start w:val="1"/>
      <w:numFmt w:val="decimal"/>
      <w:lvlText w:val="%1.%2."/>
      <w:lvlJc w:val="left"/>
      <w:pPr>
        <w:ind w:left="709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5126647"/>
    <w:multiLevelType w:val="multilevel"/>
    <w:tmpl w:val="0B8658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FE3EE4"/>
    <w:multiLevelType w:val="multilevel"/>
    <w:tmpl w:val="0D7CC2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1E6501"/>
    <w:multiLevelType w:val="multilevel"/>
    <w:tmpl w:val="E03C1FB6"/>
    <w:lvl w:ilvl="0">
      <w:start w:val="1"/>
      <w:numFmt w:val="decimal"/>
      <w:pStyle w:val="Nadpis1"/>
      <w:lvlText w:val="%1."/>
      <w:lvlJc w:val="left"/>
      <w:pPr>
        <w:tabs>
          <w:tab w:val="num" w:pos="360"/>
        </w:tabs>
        <w:ind w:left="0" w:firstLine="0"/>
      </w:pPr>
      <w:rPr>
        <w:rFonts w:hint="default"/>
        <w:sz w:val="32"/>
        <w:szCs w:val="32"/>
      </w:rPr>
    </w:lvl>
    <w:lvl w:ilvl="1">
      <w:start w:val="1"/>
      <w:numFmt w:val="decimal"/>
      <w:pStyle w:val="Nadpis2"/>
      <w:lvlText w:val="%1.%2."/>
      <w:lvlJc w:val="left"/>
      <w:pPr>
        <w:tabs>
          <w:tab w:val="num" w:pos="360"/>
        </w:tabs>
        <w:ind w:left="0" w:firstLine="0"/>
      </w:pPr>
      <w:rPr>
        <w:rFonts w:hint="default"/>
        <w:b/>
      </w:rPr>
    </w:lvl>
    <w:lvl w:ilvl="2">
      <w:start w:val="1"/>
      <w:numFmt w:val="decimal"/>
      <w:pStyle w:val="Nadpis3"/>
      <w:lvlText w:val="%1.%2.%3."/>
      <w:lvlJc w:val="left"/>
      <w:pPr>
        <w:ind w:left="0" w:firstLine="0"/>
      </w:pPr>
      <w:rPr>
        <w:rFonts w:ascii="Arial" w:hAnsi="Arial" w:hint="default"/>
        <w:b/>
        <w:i w:val="0"/>
        <w:sz w:val="24"/>
      </w:rPr>
    </w:lvl>
    <w:lvl w:ilvl="3">
      <w:start w:val="1"/>
      <w:numFmt w:val="decimal"/>
      <w:pStyle w:val="Nadpis4"/>
      <w:lvlText w:val="%1.%2.%3.%4."/>
      <w:lvlJc w:val="left"/>
      <w:pPr>
        <w:ind w:left="0" w:firstLine="0"/>
      </w:pPr>
      <w:rPr>
        <w:rFonts w:ascii="Arial" w:hAnsi="Arial" w:hint="default"/>
        <w:b/>
        <w:i w:val="0"/>
        <w:color w:val="auto"/>
        <w:sz w:val="20"/>
      </w:rPr>
    </w:lvl>
    <w:lvl w:ilvl="4">
      <w:start w:val="1"/>
      <w:numFmt w:val="decimal"/>
      <w:pStyle w:val="Nadpis5"/>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4" w15:restartNumberingAfterBreak="0">
    <w:nsid w:val="328D0EB5"/>
    <w:multiLevelType w:val="multilevel"/>
    <w:tmpl w:val="82AA51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904697"/>
    <w:multiLevelType w:val="multilevel"/>
    <w:tmpl w:val="A8287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634F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D56A8D"/>
    <w:multiLevelType w:val="multilevel"/>
    <w:tmpl w:val="764A94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3B40EB1"/>
    <w:multiLevelType w:val="multilevel"/>
    <w:tmpl w:val="C32046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9C67BF2"/>
    <w:multiLevelType w:val="multilevel"/>
    <w:tmpl w:val="83C4618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A3C355C"/>
    <w:multiLevelType w:val="multilevel"/>
    <w:tmpl w:val="DD6E5E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5B73BC"/>
    <w:multiLevelType w:val="hybridMultilevel"/>
    <w:tmpl w:val="861EB478"/>
    <w:lvl w:ilvl="0" w:tplc="A34873D8">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0"/>
  </w:num>
  <w:num w:numId="6">
    <w:abstractNumId w:val="1"/>
  </w:num>
  <w:num w:numId="7">
    <w:abstractNumId w:val="5"/>
  </w:num>
  <w:num w:numId="8">
    <w:abstractNumId w:val="2"/>
  </w:num>
  <w:num w:numId="9">
    <w:abstractNumId w:val="4"/>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EC"/>
    <w:rsid w:val="00037F41"/>
    <w:rsid w:val="00085D30"/>
    <w:rsid w:val="00095F1E"/>
    <w:rsid w:val="000C78B5"/>
    <w:rsid w:val="000F2C18"/>
    <w:rsid w:val="001543BA"/>
    <w:rsid w:val="001744F7"/>
    <w:rsid w:val="001759F9"/>
    <w:rsid w:val="00182256"/>
    <w:rsid w:val="001859B4"/>
    <w:rsid w:val="001A7F83"/>
    <w:rsid w:val="00225F60"/>
    <w:rsid w:val="00240166"/>
    <w:rsid w:val="00275B85"/>
    <w:rsid w:val="002B039F"/>
    <w:rsid w:val="002B0DC9"/>
    <w:rsid w:val="002C21EA"/>
    <w:rsid w:val="002D28F2"/>
    <w:rsid w:val="002D4E1A"/>
    <w:rsid w:val="002E77E5"/>
    <w:rsid w:val="002F0B4C"/>
    <w:rsid w:val="003222D7"/>
    <w:rsid w:val="00345133"/>
    <w:rsid w:val="00350F36"/>
    <w:rsid w:val="003A032E"/>
    <w:rsid w:val="003A5E08"/>
    <w:rsid w:val="003A7EBE"/>
    <w:rsid w:val="003D4081"/>
    <w:rsid w:val="003F29EF"/>
    <w:rsid w:val="00416850"/>
    <w:rsid w:val="004B3216"/>
    <w:rsid w:val="004C58CF"/>
    <w:rsid w:val="004E5663"/>
    <w:rsid w:val="004F06E2"/>
    <w:rsid w:val="0052474F"/>
    <w:rsid w:val="0052492E"/>
    <w:rsid w:val="00543952"/>
    <w:rsid w:val="00543CAA"/>
    <w:rsid w:val="0055595C"/>
    <w:rsid w:val="00555BD4"/>
    <w:rsid w:val="00574705"/>
    <w:rsid w:val="00580F94"/>
    <w:rsid w:val="00581E4E"/>
    <w:rsid w:val="005A1102"/>
    <w:rsid w:val="005B7D36"/>
    <w:rsid w:val="005F6270"/>
    <w:rsid w:val="005F7DBE"/>
    <w:rsid w:val="00622EE8"/>
    <w:rsid w:val="006359D5"/>
    <w:rsid w:val="00642636"/>
    <w:rsid w:val="0066110A"/>
    <w:rsid w:val="00684420"/>
    <w:rsid w:val="006968EE"/>
    <w:rsid w:val="006B3849"/>
    <w:rsid w:val="006B57E6"/>
    <w:rsid w:val="007064E7"/>
    <w:rsid w:val="00733822"/>
    <w:rsid w:val="00735E3A"/>
    <w:rsid w:val="00744FF2"/>
    <w:rsid w:val="007533D0"/>
    <w:rsid w:val="007A5C20"/>
    <w:rsid w:val="007A6019"/>
    <w:rsid w:val="007B27B9"/>
    <w:rsid w:val="00837C00"/>
    <w:rsid w:val="00855BA8"/>
    <w:rsid w:val="008577AF"/>
    <w:rsid w:val="00885A49"/>
    <w:rsid w:val="008D2C69"/>
    <w:rsid w:val="0091577A"/>
    <w:rsid w:val="00942380"/>
    <w:rsid w:val="00997CA3"/>
    <w:rsid w:val="009A20D4"/>
    <w:rsid w:val="009E73B0"/>
    <w:rsid w:val="00A13ED5"/>
    <w:rsid w:val="00A15A52"/>
    <w:rsid w:val="00A20786"/>
    <w:rsid w:val="00A27868"/>
    <w:rsid w:val="00A279C1"/>
    <w:rsid w:val="00A316C7"/>
    <w:rsid w:val="00A32490"/>
    <w:rsid w:val="00A423B7"/>
    <w:rsid w:val="00A461AC"/>
    <w:rsid w:val="00AA5265"/>
    <w:rsid w:val="00AC159A"/>
    <w:rsid w:val="00B34334"/>
    <w:rsid w:val="00B73916"/>
    <w:rsid w:val="00BB067D"/>
    <w:rsid w:val="00BD1FA8"/>
    <w:rsid w:val="00BE0973"/>
    <w:rsid w:val="00BE27EC"/>
    <w:rsid w:val="00C05008"/>
    <w:rsid w:val="00C442D9"/>
    <w:rsid w:val="00C749EC"/>
    <w:rsid w:val="00CA3C82"/>
    <w:rsid w:val="00CF70AD"/>
    <w:rsid w:val="00D032CD"/>
    <w:rsid w:val="00D231DF"/>
    <w:rsid w:val="00D56127"/>
    <w:rsid w:val="00D57902"/>
    <w:rsid w:val="00D85B0C"/>
    <w:rsid w:val="00D957F1"/>
    <w:rsid w:val="00DA4836"/>
    <w:rsid w:val="00DE6DDD"/>
    <w:rsid w:val="00E12DB6"/>
    <w:rsid w:val="00E23B79"/>
    <w:rsid w:val="00E64154"/>
    <w:rsid w:val="00E76FAC"/>
    <w:rsid w:val="00E84E80"/>
    <w:rsid w:val="00E876A1"/>
    <w:rsid w:val="00EF2E2E"/>
    <w:rsid w:val="00F125CE"/>
    <w:rsid w:val="00F36981"/>
    <w:rsid w:val="00F6228E"/>
    <w:rsid w:val="00F626CE"/>
    <w:rsid w:val="00F91C16"/>
    <w:rsid w:val="00FD6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9569"/>
  <w15:docId w15:val="{FEBE1438-B337-4304-9A6F-285E406F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27EC"/>
    <w:pPr>
      <w:spacing w:before="40" w:after="120" w:line="240" w:lineRule="auto"/>
      <w:contextualSpacing/>
      <w:jc w:val="both"/>
    </w:pPr>
    <w:rPr>
      <w:rFonts w:ascii="Arial" w:eastAsia="Times New Roman" w:hAnsi="Arial" w:cs="Arial"/>
      <w:bCs/>
      <w:sz w:val="20"/>
      <w:szCs w:val="20"/>
      <w:lang w:eastAsia="cs-CZ"/>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link w:val="Nadpis1Char"/>
    <w:uiPriority w:val="9"/>
    <w:qFormat/>
    <w:rsid w:val="00BE27EC"/>
    <w:pPr>
      <w:keepNext/>
      <w:pageBreakBefore/>
      <w:numPr>
        <w:numId w:val="1"/>
      </w:numPr>
      <w:pBdr>
        <w:bottom w:val="single" w:sz="4" w:space="1" w:color="auto"/>
      </w:pBdr>
      <w:tabs>
        <w:tab w:val="left" w:pos="1134"/>
        <w:tab w:val="right" w:pos="10206"/>
      </w:tabs>
      <w:autoSpaceDE w:val="0"/>
      <w:autoSpaceDN w:val="0"/>
      <w:spacing w:before="120" w:after="60"/>
      <w:outlineLvl w:val="0"/>
    </w:pPr>
    <w:rPr>
      <w:b/>
      <w:sz w:val="32"/>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qFormat/>
    <w:rsid w:val="00BE27EC"/>
    <w:pPr>
      <w:keepNext/>
      <w:numPr>
        <w:ilvl w:val="1"/>
        <w:numId w:val="1"/>
      </w:numPr>
      <w:tabs>
        <w:tab w:val="left" w:pos="1134"/>
        <w:tab w:val="right" w:pos="10206"/>
      </w:tabs>
      <w:autoSpaceDE w:val="0"/>
      <w:autoSpaceDN w:val="0"/>
      <w:spacing w:before="100" w:after="100"/>
      <w:outlineLvl w:val="1"/>
    </w:pPr>
    <w:rPr>
      <w:b/>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
    <w:basedOn w:val="Nadpis2"/>
    <w:next w:val="Normln"/>
    <w:link w:val="Nadpis3Char"/>
    <w:qFormat/>
    <w:rsid w:val="00BE27EC"/>
    <w:pPr>
      <w:numPr>
        <w:ilvl w:val="2"/>
      </w:numPr>
      <w:outlineLvl w:val="2"/>
    </w:pPr>
    <w:rPr>
      <w:sz w:val="24"/>
      <w:szCs w:val="24"/>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qFormat/>
    <w:rsid w:val="00BE27EC"/>
    <w:pPr>
      <w:numPr>
        <w:ilvl w:val="3"/>
        <w:numId w:val="1"/>
      </w:numPr>
      <w:tabs>
        <w:tab w:val="left" w:pos="1134"/>
        <w:tab w:val="right" w:pos="10206"/>
      </w:tabs>
      <w:outlineLvl w:val="3"/>
    </w:pPr>
    <w:rPr>
      <w:b/>
      <w:bCs w:val="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adpis4"/>
    <w:next w:val="Normln"/>
    <w:link w:val="Nadpis5Char"/>
    <w:qFormat/>
    <w:rsid w:val="00BE27EC"/>
    <w:pPr>
      <w:numPr>
        <w:ilvl w:val="4"/>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Standardnpsmoodstavce"/>
    <w:link w:val="Nadpis1"/>
    <w:uiPriority w:val="9"/>
    <w:rsid w:val="00BE27EC"/>
    <w:rPr>
      <w:rFonts w:ascii="Arial" w:eastAsia="Times New Roman" w:hAnsi="Arial" w:cs="Arial"/>
      <w:b/>
      <w:bCs/>
      <w:sz w:val="32"/>
      <w:szCs w:val="32"/>
      <w:lang w:eastAsia="cs-CZ"/>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BE27EC"/>
    <w:rPr>
      <w:rFonts w:ascii="Arial" w:eastAsia="Times New Roman" w:hAnsi="Arial" w:cs="Arial"/>
      <w:b/>
      <w:bCs/>
      <w:sz w:val="28"/>
      <w:szCs w:val="28"/>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BE27EC"/>
    <w:rPr>
      <w:rFonts w:ascii="Arial" w:eastAsia="Times New Roman" w:hAnsi="Arial" w:cs="Arial"/>
      <w:b/>
      <w:bCs/>
      <w:sz w:val="24"/>
      <w:szCs w:val="24"/>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rsid w:val="00BE27EC"/>
    <w:rPr>
      <w:rFonts w:ascii="Arial" w:eastAsia="Times New Roman" w:hAnsi="Arial" w:cs="Arial"/>
      <w:b/>
      <w:sz w:val="20"/>
      <w:szCs w:val="20"/>
      <w:lang w:eastAsia="cs-CZ"/>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BE27EC"/>
    <w:rPr>
      <w:rFonts w:ascii="Arial" w:eastAsia="Times New Roman" w:hAnsi="Arial" w:cs="Arial"/>
      <w:b/>
      <w:sz w:val="20"/>
      <w:szCs w:val="20"/>
      <w:lang w:eastAsia="cs-CZ"/>
    </w:rPr>
  </w:style>
  <w:style w:type="paragraph" w:customStyle="1" w:styleId="NormalOdsazen">
    <w:name w:val="Normal Odsazený"/>
    <w:basedOn w:val="Normln"/>
    <w:rsid w:val="00BE27EC"/>
    <w:pPr>
      <w:spacing w:before="0"/>
      <w:ind w:firstLine="851"/>
      <w:contextualSpacing w:val="0"/>
      <w:jc w:val="left"/>
    </w:pPr>
    <w:rPr>
      <w:rFonts w:ascii="Tahoma" w:hAnsi="Tahoma" w:cs="Tahoma"/>
      <w:bCs w:val="0"/>
      <w:sz w:val="24"/>
      <w:lang w:eastAsia="en-US"/>
    </w:rPr>
  </w:style>
  <w:style w:type="paragraph" w:customStyle="1" w:styleId="SmlouvaNadpis2">
    <w:name w:val="SmlouvaNadpis2"/>
    <w:basedOn w:val="Normln"/>
    <w:rsid w:val="00BE27EC"/>
    <w:pPr>
      <w:spacing w:before="120"/>
      <w:contextualSpacing w:val="0"/>
      <w:jc w:val="left"/>
    </w:pPr>
    <w:rPr>
      <w:rFonts w:ascii="Tahoma" w:hAnsi="Tahoma" w:cs="Tahoma"/>
      <w:bCs w:val="0"/>
      <w:sz w:val="24"/>
      <w:lang w:eastAsia="en-US"/>
    </w:rPr>
  </w:style>
  <w:style w:type="paragraph" w:customStyle="1" w:styleId="SmlouvaUvod">
    <w:name w:val="SmlouvaUvod"/>
    <w:basedOn w:val="Normln"/>
    <w:rsid w:val="00BE27EC"/>
    <w:pPr>
      <w:tabs>
        <w:tab w:val="left" w:pos="3402"/>
      </w:tabs>
      <w:spacing w:before="0" w:after="60"/>
      <w:ind w:left="3403" w:hanging="2552"/>
      <w:contextualSpacing w:val="0"/>
      <w:jc w:val="left"/>
    </w:pPr>
    <w:rPr>
      <w:rFonts w:ascii="Tahoma" w:hAnsi="Tahoma" w:cs="Tahoma"/>
      <w:bCs w:val="0"/>
      <w:sz w:val="24"/>
      <w:lang w:eastAsia="en-US"/>
    </w:rPr>
  </w:style>
  <w:style w:type="paragraph" w:styleId="Zkladntext">
    <w:name w:val="Body Text"/>
    <w:basedOn w:val="Normln"/>
    <w:link w:val="ZkladntextChar"/>
    <w:uiPriority w:val="99"/>
    <w:rsid w:val="00BE27EC"/>
    <w:pPr>
      <w:spacing w:before="0"/>
      <w:contextualSpacing w:val="0"/>
    </w:pPr>
    <w:rPr>
      <w:rFonts w:ascii="Times New Roman" w:hAnsi="Times New Roman" w:cs="Times New Roman"/>
      <w:bCs w:val="0"/>
      <w:sz w:val="22"/>
    </w:rPr>
  </w:style>
  <w:style w:type="character" w:customStyle="1" w:styleId="ZkladntextChar">
    <w:name w:val="Základní text Char"/>
    <w:basedOn w:val="Standardnpsmoodstavce"/>
    <w:link w:val="Zkladntext"/>
    <w:uiPriority w:val="99"/>
    <w:rsid w:val="00BE27EC"/>
    <w:rPr>
      <w:rFonts w:ascii="Times New Roman" w:eastAsia="Times New Roman" w:hAnsi="Times New Roman" w:cs="Times New Roman"/>
      <w:szCs w:val="20"/>
      <w:lang w:eastAsia="cs-CZ"/>
    </w:rPr>
  </w:style>
  <w:style w:type="paragraph" w:customStyle="1" w:styleId="Default">
    <w:name w:val="Default"/>
    <w:rsid w:val="00DA4836"/>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DE6DDD"/>
    <w:rPr>
      <w:sz w:val="16"/>
      <w:szCs w:val="16"/>
    </w:rPr>
  </w:style>
  <w:style w:type="paragraph" w:styleId="Textkomente">
    <w:name w:val="annotation text"/>
    <w:basedOn w:val="Normln"/>
    <w:link w:val="TextkomenteChar"/>
    <w:uiPriority w:val="99"/>
    <w:semiHidden/>
    <w:unhideWhenUsed/>
    <w:rsid w:val="00DE6DDD"/>
  </w:style>
  <w:style w:type="character" w:customStyle="1" w:styleId="TextkomenteChar">
    <w:name w:val="Text komentáře Char"/>
    <w:basedOn w:val="Standardnpsmoodstavce"/>
    <w:link w:val="Textkomente"/>
    <w:uiPriority w:val="99"/>
    <w:semiHidden/>
    <w:rsid w:val="00DE6DDD"/>
    <w:rPr>
      <w:rFonts w:ascii="Arial" w:eastAsia="Times New Roman" w:hAnsi="Arial" w:cs="Arial"/>
      <w:bCs/>
      <w:sz w:val="20"/>
      <w:szCs w:val="20"/>
      <w:lang w:eastAsia="cs-CZ"/>
    </w:rPr>
  </w:style>
  <w:style w:type="paragraph" w:styleId="Pedmtkomente">
    <w:name w:val="annotation subject"/>
    <w:basedOn w:val="Textkomente"/>
    <w:next w:val="Textkomente"/>
    <w:link w:val="PedmtkomenteChar"/>
    <w:uiPriority w:val="99"/>
    <w:semiHidden/>
    <w:unhideWhenUsed/>
    <w:rsid w:val="00DE6DDD"/>
    <w:rPr>
      <w:b/>
    </w:rPr>
  </w:style>
  <w:style w:type="character" w:customStyle="1" w:styleId="PedmtkomenteChar">
    <w:name w:val="Předmět komentáře Char"/>
    <w:basedOn w:val="TextkomenteChar"/>
    <w:link w:val="Pedmtkomente"/>
    <w:uiPriority w:val="99"/>
    <w:semiHidden/>
    <w:rsid w:val="00DE6DDD"/>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DE6DDD"/>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6DDD"/>
    <w:rPr>
      <w:rFonts w:ascii="Tahoma" w:eastAsia="Times New Roman" w:hAnsi="Tahoma" w:cs="Tahoma"/>
      <w:bCs/>
      <w:sz w:val="16"/>
      <w:szCs w:val="16"/>
      <w:lang w:eastAsia="cs-CZ"/>
    </w:rPr>
  </w:style>
  <w:style w:type="paragraph" w:styleId="Odstavecseseznamem">
    <w:name w:val="List Paragraph"/>
    <w:basedOn w:val="Normln"/>
    <w:uiPriority w:val="34"/>
    <w:qFormat/>
    <w:rsid w:val="00345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9C4FF61D284633A63DE53A74EBA944"/>
        <w:category>
          <w:name w:val="Obecné"/>
          <w:gallery w:val="placeholder"/>
        </w:category>
        <w:types>
          <w:type w:val="bbPlcHdr"/>
        </w:types>
        <w:behaviors>
          <w:behavior w:val="content"/>
        </w:behaviors>
        <w:guid w:val="{B14D49F7-800A-48B8-B397-742C1D54C70B}"/>
      </w:docPartPr>
      <w:docPartBody>
        <w:p w:rsidR="007F4962" w:rsidRDefault="00DC46B1" w:rsidP="00DC46B1">
          <w:pPr>
            <w:pStyle w:val="A09C4FF61D284633A63DE53A74EBA944"/>
          </w:pPr>
          <w:r w:rsidRPr="00CF6CEA">
            <w:rPr>
              <w:rStyle w:val="Zstupntext"/>
              <w:b/>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B1"/>
    <w:rsid w:val="001041AB"/>
    <w:rsid w:val="00345A89"/>
    <w:rsid w:val="00385E7A"/>
    <w:rsid w:val="00696A60"/>
    <w:rsid w:val="007F4962"/>
    <w:rsid w:val="00A026FD"/>
    <w:rsid w:val="00DC46B1"/>
    <w:rsid w:val="00F4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C46B1"/>
  </w:style>
  <w:style w:type="paragraph" w:customStyle="1" w:styleId="A09C4FF61D284633A63DE53A74EBA944">
    <w:name w:val="A09C4FF61D284633A63DE53A74EBA944"/>
    <w:rsid w:val="00DC46B1"/>
  </w:style>
  <w:style w:type="paragraph" w:customStyle="1" w:styleId="2D369007808A4A168B846F0EFE58C1ED">
    <w:name w:val="2D369007808A4A168B846F0EFE58C1ED"/>
    <w:rsid w:val="00DC46B1"/>
  </w:style>
  <w:style w:type="paragraph" w:customStyle="1" w:styleId="BCC3480B8F53477CA3FC571BFA127ECD">
    <w:name w:val="BCC3480B8F53477CA3FC571BFA127ECD"/>
    <w:rsid w:val="00DC46B1"/>
  </w:style>
  <w:style w:type="paragraph" w:customStyle="1" w:styleId="E768B5B7187F4C01848D0F8A184CC6AC">
    <w:name w:val="E768B5B7187F4C01848D0F8A184CC6AC"/>
    <w:rsid w:val="00DC46B1"/>
  </w:style>
  <w:style w:type="paragraph" w:customStyle="1" w:styleId="16C96A7E243A43E8816CF2E4EE5F345F">
    <w:name w:val="16C96A7E243A43E8816CF2E4EE5F345F"/>
    <w:rsid w:val="00DC46B1"/>
  </w:style>
  <w:style w:type="paragraph" w:customStyle="1" w:styleId="F3F09AC43413440FB9273E9F1C615BC0">
    <w:name w:val="F3F09AC43413440FB9273E9F1C615BC0"/>
    <w:rsid w:val="00DC46B1"/>
  </w:style>
  <w:style w:type="paragraph" w:customStyle="1" w:styleId="C95B5F8DB9814247A77D0768E5B9BA77">
    <w:name w:val="C95B5F8DB9814247A77D0768E5B9BA77"/>
    <w:rsid w:val="00DC4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 DNS">
  <a:themeElements>
    <a:clrScheme name="CI DNS 2013">
      <a:dk1>
        <a:srgbClr val="000000"/>
      </a:dk1>
      <a:lt1>
        <a:srgbClr val="FFFFFF"/>
      </a:lt1>
      <a:dk2>
        <a:srgbClr val="5C6166"/>
      </a:dk2>
      <a:lt2>
        <a:srgbClr val="009EE0"/>
      </a:lt2>
      <a:accent1>
        <a:srgbClr val="B42A2E"/>
      </a:accent1>
      <a:accent2>
        <a:srgbClr val="A58D66"/>
      </a:accent2>
      <a:accent3>
        <a:srgbClr val="B2BF67"/>
      </a:accent3>
      <a:accent4>
        <a:srgbClr val="EE7F00"/>
      </a:accent4>
      <a:accent5>
        <a:srgbClr val="90AAB5"/>
      </a:accent5>
      <a:accent6>
        <a:srgbClr val="A9A49E"/>
      </a:accent6>
      <a:hlink>
        <a:srgbClr val="90AAB5"/>
      </a:hlink>
      <a:folHlink>
        <a:srgbClr val="A9A49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93E3B8D07074D90D302DF74D9EF82" ma:contentTypeVersion="0" ma:contentTypeDescription="Create a new document." ma:contentTypeScope="" ma:versionID="63d0d0e4cb0ea2bae4ccf3c299dce9a0">
  <xsd:schema xmlns:xsd="http://www.w3.org/2001/XMLSchema" xmlns:xs="http://www.w3.org/2001/XMLSchema" xmlns:p="http://schemas.microsoft.com/office/2006/metadata/properties" targetNamespace="http://schemas.microsoft.com/office/2006/metadata/properties" ma:root="true" ma:fieldsID="043a095124f5df0f55bb209c587c7c6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C58D-C195-4B46-BD7B-E09D7C4D90C9}">
  <ds:schemaRefs>
    <ds:schemaRef ds:uri="http://schemas.microsoft.com/sharepoint/v3/contenttype/forms"/>
  </ds:schemaRefs>
</ds:datastoreItem>
</file>

<file path=customXml/itemProps2.xml><?xml version="1.0" encoding="utf-8"?>
<ds:datastoreItem xmlns:ds="http://schemas.openxmlformats.org/officeDocument/2006/customXml" ds:itemID="{0F974542-7B06-4990-8B52-5F98A4EA70B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D50BB7C-1DBD-4010-ABA5-0D980943A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0C99CA-519A-45C8-83A8-26E53A43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1409</Words>
  <Characters>8317</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DNS a.s.</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Starý, Daniel</dc:creator>
  <cp:lastModifiedBy>Baťová Irena</cp:lastModifiedBy>
  <cp:revision>4</cp:revision>
  <cp:lastPrinted>2019-08-05T08:22:00Z</cp:lastPrinted>
  <dcterms:created xsi:type="dcterms:W3CDTF">2019-08-05T08:00:00Z</dcterms:created>
  <dcterms:modified xsi:type="dcterms:W3CDTF">2019-08-05T08:22:00Z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0x010100FC393E3B8D07074D90D302DF74D9EF82</vt:lpwstr>
  </property>
  <property fmtid="{D5CDD505-2E9C-101B-9397-08002B2CF9AE}" pid="3" name="IsMyDocuments">
    <vt:bool>true</vt:bool>
  </property>
</Properties>
</file>