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23C057A5"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55BD8A42" w14:textId="5B444DC0" w:rsidR="00E46ED4" w:rsidRPr="00C2244B" w:rsidRDefault="00E46ED4" w:rsidP="00E46ED4">
      <w:pPr>
        <w:pStyle w:val="Nadpis5"/>
        <w:rPr>
          <w:rFonts w:ascii="Arial" w:hAnsi="Arial" w:cs="Arial"/>
          <w:i/>
          <w:szCs w:val="24"/>
        </w:rPr>
      </w:pPr>
      <w:r w:rsidRPr="00C2244B">
        <w:rPr>
          <w:rFonts w:ascii="Arial" w:hAnsi="Arial" w:cs="Arial"/>
          <w:szCs w:val="24"/>
        </w:rPr>
        <w:t xml:space="preserve">  </w:t>
      </w:r>
      <w:r w:rsidR="006B3802">
        <w:rPr>
          <w:rFonts w:ascii="Arial" w:hAnsi="Arial" w:cs="Arial"/>
          <w:szCs w:val="24"/>
        </w:rPr>
        <w:t>„</w:t>
      </w:r>
      <w:r w:rsidR="005D78FF" w:rsidRPr="00C54735">
        <w:t>Výstavba odborného zázemí pro gastronomické obory v objektu Ondřejská 56, Karlovy Vary</w:t>
      </w:r>
      <w:r w:rsidR="00E87935" w:rsidRPr="00C2244B">
        <w:rPr>
          <w:rFonts w:ascii="Arial" w:hAnsi="Arial" w:cs="Arial"/>
          <w:i/>
          <w:szCs w:val="24"/>
        </w:rPr>
        <w:t>“</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22909A53" w14:textId="5F341F18" w:rsidR="00E46ED4" w:rsidRPr="00C2244B" w:rsidRDefault="00EA4F85" w:rsidP="00E46ED4">
      <w:pPr>
        <w:pStyle w:val="Nadpis1"/>
        <w:rPr>
          <w:rFonts w:ascii="Arial" w:hAnsi="Arial" w:cs="Arial"/>
          <w:i/>
          <w:iCs/>
          <w:sz w:val="20"/>
        </w:rPr>
      </w:pPr>
      <w:r>
        <w:rPr>
          <w:rFonts w:ascii="Arial" w:hAnsi="Arial" w:cs="Arial"/>
          <w:i/>
          <w:iCs/>
          <w:sz w:val="20"/>
        </w:rPr>
        <w:t>Střední škola stravování a služeb Karlovy Vary</w:t>
      </w:r>
    </w:p>
    <w:p w14:paraId="207D2B0F" w14:textId="58C6FFE0" w:rsidR="00E46ED4" w:rsidRPr="00C2244B" w:rsidRDefault="00E46ED4" w:rsidP="00E46ED4">
      <w:pPr>
        <w:rPr>
          <w:rFonts w:ascii="Arial" w:hAnsi="Arial" w:cs="Arial"/>
        </w:rPr>
      </w:pPr>
      <w:r w:rsidRPr="00C2244B">
        <w:rPr>
          <w:rFonts w:ascii="Arial" w:hAnsi="Arial" w:cs="Arial"/>
        </w:rPr>
        <w:t xml:space="preserve">se sídlem: </w:t>
      </w:r>
      <w:r w:rsidR="00EA4F85">
        <w:rPr>
          <w:rFonts w:ascii="Arial" w:hAnsi="Arial" w:cs="Arial"/>
        </w:rPr>
        <w:t>Ondřejská 1122/56, 360 01 Karlovy Vary</w:t>
      </w:r>
    </w:p>
    <w:p w14:paraId="7CE9AE2B" w14:textId="0A5A6CC4" w:rsidR="00E46ED4" w:rsidRPr="00EA4F85" w:rsidRDefault="00E46ED4" w:rsidP="00E46ED4">
      <w:pPr>
        <w:rPr>
          <w:rFonts w:ascii="Arial" w:hAnsi="Arial" w:cs="Arial"/>
        </w:rPr>
      </w:pPr>
      <w:r w:rsidRPr="00EA4F85">
        <w:rPr>
          <w:rFonts w:ascii="Arial" w:hAnsi="Arial" w:cs="Arial"/>
        </w:rPr>
        <w:t xml:space="preserve">IČO: </w:t>
      </w:r>
      <w:r w:rsidR="00EA4F85" w:rsidRPr="00EA4F85">
        <w:rPr>
          <w:rFonts w:ascii="Arial" w:hAnsi="Arial" w:cs="Arial"/>
        </w:rPr>
        <w:t>0520055</w:t>
      </w:r>
    </w:p>
    <w:p w14:paraId="2BCBB204" w14:textId="4D549CA3" w:rsidR="00E46ED4" w:rsidRPr="00C2244B" w:rsidRDefault="00E46ED4" w:rsidP="00E46ED4">
      <w:pPr>
        <w:rPr>
          <w:rFonts w:ascii="Arial" w:hAnsi="Arial" w:cs="Arial"/>
        </w:rPr>
      </w:pPr>
      <w:r w:rsidRPr="00C2244B">
        <w:rPr>
          <w:rFonts w:ascii="Arial" w:hAnsi="Arial" w:cs="Arial"/>
        </w:rPr>
        <w:t xml:space="preserve">DIČ: </w:t>
      </w:r>
      <w:r w:rsidR="00EA4F85">
        <w:rPr>
          <w:rFonts w:ascii="Arial" w:hAnsi="Arial" w:cs="Arial"/>
        </w:rPr>
        <w:t>CZ00520055</w:t>
      </w:r>
    </w:p>
    <w:p w14:paraId="407909D0" w14:textId="42DEDEE8" w:rsidR="00E46ED4" w:rsidRPr="00C2244B" w:rsidRDefault="00E46ED4" w:rsidP="00E46ED4">
      <w:pPr>
        <w:ind w:left="2127" w:hanging="2127"/>
        <w:jc w:val="both"/>
        <w:rPr>
          <w:rFonts w:ascii="Arial" w:hAnsi="Arial" w:cs="Arial"/>
        </w:rPr>
      </w:pPr>
      <w:r w:rsidRPr="00C2244B">
        <w:rPr>
          <w:rFonts w:ascii="Arial" w:hAnsi="Arial" w:cs="Arial"/>
        </w:rPr>
        <w:t xml:space="preserve">bankovní spojení: </w:t>
      </w:r>
    </w:p>
    <w:p w14:paraId="7E7A398A" w14:textId="0396A350" w:rsidR="00E46ED4" w:rsidRPr="00C2244B" w:rsidRDefault="00E46ED4" w:rsidP="00E46ED4">
      <w:pPr>
        <w:ind w:left="2127" w:hanging="2127"/>
        <w:jc w:val="both"/>
        <w:rPr>
          <w:rFonts w:ascii="Arial" w:hAnsi="Arial" w:cs="Arial"/>
          <w:i/>
          <w:iCs/>
        </w:rPr>
      </w:pPr>
      <w:r w:rsidRPr="00C2244B">
        <w:rPr>
          <w:rFonts w:ascii="Arial" w:hAnsi="Arial" w:cs="Arial"/>
        </w:rPr>
        <w:t>číslo účtu:</w:t>
      </w:r>
      <w:r w:rsidR="009602C0" w:rsidRPr="009602C0">
        <w:rPr>
          <w:rFonts w:ascii="Arial" w:hAnsi="Arial" w:cs="Arial"/>
        </w:rPr>
        <w:t xml:space="preserve"> </w:t>
      </w:r>
    </w:p>
    <w:p w14:paraId="31FE6030" w14:textId="1A519EC5" w:rsidR="00E46ED4" w:rsidRPr="00C2244B" w:rsidRDefault="00E46ED4" w:rsidP="00E46ED4">
      <w:pPr>
        <w:rPr>
          <w:rFonts w:ascii="Arial" w:hAnsi="Arial" w:cs="Arial"/>
        </w:rPr>
      </w:pPr>
      <w:r w:rsidRPr="00C2244B">
        <w:rPr>
          <w:rFonts w:ascii="Arial" w:hAnsi="Arial" w:cs="Arial"/>
        </w:rPr>
        <w:t xml:space="preserve">zastoupený: </w:t>
      </w:r>
      <w:r w:rsidR="0073344D">
        <w:rPr>
          <w:rFonts w:ascii="Arial" w:hAnsi="Arial" w:cs="Arial"/>
        </w:rPr>
        <w:t>RNDr. Jiří</w:t>
      </w:r>
      <w:r w:rsidR="0005373F">
        <w:rPr>
          <w:rFonts w:ascii="Arial" w:hAnsi="Arial" w:cs="Arial"/>
        </w:rPr>
        <w:t xml:space="preserve"> Neumann, ředitel</w:t>
      </w:r>
      <w:r w:rsidR="00C72897">
        <w:rPr>
          <w:rFonts w:ascii="Arial" w:hAnsi="Arial" w:cs="Arial"/>
        </w:rPr>
        <w:t>em</w:t>
      </w:r>
      <w:bookmarkStart w:id="0" w:name="_GoBack"/>
      <w:bookmarkEnd w:id="0"/>
      <w:r w:rsidR="0005373F">
        <w:rPr>
          <w:rFonts w:ascii="Arial" w:hAnsi="Arial" w:cs="Arial"/>
        </w:rPr>
        <w:t xml:space="preserve"> školy</w:t>
      </w:r>
      <w:r w:rsidR="0073344D">
        <w:rPr>
          <w:rFonts w:ascii="Arial" w:hAnsi="Arial" w:cs="Arial"/>
        </w:rPr>
        <w:t xml:space="preserve"> </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4EE2B2C" w14:textId="77777777" w:rsidR="004F703E" w:rsidRPr="009B2A77" w:rsidRDefault="004F703E" w:rsidP="004F703E">
      <w:pPr>
        <w:rPr>
          <w:rFonts w:ascii="Arial" w:hAnsi="Arial" w:cs="Arial"/>
          <w:b/>
          <w:i/>
          <w:color w:val="0000FF"/>
        </w:rPr>
      </w:pPr>
      <w:r w:rsidRPr="009B2A77">
        <w:rPr>
          <w:rFonts w:ascii="Arial" w:hAnsi="Arial" w:cs="Arial"/>
          <w:b/>
          <w:i/>
        </w:rPr>
        <w:t>Mudicon s.r.o.</w:t>
      </w:r>
    </w:p>
    <w:p w14:paraId="7FFB0AD3" w14:textId="77777777" w:rsidR="004F703E" w:rsidRPr="009B2A77" w:rsidRDefault="004F703E" w:rsidP="004F703E">
      <w:pPr>
        <w:rPr>
          <w:rFonts w:ascii="Arial" w:hAnsi="Arial" w:cs="Arial"/>
        </w:rPr>
      </w:pPr>
      <w:r w:rsidRPr="009B2A77">
        <w:rPr>
          <w:rFonts w:ascii="Arial" w:hAnsi="Arial" w:cs="Arial"/>
        </w:rPr>
        <w:t xml:space="preserve">se sídlem: </w:t>
      </w:r>
      <w:r w:rsidRPr="009B2A77">
        <w:rPr>
          <w:rFonts w:ascii="Arial" w:hAnsi="Arial" w:cs="Arial"/>
        </w:rPr>
        <w:tab/>
      </w:r>
      <w:r w:rsidRPr="009B2A77">
        <w:rPr>
          <w:rFonts w:ascii="Arial" w:hAnsi="Arial" w:cs="Arial"/>
        </w:rPr>
        <w:tab/>
        <w:t>U Koupaliště 914/5, 360 05, Karlovy Vary</w:t>
      </w:r>
    </w:p>
    <w:p w14:paraId="5CDB4AAB" w14:textId="42BC9CC7" w:rsidR="004F703E" w:rsidRPr="009B2A77" w:rsidRDefault="004F703E" w:rsidP="004F703E">
      <w:pPr>
        <w:rPr>
          <w:rFonts w:ascii="Arial" w:hAnsi="Arial" w:cs="Arial"/>
        </w:rPr>
      </w:pPr>
      <w:r w:rsidRPr="009B2A77">
        <w:rPr>
          <w:rFonts w:ascii="Arial" w:hAnsi="Arial" w:cs="Arial"/>
        </w:rPr>
        <w:t xml:space="preserve">IČO:  </w:t>
      </w:r>
      <w:r w:rsidRPr="009B2A77">
        <w:rPr>
          <w:rFonts w:ascii="Arial" w:hAnsi="Arial" w:cs="Arial"/>
        </w:rPr>
        <w:tab/>
      </w:r>
      <w:r w:rsidRPr="009B2A77">
        <w:rPr>
          <w:rFonts w:ascii="Arial" w:hAnsi="Arial" w:cs="Arial"/>
        </w:rPr>
        <w:tab/>
        <w:t xml:space="preserve">      </w:t>
      </w:r>
      <w:r w:rsidRPr="009B2A77">
        <w:rPr>
          <w:rFonts w:ascii="Arial" w:hAnsi="Arial" w:cs="Arial"/>
        </w:rPr>
        <w:tab/>
        <w:t xml:space="preserve">04741111            </w:t>
      </w:r>
      <w:r w:rsidRPr="009B2A77">
        <w:rPr>
          <w:rFonts w:ascii="Arial" w:hAnsi="Arial" w:cs="Arial"/>
        </w:rPr>
        <w:tab/>
      </w:r>
      <w:r w:rsidRPr="009B2A77">
        <w:rPr>
          <w:rFonts w:ascii="Arial" w:hAnsi="Arial" w:cs="Arial"/>
        </w:rPr>
        <w:tab/>
      </w:r>
    </w:p>
    <w:p w14:paraId="63CC7270" w14:textId="77777777" w:rsidR="004F703E" w:rsidRPr="009B2A77" w:rsidRDefault="004F703E" w:rsidP="004F703E">
      <w:pPr>
        <w:rPr>
          <w:rFonts w:ascii="Arial" w:hAnsi="Arial" w:cs="Arial"/>
        </w:rPr>
      </w:pPr>
      <w:r w:rsidRPr="009B2A77">
        <w:rPr>
          <w:rFonts w:ascii="Arial" w:hAnsi="Arial" w:cs="Arial"/>
        </w:rPr>
        <w:t xml:space="preserve">DIČ: </w:t>
      </w:r>
      <w:r w:rsidRPr="009B2A77">
        <w:rPr>
          <w:rFonts w:ascii="Arial" w:hAnsi="Arial" w:cs="Arial"/>
        </w:rPr>
        <w:tab/>
      </w:r>
      <w:r w:rsidRPr="009B2A77">
        <w:rPr>
          <w:rFonts w:ascii="Arial" w:hAnsi="Arial" w:cs="Arial"/>
        </w:rPr>
        <w:tab/>
      </w:r>
      <w:r w:rsidRPr="009B2A77">
        <w:rPr>
          <w:rFonts w:ascii="Arial" w:hAnsi="Arial" w:cs="Arial"/>
        </w:rPr>
        <w:tab/>
        <w:t>CZ04741111</w:t>
      </w:r>
    </w:p>
    <w:p w14:paraId="354F173E" w14:textId="7206A28B" w:rsidR="004F703E" w:rsidRPr="009B2A77" w:rsidRDefault="004F703E" w:rsidP="004F703E">
      <w:pPr>
        <w:ind w:left="2694" w:hanging="2694"/>
        <w:jc w:val="both"/>
        <w:rPr>
          <w:rFonts w:ascii="Arial" w:hAnsi="Arial" w:cs="Arial"/>
        </w:rPr>
      </w:pPr>
      <w:r w:rsidRPr="009B2A77">
        <w:rPr>
          <w:rFonts w:ascii="Arial" w:hAnsi="Arial" w:cs="Arial"/>
        </w:rPr>
        <w:t xml:space="preserve">bankovní spojení:          </w:t>
      </w:r>
    </w:p>
    <w:p w14:paraId="363B7639" w14:textId="0D5ADE16" w:rsidR="004F703E" w:rsidRPr="009B2A77" w:rsidRDefault="004F703E" w:rsidP="004F703E">
      <w:pPr>
        <w:ind w:left="2127" w:hanging="2127"/>
        <w:jc w:val="both"/>
        <w:rPr>
          <w:rFonts w:ascii="Arial" w:hAnsi="Arial" w:cs="Arial"/>
        </w:rPr>
      </w:pPr>
      <w:r w:rsidRPr="009B2A77">
        <w:rPr>
          <w:rFonts w:ascii="Arial" w:hAnsi="Arial" w:cs="Arial"/>
        </w:rPr>
        <w:t>číslo účtu:</w:t>
      </w:r>
      <w:r w:rsidRPr="009B2A77">
        <w:rPr>
          <w:rFonts w:ascii="Arial" w:hAnsi="Arial" w:cs="Arial"/>
        </w:rPr>
        <w:tab/>
      </w:r>
    </w:p>
    <w:p w14:paraId="2233343D" w14:textId="7E199DBA" w:rsidR="004F703E" w:rsidRPr="009B2A77" w:rsidRDefault="004F703E" w:rsidP="004F703E">
      <w:pPr>
        <w:rPr>
          <w:rFonts w:ascii="Arial" w:hAnsi="Arial" w:cs="Arial"/>
        </w:rPr>
      </w:pPr>
      <w:r w:rsidRPr="009B2A77">
        <w:rPr>
          <w:rFonts w:ascii="Arial" w:hAnsi="Arial" w:cs="Arial"/>
        </w:rPr>
        <w:t xml:space="preserve">zastoupený: </w:t>
      </w:r>
      <w:r w:rsidRPr="009B2A77">
        <w:rPr>
          <w:rFonts w:ascii="Arial" w:hAnsi="Arial" w:cs="Arial"/>
        </w:rPr>
        <w:tab/>
      </w:r>
      <w:r w:rsidRPr="009B2A77">
        <w:rPr>
          <w:rFonts w:ascii="Arial" w:hAnsi="Arial" w:cs="Arial"/>
        </w:rPr>
        <w:tab/>
      </w:r>
    </w:p>
    <w:p w14:paraId="2167BF3C" w14:textId="3E016E84" w:rsidR="004F703E" w:rsidRPr="00C2244B" w:rsidRDefault="004F703E" w:rsidP="004F703E">
      <w:pPr>
        <w:jc w:val="both"/>
        <w:rPr>
          <w:rFonts w:ascii="Arial" w:hAnsi="Arial" w:cs="Arial"/>
        </w:rPr>
      </w:pPr>
      <w:r w:rsidRPr="009B2A77">
        <w:rPr>
          <w:rFonts w:ascii="Arial" w:hAnsi="Arial" w:cs="Arial"/>
        </w:rPr>
        <w:t>zapsaný v obchodním rejstříku vedeném Krajským soudem v Plzni oddíl C vložka 32211</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5A65F3B1" w:rsidR="00E87935" w:rsidRPr="006B3802" w:rsidRDefault="00E87935" w:rsidP="00B93FB6">
      <w:pPr>
        <w:pStyle w:val="Odstavecseseznamem"/>
        <w:numPr>
          <w:ilvl w:val="0"/>
          <w:numId w:val="1"/>
        </w:numPr>
        <w:spacing w:after="120" w:line="276" w:lineRule="auto"/>
        <w:contextualSpacing w:val="0"/>
        <w:jc w:val="both"/>
        <w:rPr>
          <w:rFonts w:ascii="Arial" w:hAnsi="Arial" w:cs="Arial"/>
        </w:rPr>
      </w:pPr>
      <w:r w:rsidRPr="006B3802">
        <w:rPr>
          <w:rFonts w:ascii="Arial" w:hAnsi="Arial" w:cs="Arial"/>
        </w:rPr>
        <w:t xml:space="preserve">Zhotovitel je </w:t>
      </w:r>
      <w:r w:rsidR="005032D2">
        <w:rPr>
          <w:rFonts w:ascii="Arial" w:hAnsi="Arial" w:cs="Arial"/>
        </w:rPr>
        <w:t>vybraným dodavatelem</w:t>
      </w:r>
      <w:r w:rsidRPr="006B3802">
        <w:rPr>
          <w:rFonts w:ascii="Arial" w:hAnsi="Arial" w:cs="Arial"/>
        </w:rPr>
        <w:t xml:space="preserve"> veřejné zakázky „</w:t>
      </w:r>
      <w:r w:rsidR="006B3802" w:rsidRPr="006B3802">
        <w:rPr>
          <w:rFonts w:ascii="Arial" w:hAnsi="Arial" w:cs="Arial"/>
        </w:rPr>
        <w:t>Výstavba odborného zázemí pro gastronomické obory v objektu Ondřejská 56, Karlovy Vary</w:t>
      </w:r>
      <w:r w:rsidRPr="006B3802">
        <w:rPr>
          <w:rFonts w:ascii="Arial" w:hAnsi="Arial" w:cs="Arial"/>
        </w:rPr>
        <w:t xml:space="preserve">“, vyhlášené dne </w:t>
      </w:r>
      <w:r w:rsidR="009819C6" w:rsidRPr="009819C6">
        <w:rPr>
          <w:rFonts w:ascii="Arial" w:hAnsi="Arial" w:cs="Arial"/>
        </w:rPr>
        <w:t>28</w:t>
      </w:r>
      <w:r w:rsidR="006B3802" w:rsidRPr="009819C6">
        <w:rPr>
          <w:rFonts w:ascii="Arial" w:hAnsi="Arial" w:cs="Arial"/>
        </w:rPr>
        <w:t>.</w:t>
      </w:r>
      <w:r w:rsidR="002C1D4A" w:rsidRPr="009819C6">
        <w:rPr>
          <w:rFonts w:ascii="Arial" w:hAnsi="Arial" w:cs="Arial"/>
        </w:rPr>
        <w:t>05</w:t>
      </w:r>
      <w:r w:rsidR="006B3802" w:rsidRPr="009819C6">
        <w:rPr>
          <w:rFonts w:ascii="Arial" w:hAnsi="Arial" w:cs="Arial"/>
        </w:rPr>
        <w:t>.</w:t>
      </w:r>
      <w:r w:rsidR="002C1D4A" w:rsidRPr="009819C6">
        <w:rPr>
          <w:rFonts w:ascii="Arial" w:hAnsi="Arial" w:cs="Arial"/>
        </w:rPr>
        <w:t>2019</w:t>
      </w:r>
      <w:r w:rsidRPr="006B3802">
        <w:rPr>
          <w:rFonts w:ascii="Arial" w:hAnsi="Arial" w:cs="Arial"/>
        </w:rPr>
        <w:t xml:space="preserve"> </w:t>
      </w:r>
      <w:r w:rsidR="0077210E">
        <w:rPr>
          <w:rFonts w:ascii="Arial" w:hAnsi="Arial" w:cs="Arial"/>
        </w:rPr>
        <w:t>Karlovarským krajem</w:t>
      </w:r>
      <w:r w:rsidRPr="006B3802">
        <w:rPr>
          <w:rFonts w:ascii="Arial" w:hAnsi="Arial" w:cs="Arial"/>
        </w:rPr>
        <w:t xml:space="preserve"> jako </w:t>
      </w:r>
      <w:r w:rsidR="0077210E">
        <w:rPr>
          <w:rFonts w:ascii="Arial" w:hAnsi="Arial" w:cs="Arial"/>
        </w:rPr>
        <w:t xml:space="preserve">centrálním </w:t>
      </w:r>
      <w:r w:rsidRPr="006B3802">
        <w:rPr>
          <w:rFonts w:ascii="Arial" w:hAnsi="Arial" w:cs="Arial"/>
        </w:rPr>
        <w:t xml:space="preserve">zadavatelem </w:t>
      </w:r>
      <w:r w:rsidR="0077210E">
        <w:rPr>
          <w:rFonts w:ascii="Arial" w:hAnsi="Arial" w:cs="Arial"/>
        </w:rPr>
        <w:t>podlimitní</w:t>
      </w:r>
      <w:r w:rsidR="0077210E" w:rsidRPr="006B3802">
        <w:rPr>
          <w:rFonts w:ascii="Arial" w:hAnsi="Arial" w:cs="Arial"/>
        </w:rPr>
        <w:t xml:space="preserve"> </w:t>
      </w:r>
      <w:r w:rsidRPr="006B3802">
        <w:rPr>
          <w:rFonts w:ascii="Arial" w:hAnsi="Arial" w:cs="Arial"/>
        </w:rPr>
        <w:t xml:space="preserve">veřejné zakázky formou </w:t>
      </w:r>
      <w:r w:rsidR="006B3802">
        <w:rPr>
          <w:rFonts w:ascii="Arial" w:hAnsi="Arial" w:cs="Arial"/>
        </w:rPr>
        <w:t xml:space="preserve">zjednodušeného režimu </w:t>
      </w:r>
      <w:r w:rsidR="0077210E">
        <w:rPr>
          <w:rFonts w:ascii="Arial" w:hAnsi="Arial" w:cs="Arial"/>
        </w:rPr>
        <w:t>pro objednatele a</w:t>
      </w:r>
      <w:r w:rsidR="00B93FB6" w:rsidRPr="006B3802">
        <w:rPr>
          <w:rFonts w:ascii="Arial" w:hAnsi="Arial" w:cs="Arial"/>
        </w:rPr>
        <w:t xml:space="preserve"> výběr dodavatele byl schválen usnesením Rady Karlovarského kraje dne </w:t>
      </w:r>
      <w:r w:rsidR="00BB3402">
        <w:rPr>
          <w:rFonts w:ascii="Arial" w:hAnsi="Arial" w:cs="Arial"/>
        </w:rPr>
        <w:t>08</w:t>
      </w:r>
      <w:r w:rsidR="006B3802" w:rsidRPr="009819C6">
        <w:rPr>
          <w:rFonts w:ascii="Arial" w:hAnsi="Arial" w:cs="Arial"/>
        </w:rPr>
        <w:t>.</w:t>
      </w:r>
      <w:r w:rsidR="00BB3402">
        <w:rPr>
          <w:rFonts w:ascii="Arial" w:hAnsi="Arial" w:cs="Arial"/>
        </w:rPr>
        <w:t>07</w:t>
      </w:r>
      <w:r w:rsidR="006B3802" w:rsidRPr="009819C6">
        <w:rPr>
          <w:rFonts w:ascii="Arial" w:hAnsi="Arial" w:cs="Arial"/>
        </w:rPr>
        <w:t>.</w:t>
      </w:r>
      <w:r w:rsidR="00BB3402">
        <w:rPr>
          <w:rFonts w:ascii="Arial" w:hAnsi="Arial" w:cs="Arial"/>
        </w:rPr>
        <w:t>2019</w:t>
      </w:r>
      <w:r w:rsidR="00B93FB6" w:rsidRPr="009819C6">
        <w:rPr>
          <w:rFonts w:ascii="Arial" w:hAnsi="Arial" w:cs="Arial"/>
        </w:rPr>
        <w:t xml:space="preserve"> usnesením č. </w:t>
      </w:r>
      <w:r w:rsidR="00BB3402">
        <w:rPr>
          <w:rFonts w:ascii="Arial" w:hAnsi="Arial" w:cs="Arial"/>
        </w:rPr>
        <w:t>RK 828/07/19</w:t>
      </w:r>
      <w:r w:rsidR="00B93FB6" w:rsidRPr="006B3802">
        <w:rPr>
          <w:rFonts w:ascii="Arial" w:hAnsi="Arial" w:cs="Arial"/>
        </w:rPr>
        <w:t>; a</w:t>
      </w:r>
    </w:p>
    <w:p w14:paraId="48AE701A" w14:textId="3C38150A" w:rsidR="0014442F" w:rsidRPr="00B93FB6" w:rsidRDefault="0014442F" w:rsidP="00B93FB6">
      <w:pPr>
        <w:pStyle w:val="Odstavecseseznamem"/>
        <w:numPr>
          <w:ilvl w:val="0"/>
          <w:numId w:val="1"/>
        </w:numPr>
        <w:spacing w:after="120" w:line="276" w:lineRule="auto"/>
        <w:contextualSpacing w:val="0"/>
        <w:jc w:val="both"/>
        <w:rPr>
          <w:rFonts w:ascii="Arial" w:hAnsi="Arial" w:cs="Arial"/>
        </w:rPr>
      </w:pPr>
      <w:r w:rsidRPr="00862FD6">
        <w:rPr>
          <w:rFonts w:ascii="Arial" w:hAnsi="Arial" w:cs="Arial"/>
        </w:rPr>
        <w:t xml:space="preserve">Rada </w:t>
      </w:r>
      <w:r>
        <w:rPr>
          <w:rFonts w:ascii="Arial" w:hAnsi="Arial" w:cs="Arial"/>
        </w:rPr>
        <w:t>Karlovarského kraje</w:t>
      </w:r>
      <w:r w:rsidRPr="00862FD6">
        <w:rPr>
          <w:rFonts w:ascii="Arial" w:hAnsi="Arial" w:cs="Arial"/>
        </w:rPr>
        <w:t xml:space="preserve"> schválila uzavření této smlouvy na svém jednání konaném </w:t>
      </w:r>
      <w:r w:rsidRPr="00DC193F">
        <w:rPr>
          <w:rFonts w:ascii="Arial" w:hAnsi="Arial" w:cs="Arial"/>
        </w:rPr>
        <w:t xml:space="preserve">dne </w:t>
      </w:r>
      <w:r w:rsidR="00BB3402">
        <w:rPr>
          <w:rFonts w:ascii="Arial" w:hAnsi="Arial" w:cs="Arial"/>
        </w:rPr>
        <w:t>08</w:t>
      </w:r>
      <w:r w:rsidR="006B3802" w:rsidRPr="009819C6">
        <w:rPr>
          <w:rFonts w:ascii="Arial" w:hAnsi="Arial" w:cs="Arial"/>
        </w:rPr>
        <w:t>.</w:t>
      </w:r>
      <w:r w:rsidR="00BB3402">
        <w:rPr>
          <w:rFonts w:ascii="Arial" w:hAnsi="Arial" w:cs="Arial"/>
        </w:rPr>
        <w:t>07</w:t>
      </w:r>
      <w:r w:rsidR="006B3802" w:rsidRPr="009819C6">
        <w:rPr>
          <w:rFonts w:ascii="Arial" w:hAnsi="Arial" w:cs="Arial"/>
        </w:rPr>
        <w:t xml:space="preserve">.2019 </w:t>
      </w:r>
      <w:r w:rsidRPr="009819C6">
        <w:rPr>
          <w:rFonts w:ascii="Arial" w:hAnsi="Arial" w:cs="Arial"/>
        </w:rPr>
        <w:t>usnesením č</w:t>
      </w:r>
      <w:r w:rsidR="00BB3402">
        <w:rPr>
          <w:rFonts w:ascii="Arial" w:hAnsi="Arial" w:cs="Arial"/>
        </w:rPr>
        <w:t>.</w:t>
      </w:r>
      <w:r w:rsidR="00BB3402" w:rsidRPr="00BB3402">
        <w:rPr>
          <w:rFonts w:ascii="Arial" w:hAnsi="Arial" w:cs="Arial"/>
        </w:rPr>
        <w:t xml:space="preserve"> </w:t>
      </w:r>
      <w:r w:rsidR="00BB3402">
        <w:rPr>
          <w:rFonts w:ascii="Arial" w:hAnsi="Arial" w:cs="Arial"/>
        </w:rPr>
        <w:t>RK 828/07/19</w:t>
      </w:r>
      <w:r w:rsidR="00BB3402" w:rsidRPr="009819C6">
        <w:rPr>
          <w:rFonts w:ascii="Arial" w:hAnsi="Arial" w:cs="Arial"/>
        </w:rPr>
        <w:t>;</w:t>
      </w:r>
      <w:r w:rsidR="00BB3402">
        <w:rPr>
          <w:rFonts w:ascii="Arial" w:hAnsi="Arial" w:cs="Arial"/>
        </w:rPr>
        <w:t xml:space="preserve"> </w:t>
      </w:r>
      <w:r>
        <w:rPr>
          <w:rFonts w:ascii="Arial" w:hAnsi="Arial" w:cs="Arial"/>
        </w:rPr>
        <w:t>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lastRenderedPageBreak/>
        <w:t>(dále jen „smlouva“)</w:t>
      </w:r>
    </w:p>
    <w:p w14:paraId="73A1BFD0" w14:textId="65412E05"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FE1E41">
        <w:rPr>
          <w:rFonts w:ascii="Arial" w:hAnsi="Arial" w:cs="Arial"/>
          <w:sz w:val="20"/>
        </w:rPr>
        <w:t>, ve znění pozdějších předpisů</w:t>
      </w:r>
    </w:p>
    <w:p w14:paraId="20AB37C8" w14:textId="77777777" w:rsidR="006777BF" w:rsidRDefault="006777BF"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63515EAC" w:rsidR="00DF0AAB" w:rsidRPr="001C0D09" w:rsidRDefault="00DF0AAB" w:rsidP="00B93FB6">
      <w:pPr>
        <w:pStyle w:val="BodyText21"/>
        <w:numPr>
          <w:ilvl w:val="0"/>
          <w:numId w:val="4"/>
        </w:numPr>
        <w:spacing w:after="120" w:line="276" w:lineRule="auto"/>
        <w:ind w:left="426" w:hanging="426"/>
        <w:rPr>
          <w:rFonts w:ascii="Arial" w:hAnsi="Arial" w:cs="Arial"/>
          <w:sz w:val="20"/>
        </w:rPr>
      </w:pPr>
      <w:r w:rsidRPr="001C0D09">
        <w:rPr>
          <w:rFonts w:ascii="Arial" w:hAnsi="Arial" w:cs="Arial"/>
          <w:sz w:val="20"/>
        </w:rPr>
        <w:t xml:space="preserve">Dílo dle této smlouvy spočívá v provedení stavby </w:t>
      </w:r>
      <w:r w:rsidR="001C0D09" w:rsidRPr="001C0D09">
        <w:rPr>
          <w:rFonts w:ascii="Arial" w:hAnsi="Arial" w:cs="Arial"/>
          <w:sz w:val="20"/>
        </w:rPr>
        <w:t>„Výstavba odborného zázemí pro gastronomické obory v objektu Ondřejská 56, Karlovy Vary“</w:t>
      </w:r>
      <w:r w:rsidRPr="001C0D09">
        <w:rPr>
          <w:rFonts w:ascii="Arial" w:hAnsi="Arial" w:cs="Arial"/>
          <w:sz w:val="20"/>
        </w:rPr>
        <w:t xml:space="preserve">, dle projektové dokumentace </w:t>
      </w:r>
      <w:r w:rsidR="001C0D09" w:rsidRPr="001C0D09">
        <w:rPr>
          <w:rFonts w:ascii="Arial" w:hAnsi="Arial" w:cs="Arial"/>
          <w:sz w:val="20"/>
        </w:rPr>
        <w:t>Výstavba odborného zázemí pro gastronomické obory v objektu Ondřejská 56, Karlovy Vary</w:t>
      </w:r>
      <w:r w:rsidR="001C0D09">
        <w:rPr>
          <w:rFonts w:ascii="Arial" w:hAnsi="Arial" w:cs="Arial"/>
          <w:sz w:val="20"/>
        </w:rPr>
        <w:t xml:space="preserve">, zpracovanou společností </w:t>
      </w:r>
      <w:r w:rsidR="001C4137">
        <w:rPr>
          <w:rFonts w:ascii="Arial" w:hAnsi="Arial" w:cs="Arial"/>
          <w:sz w:val="20"/>
        </w:rPr>
        <w:t>…………….</w:t>
      </w:r>
      <w:r w:rsidR="00F42A03" w:rsidRPr="001C0D09">
        <w:rPr>
          <w:rFonts w:ascii="Arial" w:hAnsi="Arial" w:cs="Arial"/>
          <w:sz w:val="20"/>
        </w:rPr>
        <w:t>(dále jen „Projektová dokumentace“).</w:t>
      </w:r>
      <w:r w:rsidRPr="001C0D09">
        <w:rPr>
          <w:rFonts w:ascii="Arial" w:hAnsi="Arial" w:cs="Arial"/>
          <w:sz w:val="20"/>
        </w:rPr>
        <w:t xml:space="preserve"> Podkladem pro uzavření této smlouvy je nabídka zhotovitele ze dne </w:t>
      </w:r>
      <w:r w:rsidR="009B2A77">
        <w:rPr>
          <w:rFonts w:ascii="Arial" w:hAnsi="Arial" w:cs="Arial"/>
          <w:sz w:val="20"/>
        </w:rPr>
        <w:t>13</w:t>
      </w:r>
      <w:r w:rsidR="00564942" w:rsidRPr="002A0635">
        <w:rPr>
          <w:rFonts w:ascii="Arial" w:hAnsi="Arial" w:cs="Arial"/>
          <w:sz w:val="20"/>
        </w:rPr>
        <w:t>.</w:t>
      </w:r>
      <w:r w:rsidR="009B2A77">
        <w:rPr>
          <w:rFonts w:ascii="Arial" w:hAnsi="Arial" w:cs="Arial"/>
          <w:sz w:val="20"/>
        </w:rPr>
        <w:t>06</w:t>
      </w:r>
      <w:r w:rsidR="00564942" w:rsidRPr="002A0635">
        <w:rPr>
          <w:rFonts w:ascii="Arial" w:hAnsi="Arial" w:cs="Arial"/>
          <w:sz w:val="20"/>
        </w:rPr>
        <w:t>.2019</w:t>
      </w:r>
      <w:r w:rsidR="00CD361C" w:rsidRPr="001C0D09">
        <w:rPr>
          <w:rFonts w:ascii="Arial" w:hAnsi="Arial" w:cs="Arial"/>
          <w:sz w:val="20"/>
        </w:rPr>
        <w:t xml:space="preserve">, která </w:t>
      </w:r>
      <w:r w:rsidR="00FA6F4C" w:rsidRPr="001C0D09">
        <w:rPr>
          <w:rFonts w:ascii="Arial" w:hAnsi="Arial" w:cs="Arial"/>
          <w:sz w:val="20"/>
        </w:rPr>
        <w:t xml:space="preserve">je uložena u </w:t>
      </w:r>
      <w:r w:rsidR="00855E86">
        <w:rPr>
          <w:rFonts w:ascii="Arial" w:hAnsi="Arial" w:cs="Arial"/>
          <w:sz w:val="20"/>
        </w:rPr>
        <w:t>centrálního zadavatele</w:t>
      </w:r>
      <w:r w:rsidR="00FA6F4C" w:rsidRPr="001C0D09">
        <w:rPr>
          <w:rFonts w:ascii="Arial" w:hAnsi="Arial" w:cs="Arial"/>
          <w:sz w:val="20"/>
        </w:rPr>
        <w:t xml:space="preserve"> jako externí příloha smlouvy</w:t>
      </w:r>
      <w:r w:rsidRPr="001C0D09">
        <w:rPr>
          <w:rFonts w:ascii="Arial" w:hAnsi="Arial" w:cs="Arial"/>
          <w:sz w:val="20"/>
        </w:rPr>
        <w:t xml:space="preserve">. Požadavky na </w:t>
      </w:r>
      <w:r w:rsidR="00FA6F4C" w:rsidRPr="001C0D09">
        <w:rPr>
          <w:rFonts w:ascii="Arial" w:hAnsi="Arial" w:cs="Arial"/>
          <w:sz w:val="20"/>
        </w:rPr>
        <w:t>stavbu</w:t>
      </w:r>
      <w:r w:rsidRPr="001C0D09">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7C372123"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a) zadávací dokumentací k veřejné zakázce na stavbu „</w:t>
      </w:r>
      <w:r w:rsidR="00316DD1" w:rsidRPr="001C0D09">
        <w:rPr>
          <w:rFonts w:ascii="Arial" w:hAnsi="Arial" w:cs="Arial"/>
          <w:sz w:val="20"/>
        </w:rPr>
        <w:t>Výstavba odborného zázemí pro gastronomické obory v objektu Ondřejská 56, Karlovy Vary</w:t>
      </w:r>
      <w:r w:rsidRPr="00DF0AAB">
        <w:rPr>
          <w:rFonts w:ascii="Arial" w:hAnsi="Arial" w:cs="Arial"/>
          <w:sz w:val="20"/>
        </w:rPr>
        <w:t xml:space="preserve">“ ze </w:t>
      </w:r>
      <w:r w:rsidRPr="009819C6">
        <w:rPr>
          <w:rFonts w:ascii="Arial" w:hAnsi="Arial" w:cs="Arial"/>
          <w:sz w:val="20"/>
        </w:rPr>
        <w:t xml:space="preserve">dne </w:t>
      </w:r>
      <w:r w:rsidR="002C1D4A" w:rsidRPr="009819C6">
        <w:rPr>
          <w:rFonts w:ascii="Arial" w:hAnsi="Arial" w:cs="Arial"/>
          <w:sz w:val="20"/>
        </w:rPr>
        <w:t>2</w:t>
      </w:r>
      <w:r w:rsidR="009819C6" w:rsidRPr="009819C6">
        <w:rPr>
          <w:rFonts w:ascii="Arial" w:hAnsi="Arial" w:cs="Arial"/>
          <w:sz w:val="20"/>
        </w:rPr>
        <w:t>8</w:t>
      </w:r>
      <w:r w:rsidR="00316DD1" w:rsidRPr="009819C6">
        <w:rPr>
          <w:rFonts w:ascii="Arial" w:hAnsi="Arial" w:cs="Arial"/>
          <w:sz w:val="20"/>
        </w:rPr>
        <w:t>.</w:t>
      </w:r>
      <w:r w:rsidR="002C1D4A" w:rsidRPr="009819C6">
        <w:rPr>
          <w:rFonts w:ascii="Arial" w:hAnsi="Arial" w:cs="Arial"/>
          <w:sz w:val="20"/>
        </w:rPr>
        <w:t>05</w:t>
      </w:r>
      <w:r w:rsidR="00316DD1" w:rsidRPr="009819C6">
        <w:rPr>
          <w:rFonts w:ascii="Arial" w:hAnsi="Arial" w:cs="Arial"/>
          <w:sz w:val="20"/>
        </w:rPr>
        <w:t>.2019</w:t>
      </w:r>
      <w:r w:rsidR="00FA6F4C" w:rsidRPr="009819C6">
        <w:rPr>
          <w:rFonts w:ascii="Arial" w:hAnsi="Arial" w:cs="Arial"/>
          <w:sz w:val="20"/>
        </w:rPr>
        <w:t>,</w:t>
      </w:r>
      <w:r w:rsidR="00FA6F4C" w:rsidRPr="009819C6">
        <w:rPr>
          <w:i/>
        </w:rPr>
        <w:t xml:space="preserve"> </w:t>
      </w:r>
      <w:r w:rsidR="00FA6F4C" w:rsidRPr="009819C6">
        <w:rPr>
          <w:rFonts w:ascii="Arial" w:hAnsi="Arial" w:cs="Arial"/>
          <w:sz w:val="20"/>
        </w:rPr>
        <w:t>která</w:t>
      </w:r>
      <w:r w:rsidR="00FA6F4C" w:rsidRPr="00A25382">
        <w:rPr>
          <w:rFonts w:ascii="Arial" w:hAnsi="Arial" w:cs="Arial"/>
          <w:sz w:val="20"/>
        </w:rPr>
        <w:t xml:space="preserve"> je uložena u </w:t>
      </w:r>
      <w:r w:rsidR="00855E86">
        <w:rPr>
          <w:rFonts w:ascii="Arial" w:hAnsi="Arial" w:cs="Arial"/>
          <w:sz w:val="20"/>
        </w:rPr>
        <w:t>centrálního zadavatele</w:t>
      </w:r>
      <w:r w:rsidR="00FA6F4C" w:rsidRPr="00A25382">
        <w:rPr>
          <w:rFonts w:ascii="Arial" w:hAnsi="Arial" w:cs="Arial"/>
          <w:sz w:val="20"/>
        </w:rPr>
        <w:t xml:space="preserve"> jako externí příloha smlouvy</w:t>
      </w:r>
      <w:r w:rsidR="00F42A03">
        <w:rPr>
          <w:rFonts w:ascii="Arial" w:hAnsi="Arial" w:cs="Arial"/>
          <w:sz w:val="20"/>
        </w:rPr>
        <w:t xml:space="preserve"> (dále jen „Zadávací dokumentace“)</w:t>
      </w:r>
      <w:r w:rsidRPr="00A25382">
        <w:rPr>
          <w:rFonts w:ascii="Arial" w:hAnsi="Arial" w:cs="Arial"/>
          <w:sz w:val="20"/>
        </w:rPr>
        <w:t>;</w:t>
      </w:r>
    </w:p>
    <w:p w14:paraId="786927FE" w14:textId="69FF480E"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r w:rsidR="009B2A77">
        <w:rPr>
          <w:rFonts w:ascii="Arial" w:hAnsi="Arial" w:cs="Arial"/>
          <w:sz w:val="20"/>
        </w:rPr>
        <w:t>13</w:t>
      </w:r>
      <w:r w:rsidR="00316DD1" w:rsidRPr="002A0635">
        <w:rPr>
          <w:rFonts w:ascii="Arial" w:hAnsi="Arial" w:cs="Arial"/>
          <w:sz w:val="20"/>
        </w:rPr>
        <w:t>.</w:t>
      </w:r>
      <w:r w:rsidR="009B2A77">
        <w:rPr>
          <w:rFonts w:ascii="Arial" w:hAnsi="Arial" w:cs="Arial"/>
          <w:sz w:val="20"/>
        </w:rPr>
        <w:t>06</w:t>
      </w:r>
      <w:r w:rsidR="00316DD1" w:rsidRPr="002A0635">
        <w:rPr>
          <w:rFonts w:ascii="Arial" w:hAnsi="Arial" w:cs="Arial"/>
          <w:sz w:val="20"/>
        </w:rPr>
        <w:t>.2019</w:t>
      </w:r>
    </w:p>
    <w:p w14:paraId="73AA8813" w14:textId="678085E5"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2871FD52"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lastRenderedPageBreak/>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6CC3F23A"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008A6E25">
        <w:rPr>
          <w:rFonts w:ascii="Arial" w:hAnsi="Arial" w:cs="Arial"/>
        </w:rPr>
        <w:t>13</w:t>
      </w:r>
      <w:r w:rsidR="00316DD1" w:rsidRPr="002A0635">
        <w:rPr>
          <w:rFonts w:ascii="Arial" w:hAnsi="Arial" w:cs="Arial"/>
        </w:rPr>
        <w:t>.</w:t>
      </w:r>
      <w:r w:rsidR="008A6E25">
        <w:rPr>
          <w:rFonts w:ascii="Arial" w:hAnsi="Arial" w:cs="Arial"/>
        </w:rPr>
        <w:t>06</w:t>
      </w:r>
      <w:r w:rsidR="00316DD1" w:rsidRPr="002A0635">
        <w:rPr>
          <w:rFonts w:ascii="Arial" w:hAnsi="Arial" w:cs="Arial"/>
        </w:rPr>
        <w:t>.2019</w:t>
      </w:r>
      <w:r w:rsidRPr="0051438E">
        <w:rPr>
          <w:rFonts w:ascii="Arial" w:hAnsi="Arial" w:cs="Arial"/>
        </w:rPr>
        <w:t>, včetně oceněného soupisu stavebních prací, dodávek a služeb s výkazem výměr; a</w:t>
      </w:r>
    </w:p>
    <w:p w14:paraId="2D20104C" w14:textId="3A3B29EE" w:rsidR="00F42A03" w:rsidRPr="00D1071E" w:rsidRDefault="00D1071E" w:rsidP="007043C4">
      <w:pPr>
        <w:numPr>
          <w:ilvl w:val="0"/>
          <w:numId w:val="40"/>
        </w:numPr>
        <w:spacing w:after="120"/>
        <w:ind w:left="993" w:hanging="567"/>
        <w:jc w:val="both"/>
        <w:rPr>
          <w:rFonts w:ascii="Arial" w:hAnsi="Arial" w:cs="Arial"/>
        </w:rPr>
      </w:pPr>
      <w:r w:rsidRPr="00D1071E">
        <w:rPr>
          <w:rFonts w:ascii="Arial" w:hAnsi="Arial" w:cs="Arial"/>
        </w:rPr>
        <w:t>společné povolení</w:t>
      </w:r>
      <w:r w:rsidR="00F42A03" w:rsidRPr="00D1071E">
        <w:rPr>
          <w:rFonts w:ascii="Arial" w:hAnsi="Arial" w:cs="Arial"/>
        </w:rPr>
        <w:t xml:space="preserve"> k předmětné stavbě č. j. </w:t>
      </w:r>
      <w:r w:rsidRPr="00D1071E">
        <w:rPr>
          <w:rFonts w:ascii="Arial" w:hAnsi="Arial" w:cs="Arial"/>
          <w:color w:val="000000" w:themeColor="text1"/>
        </w:rPr>
        <w:t>3994/SÚ/19</w:t>
      </w:r>
      <w:r w:rsidR="00F42A03" w:rsidRPr="00D1071E">
        <w:rPr>
          <w:rFonts w:ascii="Arial" w:hAnsi="Arial" w:cs="Arial"/>
        </w:rPr>
        <w:t xml:space="preserve"> ze dne </w:t>
      </w:r>
      <w:r w:rsidRPr="00D1071E">
        <w:rPr>
          <w:rFonts w:ascii="Arial" w:hAnsi="Arial" w:cs="Arial"/>
          <w:color w:val="000000" w:themeColor="text1"/>
        </w:rPr>
        <w:t xml:space="preserve">26.03.2019 </w:t>
      </w:r>
      <w:r w:rsidR="00F42A03" w:rsidRPr="00D1071E">
        <w:rPr>
          <w:rFonts w:ascii="Arial" w:hAnsi="Arial" w:cs="Arial"/>
        </w:rPr>
        <w:t xml:space="preserve"> vydané stavebním úřadem v</w:t>
      </w:r>
      <w:r>
        <w:rPr>
          <w:rFonts w:ascii="Arial" w:hAnsi="Arial" w:cs="Arial"/>
        </w:rPr>
        <w:t> Karlových Varech</w:t>
      </w:r>
      <w:r w:rsidR="00F42A03" w:rsidRPr="00D1071E">
        <w:rPr>
          <w:rFonts w:ascii="Arial" w:hAnsi="Arial" w:cs="Arial"/>
        </w:rPr>
        <w:t>, které nabylo právní moci dne</w:t>
      </w:r>
      <w:r>
        <w:rPr>
          <w:rFonts w:ascii="Arial" w:hAnsi="Arial" w:cs="Arial"/>
        </w:rPr>
        <w:t xml:space="preserve"> 27.</w:t>
      </w:r>
      <w:r w:rsidR="00AF611F">
        <w:rPr>
          <w:rFonts w:ascii="Arial" w:hAnsi="Arial" w:cs="Arial"/>
        </w:rPr>
        <w:t>0</w:t>
      </w:r>
      <w:r>
        <w:rPr>
          <w:rFonts w:ascii="Arial" w:hAnsi="Arial" w:cs="Arial"/>
        </w:rPr>
        <w:t>4.2019</w:t>
      </w:r>
      <w:r w:rsidR="00F42A03" w:rsidRPr="00D1071E">
        <w:rPr>
          <w:rFonts w:ascii="Arial" w:hAnsi="Arial" w:cs="Arial"/>
        </w:rPr>
        <w:t xml:space="preserve"> (příloha č. </w:t>
      </w:r>
      <w:r w:rsidR="000F610D" w:rsidRPr="00D1071E">
        <w:rPr>
          <w:rFonts w:ascii="Arial" w:hAnsi="Arial" w:cs="Arial"/>
        </w:rPr>
        <w:t>1</w:t>
      </w:r>
      <w:r w:rsidR="00F42A03" w:rsidRPr="00D1071E">
        <w:rPr>
          <w:rFonts w:ascii="Arial" w:hAnsi="Arial" w:cs="Arial"/>
        </w:rPr>
        <w:t xml:space="preserve"> smlouvy).</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63424F65" w14:textId="6DB474A7" w:rsidR="00784841" w:rsidRDefault="00784841" w:rsidP="00B93FB6">
      <w:pPr>
        <w:pStyle w:val="BodyText21"/>
        <w:numPr>
          <w:ilvl w:val="0"/>
          <w:numId w:val="4"/>
        </w:numPr>
        <w:spacing w:after="120" w:line="276" w:lineRule="auto"/>
        <w:ind w:left="426" w:hanging="426"/>
        <w:rPr>
          <w:rFonts w:ascii="Arial" w:hAnsi="Arial" w:cs="Arial"/>
          <w:sz w:val="20"/>
        </w:rPr>
      </w:pPr>
      <w:r w:rsidRPr="00784841">
        <w:rPr>
          <w:rFonts w:ascii="Arial" w:hAnsi="Arial" w:cs="Arial"/>
          <w:sz w:val="20"/>
        </w:rPr>
        <w:t>Objednatel předá při předání staveniště zhotoviteli dokumentaci o inženýrských sítích vedoucích staveništěm. Zhotovitel je povinen před započetím provádění díla zajistit vytýčení průběhu podzemních či nadzemních sítí v souladu s předanou dokumentací tak, aby při provádění zemních či jiných prací nedošlo k poškození podzemních či nadzemních sítí. Za případné porušení sítí v tomto případě odpovídá zhotovitel.</w:t>
      </w:r>
    </w:p>
    <w:p w14:paraId="3EEC1A76" w14:textId="4DA13514"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Pr="00E21D69">
        <w:rPr>
          <w:rFonts w:ascii="Arial" w:hAnsi="Arial" w:cs="Arial"/>
          <w:sz w:val="20"/>
        </w:rPr>
        <w:t xml:space="preserve">ust. čl. V. odst. </w:t>
      </w:r>
      <w:r w:rsidR="00FB2FAC">
        <w:rPr>
          <w:rFonts w:ascii="Arial" w:hAnsi="Arial" w:cs="Arial"/>
          <w:sz w:val="20"/>
        </w:rPr>
        <w:t>5.</w:t>
      </w:r>
      <w:r w:rsidRPr="00E21D69">
        <w:rPr>
          <w:rFonts w:ascii="Arial" w:hAnsi="Arial" w:cs="Arial"/>
          <w:sz w:val="20"/>
        </w:rPr>
        <w:t xml:space="preserve">7 </w:t>
      </w:r>
      <w:r w:rsidR="00E21D69" w:rsidRPr="00E21D69">
        <w:rPr>
          <w:rFonts w:ascii="Arial" w:hAnsi="Arial" w:cs="Arial"/>
          <w:sz w:val="20"/>
        </w:rPr>
        <w:t>a</w:t>
      </w:r>
      <w:r w:rsidRPr="00E21D69">
        <w:rPr>
          <w:rFonts w:ascii="Arial" w:hAnsi="Arial" w:cs="Arial"/>
          <w:sz w:val="20"/>
        </w:rPr>
        <w:t xml:space="preserve"> </w:t>
      </w:r>
      <w:r w:rsidR="00FB2FAC">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6BFDA9A0" w14:textId="6F50A048" w:rsidR="00784841" w:rsidRDefault="00784841" w:rsidP="00846024">
      <w:pPr>
        <w:suppressAutoHyphens/>
        <w:spacing w:after="120"/>
        <w:ind w:left="425"/>
        <w:jc w:val="both"/>
        <w:rPr>
          <w:rFonts w:ascii="Tahoma" w:hAnsi="Tahoma" w:cs="Tahoma"/>
          <w:lang w:eastAsia="ar-SA"/>
        </w:rPr>
      </w:pP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40D753EF" w14:textId="52AFEB8F" w:rsidR="00D1071E" w:rsidRPr="00D1071E" w:rsidRDefault="00892B66" w:rsidP="005553C7">
      <w:pPr>
        <w:numPr>
          <w:ilvl w:val="0"/>
          <w:numId w:val="6"/>
        </w:numPr>
        <w:spacing w:after="120"/>
        <w:jc w:val="both"/>
        <w:rPr>
          <w:rFonts w:ascii="Arial" w:hAnsi="Arial" w:cs="Arial"/>
          <w:b/>
        </w:rPr>
      </w:pPr>
      <w:r w:rsidRPr="00D1071E">
        <w:rPr>
          <w:rFonts w:ascii="Arial" w:hAnsi="Arial" w:cs="Arial"/>
        </w:rPr>
        <w:t xml:space="preserve">Zhotovitel se zavazuje dílo řádně provést ve lhůtě nejpozději do </w:t>
      </w:r>
      <w:r w:rsidR="009819C6">
        <w:rPr>
          <w:rFonts w:ascii="Arial" w:hAnsi="Arial" w:cs="Arial"/>
        </w:rPr>
        <w:t>5 měsíců od předání staveniště.</w:t>
      </w:r>
    </w:p>
    <w:p w14:paraId="65397D85" w14:textId="0B8D2529" w:rsidR="00892B66" w:rsidRPr="00D1071E" w:rsidRDefault="00892B66" w:rsidP="005553C7">
      <w:pPr>
        <w:numPr>
          <w:ilvl w:val="0"/>
          <w:numId w:val="6"/>
        </w:numPr>
        <w:spacing w:after="120"/>
        <w:jc w:val="both"/>
        <w:rPr>
          <w:rFonts w:ascii="Arial" w:hAnsi="Arial" w:cs="Arial"/>
          <w:b/>
        </w:rPr>
      </w:pPr>
      <w:r w:rsidRPr="00D1071E">
        <w:rPr>
          <w:rFonts w:ascii="Arial" w:hAnsi="Arial" w:cs="Arial"/>
        </w:rPr>
        <w:t xml:space="preserve">Smluvní strany se dohodly, že dílo bude provedeno jako celek, a to v následujících termínech: </w:t>
      </w:r>
    </w:p>
    <w:p w14:paraId="054DB838" w14:textId="2A511815" w:rsidR="00892B66" w:rsidRPr="00892B66" w:rsidRDefault="00892B66" w:rsidP="00021985">
      <w:pPr>
        <w:spacing w:after="120"/>
        <w:ind w:left="1331" w:hanging="480"/>
        <w:jc w:val="both"/>
        <w:rPr>
          <w:rFonts w:ascii="Arial" w:hAnsi="Arial" w:cs="Arial"/>
        </w:rPr>
      </w:pPr>
      <w:r w:rsidRPr="00892B66">
        <w:rPr>
          <w:rFonts w:ascii="Arial" w:hAnsi="Arial" w:cs="Arial"/>
        </w:rPr>
        <w:t xml:space="preserve">termín předání </w:t>
      </w:r>
      <w:r w:rsidR="009819C6">
        <w:rPr>
          <w:rFonts w:ascii="Arial" w:hAnsi="Arial" w:cs="Arial"/>
        </w:rPr>
        <w:t>staveniště zhotoviteli</w:t>
      </w:r>
      <w:r w:rsidR="009819C6">
        <w:rPr>
          <w:rFonts w:ascii="Arial" w:hAnsi="Arial" w:cs="Arial"/>
        </w:rPr>
        <w:tab/>
      </w:r>
      <w:r w:rsidR="009819C6">
        <w:rPr>
          <w:rFonts w:ascii="Arial" w:hAnsi="Arial" w:cs="Arial"/>
        </w:rPr>
        <w:tab/>
        <w:t>do 5 pracovních dnů od účinnosti smlouvy</w:t>
      </w:r>
    </w:p>
    <w:p w14:paraId="11A0FA03" w14:textId="709B37E8" w:rsidR="00892B66" w:rsidRDefault="00892B66" w:rsidP="00021985">
      <w:pPr>
        <w:spacing w:after="120"/>
        <w:ind w:left="1331" w:hanging="480"/>
        <w:jc w:val="both"/>
        <w:rPr>
          <w:rFonts w:ascii="Arial" w:hAnsi="Arial" w:cs="Arial"/>
        </w:rPr>
      </w:pPr>
      <w:r w:rsidRPr="00892B66">
        <w:rPr>
          <w:rFonts w:ascii="Arial" w:hAnsi="Arial" w:cs="Arial"/>
        </w:rPr>
        <w:t>za</w:t>
      </w:r>
      <w:r w:rsidR="009819C6">
        <w:rPr>
          <w:rFonts w:ascii="Arial" w:hAnsi="Arial" w:cs="Arial"/>
        </w:rPr>
        <w:t>hájení provádění díla</w:t>
      </w:r>
      <w:r w:rsidR="009819C6">
        <w:rPr>
          <w:rFonts w:ascii="Arial" w:hAnsi="Arial" w:cs="Arial"/>
        </w:rPr>
        <w:tab/>
      </w:r>
      <w:r w:rsidR="009819C6">
        <w:rPr>
          <w:rFonts w:ascii="Arial" w:hAnsi="Arial" w:cs="Arial"/>
        </w:rPr>
        <w:tab/>
      </w:r>
      <w:r w:rsidR="009819C6">
        <w:rPr>
          <w:rFonts w:ascii="Arial" w:hAnsi="Arial" w:cs="Arial"/>
        </w:rPr>
        <w:tab/>
        <w:t>do 5 pracovních dnů od předání staveniště</w:t>
      </w:r>
    </w:p>
    <w:p w14:paraId="51C6D4F5" w14:textId="7A1BCE9A" w:rsidR="00D1071E" w:rsidRDefault="00892B66" w:rsidP="00021985">
      <w:pPr>
        <w:spacing w:after="120"/>
        <w:ind w:left="1331" w:hanging="480"/>
        <w:jc w:val="both"/>
        <w:rPr>
          <w:rFonts w:ascii="Arial" w:hAnsi="Arial" w:cs="Arial"/>
        </w:rPr>
      </w:pPr>
      <w:r w:rsidRPr="00892B66">
        <w:rPr>
          <w:rFonts w:ascii="Arial" w:hAnsi="Arial" w:cs="Arial"/>
        </w:rPr>
        <w:t>dokončení prací</w:t>
      </w:r>
      <w:r w:rsidR="009819C6">
        <w:rPr>
          <w:rFonts w:ascii="Arial" w:hAnsi="Arial" w:cs="Arial"/>
        </w:rPr>
        <w:tab/>
      </w:r>
      <w:r w:rsidR="009819C6">
        <w:rPr>
          <w:rFonts w:ascii="Arial" w:hAnsi="Arial" w:cs="Arial"/>
        </w:rPr>
        <w:tab/>
      </w:r>
      <w:r w:rsidR="009819C6">
        <w:rPr>
          <w:rFonts w:ascii="Arial" w:hAnsi="Arial" w:cs="Arial"/>
        </w:rPr>
        <w:tab/>
      </w:r>
      <w:r w:rsidR="009819C6">
        <w:rPr>
          <w:rFonts w:ascii="Arial" w:hAnsi="Arial" w:cs="Arial"/>
        </w:rPr>
        <w:tab/>
        <w:t>do 5 měsíců od předání staveniště</w:t>
      </w:r>
    </w:p>
    <w:p w14:paraId="2C4E9648" w14:textId="7C1A9625"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w:t>
      </w:r>
      <w:r w:rsidR="009819C6">
        <w:rPr>
          <w:rFonts w:ascii="Arial" w:hAnsi="Arial" w:cs="Arial"/>
        </w:rPr>
        <w:t>ně provedeného díla</w:t>
      </w:r>
      <w:r w:rsidR="009819C6">
        <w:rPr>
          <w:rFonts w:ascii="Arial" w:hAnsi="Arial" w:cs="Arial"/>
        </w:rPr>
        <w:tab/>
        <w:t xml:space="preserve">do 5 měsíců od </w:t>
      </w:r>
      <w:r w:rsidR="00B61512">
        <w:rPr>
          <w:rFonts w:ascii="Arial" w:hAnsi="Arial" w:cs="Arial"/>
        </w:rPr>
        <w:t>předání staveniště</w:t>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4D25585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70CAA85D" w:rsidR="00892B66" w:rsidRPr="00892B66" w:rsidRDefault="00892B66" w:rsidP="007043C4">
      <w:pPr>
        <w:numPr>
          <w:ilvl w:val="0"/>
          <w:numId w:val="6"/>
        </w:numPr>
        <w:spacing w:after="120"/>
        <w:jc w:val="both"/>
        <w:rPr>
          <w:rFonts w:ascii="Arial" w:hAnsi="Arial" w:cs="Arial"/>
        </w:rPr>
      </w:pPr>
      <w:r w:rsidRPr="00892B66">
        <w:rPr>
          <w:rFonts w:ascii="Arial" w:hAnsi="Arial" w:cs="Arial"/>
        </w:rPr>
        <w:lastRenderedPageBreak/>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FE1E41">
        <w:rPr>
          <w:rFonts w:ascii="Arial" w:hAnsi="Arial" w:cs="Arial"/>
        </w:rPr>
        <w:t>, ve znění pozdějších předpisů</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4A59F11F" w:rsid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7784129E" w14:textId="6A46F8A3" w:rsidR="007D2297" w:rsidRPr="00892B66" w:rsidRDefault="007D2297" w:rsidP="007043C4">
      <w:pPr>
        <w:numPr>
          <w:ilvl w:val="0"/>
          <w:numId w:val="6"/>
        </w:numPr>
        <w:spacing w:after="120"/>
        <w:jc w:val="both"/>
        <w:rPr>
          <w:rFonts w:ascii="Arial" w:hAnsi="Arial" w:cs="Arial"/>
        </w:rPr>
      </w:pPr>
      <w:r>
        <w:rPr>
          <w:rFonts w:ascii="Arial" w:hAnsi="Arial" w:cs="Arial"/>
        </w:rPr>
        <w:t>Po předchozí dohodě s objednatelem může hotovitel provádět dílo i ve dnech pracovního klidu.</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6213C494" w:rsidR="00021985" w:rsidRPr="00D1071E" w:rsidRDefault="00021985" w:rsidP="007043C4">
      <w:pPr>
        <w:numPr>
          <w:ilvl w:val="0"/>
          <w:numId w:val="7"/>
        </w:numPr>
        <w:spacing w:after="120"/>
        <w:jc w:val="both"/>
        <w:rPr>
          <w:rFonts w:ascii="Arial" w:hAnsi="Arial" w:cs="Arial"/>
        </w:rPr>
      </w:pPr>
      <w:r w:rsidRPr="00D1071E">
        <w:rPr>
          <w:rFonts w:ascii="Arial" w:hAnsi="Arial" w:cs="Arial"/>
        </w:rPr>
        <w:t xml:space="preserve">Zhotovitel se zavazuje provést dílo na pozemku parc. č. </w:t>
      </w:r>
      <w:r w:rsidR="00D1071E" w:rsidRPr="00D1071E">
        <w:rPr>
          <w:rFonts w:ascii="Arial" w:hAnsi="Arial" w:cs="Arial"/>
        </w:rPr>
        <w:t>1466</w:t>
      </w:r>
      <w:r w:rsidR="00AF611F">
        <w:rPr>
          <w:rFonts w:ascii="Arial" w:hAnsi="Arial" w:cs="Arial"/>
        </w:rPr>
        <w:t>,</w:t>
      </w:r>
      <w:r w:rsidR="00D1071E" w:rsidRPr="00D1071E">
        <w:rPr>
          <w:rFonts w:ascii="Arial" w:hAnsi="Arial" w:cs="Arial"/>
        </w:rPr>
        <w:t xml:space="preserve"> k.ú. Karlovy Vary</w:t>
      </w:r>
      <w:r w:rsidRPr="00D1071E">
        <w:rPr>
          <w:rFonts w:ascii="Arial" w:hAnsi="Arial" w:cs="Arial"/>
        </w:rPr>
        <w:t xml:space="preserve">, který se nachází v obci </w:t>
      </w:r>
      <w:r w:rsidR="00D1071E" w:rsidRPr="00D1071E">
        <w:rPr>
          <w:rFonts w:ascii="Arial" w:hAnsi="Arial" w:cs="Arial"/>
        </w:rPr>
        <w:t xml:space="preserve">Karlovy Vary </w:t>
      </w:r>
      <w:r w:rsidRPr="00D1071E">
        <w:rPr>
          <w:rFonts w:ascii="Arial" w:hAnsi="Arial" w:cs="Arial"/>
        </w:rPr>
        <w:t xml:space="preserve">a katastrálním území </w:t>
      </w:r>
      <w:r w:rsidR="00D1071E" w:rsidRPr="00D1071E">
        <w:rPr>
          <w:rFonts w:ascii="Arial" w:hAnsi="Arial" w:cs="Arial"/>
        </w:rPr>
        <w:t>Karlovy Vary</w:t>
      </w:r>
      <w:r w:rsidRPr="00D1071E">
        <w:rPr>
          <w:rFonts w:ascii="Arial" w:hAnsi="Arial" w:cs="Arial"/>
        </w:rPr>
        <w:t>.</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EEB733B" w14:textId="2EFA1084" w:rsidR="00760458" w:rsidRPr="009B2A77" w:rsidRDefault="00760458" w:rsidP="00760458">
      <w:pPr>
        <w:spacing w:after="120"/>
        <w:ind w:left="624"/>
        <w:jc w:val="both"/>
        <w:rPr>
          <w:rFonts w:ascii="Arial" w:hAnsi="Arial" w:cs="Arial"/>
        </w:rPr>
      </w:pPr>
      <w:r w:rsidRPr="009B2A77">
        <w:rPr>
          <w:rFonts w:ascii="Arial" w:hAnsi="Arial" w:cs="Arial"/>
        </w:rPr>
        <w:t xml:space="preserve">Cena bez DPH </w:t>
      </w:r>
      <w:r w:rsidR="004F703E" w:rsidRPr="009B2A77">
        <w:rPr>
          <w:rFonts w:ascii="Arial" w:hAnsi="Arial" w:cs="Arial"/>
        </w:rPr>
        <w:t xml:space="preserve">6 795 900 </w:t>
      </w:r>
      <w:r w:rsidRPr="009B2A77">
        <w:rPr>
          <w:rFonts w:ascii="Arial" w:hAnsi="Arial" w:cs="Arial"/>
        </w:rPr>
        <w:t>Kč</w:t>
      </w:r>
    </w:p>
    <w:p w14:paraId="69B082C3" w14:textId="2CFC8FF8" w:rsidR="00760458" w:rsidRPr="009B2A77" w:rsidRDefault="00760458" w:rsidP="00760458">
      <w:pPr>
        <w:spacing w:after="120"/>
        <w:ind w:left="624"/>
        <w:jc w:val="both"/>
        <w:rPr>
          <w:rFonts w:ascii="Arial" w:hAnsi="Arial" w:cs="Arial"/>
        </w:rPr>
      </w:pPr>
      <w:r w:rsidRPr="009B2A77">
        <w:rPr>
          <w:rFonts w:ascii="Arial" w:hAnsi="Arial" w:cs="Arial"/>
        </w:rPr>
        <w:t xml:space="preserve">(slovy: </w:t>
      </w:r>
      <w:r w:rsidR="004F703E" w:rsidRPr="009B2A77">
        <w:rPr>
          <w:rFonts w:ascii="Arial" w:hAnsi="Arial" w:cs="Arial"/>
        </w:rPr>
        <w:t>šestmilionůsedmsetdevadesátpěttisícdevětsetkorun)</w:t>
      </w:r>
    </w:p>
    <w:p w14:paraId="339554FF" w14:textId="661314AF" w:rsidR="00760458" w:rsidRPr="009B2A77" w:rsidRDefault="00760458" w:rsidP="00760458">
      <w:pPr>
        <w:spacing w:after="120"/>
        <w:ind w:left="624"/>
        <w:jc w:val="both"/>
        <w:rPr>
          <w:rFonts w:ascii="Arial" w:hAnsi="Arial" w:cs="Arial"/>
        </w:rPr>
      </w:pPr>
      <w:r w:rsidRPr="009B2A77">
        <w:rPr>
          <w:rFonts w:ascii="Arial" w:hAnsi="Arial" w:cs="Arial"/>
        </w:rPr>
        <w:t xml:space="preserve">DPH </w:t>
      </w:r>
      <w:r w:rsidR="004F703E" w:rsidRPr="009B2A77">
        <w:rPr>
          <w:rFonts w:ascii="Arial" w:hAnsi="Arial" w:cs="Arial"/>
        </w:rPr>
        <w:t xml:space="preserve">1 427 139 </w:t>
      </w:r>
      <w:r w:rsidRPr="009B2A77">
        <w:rPr>
          <w:rFonts w:ascii="Arial" w:hAnsi="Arial" w:cs="Arial"/>
        </w:rPr>
        <w:t>Kč</w:t>
      </w:r>
    </w:p>
    <w:p w14:paraId="02EA9288" w14:textId="23B67141" w:rsidR="00760458" w:rsidRPr="009B2A77" w:rsidRDefault="00760458" w:rsidP="00760458">
      <w:pPr>
        <w:spacing w:after="120"/>
        <w:ind w:left="624"/>
        <w:jc w:val="both"/>
        <w:rPr>
          <w:rFonts w:ascii="Arial" w:hAnsi="Arial" w:cs="Arial"/>
        </w:rPr>
      </w:pPr>
      <w:r w:rsidRPr="009B2A77">
        <w:rPr>
          <w:rFonts w:ascii="Arial" w:hAnsi="Arial" w:cs="Arial"/>
        </w:rPr>
        <w:t xml:space="preserve">(slovy: </w:t>
      </w:r>
      <w:r w:rsidR="004F703E" w:rsidRPr="009B2A77">
        <w:rPr>
          <w:rFonts w:ascii="Arial" w:hAnsi="Arial" w:cs="Arial"/>
        </w:rPr>
        <w:t>jedenmiliončtyřistadvacetsedmtisícstotřicetdevětkorun)</w:t>
      </w:r>
    </w:p>
    <w:p w14:paraId="7C04215A" w14:textId="77777777" w:rsidR="00760458" w:rsidRPr="009B2A77" w:rsidRDefault="00760458" w:rsidP="00760458">
      <w:pPr>
        <w:spacing w:after="120"/>
        <w:ind w:left="624"/>
        <w:jc w:val="both"/>
        <w:rPr>
          <w:rFonts w:ascii="Arial" w:hAnsi="Arial" w:cs="Arial"/>
        </w:rPr>
      </w:pPr>
      <w:r w:rsidRPr="009B2A77">
        <w:rPr>
          <w:rFonts w:ascii="Arial" w:hAnsi="Arial" w:cs="Arial"/>
        </w:rPr>
        <w:t>------------------------------------------------------------------------------------------------</w:t>
      </w:r>
    </w:p>
    <w:p w14:paraId="45807182" w14:textId="4C07302F" w:rsidR="00760458" w:rsidRPr="009B2A77" w:rsidRDefault="00760458" w:rsidP="00760458">
      <w:pPr>
        <w:spacing w:after="120"/>
        <w:ind w:left="624"/>
        <w:jc w:val="both"/>
        <w:rPr>
          <w:rFonts w:ascii="Arial" w:hAnsi="Arial" w:cs="Arial"/>
        </w:rPr>
      </w:pPr>
      <w:r w:rsidRPr="009B2A77">
        <w:rPr>
          <w:rFonts w:ascii="Arial" w:hAnsi="Arial" w:cs="Arial"/>
        </w:rPr>
        <w:t xml:space="preserve">Cena včetně DPH </w:t>
      </w:r>
      <w:r w:rsidR="004F703E" w:rsidRPr="009B2A77">
        <w:rPr>
          <w:rFonts w:ascii="Arial" w:hAnsi="Arial" w:cs="Arial"/>
        </w:rPr>
        <w:t xml:space="preserve">8 223 039 </w:t>
      </w:r>
      <w:r w:rsidRPr="009B2A77">
        <w:rPr>
          <w:rFonts w:ascii="Arial" w:hAnsi="Arial" w:cs="Arial"/>
        </w:rPr>
        <w:t>Kč</w:t>
      </w:r>
    </w:p>
    <w:p w14:paraId="41A79CA8" w14:textId="08EBAD46" w:rsidR="00AA615B" w:rsidRPr="00760458" w:rsidRDefault="00760458" w:rsidP="00760458">
      <w:pPr>
        <w:spacing w:after="120"/>
        <w:ind w:left="624"/>
        <w:jc w:val="both"/>
        <w:rPr>
          <w:rFonts w:ascii="Arial" w:hAnsi="Arial" w:cs="Arial"/>
        </w:rPr>
      </w:pPr>
      <w:r w:rsidRPr="009B2A77">
        <w:rPr>
          <w:rFonts w:ascii="Arial" w:hAnsi="Arial" w:cs="Arial"/>
        </w:rPr>
        <w:t>(slovy</w:t>
      </w:r>
      <w:r w:rsidR="004F703E" w:rsidRPr="009B2A77">
        <w:rPr>
          <w:rFonts w:ascii="Arial" w:hAnsi="Arial" w:cs="Arial"/>
        </w:rPr>
        <w:t>: osmmilionůdvěstědvacettřitisíctřicetdevětkorun)</w:t>
      </w:r>
    </w:p>
    <w:p w14:paraId="5631BD83" w14:textId="128C8B36"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77777777"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9B58FC6" w14:textId="321DBDEC"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 xml:space="preserve">Zhotovitelem vystavené faktury na </w:t>
      </w:r>
      <w:r w:rsidR="00760458" w:rsidRPr="00760458">
        <w:rPr>
          <w:rFonts w:ascii="Arial" w:hAnsi="Arial" w:cs="Arial"/>
        </w:rPr>
        <w:lastRenderedPageBreak/>
        <w:t>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155941C6" w14:textId="3284F9A9"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5E7CBB2D" w14:textId="0AC46C0A"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FE1E41">
        <w:rPr>
          <w:rFonts w:ascii="Arial" w:hAnsi="Arial" w:cs="Arial"/>
        </w:rPr>
        <w:t>, ve znění pozdějších předpisů</w:t>
      </w:r>
      <w:r>
        <w:rPr>
          <w:rFonts w:ascii="Arial" w:hAnsi="Arial" w:cs="Arial"/>
        </w:rPr>
        <w:t xml:space="preserve"> </w:t>
      </w:r>
      <w:r w:rsidR="00AA615B" w:rsidRPr="00AA615B">
        <w:rPr>
          <w:rFonts w:ascii="Arial" w:hAnsi="Arial" w:cs="Arial"/>
        </w:rPr>
        <w:t>a zákonem č. 563/1991 Sb., o účetnictví</w:t>
      </w:r>
      <w:r w:rsidR="00FE1E41">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24FE6E99"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41301151" w14:textId="5E6E0C03"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00FE1E41">
        <w:rPr>
          <w:rFonts w:ascii="Arial" w:hAnsi="Arial" w:cs="Arial"/>
        </w:rPr>
        <w:t xml:space="preserve"> ve znění pozdějších předpisů</w:t>
      </w:r>
      <w:r w:rsidRPr="00E97370">
        <w:rPr>
          <w:rFonts w:ascii="Arial" w:hAnsi="Arial" w:cs="Arial"/>
        </w:rPr>
        <w:t xml:space="preserve"> nebo zamítnutí návrhu na prohlášení insolvence pro nedostatek majetku dlužníka (zhotovitele):</w:t>
      </w:r>
    </w:p>
    <w:p w14:paraId="01BE72FE" w14:textId="2FCCA88C"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48D58C25"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w:t>
      </w:r>
      <w:r w:rsidRPr="00E97370">
        <w:rPr>
          <w:rFonts w:ascii="Arial" w:hAnsi="Arial" w:cs="Arial"/>
          <w:sz w:val="20"/>
        </w:rPr>
        <w:lastRenderedPageBreak/>
        <w:t xml:space="preserve">uplatněna tak, že bude objednateli z bankovní záruky vyplacena. </w:t>
      </w:r>
    </w:p>
    <w:p w14:paraId="05D2A0E8" w14:textId="12EBDB59"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w:t>
      </w:r>
      <w:r w:rsidR="00FE1E41">
        <w:rPr>
          <w:rFonts w:ascii="Arial" w:hAnsi="Arial" w:cs="Arial"/>
        </w:rPr>
        <w:t>, ve znění pozdějších předpisů</w:t>
      </w:r>
      <w:r w:rsidRPr="00E97370">
        <w:rPr>
          <w:rFonts w:ascii="Arial" w:hAnsi="Arial" w:cs="Arial"/>
        </w:rPr>
        <w:t xml:space="preserve">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9B7C90B" w14:textId="01E9EA6A" w:rsidR="002B5772" w:rsidRPr="00E97370" w:rsidRDefault="002B5772" w:rsidP="007043C4">
      <w:pPr>
        <w:numPr>
          <w:ilvl w:val="0"/>
          <w:numId w:val="8"/>
        </w:numPr>
        <w:spacing w:after="120"/>
        <w:jc w:val="both"/>
        <w:rPr>
          <w:rFonts w:ascii="Arial" w:hAnsi="Arial" w:cs="Arial"/>
        </w:rPr>
      </w:pPr>
      <w:r>
        <w:rPr>
          <w:rFonts w:ascii="Arial" w:hAnsi="Arial" w:cs="Arial"/>
        </w:rPr>
        <w:t>Zhotovitel bere na vědomí, že v</w:t>
      </w:r>
      <w:r w:rsidRPr="0027238A">
        <w:rPr>
          <w:rFonts w:ascii="Arial" w:hAnsi="Arial" w:cs="Arial"/>
        </w:rPr>
        <w:t xml:space="preserve">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w:t>
      </w:r>
      <w:r w:rsidR="005A022F">
        <w:rPr>
          <w:rFonts w:ascii="Arial" w:hAnsi="Arial" w:cs="Arial"/>
        </w:rPr>
        <w:t>XII</w:t>
      </w:r>
      <w:r w:rsidRPr="0027238A">
        <w:rPr>
          <w:rFonts w:ascii="Arial" w:hAnsi="Arial" w:cs="Arial"/>
        </w:rPr>
        <w:t xml:space="preserve">. této smlouvy. Zhotovitel prohlašuje, že přechodný nedostatek finančních prostředků na straně objednatele není důvodem k přerušení ani zpomalení prací na stavbě, pokud nebude překročena lhůta </w:t>
      </w:r>
      <w:r>
        <w:rPr>
          <w:rFonts w:ascii="Arial" w:hAnsi="Arial" w:cs="Arial"/>
        </w:rPr>
        <w:t>3</w:t>
      </w:r>
      <w:r w:rsidRPr="0027238A">
        <w:rPr>
          <w:rFonts w:ascii="Arial" w:hAnsi="Arial" w:cs="Arial"/>
        </w:rPr>
        <w:t xml:space="preserve"> měsíců.</w:t>
      </w:r>
    </w:p>
    <w:p w14:paraId="07294726" w14:textId="37306B20" w:rsidR="00A25382" w:rsidRDefault="00A25382" w:rsidP="00A25382">
      <w:pPr>
        <w:pStyle w:val="BodyText21"/>
        <w:spacing w:after="120" w:line="276" w:lineRule="auto"/>
        <w:ind w:left="426"/>
        <w:rPr>
          <w:rFonts w:ascii="Arial" w:hAnsi="Arial" w:cs="Arial"/>
          <w:sz w:val="20"/>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0DE279C"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00FE1E41">
        <w:rPr>
          <w:rFonts w:ascii="Arial" w:hAnsi="Arial" w:cs="Arial"/>
        </w:rPr>
        <w:t>, ve znění pozdějších předpisů</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66FA1E01"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w:t>
      </w:r>
      <w:r w:rsidRPr="00FB3427">
        <w:rPr>
          <w:rFonts w:ascii="Arial" w:hAnsi="Arial" w:cs="Arial"/>
        </w:rPr>
        <w:lastRenderedPageBreak/>
        <w:t>pouze tehdy, pokud by se jejich splněním mohl vystavit správnímu či trestnímu postihu. Svá upozornění zapíše zhotovitel do stavebního deníku.</w:t>
      </w:r>
    </w:p>
    <w:p w14:paraId="52F8DF26" w14:textId="320D38F6"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FE1E41">
        <w:rPr>
          <w:rFonts w:ascii="Arial" w:hAnsi="Arial" w:cs="Arial"/>
        </w:rPr>
        <w:t>ve znění pozdějších předpisů</w:t>
      </w:r>
      <w:r w:rsidR="00AF611F">
        <w:rPr>
          <w:rFonts w:ascii="Arial" w:hAnsi="Arial" w:cs="Arial"/>
        </w:rPr>
        <w:t>,</w:t>
      </w:r>
      <w:r w:rsidR="00FE1E41">
        <w:rPr>
          <w:rFonts w:ascii="Arial" w:hAnsi="Arial" w:cs="Arial"/>
        </w:rPr>
        <w:t xml:space="preserve"> </w:t>
      </w:r>
      <w:r w:rsidRPr="00FB3427">
        <w:rPr>
          <w:rFonts w:ascii="Arial" w:hAnsi="Arial" w:cs="Arial"/>
        </w:rPr>
        <w:t>resp. zákona č. 255/2012 Sb., o kontrole (kontrolní řád</w:t>
      </w:r>
      <w:r w:rsidR="006777BF">
        <w:rPr>
          <w:rFonts w:ascii="Arial" w:hAnsi="Arial" w:cs="Arial"/>
        </w:rPr>
        <w:t>)</w:t>
      </w:r>
      <w:r w:rsidR="00FE1E41">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2C716BE3" w:rsidR="00FB3427" w:rsidRPr="00465A21" w:rsidRDefault="00FB3427" w:rsidP="007043C4">
      <w:pPr>
        <w:numPr>
          <w:ilvl w:val="0"/>
          <w:numId w:val="13"/>
        </w:numPr>
        <w:spacing w:after="120"/>
        <w:jc w:val="both"/>
      </w:pPr>
      <w:r w:rsidRPr="00FB3427">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FE1E41">
        <w:rPr>
          <w:rFonts w:ascii="Arial" w:hAnsi="Arial" w:cs="Arial"/>
        </w:rPr>
        <w:t xml:space="preserve"> ve znění pozdějších předpisů</w:t>
      </w:r>
      <w:r w:rsidRPr="00FB3427">
        <w:rPr>
          <w:rFonts w:ascii="Arial" w:hAnsi="Arial" w:cs="Arial"/>
        </w:rPr>
        <w:t xml:space="preserve"> (dále jen „stavební zákon“) a vyhláškou Ministerstva pro místní rozvoj č. 499/2006 Sb., o dokumentaci staveb</w:t>
      </w:r>
      <w:r w:rsidR="00AF611F">
        <w:rPr>
          <w:rFonts w:ascii="Arial" w:hAnsi="Arial" w:cs="Arial"/>
        </w:rPr>
        <w:t>, ve znění pozdějších předpisů</w:t>
      </w:r>
      <w:r w:rsidRPr="00FB3427">
        <w:rPr>
          <w:rFonts w:ascii="Arial" w:hAnsi="Arial" w:cs="Arial"/>
        </w:rPr>
        <w:t xml:space="preserve">.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1644BC68"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Současně budou zhotoviteli předán</w:t>
      </w:r>
      <w:r w:rsidR="00E52909">
        <w:rPr>
          <w:rFonts w:ascii="Arial" w:hAnsi="Arial" w:cs="Arial"/>
        </w:rPr>
        <w:t>o</w:t>
      </w:r>
      <w:r w:rsidRPr="00FB3427">
        <w:rPr>
          <w:rFonts w:ascii="Arial" w:hAnsi="Arial" w:cs="Arial"/>
        </w:rPr>
        <w:t xml:space="preserve"> </w:t>
      </w:r>
      <w:r w:rsidR="00E52909">
        <w:rPr>
          <w:rFonts w:ascii="Arial" w:hAnsi="Arial" w:cs="Arial"/>
        </w:rPr>
        <w:t>1</w:t>
      </w:r>
      <w:r w:rsidRPr="00FB3427">
        <w:rPr>
          <w:rFonts w:ascii="Arial" w:hAnsi="Arial" w:cs="Arial"/>
        </w:rPr>
        <w:t xml:space="preserve"> paré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 a </w:t>
      </w:r>
      <w:r w:rsidR="00E52909">
        <w:rPr>
          <w:rFonts w:ascii="Arial" w:hAnsi="Arial" w:cs="Arial"/>
        </w:rPr>
        <w:t>společné povolení</w:t>
      </w:r>
      <w:r w:rsidRPr="00FB3427">
        <w:rPr>
          <w:rFonts w:ascii="Arial" w:hAnsi="Arial" w:cs="Arial"/>
        </w:rPr>
        <w:t xml:space="preserve"> specifikované v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Pr="008915D7">
        <w:rPr>
          <w:rFonts w:ascii="Arial" w:hAnsi="Arial" w:cs="Arial"/>
        </w:rPr>
        <w:t>.</w:t>
      </w:r>
      <w:r w:rsidR="00C567BB" w:rsidRPr="008915D7">
        <w:rPr>
          <w:rFonts w:ascii="Arial" w:hAnsi="Arial" w:cs="Arial"/>
        </w:rPr>
        <w:t>4</w:t>
      </w:r>
      <w:r w:rsidRPr="008915D7">
        <w:rPr>
          <w:rFonts w:ascii="Arial" w:hAnsi="Arial" w:cs="Arial"/>
        </w:rPr>
        <w:t xml:space="preserve"> písm. </w:t>
      </w:r>
      <w:r w:rsidR="00C567BB" w:rsidRPr="008915D7">
        <w:rPr>
          <w:rFonts w:ascii="Arial" w:hAnsi="Arial" w:cs="Arial"/>
        </w:rPr>
        <w:t>e</w:t>
      </w:r>
      <w:r w:rsidRPr="008915D7">
        <w:rPr>
          <w:rFonts w:ascii="Arial" w:hAnsi="Arial" w:cs="Arial"/>
        </w:rPr>
        <w:t>)</w:t>
      </w:r>
      <w:r w:rsidRPr="00FB3427">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 xml:space="preserve">Staveništěm se pro účely smlouvy rozumí místo určené k provádění díla dle smlouvy a další pozemky a prostory určené ve smyslu podmínek stavebního povolení a smlouvy. Staveniště </w:t>
      </w:r>
      <w:r w:rsidRPr="00FB3427">
        <w:rPr>
          <w:rFonts w:ascii="Arial" w:hAnsi="Arial" w:cs="Arial"/>
        </w:rPr>
        <w:lastRenderedPageBreak/>
        <w:t>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5BF56FD8"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w:t>
      </w:r>
      <w:r w:rsidRPr="005B7288">
        <w:rPr>
          <w:rFonts w:ascii="Arial" w:hAnsi="Arial" w:cs="Arial"/>
        </w:rPr>
        <w:lastRenderedPageBreak/>
        <w:t xml:space="preserve">známo, že je škodlivým. Všechny materiály a výrobky použité na stavbě musí mít vlastnosti stanovené v § 156 </w:t>
      </w:r>
      <w:r w:rsidR="00FD1DEF" w:rsidRPr="00FD1DEF">
        <w:rPr>
          <w:rFonts w:ascii="Arial" w:hAnsi="Arial" w:cs="Arial"/>
        </w:rPr>
        <w:t>stavební</w:t>
      </w:r>
      <w:r w:rsidR="00FE1E41">
        <w:rPr>
          <w:rFonts w:ascii="Arial" w:hAnsi="Arial" w:cs="Arial"/>
        </w:rPr>
        <w:t>ho</w:t>
      </w:r>
      <w:r w:rsidR="00FD1DEF" w:rsidRPr="00FD1DEF">
        <w:rPr>
          <w:rFonts w:ascii="Arial" w:hAnsi="Arial" w:cs="Arial"/>
        </w:rPr>
        <w:t xml:space="preserve"> zákon</w:t>
      </w:r>
      <w:r w:rsidR="00FE1E41">
        <w:rPr>
          <w:rFonts w:ascii="Arial" w:hAnsi="Arial" w:cs="Arial"/>
        </w:rPr>
        <w:t>a</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7B1A482A" w:rsidR="008453F5" w:rsidRDefault="008453F5" w:rsidP="007043C4">
      <w:pPr>
        <w:pStyle w:val="Znaka"/>
        <w:widowControl/>
        <w:numPr>
          <w:ilvl w:val="0"/>
          <w:numId w:val="11"/>
        </w:numPr>
        <w:spacing w:after="120"/>
        <w:ind w:left="1412" w:hanging="703"/>
        <w:jc w:val="both"/>
        <w:rPr>
          <w:rFonts w:cs="Arial"/>
          <w:color w:val="auto"/>
          <w:sz w:val="20"/>
        </w:rPr>
      </w:pPr>
      <w:r w:rsidRPr="009B2A7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00B21872" w:rsidRPr="009B2A77">
        <w:rPr>
          <w:rFonts w:cs="Arial"/>
          <w:color w:val="auto"/>
          <w:sz w:val="20"/>
        </w:rPr>
        <w:t xml:space="preserve">–, č. autorizace </w:t>
      </w:r>
      <w:r w:rsidR="00DC4798">
        <w:rPr>
          <w:rFonts w:cs="Arial"/>
          <w:color w:val="auto"/>
          <w:sz w:val="20"/>
        </w:rPr>
        <w:t>32179</w:t>
      </w:r>
      <w:r w:rsidRPr="009B2A77">
        <w:rPr>
          <w:rFonts w:cs="Arial"/>
          <w:color w:val="auto"/>
          <w:sz w:val="20"/>
        </w:rPr>
        <w:t>, autorizovanou osobou v oboru pozemní stavby ve smyslu zákona č. 360/1992 Sb., o výkonu povolání autorizovaných architektů a o výkonu povolání autorizovaných inženýrů a techniků činných ve výstavbě</w:t>
      </w:r>
      <w:r w:rsidR="00FE1E41" w:rsidRPr="009B2A77">
        <w:rPr>
          <w:rFonts w:cs="Arial"/>
          <w:color w:val="auto"/>
          <w:sz w:val="20"/>
        </w:rPr>
        <w:t>, ve znění pozdějších předpisů</w:t>
      </w:r>
      <w:r w:rsidRPr="009B2A77">
        <w:rPr>
          <w:rFonts w:cs="Arial"/>
          <w:color w:val="auto"/>
          <w:sz w:val="20"/>
        </w:rPr>
        <w:t>. Tato odpovědná osoba potvrdí stavební deník před zahájením prací na provedení díla a po dokončení díla otiskem svého autorizačního</w:t>
      </w:r>
      <w:r w:rsidRPr="00FB3427">
        <w:rPr>
          <w:rFonts w:cs="Arial"/>
          <w:color w:val="auto"/>
          <w:sz w:val="20"/>
        </w:rPr>
        <w:t xml:space="preserve">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6F12472E" w14:textId="5D2CB3B7" w:rsidR="005032D2" w:rsidRDefault="005032D2" w:rsidP="005032D2">
      <w:pPr>
        <w:numPr>
          <w:ilvl w:val="0"/>
          <w:numId w:val="17"/>
        </w:numPr>
        <w:spacing w:after="120"/>
        <w:jc w:val="both"/>
        <w:rPr>
          <w:rFonts w:ascii="Arial" w:hAnsi="Arial" w:cs="Arial"/>
        </w:rPr>
      </w:pPr>
      <w:r>
        <w:rPr>
          <w:rFonts w:ascii="Arial" w:hAnsi="Arial" w:cs="Arial"/>
        </w:rPr>
        <w:t>Zhotovitel bere na vědomí, že dílo bude prováděno ve školském zařízení</w:t>
      </w:r>
      <w:r w:rsidR="008F6D81">
        <w:rPr>
          <w:rFonts w:ascii="Arial" w:hAnsi="Arial" w:cs="Arial"/>
        </w:rPr>
        <w:t>, ve kterém bude ve školním roce probíhat běžná výuka,</w:t>
      </w:r>
      <w:r>
        <w:rPr>
          <w:rFonts w:ascii="Arial" w:hAnsi="Arial" w:cs="Arial"/>
        </w:rPr>
        <w:t xml:space="preserve"> a zavazuje se, že bude provádět dílo tak, aby:</w:t>
      </w:r>
    </w:p>
    <w:p w14:paraId="60B49818" w14:textId="5387C661" w:rsidR="005032D2" w:rsidRDefault="005032D2" w:rsidP="005032D2">
      <w:pPr>
        <w:pStyle w:val="Znaka"/>
        <w:widowControl/>
        <w:numPr>
          <w:ilvl w:val="0"/>
          <w:numId w:val="46"/>
        </w:numPr>
        <w:spacing w:after="120"/>
        <w:jc w:val="both"/>
        <w:rPr>
          <w:rFonts w:cs="Arial"/>
          <w:color w:val="auto"/>
          <w:sz w:val="20"/>
        </w:rPr>
      </w:pPr>
      <w:r>
        <w:rPr>
          <w:rFonts w:cs="Arial"/>
          <w:color w:val="auto"/>
          <w:sz w:val="20"/>
        </w:rPr>
        <w:t>zamezil prostupu prašnosti z místa stavby do zbytku budovy školy. Toto zajistí zhotovitel vhodným opatřením;</w:t>
      </w:r>
    </w:p>
    <w:p w14:paraId="1AD25640" w14:textId="7255B7E5" w:rsidR="005032D2" w:rsidRDefault="005032D2" w:rsidP="005032D2">
      <w:pPr>
        <w:pStyle w:val="Znaka"/>
        <w:widowControl/>
        <w:numPr>
          <w:ilvl w:val="0"/>
          <w:numId w:val="46"/>
        </w:numPr>
        <w:spacing w:after="120"/>
        <w:jc w:val="both"/>
        <w:rPr>
          <w:rFonts w:cs="Arial"/>
          <w:color w:val="auto"/>
          <w:sz w:val="20"/>
        </w:rPr>
      </w:pPr>
      <w:r>
        <w:rPr>
          <w:rFonts w:cs="Arial"/>
          <w:color w:val="auto"/>
          <w:sz w:val="20"/>
        </w:rPr>
        <w:t xml:space="preserve">demoliční a výkopové práce, které způsobují </w:t>
      </w:r>
      <w:r w:rsidR="008F6D81">
        <w:rPr>
          <w:rFonts w:cs="Arial"/>
          <w:color w:val="auto"/>
          <w:sz w:val="20"/>
        </w:rPr>
        <w:t>vysokou</w:t>
      </w:r>
      <w:r>
        <w:rPr>
          <w:rFonts w:cs="Arial"/>
          <w:color w:val="auto"/>
          <w:sz w:val="20"/>
        </w:rPr>
        <w:t xml:space="preserve"> hlučnost</w:t>
      </w:r>
      <w:r w:rsidR="008F6D81">
        <w:rPr>
          <w:rFonts w:cs="Arial"/>
          <w:color w:val="auto"/>
          <w:sz w:val="20"/>
        </w:rPr>
        <w:t>,</w:t>
      </w:r>
      <w:r>
        <w:rPr>
          <w:rFonts w:cs="Arial"/>
          <w:color w:val="auto"/>
          <w:sz w:val="20"/>
        </w:rPr>
        <w:t xml:space="preserve"> byly provedeny nejpozději do 15. 9. 2019</w:t>
      </w:r>
      <w:r w:rsidR="008F6D81">
        <w:rPr>
          <w:rFonts w:cs="Arial"/>
          <w:color w:val="auto"/>
          <w:sz w:val="20"/>
        </w:rPr>
        <w:t>;</w:t>
      </w:r>
    </w:p>
    <w:p w14:paraId="32F0E8BD" w14:textId="26607DC7" w:rsidR="008F6D81" w:rsidRDefault="008F6D81" w:rsidP="005032D2">
      <w:pPr>
        <w:pStyle w:val="Znaka"/>
        <w:widowControl/>
        <w:numPr>
          <w:ilvl w:val="0"/>
          <w:numId w:val="46"/>
        </w:numPr>
        <w:spacing w:after="120"/>
        <w:jc w:val="both"/>
        <w:rPr>
          <w:rFonts w:cs="Arial"/>
          <w:color w:val="auto"/>
          <w:sz w:val="20"/>
        </w:rPr>
      </w:pPr>
      <w:r>
        <w:rPr>
          <w:rFonts w:cs="Arial"/>
          <w:color w:val="auto"/>
          <w:sz w:val="20"/>
        </w:rPr>
        <w:t>od 16. 9. 2019 neprováděl práce způsobující vysokou hlučnost v době od 8,00 do 13,00 hod.;</w:t>
      </w:r>
    </w:p>
    <w:p w14:paraId="5EC5F6A3" w14:textId="26D85078" w:rsidR="008F6D81" w:rsidRPr="005032D2" w:rsidRDefault="008F6D81" w:rsidP="005032D2">
      <w:pPr>
        <w:pStyle w:val="Znaka"/>
        <w:widowControl/>
        <w:numPr>
          <w:ilvl w:val="0"/>
          <w:numId w:val="46"/>
        </w:numPr>
        <w:spacing w:after="120"/>
        <w:jc w:val="both"/>
        <w:rPr>
          <w:rFonts w:cs="Arial"/>
          <w:color w:val="auto"/>
          <w:sz w:val="20"/>
        </w:rPr>
      </w:pPr>
      <w:r>
        <w:rPr>
          <w:rFonts w:cs="Arial"/>
          <w:color w:val="auto"/>
          <w:sz w:val="20"/>
        </w:rPr>
        <w:t>termíny případných odstávek dodávek vody, elektřiny, plynu a odpojení kanalizace projednal s dostatečným předstihem (nejméně 5 pracovních dní) s ředitelem školy.</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w:t>
      </w:r>
      <w:r w:rsidRPr="002B5772">
        <w:rPr>
          <w:rFonts w:ascii="Arial" w:hAnsi="Arial" w:cs="Arial"/>
        </w:rPr>
        <w:lastRenderedPageBreak/>
        <w:t xml:space="preserve">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313ABF3"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16E8175" w14:textId="77777777" w:rsidR="00D40853" w:rsidRPr="00C567BB" w:rsidRDefault="00D40853" w:rsidP="00D40853">
      <w:pPr>
        <w:spacing w:after="120"/>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711B68C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předpřejímek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1EB176CF" w:rsidR="001549AE" w:rsidRPr="00944A1C" w:rsidRDefault="001549AE" w:rsidP="00944A1C">
      <w:pPr>
        <w:spacing w:after="120"/>
        <w:ind w:left="624"/>
        <w:jc w:val="both"/>
        <w:rPr>
          <w:rFonts w:ascii="Arial" w:hAnsi="Arial" w:cs="Arial"/>
        </w:rPr>
      </w:pPr>
      <w:r w:rsidRPr="00944A1C">
        <w:rPr>
          <w:rFonts w:ascii="Arial" w:hAnsi="Arial" w:cs="Arial"/>
        </w:rPr>
        <w:lastRenderedPageBreak/>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w:t>
      </w:r>
      <w:r w:rsidR="004236B1">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Dokumentaci skutečného provedení díla a návrhy provozních řádů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 xml:space="preserve">polohy stavby a geometrický plán pro </w:t>
      </w:r>
      <w:r w:rsidR="00944A1C">
        <w:rPr>
          <w:rFonts w:ascii="Arial" w:hAnsi="Arial" w:cs="Arial"/>
        </w:rPr>
        <w:t>vklad</w:t>
      </w:r>
      <w:r w:rsidRPr="00944A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143BE41F" w14:textId="544A5A0F" w:rsidR="001F0CD4" w:rsidRPr="005916FE" w:rsidRDefault="005916FE" w:rsidP="005916FE">
      <w:pPr>
        <w:spacing w:after="120"/>
        <w:ind w:left="624"/>
        <w:jc w:val="both"/>
        <w:rPr>
          <w:rFonts w:ascii="Arial" w:hAnsi="Arial" w:cs="Arial"/>
        </w:rPr>
      </w:pPr>
      <w:r w:rsidRPr="005916FE">
        <w:rPr>
          <w:rFonts w:ascii="Arial" w:hAnsi="Arial" w:cs="Arial"/>
        </w:rPr>
        <w:t xml:space="preserve">Na dodávku </w:t>
      </w:r>
      <w:r>
        <w:rPr>
          <w:rFonts w:ascii="Arial" w:hAnsi="Arial" w:cs="Arial"/>
        </w:rPr>
        <w:t>nového zařízení a spotřebičů (viz část D.2 Technologie kuchyně výkazu výměr)</w:t>
      </w:r>
      <w:r w:rsidRPr="005916FE">
        <w:rPr>
          <w:rFonts w:ascii="Arial" w:hAnsi="Arial" w:cs="Arial"/>
        </w:rPr>
        <w:t>, která je součástí díla poskytuje zhotovitel objed</w:t>
      </w:r>
      <w:r>
        <w:rPr>
          <w:rFonts w:ascii="Arial" w:hAnsi="Arial" w:cs="Arial"/>
        </w:rPr>
        <w:t>nateli záruku v délce 24  měsíců</w:t>
      </w:r>
    </w:p>
    <w:p w14:paraId="2BAF579F" w14:textId="46C22E88" w:rsidR="00F3160D" w:rsidRDefault="00F3160D" w:rsidP="001F0CD4">
      <w:pPr>
        <w:pStyle w:val="Zkladntextodsazen3"/>
        <w:ind w:left="624"/>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58AB2BE9" w14:textId="07B0FB8F"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lastRenderedPageBreak/>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00963F78"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7B4F57">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w:t>
      </w:r>
      <w:r w:rsidR="007B4F57">
        <w:rPr>
          <w:rFonts w:ascii="Arial" w:hAnsi="Arial" w:cs="Arial"/>
        </w:rPr>
        <w:t xml:space="preserve"> kalendářních</w:t>
      </w:r>
      <w:r w:rsidRPr="00F3160D">
        <w:rPr>
          <w:rFonts w:ascii="Arial" w:hAnsi="Arial" w:cs="Arial"/>
        </w:rPr>
        <w:t xml:space="preserve">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475F1A9C"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5C562C">
        <w:rPr>
          <w:rFonts w:ascii="Arial" w:hAnsi="Arial" w:cs="Arial"/>
        </w:rPr>
        <w:t>7</w:t>
      </w:r>
      <w:r w:rsidR="00D90992">
        <w:rPr>
          <w:rFonts w:ascii="Arial" w:hAnsi="Arial" w:cs="Arial"/>
        </w:rPr>
        <w:t xml:space="preserve"> nebo čl. XVI.</w:t>
      </w:r>
      <w:r w:rsidR="003320F0">
        <w:rPr>
          <w:rFonts w:ascii="Arial" w:hAnsi="Arial" w:cs="Arial"/>
        </w:rPr>
        <w:t xml:space="preserve"> </w:t>
      </w:r>
      <w:r w:rsidRPr="00D36156">
        <w:rPr>
          <w:rFonts w:ascii="Arial" w:hAnsi="Arial" w:cs="Arial"/>
        </w:rPr>
        <w:t xml:space="preserve">smlouvy zhotovitelem nebo v případě, že zhotovitel bude v prodlení s poskytnutím součinnosti, k níž je povinen podle smlouvy, je objednatel oprávněn uplatnit vůči zhotoviteli ve smyslu ustanovení § 2048 a násl. zákona č. 89/2012 Sb., občanský zákoník, </w:t>
      </w:r>
      <w:r w:rsidR="00FE1E41">
        <w:rPr>
          <w:rFonts w:ascii="Arial" w:hAnsi="Arial" w:cs="Arial"/>
        </w:rPr>
        <w:t xml:space="preserve">ve znění pozdějších </w:t>
      </w:r>
      <w:r w:rsidR="00FE1E41">
        <w:rPr>
          <w:rFonts w:ascii="Arial" w:hAnsi="Arial" w:cs="Arial"/>
        </w:rPr>
        <w:lastRenderedPageBreak/>
        <w:t xml:space="preserve">předpisů </w:t>
      </w:r>
      <w:r w:rsidRPr="00D36156">
        <w:rPr>
          <w:rFonts w:ascii="Arial" w:hAnsi="Arial" w:cs="Arial"/>
        </w:rPr>
        <w:t>smluvní pokutu ve výši 0,2 % (slovy: dvě desetiny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0CBBE7FC"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2DC56A29"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8.7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7D2297">
        <w:rPr>
          <w:rFonts w:ascii="Arial" w:hAnsi="Arial" w:cs="Arial"/>
        </w:rPr>
        <w:t xml:space="preserve">9.6, </w:t>
      </w:r>
      <w:r w:rsidR="003320F0" w:rsidRPr="003320F0">
        <w:rPr>
          <w:rFonts w:ascii="Arial" w:hAnsi="Arial" w:cs="Arial"/>
        </w:rPr>
        <w:t xml:space="preserve">9.8, </w:t>
      </w:r>
      <w:r w:rsidR="000035B0" w:rsidRPr="003320F0">
        <w:rPr>
          <w:rFonts w:ascii="Arial" w:hAnsi="Arial" w:cs="Arial"/>
        </w:rPr>
        <w:t>9.10</w:t>
      </w:r>
      <w:r w:rsidR="003320F0" w:rsidRPr="003320F0">
        <w:rPr>
          <w:rFonts w:ascii="Arial" w:hAnsi="Arial" w:cs="Arial"/>
        </w:rPr>
        <w:t>, 9.11,</w:t>
      </w:r>
      <w:r w:rsidR="007D2297">
        <w:rPr>
          <w:rFonts w:ascii="Arial" w:hAnsi="Arial" w:cs="Arial"/>
        </w:rPr>
        <w:t xml:space="preserve"> 9.12</w:t>
      </w:r>
      <w:r w:rsidR="003320F0">
        <w:rPr>
          <w:rFonts w:ascii="Arial" w:hAnsi="Arial" w:cs="Arial"/>
        </w:rPr>
        <w:t xml:space="preserve"> </w:t>
      </w:r>
      <w:r w:rsidRPr="00CF641A">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w:t>
      </w:r>
      <w:r w:rsidR="00FE1E41">
        <w:rPr>
          <w:rFonts w:ascii="Arial" w:hAnsi="Arial" w:cs="Arial"/>
        </w:rPr>
        <w:t xml:space="preserve">ve znění pozdějších předpisů </w:t>
      </w:r>
      <w:r w:rsidRPr="00D36156">
        <w:rPr>
          <w:rFonts w:ascii="Arial" w:hAnsi="Arial" w:cs="Arial"/>
        </w:rPr>
        <w:t xml:space="preserve">smluvní pokutu ve výši </w:t>
      </w:r>
      <w:r w:rsidR="000829B4">
        <w:rPr>
          <w:rFonts w:ascii="Arial" w:hAnsi="Arial" w:cs="Arial"/>
        </w:rPr>
        <w:t>6 000</w:t>
      </w:r>
      <w:r w:rsidRPr="00D36156">
        <w:rPr>
          <w:rFonts w:ascii="Arial" w:hAnsi="Arial" w:cs="Arial"/>
        </w:rPr>
        <w:t xml:space="preserve">,-- Kč (slovy: </w:t>
      </w:r>
      <w:r w:rsidR="00A62383">
        <w:rPr>
          <w:rFonts w:ascii="Arial" w:hAnsi="Arial" w:cs="Arial"/>
        </w:rPr>
        <w:t>šest tisíc</w:t>
      </w:r>
      <w:r w:rsidRPr="00D36156">
        <w:rPr>
          <w:rFonts w:ascii="Arial" w:hAnsi="Arial" w:cs="Arial"/>
        </w:rPr>
        <w:t xml:space="preserve"> korun českých), a to za každé porušení smlouvy zvlášť. Smluvní pokutu lze uložit opakovaně.</w:t>
      </w:r>
    </w:p>
    <w:p w14:paraId="17D6A4E4" w14:textId="6115BD42"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w:t>
      </w:r>
      <w:r w:rsidR="00FE1E41">
        <w:rPr>
          <w:rFonts w:ascii="Arial" w:hAnsi="Arial" w:cs="Arial"/>
        </w:rPr>
        <w:t xml:space="preserve">ve znění pozdějších předpisů </w:t>
      </w:r>
      <w:r w:rsidRPr="00D36156">
        <w:rPr>
          <w:rFonts w:ascii="Arial" w:hAnsi="Arial" w:cs="Arial"/>
        </w:rPr>
        <w:t xml:space="preserve">smluvní pokutu ve výši </w:t>
      </w:r>
      <w:r w:rsidR="000829B4">
        <w:rPr>
          <w:rFonts w:ascii="Arial" w:hAnsi="Arial" w:cs="Arial"/>
        </w:rPr>
        <w:t>8 000</w:t>
      </w:r>
      <w:r w:rsidRPr="00D36156">
        <w:rPr>
          <w:rFonts w:ascii="Arial" w:hAnsi="Arial" w:cs="Arial"/>
        </w:rPr>
        <w:t xml:space="preserve"> Kč (slovy:</w:t>
      </w:r>
      <w:r w:rsidR="00A62383">
        <w:rPr>
          <w:rFonts w:ascii="Arial" w:hAnsi="Arial" w:cs="Arial"/>
        </w:rPr>
        <w:t xml:space="preserve"> osm</w:t>
      </w:r>
      <w:r w:rsidR="00AB698A">
        <w:rPr>
          <w:rFonts w:ascii="Arial" w:hAnsi="Arial" w:cs="Arial"/>
        </w:rPr>
        <w:t xml:space="preserve"> </w:t>
      </w:r>
      <w:r w:rsidR="00A62383">
        <w:rPr>
          <w:rFonts w:ascii="Arial" w:hAnsi="Arial" w:cs="Arial"/>
        </w:rPr>
        <w:t>tisíc</w:t>
      </w:r>
      <w:r w:rsidRPr="00D36156">
        <w:rPr>
          <w:rFonts w:ascii="Arial" w:hAnsi="Arial" w:cs="Arial"/>
        </w:rPr>
        <w:t xml:space="preserve"> korun českých), a to za každé porušení smlouvy zvlášť.</w:t>
      </w:r>
    </w:p>
    <w:p w14:paraId="7C0F7C19" w14:textId="44486299"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ve smyslu ustanovení § 2048 a násl. zákona č. 89/2012 Sb., občanský zákoník,</w:t>
      </w:r>
      <w:r w:rsidR="00FE1E41">
        <w:rPr>
          <w:rFonts w:ascii="Arial" w:hAnsi="Arial" w:cs="Arial"/>
        </w:rPr>
        <w:t xml:space="preserve"> ve znění pozdějších předpisů</w:t>
      </w:r>
      <w:r w:rsidRPr="00D36156">
        <w:rPr>
          <w:rFonts w:ascii="Arial" w:hAnsi="Arial" w:cs="Arial"/>
        </w:rPr>
        <w:t xml:space="preserve"> smluvní pokutu ve výši </w:t>
      </w:r>
      <w:r w:rsidR="000829B4">
        <w:rPr>
          <w:rFonts w:ascii="Arial" w:hAnsi="Arial" w:cs="Arial"/>
        </w:rPr>
        <w:t>2 000</w:t>
      </w:r>
      <w:r w:rsidRPr="00D36156">
        <w:rPr>
          <w:rFonts w:ascii="Arial" w:hAnsi="Arial" w:cs="Arial"/>
        </w:rPr>
        <w:t xml:space="preserve"> Kč (slovy:</w:t>
      </w:r>
      <w:r w:rsidR="00A62383">
        <w:rPr>
          <w:rFonts w:ascii="Arial" w:hAnsi="Arial" w:cs="Arial"/>
        </w:rPr>
        <w:t xml:space="preserve"> dva</w:t>
      </w:r>
      <w:r w:rsidR="00AB698A">
        <w:rPr>
          <w:rFonts w:ascii="Arial" w:hAnsi="Arial" w:cs="Arial"/>
        </w:rPr>
        <w:t xml:space="preserve"> </w:t>
      </w:r>
      <w:r w:rsidR="00A62383">
        <w:rPr>
          <w:rFonts w:ascii="Arial" w:hAnsi="Arial" w:cs="Arial"/>
        </w:rPr>
        <w:t>tisíce</w:t>
      </w:r>
      <w:r w:rsidRPr="00D36156">
        <w:rPr>
          <w:rFonts w:ascii="Arial" w:hAnsi="Arial" w:cs="Arial"/>
        </w:rPr>
        <w:t xml:space="preserve"> 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49EF291A"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0829B4">
        <w:rPr>
          <w:rFonts w:ascii="Arial" w:hAnsi="Arial" w:cs="Arial"/>
        </w:rPr>
        <w:t>0,2</w:t>
      </w:r>
      <w:r w:rsidRPr="00D36156">
        <w:rPr>
          <w:rFonts w:ascii="Arial" w:hAnsi="Arial" w:cs="Arial"/>
        </w:rPr>
        <w:t xml:space="preserve"> % (slovy: </w:t>
      </w:r>
      <w:r w:rsidR="00AB698A">
        <w:rPr>
          <w:rFonts w:ascii="Arial" w:hAnsi="Arial" w:cs="Arial"/>
        </w:rPr>
        <w:t>dvě de</w:t>
      </w:r>
      <w:r w:rsidR="008602FF">
        <w:rPr>
          <w:rFonts w:ascii="Arial" w:hAnsi="Arial" w:cs="Arial"/>
        </w:rPr>
        <w:t>setin</w:t>
      </w:r>
      <w:r w:rsidR="00AB698A">
        <w:rPr>
          <w:rFonts w:ascii="Arial" w:hAnsi="Arial" w:cs="Arial"/>
        </w:rPr>
        <w:t>y</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490D5898"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0829B4">
        <w:rPr>
          <w:rFonts w:cs="Arial"/>
          <w:color w:val="auto"/>
          <w:sz w:val="20"/>
        </w:rPr>
        <w:t>3</w:t>
      </w:r>
      <w:r w:rsidR="00A62383">
        <w:rPr>
          <w:rFonts w:cs="Arial"/>
          <w:color w:val="auto"/>
          <w:sz w:val="20"/>
        </w:rPr>
        <w:t>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594E914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14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743D6A1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w:t>
      </w:r>
      <w:r w:rsidRPr="00B16342">
        <w:rPr>
          <w:rFonts w:cs="Arial"/>
          <w:color w:val="auto"/>
          <w:sz w:val="20"/>
        </w:rPr>
        <w:lastRenderedPageBreak/>
        <w:t>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22BA648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 90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21B53178"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AB3D5E">
        <w:rPr>
          <w:rFonts w:cs="Arial"/>
          <w:color w:val="auto"/>
          <w:sz w:val="20"/>
        </w:rPr>
        <w:t>2</w:t>
      </w:r>
      <w:r>
        <w:rPr>
          <w:rFonts w:cs="Arial"/>
          <w:color w:val="auto"/>
          <w:sz w:val="20"/>
        </w:rPr>
        <w:t xml:space="preserve">0 </w:t>
      </w:r>
      <w:r w:rsidR="00AB3D5E">
        <w:rPr>
          <w:rFonts w:cs="Arial"/>
          <w:color w:val="auto"/>
          <w:sz w:val="20"/>
        </w:rPr>
        <w:t xml:space="preserve">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C856728"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AB3D5E">
        <w:rPr>
          <w:rFonts w:cs="Arial"/>
          <w:color w:val="auto"/>
          <w:sz w:val="20"/>
        </w:rPr>
        <w:t>2</w:t>
      </w:r>
      <w:r>
        <w:rPr>
          <w:rFonts w:cs="Arial"/>
          <w:color w:val="auto"/>
          <w:sz w:val="20"/>
        </w:rPr>
        <w:t xml:space="preserve">0 </w:t>
      </w:r>
      <w:r w:rsidR="00AB3D5E">
        <w:rPr>
          <w:rFonts w:cs="Arial"/>
          <w:color w:val="auto"/>
          <w:sz w:val="20"/>
        </w:rPr>
        <w:t xml:space="preserve">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1412E735"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AB3D5E">
        <w:rPr>
          <w:rFonts w:cs="Arial"/>
          <w:color w:val="auto"/>
          <w:sz w:val="20"/>
        </w:rPr>
        <w:t>7</w:t>
      </w:r>
      <w:r>
        <w:rPr>
          <w:rFonts w:cs="Arial"/>
          <w:color w:val="auto"/>
          <w:sz w:val="20"/>
        </w:rPr>
        <w:t xml:space="preserve"> </w:t>
      </w:r>
      <w:r w:rsidR="00AB3D5E">
        <w:rPr>
          <w:rFonts w:cs="Arial"/>
          <w:color w:val="auto"/>
          <w:sz w:val="20"/>
        </w:rPr>
        <w:t xml:space="preserve">kalendářních </w:t>
      </w:r>
      <w:r>
        <w:rPr>
          <w:rFonts w:cs="Arial"/>
          <w:color w:val="auto"/>
          <w:sz w:val="20"/>
        </w:rPr>
        <w:t xml:space="preserve">dní od účinnosti odstoupení </w:t>
      </w:r>
      <w:r w:rsidRPr="00503743">
        <w:rPr>
          <w:rFonts w:cs="Arial"/>
          <w:color w:val="auto"/>
          <w:sz w:val="20"/>
        </w:rPr>
        <w:t xml:space="preserve">vyzve v souladu s příslušnými ustanoveními této smlouvy zhotovitel objednatele k ”dílčímu předání a převzetí díla” a objednatel do </w:t>
      </w:r>
      <w:r w:rsidR="00FE1E41">
        <w:rPr>
          <w:rFonts w:cs="Arial"/>
          <w:color w:val="auto"/>
          <w:sz w:val="20"/>
        </w:rPr>
        <w:t>3</w:t>
      </w:r>
      <w:r w:rsidR="00C55D96">
        <w:rPr>
          <w:rFonts w:cs="Arial"/>
          <w:color w:val="auto"/>
          <w:sz w:val="20"/>
        </w:rPr>
        <w:t xml:space="preserve"> </w:t>
      </w:r>
      <w:r w:rsidR="00AB3D5E">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2B28298A"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A62383">
        <w:rPr>
          <w:rFonts w:cs="Arial"/>
          <w:color w:val="auto"/>
          <w:sz w:val="20"/>
        </w:rPr>
        <w:t>Střední škola stravování a služeb Karlovy Vary, příspěvková organizace, Ondřejská 1122/56, 360 01 Karlovy Vary</w:t>
      </w:r>
    </w:p>
    <w:p w14:paraId="7263455A" w14:textId="1F7A41AB" w:rsidR="00D0069E" w:rsidRPr="009B2A77" w:rsidRDefault="00D0069E" w:rsidP="007043C4">
      <w:pPr>
        <w:pStyle w:val="Znaka"/>
        <w:widowControl/>
        <w:numPr>
          <w:ilvl w:val="0"/>
          <w:numId w:val="25"/>
        </w:numPr>
        <w:spacing w:after="120"/>
        <w:jc w:val="both"/>
        <w:rPr>
          <w:rFonts w:cs="Arial"/>
          <w:color w:val="auto"/>
          <w:sz w:val="20"/>
        </w:rPr>
      </w:pPr>
      <w:r w:rsidRPr="009B2A77">
        <w:rPr>
          <w:rFonts w:cs="Arial"/>
          <w:color w:val="auto"/>
          <w:sz w:val="20"/>
        </w:rPr>
        <w:t xml:space="preserve">adresa pro doručování zhotovitele je: </w:t>
      </w:r>
      <w:r w:rsidR="00B21872" w:rsidRPr="009B2A77">
        <w:rPr>
          <w:rFonts w:cs="Arial"/>
          <w:color w:val="auto"/>
          <w:sz w:val="20"/>
        </w:rPr>
        <w:t>Mudicon s.r.o., U Koupaliště 914/5, 360 05, Karlovy Vary</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lastRenderedPageBreak/>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6A54E6DB"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0829B4">
        <w:rPr>
          <w:rFonts w:cs="Arial"/>
          <w:color w:val="auto"/>
          <w:sz w:val="20"/>
        </w:rPr>
        <w:t>10 000 000,</w:t>
      </w:r>
      <w:r w:rsidRPr="00C234E2">
        <w:rPr>
          <w:rFonts w:cs="Arial"/>
          <w:color w:val="auto"/>
          <w:sz w:val="20"/>
        </w:rPr>
        <w:t xml:space="preserve">- Kč (slovy: </w:t>
      </w:r>
      <w:r w:rsidR="001B475E">
        <w:rPr>
          <w:rFonts w:cs="Arial"/>
          <w:color w:val="auto"/>
          <w:sz w:val="20"/>
        </w:rPr>
        <w:t xml:space="preserve">deset milionů </w:t>
      </w:r>
      <w:r w:rsidRPr="00C234E2">
        <w:rPr>
          <w:rFonts w:cs="Arial"/>
          <w:color w:val="auto"/>
          <w:sz w:val="20"/>
        </w:rPr>
        <w:t>korun českých).</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E8B14D4" w14:textId="68AB09AA" w:rsidR="00933E93" w:rsidRDefault="00933E93" w:rsidP="00933E93">
      <w:pPr>
        <w:spacing w:after="120"/>
        <w:ind w:left="624"/>
        <w:jc w:val="both"/>
        <w:rPr>
          <w:rFonts w:ascii="Arial" w:hAnsi="Arial" w:cs="Arial"/>
        </w:rPr>
      </w:pPr>
    </w:p>
    <w:p w14:paraId="049EBA52" w14:textId="60178539" w:rsidR="00933E93" w:rsidRPr="009912D3" w:rsidRDefault="005231D6" w:rsidP="007043C4">
      <w:pPr>
        <w:pStyle w:val="BodyText21"/>
        <w:widowControl/>
        <w:numPr>
          <w:ilvl w:val="0"/>
          <w:numId w:val="14"/>
        </w:numPr>
        <w:spacing w:after="120" w:line="276" w:lineRule="auto"/>
        <w:jc w:val="center"/>
        <w:rPr>
          <w:rFonts w:ascii="Arial" w:hAnsi="Arial" w:cs="Arial"/>
          <w:b/>
          <w:sz w:val="20"/>
        </w:rPr>
      </w:pPr>
      <w:r w:rsidRPr="009912D3">
        <w:rPr>
          <w:rFonts w:ascii="Arial" w:hAnsi="Arial" w:cs="Arial"/>
          <w:b/>
          <w:sz w:val="20"/>
        </w:rPr>
        <w:t>Zajištění závazků zhotovitele</w:t>
      </w:r>
    </w:p>
    <w:p w14:paraId="5B5AE147" w14:textId="1505B6C0" w:rsidR="009912D3" w:rsidRPr="000725CF" w:rsidRDefault="009912D3" w:rsidP="007043C4">
      <w:pPr>
        <w:numPr>
          <w:ilvl w:val="0"/>
          <w:numId w:val="28"/>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 xml:space="preserve">harmonogramu dle </w:t>
      </w:r>
      <w:r w:rsidRPr="003320F0">
        <w:rPr>
          <w:rFonts w:ascii="Arial" w:hAnsi="Arial" w:cs="Arial"/>
        </w:rPr>
        <w:t>čl.</w:t>
      </w:r>
      <w:r w:rsidR="00412D6D" w:rsidRPr="003320F0">
        <w:rPr>
          <w:rFonts w:ascii="Arial" w:hAnsi="Arial" w:cs="Arial"/>
        </w:rPr>
        <w:t xml:space="preserve"> III. o</w:t>
      </w:r>
      <w:r w:rsidRPr="003320F0">
        <w:rPr>
          <w:rFonts w:ascii="Arial" w:hAnsi="Arial" w:cs="Arial"/>
        </w:rPr>
        <w:t>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4B2F91">
        <w:rPr>
          <w:rFonts w:ascii="Arial" w:hAnsi="Arial" w:cs="Arial"/>
        </w:rPr>
        <w:t>XIII.</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 xml:space="preserve">smluvní pokuty či jiného peněžitého závazku, ke </w:t>
      </w:r>
      <w:r w:rsidRPr="009602C0">
        <w:rPr>
          <w:rFonts w:ascii="Arial" w:hAnsi="Arial" w:cs="Arial"/>
        </w:rPr>
        <w:t xml:space="preserve">kterému je zhotovitel dle této smlouvy zavázán, se zhotovitel zavazuje složit na účet objednatele č. vedený u </w:t>
      </w:r>
      <w:r w:rsidR="009602C0" w:rsidRPr="00D73B37">
        <w:rPr>
          <w:rFonts w:ascii="Arial" w:hAnsi="Arial" w:cs="Arial"/>
        </w:rPr>
        <w:t>Komerční bank</w:t>
      </w:r>
      <w:r w:rsidR="009602C0">
        <w:rPr>
          <w:rFonts w:ascii="Arial" w:hAnsi="Arial" w:cs="Arial"/>
        </w:rPr>
        <w:t>y</w:t>
      </w:r>
      <w:r w:rsidR="009602C0" w:rsidRPr="00D73B37">
        <w:rPr>
          <w:rFonts w:ascii="Arial" w:hAnsi="Arial" w:cs="Arial"/>
        </w:rPr>
        <w:t>, a.s.</w:t>
      </w:r>
      <w:r w:rsidRPr="009602C0">
        <w:rPr>
          <w:rFonts w:ascii="Arial" w:hAnsi="Arial" w:cs="Arial"/>
        </w:rPr>
        <w:t xml:space="preserve"> pobočka </w:t>
      </w:r>
      <w:r w:rsidR="009602C0" w:rsidRPr="009602C0">
        <w:rPr>
          <w:rFonts w:ascii="Arial" w:hAnsi="Arial" w:cs="Arial"/>
        </w:rPr>
        <w:t xml:space="preserve">Karlovy Vary, </w:t>
      </w:r>
      <w:r w:rsidRPr="009602C0">
        <w:rPr>
          <w:rFonts w:ascii="Arial" w:hAnsi="Arial" w:cs="Arial"/>
        </w:rPr>
        <w:t xml:space="preserve">variabilní symbol: </w:t>
      </w:r>
      <w:r w:rsidR="009602C0" w:rsidRPr="00D73B37">
        <w:rPr>
          <w:rFonts w:ascii="Arial" w:hAnsi="Arial" w:cs="Arial"/>
        </w:rPr>
        <w:t>01082019</w:t>
      </w:r>
      <w:r w:rsidRPr="009602C0">
        <w:rPr>
          <w:rFonts w:ascii="Arial" w:hAnsi="Arial" w:cs="Arial"/>
        </w:rPr>
        <w:t xml:space="preserve">, částku </w:t>
      </w:r>
      <w:r w:rsidR="00727547" w:rsidRPr="009602C0">
        <w:rPr>
          <w:rFonts w:ascii="Arial" w:hAnsi="Arial" w:cs="Arial"/>
        </w:rPr>
        <w:t>200.000,</w:t>
      </w:r>
      <w:r w:rsidR="002A0635" w:rsidRPr="009602C0">
        <w:rPr>
          <w:rFonts w:ascii="Arial" w:hAnsi="Arial" w:cs="Arial"/>
        </w:rPr>
        <w:t>-</w:t>
      </w:r>
      <w:r w:rsidRPr="009602C0">
        <w:rPr>
          <w:rFonts w:ascii="Arial" w:hAnsi="Arial" w:cs="Arial"/>
        </w:rPr>
        <w:t xml:space="preserve"> Kč (slovy: </w:t>
      </w:r>
      <w:r w:rsidR="00727547" w:rsidRPr="009602C0">
        <w:rPr>
          <w:rFonts w:ascii="Arial" w:hAnsi="Arial" w:cs="Arial"/>
        </w:rPr>
        <w:t xml:space="preserve">dvěstětisíc </w:t>
      </w:r>
      <w:r w:rsidRPr="009602C0">
        <w:rPr>
          <w:rFonts w:ascii="Arial" w:hAnsi="Arial" w:cs="Arial"/>
        </w:rPr>
        <w:t xml:space="preserve">korun českých) jako finanční záruku (jistotu) </w:t>
      </w:r>
      <w:r w:rsidRPr="000725CF">
        <w:rPr>
          <w:rFonts w:ascii="Arial" w:hAnsi="Arial" w:cs="Arial"/>
        </w:rPr>
        <w:t xml:space="preserve">za řádné a včasné plnění pohledávek objednatele za zhotovitelem specifikovaných v tomto odstavci smlouvy. Zhotovitel vytvoří finanční záruku nejpozději </w:t>
      </w:r>
      <w:r w:rsidR="00D90992">
        <w:rPr>
          <w:rFonts w:ascii="Arial" w:hAnsi="Arial" w:cs="Arial"/>
        </w:rPr>
        <w:t>do 10 dní ode dne podpisu této smlouvy</w:t>
      </w:r>
      <w:r w:rsidRPr="000725CF">
        <w:rPr>
          <w:rFonts w:ascii="Arial" w:hAnsi="Arial" w:cs="Arial"/>
        </w:rPr>
        <w:t xml:space="preserve"> na dobu 60 měsíců ode dne předání díla zhotovitelem objednateli.</w:t>
      </w:r>
    </w:p>
    <w:p w14:paraId="24D21B10" w14:textId="77777777" w:rsidR="009912D3" w:rsidRPr="000725CF" w:rsidRDefault="009912D3" w:rsidP="000725CF">
      <w:pPr>
        <w:spacing w:after="120"/>
        <w:ind w:left="624"/>
        <w:jc w:val="both"/>
        <w:rPr>
          <w:rFonts w:ascii="Arial" w:hAnsi="Arial" w:cs="Arial"/>
        </w:rPr>
      </w:pPr>
      <w:r w:rsidRPr="000725CF">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5C6EEB2E" w14:textId="2D48E7C4" w:rsidR="009912D3" w:rsidRPr="000725CF" w:rsidRDefault="009912D3" w:rsidP="000725CF">
      <w:pPr>
        <w:spacing w:after="120"/>
        <w:ind w:left="624"/>
        <w:jc w:val="both"/>
        <w:rPr>
          <w:rFonts w:ascii="Arial" w:hAnsi="Arial" w:cs="Arial"/>
        </w:rPr>
      </w:pPr>
      <w:r w:rsidRPr="000725CF">
        <w:rPr>
          <w:rFonts w:ascii="Arial" w:hAnsi="Arial" w:cs="Arial"/>
        </w:rPr>
        <w:t xml:space="preserve">Objednatel je oprávněn užít peněžní prostředky uložené jako finanční záruka dle předchozího odstavce k úhradě svých splatných pohledávek za zhotovitelem specifikovaných v tomto článku smlouvy a k úhradě slevy poskytnuté objednatelem dle článku </w:t>
      </w:r>
      <w:r w:rsidR="00AE20D3" w:rsidRPr="004B2F91">
        <w:rPr>
          <w:rFonts w:ascii="Arial" w:hAnsi="Arial" w:cs="Arial"/>
        </w:rPr>
        <w:t>V</w:t>
      </w:r>
      <w:r w:rsidRPr="004B2F91">
        <w:rPr>
          <w:rFonts w:ascii="Arial" w:hAnsi="Arial" w:cs="Arial"/>
        </w:rPr>
        <w:t xml:space="preserve">. odst. </w:t>
      </w:r>
      <w:r w:rsidR="00AE20D3" w:rsidRPr="004B2F91">
        <w:rPr>
          <w:rFonts w:ascii="Arial" w:hAnsi="Arial" w:cs="Arial"/>
        </w:rPr>
        <w:t>5.</w:t>
      </w:r>
      <w:r w:rsidR="004B2F91" w:rsidRPr="004B2F91">
        <w:rPr>
          <w:rFonts w:ascii="Arial" w:hAnsi="Arial" w:cs="Arial"/>
        </w:rPr>
        <w:t>9</w:t>
      </w:r>
      <w:r w:rsidRPr="000725CF">
        <w:rPr>
          <w:rFonts w:ascii="Arial" w:hAnsi="Arial" w:cs="Arial"/>
        </w:rPr>
        <w:t xml:space="preserve"> smlouvy. O užití předmětných peněžních prostředků z tohoto účtu je objednatel povinen písemně informovat zhotovitele do čtrnácti </w:t>
      </w:r>
      <w:r w:rsidR="00C55D96">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2AC41FA6" w14:textId="77777777" w:rsidR="009912D3" w:rsidRPr="000725CF" w:rsidRDefault="009912D3" w:rsidP="000725CF">
      <w:pPr>
        <w:spacing w:after="120"/>
        <w:ind w:left="624"/>
        <w:jc w:val="both"/>
        <w:rPr>
          <w:rFonts w:ascii="Arial" w:hAnsi="Arial" w:cs="Arial"/>
        </w:rPr>
      </w:pPr>
      <w:r w:rsidRPr="000725CF">
        <w:rPr>
          <w:rFonts w:ascii="Arial" w:hAnsi="Arial" w:cs="Arial"/>
        </w:rPr>
        <w:lastRenderedPageBreak/>
        <w:t>Úrokové výnosy z finanční záruky složené na depozitní účet objednatele jsou příjmem objednatele.</w:t>
      </w:r>
    </w:p>
    <w:p w14:paraId="0C1AE17A" w14:textId="1FB721F5" w:rsidR="009912D3" w:rsidRPr="000725CF" w:rsidRDefault="009912D3" w:rsidP="000725C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sidR="00AE20D3">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Pr>
          <w:rFonts w:ascii="Arial" w:hAnsi="Arial" w:cs="Arial"/>
        </w:rPr>
        <w:t xml:space="preserve"> (30)</w:t>
      </w:r>
      <w:r w:rsidRPr="000725CF">
        <w:rPr>
          <w:rFonts w:ascii="Arial" w:hAnsi="Arial" w:cs="Arial"/>
        </w:rPr>
        <w:t xml:space="preserve"> pracovních dní ode dne uplynutí lhůty šedesáti</w:t>
      </w:r>
      <w:r w:rsidR="00AE20D3">
        <w:rPr>
          <w:rFonts w:ascii="Arial" w:hAnsi="Arial" w:cs="Arial"/>
        </w:rPr>
        <w:t xml:space="preserve"> (60)</w:t>
      </w:r>
      <w:r w:rsidRPr="000725CF">
        <w:rPr>
          <w:rFonts w:ascii="Arial" w:hAnsi="Arial" w:cs="Arial"/>
        </w:rPr>
        <w:t xml:space="preserve"> měsíců.</w:t>
      </w:r>
    </w:p>
    <w:p w14:paraId="48984841" w14:textId="0AA8E381" w:rsidR="009912D3" w:rsidRPr="00AE20D3" w:rsidRDefault="009912D3" w:rsidP="007043C4">
      <w:pPr>
        <w:numPr>
          <w:ilvl w:val="0"/>
          <w:numId w:val="28"/>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00AE20D3" w:rsidRPr="00E97EC7">
        <w:rPr>
          <w:rFonts w:ascii="Arial" w:hAnsi="Arial" w:cs="Arial"/>
        </w:rPr>
        <w:t>XVI</w:t>
      </w:r>
      <w:r w:rsidRPr="00E97EC7">
        <w:rPr>
          <w:rFonts w:ascii="Arial" w:hAnsi="Arial" w:cs="Arial"/>
        </w:rPr>
        <w:t xml:space="preserve">. odst. </w:t>
      </w:r>
      <w:r w:rsidR="00AE20D3" w:rsidRPr="00E97EC7">
        <w:rPr>
          <w:rFonts w:ascii="Arial" w:hAnsi="Arial" w:cs="Arial"/>
        </w:rPr>
        <w:t>1</w:t>
      </w:r>
      <w:r w:rsidR="00412D6D">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271A4443" w14:textId="79E4123B"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030045B2" w14:textId="150C727C"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bude vystavena ve prospěch objednatele, a to na částku </w:t>
      </w:r>
      <w:r w:rsidR="00727547">
        <w:rPr>
          <w:rFonts w:ascii="Arial" w:hAnsi="Arial" w:cs="Arial"/>
        </w:rPr>
        <w:t>200.000,</w:t>
      </w:r>
      <w:r w:rsidR="002A0635">
        <w:rPr>
          <w:rFonts w:ascii="Arial" w:hAnsi="Arial" w:cs="Arial"/>
        </w:rPr>
        <w:t>-</w:t>
      </w:r>
      <w:r w:rsidR="00727547">
        <w:rPr>
          <w:rFonts w:ascii="Arial" w:hAnsi="Arial" w:cs="Arial"/>
        </w:rPr>
        <w:t xml:space="preserve"> </w:t>
      </w:r>
      <w:r w:rsidRPr="00EF3897">
        <w:rPr>
          <w:rFonts w:ascii="Arial" w:hAnsi="Arial" w:cs="Arial"/>
        </w:rPr>
        <w:t xml:space="preserve">Kč (slovy: </w:t>
      </w:r>
      <w:r w:rsidR="00727547">
        <w:rPr>
          <w:rFonts w:ascii="Arial" w:hAnsi="Arial" w:cs="Arial"/>
        </w:rPr>
        <w:t>dvěstětisíc</w:t>
      </w:r>
      <w:r w:rsidRPr="00EF3897">
        <w:rPr>
          <w:rFonts w:ascii="Arial" w:hAnsi="Arial" w:cs="Arial"/>
        </w:rPr>
        <w:t xml:space="preserve"> korun českých). Bankovní záruka musí být vystavena nejméně na dobu šedesáti</w:t>
      </w:r>
      <w:r w:rsidR="00EF3897">
        <w:rPr>
          <w:rFonts w:ascii="Arial" w:hAnsi="Arial" w:cs="Arial"/>
        </w:rPr>
        <w:t xml:space="preserve"> (60)</w:t>
      </w:r>
      <w:r w:rsidRPr="00EF3897">
        <w:rPr>
          <w:rFonts w:ascii="Arial" w:hAnsi="Arial" w:cs="Arial"/>
        </w:rPr>
        <w:t xml:space="preserve"> měsíců ode dne předání díla zhotovitelem objednateli. </w:t>
      </w:r>
    </w:p>
    <w:p w14:paraId="70226612" w14:textId="096501BC" w:rsidR="009912D3" w:rsidRP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bezpodmínečná a splatná na první vyzvu objednatele a bez námitek, které by mohla uplatnit banka, která vystavila záruční listinu, vůči objednateli.</w:t>
      </w:r>
    </w:p>
    <w:p w14:paraId="5A1B8657" w14:textId="65FCAC8F" w:rsidR="00AE20D3" w:rsidRPr="00737B48" w:rsidRDefault="00AE20D3" w:rsidP="007043C4">
      <w:pPr>
        <w:numPr>
          <w:ilvl w:val="0"/>
          <w:numId w:val="29"/>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xml:space="preserve"> v zákonné měně České republiky ke dni vystavení takové záruky, v českém jazyce a dle práva České republiky,</w:t>
      </w:r>
    </w:p>
    <w:p w14:paraId="455716CB" w14:textId="77777777" w:rsidR="00AE20D3" w:rsidRDefault="00AE20D3" w:rsidP="007043C4">
      <w:pPr>
        <w:numPr>
          <w:ilvl w:val="0"/>
          <w:numId w:val="29"/>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14:paraId="4CAAA104" w14:textId="43833ED2" w:rsidR="009912D3" w:rsidRPr="00AE20D3" w:rsidRDefault="009912D3" w:rsidP="00AE20D3">
      <w:pPr>
        <w:spacing w:after="120"/>
        <w:ind w:left="624"/>
        <w:jc w:val="both"/>
        <w:rPr>
          <w:rFonts w:ascii="Arial" w:hAnsi="Arial" w:cs="Arial"/>
        </w:rPr>
      </w:pPr>
      <w:r w:rsidRPr="00AE20D3">
        <w:rPr>
          <w:rFonts w:ascii="Arial" w:hAnsi="Arial" w:cs="Arial"/>
        </w:rPr>
        <w:t xml:space="preserve">Zhotovitel je povinen </w:t>
      </w:r>
      <w:r w:rsidR="00D90992">
        <w:rPr>
          <w:rFonts w:ascii="Arial" w:hAnsi="Arial" w:cs="Arial"/>
        </w:rPr>
        <w:t>do 10 dní ode dne podpisu této smlouvy</w:t>
      </w:r>
      <w:r w:rsidRPr="00AE20D3">
        <w:rPr>
          <w:rFonts w:ascii="Arial" w:hAnsi="Arial" w:cs="Arial"/>
        </w:rPr>
        <w:t xml:space="preserve"> předložit objednateli nebo jím pověřenému zástupci doklady prokazující splnění tohoto jeho závazku v plné výši.</w:t>
      </w:r>
    </w:p>
    <w:p w14:paraId="35DCD633" w14:textId="24324FC1" w:rsidR="009912D3" w:rsidRDefault="009912D3" w:rsidP="00AE20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00EF3897" w:rsidRPr="000725CF">
        <w:rPr>
          <w:rFonts w:ascii="Arial" w:hAnsi="Arial" w:cs="Arial"/>
        </w:rPr>
        <w:t xml:space="preserve">slevy poskytnuté objednatelem dle </w:t>
      </w:r>
      <w:r w:rsidR="00EF3897" w:rsidRPr="00E97EC7">
        <w:rPr>
          <w:rFonts w:ascii="Arial" w:hAnsi="Arial" w:cs="Arial"/>
        </w:rPr>
        <w:t xml:space="preserve">článku </w:t>
      </w:r>
      <w:r w:rsidR="00EF3897" w:rsidRPr="004B2F91">
        <w:rPr>
          <w:rFonts w:ascii="Arial" w:hAnsi="Arial" w:cs="Arial"/>
        </w:rPr>
        <w:t>V. odst. 5.</w:t>
      </w:r>
      <w:r w:rsidR="004B2F91">
        <w:rPr>
          <w:rFonts w:ascii="Arial" w:hAnsi="Arial" w:cs="Arial"/>
        </w:rPr>
        <w:t>9</w:t>
      </w:r>
      <w:r w:rsidR="00EF3897"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pracovních dní ode dne užití.</w:t>
      </w:r>
    </w:p>
    <w:p w14:paraId="05C50A23" w14:textId="73228EB8" w:rsidR="00EF3897" w:rsidRPr="00AE20D3"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76C02090" w14:textId="0FCA16EB" w:rsidR="009912D3" w:rsidRDefault="009912D3" w:rsidP="00AE20D3">
      <w:pPr>
        <w:spacing w:after="120"/>
        <w:ind w:left="624"/>
        <w:jc w:val="both"/>
        <w:rPr>
          <w:rFonts w:ascii="Arial" w:hAnsi="Arial" w:cs="Arial"/>
        </w:rPr>
      </w:pPr>
      <w:r w:rsidRPr="00AE20D3">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14:paraId="50C324AC" w14:textId="3BE1D858" w:rsidR="00C234E2" w:rsidRDefault="00C234E2" w:rsidP="00C234E2">
      <w:pPr>
        <w:pStyle w:val="Normlnodsazen1"/>
        <w:spacing w:after="120"/>
        <w:ind w:left="1434"/>
        <w:jc w:val="both"/>
        <w:rPr>
          <w:rFonts w:ascii="Arial" w:hAnsi="Arial" w:cs="Arial"/>
          <w:sz w:val="20"/>
        </w:rPr>
      </w:pPr>
    </w:p>
    <w:p w14:paraId="084589A8" w14:textId="77777777" w:rsidR="00C234E2" w:rsidRPr="00465A21" w:rsidRDefault="00C234E2" w:rsidP="00C234E2"/>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lastRenderedPageBreak/>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30A6D03E" w14:textId="304976AF" w:rsidR="001E5FD8" w:rsidRPr="001E5FD8" w:rsidRDefault="00E567A9" w:rsidP="001E5FD8">
      <w:pPr>
        <w:pStyle w:val="Znaka"/>
        <w:widowControl/>
        <w:numPr>
          <w:ilvl w:val="0"/>
          <w:numId w:val="32"/>
        </w:numPr>
        <w:snapToGrid w:val="0"/>
        <w:spacing w:after="120"/>
        <w:jc w:val="both"/>
        <w:rPr>
          <w:color w:val="auto"/>
          <w:sz w:val="20"/>
        </w:rPr>
      </w:pPr>
      <w:r w:rsidRPr="001E5FD8">
        <w:rPr>
          <w:color w:val="auto"/>
          <w:sz w:val="20"/>
        </w:rPr>
        <w:t xml:space="preserve"> </w:t>
      </w:r>
      <w:r w:rsidR="001E5FD8" w:rsidRPr="001E5FD8">
        <w:rPr>
          <w:color w:val="auto"/>
          <w:sz w:val="20"/>
        </w:rPr>
        <w:t>(v případě nepřítomnosti zajistí a pověří zástup)</w:t>
      </w:r>
    </w:p>
    <w:p w14:paraId="384368AD"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41B1EEFB" w14:textId="10D757A1" w:rsidR="00C234E2" w:rsidRPr="00D17099" w:rsidRDefault="00E567A9" w:rsidP="007043C4">
      <w:pPr>
        <w:pStyle w:val="Znaka"/>
        <w:widowControl/>
        <w:numPr>
          <w:ilvl w:val="0"/>
          <w:numId w:val="33"/>
        </w:numPr>
        <w:spacing w:after="120"/>
        <w:jc w:val="both"/>
        <w:rPr>
          <w:rFonts w:cs="Arial"/>
          <w:color w:val="auto"/>
          <w:sz w:val="20"/>
        </w:rPr>
      </w:pPr>
      <w:r w:rsidRPr="001E5FD8">
        <w:rPr>
          <w:color w:val="auto"/>
          <w:sz w:val="20"/>
        </w:rPr>
        <w:t xml:space="preserve"> </w:t>
      </w:r>
      <w:r w:rsidR="0042682A" w:rsidRPr="001E5FD8">
        <w:rPr>
          <w:color w:val="auto"/>
          <w:sz w:val="20"/>
        </w:rPr>
        <w:t>(v případě nepřítomnosti zajistí a pověří zástup)</w:t>
      </w:r>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081EE5F" w14:textId="77777777" w:rsidR="00C234E2" w:rsidRPr="00465A21" w:rsidRDefault="00C234E2" w:rsidP="00C234E2">
      <w:pPr>
        <w:pStyle w:val="BodyText21"/>
        <w:widowControl/>
        <w:rPr>
          <w:snapToGrid/>
        </w:rPr>
      </w:pPr>
    </w:p>
    <w:p w14:paraId="23A28503"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47DAE50E"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E10089">
        <w:rPr>
          <w:rFonts w:ascii="Arial" w:hAnsi="Arial" w:cs="Arial"/>
        </w:rPr>
        <w:t xml:space="preserve">ve znění pozdějších předpisů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lastRenderedPageBreak/>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224F8F0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E10089">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4B06C94E" w14:textId="2CFBD03C" w:rsidR="00CD361C" w:rsidRPr="00CD361C" w:rsidRDefault="00CD361C" w:rsidP="00E97EC7">
      <w:pPr>
        <w:pStyle w:val="Odstavecseseznamem"/>
        <w:spacing w:after="120"/>
        <w:ind w:left="1134"/>
        <w:contextualSpacing w:val="0"/>
        <w:jc w:val="both"/>
        <w:rPr>
          <w:rFonts w:ascii="Arial" w:hAnsi="Arial" w:cs="Arial"/>
        </w:rPr>
      </w:pPr>
      <w:r w:rsidRPr="00CD361C">
        <w:rPr>
          <w:rFonts w:ascii="Arial" w:hAnsi="Arial" w:cs="Arial"/>
        </w:rPr>
        <w:t xml:space="preserve">Příloha č. 1: </w:t>
      </w:r>
      <w:r w:rsidR="00A62383">
        <w:rPr>
          <w:rFonts w:ascii="Arial" w:hAnsi="Arial" w:cs="Arial"/>
        </w:rPr>
        <w:t>Společné povolení</w:t>
      </w:r>
    </w:p>
    <w:p w14:paraId="276F6A5B" w14:textId="3E27EE36" w:rsidR="00CD361C" w:rsidRDefault="00CD361C" w:rsidP="00E97EC7">
      <w:pPr>
        <w:pStyle w:val="Odstavecseseznamem"/>
        <w:spacing w:after="120"/>
        <w:ind w:left="1134"/>
        <w:contextualSpacing w:val="0"/>
        <w:jc w:val="both"/>
        <w:rPr>
          <w:rFonts w:ascii="Arial" w:hAnsi="Arial" w:cs="Arial"/>
        </w:rPr>
      </w:pPr>
      <w:r>
        <w:rPr>
          <w:rFonts w:ascii="Arial" w:hAnsi="Arial" w:cs="Arial"/>
        </w:rPr>
        <w:t xml:space="preserve">Externí přílohy – uloženo u </w:t>
      </w:r>
      <w:r w:rsidR="0077210E">
        <w:rPr>
          <w:rFonts w:ascii="Arial" w:hAnsi="Arial" w:cs="Arial"/>
        </w:rPr>
        <w:t>centrálního zadavatele</w:t>
      </w:r>
      <w:r>
        <w:rPr>
          <w:rFonts w:ascii="Arial" w:hAnsi="Arial" w:cs="Arial"/>
        </w:rPr>
        <w:t>:</w:t>
      </w:r>
    </w:p>
    <w:p w14:paraId="44A6246B" w14:textId="24DFF74A" w:rsidR="00CD361C" w:rsidRDefault="00CD361C" w:rsidP="007043C4">
      <w:pPr>
        <w:pStyle w:val="Odstavecseseznamem"/>
        <w:numPr>
          <w:ilvl w:val="0"/>
          <w:numId w:val="3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7043C4">
      <w:pPr>
        <w:pStyle w:val="Odstavecseseznamem"/>
        <w:numPr>
          <w:ilvl w:val="0"/>
          <w:numId w:val="3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3201093A"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7729BF">
        <w:rPr>
          <w:rFonts w:ascii="Arial" w:hAnsi="Arial" w:cs="Arial"/>
        </w:rPr>
        <w:t>: Mudicon s.r.o.</w:t>
      </w:r>
      <w:r w:rsidRPr="00CD361C">
        <w:rPr>
          <w:rFonts w:ascii="Arial" w:hAnsi="Arial" w:cs="Arial"/>
        </w:rPr>
        <w:t xml:space="preserve"> datová schránka</w:t>
      </w:r>
      <w:r w:rsidR="00B21872" w:rsidRPr="009B2A77">
        <w:rPr>
          <w:rFonts w:ascii="Arial" w:hAnsi="Arial" w:cs="Arial"/>
        </w:rPr>
        <w:t>: gd4i7z8</w:t>
      </w:r>
      <w:r w:rsidR="00B21872">
        <w:rPr>
          <w:rFonts w:ascii="Arial" w:hAnsi="Arial" w:cs="Arial"/>
        </w:rPr>
        <w:t xml:space="preserve">. </w:t>
      </w:r>
      <w:r w:rsidRPr="00CD361C">
        <w:rPr>
          <w:rFonts w:ascii="Arial" w:hAnsi="Arial" w:cs="Arial"/>
        </w:rPr>
        <w:t xml:space="preserve">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6B668399" w14:textId="7855F2C2" w:rsidR="00D17099" w:rsidRPr="001679EA" w:rsidRDefault="00CD361C" w:rsidP="00D17099">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6D376B2" w14:textId="77777777" w:rsidR="00D17099" w:rsidRPr="00465A21" w:rsidRDefault="00D17099" w:rsidP="00D17099">
      <w:pPr>
        <w:jc w:val="both"/>
        <w:rPr>
          <w:sz w:val="22"/>
        </w:rPr>
      </w:pPr>
    </w:p>
    <w:p w14:paraId="097D7D15" w14:textId="77777777" w:rsidR="00D17099" w:rsidRPr="00426877" w:rsidRDefault="00D17099" w:rsidP="00D17099">
      <w:pPr>
        <w:jc w:val="both"/>
        <w:rPr>
          <w:rFonts w:ascii="Arial" w:hAnsi="Arial" w:cs="Arial"/>
        </w:rPr>
      </w:pPr>
    </w:p>
    <w:p w14:paraId="2E34501E" w14:textId="66D0FB0A" w:rsidR="00D17099" w:rsidRPr="00426877" w:rsidRDefault="00426877" w:rsidP="00D17099">
      <w:pPr>
        <w:jc w:val="both"/>
        <w:rPr>
          <w:rFonts w:ascii="Arial" w:hAnsi="Arial" w:cs="Arial"/>
          <w:b/>
        </w:rPr>
      </w:pPr>
      <w:r>
        <w:rPr>
          <w:rFonts w:ascii="Arial" w:hAnsi="Arial" w:cs="Arial"/>
        </w:rPr>
        <w:t>V</w:t>
      </w:r>
      <w:r w:rsidR="001B475E">
        <w:rPr>
          <w:rFonts w:ascii="Arial" w:hAnsi="Arial" w:cs="Arial"/>
        </w:rPr>
        <w:t xml:space="preserve"> Karlových Varech</w:t>
      </w:r>
      <w:r w:rsidR="00D17099" w:rsidRPr="00426877">
        <w:rPr>
          <w:rFonts w:ascii="Arial" w:hAnsi="Arial" w:cs="Arial"/>
        </w:rPr>
        <w:t xml:space="preserve"> dne ………..</w:t>
      </w:r>
      <w:r>
        <w:rPr>
          <w:rFonts w:ascii="Arial" w:hAnsi="Arial" w:cs="Arial"/>
        </w:rPr>
        <w:tab/>
      </w:r>
      <w:r>
        <w:rPr>
          <w:rFonts w:ascii="Arial" w:hAnsi="Arial" w:cs="Arial"/>
        </w:rPr>
        <w:tab/>
      </w:r>
      <w:r>
        <w:rPr>
          <w:rFonts w:ascii="Arial" w:hAnsi="Arial" w:cs="Arial"/>
        </w:rPr>
        <w:tab/>
        <w:t>V</w:t>
      </w:r>
      <w:r w:rsidR="00D05A5E">
        <w:rPr>
          <w:rFonts w:ascii="Arial" w:hAnsi="Arial" w:cs="Arial"/>
        </w:rPr>
        <w:t> Karlových Varech</w:t>
      </w:r>
      <w:r w:rsidR="00D05A5E" w:rsidRPr="00426877">
        <w:rPr>
          <w:rFonts w:ascii="Arial" w:hAnsi="Arial" w:cs="Arial"/>
        </w:rPr>
        <w:t xml:space="preserve"> </w:t>
      </w:r>
      <w:r w:rsidRPr="00426877">
        <w:rPr>
          <w:rFonts w:ascii="Arial" w:hAnsi="Arial" w:cs="Arial"/>
        </w:rPr>
        <w:t>dne ………</w:t>
      </w:r>
    </w:p>
    <w:p w14:paraId="27F25F4C" w14:textId="77777777" w:rsidR="00D17099" w:rsidRPr="00426877" w:rsidRDefault="00D17099"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0E613B26" w14:textId="338F8D45" w:rsidR="00C234E2" w:rsidRPr="00426877" w:rsidRDefault="00D17099" w:rsidP="001679EA">
      <w:pPr>
        <w:rPr>
          <w:rFonts w:ascii="Arial" w:hAnsi="Arial" w:cs="Arial"/>
        </w:rPr>
      </w:pPr>
      <w:r w:rsidRPr="00426877">
        <w:rPr>
          <w:rFonts w:ascii="Arial" w:hAnsi="Arial" w:cs="Arial"/>
        </w:rPr>
        <w:t xml:space="preserve">                       objednatel                                                                           zhotovitel</w:t>
      </w:r>
    </w:p>
    <w:sectPr w:rsidR="00C234E2" w:rsidRPr="004268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B27B2" w14:textId="77777777" w:rsidR="007361FC" w:rsidRDefault="007361FC" w:rsidP="005019F3">
      <w:r>
        <w:separator/>
      </w:r>
    </w:p>
  </w:endnote>
  <w:endnote w:type="continuationSeparator" w:id="0">
    <w:p w14:paraId="3772C036" w14:textId="77777777" w:rsidR="007361FC" w:rsidRDefault="007361FC"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3B285870" w:rsidR="005019F3" w:rsidRDefault="005019F3">
        <w:pPr>
          <w:pStyle w:val="Zpat"/>
          <w:jc w:val="center"/>
        </w:pPr>
        <w:r>
          <w:fldChar w:fldCharType="begin"/>
        </w:r>
        <w:r>
          <w:instrText>PAGE   \* MERGEFORMAT</w:instrText>
        </w:r>
        <w:r>
          <w:fldChar w:fldCharType="separate"/>
        </w:r>
        <w:r w:rsidR="00D73B37">
          <w:rPr>
            <w:noProof/>
          </w:rPr>
          <w:t>18</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1481A" w14:textId="77777777" w:rsidR="007361FC" w:rsidRDefault="007361FC" w:rsidP="005019F3">
      <w:r>
        <w:separator/>
      </w:r>
    </w:p>
  </w:footnote>
  <w:footnote w:type="continuationSeparator" w:id="0">
    <w:p w14:paraId="32A74496" w14:textId="77777777" w:rsidR="007361FC" w:rsidRDefault="007361FC"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E3150D1"/>
    <w:multiLevelType w:val="hybridMultilevel"/>
    <w:tmpl w:val="3118B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E6064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5"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4"/>
  </w:num>
  <w:num w:numId="3">
    <w:abstractNumId w:val="42"/>
  </w:num>
  <w:num w:numId="4">
    <w:abstractNumId w:val="44"/>
  </w:num>
  <w:num w:numId="5">
    <w:abstractNumId w:val="35"/>
  </w:num>
  <w:num w:numId="6">
    <w:abstractNumId w:val="26"/>
  </w:num>
  <w:num w:numId="7">
    <w:abstractNumId w:val="32"/>
  </w:num>
  <w:num w:numId="8">
    <w:abstractNumId w:val="40"/>
  </w:num>
  <w:num w:numId="9">
    <w:abstractNumId w:val="38"/>
  </w:num>
  <w:num w:numId="10">
    <w:abstractNumId w:val="21"/>
  </w:num>
  <w:num w:numId="11">
    <w:abstractNumId w:val="19"/>
  </w:num>
  <w:num w:numId="12">
    <w:abstractNumId w:val="27"/>
  </w:num>
  <w:num w:numId="13">
    <w:abstractNumId w:val="7"/>
  </w:num>
  <w:num w:numId="14">
    <w:abstractNumId w:val="34"/>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3"/>
  </w:num>
  <w:num w:numId="17">
    <w:abstractNumId w:val="6"/>
  </w:num>
  <w:num w:numId="18">
    <w:abstractNumId w:val="2"/>
  </w:num>
  <w:num w:numId="19">
    <w:abstractNumId w:val="8"/>
  </w:num>
  <w:num w:numId="20">
    <w:abstractNumId w:val="5"/>
  </w:num>
  <w:num w:numId="21">
    <w:abstractNumId w:val="25"/>
  </w:num>
  <w:num w:numId="22">
    <w:abstractNumId w:val="29"/>
  </w:num>
  <w:num w:numId="23">
    <w:abstractNumId w:val="11"/>
  </w:num>
  <w:num w:numId="24">
    <w:abstractNumId w:val="15"/>
  </w:num>
  <w:num w:numId="25">
    <w:abstractNumId w:val="1"/>
  </w:num>
  <w:num w:numId="26">
    <w:abstractNumId w:val="33"/>
  </w:num>
  <w:num w:numId="27">
    <w:abstractNumId w:val="28"/>
  </w:num>
  <w:num w:numId="28">
    <w:abstractNumId w:val="31"/>
  </w:num>
  <w:num w:numId="29">
    <w:abstractNumId w:val="24"/>
  </w:num>
  <w:num w:numId="30">
    <w:abstractNumId w:val="17"/>
  </w:num>
  <w:num w:numId="31">
    <w:abstractNumId w:val="18"/>
  </w:num>
  <w:num w:numId="32">
    <w:abstractNumId w:val="4"/>
  </w:num>
  <w:num w:numId="33">
    <w:abstractNumId w:val="13"/>
  </w:num>
  <w:num w:numId="34">
    <w:abstractNumId w:val="43"/>
  </w:num>
  <w:num w:numId="35">
    <w:abstractNumId w:val="41"/>
  </w:num>
  <w:num w:numId="36">
    <w:abstractNumId w:val="10"/>
  </w:num>
  <w:num w:numId="37">
    <w:abstractNumId w:val="22"/>
  </w:num>
  <w:num w:numId="38">
    <w:abstractNumId w:val="12"/>
  </w:num>
  <w:num w:numId="39">
    <w:abstractNumId w:val="9"/>
  </w:num>
  <w:num w:numId="40">
    <w:abstractNumId w:val="20"/>
  </w:num>
  <w:num w:numId="41">
    <w:abstractNumId w:val="30"/>
  </w:num>
  <w:num w:numId="42">
    <w:abstractNumId w:val="37"/>
  </w:num>
  <w:num w:numId="43">
    <w:abstractNumId w:val="39"/>
  </w:num>
  <w:num w:numId="44">
    <w:abstractNumId w:val="14"/>
  </w:num>
  <w:num w:numId="45">
    <w:abstractNumId w:val="4"/>
    <w:lvlOverride w:ilvl="0">
      <w:startOverride w:val="1"/>
    </w:lvlOverride>
  </w:num>
  <w:num w:numId="4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5D7"/>
    <w:rsid w:val="000048C0"/>
    <w:rsid w:val="00021985"/>
    <w:rsid w:val="000315F0"/>
    <w:rsid w:val="0005373F"/>
    <w:rsid w:val="000725CF"/>
    <w:rsid w:val="000829B4"/>
    <w:rsid w:val="000F610D"/>
    <w:rsid w:val="001009C1"/>
    <w:rsid w:val="0014442F"/>
    <w:rsid w:val="001549AE"/>
    <w:rsid w:val="001679EA"/>
    <w:rsid w:val="001962E6"/>
    <w:rsid w:val="001B475E"/>
    <w:rsid w:val="001C0D09"/>
    <w:rsid w:val="001C4137"/>
    <w:rsid w:val="001E5FD8"/>
    <w:rsid w:val="001F0CD4"/>
    <w:rsid w:val="0026214A"/>
    <w:rsid w:val="00267424"/>
    <w:rsid w:val="0027238A"/>
    <w:rsid w:val="00290481"/>
    <w:rsid w:val="00291A04"/>
    <w:rsid w:val="002A0635"/>
    <w:rsid w:val="002A652C"/>
    <w:rsid w:val="002B5772"/>
    <w:rsid w:val="002C1D4A"/>
    <w:rsid w:val="002E61D9"/>
    <w:rsid w:val="002F41AE"/>
    <w:rsid w:val="00304174"/>
    <w:rsid w:val="003121ED"/>
    <w:rsid w:val="00316DD1"/>
    <w:rsid w:val="003320F0"/>
    <w:rsid w:val="0033452F"/>
    <w:rsid w:val="003379BD"/>
    <w:rsid w:val="00385813"/>
    <w:rsid w:val="003B466E"/>
    <w:rsid w:val="003C412E"/>
    <w:rsid w:val="003C6E0E"/>
    <w:rsid w:val="003E10A7"/>
    <w:rsid w:val="00412D6D"/>
    <w:rsid w:val="004236B1"/>
    <w:rsid w:val="0042682A"/>
    <w:rsid w:val="00426877"/>
    <w:rsid w:val="004452B8"/>
    <w:rsid w:val="004513B9"/>
    <w:rsid w:val="00461372"/>
    <w:rsid w:val="0048762C"/>
    <w:rsid w:val="004B2F91"/>
    <w:rsid w:val="004F703E"/>
    <w:rsid w:val="005019F3"/>
    <w:rsid w:val="005032D2"/>
    <w:rsid w:val="00503743"/>
    <w:rsid w:val="005231D6"/>
    <w:rsid w:val="00551964"/>
    <w:rsid w:val="005536E8"/>
    <w:rsid w:val="00564942"/>
    <w:rsid w:val="005916FE"/>
    <w:rsid w:val="005A022F"/>
    <w:rsid w:val="005A3713"/>
    <w:rsid w:val="005B7288"/>
    <w:rsid w:val="005C562C"/>
    <w:rsid w:val="005D7091"/>
    <w:rsid w:val="005D78FF"/>
    <w:rsid w:val="006777BF"/>
    <w:rsid w:val="00691EDA"/>
    <w:rsid w:val="006B3802"/>
    <w:rsid w:val="007043C4"/>
    <w:rsid w:val="0071177C"/>
    <w:rsid w:val="007161A5"/>
    <w:rsid w:val="00727547"/>
    <w:rsid w:val="0073344D"/>
    <w:rsid w:val="007361FC"/>
    <w:rsid w:val="00760458"/>
    <w:rsid w:val="0077210E"/>
    <w:rsid w:val="007729BF"/>
    <w:rsid w:val="00784841"/>
    <w:rsid w:val="007A4273"/>
    <w:rsid w:val="007B4F57"/>
    <w:rsid w:val="007D2297"/>
    <w:rsid w:val="007E3C84"/>
    <w:rsid w:val="007E7C3E"/>
    <w:rsid w:val="007F7D02"/>
    <w:rsid w:val="00827161"/>
    <w:rsid w:val="008453F5"/>
    <w:rsid w:val="00846024"/>
    <w:rsid w:val="00855E86"/>
    <w:rsid w:val="008602FF"/>
    <w:rsid w:val="008915D7"/>
    <w:rsid w:val="00892B66"/>
    <w:rsid w:val="008A6E25"/>
    <w:rsid w:val="008B6284"/>
    <w:rsid w:val="008D1998"/>
    <w:rsid w:val="008D5BC8"/>
    <w:rsid w:val="008F6D81"/>
    <w:rsid w:val="00900BD0"/>
    <w:rsid w:val="00933E93"/>
    <w:rsid w:val="00941968"/>
    <w:rsid w:val="00944A1C"/>
    <w:rsid w:val="009602C0"/>
    <w:rsid w:val="00963269"/>
    <w:rsid w:val="009819C6"/>
    <w:rsid w:val="009912D3"/>
    <w:rsid w:val="009B2A77"/>
    <w:rsid w:val="009C0F01"/>
    <w:rsid w:val="009D21FB"/>
    <w:rsid w:val="009D7303"/>
    <w:rsid w:val="00A059E1"/>
    <w:rsid w:val="00A25382"/>
    <w:rsid w:val="00A2701F"/>
    <w:rsid w:val="00A57949"/>
    <w:rsid w:val="00A62383"/>
    <w:rsid w:val="00A625E6"/>
    <w:rsid w:val="00A7449C"/>
    <w:rsid w:val="00AA615B"/>
    <w:rsid w:val="00AB3D5E"/>
    <w:rsid w:val="00AB698A"/>
    <w:rsid w:val="00AE20D3"/>
    <w:rsid w:val="00AF611F"/>
    <w:rsid w:val="00B16342"/>
    <w:rsid w:val="00B21872"/>
    <w:rsid w:val="00B61512"/>
    <w:rsid w:val="00B87EB8"/>
    <w:rsid w:val="00B93FB6"/>
    <w:rsid w:val="00BB3402"/>
    <w:rsid w:val="00BB593D"/>
    <w:rsid w:val="00BC2CEE"/>
    <w:rsid w:val="00BD7920"/>
    <w:rsid w:val="00C2244B"/>
    <w:rsid w:val="00C234E2"/>
    <w:rsid w:val="00C4392D"/>
    <w:rsid w:val="00C55D96"/>
    <w:rsid w:val="00C567BB"/>
    <w:rsid w:val="00C72897"/>
    <w:rsid w:val="00CD361C"/>
    <w:rsid w:val="00CF641A"/>
    <w:rsid w:val="00D0069E"/>
    <w:rsid w:val="00D05A5E"/>
    <w:rsid w:val="00D1071E"/>
    <w:rsid w:val="00D15C73"/>
    <w:rsid w:val="00D17099"/>
    <w:rsid w:val="00D2332A"/>
    <w:rsid w:val="00D36156"/>
    <w:rsid w:val="00D40853"/>
    <w:rsid w:val="00D45489"/>
    <w:rsid w:val="00D73B37"/>
    <w:rsid w:val="00D87542"/>
    <w:rsid w:val="00D90992"/>
    <w:rsid w:val="00DA23A1"/>
    <w:rsid w:val="00DA6F77"/>
    <w:rsid w:val="00DC4798"/>
    <w:rsid w:val="00DE3FE8"/>
    <w:rsid w:val="00DF0AAB"/>
    <w:rsid w:val="00E10089"/>
    <w:rsid w:val="00E21D69"/>
    <w:rsid w:val="00E314B1"/>
    <w:rsid w:val="00E460A8"/>
    <w:rsid w:val="00E46ED4"/>
    <w:rsid w:val="00E46F1C"/>
    <w:rsid w:val="00E52909"/>
    <w:rsid w:val="00E567A9"/>
    <w:rsid w:val="00E87935"/>
    <w:rsid w:val="00E97370"/>
    <w:rsid w:val="00E97EC7"/>
    <w:rsid w:val="00EA4F85"/>
    <w:rsid w:val="00EB773D"/>
    <w:rsid w:val="00ED3CAE"/>
    <w:rsid w:val="00EF3897"/>
    <w:rsid w:val="00F023E5"/>
    <w:rsid w:val="00F3160D"/>
    <w:rsid w:val="00F42A03"/>
    <w:rsid w:val="00F6502E"/>
    <w:rsid w:val="00FA04AC"/>
    <w:rsid w:val="00FA6F4C"/>
    <w:rsid w:val="00FB2FAC"/>
    <w:rsid w:val="00FB3427"/>
    <w:rsid w:val="00FC43C8"/>
    <w:rsid w:val="00FD1DEF"/>
    <w:rsid w:val="00FE1E41"/>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A059E1"/>
    <w:rPr>
      <w:rFonts w:ascii="Times New Roman" w:eastAsia="Times New Roman" w:hAnsi="Times New Roman" w:cs="Times New Roman"/>
      <w:sz w:val="20"/>
      <w:szCs w:val="20"/>
      <w:lang w:eastAsia="cs-CZ"/>
    </w:rPr>
  </w:style>
  <w:style w:type="paragraph" w:styleId="Revize">
    <w:name w:val="Revision"/>
    <w:hidden/>
    <w:uiPriority w:val="99"/>
    <w:semiHidden/>
    <w:rsid w:val="007B4F57"/>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24054">
      <w:bodyDiv w:val="1"/>
      <w:marLeft w:val="0"/>
      <w:marRight w:val="0"/>
      <w:marTop w:val="0"/>
      <w:marBottom w:val="0"/>
      <w:divBdr>
        <w:top w:val="none" w:sz="0" w:space="0" w:color="auto"/>
        <w:left w:val="none" w:sz="0" w:space="0" w:color="auto"/>
        <w:bottom w:val="none" w:sz="0" w:space="0" w:color="auto"/>
        <w:right w:val="none" w:sz="0" w:space="0" w:color="auto"/>
      </w:divBdr>
    </w:div>
    <w:div w:id="721103376">
      <w:bodyDiv w:val="1"/>
      <w:marLeft w:val="0"/>
      <w:marRight w:val="0"/>
      <w:marTop w:val="0"/>
      <w:marBottom w:val="0"/>
      <w:divBdr>
        <w:top w:val="none" w:sz="0" w:space="0" w:color="auto"/>
        <w:left w:val="none" w:sz="0" w:space="0" w:color="auto"/>
        <w:bottom w:val="none" w:sz="0" w:space="0" w:color="auto"/>
        <w:right w:val="none" w:sz="0" w:space="0" w:color="auto"/>
      </w:divBdr>
    </w:div>
    <w:div w:id="1317026920">
      <w:bodyDiv w:val="1"/>
      <w:marLeft w:val="0"/>
      <w:marRight w:val="0"/>
      <w:marTop w:val="0"/>
      <w:marBottom w:val="0"/>
      <w:divBdr>
        <w:top w:val="none" w:sz="0" w:space="0" w:color="auto"/>
        <w:left w:val="none" w:sz="0" w:space="0" w:color="auto"/>
        <w:bottom w:val="none" w:sz="0" w:space="0" w:color="auto"/>
        <w:right w:val="none" w:sz="0" w:space="0" w:color="auto"/>
      </w:divBdr>
    </w:div>
    <w:div w:id="15901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B1E0-F73F-494F-977A-9E163E9EBD3D}">
  <ds:schemaRefs>
    <ds:schemaRef ds:uri="http://purl.org/dc/elements/1.1/"/>
    <ds:schemaRef ds:uri="http://schemas.microsoft.com/sharepoint/v3"/>
    <ds:schemaRef ds:uri="http://schemas.openxmlformats.org/package/2006/metadata/core-properties"/>
    <ds:schemaRef ds:uri="http://purl.org/dc/terms/"/>
    <ds:schemaRef ds:uri="69ce2b15-0efb-4f62-aca0-3c5cc41f3d5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3.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52B89-E07A-4237-8CDE-E103EA9F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9681</Words>
  <Characters>57123</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Naděžda Hnídková</cp:lastModifiedBy>
  <cp:revision>5</cp:revision>
  <cp:lastPrinted>2019-06-21T12:40:00Z</cp:lastPrinted>
  <dcterms:created xsi:type="dcterms:W3CDTF">2019-08-01T11:24:00Z</dcterms:created>
  <dcterms:modified xsi:type="dcterms:W3CDTF">2019-08-01T11:32:00Z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