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F" w:rsidRPr="00B22C97" w:rsidRDefault="00637E63" w:rsidP="00637E63">
      <w:pPr>
        <w:jc w:val="center"/>
        <w:rPr>
          <w:b/>
        </w:rPr>
      </w:pPr>
      <w:r w:rsidRPr="00B22C97">
        <w:rPr>
          <w:b/>
        </w:rPr>
        <w:t xml:space="preserve">Smlouva o právní pomoci a poradenství </w:t>
      </w:r>
    </w:p>
    <w:p w:rsidR="00637E63" w:rsidRPr="00B22C97" w:rsidRDefault="00637E63" w:rsidP="00637E63">
      <w:pPr>
        <w:jc w:val="center"/>
        <w:rPr>
          <w:b/>
        </w:rPr>
      </w:pPr>
      <w:r w:rsidRPr="00B22C97">
        <w:rPr>
          <w:b/>
        </w:rPr>
        <w:t>uzavření níže uvedeného dne mezi těmito účastníky</w:t>
      </w:r>
    </w:p>
    <w:p w:rsidR="00637E63" w:rsidRDefault="00637E63" w:rsidP="00637E63">
      <w:pPr>
        <w:jc w:val="center"/>
      </w:pPr>
    </w:p>
    <w:p w:rsidR="00637E63" w:rsidRDefault="00637E63" w:rsidP="00637E63">
      <w:pPr>
        <w:jc w:val="center"/>
      </w:pPr>
    </w:p>
    <w:p w:rsidR="000010F4" w:rsidRDefault="000010F4" w:rsidP="000010F4">
      <w:pPr>
        <w:jc w:val="center"/>
      </w:pPr>
    </w:p>
    <w:p w:rsidR="000010F4" w:rsidRPr="00D20BF8" w:rsidRDefault="000010F4" w:rsidP="000010F4">
      <w:pPr>
        <w:rPr>
          <w:b/>
        </w:rPr>
      </w:pPr>
      <w:r w:rsidRPr="00D20BF8">
        <w:rPr>
          <w:b/>
        </w:rPr>
        <w:t>1.</w:t>
      </w:r>
      <w:r w:rsidRPr="00D20BF8">
        <w:rPr>
          <w:b/>
        </w:rPr>
        <w:tab/>
        <w:t>Správa účelových zařízení, příspěvková organizace</w:t>
      </w:r>
    </w:p>
    <w:p w:rsidR="000010F4" w:rsidRPr="00D20BF8" w:rsidRDefault="000010F4" w:rsidP="000010F4">
      <w:pPr>
        <w:rPr>
          <w:b/>
        </w:rPr>
      </w:pPr>
      <w:r w:rsidRPr="00D20BF8">
        <w:rPr>
          <w:b/>
        </w:rPr>
        <w:tab/>
        <w:t>Se sídlem</w:t>
      </w:r>
      <w:r>
        <w:rPr>
          <w:b/>
        </w:rPr>
        <w:t xml:space="preserve"> Svojsíkova 833, 737 01 Český Tě</w:t>
      </w:r>
      <w:r w:rsidRPr="00D20BF8">
        <w:rPr>
          <w:b/>
        </w:rPr>
        <w:t>šín</w:t>
      </w:r>
    </w:p>
    <w:p w:rsidR="000010F4" w:rsidRPr="00D20BF8" w:rsidRDefault="000010F4" w:rsidP="000010F4">
      <w:pPr>
        <w:rPr>
          <w:b/>
        </w:rPr>
      </w:pPr>
      <w:r w:rsidRPr="00D20BF8">
        <w:rPr>
          <w:b/>
        </w:rPr>
        <w:tab/>
        <w:t>IČ: 75107040</w:t>
      </w:r>
    </w:p>
    <w:p w:rsidR="000010F4" w:rsidRDefault="000010F4" w:rsidP="000010F4">
      <w:pPr>
        <w:rPr>
          <w:b/>
        </w:rPr>
      </w:pPr>
      <w:r w:rsidRPr="00D20BF8">
        <w:rPr>
          <w:b/>
        </w:rPr>
        <w:tab/>
        <w:t xml:space="preserve">Zastoupena Ing. Edvardem </w:t>
      </w:r>
      <w:proofErr w:type="spellStart"/>
      <w:r w:rsidRPr="00D20BF8">
        <w:rPr>
          <w:b/>
        </w:rPr>
        <w:t>Huczalou</w:t>
      </w:r>
      <w:proofErr w:type="spellEnd"/>
      <w:r w:rsidRPr="00D20BF8">
        <w:rPr>
          <w:b/>
        </w:rPr>
        <w:t xml:space="preserve"> – ředitelem </w:t>
      </w:r>
    </w:p>
    <w:p w:rsidR="000010F4" w:rsidRPr="00D20BF8" w:rsidRDefault="000010F4" w:rsidP="000010F4">
      <w:pPr>
        <w:rPr>
          <w:b/>
        </w:rPr>
      </w:pPr>
      <w:r>
        <w:rPr>
          <w:b/>
        </w:rPr>
        <w:tab/>
        <w:t>(dále jen klient</w:t>
      </w:r>
      <w:r>
        <w:rPr>
          <w:b/>
        </w:rPr>
        <w:t>)</w:t>
      </w:r>
    </w:p>
    <w:p w:rsidR="000010F4" w:rsidRPr="00D20BF8" w:rsidRDefault="000010F4" w:rsidP="000010F4">
      <w:pPr>
        <w:rPr>
          <w:b/>
        </w:rPr>
      </w:pPr>
    </w:p>
    <w:p w:rsidR="000010F4" w:rsidRPr="00D20BF8" w:rsidRDefault="000010F4" w:rsidP="000010F4">
      <w:pPr>
        <w:rPr>
          <w:b/>
        </w:rPr>
      </w:pPr>
      <w:r w:rsidRPr="00D20BF8">
        <w:rPr>
          <w:b/>
        </w:rPr>
        <w:t>A</w:t>
      </w:r>
    </w:p>
    <w:p w:rsidR="000010F4" w:rsidRPr="00D20BF8" w:rsidRDefault="000010F4" w:rsidP="000010F4">
      <w:pPr>
        <w:rPr>
          <w:b/>
        </w:rPr>
      </w:pPr>
    </w:p>
    <w:p w:rsidR="000010F4" w:rsidRDefault="000010F4" w:rsidP="000010F4">
      <w:pPr>
        <w:rPr>
          <w:b/>
        </w:rPr>
      </w:pPr>
      <w:r>
        <w:rPr>
          <w:b/>
        </w:rPr>
        <w:t>2.</w:t>
      </w:r>
      <w:r>
        <w:rPr>
          <w:b/>
        </w:rPr>
        <w:tab/>
        <w:t>Mgr. Vladimír Trnavský, Ph.D.</w:t>
      </w:r>
    </w:p>
    <w:p w:rsidR="000010F4" w:rsidRDefault="000010F4" w:rsidP="000010F4">
      <w:pPr>
        <w:rPr>
          <w:b/>
        </w:rPr>
      </w:pPr>
      <w:r>
        <w:rPr>
          <w:b/>
        </w:rPr>
        <w:tab/>
        <w:t>Se sídlem Matiční 3, Ostrava – Moravská Ostrava</w:t>
      </w:r>
    </w:p>
    <w:p w:rsidR="000010F4" w:rsidRDefault="000010F4" w:rsidP="000010F4">
      <w:pPr>
        <w:rPr>
          <w:b/>
        </w:rPr>
      </w:pPr>
      <w:r>
        <w:rPr>
          <w:b/>
        </w:rPr>
        <w:tab/>
        <w:t>ČAK 11500</w:t>
      </w:r>
    </w:p>
    <w:p w:rsidR="000010F4" w:rsidRDefault="000010F4" w:rsidP="000010F4">
      <w:pPr>
        <w:rPr>
          <w:b/>
        </w:rPr>
      </w:pPr>
      <w:r>
        <w:rPr>
          <w:b/>
        </w:rPr>
        <w:tab/>
        <w:t>(dále jen advokát)</w:t>
      </w:r>
    </w:p>
    <w:p w:rsidR="000E26DF" w:rsidRDefault="000E26DF" w:rsidP="000010F4">
      <w:pPr>
        <w:rPr>
          <w:b/>
        </w:rPr>
      </w:pPr>
    </w:p>
    <w:p w:rsidR="000E26DF" w:rsidRDefault="000E26DF" w:rsidP="000010F4">
      <w:pPr>
        <w:rPr>
          <w:b/>
        </w:rPr>
      </w:pPr>
    </w:p>
    <w:p w:rsidR="000E26DF" w:rsidRDefault="00BD73E2" w:rsidP="00BD73E2">
      <w:pPr>
        <w:jc w:val="center"/>
        <w:rPr>
          <w:b/>
        </w:rPr>
      </w:pPr>
      <w:r>
        <w:rPr>
          <w:b/>
        </w:rPr>
        <w:t>I.</w:t>
      </w:r>
    </w:p>
    <w:p w:rsidR="00BD73E2" w:rsidRDefault="00BD73E2" w:rsidP="00BD73E2">
      <w:pPr>
        <w:jc w:val="both"/>
      </w:pPr>
      <w:r>
        <w:rPr>
          <w:b/>
        </w:rPr>
        <w:tab/>
      </w:r>
      <w:r>
        <w:t xml:space="preserve">Advokát a klient se dohodli na poskytování právní pomoci a poradenství ve věcech souvisejících se zajištěním právní správy a provozu sportovních zařízení, jejichž správcem je klient. </w:t>
      </w:r>
    </w:p>
    <w:p w:rsidR="001C2375" w:rsidRDefault="001C2375" w:rsidP="001C2375">
      <w:pPr>
        <w:jc w:val="center"/>
        <w:rPr>
          <w:b/>
        </w:rPr>
      </w:pPr>
      <w:r>
        <w:rPr>
          <w:b/>
        </w:rPr>
        <w:t>II.</w:t>
      </w:r>
    </w:p>
    <w:p w:rsidR="001C2375" w:rsidRDefault="001C2375" w:rsidP="001C2375">
      <w:r>
        <w:rPr>
          <w:b/>
        </w:rPr>
        <w:tab/>
      </w:r>
      <w:r>
        <w:t xml:space="preserve">Advokát a klient se dohodli, že právní pomoc a poradenství budou poskytovány v rozsahu dle platného právního řádu České republiky </w:t>
      </w:r>
      <w:r w:rsidR="00A2667F">
        <w:t xml:space="preserve">a to na základě požadavku klienta. </w:t>
      </w:r>
    </w:p>
    <w:p w:rsidR="00A2667F" w:rsidRDefault="00A2667F" w:rsidP="0019001E">
      <w:pPr>
        <w:jc w:val="both"/>
      </w:pPr>
      <w:r>
        <w:tab/>
        <w:t xml:space="preserve">Advokát a klient se dále dohodli, že odměna za právní pomoc a poradenství bude v každém jednotlivém případě právní pomoci a poradenství </w:t>
      </w:r>
      <w:r w:rsidR="0019001E">
        <w:t xml:space="preserve">dohodnuta mezi klientem a advokátem. </w:t>
      </w:r>
    </w:p>
    <w:p w:rsidR="0019001E" w:rsidRDefault="0019001E" w:rsidP="0019001E">
      <w:pPr>
        <w:jc w:val="both"/>
      </w:pPr>
      <w:r>
        <w:lastRenderedPageBreak/>
        <w:tab/>
        <w:t xml:space="preserve">Advokát a klient se dále dohodli, že odměna za právní pomoc a poradenství v sobě zahrnuje již veškeré hotové výdaje a další náklady, které advokát vynaloží při poskytování právní pomoci a poradenství, nebude-li v jednotlivém případě dohodnuto jinak. </w:t>
      </w:r>
    </w:p>
    <w:p w:rsidR="00AB5EDF" w:rsidRDefault="00AB5EDF" w:rsidP="0019001E">
      <w:pPr>
        <w:jc w:val="both"/>
      </w:pPr>
      <w:r>
        <w:tab/>
        <w:t xml:space="preserve">Advokát a klient se dále dohodli, že vzhledem k tomu, že advokát </w:t>
      </w:r>
      <w:proofErr w:type="gramStart"/>
      <w:r>
        <w:t>je</w:t>
      </w:r>
      <w:proofErr w:type="gramEnd"/>
      <w:r>
        <w:t xml:space="preserve"> plátcem daně z přidané hodnoty bude částka odměny za právní pomoc a poradenství vždy navýšena o sazbu daně z přidané hodnoty. </w:t>
      </w:r>
    </w:p>
    <w:p w:rsidR="00AB5EDF" w:rsidRDefault="00AB5EDF" w:rsidP="00AB5EDF">
      <w:pPr>
        <w:jc w:val="center"/>
        <w:rPr>
          <w:b/>
        </w:rPr>
      </w:pPr>
      <w:r>
        <w:rPr>
          <w:b/>
        </w:rPr>
        <w:t>III.</w:t>
      </w:r>
    </w:p>
    <w:p w:rsidR="0072085D" w:rsidRDefault="00AB5EDF" w:rsidP="0072085D">
      <w:pPr>
        <w:jc w:val="both"/>
      </w:pPr>
      <w:r>
        <w:rPr>
          <w:b/>
        </w:rPr>
        <w:tab/>
      </w:r>
      <w:r>
        <w:t xml:space="preserve">Tato smlouva je uzavírána na dobu neurčitou. Každý z účastníků je oprávněn tuto smlouvu vypovědět bez udání důvodu. </w:t>
      </w:r>
      <w:r w:rsidR="0072085D">
        <w:t xml:space="preserve">Výpověď učiněná jedním z účastníků </w:t>
      </w:r>
      <w:proofErr w:type="gramStart"/>
      <w:r w:rsidR="0072085D">
        <w:t>je</w:t>
      </w:r>
      <w:proofErr w:type="gramEnd"/>
      <w:r w:rsidR="0072085D">
        <w:t xml:space="preserve"> účinná doručení druhému účastníkovi. </w:t>
      </w:r>
    </w:p>
    <w:p w:rsidR="0072085D" w:rsidRDefault="0072085D" w:rsidP="0072085D">
      <w:pPr>
        <w:jc w:val="both"/>
      </w:pPr>
      <w:r>
        <w:tab/>
        <w:t>Jakékoliv změny či doplňky této smlouvy je možno pod sankcí neplatnosti provádět výlučně v písemné formě a po předchozím souhlasu obou stran.</w:t>
      </w:r>
    </w:p>
    <w:p w:rsidR="0072085D" w:rsidRDefault="0072085D" w:rsidP="0072085D">
      <w:pPr>
        <w:jc w:val="both"/>
      </w:pPr>
    </w:p>
    <w:p w:rsidR="0072085D" w:rsidRDefault="0072085D" w:rsidP="0072085D">
      <w:pPr>
        <w:jc w:val="both"/>
      </w:pPr>
      <w:r>
        <w:t xml:space="preserve">V Českém Těšíně dne </w:t>
      </w:r>
      <w:proofErr w:type="gramStart"/>
      <w:r w:rsidR="00197C0B">
        <w:t>19.7.2019</w:t>
      </w:r>
      <w:proofErr w:type="gramEnd"/>
    </w:p>
    <w:p w:rsidR="00197C0B" w:rsidRDefault="00197C0B" w:rsidP="0072085D">
      <w:pPr>
        <w:jc w:val="both"/>
      </w:pPr>
    </w:p>
    <w:p w:rsidR="00197C0B" w:rsidRDefault="00197C0B" w:rsidP="0072085D">
      <w:pPr>
        <w:jc w:val="both"/>
      </w:pPr>
    </w:p>
    <w:p w:rsidR="00197C0B" w:rsidRDefault="00197C0B" w:rsidP="0072085D">
      <w:pPr>
        <w:jc w:val="both"/>
      </w:pPr>
    </w:p>
    <w:p w:rsidR="00197C0B" w:rsidRDefault="00197C0B" w:rsidP="0072085D">
      <w:pPr>
        <w:jc w:val="both"/>
      </w:pPr>
    </w:p>
    <w:p w:rsidR="00197C0B" w:rsidRDefault="00197C0B" w:rsidP="0072085D">
      <w:pPr>
        <w:jc w:val="both"/>
      </w:pPr>
      <w:r>
        <w:t>-------------------------</w:t>
      </w:r>
      <w:r w:rsidR="00D30B96">
        <w:t>---------------------</w:t>
      </w:r>
      <w:r w:rsidR="00D30B96">
        <w:tab/>
      </w:r>
      <w:r w:rsidR="00D30B96">
        <w:tab/>
      </w:r>
      <w:r w:rsidR="00D30B96">
        <w:tab/>
      </w:r>
      <w:r w:rsidR="00D30B96">
        <w:tab/>
        <w:t xml:space="preserve">      </w:t>
      </w:r>
      <w:bookmarkStart w:id="0" w:name="_GoBack"/>
      <w:bookmarkEnd w:id="0"/>
      <w:r>
        <w:t>--</w:t>
      </w:r>
      <w:r w:rsidR="00D30B96">
        <w:t>-</w:t>
      </w:r>
      <w:r>
        <w:t>-------------------------------------------</w:t>
      </w:r>
    </w:p>
    <w:p w:rsidR="008A424C" w:rsidRDefault="008A424C" w:rsidP="0072085D">
      <w:pPr>
        <w:jc w:val="both"/>
      </w:pPr>
      <w:r>
        <w:t>Správa účelových zařízení, příspěvková organizace</w:t>
      </w:r>
      <w:r>
        <w:tab/>
      </w:r>
      <w:r>
        <w:tab/>
        <w:t xml:space="preserve">         </w:t>
      </w:r>
      <w:r w:rsidR="00D30B96">
        <w:t xml:space="preserve">   </w:t>
      </w:r>
      <w:r>
        <w:t>Mgr. Vladimír Trnavský, Ph.D.</w:t>
      </w:r>
    </w:p>
    <w:p w:rsidR="008A424C" w:rsidRDefault="00197C0B" w:rsidP="0072085D">
      <w:pPr>
        <w:jc w:val="both"/>
      </w:pPr>
      <w:r>
        <w:t xml:space="preserve">Ing. Edvard </w:t>
      </w:r>
      <w:proofErr w:type="spellStart"/>
      <w:r>
        <w:t>Huczala</w:t>
      </w:r>
      <w:proofErr w:type="spellEnd"/>
      <w:r>
        <w:t xml:space="preserve">, </w:t>
      </w:r>
      <w:proofErr w:type="gramStart"/>
      <w:r>
        <w:t>v.r.</w:t>
      </w:r>
      <w:proofErr w:type="gramEnd"/>
      <w:r w:rsidR="00D30B96">
        <w:tab/>
      </w:r>
      <w:r w:rsidR="00D30B96">
        <w:tab/>
      </w:r>
      <w:r w:rsidR="00D30B96">
        <w:tab/>
      </w:r>
      <w:r w:rsidR="00D30B96">
        <w:tab/>
      </w:r>
      <w:r w:rsidR="00D30B96">
        <w:tab/>
      </w:r>
      <w:r w:rsidR="00D30B96">
        <w:tab/>
        <w:t xml:space="preserve">                 advokát </w:t>
      </w:r>
    </w:p>
    <w:p w:rsidR="00197C0B" w:rsidRPr="00AB5EDF" w:rsidRDefault="008A424C" w:rsidP="0072085D">
      <w:pPr>
        <w:jc w:val="both"/>
      </w:pPr>
      <w:r>
        <w:t xml:space="preserve">Ředitel organizace </w:t>
      </w:r>
      <w:r w:rsidR="00197C0B">
        <w:tab/>
      </w:r>
      <w:r w:rsidR="00197C0B">
        <w:tab/>
      </w:r>
      <w:r w:rsidR="00197C0B">
        <w:tab/>
      </w:r>
      <w:r w:rsidR="00197C0B">
        <w:tab/>
      </w:r>
      <w:r w:rsidR="00197C0B">
        <w:tab/>
      </w:r>
      <w:r w:rsidR="00197C0B">
        <w:tab/>
      </w:r>
      <w:r w:rsidR="00D30B96">
        <w:t xml:space="preserve">         </w:t>
      </w:r>
    </w:p>
    <w:p w:rsidR="000010F4" w:rsidRDefault="000010F4" w:rsidP="000010F4">
      <w:pPr>
        <w:rPr>
          <w:b/>
        </w:rPr>
      </w:pPr>
    </w:p>
    <w:p w:rsidR="00637E63" w:rsidRDefault="00637E63" w:rsidP="00637E63"/>
    <w:sectPr w:rsidR="0063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3"/>
    <w:rsid w:val="000010F4"/>
    <w:rsid w:val="000A775F"/>
    <w:rsid w:val="000E26DF"/>
    <w:rsid w:val="0019001E"/>
    <w:rsid w:val="00197C0B"/>
    <w:rsid w:val="001C2375"/>
    <w:rsid w:val="00637E63"/>
    <w:rsid w:val="0072085D"/>
    <w:rsid w:val="008A424C"/>
    <w:rsid w:val="00A2667F"/>
    <w:rsid w:val="00AB5EDF"/>
    <w:rsid w:val="00B22C97"/>
    <w:rsid w:val="00BB1B24"/>
    <w:rsid w:val="00BD73E2"/>
    <w:rsid w:val="00D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</dc:creator>
  <cp:lastModifiedBy>trnav</cp:lastModifiedBy>
  <cp:revision>1</cp:revision>
  <dcterms:created xsi:type="dcterms:W3CDTF">2019-08-01T09:54:00Z</dcterms:created>
  <dcterms:modified xsi:type="dcterms:W3CDTF">2019-08-01T10:17:00Z</dcterms:modified>
</cp:coreProperties>
</file>