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FE" w:rsidRPr="008A7D1C" w:rsidRDefault="000B26FE" w:rsidP="002B3734">
      <w:pPr>
        <w:ind w:firstLine="0"/>
        <w:rPr>
          <w:rStyle w:val="Siln"/>
          <w:rFonts w:ascii="Calibri" w:hAnsi="Calibri" w:cs="Calibri"/>
        </w:rPr>
      </w:pPr>
      <w:r w:rsidRPr="008A7D1C">
        <w:rPr>
          <w:rStyle w:val="Siln"/>
          <w:rFonts w:ascii="Calibri" w:hAnsi="Calibri" w:cs="Calibri"/>
        </w:rPr>
        <w:t>Národní památkový ústav, státní příspěvková organizace</w:t>
      </w:r>
      <w:r>
        <w:rPr>
          <w:rStyle w:val="Siln"/>
          <w:rFonts w:ascii="Calibri" w:hAnsi="Calibri" w:cs="Calibri"/>
        </w:rPr>
        <w:t xml:space="preserve"> </w:t>
      </w:r>
      <w:r>
        <w:rPr>
          <w:rStyle w:val="Siln"/>
          <w:rFonts w:ascii="Calibri" w:hAnsi="Calibri" w:cs="Calibri"/>
        </w:rPr>
        <w:tab/>
      </w:r>
      <w:r>
        <w:rPr>
          <w:rStyle w:val="Siln"/>
          <w:rFonts w:ascii="Calibri" w:hAnsi="Calibri" w:cs="Calibri"/>
        </w:rPr>
        <w:tab/>
      </w:r>
      <w:r>
        <w:rPr>
          <w:rStyle w:val="Siln"/>
          <w:rFonts w:ascii="Calibri" w:hAnsi="Calibri" w:cs="Calibri"/>
        </w:rPr>
        <w:tab/>
        <w:t xml:space="preserve">Evid.č. </w:t>
      </w:r>
    </w:p>
    <w:p w:rsidR="000B26FE" w:rsidRPr="008A7D1C" w:rsidRDefault="000B26FE" w:rsidP="002B3734">
      <w:pPr>
        <w:ind w:firstLine="0"/>
        <w:rPr>
          <w:rFonts w:ascii="Calibri" w:hAnsi="Calibri" w:cs="Calibri"/>
        </w:rPr>
      </w:pPr>
      <w:r w:rsidRPr="008A7D1C">
        <w:rPr>
          <w:rFonts w:ascii="Calibri" w:hAnsi="Calibri" w:cs="Calibri"/>
        </w:rPr>
        <w:t>Valdštejnské nám. 3, PSČ 118 01 Praha 1 – Malá Strana,</w:t>
      </w:r>
    </w:p>
    <w:p w:rsidR="000B26FE" w:rsidRPr="008A7D1C" w:rsidRDefault="000B26FE" w:rsidP="002B3734">
      <w:pPr>
        <w:ind w:firstLine="0"/>
        <w:rPr>
          <w:rFonts w:ascii="Calibri" w:hAnsi="Calibri" w:cs="Calibri"/>
        </w:rPr>
      </w:pPr>
      <w:r w:rsidRPr="008A7D1C">
        <w:rPr>
          <w:rFonts w:ascii="Calibri" w:hAnsi="Calibri" w:cs="Calibri"/>
        </w:rPr>
        <w:t>IČ: 75032333, DIČ: CZ75032333,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jednající generální ředitelkou Ing. arch. Naděždou  G o r y c z k o v o u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kterou zastupuje: 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Územní památková správa 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>se sídlem Sněmovní nám. 1, 767 01  Kroměříž,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jednající </w:t>
      </w:r>
      <w:r w:rsidR="006D4595">
        <w:rPr>
          <w:rFonts w:ascii="Calibri" w:hAnsi="Calibri" w:cs="Calibri"/>
          <w:b/>
          <w:bCs/>
          <w:sz w:val="22"/>
          <w:szCs w:val="22"/>
        </w:rPr>
        <w:t>xxxxxxxxxxxxxxxxxxxxxxxxxxxxxx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se sídlem </w:t>
      </w:r>
      <w:r>
        <w:rPr>
          <w:rFonts w:ascii="Calibri" w:hAnsi="Calibri" w:cs="Calibri"/>
          <w:b/>
          <w:bCs/>
          <w:sz w:val="22"/>
          <w:szCs w:val="22"/>
        </w:rPr>
        <w:t>Státní hrad Veveří, 664 71 Veverská Bítýška</w:t>
      </w:r>
    </w:p>
    <w:p w:rsidR="000B26FE" w:rsidRPr="008A7D1C" w:rsidRDefault="000B26FE" w:rsidP="002B3734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 xml:space="preserve">Bankovní spojení:  </w:t>
      </w:r>
      <w:r w:rsidR="008010CB">
        <w:rPr>
          <w:rFonts w:ascii="Calibri" w:hAnsi="Calibri" w:cs="Calibri"/>
          <w:sz w:val="22"/>
          <w:szCs w:val="22"/>
        </w:rPr>
        <w:t>ČNB</w:t>
      </w:r>
      <w:r w:rsidRPr="008A7D1C">
        <w:rPr>
          <w:rFonts w:ascii="Calibri" w:hAnsi="Calibri" w:cs="Calibri"/>
          <w:sz w:val="22"/>
          <w:szCs w:val="22"/>
        </w:rPr>
        <w:t xml:space="preserve">, pobočka </w:t>
      </w:r>
      <w:r w:rsidR="008010CB">
        <w:rPr>
          <w:rFonts w:ascii="Calibri" w:hAnsi="Calibri" w:cs="Calibri"/>
          <w:sz w:val="22"/>
          <w:szCs w:val="22"/>
        </w:rPr>
        <w:t>Praha</w:t>
      </w:r>
    </w:p>
    <w:p w:rsidR="000B26FE" w:rsidRPr="008A7D1C" w:rsidRDefault="000B26FE" w:rsidP="002B3734">
      <w:pPr>
        <w:ind w:firstLine="0"/>
        <w:rPr>
          <w:rFonts w:ascii="Calibri" w:hAnsi="Calibri" w:cs="Calibri"/>
          <w:b/>
          <w:bCs/>
        </w:rPr>
      </w:pPr>
      <w:r w:rsidRPr="008A7D1C">
        <w:rPr>
          <w:rFonts w:ascii="Calibri" w:hAnsi="Calibri" w:cs="Calibri"/>
        </w:rPr>
        <w:t xml:space="preserve">Č. účtu: </w:t>
      </w:r>
      <w:r w:rsidR="008010CB">
        <w:rPr>
          <w:rFonts w:ascii="Calibri" w:hAnsi="Calibri" w:cs="Calibri"/>
        </w:rPr>
        <w:t>500005-60039011/0710</w:t>
      </w:r>
    </w:p>
    <w:p w:rsidR="000B26FE" w:rsidRDefault="000B26FE" w:rsidP="002B3734">
      <w:pPr>
        <w:ind w:firstLine="0"/>
        <w:rPr>
          <w:rStyle w:val="Siln"/>
          <w:rFonts w:ascii="Calibri" w:hAnsi="Calibri" w:cs="Calibri"/>
        </w:rPr>
      </w:pPr>
      <w:r w:rsidRPr="008A7D1C">
        <w:rPr>
          <w:rFonts w:ascii="Calibri" w:hAnsi="Calibri" w:cs="Calibri"/>
        </w:rPr>
        <w:t>tel.: +420</w:t>
      </w:r>
      <w:r>
        <w:rPr>
          <w:rFonts w:ascii="Calibri" w:hAnsi="Calibri" w:cs="Calibri"/>
        </w:rPr>
        <w:t> </w:t>
      </w:r>
      <w:r w:rsidR="006D4595">
        <w:rPr>
          <w:rFonts w:ascii="Calibri" w:hAnsi="Calibri" w:cs="Calibri"/>
        </w:rPr>
        <w:t>xxxxxxxxxxxxxxxxx</w:t>
      </w:r>
      <w:r w:rsidRPr="008A7D1C">
        <w:rPr>
          <w:rFonts w:ascii="Calibri" w:hAnsi="Calibri" w:cs="Calibri"/>
        </w:rPr>
        <w:t>, e-mail</w:t>
      </w:r>
      <w:r w:rsidRPr="008C0578">
        <w:rPr>
          <w:rFonts w:ascii="Calibri" w:hAnsi="Calibri" w:cs="Calibri"/>
        </w:rPr>
        <w:t xml:space="preserve">: </w:t>
      </w:r>
      <w:hyperlink r:id="rId7" w:history="1">
        <w:r w:rsidR="006D4595">
          <w:rPr>
            <w:rStyle w:val="Hypertextovodkaz"/>
            <w:rFonts w:ascii="Calibri" w:hAnsi="Calibri" w:cs="Calibri"/>
            <w:color w:val="auto"/>
          </w:rPr>
          <w:t>xxxxxxxxxxxxxxxxxxxxx</w:t>
        </w:r>
      </w:hyperlink>
    </w:p>
    <w:p w:rsidR="000B26FE" w:rsidRPr="00260F5A" w:rsidRDefault="000B26FE" w:rsidP="002B3734">
      <w:pPr>
        <w:ind w:firstLine="0"/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</w:rPr>
        <w:t xml:space="preserve"> (dále jen „</w:t>
      </w:r>
      <w:r w:rsidRPr="00F85677">
        <w:rPr>
          <w:rFonts w:ascii="Calibri" w:hAnsi="Calibri" w:cs="Calibri"/>
          <w:b/>
          <w:bCs/>
        </w:rPr>
        <w:t>pořadatel</w:t>
      </w:r>
      <w:r w:rsidRPr="00F85677">
        <w:rPr>
          <w:rFonts w:ascii="Calibri" w:hAnsi="Calibri" w:cs="Calibri"/>
        </w:rPr>
        <w:t>“)</w:t>
      </w:r>
    </w:p>
    <w:p w:rsidR="000B26FE" w:rsidRDefault="000B26FE" w:rsidP="00647701">
      <w:pPr>
        <w:ind w:firstLine="0"/>
        <w:rPr>
          <w:rStyle w:val="Siln"/>
          <w:rFonts w:ascii="Calibri" w:hAnsi="Calibri" w:cs="Calibri"/>
        </w:rPr>
      </w:pPr>
    </w:p>
    <w:p w:rsidR="000B26FE" w:rsidRPr="00F85677" w:rsidRDefault="000B26FE" w:rsidP="00453FFF">
      <w:pPr>
        <w:ind w:firstLine="0"/>
        <w:rPr>
          <w:rFonts w:ascii="Calibri" w:hAnsi="Calibri" w:cs="Calibri"/>
        </w:rPr>
      </w:pPr>
      <w:r w:rsidRPr="00F85677">
        <w:rPr>
          <w:rFonts w:ascii="Calibri" w:hAnsi="Calibri" w:cs="Calibri"/>
        </w:rPr>
        <w:t>a</w:t>
      </w:r>
    </w:p>
    <w:p w:rsidR="000B26FE" w:rsidRPr="00F85677" w:rsidRDefault="000B26FE" w:rsidP="00986B74">
      <w:pPr>
        <w:rPr>
          <w:rFonts w:ascii="Calibri" w:hAnsi="Calibri" w:cs="Calibri"/>
        </w:rPr>
      </w:pPr>
    </w:p>
    <w:p w:rsidR="000B26FE" w:rsidRPr="00D432D5" w:rsidRDefault="000B26FE" w:rsidP="00647701">
      <w:pPr>
        <w:ind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RIFF RAFF, s.r.o.</w:t>
      </w:r>
    </w:p>
    <w:p w:rsidR="000B26FE" w:rsidRPr="00D432D5" w:rsidRDefault="000B26FE" w:rsidP="00647701">
      <w:pPr>
        <w:ind w:firstLine="0"/>
        <w:rPr>
          <w:rFonts w:ascii="Calibri" w:hAnsi="Calibri" w:cs="Calibri"/>
        </w:rPr>
      </w:pPr>
      <w:r w:rsidRPr="00D432D5"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>Čs. armády 346/4, 160 00 Praha</w:t>
      </w:r>
    </w:p>
    <w:p w:rsidR="000B26FE" w:rsidRPr="00D432D5" w:rsidRDefault="000B26FE" w:rsidP="00647701">
      <w:pPr>
        <w:ind w:firstLine="0"/>
        <w:rPr>
          <w:rFonts w:ascii="Calibri" w:hAnsi="Calibri" w:cs="Calibri"/>
        </w:rPr>
      </w:pPr>
      <w:r w:rsidRPr="00D432D5">
        <w:rPr>
          <w:rFonts w:ascii="Calibri" w:hAnsi="Calibri" w:cs="Calibri"/>
        </w:rPr>
        <w:t xml:space="preserve">IČ: </w:t>
      </w:r>
      <w:r>
        <w:rPr>
          <w:rFonts w:ascii="Calibri" w:hAnsi="Calibri" w:cs="Calibri"/>
        </w:rPr>
        <w:t>47125675</w:t>
      </w:r>
    </w:p>
    <w:p w:rsidR="000B26FE" w:rsidRPr="00D432D5" w:rsidRDefault="000B26FE" w:rsidP="00647701">
      <w:pPr>
        <w:ind w:firstLine="0"/>
        <w:rPr>
          <w:rFonts w:ascii="Calibri" w:hAnsi="Calibri" w:cs="Calibri"/>
        </w:rPr>
      </w:pPr>
      <w:r w:rsidRPr="00313F70">
        <w:rPr>
          <w:rFonts w:ascii="Calibri" w:hAnsi="Calibri" w:cs="Calibri"/>
        </w:rPr>
        <w:t>zastoupená:</w:t>
      </w:r>
      <w:r w:rsidRPr="00D432D5">
        <w:rPr>
          <w:rFonts w:ascii="Calibri" w:hAnsi="Calibri" w:cs="Calibri"/>
        </w:rPr>
        <w:t xml:space="preserve"> </w:t>
      </w:r>
      <w:r w:rsidR="006D4595">
        <w:rPr>
          <w:rFonts w:ascii="Calibri" w:hAnsi="Calibri" w:cs="Calibri"/>
        </w:rPr>
        <w:t>xxxxxxxxxxxxxxxxxxxxxxxxxx</w:t>
      </w:r>
    </w:p>
    <w:p w:rsidR="000B26FE" w:rsidRPr="00F85677" w:rsidRDefault="000B26FE" w:rsidP="00647701">
      <w:pPr>
        <w:ind w:firstLine="0"/>
        <w:rPr>
          <w:rFonts w:ascii="Calibri" w:hAnsi="Calibri" w:cs="Calibri"/>
        </w:rPr>
      </w:pPr>
      <w:r w:rsidRPr="00F85677">
        <w:rPr>
          <w:rFonts w:ascii="Calibri" w:hAnsi="Calibri" w:cs="Calibri"/>
        </w:rPr>
        <w:t>(dále jen „</w:t>
      </w:r>
      <w:r w:rsidRPr="00F85677">
        <w:rPr>
          <w:rFonts w:ascii="Calibri" w:hAnsi="Calibri" w:cs="Calibri"/>
          <w:b/>
          <w:bCs/>
        </w:rPr>
        <w:t>spolupořadatel</w:t>
      </w:r>
      <w:r w:rsidRPr="00F85677">
        <w:rPr>
          <w:rFonts w:ascii="Calibri" w:hAnsi="Calibri" w:cs="Calibri"/>
        </w:rPr>
        <w:t>“)</w:t>
      </w:r>
    </w:p>
    <w:p w:rsidR="000B26FE" w:rsidRPr="00F85677" w:rsidRDefault="000B26FE" w:rsidP="00647701">
      <w:pPr>
        <w:ind w:firstLine="0"/>
        <w:rPr>
          <w:rFonts w:ascii="Calibri" w:hAnsi="Calibri" w:cs="Calibri"/>
        </w:rPr>
      </w:pPr>
    </w:p>
    <w:p w:rsidR="000B26FE" w:rsidRPr="00D432D5" w:rsidRDefault="000B26FE" w:rsidP="00647701">
      <w:pPr>
        <w:pStyle w:val="Normln0"/>
        <w:jc w:val="center"/>
        <w:rPr>
          <w:rFonts w:ascii="Calibri" w:hAnsi="Calibri" w:cs="Calibri"/>
        </w:rPr>
      </w:pPr>
      <w:r w:rsidRPr="00D432D5">
        <w:rPr>
          <w:rFonts w:ascii="Calibri" w:hAnsi="Calibri" w:cs="Calibri"/>
        </w:rPr>
        <w:t>jako smluvní strany uzavřely níže uvedeného dne, měsíce a roku tuto</w:t>
      </w:r>
    </w:p>
    <w:p w:rsidR="000B26FE" w:rsidRPr="00F85677" w:rsidRDefault="000B26FE" w:rsidP="000A169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85677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0B26FE" w:rsidRPr="00F85677" w:rsidRDefault="000B26FE" w:rsidP="00DC29E9">
      <w:pPr>
        <w:pStyle w:val="Podnadpis"/>
        <w:rPr>
          <w:rFonts w:ascii="Calibri" w:hAnsi="Calibri" w:cs="Calibri"/>
        </w:rPr>
      </w:pPr>
      <w:r w:rsidRPr="00F85677">
        <w:rPr>
          <w:rFonts w:ascii="Calibri" w:hAnsi="Calibri" w:cs="Calibri"/>
        </w:rPr>
        <w:t>Článek I.</w:t>
      </w:r>
      <w:r w:rsidRPr="00F85677">
        <w:rPr>
          <w:rFonts w:ascii="Calibri" w:hAnsi="Calibri" w:cs="Calibri"/>
        </w:rPr>
        <w:br/>
        <w:t>Předmět smlouvy</w:t>
      </w:r>
    </w:p>
    <w:p w:rsidR="000B26FE" w:rsidRPr="00F85677" w:rsidRDefault="000B26FE" w:rsidP="00647701">
      <w:pPr>
        <w:numPr>
          <w:ilvl w:val="0"/>
          <w:numId w:val="24"/>
        </w:numPr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</w:rPr>
        <w:t xml:space="preserve">Strany této smlouvy se zavazují ke spolupráci při zajišťování projektu </w:t>
      </w:r>
      <w:r>
        <w:rPr>
          <w:rFonts w:ascii="Calibri" w:hAnsi="Calibri" w:cs="Calibri"/>
        </w:rPr>
        <w:t xml:space="preserve">MORAVSKÉ HRADY.CZ </w:t>
      </w:r>
      <w:r w:rsidRPr="00F85677">
        <w:rPr>
          <w:rFonts w:ascii="Calibri" w:hAnsi="Calibri" w:cs="Calibri"/>
        </w:rPr>
        <w:t xml:space="preserve">(dále jen </w:t>
      </w:r>
      <w:r>
        <w:rPr>
          <w:rFonts w:ascii="Calibri" w:hAnsi="Calibri" w:cs="Calibri"/>
        </w:rPr>
        <w:t>„</w:t>
      </w:r>
      <w:r w:rsidRPr="00F85677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“</w:t>
      </w:r>
      <w:r w:rsidRPr="00F85677">
        <w:rPr>
          <w:rFonts w:ascii="Calibri" w:hAnsi="Calibri" w:cs="Calibri"/>
        </w:rPr>
        <w:t>). Každá ze stran se na zajišťování tohoto projektu účastní v rozsahu stanoveném v této smlouvě.</w:t>
      </w:r>
    </w:p>
    <w:p w:rsidR="000B26FE" w:rsidRPr="00F85677" w:rsidRDefault="000B26FE" w:rsidP="00647701">
      <w:pPr>
        <w:pStyle w:val="Podnadpis"/>
        <w:spacing w:after="0"/>
        <w:rPr>
          <w:rFonts w:ascii="Calibri" w:hAnsi="Calibri" w:cs="Calibri"/>
        </w:rPr>
      </w:pPr>
      <w:r w:rsidRPr="00F85677">
        <w:rPr>
          <w:rFonts w:ascii="Calibri" w:hAnsi="Calibri" w:cs="Calibri"/>
        </w:rPr>
        <w:t>Článek II.</w:t>
      </w:r>
    </w:p>
    <w:p w:rsidR="000B26FE" w:rsidRPr="00F85677" w:rsidRDefault="000B26FE" w:rsidP="00647701">
      <w:pPr>
        <w:ind w:firstLine="0"/>
        <w:jc w:val="center"/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  <w:b/>
          <w:bCs/>
        </w:rPr>
        <w:t>Závazky smluvních stran</w:t>
      </w:r>
    </w:p>
    <w:p w:rsidR="000B26FE" w:rsidRPr="00F85677" w:rsidRDefault="000B26FE" w:rsidP="00647701">
      <w:pPr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3D3CFF">
        <w:rPr>
          <w:rFonts w:ascii="Calibri" w:hAnsi="Calibri" w:cs="Calibri"/>
          <w:b/>
          <w:bCs/>
        </w:rPr>
        <w:t>Pořadatel se</w:t>
      </w:r>
      <w:r w:rsidRPr="00F85677">
        <w:rPr>
          <w:rFonts w:ascii="Calibri" w:hAnsi="Calibri" w:cs="Calibri"/>
          <w:b/>
          <w:bCs/>
        </w:rPr>
        <w:t xml:space="preserve"> zavazuje:</w:t>
      </w:r>
    </w:p>
    <w:p w:rsidR="000B26FE" w:rsidRDefault="000B26FE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 w:rsidR="008010CB">
        <w:rPr>
          <w:rFonts w:ascii="Calibri" w:hAnsi="Calibri" w:cs="Calibri"/>
        </w:rPr>
        <w:t>1</w:t>
      </w:r>
      <w:r w:rsidR="001F391D">
        <w:rPr>
          <w:rFonts w:ascii="Calibri" w:hAnsi="Calibri" w:cs="Calibri"/>
        </w:rPr>
        <w:t>0</w:t>
      </w:r>
      <w:r>
        <w:rPr>
          <w:rFonts w:ascii="Calibri" w:hAnsi="Calibri" w:cs="Calibri"/>
        </w:rPr>
        <w:t>.8.201</w:t>
      </w:r>
      <w:r w:rsidR="001F391D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v čase od 9.00 do 17.00 hodin umožní návštěvníkům festivalu MORAVSKÉ HRADY.CZ vstup do areálu SH Veveří a prohlídku I. okruhu SH Veveří zdarma na základě předložené vstupenky na festival. Areál hradu se uzavírá v 18.00 hodin.</w:t>
      </w:r>
    </w:p>
    <w:p w:rsidR="000B26FE" w:rsidRDefault="000B26FE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Poskytnout návštěvníkům akce veřejné toalety.</w:t>
      </w:r>
    </w:p>
    <w:p w:rsidR="000B26FE" w:rsidRPr="00F85677" w:rsidRDefault="000B26FE" w:rsidP="002479C0">
      <w:pPr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3D3CFF">
        <w:rPr>
          <w:rFonts w:ascii="Calibri" w:hAnsi="Calibri" w:cs="Calibri"/>
          <w:b/>
          <w:bCs/>
        </w:rPr>
        <w:t xml:space="preserve">Spolupořadatel se </w:t>
      </w:r>
      <w:r w:rsidRPr="00F85677">
        <w:rPr>
          <w:rFonts w:ascii="Calibri" w:hAnsi="Calibri" w:cs="Calibri"/>
          <w:b/>
          <w:bCs/>
        </w:rPr>
        <w:t>zavazuje:</w:t>
      </w:r>
    </w:p>
    <w:p w:rsidR="000B26FE" w:rsidRDefault="000B26FE" w:rsidP="002479C0">
      <w:pPr>
        <w:numPr>
          <w:ilvl w:val="0"/>
          <w:numId w:val="19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Zajistit pro projekt veškerá povolení a povinná hlášení vůči orgánům státní správy a samosprávy.</w:t>
      </w:r>
    </w:p>
    <w:p w:rsidR="000B26FE" w:rsidRDefault="000B26FE" w:rsidP="002479C0">
      <w:pPr>
        <w:numPr>
          <w:ilvl w:val="0"/>
          <w:numId w:val="19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Poskytnout projektu co nejširší propagaci a na všech svých propagačních materiálech umístit logo NPÚ.</w:t>
      </w:r>
    </w:p>
    <w:p w:rsidR="00D65F39" w:rsidRDefault="000B26FE" w:rsidP="00D65F39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 w:cs="Calibri"/>
        </w:rPr>
      </w:pPr>
      <w:r w:rsidRPr="00083DE2">
        <w:rPr>
          <w:rFonts w:ascii="Calibri" w:hAnsi="Calibri" w:cs="Calibri"/>
        </w:rPr>
        <w:t>Zařídit průběžný a závěr</w:t>
      </w:r>
      <w:r>
        <w:rPr>
          <w:rFonts w:ascii="Calibri" w:hAnsi="Calibri" w:cs="Calibri"/>
        </w:rPr>
        <w:t>ečný úklid po ukončení projektu všech prostor, které náleží SH Veveří – příjezdová cesta – p.č. 5215 v k.ú. Brno – Bystrc o výměře 8005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</w:t>
      </w:r>
    </w:p>
    <w:p w:rsidR="000B26FE" w:rsidRPr="00D65F39" w:rsidRDefault="000B26FE" w:rsidP="00D65F39">
      <w:pPr>
        <w:pStyle w:val="Odstavecseseznamem"/>
        <w:keepNext w:val="0"/>
        <w:numPr>
          <w:ilvl w:val="0"/>
          <w:numId w:val="25"/>
        </w:numPr>
        <w:outlineLvl w:val="9"/>
        <w:rPr>
          <w:rFonts w:ascii="Calibri" w:hAnsi="Calibri" w:cs="Calibri"/>
        </w:rPr>
      </w:pPr>
      <w:r w:rsidRPr="00D65F39">
        <w:rPr>
          <w:rFonts w:ascii="Calibri" w:hAnsi="Calibri" w:cs="Calibri"/>
        </w:rPr>
        <w:t>Při užívání prostor pořadatele k účelům projektu není spolupořadatel oprávněn jakkoliv stavebně zasahovat do objektu ani provádět bez předchozího písemného souhlasu pořadatele jakékoliv změny. Spolupořadatel bere na vědomí, že prostory pořadatele jsou součástí kulturní památky a zavazuje se dodržovat všechny obecně závazné právní předpisy, zejména předpisy na úseku památkové péče.</w:t>
      </w:r>
    </w:p>
    <w:p w:rsidR="000B26FE" w:rsidRPr="00F85677" w:rsidRDefault="000B26FE" w:rsidP="00647701">
      <w:pPr>
        <w:pStyle w:val="Podnadpis"/>
        <w:spacing w:after="0"/>
        <w:rPr>
          <w:rFonts w:ascii="Calibri" w:hAnsi="Calibri" w:cs="Calibri"/>
        </w:rPr>
      </w:pPr>
      <w:r w:rsidRPr="00F85677">
        <w:rPr>
          <w:rFonts w:ascii="Calibri" w:hAnsi="Calibri" w:cs="Calibri"/>
        </w:rPr>
        <w:lastRenderedPageBreak/>
        <w:t>Článek III.</w:t>
      </w:r>
    </w:p>
    <w:p w:rsidR="000B26FE" w:rsidRPr="00F85677" w:rsidRDefault="000B26FE" w:rsidP="00647701">
      <w:pPr>
        <w:ind w:firstLine="0"/>
        <w:jc w:val="center"/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  <w:b/>
          <w:bCs/>
        </w:rPr>
        <w:t>Podíl na vstupném</w:t>
      </w:r>
    </w:p>
    <w:p w:rsidR="004A797A" w:rsidRPr="004A797A" w:rsidRDefault="000B26FE" w:rsidP="00CE2047">
      <w:pPr>
        <w:numPr>
          <w:ilvl w:val="0"/>
          <w:numId w:val="20"/>
        </w:numPr>
        <w:ind w:firstLine="0"/>
        <w:rPr>
          <w:rFonts w:ascii="Calibri" w:hAnsi="Calibri" w:cs="Calibri"/>
        </w:rPr>
      </w:pPr>
      <w:r w:rsidRPr="004A797A">
        <w:rPr>
          <w:rFonts w:ascii="Calibri" w:hAnsi="Calibri" w:cs="Calibri"/>
        </w:rPr>
        <w:t>Spolupořadatel se zavazuje za poskytnuté služby správou SH Veveří účastníkům festivalu odvést do pokladny SH Veveří v hotovosti oproti příjmovému dokladu</w:t>
      </w:r>
      <w:r w:rsidR="004A797A" w:rsidRPr="004A797A">
        <w:rPr>
          <w:rFonts w:ascii="Calibri" w:hAnsi="Calibri" w:cs="Calibri"/>
        </w:rPr>
        <w:t xml:space="preserve"> - stvrzence</w:t>
      </w:r>
      <w:r w:rsidRPr="004A797A">
        <w:rPr>
          <w:rFonts w:ascii="Calibri" w:hAnsi="Calibri" w:cs="Calibri"/>
        </w:rPr>
        <w:t xml:space="preserve"> částku </w:t>
      </w:r>
      <w:r w:rsidR="001F391D" w:rsidRPr="001F391D">
        <w:rPr>
          <w:rFonts w:ascii="Calibri" w:hAnsi="Calibri" w:cs="Calibri"/>
          <w:b/>
        </w:rPr>
        <w:t>60</w:t>
      </w:r>
      <w:r w:rsidRPr="001F391D">
        <w:rPr>
          <w:rFonts w:ascii="Calibri" w:hAnsi="Calibri" w:cs="Calibri"/>
          <w:b/>
          <w:bCs/>
        </w:rPr>
        <w:t>.</w:t>
      </w:r>
      <w:r w:rsidR="001F391D">
        <w:rPr>
          <w:rFonts w:ascii="Calibri" w:hAnsi="Calibri" w:cs="Calibri"/>
          <w:b/>
          <w:bCs/>
        </w:rPr>
        <w:t>0</w:t>
      </w:r>
      <w:r w:rsidRPr="004A797A">
        <w:rPr>
          <w:rFonts w:ascii="Calibri" w:hAnsi="Calibri" w:cs="Calibri"/>
          <w:b/>
          <w:bCs/>
        </w:rPr>
        <w:t xml:space="preserve">00,- Kč, slovy: </w:t>
      </w:r>
      <w:r w:rsidR="001F391D">
        <w:rPr>
          <w:rFonts w:ascii="Calibri" w:hAnsi="Calibri" w:cs="Calibri"/>
          <w:b/>
          <w:bCs/>
        </w:rPr>
        <w:t>šedesáttisíc</w:t>
      </w:r>
      <w:r w:rsidRPr="004A797A">
        <w:rPr>
          <w:rFonts w:ascii="Calibri" w:hAnsi="Calibri" w:cs="Calibri"/>
          <w:b/>
          <w:bCs/>
        </w:rPr>
        <w:t xml:space="preserve"> korun českých bez DPH.</w:t>
      </w:r>
      <w:r w:rsidRPr="004A797A">
        <w:rPr>
          <w:rFonts w:ascii="Calibri" w:hAnsi="Calibri" w:cs="Calibri"/>
        </w:rPr>
        <w:t xml:space="preserve"> Tato částka bude u</w:t>
      </w:r>
      <w:r w:rsidR="00E50844" w:rsidRPr="004A797A">
        <w:rPr>
          <w:rFonts w:ascii="Calibri" w:hAnsi="Calibri" w:cs="Calibri"/>
        </w:rPr>
        <w:t>h</w:t>
      </w:r>
      <w:r w:rsidRPr="004A797A">
        <w:rPr>
          <w:rFonts w:ascii="Calibri" w:hAnsi="Calibri" w:cs="Calibri"/>
        </w:rPr>
        <w:t xml:space="preserve">razena spolupořadatelem nejpozději v den konání akce před jejím zahájením. </w:t>
      </w:r>
      <w:r w:rsidR="004A797A" w:rsidRPr="004A797A">
        <w:rPr>
          <w:rFonts w:ascii="Calibri" w:hAnsi="Calibri"/>
        </w:rPr>
        <w:t xml:space="preserve">V každém případě však bude pronajímatelem vystavena nájemci faktura. </w:t>
      </w:r>
      <w:r w:rsidR="004A797A" w:rsidRPr="004A797A">
        <w:rPr>
          <w:rFonts w:asciiTheme="minorHAnsi" w:hAnsiTheme="minorHAnsi"/>
        </w:rPr>
        <w:t>Variabilní symbol je vždy číslo faktury.</w:t>
      </w:r>
    </w:p>
    <w:p w:rsidR="000B26FE" w:rsidRPr="00F85677" w:rsidRDefault="000B26FE" w:rsidP="00647701">
      <w:pPr>
        <w:pStyle w:val="Podnadpis"/>
        <w:spacing w:after="0"/>
        <w:rPr>
          <w:rFonts w:ascii="Calibri" w:hAnsi="Calibri" w:cs="Calibri"/>
        </w:rPr>
      </w:pPr>
      <w:r w:rsidRPr="00F85677">
        <w:rPr>
          <w:rFonts w:ascii="Calibri" w:hAnsi="Calibri" w:cs="Calibri"/>
        </w:rPr>
        <w:t>Článek IV.</w:t>
      </w:r>
    </w:p>
    <w:p w:rsidR="000B26FE" w:rsidRPr="00F85677" w:rsidRDefault="000B26FE" w:rsidP="00647701">
      <w:pPr>
        <w:ind w:firstLine="0"/>
        <w:jc w:val="center"/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  <w:b/>
          <w:bCs/>
        </w:rPr>
        <w:t>Odstoupení od smlouvy</w:t>
      </w:r>
    </w:p>
    <w:p w:rsidR="000B26FE" w:rsidRPr="00F85677" w:rsidRDefault="000B26FE" w:rsidP="00D20745">
      <w:pPr>
        <w:numPr>
          <w:ilvl w:val="0"/>
          <w:numId w:val="22"/>
        </w:numPr>
        <w:rPr>
          <w:rFonts w:ascii="Calibri" w:hAnsi="Calibri" w:cs="Calibri"/>
        </w:rPr>
      </w:pPr>
      <w:r w:rsidRPr="00F85677">
        <w:rPr>
          <w:rFonts w:ascii="Calibri" w:hAnsi="Calibri" w:cs="Calibri"/>
        </w:rPr>
        <w:t>Pokud dojde k 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0B26FE" w:rsidRDefault="000B26FE" w:rsidP="00D20745">
      <w:pPr>
        <w:numPr>
          <w:ilvl w:val="0"/>
          <w:numId w:val="22"/>
        </w:numPr>
        <w:rPr>
          <w:rFonts w:ascii="Calibri" w:hAnsi="Calibri" w:cs="Calibri"/>
        </w:rPr>
      </w:pPr>
      <w:r w:rsidRPr="00F85677">
        <w:rPr>
          <w:rFonts w:ascii="Calibri" w:hAnsi="Calibri" w:cs="Calibri"/>
        </w:rPr>
        <w:t>Spolupořadatel je oprávněn od smlouvy odstoupit, pokud pořadatel neplní své závazky vyplývající z této smlouvy, a to ani v přiměřené lhůtě po písemné výzvě.</w:t>
      </w:r>
    </w:p>
    <w:p w:rsidR="000B26FE" w:rsidRPr="00F85677" w:rsidRDefault="000B26FE" w:rsidP="00D20745">
      <w:pPr>
        <w:numPr>
          <w:ilvl w:val="0"/>
          <w:numId w:val="22"/>
        </w:numPr>
        <w:rPr>
          <w:rFonts w:ascii="Calibri" w:hAnsi="Calibri" w:cs="Calibri"/>
        </w:rPr>
      </w:pPr>
      <w:r w:rsidRPr="00D67ECB">
        <w:rPr>
          <w:rFonts w:ascii="Calibri" w:hAnsi="Calibri" w:cs="Calibri"/>
        </w:rPr>
        <w:t xml:space="preserve">Účinnost </w:t>
      </w:r>
      <w:r>
        <w:rPr>
          <w:rFonts w:ascii="Calibri" w:hAnsi="Calibri" w:cs="Calibri"/>
        </w:rPr>
        <w:t xml:space="preserve">odstoupení </w:t>
      </w:r>
      <w:r w:rsidRPr="00D67ECB">
        <w:rPr>
          <w:rFonts w:ascii="Calibri" w:hAnsi="Calibri" w:cs="Calibri"/>
        </w:rPr>
        <w:t>nastává okamžikem doručení písemné</w:t>
      </w:r>
      <w:r>
        <w:rPr>
          <w:rFonts w:ascii="Calibri" w:hAnsi="Calibri" w:cs="Calibri"/>
        </w:rPr>
        <w:t>ho odstoupení</w:t>
      </w:r>
      <w:r w:rsidRPr="00D67ECB">
        <w:rPr>
          <w:rFonts w:ascii="Calibri" w:hAnsi="Calibri" w:cs="Calibri"/>
        </w:rPr>
        <w:t xml:space="preserve"> druhé straně</w:t>
      </w:r>
    </w:p>
    <w:p w:rsidR="000B26FE" w:rsidRPr="00F85677" w:rsidRDefault="000B26FE" w:rsidP="00DC29E9">
      <w:pPr>
        <w:numPr>
          <w:ilvl w:val="0"/>
          <w:numId w:val="22"/>
        </w:numPr>
        <w:rPr>
          <w:rFonts w:ascii="Calibri" w:hAnsi="Calibri" w:cs="Calibri"/>
        </w:rPr>
      </w:pPr>
      <w:r w:rsidRPr="00F85677">
        <w:rPr>
          <w:rFonts w:ascii="Calibri" w:hAnsi="Calibri" w:cs="Calibri"/>
        </w:rPr>
        <w:t>Smlouvu je možné ukončit písemnou výpovědí kterékoli ze stran bez udání důvodu. Výpovědní lhůta je jeden týden od doručení písemné výpovědi druhé straně.</w:t>
      </w:r>
    </w:p>
    <w:p w:rsidR="000B26FE" w:rsidRPr="00F85677" w:rsidRDefault="000B26FE" w:rsidP="00D20745">
      <w:pPr>
        <w:pStyle w:val="Podnadpis"/>
        <w:rPr>
          <w:rFonts w:ascii="Calibri" w:hAnsi="Calibri" w:cs="Calibri"/>
        </w:rPr>
      </w:pPr>
      <w:r w:rsidRPr="00F85677">
        <w:rPr>
          <w:rFonts w:ascii="Calibri" w:hAnsi="Calibri" w:cs="Calibri"/>
        </w:rPr>
        <w:t>Článek V.</w:t>
      </w:r>
    </w:p>
    <w:p w:rsidR="000B26FE" w:rsidRPr="00F85677" w:rsidRDefault="000B26FE" w:rsidP="00D20745">
      <w:pPr>
        <w:numPr>
          <w:ilvl w:val="0"/>
          <w:numId w:val="23"/>
        </w:numPr>
        <w:rPr>
          <w:rFonts w:ascii="Calibri" w:hAnsi="Calibri" w:cs="Calibri"/>
        </w:rPr>
      </w:pPr>
      <w:r w:rsidRPr="00F85677">
        <w:rPr>
          <w:rFonts w:ascii="Calibri" w:hAnsi="Calibri" w:cs="Calibri"/>
        </w:rPr>
        <w:t>Smlouva se uzavírá na dobu určitou, a to</w:t>
      </w:r>
      <w:r>
        <w:rPr>
          <w:rFonts w:ascii="Calibri" w:hAnsi="Calibri" w:cs="Calibri"/>
        </w:rPr>
        <w:t xml:space="preserve"> </w:t>
      </w:r>
      <w:r w:rsidRPr="0061425D">
        <w:rPr>
          <w:rFonts w:ascii="Calibri" w:hAnsi="Calibri" w:cs="Calibri"/>
          <w:b/>
          <w:bCs/>
        </w:rPr>
        <w:t xml:space="preserve">od </w:t>
      </w:r>
      <w:r w:rsidR="008010CB">
        <w:rPr>
          <w:rFonts w:ascii="Calibri" w:hAnsi="Calibri" w:cs="Calibri"/>
          <w:b/>
          <w:bCs/>
        </w:rPr>
        <w:t>1</w:t>
      </w:r>
      <w:r w:rsidR="001F391D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.</w:t>
      </w:r>
      <w:r w:rsidR="00D65F3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8</w:t>
      </w:r>
      <w:r w:rsidRPr="0061425D">
        <w:rPr>
          <w:rFonts w:ascii="Calibri" w:hAnsi="Calibri" w:cs="Calibri"/>
          <w:b/>
          <w:bCs/>
        </w:rPr>
        <w:t>.</w:t>
      </w:r>
      <w:r w:rsidR="00D65F39">
        <w:rPr>
          <w:rFonts w:ascii="Calibri" w:hAnsi="Calibri" w:cs="Calibri"/>
          <w:b/>
          <w:bCs/>
        </w:rPr>
        <w:t xml:space="preserve"> </w:t>
      </w:r>
      <w:r w:rsidRPr="0061425D">
        <w:rPr>
          <w:rFonts w:ascii="Calibri" w:hAnsi="Calibri" w:cs="Calibri"/>
          <w:b/>
          <w:bCs/>
        </w:rPr>
        <w:t>201</w:t>
      </w:r>
      <w:r w:rsidR="001F391D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 od 9.00 hod.</w:t>
      </w:r>
      <w:r w:rsidRPr="0061425D">
        <w:rPr>
          <w:rFonts w:ascii="Calibri" w:hAnsi="Calibri" w:cs="Calibri"/>
          <w:b/>
          <w:bCs/>
        </w:rPr>
        <w:t xml:space="preserve"> do </w:t>
      </w:r>
      <w:r w:rsidR="008010CB">
        <w:rPr>
          <w:rFonts w:ascii="Calibri" w:hAnsi="Calibri" w:cs="Calibri"/>
          <w:b/>
          <w:bCs/>
        </w:rPr>
        <w:t>1</w:t>
      </w:r>
      <w:r w:rsidR="001F391D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.</w:t>
      </w:r>
      <w:r w:rsidR="00D65F3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8</w:t>
      </w:r>
      <w:r w:rsidRPr="0061425D">
        <w:rPr>
          <w:rFonts w:ascii="Calibri" w:hAnsi="Calibri" w:cs="Calibri"/>
          <w:b/>
          <w:bCs/>
        </w:rPr>
        <w:t>.</w:t>
      </w:r>
      <w:r w:rsidR="00D65F39">
        <w:rPr>
          <w:rFonts w:ascii="Calibri" w:hAnsi="Calibri" w:cs="Calibri"/>
          <w:b/>
          <w:bCs/>
        </w:rPr>
        <w:t xml:space="preserve"> </w:t>
      </w:r>
      <w:r w:rsidRPr="0061425D">
        <w:rPr>
          <w:rFonts w:ascii="Calibri" w:hAnsi="Calibri" w:cs="Calibri"/>
          <w:b/>
          <w:bCs/>
        </w:rPr>
        <w:t>201</w:t>
      </w:r>
      <w:r w:rsidR="001F391D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 do 17.00 hod</w:t>
      </w:r>
      <w:r w:rsidRPr="0061425D">
        <w:rPr>
          <w:rFonts w:ascii="Calibri" w:hAnsi="Calibri" w:cs="Calibri"/>
          <w:b/>
          <w:bCs/>
        </w:rPr>
        <w:t>.</w:t>
      </w:r>
    </w:p>
    <w:p w:rsidR="000B26FE" w:rsidRDefault="000B26FE" w:rsidP="003D3CFF">
      <w:pPr>
        <w:pStyle w:val="Nadpis41"/>
        <w:rPr>
          <w:rFonts w:ascii="Calibri" w:hAnsi="Calibri" w:cs="Calibri"/>
        </w:rPr>
      </w:pPr>
      <w:r>
        <w:rPr>
          <w:rFonts w:ascii="Calibri" w:hAnsi="Calibri" w:cs="Calibri"/>
        </w:rPr>
        <w:t>Článek VI.</w:t>
      </w:r>
    </w:p>
    <w:p w:rsidR="000B26FE" w:rsidRDefault="000B26FE" w:rsidP="003D3CFF">
      <w:pPr>
        <w:pStyle w:val="Nadpis41"/>
        <w:rPr>
          <w:rFonts w:ascii="Calibri" w:hAnsi="Calibri" w:cs="Calibri"/>
        </w:rPr>
      </w:pPr>
      <w:r w:rsidRPr="00D432D5">
        <w:rPr>
          <w:rFonts w:ascii="Calibri" w:hAnsi="Calibri" w:cs="Calibri"/>
        </w:rPr>
        <w:t>Závěrečná ustanovení</w:t>
      </w:r>
    </w:p>
    <w:p w:rsidR="000B26FE" w:rsidRDefault="000B26FE" w:rsidP="003D3CFF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 w:cs="Calibri"/>
          <w:sz w:val="22"/>
          <w:szCs w:val="22"/>
        </w:rPr>
      </w:pPr>
      <w:r w:rsidRPr="007469B0">
        <w:rPr>
          <w:rFonts w:ascii="Calibri" w:hAnsi="Calibri" w:cs="Calibri"/>
          <w:sz w:val="22"/>
          <w:szCs w:val="22"/>
        </w:rPr>
        <w:t xml:space="preserve">Tato smlouva byla sepsána ve čtyřech (4) vyhotoveních, z nichž tři (3) vyhotovení obdrží pořadatel a jedno (1) vyhotovení obdrží spolupořadatel. </w:t>
      </w:r>
    </w:p>
    <w:p w:rsidR="00D65F39" w:rsidRPr="00890280" w:rsidRDefault="00D65F39" w:rsidP="00D65F39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 xml:space="preserve">Tato smlouva nabývá platnosti a účinnosti dnem podpisu oběma smluvními stranami. Pokud tato smlouva podléhá povinnosti uveřejnění dle </w:t>
      </w:r>
      <w:r>
        <w:rPr>
          <w:rFonts w:ascii="Calibri" w:hAnsi="Calibri"/>
          <w:sz w:val="22"/>
          <w:szCs w:val="22"/>
        </w:rPr>
        <w:t>zákona č. 340/2015 Sb., o zvláštních podmínkách účinnosti některých smluv, uveřejňování těchto smluv a o registru smluv (zákon o registru smluv), nabude účinnosti dnem uveřejnění a její uveřejnění zajistí pořadatel. Smluvní strany berou na vědomí, že tato smlouva může být předmětem zveřejnění i dle jiných právních předpisů.</w:t>
      </w:r>
    </w:p>
    <w:p w:rsidR="00D65F39" w:rsidRPr="00D55123" w:rsidRDefault="00D65F39" w:rsidP="00D65F39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65F39" w:rsidRPr="00890280" w:rsidRDefault="00D65F39" w:rsidP="00D65F39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D65F39" w:rsidRDefault="00D65F39" w:rsidP="00D65F39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D65F39" w:rsidRPr="00890280" w:rsidRDefault="00D65F39" w:rsidP="00D65F39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A1167E">
          <w:rPr>
            <w:rStyle w:val="Hypertextovodkaz"/>
            <w:rFonts w:ascii="Calibri" w:hAnsi="Calibri"/>
            <w:sz w:val="22"/>
            <w:szCs w:val="22"/>
          </w:rPr>
          <w:t>www.npu.cz</w:t>
        </w:r>
      </w:hyperlink>
      <w:r>
        <w:rPr>
          <w:rFonts w:ascii="Calibri" w:hAnsi="Calibri"/>
          <w:sz w:val="22"/>
          <w:szCs w:val="22"/>
        </w:rPr>
        <w:t xml:space="preserve"> v sekci „Ochrana osobních údajů“.</w:t>
      </w:r>
    </w:p>
    <w:p w:rsidR="000B26FE" w:rsidRPr="00D432D5" w:rsidRDefault="000B26FE" w:rsidP="00DF03BC">
      <w:pPr>
        <w:pStyle w:val="Zkladntext"/>
        <w:spacing w:after="0"/>
        <w:ind w:left="420" w:firstLine="0"/>
        <w:outlineLvl w:val="9"/>
        <w:rPr>
          <w:rFonts w:ascii="Calibri" w:hAnsi="Calibri" w:cs="Calibr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6"/>
        <w:gridCol w:w="4536"/>
      </w:tblGrid>
      <w:tr w:rsidR="000B26FE" w:rsidRPr="001862F1">
        <w:trPr>
          <w:jc w:val="center"/>
        </w:trPr>
        <w:tc>
          <w:tcPr>
            <w:tcW w:w="4606" w:type="dxa"/>
          </w:tcPr>
          <w:p w:rsidR="000B26FE" w:rsidRPr="001862F1" w:rsidRDefault="000B26FE" w:rsidP="007469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 </w:t>
            </w:r>
            <w:r w:rsidRPr="001862F1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eveří</w:t>
            </w:r>
            <w:r w:rsidRPr="001862F1">
              <w:rPr>
                <w:rFonts w:ascii="Calibri" w:hAnsi="Calibri" w:cs="Calibri"/>
              </w:rPr>
              <w:t xml:space="preserve">, dne </w:t>
            </w:r>
            <w:r w:rsidR="006D4595">
              <w:rPr>
                <w:rFonts w:ascii="Calibri" w:hAnsi="Calibri" w:cs="Calibri"/>
              </w:rPr>
              <w:t>1</w:t>
            </w:r>
            <w:bookmarkStart w:id="0" w:name="_GoBack"/>
            <w:bookmarkEnd w:id="0"/>
            <w:r w:rsidR="00F644D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F644D0">
              <w:rPr>
                <w:rFonts w:ascii="Calibri" w:hAnsi="Calibri" w:cs="Calibri"/>
              </w:rPr>
              <w:t xml:space="preserve">8. </w:t>
            </w:r>
            <w:r>
              <w:rPr>
                <w:rFonts w:ascii="Calibri" w:hAnsi="Calibri" w:cs="Calibri"/>
              </w:rPr>
              <w:t>201</w:t>
            </w:r>
            <w:r w:rsidR="001F391D">
              <w:rPr>
                <w:rFonts w:ascii="Calibri" w:hAnsi="Calibri" w:cs="Calibri"/>
              </w:rPr>
              <w:t>9</w:t>
            </w:r>
          </w:p>
          <w:p w:rsidR="000B26FE" w:rsidRPr="001862F1" w:rsidRDefault="000B26FE" w:rsidP="003D3CFF">
            <w:pPr>
              <w:jc w:val="center"/>
              <w:rPr>
                <w:rFonts w:ascii="Calibri" w:hAnsi="Calibri" w:cs="Calibri"/>
              </w:rPr>
            </w:pPr>
          </w:p>
          <w:p w:rsidR="000B26FE" w:rsidRDefault="000B26FE" w:rsidP="003D3CFF">
            <w:pPr>
              <w:jc w:val="center"/>
              <w:rPr>
                <w:rFonts w:ascii="Calibri" w:hAnsi="Calibri" w:cs="Calibri"/>
              </w:rPr>
            </w:pPr>
          </w:p>
          <w:p w:rsidR="004F75FD" w:rsidRDefault="004F75FD" w:rsidP="003D3CFF">
            <w:pPr>
              <w:jc w:val="center"/>
              <w:rPr>
                <w:rFonts w:ascii="Calibri" w:hAnsi="Calibri" w:cs="Calibri"/>
              </w:rPr>
            </w:pPr>
          </w:p>
          <w:p w:rsidR="004F75FD" w:rsidRPr="001862F1" w:rsidRDefault="004F75FD" w:rsidP="004F75FD">
            <w:pPr>
              <w:ind w:firstLine="0"/>
              <w:rPr>
                <w:rFonts w:ascii="Calibri" w:hAnsi="Calibri" w:cs="Calibri"/>
              </w:rPr>
            </w:pPr>
          </w:p>
          <w:p w:rsidR="000B26FE" w:rsidRPr="001862F1" w:rsidRDefault="000B26FE" w:rsidP="007469B0">
            <w:pPr>
              <w:rPr>
                <w:rFonts w:ascii="Calibri" w:hAnsi="Calibri" w:cs="Calibri"/>
              </w:rPr>
            </w:pPr>
            <w:r w:rsidRPr="001862F1">
              <w:rPr>
                <w:rFonts w:ascii="Calibri" w:hAnsi="Calibri" w:cs="Calibri"/>
              </w:rPr>
              <w:t>…………………………………………..</w:t>
            </w:r>
          </w:p>
          <w:p w:rsidR="00C20B07" w:rsidRPr="00C20B07" w:rsidRDefault="00C20B07" w:rsidP="00C20B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</w:t>
            </w:r>
            <w:r w:rsidR="006D4595">
              <w:rPr>
                <w:rFonts w:ascii="Calibri" w:hAnsi="Calibri" w:cs="Calibri"/>
                <w:b/>
              </w:rPr>
              <w:t>xxxxxxxxxxxxxxxxx</w:t>
            </w:r>
          </w:p>
          <w:p w:rsidR="000B26FE" w:rsidRPr="001862F1" w:rsidRDefault="00C20B07" w:rsidP="007469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0B26FE">
              <w:rPr>
                <w:rFonts w:ascii="Calibri" w:hAnsi="Calibri" w:cs="Calibri"/>
              </w:rPr>
              <w:t>(podpis pořadatel</w:t>
            </w:r>
            <w:r w:rsidR="000B26FE" w:rsidRPr="001862F1">
              <w:rPr>
                <w:rFonts w:ascii="Calibri" w:hAnsi="Calibri" w:cs="Calibri"/>
              </w:rPr>
              <w:t>)</w:t>
            </w:r>
          </w:p>
          <w:p w:rsidR="000B26FE" w:rsidRPr="001862F1" w:rsidRDefault="000B26FE" w:rsidP="007469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</w:t>
            </w:r>
            <w:r w:rsidRPr="001862F1">
              <w:rPr>
                <w:rFonts w:ascii="Calibri" w:hAnsi="Calibri" w:cs="Calibri"/>
              </w:rPr>
              <w:t>/razítko/</w:t>
            </w:r>
          </w:p>
        </w:tc>
        <w:tc>
          <w:tcPr>
            <w:tcW w:w="4606" w:type="dxa"/>
          </w:tcPr>
          <w:p w:rsidR="000B26FE" w:rsidRPr="001862F1" w:rsidRDefault="000B26FE" w:rsidP="007469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6D4595">
              <w:rPr>
                <w:rFonts w:ascii="Calibri" w:hAnsi="Calibri" w:cs="Calibri"/>
              </w:rPr>
              <w:t>V Praze</w:t>
            </w:r>
            <w:r w:rsidRPr="001862F1">
              <w:rPr>
                <w:rFonts w:ascii="Calibri" w:hAnsi="Calibri" w:cs="Calibri"/>
              </w:rPr>
              <w:t xml:space="preserve">, dne </w:t>
            </w:r>
            <w:r w:rsidR="006D4595">
              <w:rPr>
                <w:rFonts w:ascii="Calibri" w:hAnsi="Calibri" w:cs="Calibri"/>
              </w:rPr>
              <w:t>30. 7.</w:t>
            </w:r>
            <w:r w:rsidR="00F644D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201</w:t>
            </w:r>
            <w:r w:rsidR="001F391D">
              <w:rPr>
                <w:rFonts w:ascii="Calibri" w:hAnsi="Calibri" w:cs="Calibri"/>
              </w:rPr>
              <w:t>9</w:t>
            </w:r>
          </w:p>
          <w:p w:rsidR="000B26FE" w:rsidRDefault="000B26FE" w:rsidP="003D3CFF">
            <w:pPr>
              <w:jc w:val="center"/>
              <w:rPr>
                <w:rFonts w:ascii="Calibri" w:hAnsi="Calibri" w:cs="Calibri"/>
              </w:rPr>
            </w:pPr>
          </w:p>
          <w:p w:rsidR="000B26FE" w:rsidRDefault="000B26FE" w:rsidP="003D3CFF">
            <w:pPr>
              <w:jc w:val="center"/>
              <w:rPr>
                <w:rFonts w:ascii="Calibri" w:hAnsi="Calibri" w:cs="Calibri"/>
              </w:rPr>
            </w:pPr>
          </w:p>
          <w:p w:rsidR="000B26FE" w:rsidRDefault="000B26FE" w:rsidP="003D3CFF">
            <w:pPr>
              <w:jc w:val="center"/>
              <w:rPr>
                <w:rFonts w:ascii="Calibri" w:hAnsi="Calibri" w:cs="Calibri"/>
              </w:rPr>
            </w:pPr>
          </w:p>
          <w:p w:rsidR="004F75FD" w:rsidRDefault="004F75FD" w:rsidP="003D3CFF">
            <w:pPr>
              <w:jc w:val="center"/>
              <w:rPr>
                <w:rFonts w:ascii="Calibri" w:hAnsi="Calibri" w:cs="Calibri"/>
              </w:rPr>
            </w:pPr>
          </w:p>
          <w:p w:rsidR="000B26FE" w:rsidRPr="001862F1" w:rsidRDefault="000B26FE" w:rsidP="003D3CFF">
            <w:pPr>
              <w:jc w:val="center"/>
              <w:rPr>
                <w:rFonts w:ascii="Calibri" w:hAnsi="Calibri" w:cs="Calibri"/>
              </w:rPr>
            </w:pPr>
            <w:r w:rsidRPr="001862F1">
              <w:rPr>
                <w:rFonts w:ascii="Calibri" w:hAnsi="Calibri" w:cs="Calibri"/>
              </w:rPr>
              <w:t>…………………………………………..</w:t>
            </w:r>
          </w:p>
          <w:p w:rsidR="00C20B07" w:rsidRPr="00C20B07" w:rsidRDefault="006D4595" w:rsidP="003D3CF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xxxxxxxxxx</w:t>
            </w:r>
          </w:p>
          <w:p w:rsidR="000B26FE" w:rsidRPr="001862F1" w:rsidRDefault="000B26FE" w:rsidP="003D3C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(podpis spolupořadatel</w:t>
            </w:r>
            <w:r w:rsidRPr="001862F1">
              <w:rPr>
                <w:rFonts w:ascii="Calibri" w:hAnsi="Calibri" w:cs="Calibri"/>
              </w:rPr>
              <w:t>)</w:t>
            </w:r>
          </w:p>
          <w:p w:rsidR="000B26FE" w:rsidRPr="001862F1" w:rsidRDefault="000B26FE" w:rsidP="003D3CFF">
            <w:pPr>
              <w:jc w:val="center"/>
              <w:rPr>
                <w:rFonts w:ascii="Calibri" w:hAnsi="Calibri" w:cs="Calibri"/>
              </w:rPr>
            </w:pPr>
            <w:r w:rsidRPr="001862F1">
              <w:rPr>
                <w:rFonts w:ascii="Calibri" w:hAnsi="Calibri" w:cs="Calibri"/>
              </w:rPr>
              <w:t>/razítko/</w:t>
            </w:r>
          </w:p>
        </w:tc>
      </w:tr>
    </w:tbl>
    <w:p w:rsidR="000B26FE" w:rsidRPr="00F85677" w:rsidRDefault="000B26FE" w:rsidP="004F75FD">
      <w:pPr>
        <w:ind w:firstLine="0"/>
        <w:rPr>
          <w:rFonts w:ascii="Calibri" w:hAnsi="Calibri" w:cs="Calibri"/>
        </w:rPr>
      </w:pPr>
    </w:p>
    <w:sectPr w:rsidR="000B26FE" w:rsidRPr="00F85677" w:rsidSect="00C56963">
      <w:headerReference w:type="default" r:id="rId9"/>
      <w:footerReference w:type="default" r:id="rId10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0C9" w:rsidRDefault="00B760C9" w:rsidP="00986B74">
      <w:r>
        <w:separator/>
      </w:r>
    </w:p>
  </w:endnote>
  <w:endnote w:type="continuationSeparator" w:id="0">
    <w:p w:rsidR="00B760C9" w:rsidRDefault="00B760C9" w:rsidP="009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6FE" w:rsidRPr="007936E6" w:rsidRDefault="000B26FE" w:rsidP="00453FFF">
    <w:pPr>
      <w:pStyle w:val="Zpat"/>
      <w:ind w:firstLine="0"/>
      <w:jc w:val="center"/>
      <w:rPr>
        <w:rFonts w:ascii="Calibri" w:hAnsi="Calibri" w:cs="Calibri"/>
        <w:sz w:val="20"/>
        <w:szCs w:val="20"/>
      </w:rPr>
    </w:pPr>
    <w:r w:rsidRPr="007936E6">
      <w:rPr>
        <w:rFonts w:ascii="Calibri" w:hAnsi="Calibri" w:cs="Calibri"/>
        <w:sz w:val="20"/>
        <w:szCs w:val="20"/>
      </w:rPr>
      <w:t xml:space="preserve">strana </w:t>
    </w:r>
    <w:r w:rsidR="00E86BAE" w:rsidRPr="007936E6">
      <w:rPr>
        <w:rFonts w:ascii="Calibri" w:hAnsi="Calibri" w:cs="Calibri"/>
        <w:sz w:val="20"/>
        <w:szCs w:val="20"/>
      </w:rPr>
      <w:fldChar w:fldCharType="begin"/>
    </w:r>
    <w:r w:rsidRPr="007936E6">
      <w:rPr>
        <w:rFonts w:ascii="Calibri" w:hAnsi="Calibri" w:cs="Calibri"/>
        <w:sz w:val="20"/>
        <w:szCs w:val="20"/>
      </w:rPr>
      <w:instrText xml:space="preserve"> PAGE   \* MERGEFORMAT </w:instrText>
    </w:r>
    <w:r w:rsidR="00E86BAE" w:rsidRPr="007936E6">
      <w:rPr>
        <w:rFonts w:ascii="Calibri" w:hAnsi="Calibri" w:cs="Calibri"/>
        <w:sz w:val="20"/>
        <w:szCs w:val="20"/>
      </w:rPr>
      <w:fldChar w:fldCharType="separate"/>
    </w:r>
    <w:r w:rsidR="006D4595">
      <w:rPr>
        <w:rFonts w:ascii="Calibri" w:hAnsi="Calibri" w:cs="Calibri"/>
        <w:noProof/>
        <w:sz w:val="20"/>
        <w:szCs w:val="20"/>
      </w:rPr>
      <w:t>2</w:t>
    </w:r>
    <w:r w:rsidR="00E86BAE" w:rsidRPr="007936E6">
      <w:rPr>
        <w:rFonts w:ascii="Calibri" w:hAnsi="Calibri" w:cs="Calibri"/>
        <w:sz w:val="20"/>
        <w:szCs w:val="20"/>
      </w:rPr>
      <w:fldChar w:fldCharType="end"/>
    </w:r>
    <w:r w:rsidRPr="007936E6">
      <w:rPr>
        <w:rFonts w:ascii="Calibri" w:hAnsi="Calibri" w:cs="Calibri"/>
        <w:sz w:val="20"/>
        <w:szCs w:val="20"/>
      </w:rPr>
      <w:t xml:space="preserve"> (celkem </w:t>
    </w:r>
    <w:r w:rsidR="0055746E">
      <w:rPr>
        <w:rFonts w:ascii="Calibri" w:hAnsi="Calibri" w:cs="Calibri"/>
        <w:noProof/>
        <w:sz w:val="20"/>
        <w:szCs w:val="20"/>
      </w:rPr>
      <w:fldChar w:fldCharType="begin"/>
    </w:r>
    <w:r w:rsidR="0055746E">
      <w:rPr>
        <w:rFonts w:ascii="Calibri" w:hAnsi="Calibri" w:cs="Calibri"/>
        <w:noProof/>
        <w:sz w:val="20"/>
        <w:szCs w:val="20"/>
      </w:rPr>
      <w:instrText xml:space="preserve"> SECTIONPAGES   \* MERGEFORMAT </w:instrText>
    </w:r>
    <w:r w:rsidR="0055746E">
      <w:rPr>
        <w:rFonts w:ascii="Calibri" w:hAnsi="Calibri" w:cs="Calibri"/>
        <w:noProof/>
        <w:sz w:val="20"/>
        <w:szCs w:val="20"/>
      </w:rPr>
      <w:fldChar w:fldCharType="separate"/>
    </w:r>
    <w:r w:rsidR="006D4595">
      <w:rPr>
        <w:rFonts w:ascii="Calibri" w:hAnsi="Calibri" w:cs="Calibri"/>
        <w:noProof/>
        <w:sz w:val="20"/>
        <w:szCs w:val="20"/>
      </w:rPr>
      <w:t>2</w:t>
    </w:r>
    <w:r w:rsidR="0055746E">
      <w:rPr>
        <w:rFonts w:ascii="Calibri" w:hAnsi="Calibri" w:cs="Calibri"/>
        <w:noProof/>
        <w:sz w:val="20"/>
        <w:szCs w:val="20"/>
      </w:rPr>
      <w:fldChar w:fldCharType="end"/>
    </w:r>
    <w:r w:rsidRPr="007936E6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0C9" w:rsidRDefault="00B760C9" w:rsidP="00986B74">
      <w:r>
        <w:separator/>
      </w:r>
    </w:p>
  </w:footnote>
  <w:footnote w:type="continuationSeparator" w:id="0">
    <w:p w:rsidR="00B760C9" w:rsidRDefault="00B760C9" w:rsidP="0098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6FE" w:rsidRPr="00B6724D" w:rsidRDefault="000B26FE" w:rsidP="00AC3671">
    <w:pPr>
      <w:tabs>
        <w:tab w:val="left" w:pos="7995"/>
        <w:tab w:val="right" w:pos="9072"/>
      </w:tabs>
      <w:jc w:val="left"/>
      <w:rPr>
        <w:rFonts w:ascii="Calibri" w:hAnsi="Calibri" w:cs="Calibri"/>
        <w:sz w:val="24"/>
        <w:szCs w:val="24"/>
      </w:rPr>
    </w:pPr>
    <w:r>
      <w:rPr>
        <w:rStyle w:val="Siln"/>
        <w:rFonts w:ascii="Calibri" w:hAnsi="Calibri" w:cs="Calibri"/>
      </w:rPr>
      <w:t xml:space="preserve">                                                                                                                            </w:t>
    </w:r>
    <w:r w:rsidRPr="00B6724D">
      <w:rPr>
        <w:rStyle w:val="Siln"/>
        <w:rFonts w:ascii="Calibri" w:hAnsi="Calibri" w:cs="Calibri"/>
        <w:sz w:val="24"/>
        <w:szCs w:val="24"/>
      </w:rPr>
      <w:t>NPU-450/</w:t>
    </w:r>
    <w:r w:rsidR="006D4595">
      <w:rPr>
        <w:rStyle w:val="Siln"/>
        <w:rFonts w:ascii="Calibri" w:hAnsi="Calibri" w:cs="Calibri"/>
        <w:sz w:val="24"/>
        <w:szCs w:val="24"/>
      </w:rPr>
      <w:t>59762</w:t>
    </w:r>
    <w:r w:rsidRPr="00B6724D">
      <w:rPr>
        <w:rStyle w:val="Siln"/>
        <w:rFonts w:ascii="Calibri" w:hAnsi="Calibri" w:cs="Calibri"/>
        <w:sz w:val="24"/>
        <w:szCs w:val="24"/>
      </w:rPr>
      <w:t>/201</w:t>
    </w:r>
    <w:r w:rsidR="001F391D">
      <w:rPr>
        <w:rStyle w:val="Siln"/>
        <w:rFonts w:ascii="Calibri" w:hAnsi="Calibri" w:cs="Calibri"/>
        <w:sz w:val="24"/>
        <w:szCs w:val="24"/>
      </w:rPr>
      <w:t>9</w:t>
    </w:r>
  </w:p>
  <w:p w:rsidR="000B26FE" w:rsidRDefault="000B2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F1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450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0842"/>
    <w:multiLevelType w:val="hybridMultilevel"/>
    <w:tmpl w:val="0A387F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45914"/>
    <w:multiLevelType w:val="hybridMultilevel"/>
    <w:tmpl w:val="1B7E0BD0"/>
    <w:lvl w:ilvl="0" w:tplc="DD5A68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04D7E"/>
    <w:multiLevelType w:val="hybridMultilevel"/>
    <w:tmpl w:val="E0887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0FA9"/>
    <w:multiLevelType w:val="multilevel"/>
    <w:tmpl w:val="93F474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87741"/>
    <w:multiLevelType w:val="hybridMultilevel"/>
    <w:tmpl w:val="B1D615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F2379E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D9383B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1BE6065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B5047F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C905C9"/>
    <w:multiLevelType w:val="hybridMultilevel"/>
    <w:tmpl w:val="3EB630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E7F"/>
    <w:multiLevelType w:val="hybridMultilevel"/>
    <w:tmpl w:val="739247BE"/>
    <w:lvl w:ilvl="0" w:tplc="29B4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B41DA"/>
    <w:multiLevelType w:val="hybridMultilevel"/>
    <w:tmpl w:val="30383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55764F"/>
    <w:multiLevelType w:val="hybridMultilevel"/>
    <w:tmpl w:val="5E5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255E1B"/>
    <w:multiLevelType w:val="hybridMultilevel"/>
    <w:tmpl w:val="6692471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E77E7D30">
      <w:start w:val="1"/>
      <w:numFmt w:val="bullet"/>
      <w:lvlText w:val=""/>
      <w:lvlJc w:val="left"/>
      <w:pPr>
        <w:ind w:left="1506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22604936">
      <w:start w:val="2"/>
      <w:numFmt w:val="bullet"/>
      <w:lvlText w:val=""/>
      <w:lvlJc w:val="left"/>
      <w:pPr>
        <w:ind w:left="3636" w:hanging="1050"/>
      </w:pPr>
      <w:rPr>
        <w:rFonts w:ascii="Symbol" w:eastAsia="Times New Roman" w:hAnsi="Symbol" w:hint="default"/>
      </w:r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806FA7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284276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0AA09CA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48C6E67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13"/>
  </w:num>
  <w:num w:numId="5">
    <w:abstractNumId w:val="12"/>
  </w:num>
  <w:num w:numId="6">
    <w:abstractNumId w:val="24"/>
  </w:num>
  <w:num w:numId="7">
    <w:abstractNumId w:val="0"/>
  </w:num>
  <w:num w:numId="8">
    <w:abstractNumId w:val="21"/>
  </w:num>
  <w:num w:numId="9">
    <w:abstractNumId w:val="25"/>
  </w:num>
  <w:num w:numId="10">
    <w:abstractNumId w:val="11"/>
  </w:num>
  <w:num w:numId="11">
    <w:abstractNumId w:val="10"/>
  </w:num>
  <w:num w:numId="12">
    <w:abstractNumId w:val="22"/>
  </w:num>
  <w:num w:numId="13">
    <w:abstractNumId w:val="23"/>
  </w:num>
  <w:num w:numId="14">
    <w:abstractNumId w:val="14"/>
  </w:num>
  <w:num w:numId="15">
    <w:abstractNumId w:val="17"/>
  </w:num>
  <w:num w:numId="16">
    <w:abstractNumId w:val="4"/>
  </w:num>
  <w:num w:numId="17">
    <w:abstractNumId w:val="15"/>
  </w:num>
  <w:num w:numId="18">
    <w:abstractNumId w:val="16"/>
  </w:num>
  <w:num w:numId="19">
    <w:abstractNumId w:val="20"/>
  </w:num>
  <w:num w:numId="20">
    <w:abstractNumId w:val="3"/>
  </w:num>
  <w:num w:numId="21">
    <w:abstractNumId w:val="9"/>
  </w:num>
  <w:num w:numId="22">
    <w:abstractNumId w:val="8"/>
  </w:num>
  <w:num w:numId="23">
    <w:abstractNumId w:val="7"/>
  </w:num>
  <w:num w:numId="24">
    <w:abstractNumId w:val="1"/>
  </w:num>
  <w:num w:numId="25">
    <w:abstractNumId w:val="26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F"/>
    <w:rsid w:val="0002248E"/>
    <w:rsid w:val="00023D5A"/>
    <w:rsid w:val="00054AA7"/>
    <w:rsid w:val="000618F4"/>
    <w:rsid w:val="00083DE2"/>
    <w:rsid w:val="000A169A"/>
    <w:rsid w:val="000B26FE"/>
    <w:rsid w:val="000F6969"/>
    <w:rsid w:val="000F75F0"/>
    <w:rsid w:val="00143CDC"/>
    <w:rsid w:val="001554A8"/>
    <w:rsid w:val="0015617B"/>
    <w:rsid w:val="00184131"/>
    <w:rsid w:val="001862F1"/>
    <w:rsid w:val="00190365"/>
    <w:rsid w:val="001B0C49"/>
    <w:rsid w:val="001B128A"/>
    <w:rsid w:val="001D4078"/>
    <w:rsid w:val="001E3866"/>
    <w:rsid w:val="001F391D"/>
    <w:rsid w:val="00212C9B"/>
    <w:rsid w:val="00242062"/>
    <w:rsid w:val="002470E2"/>
    <w:rsid w:val="002479C0"/>
    <w:rsid w:val="00257C4C"/>
    <w:rsid w:val="00260F5A"/>
    <w:rsid w:val="00283716"/>
    <w:rsid w:val="00285D73"/>
    <w:rsid w:val="002B3734"/>
    <w:rsid w:val="002B46CB"/>
    <w:rsid w:val="002B59C8"/>
    <w:rsid w:val="002C0189"/>
    <w:rsid w:val="00307591"/>
    <w:rsid w:val="00313F70"/>
    <w:rsid w:val="00330FF8"/>
    <w:rsid w:val="003416D9"/>
    <w:rsid w:val="00370A05"/>
    <w:rsid w:val="00370D2E"/>
    <w:rsid w:val="003868C7"/>
    <w:rsid w:val="00387FC6"/>
    <w:rsid w:val="00394DC8"/>
    <w:rsid w:val="003968D4"/>
    <w:rsid w:val="003B36F7"/>
    <w:rsid w:val="003B68E3"/>
    <w:rsid w:val="003C6E30"/>
    <w:rsid w:val="003D3CFF"/>
    <w:rsid w:val="0042575E"/>
    <w:rsid w:val="00432999"/>
    <w:rsid w:val="00453FFF"/>
    <w:rsid w:val="0047522F"/>
    <w:rsid w:val="004A797A"/>
    <w:rsid w:val="004E69A6"/>
    <w:rsid w:val="004F75FD"/>
    <w:rsid w:val="0050023E"/>
    <w:rsid w:val="00504B2E"/>
    <w:rsid w:val="005373AB"/>
    <w:rsid w:val="00547BBE"/>
    <w:rsid w:val="00550A8E"/>
    <w:rsid w:val="0055746E"/>
    <w:rsid w:val="00591E2C"/>
    <w:rsid w:val="005A3607"/>
    <w:rsid w:val="005B2FDF"/>
    <w:rsid w:val="005B6E55"/>
    <w:rsid w:val="005F1179"/>
    <w:rsid w:val="005F2C7A"/>
    <w:rsid w:val="0061425D"/>
    <w:rsid w:val="006144E4"/>
    <w:rsid w:val="00630273"/>
    <w:rsid w:val="00644E6F"/>
    <w:rsid w:val="00647701"/>
    <w:rsid w:val="00694169"/>
    <w:rsid w:val="00695D49"/>
    <w:rsid w:val="006A3CFA"/>
    <w:rsid w:val="006D255F"/>
    <w:rsid w:val="006D4595"/>
    <w:rsid w:val="00726E7E"/>
    <w:rsid w:val="007469B0"/>
    <w:rsid w:val="0075017F"/>
    <w:rsid w:val="00767B22"/>
    <w:rsid w:val="0077446F"/>
    <w:rsid w:val="007936E6"/>
    <w:rsid w:val="00796EEA"/>
    <w:rsid w:val="007976AC"/>
    <w:rsid w:val="007A03DF"/>
    <w:rsid w:val="007B3429"/>
    <w:rsid w:val="007B532E"/>
    <w:rsid w:val="007E25B2"/>
    <w:rsid w:val="007F2103"/>
    <w:rsid w:val="008010CB"/>
    <w:rsid w:val="0080322A"/>
    <w:rsid w:val="0081705B"/>
    <w:rsid w:val="00835D30"/>
    <w:rsid w:val="00842F13"/>
    <w:rsid w:val="0086051F"/>
    <w:rsid w:val="008823A8"/>
    <w:rsid w:val="00883A6F"/>
    <w:rsid w:val="008A7D1C"/>
    <w:rsid w:val="008B42E7"/>
    <w:rsid w:val="008C0578"/>
    <w:rsid w:val="008C70F7"/>
    <w:rsid w:val="008E5A67"/>
    <w:rsid w:val="008E6C78"/>
    <w:rsid w:val="008F1D00"/>
    <w:rsid w:val="008F22EC"/>
    <w:rsid w:val="008F5F55"/>
    <w:rsid w:val="008F6003"/>
    <w:rsid w:val="00902DF5"/>
    <w:rsid w:val="00963F5C"/>
    <w:rsid w:val="009809BB"/>
    <w:rsid w:val="00986B74"/>
    <w:rsid w:val="0099092A"/>
    <w:rsid w:val="009E31DB"/>
    <w:rsid w:val="00A153BE"/>
    <w:rsid w:val="00A30E8D"/>
    <w:rsid w:val="00A325DA"/>
    <w:rsid w:val="00A478C2"/>
    <w:rsid w:val="00A56741"/>
    <w:rsid w:val="00A6611E"/>
    <w:rsid w:val="00AA2CE6"/>
    <w:rsid w:val="00AC3671"/>
    <w:rsid w:val="00AF32F9"/>
    <w:rsid w:val="00AF5696"/>
    <w:rsid w:val="00AF74C5"/>
    <w:rsid w:val="00B054E2"/>
    <w:rsid w:val="00B24553"/>
    <w:rsid w:val="00B37896"/>
    <w:rsid w:val="00B413D1"/>
    <w:rsid w:val="00B6724D"/>
    <w:rsid w:val="00B760C9"/>
    <w:rsid w:val="00B8295D"/>
    <w:rsid w:val="00BA6D1E"/>
    <w:rsid w:val="00BB5DC0"/>
    <w:rsid w:val="00BC3175"/>
    <w:rsid w:val="00BC435B"/>
    <w:rsid w:val="00BD565A"/>
    <w:rsid w:val="00C066EA"/>
    <w:rsid w:val="00C1132A"/>
    <w:rsid w:val="00C20B07"/>
    <w:rsid w:val="00C437DC"/>
    <w:rsid w:val="00C53B69"/>
    <w:rsid w:val="00C56963"/>
    <w:rsid w:val="00C626DF"/>
    <w:rsid w:val="00C64B8A"/>
    <w:rsid w:val="00CB3CC2"/>
    <w:rsid w:val="00CB7EBC"/>
    <w:rsid w:val="00CC0C94"/>
    <w:rsid w:val="00CC4B4F"/>
    <w:rsid w:val="00CF405B"/>
    <w:rsid w:val="00D1522F"/>
    <w:rsid w:val="00D17EF3"/>
    <w:rsid w:val="00D20745"/>
    <w:rsid w:val="00D43285"/>
    <w:rsid w:val="00D432D5"/>
    <w:rsid w:val="00D56670"/>
    <w:rsid w:val="00D619FC"/>
    <w:rsid w:val="00D65F39"/>
    <w:rsid w:val="00D67ECB"/>
    <w:rsid w:val="00D7282D"/>
    <w:rsid w:val="00D9660F"/>
    <w:rsid w:val="00D97337"/>
    <w:rsid w:val="00DA5856"/>
    <w:rsid w:val="00DC17BA"/>
    <w:rsid w:val="00DC29E9"/>
    <w:rsid w:val="00DD063F"/>
    <w:rsid w:val="00DF03BC"/>
    <w:rsid w:val="00E066CA"/>
    <w:rsid w:val="00E07475"/>
    <w:rsid w:val="00E314F7"/>
    <w:rsid w:val="00E36BB1"/>
    <w:rsid w:val="00E42EFA"/>
    <w:rsid w:val="00E444B5"/>
    <w:rsid w:val="00E50844"/>
    <w:rsid w:val="00E724AE"/>
    <w:rsid w:val="00E85F41"/>
    <w:rsid w:val="00E86BAE"/>
    <w:rsid w:val="00E978A4"/>
    <w:rsid w:val="00EA5E70"/>
    <w:rsid w:val="00EE090A"/>
    <w:rsid w:val="00EE6BFB"/>
    <w:rsid w:val="00F0511C"/>
    <w:rsid w:val="00F22E37"/>
    <w:rsid w:val="00F34963"/>
    <w:rsid w:val="00F455D5"/>
    <w:rsid w:val="00F616F5"/>
    <w:rsid w:val="00F63785"/>
    <w:rsid w:val="00F644D0"/>
    <w:rsid w:val="00F85677"/>
    <w:rsid w:val="00FA18E6"/>
    <w:rsid w:val="00FA6317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42EE6"/>
  <w15:docId w15:val="{E92AC6E9-5BED-41E1-B215-7C6E93D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74"/>
    <w:pPr>
      <w:keepNext/>
      <w:ind w:firstLine="708"/>
      <w:jc w:val="both"/>
      <w:outlineLvl w:val="0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D56670"/>
    <w:pPr>
      <w:ind w:left="1416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6051F"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6051F"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02DF5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6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6051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6051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02DF5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D566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E36D4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D966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36D4"/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D97337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D97337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644E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44E6F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99"/>
    <w:rsid w:val="0086051F"/>
    <w:pPr>
      <w:widowControl w:val="0"/>
      <w:jc w:val="center"/>
    </w:pPr>
    <w:rPr>
      <w:b/>
      <w:bCs/>
    </w:rPr>
  </w:style>
  <w:style w:type="paragraph" w:styleId="Zkladntext3">
    <w:name w:val="Body Text 3"/>
    <w:basedOn w:val="Normln"/>
    <w:link w:val="Zkladntext3Char"/>
    <w:uiPriority w:val="99"/>
    <w:rsid w:val="0086051F"/>
    <w:pPr>
      <w:widowControl w:val="0"/>
    </w:pPr>
    <w:rPr>
      <w:rFonts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6051F"/>
    <w:rPr>
      <w:rFonts w:cs="Times New Roman"/>
      <w:sz w:val="24"/>
      <w:szCs w:val="24"/>
    </w:rPr>
  </w:style>
  <w:style w:type="paragraph" w:customStyle="1" w:styleId="Normln0">
    <w:name w:val="Normální~"/>
    <w:basedOn w:val="Normln"/>
    <w:uiPriority w:val="99"/>
    <w:rsid w:val="0086051F"/>
    <w:pPr>
      <w:widowControl w:val="0"/>
    </w:pPr>
  </w:style>
  <w:style w:type="paragraph" w:styleId="Zkladntext">
    <w:name w:val="Body Text"/>
    <w:basedOn w:val="Normln"/>
    <w:link w:val="ZkladntextChar"/>
    <w:uiPriority w:val="99"/>
    <w:rsid w:val="00986B74"/>
    <w:pPr>
      <w:spacing w:after="120"/>
    </w:pPr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86B74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86B74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86B74"/>
    <w:rPr>
      <w:rFonts w:cs="Times New Roman"/>
      <w:sz w:val="24"/>
      <w:szCs w:val="24"/>
    </w:rPr>
  </w:style>
  <w:style w:type="paragraph" w:styleId="Podnadpis">
    <w:name w:val="Subtitle"/>
    <w:basedOn w:val="Nadpis3"/>
    <w:next w:val="Normln"/>
    <w:link w:val="PodnadpisChar"/>
    <w:uiPriority w:val="99"/>
    <w:qFormat/>
    <w:rsid w:val="00453FFF"/>
    <w:pPr>
      <w:spacing w:before="360" w:after="120"/>
      <w:ind w:firstLine="0"/>
      <w:jc w:val="center"/>
    </w:pPr>
    <w:rPr>
      <w:rFonts w:ascii="Arial" w:hAnsi="Arial" w:cs="Arial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53FFF"/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0A16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A169A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DC29E9"/>
    <w:pPr>
      <w:keepNext w:val="0"/>
      <w:ind w:firstLine="0"/>
      <w:jc w:val="left"/>
      <w:outlineLvl w:val="9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C29E9"/>
    <w:rPr>
      <w:rFonts w:ascii="Courier New" w:hAnsi="Courier New" w:cs="Courier New"/>
    </w:rPr>
  </w:style>
  <w:style w:type="character" w:styleId="Odkaznakoment">
    <w:name w:val="annotation reference"/>
    <w:basedOn w:val="Standardnpsmoodstavce"/>
    <w:uiPriority w:val="99"/>
    <w:semiHidden/>
    <w:rsid w:val="001561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61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6D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61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6D4"/>
    <w:rPr>
      <w:rFonts w:ascii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2B3734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3734"/>
    <w:pPr>
      <w:keepNext w:val="0"/>
      <w:suppressAutoHyphens/>
      <w:ind w:firstLine="0"/>
      <w:outlineLvl w:val="9"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6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orkova.lenk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-</cp:lastModifiedBy>
  <cp:revision>2</cp:revision>
  <cp:lastPrinted>2018-08-05T12:22:00Z</cp:lastPrinted>
  <dcterms:created xsi:type="dcterms:W3CDTF">2019-08-01T08:42:00Z</dcterms:created>
  <dcterms:modified xsi:type="dcterms:W3CDTF">2019-08-01T08:42:00Z</dcterms:modified>
</cp:coreProperties>
</file>