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69D52" w14:textId="3E1DFF44" w:rsidR="002924F6" w:rsidRPr="009F27E7" w:rsidRDefault="00D57627" w:rsidP="00D031AE">
      <w:pPr>
        <w:pStyle w:val="Nadpishlavn"/>
        <w:spacing w:before="0" w:after="0"/>
        <w:rPr>
          <w:b/>
          <w:color w:val="auto"/>
          <w:sz w:val="22"/>
          <w:szCs w:val="22"/>
        </w:rPr>
      </w:pPr>
      <w:r w:rsidRPr="009F27E7">
        <w:rPr>
          <w:b/>
          <w:color w:val="auto"/>
          <w:sz w:val="22"/>
          <w:szCs w:val="22"/>
        </w:rPr>
        <w:t xml:space="preserve">Rámcová </w:t>
      </w:r>
      <w:r w:rsidR="002924F6" w:rsidRPr="009F27E7">
        <w:rPr>
          <w:b/>
          <w:color w:val="auto"/>
          <w:sz w:val="22"/>
          <w:szCs w:val="22"/>
        </w:rPr>
        <w:t xml:space="preserve">smlouva o </w:t>
      </w:r>
      <w:r w:rsidR="00D17191" w:rsidRPr="009F27E7">
        <w:rPr>
          <w:b/>
          <w:color w:val="auto"/>
          <w:sz w:val="22"/>
          <w:szCs w:val="22"/>
        </w:rPr>
        <w:t xml:space="preserve">vytvoření </w:t>
      </w:r>
      <w:r w:rsidR="00751240" w:rsidRPr="009F27E7">
        <w:rPr>
          <w:b/>
          <w:color w:val="auto"/>
          <w:sz w:val="22"/>
          <w:szCs w:val="22"/>
        </w:rPr>
        <w:t xml:space="preserve">a rozvoji </w:t>
      </w:r>
      <w:r w:rsidR="00D17191" w:rsidRPr="009F27E7">
        <w:rPr>
          <w:b/>
          <w:color w:val="auto"/>
          <w:sz w:val="22"/>
          <w:szCs w:val="22"/>
        </w:rPr>
        <w:t>webu</w:t>
      </w:r>
      <w:r w:rsidR="00A27072" w:rsidRPr="009F27E7">
        <w:rPr>
          <w:b/>
          <w:color w:val="auto"/>
          <w:sz w:val="22"/>
          <w:szCs w:val="22"/>
        </w:rPr>
        <w:t xml:space="preserve">, </w:t>
      </w:r>
      <w:r w:rsidR="00D17191" w:rsidRPr="009F27E7">
        <w:rPr>
          <w:b/>
          <w:color w:val="auto"/>
          <w:sz w:val="22"/>
          <w:szCs w:val="22"/>
        </w:rPr>
        <w:t xml:space="preserve">o jeho správě, </w:t>
      </w:r>
      <w:r w:rsidR="00751240" w:rsidRPr="009F27E7">
        <w:rPr>
          <w:b/>
          <w:color w:val="auto"/>
          <w:sz w:val="22"/>
          <w:szCs w:val="22"/>
        </w:rPr>
        <w:t>podpoře</w:t>
      </w:r>
      <w:r w:rsidRPr="009F27E7">
        <w:rPr>
          <w:b/>
          <w:color w:val="auto"/>
          <w:sz w:val="22"/>
          <w:szCs w:val="22"/>
        </w:rPr>
        <w:t xml:space="preserve"> </w:t>
      </w:r>
      <w:r w:rsidR="00751240" w:rsidRPr="009F27E7">
        <w:rPr>
          <w:b/>
          <w:color w:val="auto"/>
          <w:sz w:val="22"/>
          <w:szCs w:val="22"/>
        </w:rPr>
        <w:t xml:space="preserve">a </w:t>
      </w:r>
      <w:r w:rsidR="00D17191" w:rsidRPr="009F27E7">
        <w:rPr>
          <w:b/>
          <w:color w:val="auto"/>
          <w:sz w:val="22"/>
          <w:szCs w:val="22"/>
        </w:rPr>
        <w:t>ÚdrŽbě včetně hostingu</w:t>
      </w:r>
      <w:r w:rsidR="001B4DE3">
        <w:rPr>
          <w:b/>
          <w:color w:val="auto"/>
          <w:sz w:val="22"/>
          <w:szCs w:val="22"/>
        </w:rPr>
        <w:t xml:space="preserve"> Č. J. 3506/2019</w:t>
      </w:r>
    </w:p>
    <w:p w14:paraId="15CB9F27" w14:textId="77777777" w:rsidR="00DE4DD8" w:rsidRPr="009F27E7" w:rsidRDefault="00DE4DD8" w:rsidP="00D031AE">
      <w:pPr>
        <w:pStyle w:val="Tuntext"/>
        <w:spacing w:before="0" w:after="0"/>
        <w:rPr>
          <w:sz w:val="17"/>
          <w:szCs w:val="17"/>
        </w:rPr>
      </w:pPr>
    </w:p>
    <w:p w14:paraId="3B64A9C3" w14:textId="77777777" w:rsidR="002924F6" w:rsidRPr="009F27E7" w:rsidRDefault="002924F6" w:rsidP="00D031AE">
      <w:pPr>
        <w:pStyle w:val="Tuntext"/>
        <w:spacing w:before="0" w:after="0"/>
        <w:rPr>
          <w:caps w:val="0"/>
          <w:sz w:val="17"/>
          <w:szCs w:val="17"/>
        </w:rPr>
      </w:pPr>
      <w:r w:rsidRPr="009F27E7">
        <w:rPr>
          <w:sz w:val="17"/>
          <w:szCs w:val="17"/>
        </w:rPr>
        <w:t>Smluvní strany:</w:t>
      </w:r>
    </w:p>
    <w:p w14:paraId="780F46D3" w14:textId="6AFD007B" w:rsidR="00B24433" w:rsidRPr="009F27E7" w:rsidRDefault="00C071DE" w:rsidP="00D031AE">
      <w:pPr>
        <w:spacing w:line="240" w:lineRule="auto"/>
        <w:rPr>
          <w:rFonts w:cs="Segoe UI"/>
          <w:sz w:val="17"/>
          <w:szCs w:val="17"/>
        </w:rPr>
      </w:pPr>
      <w:r w:rsidRPr="009F27E7">
        <w:rPr>
          <w:rFonts w:cs="Segoe UI"/>
          <w:sz w:val="17"/>
          <w:szCs w:val="17"/>
        </w:rPr>
        <w:t>SYMBIO Digital, s.r.o.</w:t>
      </w:r>
    </w:p>
    <w:p w14:paraId="43D789A4" w14:textId="0E1F5F08" w:rsidR="00650F8B" w:rsidRPr="009F27E7" w:rsidRDefault="00650F8B" w:rsidP="00D031AE">
      <w:pPr>
        <w:spacing w:line="240" w:lineRule="auto"/>
        <w:rPr>
          <w:rFonts w:cs="Segoe UI"/>
          <w:sz w:val="17"/>
          <w:szCs w:val="17"/>
        </w:rPr>
      </w:pPr>
      <w:r w:rsidRPr="009F27E7">
        <w:rPr>
          <w:rFonts w:cs="Segoe UI"/>
          <w:sz w:val="17"/>
          <w:szCs w:val="17"/>
        </w:rPr>
        <w:t xml:space="preserve">sídlo/místo podnikání: </w:t>
      </w:r>
      <w:r w:rsidR="00C071DE" w:rsidRPr="009F27E7">
        <w:rPr>
          <w:rFonts w:cs="Segoe UI"/>
          <w:sz w:val="17"/>
          <w:szCs w:val="17"/>
        </w:rPr>
        <w:t>Na Maninách 1040/14, 170 00 Praha 7</w:t>
      </w:r>
    </w:p>
    <w:p w14:paraId="3EC81FAF" w14:textId="180F7560" w:rsidR="00650F8B" w:rsidRPr="009F27E7" w:rsidRDefault="00650F8B" w:rsidP="00D031AE">
      <w:pPr>
        <w:spacing w:line="240" w:lineRule="auto"/>
        <w:rPr>
          <w:rFonts w:cs="Segoe UI"/>
          <w:sz w:val="17"/>
          <w:szCs w:val="17"/>
        </w:rPr>
      </w:pPr>
      <w:r w:rsidRPr="009F27E7">
        <w:rPr>
          <w:rFonts w:cs="Segoe UI"/>
          <w:sz w:val="17"/>
          <w:szCs w:val="17"/>
        </w:rPr>
        <w:t xml:space="preserve">korespondenční adresa: </w:t>
      </w:r>
      <w:r w:rsidR="00C071DE" w:rsidRPr="009F27E7">
        <w:rPr>
          <w:rFonts w:cs="Segoe UI"/>
          <w:sz w:val="17"/>
          <w:szCs w:val="17"/>
        </w:rPr>
        <w:t>Na Maninách 1040/14, 170 00 Praha 7</w:t>
      </w:r>
    </w:p>
    <w:p w14:paraId="1E7464E0" w14:textId="236DB115" w:rsidR="00650F8B" w:rsidRPr="009F27E7" w:rsidRDefault="00650F8B" w:rsidP="00D031AE">
      <w:pPr>
        <w:spacing w:line="240" w:lineRule="auto"/>
        <w:rPr>
          <w:rFonts w:cs="Segoe UI"/>
          <w:sz w:val="17"/>
          <w:szCs w:val="17"/>
        </w:rPr>
      </w:pPr>
      <w:r w:rsidRPr="009F27E7">
        <w:rPr>
          <w:rFonts w:cs="Segoe UI"/>
          <w:sz w:val="17"/>
          <w:szCs w:val="17"/>
        </w:rPr>
        <w:t xml:space="preserve">IČ: </w:t>
      </w:r>
      <w:r w:rsidR="00C071DE" w:rsidRPr="009F27E7">
        <w:rPr>
          <w:rFonts w:cs="Segoe UI"/>
          <w:sz w:val="17"/>
          <w:szCs w:val="17"/>
        </w:rPr>
        <w:t>26492407</w:t>
      </w:r>
    </w:p>
    <w:p w14:paraId="724EB938" w14:textId="7D3FFB97" w:rsidR="00650F8B" w:rsidRPr="009F27E7" w:rsidRDefault="00650F8B" w:rsidP="00D031AE">
      <w:pPr>
        <w:spacing w:line="240" w:lineRule="auto"/>
        <w:rPr>
          <w:rFonts w:cs="Segoe UI"/>
          <w:iCs/>
          <w:sz w:val="17"/>
          <w:szCs w:val="17"/>
        </w:rPr>
      </w:pPr>
      <w:r w:rsidRPr="009F27E7">
        <w:rPr>
          <w:rFonts w:cs="Segoe UI"/>
          <w:sz w:val="17"/>
          <w:szCs w:val="17"/>
        </w:rPr>
        <w:t>DIČ</w:t>
      </w:r>
      <w:r w:rsidR="00B24433" w:rsidRPr="009F27E7">
        <w:rPr>
          <w:rFonts w:cs="Segoe UI"/>
          <w:sz w:val="17"/>
          <w:szCs w:val="17"/>
        </w:rPr>
        <w:t>:</w:t>
      </w:r>
      <w:r w:rsidR="00DD75E2" w:rsidRPr="009F27E7">
        <w:rPr>
          <w:rFonts w:cs="Segoe UI"/>
          <w:sz w:val="17"/>
          <w:szCs w:val="17"/>
        </w:rPr>
        <w:t xml:space="preserve"> </w:t>
      </w:r>
      <w:r w:rsidR="00C071DE" w:rsidRPr="009F27E7">
        <w:rPr>
          <w:rFonts w:cs="Segoe UI"/>
          <w:sz w:val="17"/>
          <w:szCs w:val="17"/>
        </w:rPr>
        <w:t>CZ26492407</w:t>
      </w:r>
    </w:p>
    <w:p w14:paraId="51247CFF" w14:textId="10102DD7" w:rsidR="00650F8B" w:rsidRPr="009F27E7" w:rsidRDefault="00EC37EA" w:rsidP="00D031AE">
      <w:pPr>
        <w:spacing w:line="240" w:lineRule="auto"/>
        <w:rPr>
          <w:rFonts w:cs="Segoe UI"/>
          <w:iCs/>
          <w:sz w:val="17"/>
          <w:szCs w:val="17"/>
        </w:rPr>
      </w:pPr>
      <w:r w:rsidRPr="009F27E7">
        <w:rPr>
          <w:rFonts w:cs="Segoe UI"/>
          <w:sz w:val="17"/>
          <w:szCs w:val="17"/>
        </w:rPr>
        <w:t>zastoupen</w:t>
      </w:r>
      <w:r w:rsidR="002768AB" w:rsidRPr="009F27E7">
        <w:rPr>
          <w:rFonts w:cs="Segoe UI"/>
          <w:sz w:val="17"/>
          <w:szCs w:val="17"/>
        </w:rPr>
        <w:t>/a</w:t>
      </w:r>
      <w:r w:rsidR="00650F8B" w:rsidRPr="009F27E7">
        <w:rPr>
          <w:rFonts w:cs="Segoe UI"/>
          <w:sz w:val="17"/>
          <w:szCs w:val="17"/>
        </w:rPr>
        <w:t xml:space="preserve">: </w:t>
      </w:r>
      <w:r w:rsidR="001B4DE3">
        <w:rPr>
          <w:rFonts w:cs="Segoe UI"/>
          <w:sz w:val="17"/>
          <w:szCs w:val="17"/>
        </w:rPr>
        <w:t>Liborem Šimonem</w:t>
      </w:r>
      <w:r w:rsidR="00C071DE" w:rsidRPr="009F27E7">
        <w:rPr>
          <w:rFonts w:cs="Segoe UI"/>
          <w:sz w:val="17"/>
          <w:szCs w:val="17"/>
        </w:rPr>
        <w:t>, jednatelem</w:t>
      </w:r>
    </w:p>
    <w:p w14:paraId="7FDC32F3" w14:textId="5E1DC4C1" w:rsidR="00650F8B" w:rsidRPr="009F27E7" w:rsidRDefault="00650F8B" w:rsidP="00D031AE">
      <w:pPr>
        <w:spacing w:line="240" w:lineRule="auto"/>
        <w:rPr>
          <w:rFonts w:cs="Segoe UI"/>
          <w:iCs/>
          <w:sz w:val="17"/>
          <w:szCs w:val="17"/>
        </w:rPr>
      </w:pPr>
      <w:r w:rsidRPr="009F27E7">
        <w:rPr>
          <w:rFonts w:cs="Segoe UI"/>
          <w:snapToGrid w:val="0"/>
          <w:sz w:val="17"/>
          <w:szCs w:val="17"/>
        </w:rPr>
        <w:t xml:space="preserve">bankovní spojení: </w:t>
      </w:r>
      <w:r w:rsidR="00C071DE" w:rsidRPr="009F27E7">
        <w:rPr>
          <w:rFonts w:cs="Segoe UI"/>
          <w:sz w:val="17"/>
          <w:szCs w:val="17"/>
        </w:rPr>
        <w:t>Raiffeisenbank,</w:t>
      </w:r>
      <w:r w:rsidRPr="009F27E7">
        <w:rPr>
          <w:rFonts w:cs="Segoe UI"/>
          <w:snapToGrid w:val="0"/>
          <w:sz w:val="17"/>
          <w:szCs w:val="17"/>
        </w:rPr>
        <w:t xml:space="preserve"> č. účtu: </w:t>
      </w:r>
      <w:r w:rsidR="00251FCD">
        <w:rPr>
          <w:rFonts w:cs="Segoe UI"/>
          <w:sz w:val="17"/>
          <w:szCs w:val="17"/>
        </w:rPr>
        <w:t>xxxxxxxxxxxxxxxxxxxxx</w:t>
      </w:r>
    </w:p>
    <w:p w14:paraId="3924ECA3" w14:textId="7A3F6B93" w:rsidR="00B24433" w:rsidRPr="009F27E7" w:rsidRDefault="002768AB" w:rsidP="00D031AE">
      <w:pPr>
        <w:spacing w:line="240" w:lineRule="auto"/>
        <w:rPr>
          <w:rFonts w:cs="Segoe UI"/>
          <w:sz w:val="17"/>
          <w:szCs w:val="17"/>
        </w:rPr>
      </w:pPr>
      <w:r w:rsidRPr="009F27E7">
        <w:rPr>
          <w:rFonts w:cs="Segoe UI"/>
          <w:iCs/>
          <w:sz w:val="17"/>
          <w:szCs w:val="17"/>
        </w:rPr>
        <w:t xml:space="preserve">kontaktní osoba: </w:t>
      </w:r>
      <w:r w:rsidR="00251FCD">
        <w:rPr>
          <w:rFonts w:cs="Segoe UI"/>
          <w:iCs/>
          <w:sz w:val="17"/>
          <w:szCs w:val="17"/>
        </w:rPr>
        <w:t>xxxxxxxxxxxxxxxxxxxxxxxxxxx</w:t>
      </w:r>
    </w:p>
    <w:p w14:paraId="16371204" w14:textId="5DC4636C" w:rsidR="002768AB" w:rsidRPr="009F27E7" w:rsidRDefault="002768AB" w:rsidP="00D031AE">
      <w:pPr>
        <w:spacing w:line="240" w:lineRule="auto"/>
        <w:rPr>
          <w:rFonts w:cs="Segoe UI"/>
          <w:iCs/>
          <w:snapToGrid w:val="0"/>
          <w:sz w:val="17"/>
          <w:szCs w:val="17"/>
        </w:rPr>
      </w:pPr>
      <w:r w:rsidRPr="009F27E7">
        <w:rPr>
          <w:rFonts w:cs="Segoe UI"/>
          <w:iCs/>
          <w:sz w:val="17"/>
          <w:szCs w:val="17"/>
        </w:rPr>
        <w:t>Tel., e-mail:</w:t>
      </w:r>
      <w:r w:rsidR="00B24433" w:rsidRPr="009F27E7">
        <w:rPr>
          <w:rFonts w:cs="Segoe UI"/>
          <w:sz w:val="17"/>
          <w:szCs w:val="17"/>
        </w:rPr>
        <w:t xml:space="preserve"> </w:t>
      </w:r>
      <w:r w:rsidR="00251FCD">
        <w:rPr>
          <w:rFonts w:cs="Segoe UI"/>
          <w:sz w:val="17"/>
          <w:szCs w:val="17"/>
        </w:rPr>
        <w:t>xxxxxxxxxxxxxxxxxxxxxxxxxxxxxxxx</w:t>
      </w:r>
    </w:p>
    <w:p w14:paraId="59BAD68E" w14:textId="77777777" w:rsidR="002924F6" w:rsidRPr="009F27E7" w:rsidRDefault="00650F8B" w:rsidP="00D031AE">
      <w:pPr>
        <w:spacing w:line="240" w:lineRule="auto"/>
        <w:rPr>
          <w:rFonts w:cs="Segoe UI"/>
          <w:b/>
          <w:iCs/>
          <w:sz w:val="17"/>
          <w:szCs w:val="17"/>
        </w:rPr>
      </w:pPr>
      <w:r w:rsidRPr="009F27E7">
        <w:rPr>
          <w:rFonts w:cs="Segoe UI"/>
          <w:iCs/>
          <w:sz w:val="17"/>
          <w:szCs w:val="17"/>
        </w:rPr>
        <w:t>(dále jen „zhotovitel“</w:t>
      </w:r>
      <w:r w:rsidR="002010EE" w:rsidRPr="009F27E7">
        <w:rPr>
          <w:rFonts w:cs="Segoe UI"/>
          <w:iCs/>
          <w:sz w:val="17"/>
          <w:szCs w:val="17"/>
        </w:rPr>
        <w:t xml:space="preserve"> nebo „dodavatel“</w:t>
      </w:r>
      <w:r w:rsidRPr="009F27E7">
        <w:rPr>
          <w:rFonts w:cs="Segoe UI"/>
          <w:iCs/>
          <w:sz w:val="17"/>
          <w:szCs w:val="17"/>
        </w:rPr>
        <w:t>)</w:t>
      </w:r>
    </w:p>
    <w:p w14:paraId="6FC5DAC7" w14:textId="77777777" w:rsidR="00683656" w:rsidRPr="009F27E7" w:rsidRDefault="00683656" w:rsidP="00D031AE">
      <w:pPr>
        <w:spacing w:line="240" w:lineRule="auto"/>
        <w:rPr>
          <w:rFonts w:cs="Segoe UI"/>
          <w:iCs/>
          <w:sz w:val="17"/>
          <w:szCs w:val="17"/>
        </w:rPr>
      </w:pPr>
      <w:r w:rsidRPr="009F27E7">
        <w:rPr>
          <w:rFonts w:cs="Segoe UI"/>
          <w:iCs/>
          <w:sz w:val="17"/>
          <w:szCs w:val="17"/>
        </w:rPr>
        <w:t xml:space="preserve">na straně </w:t>
      </w:r>
      <w:r w:rsidR="00CA0108" w:rsidRPr="009F27E7">
        <w:rPr>
          <w:rFonts w:cs="Segoe UI"/>
          <w:iCs/>
          <w:sz w:val="17"/>
          <w:szCs w:val="17"/>
        </w:rPr>
        <w:t>jedné</w:t>
      </w:r>
    </w:p>
    <w:p w14:paraId="1466F24A" w14:textId="77777777" w:rsidR="00CA0108" w:rsidRPr="009F27E7" w:rsidRDefault="00CA0108" w:rsidP="00D031AE">
      <w:pPr>
        <w:spacing w:line="240" w:lineRule="auto"/>
        <w:rPr>
          <w:rFonts w:cs="Segoe UI"/>
          <w:b/>
          <w:sz w:val="17"/>
          <w:szCs w:val="17"/>
        </w:rPr>
      </w:pPr>
      <w:r w:rsidRPr="009F27E7">
        <w:rPr>
          <w:rFonts w:cs="Segoe UI"/>
          <w:iCs/>
          <w:sz w:val="17"/>
          <w:szCs w:val="17"/>
        </w:rPr>
        <w:t>a</w:t>
      </w:r>
    </w:p>
    <w:p w14:paraId="4C69CD3C" w14:textId="77777777" w:rsidR="00CA0108" w:rsidRPr="009F27E7" w:rsidRDefault="00E8391C" w:rsidP="00D031AE">
      <w:pPr>
        <w:spacing w:line="240" w:lineRule="auto"/>
        <w:rPr>
          <w:rFonts w:cs="Segoe UI"/>
          <w:b/>
          <w:iCs/>
          <w:sz w:val="17"/>
          <w:szCs w:val="17"/>
        </w:rPr>
      </w:pPr>
      <w:r w:rsidRPr="009F27E7">
        <w:rPr>
          <w:rFonts w:cs="Segoe UI"/>
          <w:b/>
          <w:iCs/>
          <w:sz w:val="17"/>
          <w:szCs w:val="17"/>
        </w:rPr>
        <w:t>Národní divadlo</w:t>
      </w:r>
    </w:p>
    <w:p w14:paraId="11F35429" w14:textId="77777777" w:rsidR="00E8391C" w:rsidRPr="009F27E7" w:rsidRDefault="00CA0108" w:rsidP="00D031AE">
      <w:pPr>
        <w:spacing w:line="240" w:lineRule="auto"/>
        <w:rPr>
          <w:rFonts w:cs="Segoe UI"/>
          <w:iCs/>
          <w:sz w:val="17"/>
          <w:szCs w:val="17"/>
        </w:rPr>
      </w:pPr>
      <w:r w:rsidRPr="009F27E7">
        <w:rPr>
          <w:rFonts w:cs="Segoe UI"/>
          <w:iCs/>
          <w:sz w:val="17"/>
          <w:szCs w:val="17"/>
        </w:rPr>
        <w:t xml:space="preserve">sídlo: </w:t>
      </w:r>
      <w:r w:rsidR="00E8391C" w:rsidRPr="009F27E7">
        <w:rPr>
          <w:rFonts w:cs="Segoe UI"/>
          <w:iCs/>
          <w:sz w:val="17"/>
          <w:szCs w:val="17"/>
        </w:rPr>
        <w:t>Ostrovní 1, Praha 1</w:t>
      </w:r>
    </w:p>
    <w:p w14:paraId="3EF068CF" w14:textId="77777777" w:rsidR="00CA0108" w:rsidRPr="009F27E7" w:rsidRDefault="00E8391C" w:rsidP="00D031AE">
      <w:pPr>
        <w:spacing w:line="240" w:lineRule="auto"/>
        <w:rPr>
          <w:rFonts w:cs="Segoe UI"/>
          <w:iCs/>
          <w:sz w:val="17"/>
          <w:szCs w:val="17"/>
        </w:rPr>
      </w:pPr>
      <w:r w:rsidRPr="009F27E7">
        <w:rPr>
          <w:rFonts w:cs="Segoe UI"/>
          <w:iCs/>
          <w:sz w:val="17"/>
          <w:szCs w:val="17"/>
        </w:rPr>
        <w:t>IČ:</w:t>
      </w:r>
      <w:r w:rsidR="003459EF" w:rsidRPr="009F27E7">
        <w:rPr>
          <w:rFonts w:cs="Segoe UI"/>
          <w:iCs/>
          <w:sz w:val="17"/>
          <w:szCs w:val="17"/>
        </w:rPr>
        <w:t xml:space="preserve"> 00023337</w:t>
      </w:r>
    </w:p>
    <w:p w14:paraId="27F1A4B8" w14:textId="77777777" w:rsidR="00CA0108" w:rsidRPr="009F27E7" w:rsidRDefault="00CA0108" w:rsidP="00D031AE">
      <w:pPr>
        <w:spacing w:line="240" w:lineRule="auto"/>
        <w:rPr>
          <w:rFonts w:cs="Segoe UI"/>
          <w:iCs/>
          <w:sz w:val="17"/>
          <w:szCs w:val="17"/>
        </w:rPr>
      </w:pPr>
      <w:r w:rsidRPr="009F27E7">
        <w:rPr>
          <w:rFonts w:cs="Segoe UI"/>
          <w:iCs/>
          <w:sz w:val="17"/>
          <w:szCs w:val="17"/>
        </w:rPr>
        <w:t xml:space="preserve">DIČ: </w:t>
      </w:r>
      <w:r w:rsidR="003459EF" w:rsidRPr="009F27E7">
        <w:rPr>
          <w:rFonts w:cs="Segoe UI"/>
          <w:iCs/>
          <w:sz w:val="17"/>
          <w:szCs w:val="17"/>
        </w:rPr>
        <w:t>CZ00023337</w:t>
      </w:r>
    </w:p>
    <w:p w14:paraId="7C48E04F" w14:textId="77777777" w:rsidR="00CA0108" w:rsidRPr="009F27E7" w:rsidRDefault="00CA0108" w:rsidP="00D031AE">
      <w:pPr>
        <w:spacing w:line="240" w:lineRule="auto"/>
        <w:rPr>
          <w:rFonts w:cs="Segoe UI"/>
          <w:iCs/>
          <w:sz w:val="17"/>
          <w:szCs w:val="17"/>
        </w:rPr>
      </w:pPr>
      <w:r w:rsidRPr="009F27E7">
        <w:rPr>
          <w:rFonts w:cs="Segoe UI"/>
          <w:iCs/>
          <w:sz w:val="17"/>
          <w:szCs w:val="17"/>
        </w:rPr>
        <w:t>zastoupen:</w:t>
      </w:r>
      <w:r w:rsidR="003459EF" w:rsidRPr="009F27E7">
        <w:rPr>
          <w:rFonts w:cs="Segoe UI"/>
          <w:iCs/>
          <w:sz w:val="17"/>
          <w:szCs w:val="17"/>
        </w:rPr>
        <w:t xml:space="preserve"> prof. MgA. Janem Burianem, ředitelem</w:t>
      </w:r>
    </w:p>
    <w:p w14:paraId="12D2431E" w14:textId="70649F43" w:rsidR="00CA0108" w:rsidRPr="009F27E7" w:rsidRDefault="00CA0108" w:rsidP="00D031AE">
      <w:pPr>
        <w:spacing w:line="240" w:lineRule="auto"/>
        <w:rPr>
          <w:rFonts w:cs="Segoe UI"/>
          <w:sz w:val="17"/>
          <w:szCs w:val="17"/>
        </w:rPr>
      </w:pPr>
      <w:r w:rsidRPr="009F27E7">
        <w:rPr>
          <w:rFonts w:cs="Segoe UI"/>
          <w:sz w:val="17"/>
          <w:szCs w:val="17"/>
        </w:rPr>
        <w:t xml:space="preserve">bankovní spojení: Česká národní banka, č. účtu: </w:t>
      </w:r>
      <w:r w:rsidR="00251FCD">
        <w:rPr>
          <w:rFonts w:cs="Segoe UI"/>
          <w:sz w:val="17"/>
          <w:szCs w:val="17"/>
        </w:rPr>
        <w:t>xxxxxxxxxxxxxxxxxxxx</w:t>
      </w:r>
    </w:p>
    <w:p w14:paraId="276598A9" w14:textId="56E216C0" w:rsidR="00D17191" w:rsidRPr="009F27E7" w:rsidRDefault="002768AB" w:rsidP="00D031AE">
      <w:pPr>
        <w:spacing w:line="240" w:lineRule="auto"/>
        <w:rPr>
          <w:rFonts w:cs="Segoe UI"/>
          <w:iCs/>
          <w:sz w:val="17"/>
          <w:szCs w:val="17"/>
        </w:rPr>
      </w:pPr>
      <w:r w:rsidRPr="009F27E7">
        <w:rPr>
          <w:rFonts w:cs="Segoe UI"/>
          <w:iCs/>
          <w:sz w:val="17"/>
          <w:szCs w:val="17"/>
        </w:rPr>
        <w:t>kontaktní osoba:</w:t>
      </w:r>
      <w:r w:rsidR="00D17191" w:rsidRPr="009F27E7">
        <w:rPr>
          <w:rFonts w:cs="Segoe UI"/>
          <w:iCs/>
          <w:sz w:val="17"/>
          <w:szCs w:val="17"/>
        </w:rPr>
        <w:t xml:space="preserve"> </w:t>
      </w:r>
      <w:r w:rsidR="00251FCD">
        <w:rPr>
          <w:rFonts w:cs="Segoe UI"/>
          <w:iCs/>
          <w:sz w:val="17"/>
          <w:szCs w:val="17"/>
        </w:rPr>
        <w:t>xxxxxxxxxxxxxxxxxxxxxxxxxxxxxxxxx</w:t>
      </w:r>
      <w:bookmarkStart w:id="0" w:name="_GoBack"/>
      <w:bookmarkEnd w:id="0"/>
    </w:p>
    <w:p w14:paraId="7F9E5F29" w14:textId="4B5D1452" w:rsidR="00D17191" w:rsidRPr="009F27E7" w:rsidRDefault="002768AB" w:rsidP="00D031AE">
      <w:pPr>
        <w:spacing w:line="240" w:lineRule="auto"/>
        <w:rPr>
          <w:rFonts w:cs="Segoe UI"/>
          <w:iCs/>
          <w:sz w:val="17"/>
          <w:szCs w:val="17"/>
        </w:rPr>
      </w:pPr>
      <w:r w:rsidRPr="009F27E7">
        <w:rPr>
          <w:rFonts w:cs="Segoe UI"/>
          <w:iCs/>
          <w:sz w:val="17"/>
          <w:szCs w:val="17"/>
        </w:rPr>
        <w:t>Tel. e-mail</w:t>
      </w:r>
      <w:r w:rsidR="00251FCD">
        <w:rPr>
          <w:rFonts w:cs="Segoe UI"/>
          <w:iCs/>
          <w:sz w:val="17"/>
          <w:szCs w:val="17"/>
        </w:rPr>
        <w:t>: xxxxxxxxxxxxxxxxxxxxxxxxxxxxxxxxxxxxx</w:t>
      </w:r>
    </w:p>
    <w:p w14:paraId="79B5AAF1" w14:textId="77777777" w:rsidR="00CA0108" w:rsidRPr="009F27E7" w:rsidRDefault="00CA0108" w:rsidP="00D031AE">
      <w:pPr>
        <w:spacing w:line="240" w:lineRule="auto"/>
        <w:rPr>
          <w:rFonts w:cs="Segoe UI"/>
          <w:iCs/>
          <w:sz w:val="17"/>
          <w:szCs w:val="17"/>
        </w:rPr>
      </w:pPr>
      <w:r w:rsidRPr="009F27E7">
        <w:rPr>
          <w:rFonts w:cs="Segoe UI"/>
          <w:iCs/>
          <w:sz w:val="17"/>
          <w:szCs w:val="17"/>
        </w:rPr>
        <w:t>(dále jen „objednatel“ nebo „zadavatel“)</w:t>
      </w:r>
    </w:p>
    <w:p w14:paraId="496BD3EA" w14:textId="77777777" w:rsidR="00CA0108" w:rsidRPr="009F27E7" w:rsidRDefault="00CA0108" w:rsidP="00D031AE">
      <w:pPr>
        <w:spacing w:line="240" w:lineRule="auto"/>
        <w:rPr>
          <w:rFonts w:cs="Segoe UI"/>
          <w:iCs/>
          <w:sz w:val="17"/>
          <w:szCs w:val="17"/>
        </w:rPr>
      </w:pPr>
      <w:r w:rsidRPr="009F27E7">
        <w:rPr>
          <w:rFonts w:cs="Segoe UI"/>
          <w:iCs/>
          <w:sz w:val="17"/>
          <w:szCs w:val="17"/>
        </w:rPr>
        <w:t>na straně druhé</w:t>
      </w:r>
    </w:p>
    <w:p w14:paraId="48AD954B" w14:textId="77777777" w:rsidR="00751240" w:rsidRPr="009F27E7" w:rsidRDefault="00751240" w:rsidP="00D031AE">
      <w:pPr>
        <w:spacing w:line="240" w:lineRule="auto"/>
        <w:rPr>
          <w:rFonts w:cs="Segoe UI"/>
          <w:sz w:val="17"/>
          <w:szCs w:val="17"/>
        </w:rPr>
      </w:pPr>
    </w:p>
    <w:p w14:paraId="46453D8E" w14:textId="6A763C7A" w:rsidR="00C610C7" w:rsidRPr="009F27E7" w:rsidRDefault="002924F6" w:rsidP="00D031AE">
      <w:pPr>
        <w:spacing w:line="240" w:lineRule="auto"/>
        <w:rPr>
          <w:rFonts w:cs="Segoe UI"/>
          <w:bCs/>
          <w:sz w:val="17"/>
          <w:szCs w:val="17"/>
        </w:rPr>
      </w:pPr>
      <w:r w:rsidRPr="009F27E7">
        <w:rPr>
          <w:rFonts w:cs="Segoe UI"/>
          <w:sz w:val="17"/>
          <w:szCs w:val="17"/>
        </w:rPr>
        <w:t xml:space="preserve">Smluvní strany uzavřely níže uvedeného dne, měsíce a roku </w:t>
      </w:r>
      <w:r w:rsidR="003B2831" w:rsidRPr="009F27E7">
        <w:rPr>
          <w:rFonts w:cs="Segoe UI"/>
          <w:sz w:val="17"/>
          <w:szCs w:val="17"/>
        </w:rPr>
        <w:t>dle </w:t>
      </w:r>
      <w:r w:rsidRPr="009F27E7">
        <w:rPr>
          <w:rFonts w:cs="Segoe UI"/>
          <w:sz w:val="17"/>
          <w:szCs w:val="17"/>
        </w:rPr>
        <w:t>ust</w:t>
      </w:r>
      <w:r w:rsidR="003B2831" w:rsidRPr="009F27E7">
        <w:rPr>
          <w:rFonts w:cs="Segoe UI"/>
          <w:sz w:val="17"/>
          <w:szCs w:val="17"/>
        </w:rPr>
        <w:t>.</w:t>
      </w:r>
      <w:r w:rsidRPr="009F27E7">
        <w:rPr>
          <w:rFonts w:cs="Segoe UI"/>
          <w:sz w:val="17"/>
          <w:szCs w:val="17"/>
        </w:rPr>
        <w:t xml:space="preserve"> </w:t>
      </w:r>
      <w:r w:rsidR="003B2831" w:rsidRPr="009F27E7">
        <w:rPr>
          <w:rFonts w:cs="Segoe UI"/>
          <w:iCs/>
          <w:sz w:val="17"/>
          <w:szCs w:val="17"/>
        </w:rPr>
        <w:t xml:space="preserve">§ </w:t>
      </w:r>
      <w:r w:rsidR="00650F8B" w:rsidRPr="009F27E7">
        <w:rPr>
          <w:rFonts w:cs="Segoe UI"/>
          <w:iCs/>
          <w:sz w:val="17"/>
          <w:szCs w:val="17"/>
        </w:rPr>
        <w:t>2586</w:t>
      </w:r>
      <w:r w:rsidR="003B2831" w:rsidRPr="009F27E7">
        <w:rPr>
          <w:rFonts w:cs="Segoe UI"/>
          <w:iCs/>
          <w:sz w:val="17"/>
          <w:szCs w:val="17"/>
        </w:rPr>
        <w:t xml:space="preserve"> </w:t>
      </w:r>
      <w:r w:rsidR="00650F8B" w:rsidRPr="009F27E7">
        <w:rPr>
          <w:rFonts w:cs="Segoe UI"/>
          <w:iCs/>
          <w:sz w:val="17"/>
          <w:szCs w:val="17"/>
        </w:rPr>
        <w:t>a násl.</w:t>
      </w:r>
      <w:r w:rsidR="003B2831" w:rsidRPr="009F27E7">
        <w:rPr>
          <w:rFonts w:cs="Segoe UI"/>
          <w:iCs/>
          <w:sz w:val="17"/>
          <w:szCs w:val="17"/>
        </w:rPr>
        <w:t xml:space="preserve"> </w:t>
      </w:r>
      <w:r w:rsidR="00EC37EA" w:rsidRPr="009F27E7">
        <w:rPr>
          <w:rFonts w:cs="Segoe UI"/>
          <w:iCs/>
          <w:sz w:val="17"/>
          <w:szCs w:val="17"/>
        </w:rPr>
        <w:t xml:space="preserve">a § 2358 </w:t>
      </w:r>
      <w:r w:rsidR="00785C00" w:rsidRPr="009F27E7">
        <w:rPr>
          <w:rFonts w:cs="Segoe UI"/>
          <w:iCs/>
          <w:sz w:val="17"/>
          <w:szCs w:val="17"/>
        </w:rPr>
        <w:t xml:space="preserve">a násl. </w:t>
      </w:r>
      <w:r w:rsidR="003B2831" w:rsidRPr="009F27E7">
        <w:rPr>
          <w:rFonts w:cs="Segoe UI"/>
          <w:iCs/>
          <w:sz w:val="17"/>
          <w:szCs w:val="17"/>
        </w:rPr>
        <w:t>zákona č. </w:t>
      </w:r>
      <w:r w:rsidRPr="009F27E7">
        <w:rPr>
          <w:rFonts w:cs="Segoe UI"/>
          <w:iCs/>
          <w:sz w:val="17"/>
          <w:szCs w:val="17"/>
        </w:rPr>
        <w:t>89/2012 Sb., občanského zákoníku (dále jen „občanský zákoník“)</w:t>
      </w:r>
      <w:r w:rsidR="003B2831" w:rsidRPr="009F27E7">
        <w:rPr>
          <w:rFonts w:cs="Segoe UI"/>
          <w:iCs/>
          <w:sz w:val="17"/>
          <w:szCs w:val="17"/>
        </w:rPr>
        <w:t>, § 61 zákona č. 121/2000 Sb., o právu autorském, o právech souvisejících s právem autorským a o změně některých zákonů, ve znění pozdějších předpisů (dále jen „autorský zákon“)</w:t>
      </w:r>
      <w:r w:rsidR="00650F8B" w:rsidRPr="009F27E7">
        <w:rPr>
          <w:rFonts w:cs="Segoe UI"/>
          <w:iCs/>
          <w:sz w:val="17"/>
          <w:szCs w:val="17"/>
        </w:rPr>
        <w:t>,</w:t>
      </w:r>
      <w:r w:rsidRPr="009F27E7">
        <w:rPr>
          <w:rFonts w:cs="Segoe UI"/>
          <w:sz w:val="17"/>
          <w:szCs w:val="17"/>
        </w:rPr>
        <w:t xml:space="preserve"> tuto </w:t>
      </w:r>
      <w:r w:rsidR="00C610C7" w:rsidRPr="009F27E7">
        <w:rPr>
          <w:rFonts w:cs="Segoe UI"/>
          <w:sz w:val="17"/>
          <w:szCs w:val="17"/>
        </w:rPr>
        <w:t>S</w:t>
      </w:r>
      <w:r w:rsidRPr="009F27E7">
        <w:rPr>
          <w:rFonts w:cs="Segoe UI"/>
          <w:sz w:val="17"/>
          <w:szCs w:val="17"/>
        </w:rPr>
        <w:t>mlouvu o </w:t>
      </w:r>
      <w:r w:rsidR="00EA1939" w:rsidRPr="009F27E7">
        <w:rPr>
          <w:rFonts w:cs="Segoe UI"/>
          <w:sz w:val="17"/>
          <w:szCs w:val="17"/>
        </w:rPr>
        <w:t xml:space="preserve">vytvoření a </w:t>
      </w:r>
      <w:r w:rsidR="00751240" w:rsidRPr="009F27E7">
        <w:rPr>
          <w:rFonts w:cs="Segoe UI"/>
          <w:sz w:val="17"/>
          <w:szCs w:val="17"/>
        </w:rPr>
        <w:t>rozvoji webu, o jeho správě, podpoře a údržbě včetně hos</w:t>
      </w:r>
      <w:r w:rsidR="0016456F" w:rsidRPr="009F27E7">
        <w:rPr>
          <w:rFonts w:cs="Segoe UI"/>
          <w:sz w:val="17"/>
          <w:szCs w:val="17"/>
        </w:rPr>
        <w:t>ti</w:t>
      </w:r>
      <w:r w:rsidR="00751240" w:rsidRPr="009F27E7">
        <w:rPr>
          <w:rFonts w:cs="Segoe UI"/>
          <w:sz w:val="17"/>
          <w:szCs w:val="17"/>
        </w:rPr>
        <w:t xml:space="preserve">ngu (dále jen </w:t>
      </w:r>
      <w:r w:rsidR="003B2831" w:rsidRPr="009F27E7">
        <w:rPr>
          <w:rFonts w:cs="Segoe UI"/>
          <w:sz w:val="17"/>
          <w:szCs w:val="17"/>
        </w:rPr>
        <w:t>„</w:t>
      </w:r>
      <w:r w:rsidR="00751240" w:rsidRPr="009F27E7">
        <w:rPr>
          <w:rFonts w:cs="Segoe UI"/>
          <w:sz w:val="17"/>
          <w:szCs w:val="17"/>
        </w:rPr>
        <w:t>S</w:t>
      </w:r>
      <w:r w:rsidR="003B2831" w:rsidRPr="009F27E7">
        <w:rPr>
          <w:rFonts w:cs="Segoe UI"/>
          <w:sz w:val="17"/>
          <w:szCs w:val="17"/>
        </w:rPr>
        <w:t>mlouva“). Smlouva je uzavřena</w:t>
      </w:r>
      <w:r w:rsidRPr="009F27E7">
        <w:rPr>
          <w:rFonts w:cs="Segoe UI"/>
          <w:sz w:val="17"/>
          <w:szCs w:val="17"/>
        </w:rPr>
        <w:t xml:space="preserve"> na základě výsledku </w:t>
      </w:r>
      <w:r w:rsidR="00EA1939" w:rsidRPr="009F27E7">
        <w:rPr>
          <w:rFonts w:cs="Segoe UI"/>
          <w:sz w:val="17"/>
          <w:szCs w:val="17"/>
        </w:rPr>
        <w:t>zadávacího</w:t>
      </w:r>
      <w:r w:rsidRPr="009F27E7">
        <w:rPr>
          <w:rFonts w:cs="Segoe UI"/>
          <w:sz w:val="17"/>
          <w:szCs w:val="17"/>
        </w:rPr>
        <w:t xml:space="preserve"> řízení k veřejné zakázce s názvem </w:t>
      </w:r>
      <w:r w:rsidR="00EA689B" w:rsidRPr="009F27E7">
        <w:rPr>
          <w:rFonts w:cs="Segoe UI"/>
          <w:bCs/>
          <w:sz w:val="17"/>
          <w:szCs w:val="17"/>
        </w:rPr>
        <w:t>Webové stránky Národního divadla (software) a s nimi spojené služby pro zajištění jejich implementace, provozu, správy, údržby a rozvoje</w:t>
      </w:r>
      <w:r w:rsidR="00EA689B" w:rsidRPr="009F27E7">
        <w:rPr>
          <w:rFonts w:cs="Segoe UI"/>
          <w:b/>
          <w:sz w:val="17"/>
          <w:szCs w:val="17"/>
        </w:rPr>
        <w:t xml:space="preserve">, </w:t>
      </w:r>
      <w:r w:rsidR="009B72BA" w:rsidRPr="009F27E7">
        <w:rPr>
          <w:rFonts w:cs="Segoe UI"/>
          <w:sz w:val="17"/>
          <w:szCs w:val="17"/>
        </w:rPr>
        <w:t>ev. č. veřejné zakázky ve Věstníku veřejných zakázek</w:t>
      </w:r>
      <w:r w:rsidR="00EA689B" w:rsidRPr="009F27E7">
        <w:rPr>
          <w:rFonts w:cs="Segoe UI"/>
          <w:sz w:val="17"/>
          <w:szCs w:val="17"/>
        </w:rPr>
        <w:t xml:space="preserve"> </w:t>
      </w:r>
      <w:r w:rsidR="00EA689B" w:rsidRPr="009F27E7">
        <w:rPr>
          <w:rFonts w:cs="Segoe UI"/>
          <w:bCs/>
          <w:sz w:val="17"/>
          <w:szCs w:val="17"/>
        </w:rPr>
        <w:t>F2019-009042</w:t>
      </w:r>
      <w:r w:rsidR="007C6CD6" w:rsidRPr="009F27E7">
        <w:rPr>
          <w:rFonts w:cs="Segoe UI"/>
          <w:bCs/>
          <w:sz w:val="17"/>
          <w:szCs w:val="17"/>
        </w:rPr>
        <w:t xml:space="preserve"> (dále také jen „</w:t>
      </w:r>
      <w:r w:rsidR="00CA62D0" w:rsidRPr="009F27E7">
        <w:rPr>
          <w:rFonts w:cs="Segoe UI"/>
          <w:bCs/>
          <w:sz w:val="17"/>
          <w:szCs w:val="17"/>
        </w:rPr>
        <w:t xml:space="preserve">VZ </w:t>
      </w:r>
      <w:r w:rsidR="007C6CD6" w:rsidRPr="009F27E7">
        <w:rPr>
          <w:rFonts w:cs="Segoe UI"/>
          <w:bCs/>
          <w:sz w:val="17"/>
          <w:szCs w:val="17"/>
        </w:rPr>
        <w:t>F2019-009042“).</w:t>
      </w:r>
    </w:p>
    <w:p w14:paraId="69574C39" w14:textId="77777777" w:rsidR="00EA689B" w:rsidRPr="009F27E7" w:rsidRDefault="00EA689B" w:rsidP="00D031AE">
      <w:pPr>
        <w:spacing w:line="240" w:lineRule="auto"/>
        <w:rPr>
          <w:rFonts w:cs="Segoe UI"/>
          <w:bCs/>
          <w:sz w:val="17"/>
          <w:szCs w:val="17"/>
        </w:rPr>
      </w:pPr>
    </w:p>
    <w:p w14:paraId="5514062A" w14:textId="77777777" w:rsidR="001823C7" w:rsidRPr="009F27E7" w:rsidRDefault="002924F6" w:rsidP="00D031AE">
      <w:pPr>
        <w:pStyle w:val="Poditul1"/>
        <w:spacing w:before="0" w:after="0" w:line="240" w:lineRule="auto"/>
        <w:rPr>
          <w:sz w:val="17"/>
          <w:szCs w:val="17"/>
        </w:rPr>
      </w:pPr>
      <w:r w:rsidRPr="009F27E7">
        <w:rPr>
          <w:sz w:val="17"/>
          <w:szCs w:val="17"/>
        </w:rPr>
        <w:t>úČEL A PŘEDMĚT SMLOUVY</w:t>
      </w:r>
    </w:p>
    <w:p w14:paraId="7C3D62D4" w14:textId="77777777" w:rsidR="00D91FB1" w:rsidRPr="009F27E7" w:rsidRDefault="002924F6" w:rsidP="00D031AE">
      <w:pPr>
        <w:pStyle w:val="Podtitul11"/>
        <w:spacing w:after="0" w:line="240" w:lineRule="auto"/>
        <w:rPr>
          <w:rFonts w:cs="Segoe UI"/>
          <w:sz w:val="17"/>
          <w:szCs w:val="17"/>
        </w:rPr>
      </w:pPr>
      <w:r w:rsidRPr="009F27E7">
        <w:rPr>
          <w:rFonts w:cs="Segoe UI"/>
          <w:sz w:val="17"/>
          <w:szCs w:val="17"/>
        </w:rPr>
        <w:t xml:space="preserve">Tato smlouva se uzavírá za účelem </w:t>
      </w:r>
      <w:r w:rsidR="00D757D9" w:rsidRPr="009F27E7">
        <w:rPr>
          <w:rFonts w:cs="Segoe UI"/>
          <w:sz w:val="17"/>
          <w:szCs w:val="17"/>
        </w:rPr>
        <w:t xml:space="preserve">vytvoření </w:t>
      </w:r>
      <w:r w:rsidR="007C6DF4" w:rsidRPr="009F27E7">
        <w:rPr>
          <w:rFonts w:cs="Segoe UI"/>
          <w:sz w:val="17"/>
          <w:szCs w:val="17"/>
        </w:rPr>
        <w:t xml:space="preserve">webových </w:t>
      </w:r>
      <w:r w:rsidR="00C610C7" w:rsidRPr="009F27E7">
        <w:rPr>
          <w:rFonts w:cs="Segoe UI"/>
          <w:sz w:val="17"/>
          <w:szCs w:val="17"/>
        </w:rPr>
        <w:t xml:space="preserve">stránek </w:t>
      </w:r>
      <w:r w:rsidR="007C6CD6" w:rsidRPr="009F27E7">
        <w:rPr>
          <w:rFonts w:cs="Segoe UI"/>
          <w:sz w:val="17"/>
          <w:szCs w:val="17"/>
        </w:rPr>
        <w:t>zadavatele</w:t>
      </w:r>
      <w:r w:rsidR="00EA689B" w:rsidRPr="009F27E7">
        <w:rPr>
          <w:rFonts w:cs="Segoe UI"/>
          <w:sz w:val="17"/>
          <w:szCs w:val="17"/>
        </w:rPr>
        <w:t>, zahrnující analytickou fázi tvorby webu, tvorbu a implementaci (zprovoznění) webu</w:t>
      </w:r>
      <w:r w:rsidR="00D91FB1" w:rsidRPr="009F27E7">
        <w:rPr>
          <w:rFonts w:cs="Segoe UI"/>
          <w:sz w:val="17"/>
          <w:szCs w:val="17"/>
        </w:rPr>
        <w:t xml:space="preserve"> (dále také jen „web“ nebo „dílo“)</w:t>
      </w:r>
      <w:r w:rsidR="00EA689B" w:rsidRPr="009F27E7">
        <w:rPr>
          <w:rFonts w:cs="Segoe UI"/>
          <w:sz w:val="17"/>
          <w:szCs w:val="17"/>
        </w:rPr>
        <w:t xml:space="preserve">, rozvoj webu, </w:t>
      </w:r>
      <w:r w:rsidR="00D91FB1" w:rsidRPr="009F27E7">
        <w:rPr>
          <w:rFonts w:cs="Segoe UI"/>
          <w:sz w:val="17"/>
          <w:szCs w:val="17"/>
        </w:rPr>
        <w:t xml:space="preserve">a </w:t>
      </w:r>
      <w:r w:rsidR="00EA689B" w:rsidRPr="009F27E7">
        <w:rPr>
          <w:rFonts w:cs="Segoe UI"/>
          <w:sz w:val="17"/>
          <w:szCs w:val="17"/>
        </w:rPr>
        <w:t>správu, podporu a údržbu webu včetně hostingu.</w:t>
      </w:r>
      <w:r w:rsidR="007C6CD6" w:rsidRPr="009F27E7">
        <w:rPr>
          <w:rFonts w:cs="Segoe UI"/>
          <w:sz w:val="17"/>
          <w:szCs w:val="17"/>
        </w:rPr>
        <w:t xml:space="preserve"> Web je v první řadě nástrojem pro plnohodnotný online prodej a rezervaci produktů a služeb zadavatele (e-shop), současně nástrojem pro budování značky a šíření dobrého jména</w:t>
      </w:r>
      <w:r w:rsidR="00D91FB1" w:rsidRPr="009F27E7">
        <w:rPr>
          <w:rFonts w:cs="Segoe UI"/>
          <w:sz w:val="17"/>
          <w:szCs w:val="17"/>
        </w:rPr>
        <w:t xml:space="preserve"> zadavatele</w:t>
      </w:r>
      <w:r w:rsidR="007C6CD6" w:rsidRPr="009F27E7">
        <w:rPr>
          <w:rFonts w:cs="Segoe UI"/>
          <w:sz w:val="17"/>
          <w:szCs w:val="17"/>
        </w:rPr>
        <w:t>, získávání a udržování zákazníků, komunikaci s širokou i odbornou veřejností</w:t>
      </w:r>
      <w:r w:rsidR="00D91FB1" w:rsidRPr="009F27E7">
        <w:rPr>
          <w:rFonts w:cs="Segoe UI"/>
          <w:sz w:val="17"/>
          <w:szCs w:val="17"/>
        </w:rPr>
        <w:t xml:space="preserve">, </w:t>
      </w:r>
      <w:r w:rsidR="007C6CD6" w:rsidRPr="009F27E7">
        <w:rPr>
          <w:rFonts w:cs="Segoe UI"/>
          <w:sz w:val="17"/>
          <w:szCs w:val="17"/>
        </w:rPr>
        <w:t>s</w:t>
      </w:r>
      <w:r w:rsidR="00D91FB1" w:rsidRPr="009F27E7">
        <w:rPr>
          <w:rFonts w:cs="Segoe UI"/>
          <w:sz w:val="17"/>
          <w:szCs w:val="17"/>
        </w:rPr>
        <w:t> </w:t>
      </w:r>
      <w:r w:rsidR="007C6CD6" w:rsidRPr="009F27E7">
        <w:rPr>
          <w:rFonts w:cs="Segoe UI"/>
          <w:sz w:val="17"/>
          <w:szCs w:val="17"/>
        </w:rPr>
        <w:t>novináři</w:t>
      </w:r>
      <w:r w:rsidR="00D91FB1" w:rsidRPr="009F27E7">
        <w:rPr>
          <w:rFonts w:cs="Segoe UI"/>
          <w:sz w:val="17"/>
          <w:szCs w:val="17"/>
        </w:rPr>
        <w:t xml:space="preserve"> a mecenáši.</w:t>
      </w:r>
    </w:p>
    <w:p w14:paraId="5A055C98" w14:textId="77777777" w:rsidR="00CA62D0" w:rsidRPr="009F27E7" w:rsidRDefault="00DD2870" w:rsidP="00D031AE">
      <w:pPr>
        <w:pStyle w:val="Podtitul11"/>
        <w:spacing w:after="0" w:line="240" w:lineRule="auto"/>
        <w:ind w:left="578" w:hanging="578"/>
        <w:rPr>
          <w:rFonts w:cs="Segoe UI"/>
          <w:sz w:val="17"/>
          <w:szCs w:val="17"/>
        </w:rPr>
      </w:pPr>
      <w:r w:rsidRPr="009F27E7">
        <w:rPr>
          <w:sz w:val="17"/>
          <w:szCs w:val="17"/>
        </w:rPr>
        <w:t xml:space="preserve">Předmětem </w:t>
      </w:r>
      <w:r w:rsidR="007C6CD6" w:rsidRPr="009F27E7">
        <w:rPr>
          <w:sz w:val="17"/>
          <w:szCs w:val="17"/>
        </w:rPr>
        <w:t>S</w:t>
      </w:r>
      <w:r w:rsidR="00DB538E" w:rsidRPr="009F27E7">
        <w:rPr>
          <w:sz w:val="17"/>
          <w:szCs w:val="17"/>
        </w:rPr>
        <w:t xml:space="preserve">mlouvy je závazek </w:t>
      </w:r>
      <w:r w:rsidR="00650F8B" w:rsidRPr="009F27E7">
        <w:rPr>
          <w:sz w:val="17"/>
          <w:szCs w:val="17"/>
        </w:rPr>
        <w:t>zhotovitele</w:t>
      </w:r>
      <w:r w:rsidR="007C6DF4" w:rsidRPr="009F27E7">
        <w:rPr>
          <w:sz w:val="17"/>
          <w:szCs w:val="17"/>
        </w:rPr>
        <w:t xml:space="preserve"> </w:t>
      </w:r>
      <w:r w:rsidR="00650F8B" w:rsidRPr="009F27E7">
        <w:rPr>
          <w:sz w:val="17"/>
          <w:szCs w:val="17"/>
        </w:rPr>
        <w:t xml:space="preserve">zajistit </w:t>
      </w:r>
      <w:r w:rsidR="007C6DF4" w:rsidRPr="009F27E7">
        <w:rPr>
          <w:sz w:val="17"/>
          <w:szCs w:val="17"/>
        </w:rPr>
        <w:t>pro objednatele</w:t>
      </w:r>
      <w:r w:rsidR="00BF5B47" w:rsidRPr="009F27E7">
        <w:rPr>
          <w:sz w:val="17"/>
          <w:szCs w:val="17"/>
        </w:rPr>
        <w:t xml:space="preserve"> následující plnění, </w:t>
      </w:r>
      <w:r w:rsidR="007C6CD6" w:rsidRPr="009F27E7">
        <w:rPr>
          <w:sz w:val="17"/>
          <w:szCs w:val="17"/>
        </w:rPr>
        <w:t xml:space="preserve">jejichž specifikace je stanovena v Zadávací dokumentaci </w:t>
      </w:r>
      <w:r w:rsidR="00CA62D0" w:rsidRPr="009F27E7">
        <w:rPr>
          <w:sz w:val="17"/>
          <w:szCs w:val="17"/>
        </w:rPr>
        <w:t xml:space="preserve">včetně </w:t>
      </w:r>
      <w:r w:rsidR="00D91FB1" w:rsidRPr="009F27E7">
        <w:rPr>
          <w:sz w:val="17"/>
          <w:szCs w:val="17"/>
        </w:rPr>
        <w:t xml:space="preserve">jejich </w:t>
      </w:r>
      <w:r w:rsidR="00CA62D0" w:rsidRPr="009F27E7">
        <w:rPr>
          <w:sz w:val="17"/>
          <w:szCs w:val="17"/>
        </w:rPr>
        <w:t xml:space="preserve">příloh k </w:t>
      </w:r>
      <w:r w:rsidR="00CA62D0" w:rsidRPr="009F27E7">
        <w:rPr>
          <w:bCs/>
          <w:sz w:val="17"/>
          <w:szCs w:val="17"/>
        </w:rPr>
        <w:t>VZ F2019-009042 (Příloha č. 1 této Smlouvy).</w:t>
      </w:r>
    </w:p>
    <w:p w14:paraId="1ABE1D8B" w14:textId="54FAFB32" w:rsidR="00DD2870" w:rsidRPr="009F27E7" w:rsidRDefault="00CA62D0" w:rsidP="00D031AE">
      <w:pPr>
        <w:pStyle w:val="Podtitu111"/>
        <w:spacing w:after="0" w:line="240" w:lineRule="auto"/>
        <w:rPr>
          <w:sz w:val="17"/>
          <w:szCs w:val="17"/>
        </w:rPr>
      </w:pPr>
      <w:r w:rsidRPr="009F27E7">
        <w:rPr>
          <w:sz w:val="17"/>
          <w:szCs w:val="17"/>
        </w:rPr>
        <w:t>v</w:t>
      </w:r>
      <w:r w:rsidR="00DD2870" w:rsidRPr="009F27E7">
        <w:rPr>
          <w:sz w:val="17"/>
          <w:szCs w:val="17"/>
        </w:rPr>
        <w:t xml:space="preserve">ytvoření </w:t>
      </w:r>
      <w:r w:rsidRPr="009F27E7">
        <w:rPr>
          <w:sz w:val="17"/>
          <w:szCs w:val="17"/>
        </w:rPr>
        <w:t>(</w:t>
      </w:r>
      <w:r w:rsidR="00D91FB1" w:rsidRPr="009F27E7">
        <w:rPr>
          <w:sz w:val="17"/>
          <w:szCs w:val="17"/>
        </w:rPr>
        <w:t>analýza, tvorba</w:t>
      </w:r>
      <w:r w:rsidRPr="009F27E7">
        <w:rPr>
          <w:sz w:val="17"/>
          <w:szCs w:val="17"/>
        </w:rPr>
        <w:t>) a implementace (zprovoznění) webu</w:t>
      </w:r>
      <w:r w:rsidR="00D91FB1" w:rsidRPr="009F27E7">
        <w:rPr>
          <w:sz w:val="17"/>
          <w:szCs w:val="17"/>
        </w:rPr>
        <w:t xml:space="preserve"> (díla)</w:t>
      </w:r>
      <w:r w:rsidRPr="009F27E7">
        <w:rPr>
          <w:sz w:val="17"/>
          <w:szCs w:val="17"/>
        </w:rPr>
        <w:t xml:space="preserve"> na</w:t>
      </w:r>
      <w:r w:rsidR="00C610C7" w:rsidRPr="009F27E7">
        <w:rPr>
          <w:sz w:val="17"/>
          <w:szCs w:val="17"/>
        </w:rPr>
        <w:t xml:space="preserve"> </w:t>
      </w:r>
      <w:hyperlink r:id="rId8" w:history="1">
        <w:r w:rsidR="0016456F" w:rsidRPr="009F27E7">
          <w:rPr>
            <w:rStyle w:val="Hypertextovodkaz"/>
            <w:sz w:val="17"/>
            <w:szCs w:val="17"/>
          </w:rPr>
          <w:t>www.narodni-divadlo.cz</w:t>
        </w:r>
      </w:hyperlink>
      <w:r w:rsidR="00C610C7" w:rsidRPr="009F27E7">
        <w:rPr>
          <w:sz w:val="17"/>
          <w:szCs w:val="17"/>
        </w:rPr>
        <w:t>, t</w:t>
      </w:r>
      <w:r w:rsidRPr="009F27E7">
        <w:rPr>
          <w:sz w:val="17"/>
          <w:szCs w:val="17"/>
        </w:rPr>
        <w:t xml:space="preserve">j. </w:t>
      </w:r>
      <w:r w:rsidR="00C610C7" w:rsidRPr="009F27E7">
        <w:rPr>
          <w:sz w:val="17"/>
          <w:szCs w:val="17"/>
        </w:rPr>
        <w:t>kompletní zajištění front endu a back endu web</w:t>
      </w:r>
      <w:r w:rsidRPr="009F27E7">
        <w:rPr>
          <w:sz w:val="17"/>
          <w:szCs w:val="17"/>
        </w:rPr>
        <w:t>u do 5. 1. 2020,</w:t>
      </w:r>
    </w:p>
    <w:p w14:paraId="0A802DAC" w14:textId="77777777" w:rsidR="00DD2870" w:rsidRPr="009F27E7" w:rsidRDefault="00CA62D0" w:rsidP="00D031AE">
      <w:pPr>
        <w:pStyle w:val="Podtitu111"/>
        <w:spacing w:after="0" w:line="240" w:lineRule="auto"/>
        <w:rPr>
          <w:sz w:val="17"/>
          <w:szCs w:val="17"/>
        </w:rPr>
      </w:pPr>
      <w:r w:rsidRPr="009F27E7">
        <w:rPr>
          <w:sz w:val="17"/>
          <w:szCs w:val="17"/>
        </w:rPr>
        <w:t>s</w:t>
      </w:r>
      <w:r w:rsidR="00DD2870" w:rsidRPr="009F27E7">
        <w:rPr>
          <w:sz w:val="17"/>
          <w:szCs w:val="17"/>
        </w:rPr>
        <w:t xml:space="preserve">práva, podpora a </w:t>
      </w:r>
      <w:r w:rsidRPr="009F27E7">
        <w:rPr>
          <w:sz w:val="17"/>
          <w:szCs w:val="17"/>
        </w:rPr>
        <w:t xml:space="preserve">údržba </w:t>
      </w:r>
      <w:r w:rsidR="00D91FB1" w:rsidRPr="009F27E7">
        <w:rPr>
          <w:sz w:val="17"/>
          <w:szCs w:val="17"/>
        </w:rPr>
        <w:t xml:space="preserve">webu </w:t>
      </w:r>
      <w:r w:rsidRPr="009F27E7">
        <w:rPr>
          <w:sz w:val="17"/>
          <w:szCs w:val="17"/>
        </w:rPr>
        <w:t xml:space="preserve">včetně </w:t>
      </w:r>
      <w:r w:rsidR="00D91FB1" w:rsidRPr="009F27E7">
        <w:rPr>
          <w:sz w:val="17"/>
          <w:szCs w:val="17"/>
        </w:rPr>
        <w:t xml:space="preserve">hostingu </w:t>
      </w:r>
      <w:r w:rsidR="00DD2870" w:rsidRPr="009F27E7">
        <w:rPr>
          <w:sz w:val="17"/>
          <w:szCs w:val="17"/>
        </w:rPr>
        <w:t xml:space="preserve">po dobu </w:t>
      </w:r>
      <w:r w:rsidR="0056289C" w:rsidRPr="009F27E7">
        <w:rPr>
          <w:sz w:val="17"/>
          <w:szCs w:val="17"/>
        </w:rPr>
        <w:t>účinnosti</w:t>
      </w:r>
      <w:r w:rsidRPr="009F27E7">
        <w:rPr>
          <w:sz w:val="17"/>
          <w:szCs w:val="17"/>
        </w:rPr>
        <w:t xml:space="preserve"> smlouvy</w:t>
      </w:r>
      <w:r w:rsidR="00B06D7C" w:rsidRPr="009F27E7">
        <w:rPr>
          <w:sz w:val="17"/>
          <w:szCs w:val="17"/>
        </w:rPr>
        <w:t xml:space="preserve"> (od předání a zprovoznění díla)</w:t>
      </w:r>
      <w:r w:rsidRPr="009F27E7">
        <w:rPr>
          <w:sz w:val="17"/>
          <w:szCs w:val="17"/>
        </w:rPr>
        <w:t>,</w:t>
      </w:r>
    </w:p>
    <w:p w14:paraId="7264E098" w14:textId="77777777" w:rsidR="00BF5B47" w:rsidRPr="009F27E7" w:rsidRDefault="00CA62D0" w:rsidP="00D031AE">
      <w:pPr>
        <w:pStyle w:val="Podtitu111"/>
        <w:spacing w:after="0" w:line="240" w:lineRule="auto"/>
        <w:rPr>
          <w:sz w:val="17"/>
          <w:szCs w:val="17"/>
        </w:rPr>
      </w:pPr>
      <w:r w:rsidRPr="009F27E7">
        <w:rPr>
          <w:sz w:val="17"/>
          <w:szCs w:val="17"/>
        </w:rPr>
        <w:t>r</w:t>
      </w:r>
      <w:r w:rsidR="00DD2870" w:rsidRPr="009F27E7">
        <w:rPr>
          <w:sz w:val="17"/>
          <w:szCs w:val="17"/>
        </w:rPr>
        <w:t>ozvoj web</w:t>
      </w:r>
      <w:r w:rsidR="00C610C7" w:rsidRPr="009F27E7">
        <w:rPr>
          <w:sz w:val="17"/>
          <w:szCs w:val="17"/>
        </w:rPr>
        <w:t>u</w:t>
      </w:r>
      <w:r w:rsidRPr="009F27E7">
        <w:rPr>
          <w:sz w:val="17"/>
          <w:szCs w:val="17"/>
        </w:rPr>
        <w:t xml:space="preserve"> (</w:t>
      </w:r>
      <w:r w:rsidR="00DD2870" w:rsidRPr="009F27E7">
        <w:rPr>
          <w:sz w:val="17"/>
          <w:szCs w:val="17"/>
        </w:rPr>
        <w:t xml:space="preserve">programátorské </w:t>
      </w:r>
      <w:r w:rsidR="00C610C7" w:rsidRPr="009F27E7">
        <w:rPr>
          <w:sz w:val="17"/>
          <w:szCs w:val="17"/>
        </w:rPr>
        <w:t xml:space="preserve">a s nimi spojené </w:t>
      </w:r>
      <w:r w:rsidR="00DD2870" w:rsidRPr="009F27E7">
        <w:rPr>
          <w:sz w:val="17"/>
          <w:szCs w:val="17"/>
        </w:rPr>
        <w:t>práce a vývoj nových aplikací</w:t>
      </w:r>
      <w:r w:rsidRPr="009F27E7">
        <w:rPr>
          <w:sz w:val="17"/>
          <w:szCs w:val="17"/>
        </w:rPr>
        <w:t>)</w:t>
      </w:r>
      <w:r w:rsidR="00DD2870" w:rsidRPr="009F27E7">
        <w:rPr>
          <w:sz w:val="17"/>
          <w:szCs w:val="17"/>
        </w:rPr>
        <w:t xml:space="preserve"> podle požadavků objednatele.</w:t>
      </w:r>
    </w:p>
    <w:p w14:paraId="23092181" w14:textId="621B6821" w:rsidR="00B520C6" w:rsidRPr="009F27E7" w:rsidRDefault="00B520C6" w:rsidP="00D031AE">
      <w:pPr>
        <w:pStyle w:val="Podtitul11"/>
        <w:spacing w:after="0" w:line="240" w:lineRule="auto"/>
        <w:rPr>
          <w:sz w:val="17"/>
          <w:szCs w:val="17"/>
        </w:rPr>
      </w:pPr>
      <w:r w:rsidRPr="009F27E7">
        <w:rPr>
          <w:sz w:val="17"/>
          <w:szCs w:val="17"/>
        </w:rPr>
        <w:t xml:space="preserve">Objednatel se zavazuje </w:t>
      </w:r>
      <w:r w:rsidR="0016456F" w:rsidRPr="009F27E7">
        <w:rPr>
          <w:sz w:val="17"/>
          <w:szCs w:val="17"/>
        </w:rPr>
        <w:t xml:space="preserve">dílo převzít a </w:t>
      </w:r>
      <w:r w:rsidR="0054608D" w:rsidRPr="009F27E7">
        <w:rPr>
          <w:sz w:val="17"/>
          <w:szCs w:val="17"/>
        </w:rPr>
        <w:t xml:space="preserve">zaplatit </w:t>
      </w:r>
      <w:r w:rsidR="0016456F" w:rsidRPr="009F27E7">
        <w:rPr>
          <w:sz w:val="17"/>
          <w:szCs w:val="17"/>
        </w:rPr>
        <w:t xml:space="preserve">za dílo </w:t>
      </w:r>
      <w:r w:rsidR="0054608D" w:rsidRPr="009F27E7">
        <w:rPr>
          <w:sz w:val="17"/>
          <w:szCs w:val="17"/>
        </w:rPr>
        <w:t>zhotoviteli cenu sjednanou v</w:t>
      </w:r>
      <w:r w:rsidR="007A0D90" w:rsidRPr="009F27E7">
        <w:rPr>
          <w:sz w:val="17"/>
          <w:szCs w:val="17"/>
        </w:rPr>
        <w:t> </w:t>
      </w:r>
      <w:r w:rsidR="00CA0108" w:rsidRPr="009F27E7">
        <w:rPr>
          <w:sz w:val="17"/>
          <w:szCs w:val="17"/>
        </w:rPr>
        <w:t>části</w:t>
      </w:r>
      <w:r w:rsidR="007A0D90" w:rsidRPr="009F27E7">
        <w:rPr>
          <w:sz w:val="17"/>
          <w:szCs w:val="17"/>
        </w:rPr>
        <w:t xml:space="preserve"> 8</w:t>
      </w:r>
      <w:r w:rsidR="0054608D" w:rsidRPr="009F27E7">
        <w:rPr>
          <w:sz w:val="17"/>
          <w:szCs w:val="17"/>
        </w:rPr>
        <w:t xml:space="preserve"> této smlouvy.</w:t>
      </w:r>
    </w:p>
    <w:p w14:paraId="30571620" w14:textId="77777777" w:rsidR="009E71B2" w:rsidRPr="009F27E7" w:rsidRDefault="009E71B2" w:rsidP="00D031AE">
      <w:pPr>
        <w:pStyle w:val="Podtitul11"/>
        <w:spacing w:after="0" w:line="240" w:lineRule="auto"/>
        <w:rPr>
          <w:sz w:val="17"/>
          <w:szCs w:val="17"/>
        </w:rPr>
      </w:pPr>
      <w:r w:rsidRPr="009F27E7">
        <w:rPr>
          <w:rFonts w:cs="Segoe UI"/>
          <w:sz w:val="17"/>
          <w:szCs w:val="17"/>
        </w:rPr>
        <w:t xml:space="preserve">Zhotovitel prohlašuje, že se náležitě seznámil se všemi podklady, které byly součástí zadávací dokumentace </w:t>
      </w:r>
      <w:r w:rsidR="00CA62D0" w:rsidRPr="009F27E7">
        <w:rPr>
          <w:rFonts w:cs="Segoe UI"/>
          <w:bCs/>
          <w:sz w:val="17"/>
          <w:szCs w:val="17"/>
        </w:rPr>
        <w:t xml:space="preserve">VZ F2019-009042 včetně příloh </w:t>
      </w:r>
      <w:r w:rsidRPr="009F27E7">
        <w:rPr>
          <w:rFonts w:cs="Segoe UI"/>
          <w:sz w:val="17"/>
          <w:szCs w:val="17"/>
        </w:rPr>
        <w:t xml:space="preserve">a které stanovují požadavky na předmět plnění této smlouvy, a že je odborně </w:t>
      </w:r>
      <w:r w:rsidR="00CA0108" w:rsidRPr="009F27E7">
        <w:rPr>
          <w:rFonts w:cs="Segoe UI"/>
          <w:sz w:val="17"/>
          <w:szCs w:val="17"/>
        </w:rPr>
        <w:t xml:space="preserve">způsobilý ke splnění všech </w:t>
      </w:r>
      <w:r w:rsidR="00CA62D0" w:rsidRPr="009F27E7">
        <w:rPr>
          <w:rFonts w:cs="Segoe UI"/>
          <w:sz w:val="17"/>
          <w:szCs w:val="17"/>
        </w:rPr>
        <w:t>závazků podle této smlouvy.</w:t>
      </w:r>
    </w:p>
    <w:p w14:paraId="17F88F50" w14:textId="77777777" w:rsidR="0066625E" w:rsidRPr="009F27E7" w:rsidRDefault="0066625E" w:rsidP="00D031AE">
      <w:pPr>
        <w:pStyle w:val="Podtitul11"/>
        <w:numPr>
          <w:ilvl w:val="0"/>
          <w:numId w:val="0"/>
        </w:numPr>
        <w:spacing w:after="0" w:line="240" w:lineRule="auto"/>
        <w:rPr>
          <w:sz w:val="17"/>
          <w:szCs w:val="17"/>
        </w:rPr>
      </w:pPr>
    </w:p>
    <w:p w14:paraId="359EA0B1" w14:textId="77777777" w:rsidR="00D811E7" w:rsidRPr="009F27E7" w:rsidRDefault="00D811E7" w:rsidP="00D031AE">
      <w:pPr>
        <w:pStyle w:val="Poditul1"/>
        <w:spacing w:before="0" w:after="0" w:line="240" w:lineRule="auto"/>
        <w:rPr>
          <w:sz w:val="17"/>
          <w:szCs w:val="17"/>
        </w:rPr>
      </w:pPr>
      <w:r w:rsidRPr="009F27E7">
        <w:rPr>
          <w:sz w:val="17"/>
          <w:szCs w:val="17"/>
        </w:rPr>
        <w:t>Harmonogram</w:t>
      </w:r>
      <w:r w:rsidR="00F56D99" w:rsidRPr="009F27E7">
        <w:rPr>
          <w:sz w:val="17"/>
          <w:szCs w:val="17"/>
        </w:rPr>
        <w:t xml:space="preserve"> </w:t>
      </w:r>
      <w:r w:rsidR="00CC14E0" w:rsidRPr="009F27E7">
        <w:rPr>
          <w:sz w:val="17"/>
          <w:szCs w:val="17"/>
        </w:rPr>
        <w:t>vytvoření</w:t>
      </w:r>
      <w:r w:rsidR="00151984" w:rsidRPr="009F27E7">
        <w:rPr>
          <w:sz w:val="17"/>
          <w:szCs w:val="17"/>
        </w:rPr>
        <w:t xml:space="preserve"> webU</w:t>
      </w:r>
      <w:r w:rsidR="00680C61" w:rsidRPr="009F27E7">
        <w:rPr>
          <w:sz w:val="17"/>
          <w:szCs w:val="17"/>
        </w:rPr>
        <w:t xml:space="preserve"> (DÍLA) a jeho spuštění</w:t>
      </w:r>
    </w:p>
    <w:p w14:paraId="21877BB9" w14:textId="3AEE8E15" w:rsidR="004E55AF" w:rsidRPr="009F27E7" w:rsidRDefault="004D192F" w:rsidP="00D031AE">
      <w:pPr>
        <w:pStyle w:val="Podtitul11"/>
        <w:spacing w:after="0" w:line="240" w:lineRule="auto"/>
        <w:rPr>
          <w:sz w:val="17"/>
          <w:szCs w:val="17"/>
        </w:rPr>
      </w:pPr>
      <w:r w:rsidRPr="009F27E7">
        <w:rPr>
          <w:sz w:val="17"/>
          <w:szCs w:val="17"/>
        </w:rPr>
        <w:t>Zhotovitel předloží zadavateli k</w:t>
      </w:r>
      <w:r w:rsidR="00337E79" w:rsidRPr="009F27E7">
        <w:rPr>
          <w:sz w:val="17"/>
          <w:szCs w:val="17"/>
        </w:rPr>
        <w:t xml:space="preserve"> poskytnutí zpětné vazby a k </w:t>
      </w:r>
      <w:r w:rsidR="00680C61" w:rsidRPr="009F27E7">
        <w:rPr>
          <w:sz w:val="17"/>
          <w:szCs w:val="17"/>
        </w:rPr>
        <w:t xml:space="preserve">písemnému </w:t>
      </w:r>
      <w:r w:rsidRPr="009F27E7">
        <w:rPr>
          <w:sz w:val="17"/>
          <w:szCs w:val="17"/>
        </w:rPr>
        <w:t>schválení</w:t>
      </w:r>
      <w:r w:rsidR="00680C61" w:rsidRPr="009F27E7">
        <w:rPr>
          <w:sz w:val="17"/>
          <w:szCs w:val="17"/>
        </w:rPr>
        <w:t xml:space="preserve"> </w:t>
      </w:r>
      <w:r w:rsidRPr="009F27E7">
        <w:rPr>
          <w:sz w:val="17"/>
          <w:szCs w:val="17"/>
        </w:rPr>
        <w:t xml:space="preserve">do </w:t>
      </w:r>
      <w:r w:rsidR="00337E79" w:rsidRPr="009F27E7">
        <w:rPr>
          <w:sz w:val="17"/>
          <w:szCs w:val="17"/>
        </w:rPr>
        <w:t>20</w:t>
      </w:r>
      <w:r w:rsidRPr="009F27E7">
        <w:rPr>
          <w:sz w:val="17"/>
          <w:szCs w:val="17"/>
        </w:rPr>
        <w:t xml:space="preserve">. </w:t>
      </w:r>
      <w:r w:rsidR="00337E79" w:rsidRPr="009F27E7">
        <w:rPr>
          <w:sz w:val="17"/>
          <w:szCs w:val="17"/>
        </w:rPr>
        <w:t>8</w:t>
      </w:r>
      <w:r w:rsidRPr="009F27E7">
        <w:rPr>
          <w:sz w:val="17"/>
          <w:szCs w:val="17"/>
        </w:rPr>
        <w:t>. 2019 výstupy z analytické fáze tvorby webu</w:t>
      </w:r>
      <w:r w:rsidR="00B06D7C" w:rsidRPr="009F27E7">
        <w:rPr>
          <w:sz w:val="17"/>
          <w:szCs w:val="17"/>
        </w:rPr>
        <w:t>, zvláště shrnující analytický dokument</w:t>
      </w:r>
      <w:r w:rsidR="00DE4DD8" w:rsidRPr="009F27E7">
        <w:rPr>
          <w:sz w:val="17"/>
          <w:szCs w:val="17"/>
        </w:rPr>
        <w:t xml:space="preserve"> se specifikací rozsahu prací pro web (dílo)</w:t>
      </w:r>
      <w:r w:rsidR="00B06D7C" w:rsidRPr="009F27E7">
        <w:rPr>
          <w:sz w:val="17"/>
          <w:szCs w:val="17"/>
        </w:rPr>
        <w:t xml:space="preserve">, základní </w:t>
      </w:r>
      <w:r w:rsidR="004E55AF" w:rsidRPr="009F27E7">
        <w:rPr>
          <w:sz w:val="17"/>
          <w:szCs w:val="17"/>
        </w:rPr>
        <w:t>wireframy</w:t>
      </w:r>
      <w:r w:rsidRPr="009F27E7">
        <w:rPr>
          <w:sz w:val="17"/>
          <w:szCs w:val="17"/>
        </w:rPr>
        <w:t xml:space="preserve"> </w:t>
      </w:r>
      <w:r w:rsidR="00B06D7C" w:rsidRPr="009F27E7">
        <w:rPr>
          <w:sz w:val="17"/>
          <w:szCs w:val="17"/>
        </w:rPr>
        <w:t xml:space="preserve">či </w:t>
      </w:r>
      <w:r w:rsidRPr="009F27E7">
        <w:rPr>
          <w:sz w:val="17"/>
          <w:szCs w:val="17"/>
        </w:rPr>
        <w:t>HTML prototypy, funkční prototyp systému pro správu obsahu (dále „CMS“)</w:t>
      </w:r>
      <w:r w:rsidR="00880C04" w:rsidRPr="009F27E7">
        <w:rPr>
          <w:sz w:val="17"/>
          <w:szCs w:val="17"/>
        </w:rPr>
        <w:t>.</w:t>
      </w:r>
    </w:p>
    <w:p w14:paraId="65A21E61" w14:textId="77777777" w:rsidR="00680C61" w:rsidRPr="009F27E7" w:rsidRDefault="00303BA7" w:rsidP="00D031AE">
      <w:pPr>
        <w:pStyle w:val="Podtitul11"/>
        <w:spacing w:after="0" w:line="240" w:lineRule="auto"/>
        <w:rPr>
          <w:sz w:val="17"/>
          <w:szCs w:val="17"/>
        </w:rPr>
      </w:pPr>
      <w:r w:rsidRPr="009F27E7">
        <w:rPr>
          <w:sz w:val="17"/>
          <w:szCs w:val="17"/>
        </w:rPr>
        <w:t xml:space="preserve">Zhotovitel do </w:t>
      </w:r>
      <w:r w:rsidR="004D192F" w:rsidRPr="009F27E7">
        <w:rPr>
          <w:sz w:val="17"/>
          <w:szCs w:val="17"/>
        </w:rPr>
        <w:t>1. 11. 2019 spustí testování propojeného front endu a backendu webu</w:t>
      </w:r>
      <w:r w:rsidRPr="009F27E7">
        <w:rPr>
          <w:sz w:val="17"/>
          <w:szCs w:val="17"/>
        </w:rPr>
        <w:t xml:space="preserve"> a umožní zadavateli, aby se mohl </w:t>
      </w:r>
      <w:r w:rsidR="00680C61" w:rsidRPr="009F27E7">
        <w:rPr>
          <w:sz w:val="17"/>
          <w:szCs w:val="17"/>
        </w:rPr>
        <w:t xml:space="preserve">bez omezení </w:t>
      </w:r>
      <w:r w:rsidRPr="009F27E7">
        <w:rPr>
          <w:sz w:val="17"/>
          <w:szCs w:val="17"/>
        </w:rPr>
        <w:t xml:space="preserve">do testování </w:t>
      </w:r>
      <w:r w:rsidR="00680C61" w:rsidRPr="009F27E7">
        <w:rPr>
          <w:sz w:val="17"/>
          <w:szCs w:val="17"/>
        </w:rPr>
        <w:t>funkčnosti a bezpečnosti z</w:t>
      </w:r>
      <w:r w:rsidRPr="009F27E7">
        <w:rPr>
          <w:sz w:val="17"/>
          <w:szCs w:val="17"/>
        </w:rPr>
        <w:t>apo</w:t>
      </w:r>
      <w:r w:rsidR="00680C61" w:rsidRPr="009F27E7">
        <w:rPr>
          <w:sz w:val="17"/>
          <w:szCs w:val="17"/>
        </w:rPr>
        <w:t xml:space="preserve">jit. </w:t>
      </w:r>
      <w:r w:rsidRPr="009F27E7">
        <w:rPr>
          <w:sz w:val="17"/>
          <w:szCs w:val="17"/>
        </w:rPr>
        <w:t xml:space="preserve">Na základě </w:t>
      </w:r>
      <w:r w:rsidR="00680C61" w:rsidRPr="009F27E7">
        <w:rPr>
          <w:sz w:val="17"/>
          <w:szCs w:val="17"/>
        </w:rPr>
        <w:t xml:space="preserve">těchto testování realizuje </w:t>
      </w:r>
      <w:r w:rsidRPr="009F27E7">
        <w:rPr>
          <w:sz w:val="17"/>
          <w:szCs w:val="17"/>
        </w:rPr>
        <w:t>z</w:t>
      </w:r>
      <w:r w:rsidR="00680C61" w:rsidRPr="009F27E7">
        <w:rPr>
          <w:sz w:val="17"/>
          <w:szCs w:val="17"/>
        </w:rPr>
        <w:t xml:space="preserve">hotovitel opravy </w:t>
      </w:r>
      <w:r w:rsidRPr="009F27E7">
        <w:rPr>
          <w:sz w:val="17"/>
          <w:szCs w:val="17"/>
        </w:rPr>
        <w:t xml:space="preserve">a doladění pro zajištění plné a bezchybné funkčnosti </w:t>
      </w:r>
      <w:r w:rsidR="00680C61" w:rsidRPr="009F27E7">
        <w:rPr>
          <w:sz w:val="17"/>
          <w:szCs w:val="17"/>
        </w:rPr>
        <w:t xml:space="preserve">a bezpečnosti </w:t>
      </w:r>
      <w:r w:rsidRPr="009F27E7">
        <w:rPr>
          <w:sz w:val="17"/>
          <w:szCs w:val="17"/>
        </w:rPr>
        <w:t>webu</w:t>
      </w:r>
      <w:r w:rsidR="00B06D7C" w:rsidRPr="009F27E7">
        <w:rPr>
          <w:sz w:val="17"/>
          <w:szCs w:val="17"/>
        </w:rPr>
        <w:t xml:space="preserve"> a souladu s Přílohou č. 1 této Smlouvy. </w:t>
      </w:r>
      <w:r w:rsidR="00680C61" w:rsidRPr="009F27E7">
        <w:rPr>
          <w:sz w:val="17"/>
          <w:szCs w:val="17"/>
        </w:rPr>
        <w:t>Testování zhotovitele, opravy a doladění jsou součástí ceny za zhotovení webu (díla).</w:t>
      </w:r>
    </w:p>
    <w:p w14:paraId="17745598" w14:textId="77777777" w:rsidR="00303BA7" w:rsidRPr="009F27E7" w:rsidRDefault="00303BA7" w:rsidP="00D031AE">
      <w:pPr>
        <w:pStyle w:val="Podtitul11"/>
        <w:spacing w:after="0" w:line="240" w:lineRule="auto"/>
        <w:rPr>
          <w:sz w:val="17"/>
          <w:szCs w:val="17"/>
        </w:rPr>
      </w:pPr>
      <w:r w:rsidRPr="009F27E7">
        <w:rPr>
          <w:sz w:val="17"/>
          <w:szCs w:val="17"/>
        </w:rPr>
        <w:lastRenderedPageBreak/>
        <w:t xml:space="preserve">Zhotovitel vytvoří web </w:t>
      </w:r>
      <w:r w:rsidR="00B06D7C" w:rsidRPr="009F27E7">
        <w:rPr>
          <w:sz w:val="17"/>
          <w:szCs w:val="17"/>
        </w:rPr>
        <w:t xml:space="preserve">(dílo) </w:t>
      </w:r>
      <w:r w:rsidRPr="009F27E7">
        <w:rPr>
          <w:sz w:val="17"/>
          <w:szCs w:val="17"/>
        </w:rPr>
        <w:t xml:space="preserve">a implementuje (zprovozní) jej včetně školení koncových uživatelů a dalších pracovníků zadavatele a dodání </w:t>
      </w:r>
      <w:r w:rsidR="00B06D7C" w:rsidRPr="009F27E7">
        <w:rPr>
          <w:sz w:val="17"/>
          <w:szCs w:val="17"/>
        </w:rPr>
        <w:t xml:space="preserve">povinné </w:t>
      </w:r>
      <w:r w:rsidRPr="009F27E7">
        <w:rPr>
          <w:sz w:val="17"/>
          <w:szCs w:val="17"/>
        </w:rPr>
        <w:t>dokumentace do 5. 1. 2020.</w:t>
      </w:r>
    </w:p>
    <w:p w14:paraId="167A8C02" w14:textId="1E8F8B3E" w:rsidR="004E105A" w:rsidRPr="009F27E7" w:rsidRDefault="004D192F" w:rsidP="004E105A">
      <w:pPr>
        <w:pStyle w:val="Podtitul11"/>
        <w:spacing w:line="240" w:lineRule="auto"/>
        <w:rPr>
          <w:sz w:val="17"/>
          <w:szCs w:val="17"/>
        </w:rPr>
      </w:pPr>
      <w:r w:rsidRPr="009F27E7">
        <w:rPr>
          <w:sz w:val="17"/>
          <w:szCs w:val="17"/>
        </w:rPr>
        <w:t>Termín</w:t>
      </w:r>
      <w:r w:rsidR="00A57BA2" w:rsidRPr="009F27E7">
        <w:rPr>
          <w:sz w:val="17"/>
          <w:szCs w:val="17"/>
        </w:rPr>
        <w:t>y</w:t>
      </w:r>
      <w:r w:rsidRPr="009F27E7">
        <w:rPr>
          <w:sz w:val="17"/>
          <w:szCs w:val="17"/>
        </w:rPr>
        <w:t xml:space="preserve"> </w:t>
      </w:r>
      <w:r w:rsidR="00A57BA2" w:rsidRPr="009F27E7">
        <w:rPr>
          <w:sz w:val="17"/>
          <w:szCs w:val="17"/>
        </w:rPr>
        <w:t xml:space="preserve">realizace </w:t>
      </w:r>
      <w:r w:rsidR="00303BA7" w:rsidRPr="009F27E7">
        <w:rPr>
          <w:sz w:val="17"/>
          <w:szCs w:val="17"/>
        </w:rPr>
        <w:t>webu</w:t>
      </w:r>
      <w:r w:rsidR="00B06D7C" w:rsidRPr="009F27E7">
        <w:rPr>
          <w:sz w:val="17"/>
          <w:szCs w:val="17"/>
        </w:rPr>
        <w:t xml:space="preserve"> (díla)</w:t>
      </w:r>
      <w:r w:rsidR="00303BA7" w:rsidRPr="009F27E7">
        <w:rPr>
          <w:sz w:val="17"/>
          <w:szCs w:val="17"/>
        </w:rPr>
        <w:t xml:space="preserve"> </w:t>
      </w:r>
      <w:r w:rsidRPr="009F27E7">
        <w:rPr>
          <w:sz w:val="17"/>
          <w:szCs w:val="17"/>
        </w:rPr>
        <w:t xml:space="preserve">a </w:t>
      </w:r>
      <w:r w:rsidR="00303BA7" w:rsidRPr="009F27E7">
        <w:rPr>
          <w:sz w:val="17"/>
          <w:szCs w:val="17"/>
        </w:rPr>
        <w:t xml:space="preserve">jeho </w:t>
      </w:r>
      <w:r w:rsidRPr="009F27E7">
        <w:rPr>
          <w:sz w:val="17"/>
          <w:szCs w:val="17"/>
        </w:rPr>
        <w:t>předání se prodlužuj</w:t>
      </w:r>
      <w:r w:rsidR="00B06D7C" w:rsidRPr="009F27E7">
        <w:rPr>
          <w:sz w:val="17"/>
          <w:szCs w:val="17"/>
        </w:rPr>
        <w:t>í</w:t>
      </w:r>
      <w:r w:rsidRPr="009F27E7">
        <w:rPr>
          <w:sz w:val="17"/>
          <w:szCs w:val="17"/>
        </w:rPr>
        <w:t xml:space="preserve"> o dobu, kdy ze strany objednatele nebude zajištěna součinnost při plnění smlouvy.</w:t>
      </w:r>
      <w:r w:rsidR="004E105A" w:rsidRPr="009F27E7">
        <w:rPr>
          <w:sz w:val="17"/>
          <w:szCs w:val="17"/>
        </w:rPr>
        <w:t xml:space="preserve"> Objednatel předá dodavateli zpětnou vazbu či schválí konkrétní část projektu (písemně, elektronicky e-mailem</w:t>
      </w:r>
      <w:r w:rsidR="000E0705" w:rsidRPr="009F27E7">
        <w:rPr>
          <w:sz w:val="17"/>
          <w:szCs w:val="17"/>
        </w:rPr>
        <w:t>,</w:t>
      </w:r>
      <w:r w:rsidR="004E105A" w:rsidRPr="009F27E7">
        <w:rPr>
          <w:sz w:val="17"/>
          <w:szCs w:val="17"/>
        </w:rPr>
        <w:t xml:space="preserve"> nebo prostřednictvím projektového nástroje Basecamp2) do </w:t>
      </w:r>
      <w:r w:rsidR="000E0705" w:rsidRPr="009F27E7">
        <w:rPr>
          <w:sz w:val="17"/>
          <w:szCs w:val="17"/>
        </w:rPr>
        <w:t xml:space="preserve">3 </w:t>
      </w:r>
      <w:r w:rsidR="009F27E7" w:rsidRPr="009F27E7">
        <w:rPr>
          <w:sz w:val="17"/>
          <w:szCs w:val="17"/>
        </w:rPr>
        <w:t xml:space="preserve">(tří) </w:t>
      </w:r>
      <w:r w:rsidR="000E0705" w:rsidRPr="009F27E7">
        <w:rPr>
          <w:sz w:val="17"/>
          <w:szCs w:val="17"/>
        </w:rPr>
        <w:t xml:space="preserve">pracovních dnů </w:t>
      </w:r>
      <w:r w:rsidR="004E105A" w:rsidRPr="009F27E7">
        <w:rPr>
          <w:sz w:val="17"/>
          <w:szCs w:val="17"/>
        </w:rPr>
        <w:t xml:space="preserve">od obdržení žádosti dodavatele </w:t>
      </w:r>
      <w:r w:rsidR="000E0705" w:rsidRPr="009F27E7">
        <w:rPr>
          <w:sz w:val="17"/>
          <w:szCs w:val="17"/>
        </w:rPr>
        <w:t>(písemně, elektronicky e-mailem, nebo prostřednictvím projektového nástroje B</w:t>
      </w:r>
      <w:r w:rsidR="009F27E7" w:rsidRPr="009F27E7">
        <w:rPr>
          <w:sz w:val="17"/>
          <w:szCs w:val="17"/>
        </w:rPr>
        <w:t>ase</w:t>
      </w:r>
      <w:r w:rsidR="000E0705" w:rsidRPr="009F27E7">
        <w:rPr>
          <w:sz w:val="17"/>
          <w:szCs w:val="17"/>
        </w:rPr>
        <w:t xml:space="preserve">camp2) </w:t>
      </w:r>
      <w:r w:rsidR="004E105A" w:rsidRPr="009F27E7">
        <w:rPr>
          <w:sz w:val="17"/>
          <w:szCs w:val="17"/>
        </w:rPr>
        <w:t xml:space="preserve">na vyjádření se, a to včetně </w:t>
      </w:r>
      <w:r w:rsidR="000E0705" w:rsidRPr="009F27E7">
        <w:rPr>
          <w:sz w:val="17"/>
          <w:szCs w:val="17"/>
        </w:rPr>
        <w:t xml:space="preserve">návrhů </w:t>
      </w:r>
      <w:r w:rsidR="004E105A" w:rsidRPr="009F27E7">
        <w:rPr>
          <w:sz w:val="17"/>
          <w:szCs w:val="17"/>
        </w:rPr>
        <w:t>wireframů, grafiky a textů.</w:t>
      </w:r>
    </w:p>
    <w:p w14:paraId="73F0C551" w14:textId="77777777" w:rsidR="0079219B" w:rsidRPr="009F27E7" w:rsidRDefault="00CA0108" w:rsidP="00D031AE">
      <w:pPr>
        <w:pStyle w:val="Podtitul11"/>
        <w:spacing w:after="0" w:line="240" w:lineRule="auto"/>
        <w:rPr>
          <w:sz w:val="17"/>
          <w:szCs w:val="17"/>
        </w:rPr>
      </w:pPr>
      <w:r w:rsidRPr="009F27E7">
        <w:rPr>
          <w:sz w:val="17"/>
          <w:szCs w:val="17"/>
        </w:rPr>
        <w:t>P</w:t>
      </w:r>
      <w:r w:rsidR="00F762C8" w:rsidRPr="009F27E7">
        <w:rPr>
          <w:sz w:val="17"/>
          <w:szCs w:val="17"/>
        </w:rPr>
        <w:t>ředání a převzetí web</w:t>
      </w:r>
      <w:r w:rsidR="00303BA7" w:rsidRPr="009F27E7">
        <w:rPr>
          <w:sz w:val="17"/>
          <w:szCs w:val="17"/>
        </w:rPr>
        <w:t xml:space="preserve">u </w:t>
      </w:r>
      <w:r w:rsidR="00B06D7C" w:rsidRPr="009F27E7">
        <w:rPr>
          <w:sz w:val="17"/>
          <w:szCs w:val="17"/>
        </w:rPr>
        <w:t xml:space="preserve">(díla) </w:t>
      </w:r>
      <w:r w:rsidR="00680C61" w:rsidRPr="009F27E7">
        <w:rPr>
          <w:sz w:val="17"/>
          <w:szCs w:val="17"/>
        </w:rPr>
        <w:t xml:space="preserve">proběhne na základě </w:t>
      </w:r>
      <w:r w:rsidRPr="009F27E7">
        <w:rPr>
          <w:sz w:val="17"/>
          <w:szCs w:val="17"/>
        </w:rPr>
        <w:t xml:space="preserve">podpisu </w:t>
      </w:r>
      <w:r w:rsidR="00F762C8" w:rsidRPr="009F27E7">
        <w:rPr>
          <w:sz w:val="17"/>
          <w:szCs w:val="17"/>
        </w:rPr>
        <w:t>akceptačního protokolu oběma smluvními stranami.</w:t>
      </w:r>
      <w:r w:rsidRPr="009F27E7">
        <w:rPr>
          <w:sz w:val="17"/>
          <w:szCs w:val="17"/>
        </w:rPr>
        <w:t xml:space="preserve"> Tento okamžik se považuje za dokončení </w:t>
      </w:r>
      <w:r w:rsidR="00680C61" w:rsidRPr="009F27E7">
        <w:rPr>
          <w:sz w:val="17"/>
          <w:szCs w:val="17"/>
        </w:rPr>
        <w:t>webu (díla).</w:t>
      </w:r>
    </w:p>
    <w:p w14:paraId="76CE9ADA" w14:textId="77777777" w:rsidR="00680C61" w:rsidRPr="009F27E7" w:rsidRDefault="00680C61" w:rsidP="00D031AE">
      <w:pPr>
        <w:pStyle w:val="Podtitul11"/>
        <w:numPr>
          <w:ilvl w:val="0"/>
          <w:numId w:val="0"/>
        </w:numPr>
        <w:spacing w:after="0" w:line="240" w:lineRule="auto"/>
        <w:ind w:left="576"/>
        <w:rPr>
          <w:sz w:val="17"/>
          <w:szCs w:val="17"/>
        </w:rPr>
      </w:pPr>
    </w:p>
    <w:p w14:paraId="6F1782B8" w14:textId="77777777" w:rsidR="0039331A" w:rsidRPr="009F27E7" w:rsidRDefault="0039331A" w:rsidP="00D031AE">
      <w:pPr>
        <w:pStyle w:val="Poditul1"/>
        <w:spacing w:before="0" w:after="0" w:line="240" w:lineRule="auto"/>
        <w:rPr>
          <w:sz w:val="17"/>
          <w:szCs w:val="17"/>
        </w:rPr>
      </w:pPr>
      <w:r w:rsidRPr="009F27E7">
        <w:rPr>
          <w:sz w:val="17"/>
          <w:szCs w:val="17"/>
        </w:rPr>
        <w:t xml:space="preserve">Objednávky </w:t>
      </w:r>
      <w:r w:rsidR="00673577" w:rsidRPr="009F27E7">
        <w:rPr>
          <w:sz w:val="17"/>
          <w:szCs w:val="17"/>
        </w:rPr>
        <w:t xml:space="preserve">dílčích </w:t>
      </w:r>
      <w:r w:rsidRPr="009F27E7">
        <w:rPr>
          <w:sz w:val="17"/>
          <w:szCs w:val="17"/>
        </w:rPr>
        <w:t>plnění</w:t>
      </w:r>
      <w:r w:rsidR="00680C61" w:rsidRPr="009F27E7">
        <w:rPr>
          <w:sz w:val="17"/>
          <w:szCs w:val="17"/>
        </w:rPr>
        <w:t xml:space="preserve"> (rozvoj webu)</w:t>
      </w:r>
    </w:p>
    <w:p w14:paraId="73FED1D7" w14:textId="7FDF995E" w:rsidR="00B3119D" w:rsidRPr="009F27E7" w:rsidRDefault="00911F7D" w:rsidP="00D031AE">
      <w:pPr>
        <w:pStyle w:val="Podtitul11"/>
        <w:spacing w:after="0" w:line="240" w:lineRule="auto"/>
        <w:rPr>
          <w:rFonts w:cs="Segoe UI"/>
          <w:sz w:val="17"/>
          <w:szCs w:val="17"/>
        </w:rPr>
      </w:pPr>
      <w:r w:rsidRPr="009F27E7">
        <w:rPr>
          <w:rFonts w:cs="Segoe UI"/>
          <w:sz w:val="17"/>
          <w:szCs w:val="17"/>
        </w:rPr>
        <w:t>Požadavky na rozvoj web</w:t>
      </w:r>
      <w:r w:rsidR="00680C61" w:rsidRPr="009F27E7">
        <w:rPr>
          <w:rFonts w:cs="Segoe UI"/>
          <w:sz w:val="17"/>
          <w:szCs w:val="17"/>
        </w:rPr>
        <w:t xml:space="preserve">u </w:t>
      </w:r>
      <w:r w:rsidR="0039331A" w:rsidRPr="009F27E7">
        <w:rPr>
          <w:rFonts w:cs="Segoe UI"/>
          <w:sz w:val="17"/>
          <w:szCs w:val="17"/>
        </w:rPr>
        <w:t xml:space="preserve">budou </w:t>
      </w:r>
      <w:r w:rsidRPr="009F27E7">
        <w:rPr>
          <w:rFonts w:cs="Segoe UI"/>
          <w:sz w:val="17"/>
          <w:szCs w:val="17"/>
        </w:rPr>
        <w:t>předávány</w:t>
      </w:r>
      <w:r w:rsidR="0039331A" w:rsidRPr="009F27E7">
        <w:rPr>
          <w:rFonts w:cs="Segoe UI"/>
          <w:sz w:val="17"/>
          <w:szCs w:val="17"/>
        </w:rPr>
        <w:t xml:space="preserve"> </w:t>
      </w:r>
      <w:r w:rsidR="00B06D7C" w:rsidRPr="009F27E7">
        <w:rPr>
          <w:rFonts w:cs="Segoe UI"/>
          <w:sz w:val="17"/>
          <w:szCs w:val="17"/>
        </w:rPr>
        <w:t xml:space="preserve">zhotoviteli </w:t>
      </w:r>
      <w:r w:rsidR="0039331A" w:rsidRPr="009F27E7">
        <w:rPr>
          <w:rFonts w:cs="Segoe UI"/>
          <w:sz w:val="17"/>
          <w:szCs w:val="17"/>
        </w:rPr>
        <w:t>na základě pí</w:t>
      </w:r>
      <w:r w:rsidR="00436688" w:rsidRPr="009F27E7">
        <w:rPr>
          <w:rFonts w:cs="Segoe UI"/>
          <w:sz w:val="17"/>
          <w:szCs w:val="17"/>
        </w:rPr>
        <w:t xml:space="preserve">semných </w:t>
      </w:r>
      <w:r w:rsidR="00B3119D" w:rsidRPr="009F27E7">
        <w:rPr>
          <w:rFonts w:cs="Segoe UI"/>
          <w:sz w:val="17"/>
          <w:szCs w:val="17"/>
        </w:rPr>
        <w:t>žádostí objednatele o cenovou kalkulaci a harmonogram realizace požadavku. Zhotovitel je povinen cenovou kalkulaci a harmonogram realizace požadavku zpracovat a předat objednateli bez zbytečného odkladu podle složitosti požadavku, nejpozději však do pěti pracovních dnů</w:t>
      </w:r>
      <w:r w:rsidR="00DF74C9" w:rsidRPr="009F27E7">
        <w:rPr>
          <w:rFonts w:cs="Segoe UI"/>
          <w:sz w:val="17"/>
          <w:szCs w:val="17"/>
        </w:rPr>
        <w:t xml:space="preserve"> ode dne jeho uplatnění</w:t>
      </w:r>
      <w:r w:rsidR="00B3119D" w:rsidRPr="009F27E7">
        <w:rPr>
          <w:rFonts w:cs="Segoe UI"/>
          <w:sz w:val="17"/>
          <w:szCs w:val="17"/>
        </w:rPr>
        <w:t>.</w:t>
      </w:r>
    </w:p>
    <w:p w14:paraId="11C50ED5" w14:textId="4A97A84D" w:rsidR="00BF0766" w:rsidRPr="009F27E7" w:rsidRDefault="00BF0766" w:rsidP="00D031AE">
      <w:pPr>
        <w:pStyle w:val="Podtitul11"/>
        <w:spacing w:after="0" w:line="240" w:lineRule="auto"/>
        <w:rPr>
          <w:rFonts w:cs="Segoe UI"/>
          <w:sz w:val="17"/>
          <w:szCs w:val="17"/>
        </w:rPr>
      </w:pPr>
      <w:r w:rsidRPr="009F27E7">
        <w:rPr>
          <w:rFonts w:cs="Segoe UI"/>
          <w:sz w:val="17"/>
          <w:szCs w:val="17"/>
        </w:rPr>
        <w:t xml:space="preserve">V případě nesouhlasu objednatele s cenovou kalkulací a harmonogramem realizace požadavku, vyvolá objednatel jednání ke stanovení nové cenové kalkulace a harmonogramu realizace požadavku, případně ve spojení s úpravou požadavku. Objednatel ve stejné lhůtě jako v bodě 3.1 upraví </w:t>
      </w:r>
      <w:r w:rsidR="00DF74C9" w:rsidRPr="009F27E7">
        <w:rPr>
          <w:rFonts w:cs="Segoe UI"/>
          <w:sz w:val="17"/>
          <w:szCs w:val="17"/>
        </w:rPr>
        <w:t xml:space="preserve">na základě výsledku jednání smluvních stran </w:t>
      </w:r>
      <w:r w:rsidRPr="009F27E7">
        <w:rPr>
          <w:rFonts w:cs="Segoe UI"/>
          <w:sz w:val="17"/>
          <w:szCs w:val="17"/>
        </w:rPr>
        <w:t>cenovou kalkulaci a harmonogram realizace požadavku.</w:t>
      </w:r>
    </w:p>
    <w:p w14:paraId="4FD6C03E" w14:textId="77777777" w:rsidR="00BF0766" w:rsidRPr="009F27E7" w:rsidRDefault="00B3119D" w:rsidP="00D031AE">
      <w:pPr>
        <w:pStyle w:val="Podtitul11"/>
        <w:spacing w:after="0" w:line="240" w:lineRule="auto"/>
        <w:rPr>
          <w:rFonts w:cs="Segoe UI"/>
          <w:sz w:val="17"/>
          <w:szCs w:val="17"/>
        </w:rPr>
      </w:pPr>
      <w:r w:rsidRPr="009F27E7">
        <w:rPr>
          <w:rFonts w:cs="Segoe UI"/>
          <w:sz w:val="17"/>
          <w:szCs w:val="17"/>
        </w:rPr>
        <w:t xml:space="preserve">Souhlasí-li objednatel s cenovou kalkulací a harmonogramem realizace požadavku, vystaví písemnou objednávku, která se považuje </w:t>
      </w:r>
      <w:r w:rsidR="00436688" w:rsidRPr="009F27E7">
        <w:rPr>
          <w:rFonts w:cs="Segoe UI"/>
          <w:sz w:val="17"/>
          <w:szCs w:val="17"/>
        </w:rPr>
        <w:t>za návrh na uzavření dílčí smlouvy</w:t>
      </w:r>
      <w:r w:rsidR="00BF0766" w:rsidRPr="009F27E7">
        <w:rPr>
          <w:rFonts w:cs="Segoe UI"/>
          <w:sz w:val="17"/>
          <w:szCs w:val="17"/>
        </w:rPr>
        <w:t xml:space="preserve">. </w:t>
      </w:r>
    </w:p>
    <w:p w14:paraId="7C99F392" w14:textId="65C8BEB5" w:rsidR="00BF0766" w:rsidRPr="009F27E7" w:rsidRDefault="00BF0766" w:rsidP="00D031AE">
      <w:pPr>
        <w:pStyle w:val="Podtitul11"/>
        <w:spacing w:after="0" w:line="240" w:lineRule="auto"/>
        <w:rPr>
          <w:rFonts w:cs="Segoe UI"/>
          <w:sz w:val="17"/>
          <w:szCs w:val="17"/>
        </w:rPr>
      </w:pPr>
      <w:r w:rsidRPr="009F27E7">
        <w:rPr>
          <w:rFonts w:cs="Segoe UI"/>
          <w:sz w:val="17"/>
          <w:szCs w:val="17"/>
        </w:rPr>
        <w:t>Pokud je objednávka v souladu s cenovou kalkulací a harmonogramem realizace požadavku ze strany objednatele, je zhotovitel povinen objednávku písemně potvrdit do druhého pracovního dne od</w:t>
      </w:r>
      <w:r w:rsidR="00DF74C9" w:rsidRPr="009F27E7">
        <w:rPr>
          <w:rFonts w:cs="Segoe UI"/>
          <w:sz w:val="17"/>
          <w:szCs w:val="17"/>
        </w:rPr>
        <w:t>e dne</w:t>
      </w:r>
      <w:r w:rsidRPr="009F27E7">
        <w:rPr>
          <w:rFonts w:cs="Segoe UI"/>
          <w:sz w:val="17"/>
          <w:szCs w:val="17"/>
        </w:rPr>
        <w:t xml:space="preserve"> jejího obdržení.</w:t>
      </w:r>
    </w:p>
    <w:p w14:paraId="39221B34" w14:textId="77777777" w:rsidR="0039331A" w:rsidRPr="009F27E7" w:rsidRDefault="00BF0766" w:rsidP="00D031AE">
      <w:pPr>
        <w:pStyle w:val="Podtitul11"/>
        <w:spacing w:after="0" w:line="240" w:lineRule="auto"/>
        <w:rPr>
          <w:rFonts w:cs="Segoe UI"/>
          <w:sz w:val="17"/>
          <w:szCs w:val="17"/>
        </w:rPr>
      </w:pPr>
      <w:r w:rsidRPr="009F27E7">
        <w:rPr>
          <w:rFonts w:cs="Segoe UI"/>
          <w:sz w:val="17"/>
          <w:szCs w:val="17"/>
        </w:rPr>
        <w:t xml:space="preserve">Potvrzení objednávky dodavatelem se považuje </w:t>
      </w:r>
      <w:r w:rsidR="00436688" w:rsidRPr="009F27E7">
        <w:rPr>
          <w:rFonts w:cs="Segoe UI"/>
          <w:sz w:val="17"/>
          <w:szCs w:val="17"/>
        </w:rPr>
        <w:t xml:space="preserve">za </w:t>
      </w:r>
      <w:r w:rsidR="0039331A" w:rsidRPr="009F27E7">
        <w:rPr>
          <w:rFonts w:cs="Segoe UI"/>
          <w:sz w:val="17"/>
          <w:szCs w:val="17"/>
        </w:rPr>
        <w:t xml:space="preserve">přijetí návrhu dílčí smlouvy. Dílčí smlouva se považuje za uzavřenou v okamžiku, kdy bude písemné potvrzení objednávky </w:t>
      </w:r>
      <w:r w:rsidR="004D0A2F" w:rsidRPr="009F27E7">
        <w:rPr>
          <w:rFonts w:cs="Segoe UI"/>
          <w:sz w:val="17"/>
          <w:szCs w:val="17"/>
        </w:rPr>
        <w:t xml:space="preserve">zhotovitelem </w:t>
      </w:r>
      <w:r w:rsidR="0039331A" w:rsidRPr="009F27E7">
        <w:rPr>
          <w:rFonts w:cs="Segoe UI"/>
          <w:sz w:val="17"/>
          <w:szCs w:val="17"/>
        </w:rPr>
        <w:t>doručeno objednateli.</w:t>
      </w:r>
    </w:p>
    <w:p w14:paraId="6C7A7AC5" w14:textId="77777777" w:rsidR="004D0A2F" w:rsidRPr="009F27E7" w:rsidRDefault="004D0A2F" w:rsidP="00D031AE">
      <w:pPr>
        <w:pStyle w:val="Podtitul11"/>
        <w:numPr>
          <w:ilvl w:val="0"/>
          <w:numId w:val="0"/>
        </w:numPr>
        <w:spacing w:after="0" w:line="240" w:lineRule="auto"/>
        <w:rPr>
          <w:sz w:val="17"/>
          <w:szCs w:val="17"/>
        </w:rPr>
      </w:pPr>
    </w:p>
    <w:p w14:paraId="31C4D273" w14:textId="77777777" w:rsidR="00E65CB5" w:rsidRPr="009F27E7" w:rsidRDefault="00E65CB5" w:rsidP="00D031AE">
      <w:pPr>
        <w:pStyle w:val="Poditul1"/>
        <w:spacing w:before="0" w:after="0" w:line="240" w:lineRule="auto"/>
        <w:rPr>
          <w:sz w:val="17"/>
          <w:szCs w:val="17"/>
        </w:rPr>
      </w:pPr>
      <w:r w:rsidRPr="009F27E7">
        <w:rPr>
          <w:sz w:val="17"/>
          <w:szCs w:val="17"/>
        </w:rPr>
        <w:t>Stanovení dohody o úrovni poskytovaných služeb – SLA (Service Level Agreement):</w:t>
      </w:r>
    </w:p>
    <w:p w14:paraId="66CA5B6B" w14:textId="77777777" w:rsidR="00735ED9" w:rsidRPr="009F27E7" w:rsidRDefault="00735ED9" w:rsidP="00735ED9">
      <w:pPr>
        <w:pStyle w:val="Podtitul11"/>
        <w:spacing w:after="0" w:line="240" w:lineRule="auto"/>
        <w:ind w:left="578" w:hanging="578"/>
        <w:rPr>
          <w:sz w:val="17"/>
          <w:szCs w:val="17"/>
        </w:rPr>
      </w:pPr>
      <w:r w:rsidRPr="009F27E7">
        <w:rPr>
          <w:sz w:val="17"/>
          <w:szCs w:val="17"/>
        </w:rPr>
        <w:t>Zhotovitel zajistí správu, podporu a údržbu včetně hostingu od předání díla objednateli a jeho zprovoznění.</w:t>
      </w:r>
    </w:p>
    <w:p w14:paraId="7C22094F" w14:textId="144CE5B5" w:rsidR="000747B1" w:rsidRPr="009F27E7" w:rsidRDefault="00735ED9" w:rsidP="00735ED9">
      <w:pPr>
        <w:pStyle w:val="Podtitul11"/>
        <w:spacing w:after="0" w:line="240" w:lineRule="auto"/>
        <w:ind w:left="578" w:hanging="578"/>
        <w:rPr>
          <w:sz w:val="17"/>
          <w:szCs w:val="17"/>
        </w:rPr>
      </w:pPr>
      <w:r w:rsidRPr="009F27E7">
        <w:rPr>
          <w:sz w:val="17"/>
          <w:szCs w:val="17"/>
        </w:rPr>
        <w:t>Čas nahlášení závady, s</w:t>
      </w:r>
      <w:r w:rsidR="00E65CB5" w:rsidRPr="009F27E7">
        <w:rPr>
          <w:sz w:val="17"/>
          <w:szCs w:val="17"/>
        </w:rPr>
        <w:t xml:space="preserve">tav řešení </w:t>
      </w:r>
      <w:r w:rsidRPr="009F27E7">
        <w:rPr>
          <w:sz w:val="17"/>
          <w:szCs w:val="17"/>
        </w:rPr>
        <w:t xml:space="preserve">závady, čas odstranění závady </w:t>
      </w:r>
      <w:r w:rsidR="00E65CB5" w:rsidRPr="009F27E7">
        <w:rPr>
          <w:sz w:val="17"/>
          <w:szCs w:val="17"/>
        </w:rPr>
        <w:t xml:space="preserve">a časovou náročnost </w:t>
      </w:r>
      <w:r w:rsidRPr="009F27E7">
        <w:rPr>
          <w:sz w:val="17"/>
          <w:szCs w:val="17"/>
        </w:rPr>
        <w:t xml:space="preserve">odstranění závady </w:t>
      </w:r>
      <w:r w:rsidR="00E65CB5" w:rsidRPr="009F27E7">
        <w:rPr>
          <w:sz w:val="17"/>
          <w:szCs w:val="17"/>
        </w:rPr>
        <w:t xml:space="preserve">bude objednatel </w:t>
      </w:r>
      <w:r w:rsidRPr="009F27E7">
        <w:rPr>
          <w:sz w:val="17"/>
          <w:szCs w:val="17"/>
        </w:rPr>
        <w:t xml:space="preserve">prokazatelně řádně </w:t>
      </w:r>
      <w:r w:rsidR="00E65CB5" w:rsidRPr="009F27E7">
        <w:rPr>
          <w:sz w:val="17"/>
          <w:szCs w:val="17"/>
        </w:rPr>
        <w:t xml:space="preserve">evidovat. Způsob nahlašování </w:t>
      </w:r>
      <w:r w:rsidRPr="009F27E7">
        <w:rPr>
          <w:sz w:val="17"/>
          <w:szCs w:val="17"/>
        </w:rPr>
        <w:t xml:space="preserve">závad </w:t>
      </w:r>
      <w:r w:rsidR="00E65CB5" w:rsidRPr="009F27E7">
        <w:rPr>
          <w:sz w:val="17"/>
          <w:szCs w:val="17"/>
        </w:rPr>
        <w:t xml:space="preserve">vůči </w:t>
      </w:r>
      <w:r w:rsidR="00D8657A" w:rsidRPr="009F27E7">
        <w:rPr>
          <w:sz w:val="17"/>
          <w:szCs w:val="17"/>
        </w:rPr>
        <w:t>zhotoviteli</w:t>
      </w:r>
      <w:r w:rsidR="00E65CB5" w:rsidRPr="009F27E7">
        <w:rPr>
          <w:sz w:val="17"/>
          <w:szCs w:val="17"/>
        </w:rPr>
        <w:t xml:space="preserve">, nahlašování </w:t>
      </w:r>
      <w:r w:rsidRPr="009F27E7">
        <w:rPr>
          <w:sz w:val="17"/>
          <w:szCs w:val="17"/>
        </w:rPr>
        <w:t xml:space="preserve">velmi </w:t>
      </w:r>
      <w:r w:rsidR="008944D5" w:rsidRPr="009F27E7">
        <w:rPr>
          <w:sz w:val="17"/>
          <w:szCs w:val="17"/>
        </w:rPr>
        <w:t>závažných (</w:t>
      </w:r>
      <w:r w:rsidR="00E65CB5" w:rsidRPr="009F27E7">
        <w:rPr>
          <w:sz w:val="17"/>
          <w:szCs w:val="17"/>
        </w:rPr>
        <w:t>krit</w:t>
      </w:r>
      <w:r w:rsidR="00835F6E" w:rsidRPr="009F27E7">
        <w:rPr>
          <w:sz w:val="17"/>
          <w:szCs w:val="17"/>
        </w:rPr>
        <w:t>ických</w:t>
      </w:r>
      <w:r w:rsidR="008944D5" w:rsidRPr="009F27E7">
        <w:rPr>
          <w:sz w:val="17"/>
          <w:szCs w:val="17"/>
        </w:rPr>
        <w:t xml:space="preserve">) a dalších </w:t>
      </w:r>
      <w:r w:rsidRPr="009F27E7">
        <w:rPr>
          <w:sz w:val="17"/>
          <w:szCs w:val="17"/>
        </w:rPr>
        <w:t>zá</w:t>
      </w:r>
      <w:r w:rsidR="008944D5" w:rsidRPr="009F27E7">
        <w:rPr>
          <w:sz w:val="17"/>
          <w:szCs w:val="17"/>
        </w:rPr>
        <w:t>vad</w:t>
      </w:r>
      <w:r w:rsidR="007A0D90" w:rsidRPr="009F27E7">
        <w:rPr>
          <w:sz w:val="17"/>
          <w:szCs w:val="17"/>
        </w:rPr>
        <w:t xml:space="preserve">, specifikace </w:t>
      </w:r>
      <w:r w:rsidR="00B47C23" w:rsidRPr="009F27E7">
        <w:rPr>
          <w:sz w:val="17"/>
          <w:szCs w:val="17"/>
        </w:rPr>
        <w:t>závažnosti závad</w:t>
      </w:r>
      <w:r w:rsidR="008944D5" w:rsidRPr="009F27E7">
        <w:rPr>
          <w:sz w:val="17"/>
          <w:szCs w:val="17"/>
        </w:rPr>
        <w:t xml:space="preserve"> a reakční lhůty </w:t>
      </w:r>
      <w:r w:rsidR="00D8657A" w:rsidRPr="009F27E7">
        <w:rPr>
          <w:sz w:val="17"/>
          <w:szCs w:val="17"/>
        </w:rPr>
        <w:t>zhotovitele</w:t>
      </w:r>
      <w:r w:rsidR="00E65CB5" w:rsidRPr="009F27E7">
        <w:rPr>
          <w:sz w:val="17"/>
          <w:szCs w:val="17"/>
        </w:rPr>
        <w:t xml:space="preserve"> </w:t>
      </w:r>
      <w:r w:rsidR="00B47C23" w:rsidRPr="009F27E7">
        <w:rPr>
          <w:sz w:val="17"/>
          <w:szCs w:val="17"/>
        </w:rPr>
        <w:t xml:space="preserve">pro řešení nahlášených závad </w:t>
      </w:r>
      <w:r w:rsidR="00E65CB5" w:rsidRPr="009F27E7">
        <w:rPr>
          <w:sz w:val="17"/>
          <w:szCs w:val="17"/>
        </w:rPr>
        <w:t xml:space="preserve">jsou uvedeny v </w:t>
      </w:r>
      <w:r w:rsidRPr="009F27E7">
        <w:rPr>
          <w:sz w:val="17"/>
          <w:szCs w:val="17"/>
        </w:rPr>
        <w:t>P</w:t>
      </w:r>
      <w:r w:rsidR="00E65CB5" w:rsidRPr="009F27E7">
        <w:rPr>
          <w:sz w:val="17"/>
          <w:szCs w:val="17"/>
        </w:rPr>
        <w:t>řílo</w:t>
      </w:r>
      <w:r w:rsidR="008944D5" w:rsidRPr="009F27E7">
        <w:rPr>
          <w:sz w:val="17"/>
          <w:szCs w:val="17"/>
        </w:rPr>
        <w:t>ze č. 1</w:t>
      </w:r>
      <w:r w:rsidR="00DF74C9" w:rsidRPr="009F27E7">
        <w:rPr>
          <w:sz w:val="17"/>
          <w:szCs w:val="17"/>
        </w:rPr>
        <w:t xml:space="preserve"> této smlouvy</w:t>
      </w:r>
      <w:r w:rsidR="00E65CB5" w:rsidRPr="009F27E7">
        <w:rPr>
          <w:sz w:val="17"/>
          <w:szCs w:val="17"/>
        </w:rPr>
        <w:t>.</w:t>
      </w:r>
    </w:p>
    <w:p w14:paraId="40CC1C0D" w14:textId="77777777" w:rsidR="00735ED9" w:rsidRPr="009F27E7" w:rsidRDefault="00735ED9" w:rsidP="00D031AE">
      <w:pPr>
        <w:pStyle w:val="Podtitul11"/>
        <w:spacing w:after="0" w:line="240" w:lineRule="auto"/>
        <w:rPr>
          <w:sz w:val="17"/>
          <w:szCs w:val="17"/>
        </w:rPr>
      </w:pPr>
      <w:r w:rsidRPr="009F27E7">
        <w:rPr>
          <w:sz w:val="17"/>
          <w:szCs w:val="17"/>
        </w:rPr>
        <w:t>Garance dostupnosti webu se stanovuje na 99,5 % měsíčně, přičemž do nedostupnosti webu se započítává i nedostupnost vyvolaná technologickými odstávkami za účelem údržby nebo aktualizace systému.</w:t>
      </w:r>
    </w:p>
    <w:p w14:paraId="715CFE67" w14:textId="256BB901" w:rsidR="00735ED9" w:rsidRPr="009F27E7" w:rsidRDefault="00735ED9" w:rsidP="00D031AE">
      <w:pPr>
        <w:pStyle w:val="Podtitul11"/>
        <w:spacing w:after="0" w:line="240" w:lineRule="auto"/>
        <w:rPr>
          <w:sz w:val="17"/>
          <w:szCs w:val="17"/>
        </w:rPr>
      </w:pPr>
      <w:r w:rsidRPr="009F27E7">
        <w:rPr>
          <w:sz w:val="17"/>
          <w:szCs w:val="17"/>
        </w:rPr>
        <w:t>Kvalita a rozsah poskytování správy, podpory a údržby webu je stanovena v Příloze č. 1</w:t>
      </w:r>
      <w:r w:rsidR="00DF74C9" w:rsidRPr="009F27E7">
        <w:rPr>
          <w:sz w:val="17"/>
          <w:szCs w:val="17"/>
        </w:rPr>
        <w:t xml:space="preserve"> této smlouvy</w:t>
      </w:r>
      <w:r w:rsidRPr="009F27E7">
        <w:rPr>
          <w:sz w:val="17"/>
          <w:szCs w:val="17"/>
        </w:rPr>
        <w:t>.</w:t>
      </w:r>
    </w:p>
    <w:p w14:paraId="1798B3E6" w14:textId="77777777" w:rsidR="004D0A2F" w:rsidRPr="009F27E7" w:rsidRDefault="004D0A2F" w:rsidP="00D031AE">
      <w:pPr>
        <w:pStyle w:val="Podtitul11"/>
        <w:numPr>
          <w:ilvl w:val="0"/>
          <w:numId w:val="0"/>
        </w:numPr>
        <w:spacing w:after="0" w:line="240" w:lineRule="auto"/>
        <w:rPr>
          <w:sz w:val="17"/>
          <w:szCs w:val="17"/>
        </w:rPr>
      </w:pPr>
    </w:p>
    <w:p w14:paraId="583A4968" w14:textId="77777777" w:rsidR="00436688" w:rsidRPr="009F27E7" w:rsidRDefault="00436688" w:rsidP="00D031AE">
      <w:pPr>
        <w:pStyle w:val="Poditul1"/>
        <w:spacing w:before="0" w:after="0" w:line="240" w:lineRule="auto"/>
        <w:rPr>
          <w:sz w:val="17"/>
          <w:szCs w:val="17"/>
        </w:rPr>
      </w:pPr>
      <w:r w:rsidRPr="009F27E7">
        <w:rPr>
          <w:sz w:val="17"/>
          <w:szCs w:val="17"/>
        </w:rPr>
        <w:t>Realizační tým</w:t>
      </w:r>
    </w:p>
    <w:p w14:paraId="4F1F063A" w14:textId="77777777" w:rsidR="00A21368" w:rsidRPr="009F27E7" w:rsidRDefault="00436688" w:rsidP="00D031AE">
      <w:pPr>
        <w:pStyle w:val="Podtitul11"/>
        <w:spacing w:after="0" w:line="240" w:lineRule="auto"/>
        <w:rPr>
          <w:sz w:val="17"/>
          <w:szCs w:val="17"/>
        </w:rPr>
      </w:pPr>
      <w:r w:rsidRPr="009F27E7">
        <w:rPr>
          <w:sz w:val="17"/>
          <w:szCs w:val="17"/>
        </w:rPr>
        <w:t xml:space="preserve">Zhotovitel se zavazuje, že dílo bude provádět realizační tým sestávající z min. </w:t>
      </w:r>
      <w:r w:rsidR="008944D5" w:rsidRPr="009F27E7">
        <w:rPr>
          <w:sz w:val="17"/>
          <w:szCs w:val="17"/>
        </w:rPr>
        <w:t xml:space="preserve">3 </w:t>
      </w:r>
      <w:r w:rsidRPr="009F27E7">
        <w:rPr>
          <w:sz w:val="17"/>
          <w:szCs w:val="17"/>
        </w:rPr>
        <w:t xml:space="preserve">osob, </w:t>
      </w:r>
      <w:r w:rsidR="00A21368" w:rsidRPr="009F27E7">
        <w:rPr>
          <w:sz w:val="17"/>
          <w:szCs w:val="17"/>
        </w:rPr>
        <w:t>kterými</w:t>
      </w:r>
      <w:r w:rsidRPr="009F27E7">
        <w:rPr>
          <w:sz w:val="17"/>
          <w:szCs w:val="17"/>
        </w:rPr>
        <w:t xml:space="preserve"> zhotovitel prokázal kvalifikaci v rámci zadávacího řízení, na jehož zákl</w:t>
      </w:r>
      <w:r w:rsidR="00A21368" w:rsidRPr="009F27E7">
        <w:rPr>
          <w:sz w:val="17"/>
          <w:szCs w:val="17"/>
        </w:rPr>
        <w:t>adě byla uzavřena tato smlouva.</w:t>
      </w:r>
    </w:p>
    <w:p w14:paraId="743ECB0A" w14:textId="77777777" w:rsidR="007800B3" w:rsidRPr="009F27E7" w:rsidRDefault="007800B3" w:rsidP="007800B3">
      <w:pPr>
        <w:pStyle w:val="Podtitul11"/>
        <w:numPr>
          <w:ilvl w:val="0"/>
          <w:numId w:val="0"/>
        </w:numPr>
        <w:spacing w:after="0" w:line="240" w:lineRule="auto"/>
        <w:ind w:left="576"/>
        <w:rPr>
          <w:sz w:val="17"/>
          <w:szCs w:val="17"/>
        </w:rPr>
      </w:pPr>
      <w:r w:rsidRPr="009F27E7">
        <w:rPr>
          <w:sz w:val="17"/>
          <w:szCs w:val="17"/>
        </w:rPr>
        <w:t>Seznam členů realizačního týmu, kterými zadavatele prokázal kvalifikaci v rámci zadávacího řízení, na jehož základě byla uzavřena tato smlouva:</w:t>
      </w:r>
    </w:p>
    <w:p w14:paraId="28003505" w14:textId="77777777" w:rsidR="007800B3" w:rsidRPr="009F27E7" w:rsidRDefault="007800B3" w:rsidP="007800B3">
      <w:pPr>
        <w:pStyle w:val="Podtitul11"/>
        <w:numPr>
          <w:ilvl w:val="0"/>
          <w:numId w:val="0"/>
        </w:numPr>
        <w:spacing w:after="0" w:line="240" w:lineRule="auto"/>
        <w:ind w:left="576"/>
        <w:rPr>
          <w:sz w:val="17"/>
          <w:szCs w:val="17"/>
        </w:rPr>
      </w:pPr>
    </w:p>
    <w:tbl>
      <w:tblPr>
        <w:tblStyle w:val="Mkatabulky"/>
        <w:tblW w:w="0" w:type="auto"/>
        <w:tblInd w:w="576" w:type="dxa"/>
        <w:tblLook w:val="04A0" w:firstRow="1" w:lastRow="0" w:firstColumn="1" w:lastColumn="0" w:noHBand="0" w:noVBand="1"/>
      </w:tblPr>
      <w:tblGrid>
        <w:gridCol w:w="2701"/>
        <w:gridCol w:w="2100"/>
        <w:gridCol w:w="3673"/>
      </w:tblGrid>
      <w:tr w:rsidR="007800B3" w:rsidRPr="009F27E7" w14:paraId="53418012" w14:textId="77777777" w:rsidTr="00CE6583">
        <w:tc>
          <w:tcPr>
            <w:tcW w:w="2742" w:type="dxa"/>
            <w:shd w:val="clear" w:color="auto" w:fill="F2F2F2" w:themeFill="background1" w:themeFillShade="F2"/>
          </w:tcPr>
          <w:p w14:paraId="2AFEDA5B" w14:textId="77777777" w:rsidR="007800B3" w:rsidRPr="009F27E7" w:rsidRDefault="007800B3" w:rsidP="007800B3">
            <w:pPr>
              <w:pStyle w:val="Podtitul11"/>
              <w:numPr>
                <w:ilvl w:val="0"/>
                <w:numId w:val="0"/>
              </w:numPr>
              <w:spacing w:after="0" w:line="240" w:lineRule="auto"/>
              <w:rPr>
                <w:b/>
                <w:sz w:val="17"/>
                <w:szCs w:val="17"/>
              </w:rPr>
            </w:pPr>
            <w:r w:rsidRPr="009F27E7">
              <w:rPr>
                <w:b/>
                <w:sz w:val="17"/>
                <w:szCs w:val="17"/>
              </w:rPr>
              <w:t>Jméno a příjmení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0E0BB139" w14:textId="77777777" w:rsidR="007800B3" w:rsidRPr="009F27E7" w:rsidRDefault="007800B3" w:rsidP="00CE6583">
            <w:pPr>
              <w:pStyle w:val="Podtitul11"/>
              <w:numPr>
                <w:ilvl w:val="0"/>
                <w:numId w:val="0"/>
              </w:numPr>
              <w:spacing w:after="0" w:line="240" w:lineRule="auto"/>
              <w:rPr>
                <w:b/>
                <w:sz w:val="17"/>
                <w:szCs w:val="17"/>
              </w:rPr>
            </w:pPr>
            <w:r w:rsidRPr="009F27E7">
              <w:rPr>
                <w:b/>
                <w:sz w:val="17"/>
                <w:szCs w:val="17"/>
              </w:rPr>
              <w:t>Telefon</w:t>
            </w:r>
          </w:p>
        </w:tc>
        <w:tc>
          <w:tcPr>
            <w:tcW w:w="3740" w:type="dxa"/>
            <w:shd w:val="clear" w:color="auto" w:fill="F2F2F2" w:themeFill="background1" w:themeFillShade="F2"/>
          </w:tcPr>
          <w:p w14:paraId="719A9B37" w14:textId="77777777" w:rsidR="007800B3" w:rsidRPr="009F27E7" w:rsidRDefault="007800B3" w:rsidP="00CE6583">
            <w:pPr>
              <w:pStyle w:val="Podtitul11"/>
              <w:numPr>
                <w:ilvl w:val="0"/>
                <w:numId w:val="0"/>
              </w:numPr>
              <w:spacing w:after="0" w:line="240" w:lineRule="auto"/>
              <w:rPr>
                <w:b/>
                <w:sz w:val="17"/>
                <w:szCs w:val="17"/>
              </w:rPr>
            </w:pPr>
            <w:r w:rsidRPr="009F27E7">
              <w:rPr>
                <w:b/>
                <w:sz w:val="17"/>
                <w:szCs w:val="17"/>
              </w:rPr>
              <w:t>E-mail</w:t>
            </w:r>
          </w:p>
        </w:tc>
      </w:tr>
      <w:tr w:rsidR="007800B3" w:rsidRPr="009F27E7" w14:paraId="16134193" w14:textId="77777777" w:rsidTr="00516D40">
        <w:tc>
          <w:tcPr>
            <w:tcW w:w="2742" w:type="dxa"/>
            <w:shd w:val="clear" w:color="auto" w:fill="auto"/>
          </w:tcPr>
          <w:p w14:paraId="12DB0C62" w14:textId="24DA9EDB" w:rsidR="007800B3" w:rsidRPr="009F27E7" w:rsidRDefault="00251FCD" w:rsidP="00CE6583">
            <w:pPr>
              <w:pStyle w:val="Podtitul11"/>
              <w:numPr>
                <w:ilvl w:val="0"/>
                <w:numId w:val="0"/>
              </w:num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xxxxxxxxxxxxx</w:t>
            </w:r>
          </w:p>
        </w:tc>
        <w:tc>
          <w:tcPr>
            <w:tcW w:w="2126" w:type="dxa"/>
            <w:shd w:val="clear" w:color="auto" w:fill="auto"/>
          </w:tcPr>
          <w:p w14:paraId="7876B6E8" w14:textId="3C3A511F" w:rsidR="007800B3" w:rsidRPr="009F27E7" w:rsidRDefault="00251FCD" w:rsidP="00CE6583">
            <w:pPr>
              <w:pStyle w:val="Podtitul11"/>
              <w:numPr>
                <w:ilvl w:val="0"/>
                <w:numId w:val="0"/>
              </w:num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xxxxxxxxxxxxx</w:t>
            </w:r>
          </w:p>
        </w:tc>
        <w:tc>
          <w:tcPr>
            <w:tcW w:w="3740" w:type="dxa"/>
            <w:shd w:val="clear" w:color="auto" w:fill="auto"/>
          </w:tcPr>
          <w:p w14:paraId="7D53E208" w14:textId="70BDFEB8" w:rsidR="007800B3" w:rsidRPr="009F27E7" w:rsidRDefault="00251FCD" w:rsidP="00CE6583">
            <w:pPr>
              <w:pStyle w:val="Podtitul11"/>
              <w:numPr>
                <w:ilvl w:val="0"/>
                <w:numId w:val="0"/>
              </w:num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xxxxxxxxxxxxx</w:t>
            </w:r>
          </w:p>
        </w:tc>
      </w:tr>
      <w:tr w:rsidR="007800B3" w:rsidRPr="009F27E7" w14:paraId="422747EF" w14:textId="77777777" w:rsidTr="00516D40">
        <w:tc>
          <w:tcPr>
            <w:tcW w:w="2742" w:type="dxa"/>
            <w:shd w:val="clear" w:color="auto" w:fill="auto"/>
          </w:tcPr>
          <w:p w14:paraId="7BC750D5" w14:textId="07F63EFF" w:rsidR="007800B3" w:rsidRPr="009F27E7" w:rsidRDefault="00251FCD" w:rsidP="00CE6583">
            <w:pPr>
              <w:pStyle w:val="Podtitul11"/>
              <w:numPr>
                <w:ilvl w:val="0"/>
                <w:numId w:val="0"/>
              </w:num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xxxxxxxxxxxxx</w:t>
            </w:r>
          </w:p>
        </w:tc>
        <w:tc>
          <w:tcPr>
            <w:tcW w:w="2126" w:type="dxa"/>
            <w:shd w:val="clear" w:color="auto" w:fill="auto"/>
          </w:tcPr>
          <w:p w14:paraId="2874F092" w14:textId="1BA7D9B8" w:rsidR="007800B3" w:rsidRPr="009F27E7" w:rsidRDefault="00251FCD" w:rsidP="00CE6583">
            <w:pPr>
              <w:pStyle w:val="Podtitul11"/>
              <w:numPr>
                <w:ilvl w:val="0"/>
                <w:numId w:val="0"/>
              </w:num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xxxxxxxxxxxxx</w:t>
            </w:r>
          </w:p>
        </w:tc>
        <w:tc>
          <w:tcPr>
            <w:tcW w:w="3740" w:type="dxa"/>
            <w:shd w:val="clear" w:color="auto" w:fill="auto"/>
          </w:tcPr>
          <w:p w14:paraId="293DC7D0" w14:textId="4ED31373" w:rsidR="007800B3" w:rsidRPr="009F27E7" w:rsidRDefault="00251FCD" w:rsidP="00CE6583">
            <w:pPr>
              <w:pStyle w:val="Podtitul11"/>
              <w:numPr>
                <w:ilvl w:val="0"/>
                <w:numId w:val="0"/>
              </w:num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xxxxxxxxxxxxx</w:t>
            </w:r>
          </w:p>
        </w:tc>
      </w:tr>
      <w:tr w:rsidR="007800B3" w:rsidRPr="009F27E7" w14:paraId="6F275317" w14:textId="77777777" w:rsidTr="00516D40">
        <w:tc>
          <w:tcPr>
            <w:tcW w:w="2742" w:type="dxa"/>
            <w:shd w:val="clear" w:color="auto" w:fill="auto"/>
          </w:tcPr>
          <w:p w14:paraId="77FF7FB3" w14:textId="5AEE3035" w:rsidR="007800B3" w:rsidRPr="009F27E7" w:rsidRDefault="00251FCD" w:rsidP="00CE6583">
            <w:pPr>
              <w:pStyle w:val="Podtitul11"/>
              <w:numPr>
                <w:ilvl w:val="0"/>
                <w:numId w:val="0"/>
              </w:num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xxxxxxxxxxxxx</w:t>
            </w:r>
          </w:p>
        </w:tc>
        <w:tc>
          <w:tcPr>
            <w:tcW w:w="2126" w:type="dxa"/>
            <w:shd w:val="clear" w:color="auto" w:fill="auto"/>
          </w:tcPr>
          <w:p w14:paraId="1FD2FB1A" w14:textId="0458A967" w:rsidR="007800B3" w:rsidRPr="009F27E7" w:rsidRDefault="00251FCD" w:rsidP="00CE6583">
            <w:pPr>
              <w:pStyle w:val="Podtitul11"/>
              <w:numPr>
                <w:ilvl w:val="0"/>
                <w:numId w:val="0"/>
              </w:num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xxxxxxxxxxxxx</w:t>
            </w:r>
          </w:p>
        </w:tc>
        <w:tc>
          <w:tcPr>
            <w:tcW w:w="3740" w:type="dxa"/>
            <w:shd w:val="clear" w:color="auto" w:fill="auto"/>
          </w:tcPr>
          <w:p w14:paraId="7BF7DEB2" w14:textId="42721BCC" w:rsidR="007800B3" w:rsidRPr="009F27E7" w:rsidRDefault="00251FCD" w:rsidP="00CE6583">
            <w:pPr>
              <w:pStyle w:val="Podtitul11"/>
              <w:numPr>
                <w:ilvl w:val="0"/>
                <w:numId w:val="0"/>
              </w:num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xxxxxxxxxxxxx</w:t>
            </w:r>
          </w:p>
        </w:tc>
      </w:tr>
    </w:tbl>
    <w:p w14:paraId="52AB8015" w14:textId="77777777" w:rsidR="007800B3" w:rsidRPr="009F27E7" w:rsidRDefault="007800B3" w:rsidP="007800B3">
      <w:pPr>
        <w:pStyle w:val="Podtitul11"/>
        <w:numPr>
          <w:ilvl w:val="0"/>
          <w:numId w:val="0"/>
        </w:numPr>
        <w:spacing w:after="0" w:line="240" w:lineRule="auto"/>
        <w:ind w:left="576"/>
        <w:rPr>
          <w:sz w:val="17"/>
          <w:szCs w:val="17"/>
        </w:rPr>
      </w:pPr>
    </w:p>
    <w:p w14:paraId="185D80AB" w14:textId="77777777" w:rsidR="00A21368" w:rsidRPr="009F27E7" w:rsidRDefault="00436688" w:rsidP="00D031AE">
      <w:pPr>
        <w:pStyle w:val="Podtitul11"/>
        <w:spacing w:after="0" w:line="240" w:lineRule="auto"/>
        <w:rPr>
          <w:sz w:val="17"/>
          <w:szCs w:val="17"/>
        </w:rPr>
      </w:pPr>
      <w:r w:rsidRPr="009F27E7">
        <w:rPr>
          <w:sz w:val="17"/>
          <w:szCs w:val="17"/>
        </w:rPr>
        <w:t>Změna členů realizačního týmu</w:t>
      </w:r>
      <w:r w:rsidR="00A21368" w:rsidRPr="009F27E7">
        <w:rPr>
          <w:sz w:val="17"/>
          <w:szCs w:val="17"/>
        </w:rPr>
        <w:t>, kterými zhotovitel prokázal kvalifikaci v rámci zadávacího řízení, na jehož základě byla uzavřena tato smlouva,</w:t>
      </w:r>
      <w:r w:rsidRPr="009F27E7">
        <w:rPr>
          <w:sz w:val="17"/>
          <w:szCs w:val="17"/>
        </w:rPr>
        <w:t xml:space="preserve"> je možná pouze po doložení splnění kvalifikace nového člena realizačního týmu alespoň v rozsahu požadovaném objednatelem </w:t>
      </w:r>
      <w:r w:rsidR="00A21368" w:rsidRPr="009F27E7">
        <w:rPr>
          <w:sz w:val="17"/>
          <w:szCs w:val="17"/>
        </w:rPr>
        <w:t xml:space="preserve">na realizační tým </w:t>
      </w:r>
      <w:r w:rsidRPr="009F27E7">
        <w:rPr>
          <w:sz w:val="17"/>
          <w:szCs w:val="17"/>
        </w:rPr>
        <w:t>v rámci zadávacího řízení, na jehož základě byla uzavřena tato smlouva. Objednatel je oprávněn odmítnout změnu člena realizačního týmu pouze ze závažných objektivních důvodů nebo v případě, že nově navrhovaný člen nesplňuje kvalifikac</w:t>
      </w:r>
      <w:r w:rsidR="00A21368" w:rsidRPr="009F27E7">
        <w:rPr>
          <w:sz w:val="17"/>
          <w:szCs w:val="17"/>
        </w:rPr>
        <w:t>i</w:t>
      </w:r>
      <w:r w:rsidRPr="009F27E7">
        <w:rPr>
          <w:sz w:val="17"/>
          <w:szCs w:val="17"/>
        </w:rPr>
        <w:t xml:space="preserve"> požadovan</w:t>
      </w:r>
      <w:r w:rsidR="00A21368" w:rsidRPr="009F27E7">
        <w:rPr>
          <w:sz w:val="17"/>
          <w:szCs w:val="17"/>
        </w:rPr>
        <w:t>ou</w:t>
      </w:r>
      <w:r w:rsidRPr="009F27E7">
        <w:rPr>
          <w:sz w:val="17"/>
          <w:szCs w:val="17"/>
        </w:rPr>
        <w:t xml:space="preserve"> objednatelem v rámci zadávacího řízení, na jehož základě byla uzavřena tato smlouva.</w:t>
      </w:r>
    </w:p>
    <w:p w14:paraId="561DEE32" w14:textId="77777777" w:rsidR="004D0A2F" w:rsidRPr="009F27E7" w:rsidRDefault="004D0A2F" w:rsidP="00D031AE">
      <w:pPr>
        <w:pStyle w:val="Poditul1"/>
        <w:numPr>
          <w:ilvl w:val="0"/>
          <w:numId w:val="0"/>
        </w:numPr>
        <w:spacing w:before="0" w:after="0" w:line="240" w:lineRule="auto"/>
        <w:ind w:left="567"/>
        <w:rPr>
          <w:sz w:val="17"/>
          <w:szCs w:val="17"/>
        </w:rPr>
      </w:pPr>
    </w:p>
    <w:p w14:paraId="5547D858" w14:textId="77777777" w:rsidR="000747B1" w:rsidRPr="009F27E7" w:rsidRDefault="000747B1" w:rsidP="00D031AE">
      <w:pPr>
        <w:pStyle w:val="Poditul1"/>
        <w:spacing w:before="0" w:after="0" w:line="240" w:lineRule="auto"/>
        <w:rPr>
          <w:sz w:val="17"/>
          <w:szCs w:val="17"/>
        </w:rPr>
      </w:pPr>
      <w:r w:rsidRPr="009F27E7">
        <w:rPr>
          <w:sz w:val="17"/>
          <w:szCs w:val="17"/>
        </w:rPr>
        <w:t>Licence</w:t>
      </w:r>
    </w:p>
    <w:p w14:paraId="40437C30" w14:textId="3C5A86A3" w:rsidR="00E41E71" w:rsidRPr="009F27E7" w:rsidRDefault="000747B1" w:rsidP="00D031AE">
      <w:pPr>
        <w:pStyle w:val="Podtitul11"/>
        <w:spacing w:after="0" w:line="240" w:lineRule="auto"/>
        <w:rPr>
          <w:sz w:val="17"/>
          <w:szCs w:val="17"/>
        </w:rPr>
      </w:pPr>
      <w:r w:rsidRPr="009F27E7">
        <w:rPr>
          <w:sz w:val="17"/>
          <w:szCs w:val="17"/>
        </w:rPr>
        <w:t>Zhotovitel prohlašuje, že je oprávněn poskytnout objednateli na základě této smlouvy oprávnění k výkonu práva dílo užít, tj. licenci</w:t>
      </w:r>
      <w:r w:rsidR="00BB28F9" w:rsidRPr="009F27E7">
        <w:rPr>
          <w:sz w:val="17"/>
          <w:szCs w:val="17"/>
        </w:rPr>
        <w:t>, ve smyslu příslušných ustanovení občanského zákoníku a autorského zákona</w:t>
      </w:r>
      <w:r w:rsidRPr="009F27E7">
        <w:rPr>
          <w:sz w:val="17"/>
          <w:szCs w:val="17"/>
        </w:rPr>
        <w:t xml:space="preserve">. Zhotovitel touto smlouvou </w:t>
      </w:r>
      <w:r w:rsidR="000F68F6" w:rsidRPr="009F27E7">
        <w:rPr>
          <w:sz w:val="17"/>
          <w:szCs w:val="17"/>
        </w:rPr>
        <w:t>poskytuje objednateli licenci k </w:t>
      </w:r>
      <w:r w:rsidRPr="009F27E7">
        <w:rPr>
          <w:sz w:val="17"/>
          <w:szCs w:val="17"/>
        </w:rPr>
        <w:t xml:space="preserve">užití díla nebo jeho částí všemi způsoby </w:t>
      </w:r>
      <w:r w:rsidR="00785C00" w:rsidRPr="009F27E7">
        <w:rPr>
          <w:sz w:val="17"/>
          <w:szCs w:val="17"/>
        </w:rPr>
        <w:t>užití</w:t>
      </w:r>
      <w:r w:rsidRPr="009F27E7">
        <w:rPr>
          <w:sz w:val="17"/>
          <w:szCs w:val="17"/>
        </w:rPr>
        <w:t>, zejména, nikoliv však výlučně, k účelu, ke kterému bylo takové dílo zhotovitelem vytvořeno v souladu s touto smlouvou</w:t>
      </w:r>
      <w:r w:rsidR="00785C00" w:rsidRPr="009F27E7">
        <w:rPr>
          <w:sz w:val="17"/>
          <w:szCs w:val="17"/>
        </w:rPr>
        <w:t>,</w:t>
      </w:r>
      <w:r w:rsidRPr="009F27E7">
        <w:rPr>
          <w:sz w:val="17"/>
          <w:szCs w:val="17"/>
        </w:rPr>
        <w:t xml:space="preserve"> a to v</w:t>
      </w:r>
      <w:r w:rsidR="00785C00" w:rsidRPr="009F27E7">
        <w:rPr>
          <w:sz w:val="17"/>
          <w:szCs w:val="17"/>
        </w:rPr>
        <w:t xml:space="preserve"> neomezeném </w:t>
      </w:r>
      <w:r w:rsidR="00E41E71" w:rsidRPr="009F27E7">
        <w:rPr>
          <w:sz w:val="17"/>
          <w:szCs w:val="17"/>
        </w:rPr>
        <w:t>rozsahu.</w:t>
      </w:r>
    </w:p>
    <w:p w14:paraId="78001D91" w14:textId="77777777" w:rsidR="000747B1" w:rsidRPr="009F27E7" w:rsidRDefault="000747B1" w:rsidP="00D031AE">
      <w:pPr>
        <w:pStyle w:val="Podtitul11"/>
        <w:spacing w:after="0" w:line="240" w:lineRule="auto"/>
        <w:rPr>
          <w:sz w:val="17"/>
          <w:szCs w:val="17"/>
        </w:rPr>
      </w:pPr>
      <w:r w:rsidRPr="009F27E7">
        <w:rPr>
          <w:sz w:val="17"/>
          <w:szCs w:val="17"/>
        </w:rPr>
        <w:lastRenderedPageBreak/>
        <w:t xml:space="preserve">Licence dle této smlouvy je udělována na dobu </w:t>
      </w:r>
      <w:r w:rsidR="00785C00" w:rsidRPr="009F27E7">
        <w:rPr>
          <w:sz w:val="17"/>
          <w:szCs w:val="17"/>
        </w:rPr>
        <w:t>ne</w:t>
      </w:r>
      <w:r w:rsidRPr="009F27E7">
        <w:rPr>
          <w:sz w:val="17"/>
          <w:szCs w:val="17"/>
        </w:rPr>
        <w:t>určitou. Licence dle této smlouvy je dále udělována jako neomezená územním či množstevním rozsahem</w:t>
      </w:r>
      <w:r w:rsidR="00E41E71" w:rsidRPr="009F27E7">
        <w:rPr>
          <w:sz w:val="17"/>
          <w:szCs w:val="17"/>
        </w:rPr>
        <w:t>,</w:t>
      </w:r>
      <w:r w:rsidRPr="009F27E7">
        <w:rPr>
          <w:sz w:val="17"/>
          <w:szCs w:val="17"/>
        </w:rPr>
        <w:t xml:space="preserve"> a rovněž tak neomezená způsobem nebo rozsahem užití, zejména je objednatel oprávněn (zhotovitel uděluje objednateli souhlas) dílo rozmnožovat, rozšiřovat, sdělovat veřejnosti, upravovat, zpracovávat, překládat, či měnit jeho název a též je oprávněn jej spojovat s jiným dílem, zařazovat do souborného díla</w:t>
      </w:r>
      <w:r w:rsidR="00E41E71" w:rsidRPr="009F27E7">
        <w:rPr>
          <w:sz w:val="17"/>
          <w:szCs w:val="17"/>
        </w:rPr>
        <w:t xml:space="preserve"> a </w:t>
      </w:r>
      <w:r w:rsidR="00785C00" w:rsidRPr="009F27E7">
        <w:rPr>
          <w:sz w:val="17"/>
          <w:szCs w:val="17"/>
        </w:rPr>
        <w:t>uvádět dílo pod svým jménem.</w:t>
      </w:r>
    </w:p>
    <w:p w14:paraId="377B459A" w14:textId="77777777" w:rsidR="000747B1" w:rsidRPr="009F27E7" w:rsidRDefault="000747B1" w:rsidP="00D031AE">
      <w:pPr>
        <w:pStyle w:val="Podtitul11"/>
        <w:spacing w:after="0" w:line="240" w:lineRule="auto"/>
        <w:rPr>
          <w:sz w:val="17"/>
          <w:szCs w:val="17"/>
        </w:rPr>
      </w:pPr>
      <w:r w:rsidRPr="009F27E7">
        <w:rPr>
          <w:sz w:val="17"/>
          <w:szCs w:val="17"/>
        </w:rPr>
        <w:t xml:space="preserve">Odměna za poskytnutí licence k užití díla zhotovitelem objednateli je již zahrnuta </w:t>
      </w:r>
      <w:r w:rsidR="00785C00" w:rsidRPr="009F27E7">
        <w:rPr>
          <w:sz w:val="17"/>
          <w:szCs w:val="17"/>
        </w:rPr>
        <w:t>v</w:t>
      </w:r>
      <w:r w:rsidR="00E41E71" w:rsidRPr="009F27E7">
        <w:rPr>
          <w:sz w:val="17"/>
          <w:szCs w:val="17"/>
        </w:rPr>
        <w:t> </w:t>
      </w:r>
      <w:r w:rsidR="00785C00" w:rsidRPr="009F27E7">
        <w:rPr>
          <w:sz w:val="17"/>
          <w:szCs w:val="17"/>
        </w:rPr>
        <w:t>ceně</w:t>
      </w:r>
      <w:r w:rsidR="00E41E71" w:rsidRPr="009F27E7">
        <w:rPr>
          <w:sz w:val="17"/>
          <w:szCs w:val="17"/>
        </w:rPr>
        <w:t xml:space="preserve"> uvedené v čl. 8.1.1 této smlouvy</w:t>
      </w:r>
      <w:r w:rsidR="00785C00" w:rsidRPr="009F27E7">
        <w:rPr>
          <w:sz w:val="17"/>
          <w:szCs w:val="17"/>
        </w:rPr>
        <w:t>.</w:t>
      </w:r>
    </w:p>
    <w:p w14:paraId="0F29FD97" w14:textId="77777777" w:rsidR="000747B1" w:rsidRPr="009F27E7" w:rsidRDefault="000747B1" w:rsidP="00D031AE">
      <w:pPr>
        <w:pStyle w:val="Podtitul11"/>
        <w:spacing w:after="0" w:line="240" w:lineRule="auto"/>
        <w:rPr>
          <w:sz w:val="17"/>
          <w:szCs w:val="17"/>
        </w:rPr>
      </w:pPr>
      <w:r w:rsidRPr="009F27E7">
        <w:rPr>
          <w:sz w:val="17"/>
          <w:szCs w:val="17"/>
        </w:rPr>
        <w:t>Licence poskytnutá dle této smlouvy je převoditelná a postupitelná, tj. je udělena s právem udělení sublicence či postoupení jakékoliv třetí osobě objednatelem. Objednatel současně není povinen licenci využít.</w:t>
      </w:r>
    </w:p>
    <w:p w14:paraId="58F238C2" w14:textId="77777777" w:rsidR="000747B1" w:rsidRPr="009F27E7" w:rsidRDefault="000747B1" w:rsidP="00D031AE">
      <w:pPr>
        <w:pStyle w:val="Podtitul11"/>
        <w:spacing w:after="0" w:line="240" w:lineRule="auto"/>
        <w:rPr>
          <w:sz w:val="17"/>
          <w:szCs w:val="17"/>
        </w:rPr>
      </w:pPr>
      <w:r w:rsidRPr="009F27E7">
        <w:rPr>
          <w:sz w:val="17"/>
          <w:szCs w:val="17"/>
        </w:rPr>
        <w:t>Povinnost týkající se licence platí pro zhotovitele i v případě zhotovení části takového díla subdodavatelem.</w:t>
      </w:r>
    </w:p>
    <w:p w14:paraId="5F785F70" w14:textId="77777777" w:rsidR="000747B1" w:rsidRPr="009F27E7" w:rsidRDefault="000747B1" w:rsidP="00D031AE">
      <w:pPr>
        <w:pStyle w:val="Podtitul11"/>
        <w:spacing w:after="0" w:line="240" w:lineRule="auto"/>
        <w:rPr>
          <w:sz w:val="17"/>
          <w:szCs w:val="17"/>
        </w:rPr>
      </w:pPr>
      <w:r w:rsidRPr="009F27E7">
        <w:rPr>
          <w:sz w:val="17"/>
          <w:szCs w:val="17"/>
        </w:rPr>
        <w:t xml:space="preserve">Zhotovitel garantuje, že žádná část díla nebo její používání v souladu s touto smlouvou, jejím účelem a příslušnou dokumentací nebude porušovat autorská práva nebo jiné právo duševního vlastnictví zhotovitele či jiné osoby. Zhotovitel nahradí objednateli veškeré škody a náklady související s takovým porušením práv duševního vlastnictví třetích osob. </w:t>
      </w:r>
      <w:r w:rsidR="00E41E71" w:rsidRPr="009F27E7">
        <w:rPr>
          <w:sz w:val="17"/>
          <w:szCs w:val="17"/>
        </w:rPr>
        <w:t>Toto ustanovení</w:t>
      </w:r>
      <w:r w:rsidRPr="009F27E7">
        <w:rPr>
          <w:sz w:val="17"/>
          <w:szCs w:val="17"/>
        </w:rPr>
        <w:t xml:space="preserve"> se nepoužije, jsou-li nároky uplatněny z důvodu, že objednatel nebo třetí osoba, které objednatel zpřístupnil předmět práv duše</w:t>
      </w:r>
      <w:r w:rsidR="0088650D" w:rsidRPr="009F27E7">
        <w:rPr>
          <w:sz w:val="17"/>
          <w:szCs w:val="17"/>
        </w:rPr>
        <w:t>vního vlastnictví, jej užíval(a)</w:t>
      </w:r>
      <w:r w:rsidRPr="009F27E7">
        <w:rPr>
          <w:sz w:val="17"/>
          <w:szCs w:val="17"/>
        </w:rPr>
        <w:t xml:space="preserve"> v rozporu</w:t>
      </w:r>
      <w:r w:rsidR="0088650D" w:rsidRPr="009F27E7">
        <w:rPr>
          <w:sz w:val="17"/>
          <w:szCs w:val="17"/>
        </w:rPr>
        <w:t xml:space="preserve"> s touto smlouvou, jejím účelem</w:t>
      </w:r>
      <w:r w:rsidRPr="009F27E7">
        <w:rPr>
          <w:sz w:val="17"/>
          <w:szCs w:val="17"/>
        </w:rPr>
        <w:t xml:space="preserve"> a příslušnou dokumentací.</w:t>
      </w:r>
    </w:p>
    <w:p w14:paraId="27F23A49" w14:textId="2D85DBA4" w:rsidR="00B47442" w:rsidRPr="009F27E7" w:rsidRDefault="00B47442" w:rsidP="00B47442">
      <w:pPr>
        <w:pStyle w:val="Podtitul11"/>
        <w:spacing w:after="0" w:line="240" w:lineRule="auto"/>
        <w:ind w:left="578" w:hanging="578"/>
        <w:rPr>
          <w:sz w:val="17"/>
          <w:szCs w:val="17"/>
        </w:rPr>
      </w:pPr>
      <w:r w:rsidRPr="009F27E7">
        <w:rPr>
          <w:sz w:val="17"/>
          <w:szCs w:val="17"/>
        </w:rPr>
        <w:t xml:space="preserve">Web bude navržen a předán zadavateli včetně </w:t>
      </w:r>
      <w:r w:rsidR="00D57627" w:rsidRPr="009F27E7">
        <w:rPr>
          <w:sz w:val="17"/>
          <w:szCs w:val="17"/>
        </w:rPr>
        <w:t xml:space="preserve">dodavatelem vytvořeného </w:t>
      </w:r>
      <w:r w:rsidRPr="009F27E7">
        <w:rPr>
          <w:sz w:val="17"/>
          <w:szCs w:val="17"/>
        </w:rPr>
        <w:t xml:space="preserve">zdrojového kódu databáze </w:t>
      </w:r>
      <w:r w:rsidR="00D57627" w:rsidRPr="009F27E7">
        <w:rPr>
          <w:sz w:val="17"/>
          <w:szCs w:val="17"/>
        </w:rPr>
        <w:t>(</w:t>
      </w:r>
      <w:r w:rsidRPr="009F27E7">
        <w:rPr>
          <w:sz w:val="17"/>
          <w:szCs w:val="17"/>
        </w:rPr>
        <w:t>veškerých dat</w:t>
      </w:r>
      <w:r w:rsidR="00D57627" w:rsidRPr="009F27E7">
        <w:rPr>
          <w:sz w:val="17"/>
          <w:szCs w:val="17"/>
        </w:rPr>
        <w:t>)</w:t>
      </w:r>
      <w:r w:rsidRPr="009F27E7">
        <w:rPr>
          <w:sz w:val="17"/>
          <w:szCs w:val="17"/>
        </w:rPr>
        <w:t xml:space="preserve"> a testovacího prostředí (testovacího webu). Zadavatel bude mít po celou dobu platnosti smlouvy buď k dispozici automatizovaný nástroj na export informačních zdrojů uvedených výše v tomto odstavci, nebo je bude mít k dispozici na vyžádání od zhotovitele do 10 pracovních dnů ve standardním snadno importovatelném strukturovaném formátu.</w:t>
      </w:r>
    </w:p>
    <w:p w14:paraId="12B2B9E5" w14:textId="77777777" w:rsidR="00CC14E0" w:rsidRPr="009F27E7" w:rsidRDefault="000747B1" w:rsidP="00D031AE">
      <w:pPr>
        <w:pStyle w:val="Podtitul11"/>
        <w:spacing w:after="0" w:line="240" w:lineRule="auto"/>
        <w:rPr>
          <w:sz w:val="17"/>
          <w:szCs w:val="17"/>
        </w:rPr>
      </w:pPr>
      <w:r w:rsidRPr="009F27E7">
        <w:rPr>
          <w:sz w:val="17"/>
          <w:szCs w:val="17"/>
        </w:rPr>
        <w:t>Zhotovitel výslovně prohlašuje, že udělení veškerých práv uvedených v</w:t>
      </w:r>
      <w:r w:rsidR="005735C1" w:rsidRPr="009F27E7">
        <w:rPr>
          <w:sz w:val="17"/>
          <w:szCs w:val="17"/>
        </w:rPr>
        <w:t> této části 6</w:t>
      </w:r>
      <w:r w:rsidRPr="009F27E7">
        <w:rPr>
          <w:sz w:val="17"/>
          <w:szCs w:val="17"/>
        </w:rPr>
        <w:t xml:space="preserve"> smlouvy nelze ze</w:t>
      </w:r>
      <w:r w:rsidR="0088650D" w:rsidRPr="009F27E7">
        <w:rPr>
          <w:sz w:val="17"/>
          <w:szCs w:val="17"/>
        </w:rPr>
        <w:t xml:space="preserve"> strany zhotovitele vypovědět a</w:t>
      </w:r>
      <w:r w:rsidRPr="009F27E7">
        <w:rPr>
          <w:sz w:val="17"/>
          <w:szCs w:val="17"/>
        </w:rPr>
        <w:t xml:space="preserve"> že na udělení těchto práv nemá vliv ani ukončení platnosti smlouvy.</w:t>
      </w:r>
    </w:p>
    <w:p w14:paraId="1F6F80F2" w14:textId="7ECD6DAE" w:rsidR="007A0D90" w:rsidRPr="009F27E7" w:rsidRDefault="006D08B0" w:rsidP="006D08B0">
      <w:pPr>
        <w:pStyle w:val="Podtitul11"/>
        <w:spacing w:after="0" w:line="240" w:lineRule="auto"/>
        <w:rPr>
          <w:sz w:val="17"/>
          <w:szCs w:val="17"/>
        </w:rPr>
      </w:pPr>
      <w:r w:rsidRPr="009F27E7">
        <w:rPr>
          <w:sz w:val="17"/>
          <w:szCs w:val="17"/>
        </w:rPr>
        <w:t xml:space="preserve">Omezení ve vztahu </w:t>
      </w:r>
      <w:r w:rsidR="007A0D90" w:rsidRPr="009F27E7">
        <w:rPr>
          <w:sz w:val="17"/>
          <w:szCs w:val="17"/>
        </w:rPr>
        <w:t xml:space="preserve">k ustanovením </w:t>
      </w:r>
      <w:r w:rsidRPr="009F27E7">
        <w:rPr>
          <w:sz w:val="17"/>
          <w:szCs w:val="17"/>
        </w:rPr>
        <w:t xml:space="preserve">této části 6 smlouvy pro </w:t>
      </w:r>
      <w:r w:rsidR="007A0D90" w:rsidRPr="009F27E7">
        <w:rPr>
          <w:sz w:val="17"/>
          <w:szCs w:val="17"/>
        </w:rPr>
        <w:t xml:space="preserve">specifikované </w:t>
      </w:r>
      <w:r w:rsidRPr="009F27E7">
        <w:rPr>
          <w:sz w:val="17"/>
          <w:szCs w:val="17"/>
        </w:rPr>
        <w:t>části webu:</w:t>
      </w:r>
    </w:p>
    <w:p w14:paraId="5FF75DF1" w14:textId="0DCB457F" w:rsidR="00516A89" w:rsidRPr="009F27E7" w:rsidRDefault="00516A89" w:rsidP="00A7009B">
      <w:pPr>
        <w:pStyle w:val="Podtitul11"/>
        <w:numPr>
          <w:ilvl w:val="0"/>
          <w:numId w:val="0"/>
        </w:numPr>
        <w:spacing w:after="0" w:line="240" w:lineRule="auto"/>
        <w:ind w:left="576"/>
        <w:rPr>
          <w:rFonts w:cs="Segoe UI"/>
          <w:sz w:val="17"/>
          <w:szCs w:val="17"/>
        </w:rPr>
      </w:pPr>
      <w:r w:rsidRPr="009F27E7">
        <w:rPr>
          <w:rFonts w:cs="Segoe UI"/>
          <w:sz w:val="17"/>
          <w:szCs w:val="17"/>
        </w:rPr>
        <w:t xml:space="preserve">U použití produktů či služeb třetích stran </w:t>
      </w:r>
      <w:r w:rsidR="00CD3AC2" w:rsidRPr="009F27E7">
        <w:rPr>
          <w:rFonts w:cs="Segoe UI"/>
          <w:sz w:val="17"/>
          <w:szCs w:val="17"/>
        </w:rPr>
        <w:t>dodavatel</w:t>
      </w:r>
      <w:r w:rsidRPr="009F27E7">
        <w:rPr>
          <w:rFonts w:cs="Segoe UI"/>
          <w:sz w:val="17"/>
          <w:szCs w:val="17"/>
        </w:rPr>
        <w:t xml:space="preserve"> předá zadavateli všechny přístupy</w:t>
      </w:r>
      <w:r w:rsidR="00CD3AC2" w:rsidRPr="009F27E7">
        <w:rPr>
          <w:rFonts w:cs="Segoe UI"/>
          <w:sz w:val="17"/>
          <w:szCs w:val="17"/>
        </w:rPr>
        <w:t xml:space="preserve">, popřípadě budou přístupy registrované na účet </w:t>
      </w:r>
      <w:r w:rsidR="001B4DE3">
        <w:rPr>
          <w:rFonts w:cs="Segoe UI"/>
          <w:sz w:val="17"/>
          <w:szCs w:val="17"/>
        </w:rPr>
        <w:t>zadavatele</w:t>
      </w:r>
      <w:r w:rsidRPr="009F27E7">
        <w:rPr>
          <w:rFonts w:cs="Segoe UI"/>
          <w:sz w:val="17"/>
          <w:szCs w:val="17"/>
        </w:rPr>
        <w:t>. Platnost licence dle bodu 6.1</w:t>
      </w:r>
      <w:r w:rsidR="001B4DE3">
        <w:rPr>
          <w:rFonts w:cs="Segoe UI"/>
          <w:sz w:val="17"/>
          <w:szCs w:val="17"/>
        </w:rPr>
        <w:t xml:space="preserve"> b</w:t>
      </w:r>
      <w:r w:rsidRPr="009F27E7">
        <w:rPr>
          <w:rFonts w:cs="Segoe UI"/>
          <w:sz w:val="17"/>
          <w:szCs w:val="17"/>
        </w:rPr>
        <w:t xml:space="preserve">ude limitována licencemi daných produktů či služeb třetích stran (například Google Analytics nebo CMS).  </w:t>
      </w:r>
    </w:p>
    <w:p w14:paraId="78215C34" w14:textId="77777777" w:rsidR="005A5BDF" w:rsidRPr="009F27E7" w:rsidRDefault="005A5BDF" w:rsidP="005A5BDF">
      <w:pPr>
        <w:pStyle w:val="Podtitul11"/>
        <w:numPr>
          <w:ilvl w:val="0"/>
          <w:numId w:val="0"/>
        </w:numPr>
        <w:spacing w:after="0" w:line="240" w:lineRule="auto"/>
        <w:ind w:left="576"/>
        <w:rPr>
          <w:sz w:val="17"/>
          <w:szCs w:val="17"/>
        </w:rPr>
      </w:pPr>
    </w:p>
    <w:p w14:paraId="72874C32" w14:textId="77777777" w:rsidR="00C20E24" w:rsidRPr="009F27E7" w:rsidRDefault="00CC5020" w:rsidP="00D031AE">
      <w:pPr>
        <w:pStyle w:val="Poditul1"/>
        <w:spacing w:before="0" w:after="0" w:line="240" w:lineRule="auto"/>
        <w:rPr>
          <w:sz w:val="17"/>
          <w:szCs w:val="17"/>
        </w:rPr>
      </w:pPr>
      <w:r w:rsidRPr="009F27E7">
        <w:rPr>
          <w:sz w:val="17"/>
          <w:szCs w:val="17"/>
        </w:rPr>
        <w:t>dOBA TRVÁNÍ SMLOUVY A MÍSTO PLNĚNÍ</w:t>
      </w:r>
    </w:p>
    <w:p w14:paraId="4B831BF1" w14:textId="793C6D06" w:rsidR="008403BC" w:rsidRPr="009F27E7" w:rsidRDefault="00CC5020" w:rsidP="00D031AE">
      <w:pPr>
        <w:pStyle w:val="Podtitul11"/>
        <w:spacing w:after="0" w:line="240" w:lineRule="auto"/>
        <w:rPr>
          <w:rFonts w:cs="Segoe UI"/>
          <w:sz w:val="17"/>
          <w:szCs w:val="17"/>
        </w:rPr>
      </w:pPr>
      <w:r w:rsidRPr="009F27E7">
        <w:rPr>
          <w:rFonts w:cs="Segoe UI"/>
          <w:sz w:val="17"/>
          <w:szCs w:val="17"/>
        </w:rPr>
        <w:t xml:space="preserve">Tato smlouva se uzavírá na dobu určitou, a to </w:t>
      </w:r>
      <w:r w:rsidR="00C13FE7" w:rsidRPr="009F27E7">
        <w:rPr>
          <w:rFonts w:cs="Segoe UI"/>
          <w:sz w:val="17"/>
          <w:szCs w:val="17"/>
        </w:rPr>
        <w:t>do 31. 12. 2023</w:t>
      </w:r>
      <w:r w:rsidR="00851C31" w:rsidRPr="009F27E7">
        <w:rPr>
          <w:rFonts w:cs="Segoe UI"/>
          <w:sz w:val="17"/>
          <w:szCs w:val="17"/>
        </w:rPr>
        <w:t>.</w:t>
      </w:r>
    </w:p>
    <w:p w14:paraId="7FD3B71A" w14:textId="77777777" w:rsidR="00EA686A" w:rsidRPr="009F27E7" w:rsidRDefault="00CC5020" w:rsidP="00D031AE">
      <w:pPr>
        <w:pStyle w:val="Podtitul11"/>
        <w:spacing w:after="0" w:line="240" w:lineRule="auto"/>
        <w:rPr>
          <w:rFonts w:cs="Segoe UI"/>
          <w:sz w:val="17"/>
          <w:szCs w:val="17"/>
        </w:rPr>
      </w:pPr>
      <w:r w:rsidRPr="009F27E7">
        <w:rPr>
          <w:rFonts w:cs="Segoe UI"/>
          <w:sz w:val="17"/>
          <w:szCs w:val="17"/>
        </w:rPr>
        <w:t>Místem plnění</w:t>
      </w:r>
      <w:r w:rsidR="005C7871" w:rsidRPr="009F27E7">
        <w:rPr>
          <w:rFonts w:cs="Segoe UI"/>
          <w:sz w:val="17"/>
          <w:szCs w:val="17"/>
        </w:rPr>
        <w:t xml:space="preserve"> smlouvy jsou veškerá místa, v kterých zadavatel provozuje nebo bude provozovat svoji činnost, místa, kde provozují nebo budou provozovat svoji činnost subjekty spolupracující se zadavatelem, místa, kde provozuje nebo bude provozovat svoji činnost účastník, a místo hostingu webu.</w:t>
      </w:r>
    </w:p>
    <w:p w14:paraId="78245661" w14:textId="77777777" w:rsidR="00F762C8" w:rsidRPr="009F27E7" w:rsidRDefault="00F762C8" w:rsidP="00D031AE">
      <w:pPr>
        <w:pStyle w:val="Podtitul11"/>
        <w:spacing w:after="0" w:line="240" w:lineRule="auto"/>
        <w:rPr>
          <w:rFonts w:cs="Segoe UI"/>
          <w:sz w:val="17"/>
          <w:szCs w:val="17"/>
        </w:rPr>
      </w:pPr>
      <w:r w:rsidRPr="009F27E7">
        <w:rPr>
          <w:rFonts w:cs="Segoe UI"/>
          <w:sz w:val="17"/>
          <w:szCs w:val="17"/>
        </w:rPr>
        <w:t xml:space="preserve">Veškerá komunikace bude probíhat v českém jazyce a veškeré výstupy, u nichž to jejich povaha připouští, budou </w:t>
      </w:r>
      <w:r w:rsidR="005735C1" w:rsidRPr="009F27E7">
        <w:rPr>
          <w:rFonts w:cs="Segoe UI"/>
          <w:sz w:val="17"/>
          <w:szCs w:val="17"/>
        </w:rPr>
        <w:t xml:space="preserve">vyhotoveny a/nebo </w:t>
      </w:r>
      <w:r w:rsidRPr="009F27E7">
        <w:rPr>
          <w:rFonts w:cs="Segoe UI"/>
          <w:sz w:val="17"/>
          <w:szCs w:val="17"/>
        </w:rPr>
        <w:t>poskytnuty v českém jazyce.</w:t>
      </w:r>
    </w:p>
    <w:p w14:paraId="2512C3D9" w14:textId="77777777" w:rsidR="004D0A2F" w:rsidRPr="009F27E7" w:rsidRDefault="004D0A2F" w:rsidP="00D031AE">
      <w:pPr>
        <w:pStyle w:val="Podtitul11"/>
        <w:numPr>
          <w:ilvl w:val="0"/>
          <w:numId w:val="0"/>
        </w:numPr>
        <w:spacing w:after="0" w:line="240" w:lineRule="auto"/>
        <w:rPr>
          <w:rFonts w:cs="Segoe UI"/>
          <w:sz w:val="17"/>
          <w:szCs w:val="17"/>
        </w:rPr>
      </w:pPr>
    </w:p>
    <w:p w14:paraId="5BF01201" w14:textId="77777777" w:rsidR="003E364D" w:rsidRPr="009F27E7" w:rsidRDefault="00FF44B6" w:rsidP="00D031AE">
      <w:pPr>
        <w:pStyle w:val="Poditul1"/>
        <w:spacing w:before="0" w:after="0" w:line="240" w:lineRule="auto"/>
        <w:rPr>
          <w:sz w:val="17"/>
          <w:szCs w:val="17"/>
        </w:rPr>
      </w:pPr>
      <w:r w:rsidRPr="009F27E7">
        <w:rPr>
          <w:sz w:val="17"/>
          <w:szCs w:val="17"/>
        </w:rPr>
        <w:t>Cena</w:t>
      </w:r>
      <w:r w:rsidR="002F5B78" w:rsidRPr="009F27E7">
        <w:rPr>
          <w:sz w:val="17"/>
          <w:szCs w:val="17"/>
        </w:rPr>
        <w:t xml:space="preserve"> a platební podmínky</w:t>
      </w:r>
    </w:p>
    <w:p w14:paraId="23EF96B8" w14:textId="77777777" w:rsidR="003E364D" w:rsidRPr="009F27E7" w:rsidRDefault="002F5B78" w:rsidP="00D031AE">
      <w:pPr>
        <w:pStyle w:val="Podtitul11"/>
        <w:spacing w:after="0" w:line="240" w:lineRule="auto"/>
        <w:rPr>
          <w:rFonts w:cs="Segoe UI"/>
          <w:sz w:val="17"/>
          <w:szCs w:val="17"/>
        </w:rPr>
      </w:pPr>
      <w:r w:rsidRPr="009F27E7">
        <w:rPr>
          <w:rFonts w:cs="Segoe UI"/>
          <w:sz w:val="17"/>
          <w:szCs w:val="17"/>
        </w:rPr>
        <w:t>Smluvní strany se d</w:t>
      </w:r>
      <w:r w:rsidR="00157CCD" w:rsidRPr="009F27E7">
        <w:rPr>
          <w:rFonts w:cs="Segoe UI"/>
          <w:sz w:val="17"/>
          <w:szCs w:val="17"/>
        </w:rPr>
        <w:t>ohodly na následujících cenách</w:t>
      </w:r>
      <w:r w:rsidRPr="009F27E7">
        <w:rPr>
          <w:rFonts w:cs="Segoe UI"/>
          <w:sz w:val="17"/>
          <w:szCs w:val="17"/>
        </w:rPr>
        <w:t>:</w:t>
      </w:r>
    </w:p>
    <w:p w14:paraId="3975C8F7" w14:textId="77777777" w:rsidR="003E364D" w:rsidRPr="009F27E7" w:rsidRDefault="000F43C6" w:rsidP="00D031AE">
      <w:pPr>
        <w:pStyle w:val="Podtitu111"/>
        <w:spacing w:after="0" w:line="240" w:lineRule="auto"/>
        <w:rPr>
          <w:sz w:val="17"/>
          <w:szCs w:val="17"/>
        </w:rPr>
      </w:pPr>
      <w:r w:rsidRPr="009F27E7">
        <w:rPr>
          <w:sz w:val="17"/>
          <w:szCs w:val="17"/>
        </w:rPr>
        <w:t>Jednorázová c</w:t>
      </w:r>
      <w:r w:rsidR="00715FDA" w:rsidRPr="009F27E7">
        <w:rPr>
          <w:sz w:val="17"/>
          <w:szCs w:val="17"/>
        </w:rPr>
        <w:t xml:space="preserve">ena za </w:t>
      </w:r>
      <w:r w:rsidR="00DB45F1" w:rsidRPr="009F27E7">
        <w:rPr>
          <w:sz w:val="17"/>
          <w:szCs w:val="17"/>
        </w:rPr>
        <w:t xml:space="preserve">vytvoření webových </w:t>
      </w:r>
      <w:r w:rsidR="00851C31" w:rsidRPr="009F27E7">
        <w:rPr>
          <w:sz w:val="17"/>
          <w:szCs w:val="17"/>
        </w:rPr>
        <w:t>stránek</w:t>
      </w:r>
      <w:r w:rsidRPr="009F27E7">
        <w:rPr>
          <w:sz w:val="17"/>
          <w:szCs w:val="17"/>
        </w:rPr>
        <w:t xml:space="preserve"> včetně licence</w:t>
      </w:r>
      <w:r w:rsidR="00DB45F1" w:rsidRPr="009F27E7">
        <w:rPr>
          <w:sz w:val="17"/>
          <w:szCs w:val="17"/>
        </w:rPr>
        <w:t>:</w:t>
      </w:r>
      <w:r w:rsidRPr="009F27E7">
        <w:rPr>
          <w:sz w:val="17"/>
          <w:szCs w:val="17"/>
        </w:rPr>
        <w:t xml:space="preserve"> (analytická fáze, tvorba webu, implementace /zprovoznění/ webu)</w:t>
      </w:r>
    </w:p>
    <w:p w14:paraId="76AB8771" w14:textId="16DC3405" w:rsidR="002F5B78" w:rsidRPr="009F27E7" w:rsidRDefault="00C8209C" w:rsidP="00D031AE">
      <w:pPr>
        <w:pStyle w:val="Cislovaniabc"/>
        <w:tabs>
          <w:tab w:val="left" w:pos="5103"/>
        </w:tabs>
        <w:spacing w:before="0" w:after="0"/>
        <w:ind w:left="1134"/>
        <w:rPr>
          <w:sz w:val="17"/>
          <w:szCs w:val="17"/>
        </w:rPr>
      </w:pPr>
      <w:r w:rsidRPr="009F27E7">
        <w:rPr>
          <w:sz w:val="17"/>
          <w:szCs w:val="17"/>
        </w:rPr>
        <w:t>č</w:t>
      </w:r>
      <w:r w:rsidR="002F5B78" w:rsidRPr="009F27E7">
        <w:rPr>
          <w:sz w:val="17"/>
          <w:szCs w:val="17"/>
        </w:rPr>
        <w:t>ástka bez DPH:</w:t>
      </w:r>
      <w:r w:rsidRPr="009F27E7">
        <w:rPr>
          <w:sz w:val="17"/>
          <w:szCs w:val="17"/>
        </w:rPr>
        <w:tab/>
      </w:r>
      <w:r w:rsidR="005A5BDF" w:rsidRPr="009F27E7">
        <w:rPr>
          <w:sz w:val="17"/>
          <w:szCs w:val="17"/>
        </w:rPr>
        <w:tab/>
      </w:r>
      <w:r w:rsidR="00A52923" w:rsidRPr="009F27E7">
        <w:rPr>
          <w:sz w:val="17"/>
          <w:szCs w:val="17"/>
        </w:rPr>
        <w:t>1</w:t>
      </w:r>
      <w:r w:rsidR="004D7C66" w:rsidRPr="009F27E7">
        <w:rPr>
          <w:sz w:val="17"/>
          <w:szCs w:val="17"/>
        </w:rPr>
        <w:t xml:space="preserve"> </w:t>
      </w:r>
      <w:r w:rsidR="00A52923" w:rsidRPr="009F27E7">
        <w:rPr>
          <w:sz w:val="17"/>
          <w:szCs w:val="17"/>
        </w:rPr>
        <w:t>71</w:t>
      </w:r>
      <w:r w:rsidR="004D7C66" w:rsidRPr="009F27E7">
        <w:rPr>
          <w:sz w:val="17"/>
          <w:szCs w:val="17"/>
        </w:rPr>
        <w:t>0 000</w:t>
      </w:r>
      <w:r w:rsidRPr="009F27E7">
        <w:rPr>
          <w:sz w:val="17"/>
          <w:szCs w:val="17"/>
        </w:rPr>
        <w:t xml:space="preserve"> Kč</w:t>
      </w:r>
    </w:p>
    <w:p w14:paraId="2D77E07B" w14:textId="4DBA2F53" w:rsidR="002F5B78" w:rsidRPr="009F27E7" w:rsidRDefault="00C8209C" w:rsidP="00D031AE">
      <w:pPr>
        <w:pStyle w:val="Cislovaniabc"/>
        <w:tabs>
          <w:tab w:val="left" w:pos="5103"/>
        </w:tabs>
        <w:spacing w:before="0" w:after="0"/>
        <w:ind w:left="1134"/>
        <w:rPr>
          <w:sz w:val="17"/>
          <w:szCs w:val="17"/>
        </w:rPr>
      </w:pPr>
      <w:r w:rsidRPr="009F27E7">
        <w:rPr>
          <w:sz w:val="17"/>
          <w:szCs w:val="17"/>
        </w:rPr>
        <w:t>č</w:t>
      </w:r>
      <w:r w:rsidR="002F5B78" w:rsidRPr="009F27E7">
        <w:rPr>
          <w:sz w:val="17"/>
          <w:szCs w:val="17"/>
        </w:rPr>
        <w:t xml:space="preserve">ástka DPH ve výši </w:t>
      </w:r>
      <w:r w:rsidR="00CD3AC2" w:rsidRPr="009F27E7">
        <w:rPr>
          <w:sz w:val="17"/>
          <w:szCs w:val="17"/>
        </w:rPr>
        <w:t>21</w:t>
      </w:r>
      <w:r w:rsidR="002F5B78" w:rsidRPr="009F27E7">
        <w:rPr>
          <w:sz w:val="17"/>
          <w:szCs w:val="17"/>
        </w:rPr>
        <w:t xml:space="preserve"> %:</w:t>
      </w:r>
      <w:r w:rsidRPr="009F27E7">
        <w:rPr>
          <w:sz w:val="17"/>
          <w:szCs w:val="17"/>
        </w:rPr>
        <w:tab/>
      </w:r>
      <w:r w:rsidR="005A5BDF" w:rsidRPr="009F27E7">
        <w:rPr>
          <w:sz w:val="17"/>
          <w:szCs w:val="17"/>
        </w:rPr>
        <w:tab/>
      </w:r>
      <w:r w:rsidR="00A52923" w:rsidRPr="009F27E7">
        <w:rPr>
          <w:sz w:val="17"/>
          <w:szCs w:val="17"/>
        </w:rPr>
        <w:t>359</w:t>
      </w:r>
      <w:r w:rsidR="004D7C66" w:rsidRPr="009F27E7">
        <w:rPr>
          <w:sz w:val="17"/>
          <w:szCs w:val="17"/>
        </w:rPr>
        <w:t xml:space="preserve"> </w:t>
      </w:r>
      <w:r w:rsidR="00A52923" w:rsidRPr="009F27E7">
        <w:rPr>
          <w:sz w:val="17"/>
          <w:szCs w:val="17"/>
        </w:rPr>
        <w:t>1</w:t>
      </w:r>
      <w:r w:rsidR="004D7C66" w:rsidRPr="009F27E7">
        <w:rPr>
          <w:sz w:val="17"/>
          <w:szCs w:val="17"/>
        </w:rPr>
        <w:t>00</w:t>
      </w:r>
      <w:r w:rsidRPr="009F27E7">
        <w:rPr>
          <w:sz w:val="17"/>
          <w:szCs w:val="17"/>
        </w:rPr>
        <w:t xml:space="preserve"> K</w:t>
      </w:r>
      <w:r w:rsidR="00DD75E2" w:rsidRPr="009F27E7">
        <w:rPr>
          <w:sz w:val="17"/>
          <w:szCs w:val="17"/>
        </w:rPr>
        <w:t>č</w:t>
      </w:r>
    </w:p>
    <w:p w14:paraId="6AEB8DD9" w14:textId="3DADE35A" w:rsidR="002F5B78" w:rsidRPr="009F27E7" w:rsidRDefault="00C8209C" w:rsidP="00D031AE">
      <w:pPr>
        <w:pStyle w:val="Cislovaniabc"/>
        <w:tabs>
          <w:tab w:val="left" w:pos="5103"/>
        </w:tabs>
        <w:spacing w:before="0" w:after="0"/>
        <w:ind w:left="1134"/>
        <w:rPr>
          <w:sz w:val="17"/>
          <w:szCs w:val="17"/>
        </w:rPr>
      </w:pPr>
      <w:r w:rsidRPr="009F27E7">
        <w:rPr>
          <w:sz w:val="17"/>
          <w:szCs w:val="17"/>
        </w:rPr>
        <w:t>č</w:t>
      </w:r>
      <w:r w:rsidR="002F5B78" w:rsidRPr="009F27E7">
        <w:rPr>
          <w:sz w:val="17"/>
          <w:szCs w:val="17"/>
        </w:rPr>
        <w:t>ástka včetně DPH:</w:t>
      </w:r>
      <w:r w:rsidRPr="009F27E7">
        <w:rPr>
          <w:sz w:val="17"/>
          <w:szCs w:val="17"/>
        </w:rPr>
        <w:tab/>
      </w:r>
      <w:r w:rsidR="005A5BDF" w:rsidRPr="009F27E7">
        <w:rPr>
          <w:sz w:val="17"/>
          <w:szCs w:val="17"/>
        </w:rPr>
        <w:tab/>
      </w:r>
      <w:r w:rsidR="00A52923" w:rsidRPr="009F27E7">
        <w:rPr>
          <w:sz w:val="17"/>
          <w:szCs w:val="17"/>
        </w:rPr>
        <w:t>2</w:t>
      </w:r>
      <w:r w:rsidR="004D7C66" w:rsidRPr="009F27E7">
        <w:rPr>
          <w:sz w:val="17"/>
          <w:szCs w:val="17"/>
        </w:rPr>
        <w:t xml:space="preserve"> </w:t>
      </w:r>
      <w:r w:rsidR="00A52923" w:rsidRPr="009F27E7">
        <w:rPr>
          <w:sz w:val="17"/>
          <w:szCs w:val="17"/>
        </w:rPr>
        <w:t>069</w:t>
      </w:r>
      <w:r w:rsidR="004D7C66" w:rsidRPr="009F27E7">
        <w:rPr>
          <w:sz w:val="17"/>
          <w:szCs w:val="17"/>
        </w:rPr>
        <w:t xml:space="preserve"> </w:t>
      </w:r>
      <w:r w:rsidR="00A52923" w:rsidRPr="009F27E7">
        <w:rPr>
          <w:sz w:val="17"/>
          <w:szCs w:val="17"/>
        </w:rPr>
        <w:t>1</w:t>
      </w:r>
      <w:r w:rsidR="004D7C66" w:rsidRPr="009F27E7">
        <w:rPr>
          <w:sz w:val="17"/>
          <w:szCs w:val="17"/>
        </w:rPr>
        <w:t>00</w:t>
      </w:r>
      <w:r w:rsidR="005A5BDF" w:rsidRPr="009F27E7">
        <w:rPr>
          <w:sz w:val="17"/>
          <w:szCs w:val="17"/>
        </w:rPr>
        <w:t xml:space="preserve"> </w:t>
      </w:r>
      <w:r w:rsidRPr="009F27E7">
        <w:rPr>
          <w:sz w:val="17"/>
          <w:szCs w:val="17"/>
        </w:rPr>
        <w:t>Kč</w:t>
      </w:r>
    </w:p>
    <w:p w14:paraId="69AD9C64" w14:textId="77777777" w:rsidR="00715FDA" w:rsidRPr="009F27E7" w:rsidRDefault="00760995" w:rsidP="00D031AE">
      <w:pPr>
        <w:pStyle w:val="Podtitu111"/>
        <w:spacing w:after="0" w:line="240" w:lineRule="auto"/>
        <w:rPr>
          <w:sz w:val="17"/>
          <w:szCs w:val="17"/>
        </w:rPr>
      </w:pPr>
      <w:r w:rsidRPr="009F27E7">
        <w:rPr>
          <w:sz w:val="17"/>
          <w:szCs w:val="17"/>
        </w:rPr>
        <w:t>M</w:t>
      </w:r>
      <w:r w:rsidR="00DB45F1" w:rsidRPr="009F27E7">
        <w:rPr>
          <w:sz w:val="17"/>
          <w:szCs w:val="17"/>
        </w:rPr>
        <w:t>ěsíční paušál za správu</w:t>
      </w:r>
      <w:r w:rsidR="000F43C6" w:rsidRPr="009F27E7">
        <w:rPr>
          <w:sz w:val="17"/>
          <w:szCs w:val="17"/>
        </w:rPr>
        <w:t>, podporu a údržbu včetně hostingu</w:t>
      </w:r>
    </w:p>
    <w:p w14:paraId="44558B29" w14:textId="2AE618A0" w:rsidR="00DD75E2" w:rsidRPr="009F27E7" w:rsidRDefault="00DD75E2" w:rsidP="00DD75E2">
      <w:pPr>
        <w:pStyle w:val="Cislovaniabc"/>
        <w:tabs>
          <w:tab w:val="left" w:pos="5103"/>
        </w:tabs>
        <w:spacing w:before="0" w:after="0"/>
        <w:ind w:left="1134"/>
        <w:rPr>
          <w:sz w:val="17"/>
          <w:szCs w:val="17"/>
        </w:rPr>
      </w:pPr>
      <w:r w:rsidRPr="009F27E7">
        <w:rPr>
          <w:sz w:val="17"/>
          <w:szCs w:val="17"/>
        </w:rPr>
        <w:t>částka bez DPH:</w:t>
      </w:r>
      <w:r w:rsidRPr="009F27E7">
        <w:rPr>
          <w:sz w:val="17"/>
          <w:szCs w:val="17"/>
        </w:rPr>
        <w:tab/>
      </w:r>
      <w:r w:rsidR="005A5BDF" w:rsidRPr="009F27E7">
        <w:rPr>
          <w:sz w:val="17"/>
          <w:szCs w:val="17"/>
        </w:rPr>
        <w:tab/>
      </w:r>
      <w:r w:rsidR="00516A89" w:rsidRPr="009F27E7">
        <w:rPr>
          <w:sz w:val="17"/>
          <w:szCs w:val="17"/>
        </w:rPr>
        <w:t>10 000</w:t>
      </w:r>
      <w:r w:rsidR="005A5BDF" w:rsidRPr="009F27E7">
        <w:rPr>
          <w:sz w:val="17"/>
          <w:szCs w:val="17"/>
        </w:rPr>
        <w:t xml:space="preserve"> </w:t>
      </w:r>
      <w:r w:rsidRPr="009F27E7">
        <w:rPr>
          <w:sz w:val="17"/>
          <w:szCs w:val="17"/>
        </w:rPr>
        <w:t>Kč</w:t>
      </w:r>
      <w:r w:rsidR="00516A89" w:rsidRPr="009F27E7">
        <w:rPr>
          <w:sz w:val="17"/>
          <w:szCs w:val="17"/>
        </w:rPr>
        <w:t xml:space="preserve"> / měsíc</w:t>
      </w:r>
    </w:p>
    <w:p w14:paraId="20C86DC7" w14:textId="0BCA6F16" w:rsidR="00DD75E2" w:rsidRPr="009F27E7" w:rsidRDefault="00DD75E2" w:rsidP="00DD75E2">
      <w:pPr>
        <w:pStyle w:val="Cislovaniabc"/>
        <w:tabs>
          <w:tab w:val="left" w:pos="5103"/>
        </w:tabs>
        <w:spacing w:before="0" w:after="0"/>
        <w:ind w:left="1134"/>
        <w:rPr>
          <w:sz w:val="17"/>
          <w:szCs w:val="17"/>
        </w:rPr>
      </w:pPr>
      <w:r w:rsidRPr="009F27E7">
        <w:rPr>
          <w:sz w:val="17"/>
          <w:szCs w:val="17"/>
        </w:rPr>
        <w:t xml:space="preserve">částka DPH ve výši </w:t>
      </w:r>
      <w:r w:rsidR="00CD3AC2" w:rsidRPr="009F27E7">
        <w:rPr>
          <w:sz w:val="17"/>
          <w:szCs w:val="17"/>
        </w:rPr>
        <w:t>21</w:t>
      </w:r>
      <w:r w:rsidRPr="009F27E7">
        <w:rPr>
          <w:sz w:val="17"/>
          <w:szCs w:val="17"/>
        </w:rPr>
        <w:t xml:space="preserve"> %:</w:t>
      </w:r>
      <w:r w:rsidRPr="009F27E7">
        <w:rPr>
          <w:sz w:val="17"/>
          <w:szCs w:val="17"/>
        </w:rPr>
        <w:tab/>
      </w:r>
      <w:r w:rsidR="005A5BDF" w:rsidRPr="009F27E7">
        <w:rPr>
          <w:sz w:val="17"/>
          <w:szCs w:val="17"/>
        </w:rPr>
        <w:tab/>
      </w:r>
      <w:r w:rsidR="00516A89" w:rsidRPr="009F27E7">
        <w:rPr>
          <w:sz w:val="17"/>
          <w:szCs w:val="17"/>
        </w:rPr>
        <w:t>2 100 Kč</w:t>
      </w:r>
      <w:r w:rsidR="005A5BDF" w:rsidRPr="009F27E7">
        <w:rPr>
          <w:sz w:val="17"/>
          <w:szCs w:val="17"/>
        </w:rPr>
        <w:t xml:space="preserve"> </w:t>
      </w:r>
      <w:r w:rsidRPr="009F27E7">
        <w:rPr>
          <w:sz w:val="17"/>
          <w:szCs w:val="17"/>
        </w:rPr>
        <w:t>Kč</w:t>
      </w:r>
      <w:r w:rsidR="00516A89" w:rsidRPr="009F27E7">
        <w:rPr>
          <w:sz w:val="17"/>
          <w:szCs w:val="17"/>
        </w:rPr>
        <w:t xml:space="preserve"> / měsíc</w:t>
      </w:r>
    </w:p>
    <w:p w14:paraId="44282284" w14:textId="034DD16F" w:rsidR="00DD75E2" w:rsidRPr="009F27E7" w:rsidRDefault="00DD75E2" w:rsidP="00DD75E2">
      <w:pPr>
        <w:pStyle w:val="Cislovaniabc"/>
        <w:tabs>
          <w:tab w:val="left" w:pos="5103"/>
        </w:tabs>
        <w:spacing w:before="0" w:after="0"/>
        <w:ind w:left="1134"/>
        <w:rPr>
          <w:sz w:val="17"/>
          <w:szCs w:val="17"/>
        </w:rPr>
      </w:pPr>
      <w:r w:rsidRPr="009F27E7">
        <w:rPr>
          <w:sz w:val="17"/>
          <w:szCs w:val="17"/>
        </w:rPr>
        <w:t>částka včetně DPH:</w:t>
      </w:r>
      <w:r w:rsidRPr="009F27E7">
        <w:rPr>
          <w:sz w:val="17"/>
          <w:szCs w:val="17"/>
        </w:rPr>
        <w:tab/>
      </w:r>
      <w:r w:rsidR="005A5BDF" w:rsidRPr="009F27E7">
        <w:rPr>
          <w:sz w:val="17"/>
          <w:szCs w:val="17"/>
        </w:rPr>
        <w:tab/>
      </w:r>
      <w:r w:rsidR="00CD3AC2" w:rsidRPr="009F27E7">
        <w:rPr>
          <w:sz w:val="17"/>
          <w:szCs w:val="17"/>
        </w:rPr>
        <w:t>12 100</w:t>
      </w:r>
      <w:r w:rsidRPr="009F27E7">
        <w:rPr>
          <w:sz w:val="17"/>
          <w:szCs w:val="17"/>
        </w:rPr>
        <w:t xml:space="preserve"> Kč</w:t>
      </w:r>
      <w:r w:rsidR="00516A89" w:rsidRPr="009F27E7">
        <w:rPr>
          <w:sz w:val="17"/>
          <w:szCs w:val="17"/>
        </w:rPr>
        <w:t xml:space="preserve"> / měsíc</w:t>
      </w:r>
    </w:p>
    <w:p w14:paraId="52C0F6C5" w14:textId="77777777" w:rsidR="00715FDA" w:rsidRPr="009F27E7" w:rsidRDefault="00760995" w:rsidP="00D031AE">
      <w:pPr>
        <w:pStyle w:val="Podtitu111"/>
        <w:spacing w:after="0" w:line="240" w:lineRule="auto"/>
        <w:rPr>
          <w:sz w:val="17"/>
          <w:szCs w:val="17"/>
        </w:rPr>
      </w:pPr>
      <w:r w:rsidRPr="009F27E7">
        <w:rPr>
          <w:sz w:val="17"/>
          <w:szCs w:val="17"/>
        </w:rPr>
        <w:t>H</w:t>
      </w:r>
      <w:r w:rsidR="00DB45F1" w:rsidRPr="009F27E7">
        <w:rPr>
          <w:sz w:val="17"/>
          <w:szCs w:val="17"/>
        </w:rPr>
        <w:t xml:space="preserve">odinová sazba </w:t>
      </w:r>
      <w:r w:rsidR="000F43C6" w:rsidRPr="009F27E7">
        <w:rPr>
          <w:sz w:val="17"/>
          <w:szCs w:val="17"/>
        </w:rPr>
        <w:t xml:space="preserve">(člověkohodina) </w:t>
      </w:r>
      <w:r w:rsidR="00DB45F1" w:rsidRPr="009F27E7">
        <w:rPr>
          <w:sz w:val="17"/>
          <w:szCs w:val="17"/>
        </w:rPr>
        <w:t>za práce na rozvoji web</w:t>
      </w:r>
      <w:r w:rsidR="000F43C6" w:rsidRPr="009F27E7">
        <w:rPr>
          <w:sz w:val="17"/>
          <w:szCs w:val="17"/>
        </w:rPr>
        <w:t>u</w:t>
      </w:r>
      <w:r w:rsidR="007800B3" w:rsidRPr="009F27E7">
        <w:rPr>
          <w:sz w:val="17"/>
          <w:szCs w:val="17"/>
        </w:rPr>
        <w:t>, které je objednatel oprávněn, nikoli však povinen, zadávat zhotoviteli jako požadavky na rozvoj webu:</w:t>
      </w:r>
    </w:p>
    <w:p w14:paraId="4FC7D515" w14:textId="6B2D6158" w:rsidR="00DD75E2" w:rsidRPr="009F27E7" w:rsidRDefault="00DD75E2" w:rsidP="00DD75E2">
      <w:pPr>
        <w:pStyle w:val="Cislovaniabc"/>
        <w:tabs>
          <w:tab w:val="left" w:pos="5103"/>
        </w:tabs>
        <w:spacing w:before="0" w:after="0"/>
        <w:ind w:left="1134"/>
        <w:rPr>
          <w:sz w:val="17"/>
          <w:szCs w:val="17"/>
        </w:rPr>
      </w:pPr>
      <w:r w:rsidRPr="009F27E7">
        <w:rPr>
          <w:sz w:val="17"/>
          <w:szCs w:val="17"/>
        </w:rPr>
        <w:t>částka bez DPH:</w:t>
      </w:r>
      <w:r w:rsidRPr="009F27E7">
        <w:rPr>
          <w:sz w:val="17"/>
          <w:szCs w:val="17"/>
        </w:rPr>
        <w:tab/>
      </w:r>
      <w:r w:rsidR="00E7333D" w:rsidRPr="009F27E7">
        <w:rPr>
          <w:sz w:val="17"/>
          <w:szCs w:val="17"/>
        </w:rPr>
        <w:tab/>
      </w:r>
      <w:r w:rsidR="00CD3AC2" w:rsidRPr="009F27E7">
        <w:rPr>
          <w:sz w:val="17"/>
          <w:szCs w:val="17"/>
        </w:rPr>
        <w:t>1 500</w:t>
      </w:r>
      <w:r w:rsidRPr="009F27E7">
        <w:rPr>
          <w:sz w:val="17"/>
          <w:szCs w:val="17"/>
        </w:rPr>
        <w:t xml:space="preserve"> Kč</w:t>
      </w:r>
    </w:p>
    <w:p w14:paraId="40466796" w14:textId="7D84C84E" w:rsidR="00DD75E2" w:rsidRPr="009F27E7" w:rsidRDefault="00DD75E2" w:rsidP="00DD75E2">
      <w:pPr>
        <w:pStyle w:val="Cislovaniabc"/>
        <w:tabs>
          <w:tab w:val="left" w:pos="5103"/>
        </w:tabs>
        <w:spacing w:before="0" w:after="0"/>
        <w:ind w:left="1134"/>
        <w:rPr>
          <w:sz w:val="17"/>
          <w:szCs w:val="17"/>
        </w:rPr>
      </w:pPr>
      <w:r w:rsidRPr="009F27E7">
        <w:rPr>
          <w:sz w:val="17"/>
          <w:szCs w:val="17"/>
        </w:rPr>
        <w:t xml:space="preserve">částka DPH ve výši </w:t>
      </w:r>
      <w:r w:rsidR="00CD3AC2" w:rsidRPr="009F27E7">
        <w:rPr>
          <w:sz w:val="17"/>
          <w:szCs w:val="17"/>
        </w:rPr>
        <w:t>21</w:t>
      </w:r>
      <w:r w:rsidRPr="009F27E7">
        <w:rPr>
          <w:sz w:val="17"/>
          <w:szCs w:val="17"/>
        </w:rPr>
        <w:t xml:space="preserve"> %:</w:t>
      </w:r>
      <w:r w:rsidRPr="009F27E7">
        <w:rPr>
          <w:sz w:val="17"/>
          <w:szCs w:val="17"/>
        </w:rPr>
        <w:tab/>
      </w:r>
      <w:r w:rsidR="00E7333D" w:rsidRPr="009F27E7">
        <w:rPr>
          <w:sz w:val="17"/>
          <w:szCs w:val="17"/>
        </w:rPr>
        <w:tab/>
      </w:r>
      <w:r w:rsidR="00CD3AC2" w:rsidRPr="009F27E7">
        <w:rPr>
          <w:sz w:val="17"/>
          <w:szCs w:val="17"/>
        </w:rPr>
        <w:t>315</w:t>
      </w:r>
      <w:r w:rsidRPr="009F27E7">
        <w:rPr>
          <w:sz w:val="17"/>
          <w:szCs w:val="17"/>
        </w:rPr>
        <w:t xml:space="preserve"> Kč</w:t>
      </w:r>
    </w:p>
    <w:p w14:paraId="6800C0FA" w14:textId="2C71579D" w:rsidR="00DD75E2" w:rsidRPr="009F27E7" w:rsidRDefault="00DD75E2" w:rsidP="00DD75E2">
      <w:pPr>
        <w:pStyle w:val="Cislovaniabc"/>
        <w:tabs>
          <w:tab w:val="left" w:pos="5103"/>
        </w:tabs>
        <w:spacing w:before="0" w:after="0"/>
        <w:ind w:left="1134"/>
        <w:rPr>
          <w:sz w:val="17"/>
          <w:szCs w:val="17"/>
        </w:rPr>
      </w:pPr>
      <w:r w:rsidRPr="009F27E7">
        <w:rPr>
          <w:sz w:val="17"/>
          <w:szCs w:val="17"/>
        </w:rPr>
        <w:t>částka včetně DPH:</w:t>
      </w:r>
      <w:r w:rsidRPr="009F27E7">
        <w:rPr>
          <w:sz w:val="17"/>
          <w:szCs w:val="17"/>
        </w:rPr>
        <w:tab/>
      </w:r>
      <w:r w:rsidR="00E7333D" w:rsidRPr="009F27E7">
        <w:rPr>
          <w:sz w:val="17"/>
          <w:szCs w:val="17"/>
        </w:rPr>
        <w:tab/>
      </w:r>
      <w:r w:rsidR="00CD3AC2" w:rsidRPr="009F27E7">
        <w:rPr>
          <w:sz w:val="17"/>
          <w:szCs w:val="17"/>
        </w:rPr>
        <w:t>1 815</w:t>
      </w:r>
      <w:r w:rsidRPr="009F27E7">
        <w:rPr>
          <w:sz w:val="17"/>
          <w:szCs w:val="17"/>
        </w:rPr>
        <w:t xml:space="preserve"> Kč</w:t>
      </w:r>
    </w:p>
    <w:p w14:paraId="7FF82EB4" w14:textId="77777777" w:rsidR="00B5193B" w:rsidRPr="009F27E7" w:rsidRDefault="006A0B39" w:rsidP="00D031AE">
      <w:pPr>
        <w:pStyle w:val="Podtitul11"/>
        <w:spacing w:after="0" w:line="240" w:lineRule="auto"/>
        <w:rPr>
          <w:rFonts w:cs="Segoe UI"/>
          <w:sz w:val="17"/>
          <w:szCs w:val="17"/>
        </w:rPr>
      </w:pPr>
      <w:r w:rsidRPr="009F27E7">
        <w:rPr>
          <w:rFonts w:cs="Segoe UI"/>
          <w:sz w:val="17"/>
          <w:szCs w:val="17"/>
        </w:rPr>
        <w:t xml:space="preserve">Ceny uvedené v čl. </w:t>
      </w:r>
      <w:r w:rsidR="005735C1" w:rsidRPr="009F27E7">
        <w:rPr>
          <w:rFonts w:cs="Segoe UI"/>
          <w:sz w:val="17"/>
          <w:szCs w:val="17"/>
        </w:rPr>
        <w:t>8</w:t>
      </w:r>
      <w:r w:rsidRPr="009F27E7">
        <w:rPr>
          <w:rFonts w:cs="Segoe UI"/>
          <w:sz w:val="17"/>
          <w:szCs w:val="17"/>
        </w:rPr>
        <w:t xml:space="preserve">.1 této smlouvy vychází z nabídky </w:t>
      </w:r>
      <w:r w:rsidR="008D225F" w:rsidRPr="009F27E7">
        <w:rPr>
          <w:rFonts w:cs="Segoe UI"/>
          <w:sz w:val="17"/>
          <w:szCs w:val="17"/>
        </w:rPr>
        <w:t>zhotovitele</w:t>
      </w:r>
      <w:r w:rsidRPr="009F27E7">
        <w:rPr>
          <w:rFonts w:cs="Segoe UI"/>
          <w:sz w:val="17"/>
          <w:szCs w:val="17"/>
        </w:rPr>
        <w:t xml:space="preserve"> podané v rámci </w:t>
      </w:r>
      <w:r w:rsidR="00DD75E2" w:rsidRPr="009F27E7">
        <w:rPr>
          <w:rFonts w:cs="Segoe UI"/>
          <w:sz w:val="17"/>
          <w:szCs w:val="17"/>
        </w:rPr>
        <w:t>zadávacího řízení a</w:t>
      </w:r>
      <w:r w:rsidRPr="009F27E7">
        <w:rPr>
          <w:rFonts w:cs="Segoe UI"/>
          <w:sz w:val="17"/>
          <w:szCs w:val="17"/>
        </w:rPr>
        <w:t xml:space="preserve"> zahrnují veškeré náklady </w:t>
      </w:r>
      <w:r w:rsidR="007F7C63" w:rsidRPr="009F27E7">
        <w:rPr>
          <w:rFonts w:cs="Segoe UI"/>
          <w:sz w:val="17"/>
          <w:szCs w:val="17"/>
        </w:rPr>
        <w:t xml:space="preserve">zhotovitele </w:t>
      </w:r>
      <w:r w:rsidR="0054608D" w:rsidRPr="009F27E7">
        <w:rPr>
          <w:rFonts w:cs="Segoe UI"/>
          <w:sz w:val="17"/>
          <w:szCs w:val="17"/>
        </w:rPr>
        <w:t>související</w:t>
      </w:r>
      <w:r w:rsidRPr="009F27E7">
        <w:rPr>
          <w:rFonts w:cs="Segoe UI"/>
          <w:sz w:val="17"/>
          <w:szCs w:val="17"/>
        </w:rPr>
        <w:t xml:space="preserve"> s</w:t>
      </w:r>
      <w:r w:rsidR="007F7C63" w:rsidRPr="009F27E7">
        <w:rPr>
          <w:rFonts w:cs="Segoe UI"/>
          <w:sz w:val="17"/>
          <w:szCs w:val="17"/>
        </w:rPr>
        <w:t> předmětem plnění</w:t>
      </w:r>
      <w:r w:rsidR="005735C1" w:rsidRPr="009F27E7">
        <w:rPr>
          <w:rFonts w:cs="Segoe UI"/>
          <w:sz w:val="17"/>
          <w:szCs w:val="17"/>
        </w:rPr>
        <w:t>, včetně odměny za licenci</w:t>
      </w:r>
      <w:r w:rsidR="00DD75E2" w:rsidRPr="009F27E7">
        <w:rPr>
          <w:rFonts w:cs="Segoe UI"/>
          <w:sz w:val="17"/>
          <w:szCs w:val="17"/>
        </w:rPr>
        <w:t xml:space="preserve">. </w:t>
      </w:r>
      <w:r w:rsidR="007F7C63" w:rsidRPr="009F27E7">
        <w:rPr>
          <w:rFonts w:cs="Segoe UI"/>
          <w:sz w:val="17"/>
          <w:szCs w:val="17"/>
        </w:rPr>
        <w:t xml:space="preserve">Změna dohodnuté ceny je </w:t>
      </w:r>
      <w:r w:rsidR="00FF44B6" w:rsidRPr="009F27E7">
        <w:rPr>
          <w:rFonts w:cs="Segoe UI"/>
          <w:sz w:val="17"/>
          <w:szCs w:val="17"/>
        </w:rPr>
        <w:t xml:space="preserve">možná pouze v případě, že v průběhu plnění této smlouvy dojde ke změně sazby DPH; v takovém případě bude zhotovitel účtovat k ceně plnění DPH </w:t>
      </w:r>
      <w:r w:rsidR="0054608D" w:rsidRPr="009F27E7">
        <w:rPr>
          <w:rFonts w:cs="Segoe UI"/>
          <w:sz w:val="17"/>
          <w:szCs w:val="17"/>
        </w:rPr>
        <w:t>v procentní sazbě odpovídající zákonné úpravě účinné k datu uskutečněného zdanitelného plnění</w:t>
      </w:r>
      <w:r w:rsidR="00FF44B6" w:rsidRPr="009F27E7">
        <w:rPr>
          <w:rFonts w:cs="Segoe UI"/>
          <w:sz w:val="17"/>
          <w:szCs w:val="17"/>
        </w:rPr>
        <w:t>.</w:t>
      </w:r>
    </w:p>
    <w:p w14:paraId="6F24A134" w14:textId="77777777" w:rsidR="00E96F2B" w:rsidRPr="009F27E7" w:rsidRDefault="00E96F2B" w:rsidP="00D031AE">
      <w:pPr>
        <w:pStyle w:val="Podtitul11"/>
        <w:spacing w:after="0" w:line="240" w:lineRule="auto"/>
        <w:rPr>
          <w:rFonts w:cs="Segoe UI"/>
          <w:sz w:val="17"/>
          <w:szCs w:val="17"/>
        </w:rPr>
      </w:pPr>
      <w:r w:rsidRPr="009F27E7">
        <w:rPr>
          <w:sz w:val="17"/>
          <w:szCs w:val="17"/>
        </w:rPr>
        <w:t>Ceny jsou splatné na základě vystavených daňových dokladů, které musí splňovat náležitosti dle § 29 zákona č. 235/2004 Sb., o dani z přidané hodnoty, ve znění pozdějších předpisů.</w:t>
      </w:r>
    </w:p>
    <w:p w14:paraId="6B4944CB" w14:textId="77777777" w:rsidR="00477E98" w:rsidRPr="009F27E7" w:rsidRDefault="00477E98" w:rsidP="00D031AE">
      <w:pPr>
        <w:pStyle w:val="Podtitul11"/>
        <w:spacing w:after="0" w:line="240" w:lineRule="auto"/>
        <w:rPr>
          <w:sz w:val="17"/>
          <w:szCs w:val="17"/>
        </w:rPr>
      </w:pPr>
      <w:r w:rsidRPr="009F27E7">
        <w:rPr>
          <w:sz w:val="17"/>
          <w:szCs w:val="17"/>
        </w:rPr>
        <w:t xml:space="preserve">Ceny dle čl. </w:t>
      </w:r>
      <w:r w:rsidR="005735C1" w:rsidRPr="009F27E7">
        <w:rPr>
          <w:sz w:val="17"/>
          <w:szCs w:val="17"/>
        </w:rPr>
        <w:t>8</w:t>
      </w:r>
      <w:r w:rsidRPr="009F27E7">
        <w:rPr>
          <w:sz w:val="17"/>
          <w:szCs w:val="17"/>
        </w:rPr>
        <w:t>.1 této smlouvy budou hrazeny následovně:</w:t>
      </w:r>
    </w:p>
    <w:p w14:paraId="74E11827" w14:textId="77777777" w:rsidR="00851C31" w:rsidRPr="009F27E7" w:rsidRDefault="00851C31" w:rsidP="00D031AE">
      <w:pPr>
        <w:pStyle w:val="Podtitu111"/>
        <w:spacing w:after="0" w:line="240" w:lineRule="auto"/>
        <w:rPr>
          <w:sz w:val="17"/>
          <w:szCs w:val="17"/>
        </w:rPr>
      </w:pPr>
      <w:r w:rsidRPr="009F27E7">
        <w:rPr>
          <w:sz w:val="17"/>
          <w:szCs w:val="17"/>
        </w:rPr>
        <w:t>Zhotovitel vystav</w:t>
      </w:r>
      <w:r w:rsidR="000F43C6" w:rsidRPr="009F27E7">
        <w:rPr>
          <w:sz w:val="17"/>
          <w:szCs w:val="17"/>
        </w:rPr>
        <w:t>í</w:t>
      </w:r>
      <w:r w:rsidRPr="009F27E7">
        <w:rPr>
          <w:sz w:val="17"/>
          <w:szCs w:val="17"/>
        </w:rPr>
        <w:t xml:space="preserve"> objednateli po předání </w:t>
      </w:r>
      <w:r w:rsidR="000F43C6" w:rsidRPr="009F27E7">
        <w:rPr>
          <w:sz w:val="17"/>
          <w:szCs w:val="17"/>
        </w:rPr>
        <w:t>webu (</w:t>
      </w:r>
      <w:r w:rsidRPr="009F27E7">
        <w:rPr>
          <w:sz w:val="17"/>
          <w:szCs w:val="17"/>
        </w:rPr>
        <w:t>díla</w:t>
      </w:r>
      <w:r w:rsidR="000F43C6" w:rsidRPr="009F27E7">
        <w:rPr>
          <w:sz w:val="17"/>
          <w:szCs w:val="17"/>
        </w:rPr>
        <w:t>)</w:t>
      </w:r>
      <w:r w:rsidRPr="009F27E7">
        <w:rPr>
          <w:sz w:val="17"/>
          <w:szCs w:val="17"/>
        </w:rPr>
        <w:t xml:space="preserve"> </w:t>
      </w:r>
      <w:r w:rsidR="00B30CF4" w:rsidRPr="009F27E7">
        <w:rPr>
          <w:sz w:val="17"/>
          <w:szCs w:val="17"/>
        </w:rPr>
        <w:t>daňový doklad na</w:t>
      </w:r>
      <w:r w:rsidRPr="009F27E7">
        <w:rPr>
          <w:sz w:val="17"/>
          <w:szCs w:val="17"/>
        </w:rPr>
        <w:t xml:space="preserve"> částku podle bodu 8.1.1.</w:t>
      </w:r>
    </w:p>
    <w:p w14:paraId="7A688C79" w14:textId="77777777" w:rsidR="00302BC3" w:rsidRPr="009F27E7" w:rsidRDefault="00302BC3" w:rsidP="00D031AE">
      <w:pPr>
        <w:pStyle w:val="Podtitu111"/>
        <w:spacing w:after="0" w:line="240" w:lineRule="auto"/>
        <w:rPr>
          <w:sz w:val="17"/>
          <w:szCs w:val="17"/>
        </w:rPr>
      </w:pPr>
      <w:r w:rsidRPr="009F27E7">
        <w:rPr>
          <w:sz w:val="17"/>
          <w:szCs w:val="17"/>
        </w:rPr>
        <w:lastRenderedPageBreak/>
        <w:t>Za správu</w:t>
      </w:r>
      <w:r w:rsidR="000F43C6" w:rsidRPr="009F27E7">
        <w:rPr>
          <w:sz w:val="17"/>
          <w:szCs w:val="17"/>
        </w:rPr>
        <w:t xml:space="preserve">, podporu a údržbu webu včetně hostingu </w:t>
      </w:r>
      <w:r w:rsidR="00CE347B" w:rsidRPr="009F27E7">
        <w:rPr>
          <w:sz w:val="17"/>
          <w:szCs w:val="17"/>
        </w:rPr>
        <w:t>a za práce na rozvoji web</w:t>
      </w:r>
      <w:r w:rsidR="000F43C6" w:rsidRPr="009F27E7">
        <w:rPr>
          <w:sz w:val="17"/>
          <w:szCs w:val="17"/>
        </w:rPr>
        <w:t>u</w:t>
      </w:r>
      <w:r w:rsidR="00E96F2B" w:rsidRPr="009F27E7">
        <w:rPr>
          <w:sz w:val="17"/>
          <w:szCs w:val="17"/>
        </w:rPr>
        <w:t xml:space="preserve"> </w:t>
      </w:r>
      <w:r w:rsidR="00B520C6" w:rsidRPr="009F27E7">
        <w:rPr>
          <w:sz w:val="17"/>
          <w:szCs w:val="17"/>
        </w:rPr>
        <w:t>vystaví zhotovitel</w:t>
      </w:r>
      <w:r w:rsidR="004C1309" w:rsidRPr="009F27E7">
        <w:rPr>
          <w:sz w:val="17"/>
          <w:szCs w:val="17"/>
        </w:rPr>
        <w:t xml:space="preserve"> </w:t>
      </w:r>
      <w:r w:rsidR="00B30CF4" w:rsidRPr="009F27E7">
        <w:rPr>
          <w:sz w:val="17"/>
          <w:szCs w:val="17"/>
        </w:rPr>
        <w:t>objednateli</w:t>
      </w:r>
      <w:r w:rsidR="00E96F2B" w:rsidRPr="009F27E7">
        <w:rPr>
          <w:sz w:val="17"/>
          <w:szCs w:val="17"/>
        </w:rPr>
        <w:t xml:space="preserve"> daňový doklad </w:t>
      </w:r>
      <w:r w:rsidR="00CE347B" w:rsidRPr="009F27E7">
        <w:rPr>
          <w:sz w:val="17"/>
          <w:szCs w:val="17"/>
        </w:rPr>
        <w:t>zahrnující měsíční paušál</w:t>
      </w:r>
      <w:r w:rsidR="00E432A0" w:rsidRPr="009F27E7">
        <w:rPr>
          <w:sz w:val="17"/>
          <w:szCs w:val="17"/>
        </w:rPr>
        <w:t xml:space="preserve"> dle čl. </w:t>
      </w:r>
      <w:r w:rsidR="005735C1" w:rsidRPr="009F27E7">
        <w:rPr>
          <w:sz w:val="17"/>
          <w:szCs w:val="17"/>
        </w:rPr>
        <w:t>8</w:t>
      </w:r>
      <w:r w:rsidR="003962D5" w:rsidRPr="009F27E7">
        <w:rPr>
          <w:sz w:val="17"/>
          <w:szCs w:val="17"/>
        </w:rPr>
        <w:t>.1.2</w:t>
      </w:r>
      <w:r w:rsidR="00E432A0" w:rsidRPr="009F27E7">
        <w:rPr>
          <w:sz w:val="17"/>
          <w:szCs w:val="17"/>
        </w:rPr>
        <w:t xml:space="preserve"> této smlouvy </w:t>
      </w:r>
      <w:r w:rsidR="004C1309" w:rsidRPr="009F27E7">
        <w:rPr>
          <w:sz w:val="17"/>
          <w:szCs w:val="17"/>
        </w:rPr>
        <w:t>za uplynulý kalendářní měsíc</w:t>
      </w:r>
      <w:r w:rsidR="00B30CF4" w:rsidRPr="009F27E7">
        <w:rPr>
          <w:sz w:val="17"/>
          <w:szCs w:val="17"/>
        </w:rPr>
        <w:t xml:space="preserve">, v němž </w:t>
      </w:r>
      <w:r w:rsidR="00591E26" w:rsidRPr="009F27E7">
        <w:rPr>
          <w:sz w:val="17"/>
          <w:szCs w:val="17"/>
        </w:rPr>
        <w:t>byly správa</w:t>
      </w:r>
      <w:r w:rsidR="000F43C6" w:rsidRPr="009F27E7">
        <w:rPr>
          <w:sz w:val="17"/>
          <w:szCs w:val="17"/>
        </w:rPr>
        <w:t xml:space="preserve">, podpora a údržba včetně hostingu </w:t>
      </w:r>
      <w:r w:rsidR="00591E26" w:rsidRPr="009F27E7">
        <w:rPr>
          <w:sz w:val="17"/>
          <w:szCs w:val="17"/>
        </w:rPr>
        <w:t>zajištěny,</w:t>
      </w:r>
      <w:r w:rsidR="00E432A0" w:rsidRPr="009F27E7">
        <w:rPr>
          <w:sz w:val="17"/>
          <w:szCs w:val="17"/>
        </w:rPr>
        <w:t xml:space="preserve"> </w:t>
      </w:r>
      <w:r w:rsidR="00CE347B" w:rsidRPr="009F27E7">
        <w:rPr>
          <w:sz w:val="17"/>
          <w:szCs w:val="17"/>
        </w:rPr>
        <w:t xml:space="preserve">a dále cenu za práce na rozvoji webu odpovídající hodinové sazbě dle čl. </w:t>
      </w:r>
      <w:r w:rsidR="005735C1" w:rsidRPr="009F27E7">
        <w:rPr>
          <w:sz w:val="17"/>
          <w:szCs w:val="17"/>
        </w:rPr>
        <w:t>8</w:t>
      </w:r>
      <w:r w:rsidR="00A94743" w:rsidRPr="009F27E7">
        <w:rPr>
          <w:sz w:val="17"/>
          <w:szCs w:val="17"/>
        </w:rPr>
        <w:t>.1.3</w:t>
      </w:r>
      <w:r w:rsidR="00CE347B" w:rsidRPr="009F27E7">
        <w:rPr>
          <w:sz w:val="17"/>
          <w:szCs w:val="17"/>
        </w:rPr>
        <w:t xml:space="preserve"> této smlouvy krát počet odpracovaných hodin, </w:t>
      </w:r>
      <w:r w:rsidR="00A94743" w:rsidRPr="009F27E7">
        <w:rPr>
          <w:sz w:val="17"/>
          <w:szCs w:val="17"/>
        </w:rPr>
        <w:t>a </w:t>
      </w:r>
      <w:r w:rsidR="00E432A0" w:rsidRPr="009F27E7">
        <w:rPr>
          <w:sz w:val="17"/>
          <w:szCs w:val="17"/>
        </w:rPr>
        <w:t xml:space="preserve">to vždy </w:t>
      </w:r>
      <w:r w:rsidR="000F43C6" w:rsidRPr="009F27E7">
        <w:rPr>
          <w:sz w:val="17"/>
          <w:szCs w:val="17"/>
        </w:rPr>
        <w:t xml:space="preserve">nejdříve poslední den příslušného kalendářního měsíce, </w:t>
      </w:r>
      <w:r w:rsidR="00E96F2B" w:rsidRPr="009F27E7">
        <w:rPr>
          <w:sz w:val="17"/>
          <w:szCs w:val="17"/>
        </w:rPr>
        <w:t xml:space="preserve">nejdříve </w:t>
      </w:r>
      <w:r w:rsidR="004C1309" w:rsidRPr="009F27E7">
        <w:rPr>
          <w:sz w:val="17"/>
          <w:szCs w:val="17"/>
        </w:rPr>
        <w:t>však po</w:t>
      </w:r>
      <w:r w:rsidR="00E96F2B" w:rsidRPr="009F27E7">
        <w:rPr>
          <w:sz w:val="17"/>
          <w:szCs w:val="17"/>
        </w:rPr>
        <w:t xml:space="preserve"> odsouhlasení fakturovaných prací </w:t>
      </w:r>
      <w:r w:rsidR="00E432A0" w:rsidRPr="009F27E7">
        <w:rPr>
          <w:sz w:val="17"/>
          <w:szCs w:val="17"/>
        </w:rPr>
        <w:t>objednatelem</w:t>
      </w:r>
      <w:r w:rsidR="00E96F2B" w:rsidRPr="009F27E7">
        <w:rPr>
          <w:sz w:val="17"/>
          <w:szCs w:val="17"/>
        </w:rPr>
        <w:t xml:space="preserve"> dle výkazu odpracovaných činností</w:t>
      </w:r>
      <w:r w:rsidR="007800B3" w:rsidRPr="009F27E7">
        <w:rPr>
          <w:sz w:val="17"/>
          <w:szCs w:val="17"/>
        </w:rPr>
        <w:t xml:space="preserve"> a v souladu se schváleným harmonogramem</w:t>
      </w:r>
      <w:r w:rsidR="00B22155" w:rsidRPr="009F27E7">
        <w:rPr>
          <w:sz w:val="17"/>
          <w:szCs w:val="17"/>
        </w:rPr>
        <w:t>,</w:t>
      </w:r>
      <w:r w:rsidR="007800B3" w:rsidRPr="009F27E7">
        <w:rPr>
          <w:sz w:val="17"/>
          <w:szCs w:val="17"/>
        </w:rPr>
        <w:t xml:space="preserve"> cenovou kalkulací</w:t>
      </w:r>
      <w:r w:rsidR="00B22155" w:rsidRPr="009F27E7">
        <w:rPr>
          <w:sz w:val="17"/>
          <w:szCs w:val="17"/>
        </w:rPr>
        <w:t xml:space="preserve"> a plněním požadavku objednatele.</w:t>
      </w:r>
      <w:r w:rsidR="009B537C" w:rsidRPr="009F27E7">
        <w:rPr>
          <w:sz w:val="17"/>
          <w:szCs w:val="17"/>
        </w:rPr>
        <w:t xml:space="preserve"> </w:t>
      </w:r>
      <w:r w:rsidRPr="009F27E7">
        <w:rPr>
          <w:sz w:val="17"/>
          <w:szCs w:val="17"/>
        </w:rPr>
        <w:t xml:space="preserve">Minimální účtovaná časová jednotka pro služby poskytované </w:t>
      </w:r>
      <w:r w:rsidR="00A94743" w:rsidRPr="009F27E7">
        <w:rPr>
          <w:sz w:val="17"/>
          <w:szCs w:val="17"/>
        </w:rPr>
        <w:t>zhotovitelem</w:t>
      </w:r>
      <w:r w:rsidRPr="009F27E7">
        <w:rPr>
          <w:sz w:val="17"/>
          <w:szCs w:val="17"/>
        </w:rPr>
        <w:t xml:space="preserve"> je čtvrt člověkohodina. Člověkohodinou se rozumí práce jednoho pracovníka </w:t>
      </w:r>
      <w:r w:rsidR="00A94743" w:rsidRPr="009F27E7">
        <w:rPr>
          <w:sz w:val="17"/>
          <w:szCs w:val="17"/>
        </w:rPr>
        <w:t>zhotovitele</w:t>
      </w:r>
      <w:r w:rsidRPr="009F27E7">
        <w:rPr>
          <w:sz w:val="17"/>
          <w:szCs w:val="17"/>
        </w:rPr>
        <w:t xml:space="preserve"> po dobu 1 hodiny.</w:t>
      </w:r>
    </w:p>
    <w:p w14:paraId="17E1E4FC" w14:textId="77777777" w:rsidR="00302BC3" w:rsidRPr="009F27E7" w:rsidRDefault="00E432A0" w:rsidP="00D031AE">
      <w:pPr>
        <w:pStyle w:val="Podtitu111"/>
        <w:spacing w:after="0" w:line="240" w:lineRule="auto"/>
        <w:rPr>
          <w:sz w:val="17"/>
          <w:szCs w:val="17"/>
        </w:rPr>
      </w:pPr>
      <w:r w:rsidRPr="009F27E7">
        <w:rPr>
          <w:sz w:val="17"/>
          <w:szCs w:val="17"/>
        </w:rPr>
        <w:t>Měsíční paušál za s</w:t>
      </w:r>
      <w:r w:rsidR="00E96F2B" w:rsidRPr="009F27E7">
        <w:rPr>
          <w:sz w:val="17"/>
          <w:szCs w:val="17"/>
        </w:rPr>
        <w:t xml:space="preserve">právu webu </w:t>
      </w:r>
      <w:r w:rsidRPr="009F27E7">
        <w:rPr>
          <w:sz w:val="17"/>
          <w:szCs w:val="17"/>
        </w:rPr>
        <w:t xml:space="preserve">a webhosting </w:t>
      </w:r>
      <w:r w:rsidR="00085DA7" w:rsidRPr="009F27E7">
        <w:rPr>
          <w:sz w:val="17"/>
          <w:szCs w:val="17"/>
        </w:rPr>
        <w:t xml:space="preserve">dle čl. </w:t>
      </w:r>
      <w:r w:rsidR="005735C1" w:rsidRPr="009F27E7">
        <w:rPr>
          <w:sz w:val="17"/>
          <w:szCs w:val="17"/>
        </w:rPr>
        <w:t>8</w:t>
      </w:r>
      <w:r w:rsidR="00085DA7" w:rsidRPr="009F27E7">
        <w:rPr>
          <w:sz w:val="17"/>
          <w:szCs w:val="17"/>
        </w:rPr>
        <w:t xml:space="preserve">.1.2 této smlouvy </w:t>
      </w:r>
      <w:r w:rsidR="009B537C" w:rsidRPr="009F27E7">
        <w:rPr>
          <w:sz w:val="17"/>
          <w:szCs w:val="17"/>
        </w:rPr>
        <w:t xml:space="preserve">může začít zhotovitel účtovat až po předání </w:t>
      </w:r>
      <w:r w:rsidR="000F43C6" w:rsidRPr="009F27E7">
        <w:rPr>
          <w:sz w:val="17"/>
          <w:szCs w:val="17"/>
        </w:rPr>
        <w:t>webu (díla)</w:t>
      </w:r>
      <w:r w:rsidR="00B22155" w:rsidRPr="009F27E7">
        <w:rPr>
          <w:sz w:val="17"/>
          <w:szCs w:val="17"/>
        </w:rPr>
        <w:t xml:space="preserve"> a jeho spuštění.</w:t>
      </w:r>
    </w:p>
    <w:p w14:paraId="501A6818" w14:textId="77777777" w:rsidR="002223E8" w:rsidRPr="009F27E7" w:rsidRDefault="006A0B39" w:rsidP="00D031AE">
      <w:pPr>
        <w:pStyle w:val="Podtitul11"/>
        <w:spacing w:after="0" w:line="240" w:lineRule="auto"/>
        <w:rPr>
          <w:rFonts w:cs="Segoe UI"/>
          <w:sz w:val="17"/>
          <w:szCs w:val="17"/>
        </w:rPr>
      </w:pPr>
      <w:r w:rsidRPr="009F27E7">
        <w:rPr>
          <w:rFonts w:cs="Segoe UI"/>
          <w:sz w:val="17"/>
          <w:szCs w:val="17"/>
        </w:rPr>
        <w:t>Objednatel se zavazuje uhradit cenu na základě vystaveného daňového dokladu</w:t>
      </w:r>
      <w:r w:rsidR="001710A0" w:rsidRPr="009F27E7">
        <w:rPr>
          <w:rFonts w:cs="Segoe UI"/>
          <w:sz w:val="17"/>
          <w:szCs w:val="17"/>
        </w:rPr>
        <w:t xml:space="preserve"> vždy</w:t>
      </w:r>
      <w:r w:rsidRPr="009F27E7">
        <w:rPr>
          <w:rFonts w:cs="Segoe UI"/>
          <w:sz w:val="17"/>
          <w:szCs w:val="17"/>
        </w:rPr>
        <w:t xml:space="preserve"> do 30 kalendářních dnů od jeho doručení objednateli, a to bankovním převodem na účet </w:t>
      </w:r>
      <w:r w:rsidR="00085DA7" w:rsidRPr="009F27E7">
        <w:rPr>
          <w:rFonts w:cs="Segoe UI"/>
          <w:sz w:val="17"/>
          <w:szCs w:val="17"/>
        </w:rPr>
        <w:t>zhotovitele</w:t>
      </w:r>
      <w:r w:rsidRPr="009F27E7">
        <w:rPr>
          <w:rFonts w:cs="Segoe UI"/>
          <w:sz w:val="17"/>
          <w:szCs w:val="17"/>
        </w:rPr>
        <w:t xml:space="preserve"> uvedený na daňovém dokladu. Zaplacením se rozumí </w:t>
      </w:r>
      <w:r w:rsidR="00DD75E2" w:rsidRPr="009F27E7">
        <w:rPr>
          <w:rFonts w:cs="Segoe UI"/>
          <w:sz w:val="17"/>
          <w:szCs w:val="17"/>
        </w:rPr>
        <w:t xml:space="preserve">odepsání </w:t>
      </w:r>
      <w:r w:rsidRPr="009F27E7">
        <w:rPr>
          <w:rFonts w:cs="Segoe UI"/>
          <w:sz w:val="17"/>
          <w:szCs w:val="17"/>
        </w:rPr>
        <w:t xml:space="preserve">příslušné částky </w:t>
      </w:r>
      <w:r w:rsidR="00DD75E2" w:rsidRPr="009F27E7">
        <w:rPr>
          <w:rFonts w:cs="Segoe UI"/>
          <w:sz w:val="17"/>
          <w:szCs w:val="17"/>
        </w:rPr>
        <w:t>z účtu zadavatele.</w:t>
      </w:r>
    </w:p>
    <w:p w14:paraId="201844AD" w14:textId="77777777" w:rsidR="006A0B39" w:rsidRPr="009F27E7" w:rsidRDefault="006A0B39" w:rsidP="00D031AE">
      <w:pPr>
        <w:pStyle w:val="Podtitul11"/>
        <w:spacing w:after="0" w:line="240" w:lineRule="auto"/>
        <w:rPr>
          <w:rFonts w:cs="Segoe UI"/>
          <w:sz w:val="17"/>
          <w:szCs w:val="17"/>
        </w:rPr>
      </w:pPr>
      <w:r w:rsidRPr="009F27E7">
        <w:rPr>
          <w:rFonts w:cs="Segoe UI"/>
          <w:sz w:val="17"/>
          <w:szCs w:val="17"/>
        </w:rPr>
        <w:t xml:space="preserve">Objednatel je oprávněn vrátit daňový doklad ve lhůtě jeho splatnosti </w:t>
      </w:r>
      <w:r w:rsidR="00085DA7" w:rsidRPr="009F27E7">
        <w:rPr>
          <w:rFonts w:cs="Segoe UI"/>
          <w:sz w:val="17"/>
          <w:szCs w:val="17"/>
        </w:rPr>
        <w:t>zhotoviteli</w:t>
      </w:r>
      <w:r w:rsidR="006D49BC" w:rsidRPr="009F27E7">
        <w:rPr>
          <w:rFonts w:cs="Segoe UI"/>
          <w:sz w:val="17"/>
          <w:szCs w:val="17"/>
        </w:rPr>
        <w:t xml:space="preserve"> k opravě </w:t>
      </w:r>
      <w:r w:rsidR="008C03C9" w:rsidRPr="009F27E7">
        <w:rPr>
          <w:rFonts w:cs="Segoe UI"/>
          <w:sz w:val="17"/>
          <w:szCs w:val="17"/>
        </w:rPr>
        <w:t>a/</w:t>
      </w:r>
      <w:r w:rsidR="006D49BC" w:rsidRPr="009F27E7">
        <w:rPr>
          <w:rFonts w:cs="Segoe UI"/>
          <w:sz w:val="17"/>
          <w:szCs w:val="17"/>
        </w:rPr>
        <w:t>nebo doplnění</w:t>
      </w:r>
      <w:r w:rsidRPr="009F27E7">
        <w:rPr>
          <w:rFonts w:cs="Segoe UI"/>
          <w:sz w:val="17"/>
          <w:szCs w:val="17"/>
        </w:rPr>
        <w:t xml:space="preserve">. Dnem vrácení daňového dokladu se </w:t>
      </w:r>
      <w:r w:rsidR="00DD75E2" w:rsidRPr="009F27E7">
        <w:rPr>
          <w:rFonts w:cs="Segoe UI"/>
          <w:sz w:val="17"/>
          <w:szCs w:val="17"/>
        </w:rPr>
        <w:t>za</w:t>
      </w:r>
      <w:r w:rsidRPr="009F27E7">
        <w:rPr>
          <w:rFonts w:cs="Segoe UI"/>
          <w:sz w:val="17"/>
          <w:szCs w:val="17"/>
        </w:rPr>
        <w:t>staví běh lhůty jeho splatnosti a objednatel tak není v prodlení s úhradou. Nová lhůta běž</w:t>
      </w:r>
      <w:r w:rsidR="008C03C9" w:rsidRPr="009F27E7">
        <w:rPr>
          <w:rFonts w:cs="Segoe UI"/>
          <w:sz w:val="17"/>
          <w:szCs w:val="17"/>
        </w:rPr>
        <w:t xml:space="preserve">í </w:t>
      </w:r>
      <w:r w:rsidRPr="009F27E7">
        <w:rPr>
          <w:rFonts w:cs="Segoe UI"/>
          <w:sz w:val="17"/>
          <w:szCs w:val="17"/>
        </w:rPr>
        <w:t xml:space="preserve">od </w:t>
      </w:r>
      <w:r w:rsidR="00DD75E2" w:rsidRPr="009F27E7">
        <w:rPr>
          <w:rFonts w:cs="Segoe UI"/>
          <w:sz w:val="17"/>
          <w:szCs w:val="17"/>
        </w:rPr>
        <w:t xml:space="preserve">dne, </w:t>
      </w:r>
      <w:r w:rsidRPr="009F27E7">
        <w:rPr>
          <w:rFonts w:cs="Segoe UI"/>
          <w:sz w:val="17"/>
          <w:szCs w:val="17"/>
        </w:rPr>
        <w:t>kdy je objednateli vrácen doplněný a/nebo opravený daňový doklad.</w:t>
      </w:r>
    </w:p>
    <w:p w14:paraId="5E0F6029" w14:textId="77777777" w:rsidR="006A0B39" w:rsidRPr="009F27E7" w:rsidRDefault="006A0B39" w:rsidP="00D031AE">
      <w:pPr>
        <w:pStyle w:val="Podtitul11"/>
        <w:spacing w:after="0" w:line="240" w:lineRule="auto"/>
        <w:rPr>
          <w:rFonts w:cs="Segoe UI"/>
          <w:sz w:val="17"/>
          <w:szCs w:val="17"/>
        </w:rPr>
      </w:pPr>
      <w:r w:rsidRPr="009F27E7">
        <w:rPr>
          <w:rFonts w:cs="Segoe UI"/>
          <w:sz w:val="17"/>
          <w:szCs w:val="17"/>
        </w:rPr>
        <w:t>Objednatel nebude poskytovat zálohy.</w:t>
      </w:r>
    </w:p>
    <w:p w14:paraId="0EE8F165" w14:textId="77777777" w:rsidR="004D0A2F" w:rsidRPr="009F27E7" w:rsidRDefault="004D0A2F" w:rsidP="00D031AE">
      <w:pPr>
        <w:pStyle w:val="Poditul1"/>
        <w:numPr>
          <w:ilvl w:val="0"/>
          <w:numId w:val="0"/>
        </w:numPr>
        <w:spacing w:before="0" w:after="0" w:line="240" w:lineRule="auto"/>
        <w:ind w:left="567"/>
        <w:rPr>
          <w:sz w:val="17"/>
          <w:szCs w:val="17"/>
        </w:rPr>
      </w:pPr>
    </w:p>
    <w:p w14:paraId="198163C5" w14:textId="77777777" w:rsidR="002223E8" w:rsidRPr="009F27E7" w:rsidRDefault="006A0B39" w:rsidP="00D031AE">
      <w:pPr>
        <w:pStyle w:val="Poditul1"/>
        <w:spacing w:before="0" w:after="0" w:line="240" w:lineRule="auto"/>
        <w:rPr>
          <w:sz w:val="17"/>
          <w:szCs w:val="17"/>
        </w:rPr>
      </w:pPr>
      <w:r w:rsidRPr="009F27E7">
        <w:rPr>
          <w:sz w:val="17"/>
          <w:szCs w:val="17"/>
        </w:rPr>
        <w:t>Ostatní práva a povinnosti smluvních stran</w:t>
      </w:r>
    </w:p>
    <w:p w14:paraId="13DD3943" w14:textId="77777777" w:rsidR="009B69AF" w:rsidRPr="009F27E7" w:rsidRDefault="009B69AF" w:rsidP="00D031AE">
      <w:pPr>
        <w:pStyle w:val="Podtitul11"/>
        <w:spacing w:after="0" w:line="240" w:lineRule="auto"/>
        <w:rPr>
          <w:sz w:val="17"/>
          <w:szCs w:val="17"/>
        </w:rPr>
      </w:pPr>
      <w:r w:rsidRPr="009F27E7">
        <w:rPr>
          <w:sz w:val="17"/>
          <w:szCs w:val="17"/>
        </w:rPr>
        <w:t>Zhotovitel je povinen provést dílo na svůj náklad a na své nebezpečí ve sjednané době. Vlastnické právo k veškerým hmotným součástem týkající</w:t>
      </w:r>
      <w:r w:rsidR="005735C1" w:rsidRPr="009F27E7">
        <w:rPr>
          <w:sz w:val="17"/>
          <w:szCs w:val="17"/>
        </w:rPr>
        <w:t>m se jakékoli části díla a nebezpečí škody na nich</w:t>
      </w:r>
      <w:r w:rsidRPr="009F27E7">
        <w:rPr>
          <w:sz w:val="17"/>
          <w:szCs w:val="17"/>
        </w:rPr>
        <w:t xml:space="preserve"> přechází na objednatele dnem převzetí příslušné části díla objednatelem za podmínek uvedených v této smlouvě. Tím však není dotčeno právo objednatele uplatňovat vady díla za podmínek uvedených v</w:t>
      </w:r>
      <w:r w:rsidR="006A6340" w:rsidRPr="009F27E7">
        <w:rPr>
          <w:sz w:val="17"/>
          <w:szCs w:val="17"/>
        </w:rPr>
        <w:t> části 10</w:t>
      </w:r>
      <w:r w:rsidRPr="009F27E7">
        <w:rPr>
          <w:sz w:val="17"/>
          <w:szCs w:val="17"/>
        </w:rPr>
        <w:t xml:space="preserve"> této smlouvy.</w:t>
      </w:r>
    </w:p>
    <w:p w14:paraId="28EA77C3" w14:textId="77777777" w:rsidR="00BC4F3E" w:rsidRPr="009F27E7" w:rsidRDefault="00DB670C" w:rsidP="00D031AE">
      <w:pPr>
        <w:pStyle w:val="Podtitul11"/>
        <w:spacing w:after="0" w:line="240" w:lineRule="auto"/>
        <w:rPr>
          <w:sz w:val="17"/>
          <w:szCs w:val="17"/>
        </w:rPr>
      </w:pPr>
      <w:r w:rsidRPr="009F27E7">
        <w:rPr>
          <w:sz w:val="17"/>
          <w:szCs w:val="17"/>
        </w:rPr>
        <w:t xml:space="preserve">Zhotovitel se zavazuje, že bude mít po celou dobu trvání této smlouvy sjednáno platné pojištění odpovědnosti za škodu způsobenou třetím osobám </w:t>
      </w:r>
      <w:r w:rsidR="00BA5B40" w:rsidRPr="009F27E7">
        <w:rPr>
          <w:sz w:val="17"/>
          <w:szCs w:val="17"/>
        </w:rPr>
        <w:t xml:space="preserve">aspoň </w:t>
      </w:r>
      <w:r w:rsidRPr="009F27E7">
        <w:rPr>
          <w:sz w:val="17"/>
          <w:szCs w:val="17"/>
        </w:rPr>
        <w:t>v</w:t>
      </w:r>
      <w:r w:rsidR="00BA5B40" w:rsidRPr="009F27E7">
        <w:rPr>
          <w:sz w:val="17"/>
          <w:szCs w:val="17"/>
        </w:rPr>
        <w:t xml:space="preserve"> pojistné částce </w:t>
      </w:r>
      <w:r w:rsidRPr="009F27E7">
        <w:rPr>
          <w:sz w:val="17"/>
          <w:szCs w:val="17"/>
        </w:rPr>
        <w:t>2</w:t>
      </w:r>
      <w:r w:rsidR="009B537C" w:rsidRPr="009F27E7">
        <w:rPr>
          <w:sz w:val="17"/>
          <w:szCs w:val="17"/>
        </w:rPr>
        <w:t> </w:t>
      </w:r>
      <w:r w:rsidRPr="009F27E7">
        <w:rPr>
          <w:sz w:val="17"/>
          <w:szCs w:val="17"/>
        </w:rPr>
        <w:t>000</w:t>
      </w:r>
      <w:r w:rsidR="009B537C" w:rsidRPr="009F27E7">
        <w:rPr>
          <w:sz w:val="17"/>
          <w:szCs w:val="17"/>
        </w:rPr>
        <w:t xml:space="preserve"> </w:t>
      </w:r>
      <w:r w:rsidRPr="009F27E7">
        <w:rPr>
          <w:sz w:val="17"/>
          <w:szCs w:val="17"/>
        </w:rPr>
        <w:t xml:space="preserve">000 Kč. </w:t>
      </w:r>
      <w:r w:rsidR="00BA5B40" w:rsidRPr="009F27E7">
        <w:rPr>
          <w:sz w:val="17"/>
          <w:szCs w:val="17"/>
        </w:rPr>
        <w:t xml:space="preserve">Pokud tato </w:t>
      </w:r>
      <w:r w:rsidRPr="009F27E7">
        <w:rPr>
          <w:sz w:val="17"/>
          <w:szCs w:val="17"/>
        </w:rPr>
        <w:t xml:space="preserve">pojistná smlouva předložená </w:t>
      </w:r>
      <w:r w:rsidR="007C546D" w:rsidRPr="009F27E7">
        <w:rPr>
          <w:sz w:val="17"/>
          <w:szCs w:val="17"/>
        </w:rPr>
        <w:t xml:space="preserve">v souladu s podmínkami zadávacího řízení </w:t>
      </w:r>
      <w:r w:rsidRPr="009F27E7">
        <w:rPr>
          <w:sz w:val="17"/>
          <w:szCs w:val="17"/>
        </w:rPr>
        <w:t xml:space="preserve">před uzavřením této smlouvy </w:t>
      </w:r>
      <w:r w:rsidR="00BA5B40" w:rsidRPr="009F27E7">
        <w:rPr>
          <w:sz w:val="17"/>
          <w:szCs w:val="17"/>
        </w:rPr>
        <w:t xml:space="preserve">je </w:t>
      </w:r>
      <w:r w:rsidRPr="009F27E7">
        <w:rPr>
          <w:sz w:val="17"/>
          <w:szCs w:val="17"/>
        </w:rPr>
        <w:t xml:space="preserve">sjednána na dobu kratší, než je trvání této smlouvy, </w:t>
      </w:r>
      <w:r w:rsidRPr="009F27E7">
        <w:rPr>
          <w:rFonts w:cs="Segoe UI"/>
          <w:sz w:val="17"/>
          <w:szCs w:val="17"/>
        </w:rPr>
        <w:t>je zhotovitel povinen před ukončením platnosti pojistné smlouvy vždy předložit novou pojistnou smlouvu tak, aby pojistné doby na sebe navazovaly, a to až do ukončení doby trvání této smlouvy.</w:t>
      </w:r>
    </w:p>
    <w:p w14:paraId="46014510" w14:textId="77777777" w:rsidR="00DA5DD5" w:rsidRPr="009F27E7" w:rsidRDefault="000F43C6" w:rsidP="00D031AE">
      <w:pPr>
        <w:pStyle w:val="Podtitul11"/>
        <w:spacing w:after="0" w:line="240" w:lineRule="auto"/>
        <w:rPr>
          <w:sz w:val="17"/>
          <w:szCs w:val="17"/>
        </w:rPr>
      </w:pPr>
      <w:r w:rsidRPr="009F27E7">
        <w:rPr>
          <w:rFonts w:cs="Segoe UI"/>
          <w:sz w:val="17"/>
          <w:szCs w:val="17"/>
        </w:rPr>
        <w:t xml:space="preserve">Pokud </w:t>
      </w:r>
      <w:r w:rsidR="00DB670C" w:rsidRPr="009F27E7">
        <w:rPr>
          <w:rFonts w:cs="Segoe UI"/>
          <w:sz w:val="17"/>
          <w:szCs w:val="17"/>
        </w:rPr>
        <w:t>zhotovitel</w:t>
      </w:r>
      <w:r w:rsidR="0019152D" w:rsidRPr="009F27E7">
        <w:rPr>
          <w:rFonts w:cs="Segoe UI"/>
          <w:sz w:val="17"/>
          <w:szCs w:val="17"/>
        </w:rPr>
        <w:t xml:space="preserve"> přestane splňovat kvalifikaci v tom rozsahu, v jakém ji prokázal v rámci zadávacího řízení, na jehož základě byla uzavřena tato smlouva, je povinen </w:t>
      </w:r>
      <w:r w:rsidR="006A6340" w:rsidRPr="009F27E7">
        <w:rPr>
          <w:rFonts w:cs="Segoe UI"/>
          <w:sz w:val="17"/>
          <w:szCs w:val="17"/>
        </w:rPr>
        <w:t xml:space="preserve">nahradit kvalifikaci v chybějícím rozsahu </w:t>
      </w:r>
      <w:r w:rsidR="000D63B0" w:rsidRPr="009F27E7">
        <w:rPr>
          <w:rFonts w:cs="Segoe UI"/>
          <w:sz w:val="17"/>
          <w:szCs w:val="17"/>
        </w:rPr>
        <w:t>ve lhůtě, jaká byla stanovena pro prokazování kvalifikace v zadávacím řízení, na jehož základě byla uzavřena tato smlouva a neprodleně o tom informovat objednatele. Objednatel je oprávněn po uplynutí každého roku účinnosti této smlouvy požadovat prokázání kvalifikace nebo její části v rozsahu, který požadoval v zadávacím řízení, na jehož základě byla uzavřena tato smlouva. Zhotoviteli bude poskytnuta lhůta alespoň v rozsahu, v jakém byla stanovena lhůta pro prokazování splnění kvalifikace v zadávacím řízení. Nebude-li splnění požadované kvalifikace zhotovitelem prokázáno, není objednatel oprávněn vyzvat zhotovitele k poskytnutí plnění do doby prokázání požadované kvalifikace.</w:t>
      </w:r>
    </w:p>
    <w:p w14:paraId="39C34CC2" w14:textId="0C2524BC" w:rsidR="00DB670C" w:rsidRPr="009F27E7" w:rsidRDefault="00DB670C" w:rsidP="00D031AE">
      <w:pPr>
        <w:pStyle w:val="Podtitul11"/>
        <w:spacing w:after="0" w:line="240" w:lineRule="auto"/>
        <w:rPr>
          <w:sz w:val="17"/>
          <w:szCs w:val="17"/>
        </w:rPr>
      </w:pPr>
      <w:r w:rsidRPr="009F27E7">
        <w:rPr>
          <w:rFonts w:cs="Segoe UI"/>
          <w:sz w:val="17"/>
          <w:szCs w:val="17"/>
        </w:rPr>
        <w:t xml:space="preserve">Zhotovitel se zavazuje, že v případě plnění určité části předmětu této smlouvy prostřednictvím </w:t>
      </w:r>
      <w:r w:rsidR="003459EF" w:rsidRPr="009F27E7">
        <w:rPr>
          <w:rFonts w:cs="Segoe UI"/>
          <w:sz w:val="17"/>
          <w:szCs w:val="17"/>
        </w:rPr>
        <w:t>pod</w:t>
      </w:r>
      <w:r w:rsidRPr="009F27E7">
        <w:rPr>
          <w:rFonts w:cs="Segoe UI"/>
          <w:sz w:val="17"/>
          <w:szCs w:val="17"/>
        </w:rPr>
        <w:t xml:space="preserve">dodavatele, který za zhotovitele v rámci zadávacího řízení, na jehož základě byla uzavřena tato smlouva, prokázal určitou část kvalifikace, se bude </w:t>
      </w:r>
      <w:r w:rsidR="003459EF" w:rsidRPr="009F27E7">
        <w:rPr>
          <w:rFonts w:cs="Segoe UI"/>
          <w:sz w:val="17"/>
          <w:szCs w:val="17"/>
        </w:rPr>
        <w:t>pod</w:t>
      </w:r>
      <w:r w:rsidRPr="009F27E7">
        <w:rPr>
          <w:rFonts w:cs="Segoe UI"/>
          <w:sz w:val="17"/>
          <w:szCs w:val="17"/>
        </w:rPr>
        <w:t xml:space="preserve">dodavatel podílet na plnění předmětu této smlouvy v tom rozsahu, v jakém prokázal kvalifikaci. Změna takového </w:t>
      </w:r>
      <w:r w:rsidR="003459EF" w:rsidRPr="009F27E7">
        <w:rPr>
          <w:rFonts w:cs="Segoe UI"/>
          <w:sz w:val="17"/>
          <w:szCs w:val="17"/>
        </w:rPr>
        <w:t>pod</w:t>
      </w:r>
      <w:r w:rsidRPr="009F27E7">
        <w:rPr>
          <w:rFonts w:cs="Segoe UI"/>
          <w:sz w:val="17"/>
          <w:szCs w:val="17"/>
        </w:rPr>
        <w:t xml:space="preserve">dodavatele je možná pouze za předpokladu, že budou objednateli před touto změnou předloženy doklady prokazující kvalifikaci nového </w:t>
      </w:r>
      <w:r w:rsidR="003459EF" w:rsidRPr="009F27E7">
        <w:rPr>
          <w:rFonts w:cs="Segoe UI"/>
          <w:sz w:val="17"/>
          <w:szCs w:val="17"/>
        </w:rPr>
        <w:t>pod</w:t>
      </w:r>
      <w:r w:rsidRPr="009F27E7">
        <w:rPr>
          <w:rFonts w:cs="Segoe UI"/>
          <w:sz w:val="17"/>
          <w:szCs w:val="17"/>
        </w:rPr>
        <w:t xml:space="preserve">dodavatele alespoň v tom rozsahu, v jakém ji prokázal původní </w:t>
      </w:r>
      <w:r w:rsidR="003459EF" w:rsidRPr="009F27E7">
        <w:rPr>
          <w:rFonts w:cs="Segoe UI"/>
          <w:sz w:val="17"/>
          <w:szCs w:val="17"/>
        </w:rPr>
        <w:t>pod</w:t>
      </w:r>
      <w:r w:rsidRPr="009F27E7">
        <w:rPr>
          <w:rFonts w:cs="Segoe UI"/>
          <w:sz w:val="17"/>
          <w:szCs w:val="17"/>
        </w:rPr>
        <w:t>dodavatel.</w:t>
      </w:r>
    </w:p>
    <w:p w14:paraId="14646F11" w14:textId="77777777" w:rsidR="00673577" w:rsidRPr="009F27E7" w:rsidRDefault="00673577" w:rsidP="00D031AE">
      <w:pPr>
        <w:pStyle w:val="Podtitul11"/>
        <w:spacing w:after="0" w:line="240" w:lineRule="auto"/>
        <w:rPr>
          <w:rFonts w:cs="Segoe UI"/>
          <w:sz w:val="17"/>
          <w:szCs w:val="17"/>
        </w:rPr>
      </w:pPr>
      <w:r w:rsidRPr="009F27E7">
        <w:rPr>
          <w:rFonts w:cs="Segoe UI"/>
          <w:sz w:val="17"/>
          <w:szCs w:val="17"/>
        </w:rPr>
        <w:t>Smluvní strany se zavazují, že jakékoliv změny údajů uvedených v záhlaví této smlouvy neprodleně písemně oznámí druhé smluvní straně.</w:t>
      </w:r>
    </w:p>
    <w:p w14:paraId="6C05A8AE" w14:textId="77777777" w:rsidR="001777DB" w:rsidRPr="009F27E7" w:rsidRDefault="005C5FF8" w:rsidP="00D031AE">
      <w:pPr>
        <w:pStyle w:val="Podtitul11"/>
        <w:spacing w:after="0" w:line="240" w:lineRule="auto"/>
        <w:rPr>
          <w:rFonts w:cs="Segoe UI"/>
          <w:sz w:val="17"/>
          <w:szCs w:val="17"/>
        </w:rPr>
      </w:pPr>
      <w:r w:rsidRPr="009F27E7">
        <w:rPr>
          <w:rFonts w:cs="Segoe UI"/>
          <w:sz w:val="17"/>
          <w:szCs w:val="17"/>
        </w:rPr>
        <w:t>Zhotovitel</w:t>
      </w:r>
      <w:r w:rsidR="006A0B39" w:rsidRPr="009F27E7">
        <w:rPr>
          <w:rFonts w:cs="Segoe UI"/>
          <w:sz w:val="17"/>
          <w:szCs w:val="17"/>
        </w:rPr>
        <w:t xml:space="preserve"> je povinen </w:t>
      </w:r>
      <w:r w:rsidR="0086120B" w:rsidRPr="009F27E7">
        <w:rPr>
          <w:rFonts w:cs="Segoe UI"/>
          <w:sz w:val="17"/>
          <w:szCs w:val="17"/>
        </w:rPr>
        <w:t>po dobu trvání této</w:t>
      </w:r>
      <w:r w:rsidR="006A0B39" w:rsidRPr="009F27E7">
        <w:rPr>
          <w:rFonts w:cs="Segoe UI"/>
          <w:sz w:val="17"/>
          <w:szCs w:val="17"/>
        </w:rPr>
        <w:t xml:space="preserve"> smlouvy i po </w:t>
      </w:r>
      <w:r w:rsidR="0086120B" w:rsidRPr="009F27E7">
        <w:rPr>
          <w:rFonts w:cs="Segoe UI"/>
          <w:sz w:val="17"/>
          <w:szCs w:val="17"/>
        </w:rPr>
        <w:t xml:space="preserve">jejím </w:t>
      </w:r>
      <w:r w:rsidR="006A0B39" w:rsidRPr="009F27E7">
        <w:rPr>
          <w:rFonts w:cs="Segoe UI"/>
          <w:sz w:val="17"/>
          <w:szCs w:val="17"/>
        </w:rPr>
        <w:t>ukončení zachovávat mlčenlivost o všech skutečnostech, o kterých se v rámci činnosti pro objednatele dozvěděl</w:t>
      </w:r>
      <w:r w:rsidR="008242A4" w:rsidRPr="009F27E7">
        <w:rPr>
          <w:rFonts w:cs="Segoe UI"/>
          <w:sz w:val="17"/>
          <w:szCs w:val="17"/>
        </w:rPr>
        <w:t>, zejména o </w:t>
      </w:r>
      <w:r w:rsidR="00592274" w:rsidRPr="009F27E7">
        <w:rPr>
          <w:rFonts w:cs="Segoe UI"/>
          <w:sz w:val="17"/>
          <w:szCs w:val="17"/>
        </w:rPr>
        <w:t>interních IT procesech, jakož i o datech anebo jiných skutečnostech, které jsou důvěrného charakteru,</w:t>
      </w:r>
      <w:r w:rsidR="006A0B39" w:rsidRPr="009F27E7">
        <w:rPr>
          <w:rFonts w:cs="Segoe UI"/>
          <w:sz w:val="17"/>
          <w:szCs w:val="17"/>
        </w:rPr>
        <w:t xml:space="preserve"> a </w:t>
      </w:r>
      <w:r w:rsidR="00592274" w:rsidRPr="009F27E7">
        <w:rPr>
          <w:rFonts w:cs="Segoe UI"/>
          <w:sz w:val="17"/>
          <w:szCs w:val="17"/>
        </w:rPr>
        <w:t>jejichž vyzrazení by mohlo</w:t>
      </w:r>
      <w:r w:rsidR="006A0B39" w:rsidRPr="009F27E7">
        <w:rPr>
          <w:rFonts w:cs="Segoe UI"/>
          <w:sz w:val="17"/>
          <w:szCs w:val="17"/>
        </w:rPr>
        <w:t xml:space="preserve"> objednateli způsobit škodu, a nesmí tyto použít ve </w:t>
      </w:r>
      <w:r w:rsidR="001777DB" w:rsidRPr="009F27E7">
        <w:rPr>
          <w:rFonts w:cs="Segoe UI"/>
          <w:sz w:val="17"/>
          <w:szCs w:val="17"/>
        </w:rPr>
        <w:t>prospěch svůj nebo třetí osoby.</w:t>
      </w:r>
    </w:p>
    <w:p w14:paraId="3024FC52" w14:textId="6A2E1359" w:rsidR="001777DB" w:rsidRPr="009F27E7" w:rsidRDefault="001777DB" w:rsidP="00D031AE">
      <w:pPr>
        <w:pStyle w:val="Podtitul11"/>
        <w:spacing w:after="0" w:line="240" w:lineRule="auto"/>
        <w:rPr>
          <w:rFonts w:cs="Segoe UI"/>
          <w:sz w:val="17"/>
          <w:szCs w:val="17"/>
        </w:rPr>
      </w:pPr>
      <w:r w:rsidRPr="009F27E7">
        <w:rPr>
          <w:rFonts w:cs="Segoe UI"/>
          <w:sz w:val="17"/>
          <w:szCs w:val="17"/>
        </w:rPr>
        <w:t>Smluvní strany jsou si vědomy toho, že v rámci plnění smlouvy si mohou vzájemně poskytnout informace, které budou považovány za důvěrné informace, a že mohou jejich zaměstnanci získat vědomou činností druhé smluvní strany nebo i jejím opomenutím přístup k důvěrným informacím druhé smluvní strany.</w:t>
      </w:r>
    </w:p>
    <w:p w14:paraId="15F098DA" w14:textId="77777777" w:rsidR="001777DB" w:rsidRPr="009F27E7" w:rsidRDefault="001777DB" w:rsidP="00D031AE">
      <w:pPr>
        <w:pStyle w:val="Podtitul11"/>
        <w:spacing w:after="0" w:line="240" w:lineRule="auto"/>
        <w:rPr>
          <w:rFonts w:cs="Segoe UI"/>
          <w:sz w:val="17"/>
          <w:szCs w:val="17"/>
        </w:rPr>
      </w:pPr>
      <w:r w:rsidRPr="009F27E7">
        <w:rPr>
          <w:rFonts w:cs="Segoe UI"/>
          <w:sz w:val="17"/>
          <w:szCs w:val="17"/>
        </w:rPr>
        <w:t xml:space="preserve">Všechny důvěrné informace, které jsou ve vlastnictví jedné smluvní strany, a které tato smluvní strana poskytne druhé smluvní straně, zůstanou výhradním vlastnictvím předávající smluvní strany a přijímající smluvní strana vyvine pro zachování jejich důvěrnosti a pro jejich ochranu stejné úsilí, jako by se jednalo o její vlastní důvěrné informace. </w:t>
      </w:r>
    </w:p>
    <w:p w14:paraId="4A24AC7A" w14:textId="77777777" w:rsidR="001777DB" w:rsidRPr="009F27E7" w:rsidRDefault="001777DB" w:rsidP="00D031AE">
      <w:pPr>
        <w:pStyle w:val="Podtitul11"/>
        <w:spacing w:after="0" w:line="240" w:lineRule="auto"/>
        <w:rPr>
          <w:rFonts w:cs="Segoe UI"/>
          <w:sz w:val="17"/>
          <w:szCs w:val="17"/>
        </w:rPr>
      </w:pPr>
      <w:r w:rsidRPr="009F27E7">
        <w:rPr>
          <w:rFonts w:cs="Segoe UI"/>
          <w:sz w:val="17"/>
          <w:szCs w:val="17"/>
        </w:rPr>
        <w:t>Pokud jsou důvěrné informace poskytovány v písemné podobě, je předávající smluvní strana povinna upozornit přijímající smluvní stranu na důvěrnost takového materiálu jejím vyznačením alespoň na titulní stránce nebo obalu.</w:t>
      </w:r>
    </w:p>
    <w:p w14:paraId="7BF99085" w14:textId="77777777" w:rsidR="001777DB" w:rsidRPr="009F27E7" w:rsidRDefault="001777DB" w:rsidP="00D031AE">
      <w:pPr>
        <w:pStyle w:val="Podtitul11"/>
        <w:spacing w:after="0" w:line="240" w:lineRule="auto"/>
        <w:rPr>
          <w:rFonts w:cs="Segoe UI"/>
          <w:sz w:val="17"/>
          <w:szCs w:val="17"/>
        </w:rPr>
      </w:pPr>
      <w:r w:rsidRPr="009F27E7">
        <w:rPr>
          <w:rFonts w:cs="Segoe UI"/>
          <w:sz w:val="17"/>
          <w:szCs w:val="17"/>
        </w:rPr>
        <w:t>Pokud jsou informace poskytovány verbálně, platí, že jsou důvěrné všechny informace, které jsou součástí obchodního tajemství. Totéž se týká osobních dat, s nimiž přijde zhotovitel či objednatel do styku.</w:t>
      </w:r>
    </w:p>
    <w:p w14:paraId="302A341B" w14:textId="77777777" w:rsidR="001777DB" w:rsidRPr="009F27E7" w:rsidRDefault="001777DB" w:rsidP="00D031AE">
      <w:pPr>
        <w:pStyle w:val="Podtitul11"/>
        <w:spacing w:after="0" w:line="240" w:lineRule="auto"/>
        <w:rPr>
          <w:sz w:val="17"/>
          <w:szCs w:val="17"/>
        </w:rPr>
      </w:pPr>
      <w:r w:rsidRPr="009F27E7">
        <w:rPr>
          <w:sz w:val="17"/>
          <w:szCs w:val="17"/>
        </w:rPr>
        <w:t>Bez ohledu na výše uvedená ustanovení se za důvěrné nepovažují informace, které:</w:t>
      </w:r>
    </w:p>
    <w:p w14:paraId="5E1DB7F7" w14:textId="77777777" w:rsidR="001777DB" w:rsidRPr="009F27E7" w:rsidRDefault="001777DB" w:rsidP="00D031AE">
      <w:pPr>
        <w:numPr>
          <w:ilvl w:val="0"/>
          <w:numId w:val="33"/>
        </w:numPr>
        <w:spacing w:line="240" w:lineRule="auto"/>
        <w:ind w:left="851" w:hanging="284"/>
        <w:rPr>
          <w:rFonts w:cs="Segoe UI"/>
          <w:sz w:val="17"/>
          <w:szCs w:val="17"/>
        </w:rPr>
      </w:pPr>
      <w:r w:rsidRPr="009F27E7">
        <w:rPr>
          <w:rFonts w:cs="Segoe UI"/>
          <w:sz w:val="17"/>
          <w:szCs w:val="17"/>
        </w:rPr>
        <w:lastRenderedPageBreak/>
        <w:t>se staly veřejně známými, aniž by to zavinila záměrně či opominutím přijímající smluvní strana;</w:t>
      </w:r>
    </w:p>
    <w:p w14:paraId="35275580" w14:textId="77777777" w:rsidR="001777DB" w:rsidRPr="009F27E7" w:rsidRDefault="001777DB" w:rsidP="00D031AE">
      <w:pPr>
        <w:numPr>
          <w:ilvl w:val="0"/>
          <w:numId w:val="33"/>
        </w:numPr>
        <w:spacing w:line="240" w:lineRule="auto"/>
        <w:ind w:left="851" w:hanging="284"/>
        <w:rPr>
          <w:rFonts w:cs="Segoe UI"/>
          <w:sz w:val="17"/>
          <w:szCs w:val="17"/>
        </w:rPr>
      </w:pPr>
      <w:r w:rsidRPr="009F27E7">
        <w:rPr>
          <w:rFonts w:cs="Segoe UI"/>
          <w:sz w:val="17"/>
          <w:szCs w:val="17"/>
        </w:rPr>
        <w:t>měla přijímající smluvní strana legálně k dispozici před uzavřením smlouvy, pokud takové informace nebyly předmětem jiné, dříve uzavřené smlouvy o ochraně informací</w:t>
      </w:r>
      <w:r w:rsidR="0061740B" w:rsidRPr="009F27E7">
        <w:rPr>
          <w:rFonts w:cs="Segoe UI"/>
          <w:sz w:val="17"/>
          <w:szCs w:val="17"/>
        </w:rPr>
        <w:t>;</w:t>
      </w:r>
    </w:p>
    <w:p w14:paraId="4107D003" w14:textId="77777777" w:rsidR="001777DB" w:rsidRPr="009F27E7" w:rsidRDefault="001777DB" w:rsidP="00D031AE">
      <w:pPr>
        <w:numPr>
          <w:ilvl w:val="0"/>
          <w:numId w:val="33"/>
        </w:numPr>
        <w:spacing w:line="240" w:lineRule="auto"/>
        <w:ind w:left="851" w:hanging="284"/>
        <w:rPr>
          <w:rFonts w:cs="Segoe UI"/>
          <w:sz w:val="17"/>
          <w:szCs w:val="17"/>
        </w:rPr>
      </w:pPr>
      <w:r w:rsidRPr="009F27E7">
        <w:rPr>
          <w:rFonts w:cs="Segoe UI"/>
          <w:sz w:val="17"/>
          <w:szCs w:val="17"/>
        </w:rPr>
        <w:t>jsou výsledkem postupu, při kterém k nim přijímající smluvní strana dospěje nezávisle a je to schopna doložit svými záznamy nebo důvěrnými informacemi třetí strany</w:t>
      </w:r>
      <w:r w:rsidR="0061740B" w:rsidRPr="009F27E7">
        <w:rPr>
          <w:rFonts w:cs="Segoe UI"/>
          <w:sz w:val="17"/>
          <w:szCs w:val="17"/>
        </w:rPr>
        <w:t>; nebo</w:t>
      </w:r>
    </w:p>
    <w:p w14:paraId="63C3EBFD" w14:textId="77777777" w:rsidR="008F538C" w:rsidRPr="009F27E7" w:rsidRDefault="001777DB" w:rsidP="00D031AE">
      <w:pPr>
        <w:numPr>
          <w:ilvl w:val="0"/>
          <w:numId w:val="33"/>
        </w:numPr>
        <w:spacing w:line="240" w:lineRule="auto"/>
        <w:ind w:left="851" w:hanging="284"/>
        <w:rPr>
          <w:rFonts w:cs="Segoe UI"/>
          <w:sz w:val="17"/>
          <w:szCs w:val="17"/>
          <w:lang w:eastAsia="x-none"/>
        </w:rPr>
      </w:pPr>
      <w:r w:rsidRPr="009F27E7">
        <w:rPr>
          <w:rFonts w:cs="Segoe UI"/>
          <w:sz w:val="17"/>
          <w:szCs w:val="17"/>
        </w:rPr>
        <w:t xml:space="preserve">po podpisu smlouvy poskytne přijímající </w:t>
      </w:r>
      <w:r w:rsidR="00C224A7" w:rsidRPr="009F27E7">
        <w:rPr>
          <w:rFonts w:cs="Segoe UI"/>
          <w:sz w:val="17"/>
          <w:szCs w:val="17"/>
        </w:rPr>
        <w:t xml:space="preserve">smluvní </w:t>
      </w:r>
      <w:r w:rsidRPr="009F27E7">
        <w:rPr>
          <w:rFonts w:cs="Segoe UI"/>
          <w:sz w:val="17"/>
          <w:szCs w:val="17"/>
        </w:rPr>
        <w:t>straně třetí osoba, jež takové informace přitom nezíská přímo ani nepřímo od strany, jež je jejich vlastníkem.</w:t>
      </w:r>
    </w:p>
    <w:p w14:paraId="6E412E23" w14:textId="77777777" w:rsidR="002223E8" w:rsidRPr="009F27E7" w:rsidRDefault="008242A4" w:rsidP="00D031AE">
      <w:pPr>
        <w:pStyle w:val="Podtitul11"/>
        <w:spacing w:after="0" w:line="240" w:lineRule="auto"/>
        <w:rPr>
          <w:rFonts w:cs="Segoe UI"/>
          <w:sz w:val="17"/>
          <w:szCs w:val="17"/>
        </w:rPr>
      </w:pPr>
      <w:r w:rsidRPr="009F27E7">
        <w:rPr>
          <w:rFonts w:cs="Segoe UI"/>
          <w:sz w:val="17"/>
          <w:szCs w:val="17"/>
        </w:rPr>
        <w:t>Zhotovitel</w:t>
      </w:r>
      <w:r w:rsidR="006A0B39" w:rsidRPr="009F27E7">
        <w:rPr>
          <w:rFonts w:cs="Segoe UI"/>
          <w:sz w:val="17"/>
          <w:szCs w:val="17"/>
        </w:rPr>
        <w:t xml:space="preserve"> je povinen řádně uchovávat veškeré originály účetních dokladů souvisejících s předmětem plnění nejméně po dobu 10 let od finančního ukončení projektu, a zároveň alespoň po dobu 3 let od ukončení programu, ze kterého je projekt spolufinancován, a to zejména pro účely případné kontroly realizace projektu, ověřování plnění povinností vyplývajících z podmínek daných právními předpisy k archivaci těchto dokumentů. Účetní doklady budou uchovány způsobem uvedeným v zákoně č. 563/1991 Sb., o účetnictví, ve znění pozdějších předpisů.</w:t>
      </w:r>
    </w:p>
    <w:p w14:paraId="5593DDC3" w14:textId="77777777" w:rsidR="006A0B39" w:rsidRPr="009F27E7" w:rsidRDefault="008242A4" w:rsidP="00D031AE">
      <w:pPr>
        <w:pStyle w:val="Podtitul11"/>
        <w:spacing w:after="0" w:line="240" w:lineRule="auto"/>
        <w:rPr>
          <w:rFonts w:cs="Segoe UI"/>
          <w:sz w:val="17"/>
          <w:szCs w:val="17"/>
        </w:rPr>
      </w:pPr>
      <w:r w:rsidRPr="009F27E7">
        <w:rPr>
          <w:rFonts w:cs="Segoe UI"/>
          <w:sz w:val="17"/>
          <w:szCs w:val="17"/>
        </w:rPr>
        <w:t>Zhotovitel</w:t>
      </w:r>
      <w:r w:rsidR="006A0B39" w:rsidRPr="009F27E7">
        <w:rPr>
          <w:rFonts w:cs="Segoe UI"/>
          <w:sz w:val="17"/>
          <w:szCs w:val="17"/>
        </w:rPr>
        <w:t xml:space="preserve"> je povinen poskytnout objednateli součinnost při </w:t>
      </w:r>
      <w:r w:rsidRPr="009F27E7">
        <w:rPr>
          <w:rFonts w:cs="Segoe UI"/>
          <w:sz w:val="17"/>
          <w:szCs w:val="17"/>
        </w:rPr>
        <w:t xml:space="preserve">případném </w:t>
      </w:r>
      <w:r w:rsidR="006A0B39" w:rsidRPr="009F27E7">
        <w:rPr>
          <w:rFonts w:cs="Segoe UI"/>
          <w:sz w:val="17"/>
          <w:szCs w:val="17"/>
        </w:rPr>
        <w:t>výkonu finanční kontroly prováděné dle zákona č. 320/2001 Sb., o finanční kontrole ve veřejné správě a o změně některých zákonů</w:t>
      </w:r>
      <w:r w:rsidR="007C5BBC" w:rsidRPr="009F27E7">
        <w:rPr>
          <w:rFonts w:cs="Segoe UI"/>
          <w:sz w:val="17"/>
          <w:szCs w:val="17"/>
        </w:rPr>
        <w:t xml:space="preserve"> (zákon o finanční kontrole)</w:t>
      </w:r>
      <w:r w:rsidR="006A0B39" w:rsidRPr="009F27E7">
        <w:rPr>
          <w:rFonts w:cs="Segoe UI"/>
          <w:sz w:val="17"/>
          <w:szCs w:val="17"/>
        </w:rPr>
        <w:t>, ve znění pozdějších předpisů.</w:t>
      </w:r>
    </w:p>
    <w:p w14:paraId="24AF7528" w14:textId="77777777" w:rsidR="00A61048" w:rsidRPr="009F27E7" w:rsidRDefault="006A0B39" w:rsidP="00D031AE">
      <w:pPr>
        <w:pStyle w:val="Podtitul11"/>
        <w:spacing w:after="0" w:line="240" w:lineRule="auto"/>
        <w:rPr>
          <w:rFonts w:cs="Segoe UI"/>
          <w:sz w:val="17"/>
          <w:szCs w:val="17"/>
        </w:rPr>
      </w:pPr>
      <w:r w:rsidRPr="009F27E7">
        <w:rPr>
          <w:rFonts w:cs="Segoe UI"/>
          <w:sz w:val="17"/>
          <w:szCs w:val="17"/>
        </w:rPr>
        <w:t xml:space="preserve">Žádná ze smluvních stran není oprávněna převést nebo postoupit </w:t>
      </w:r>
      <w:r w:rsidR="00562EFD" w:rsidRPr="009F27E7">
        <w:rPr>
          <w:rFonts w:cs="Segoe UI"/>
          <w:sz w:val="17"/>
          <w:szCs w:val="17"/>
        </w:rPr>
        <w:t xml:space="preserve">třetí osobě </w:t>
      </w:r>
      <w:r w:rsidRPr="009F27E7">
        <w:rPr>
          <w:rFonts w:cs="Segoe UI"/>
          <w:sz w:val="17"/>
          <w:szCs w:val="17"/>
        </w:rPr>
        <w:t>tuto smlouvu nebo její část nebo práva a povinnosti z ní vyplývající bez předchozího písemného souhlasu druhé smluvní strany.</w:t>
      </w:r>
    </w:p>
    <w:p w14:paraId="7A2E47E9" w14:textId="77777777" w:rsidR="004D0A2F" w:rsidRPr="009F27E7" w:rsidRDefault="004D0A2F" w:rsidP="00D031AE">
      <w:pPr>
        <w:pStyle w:val="Poditul1"/>
        <w:numPr>
          <w:ilvl w:val="0"/>
          <w:numId w:val="0"/>
        </w:numPr>
        <w:spacing w:before="0" w:after="0" w:line="240" w:lineRule="auto"/>
        <w:ind w:left="567" w:hanging="567"/>
        <w:rPr>
          <w:sz w:val="17"/>
          <w:szCs w:val="17"/>
        </w:rPr>
      </w:pPr>
    </w:p>
    <w:p w14:paraId="5C89A151" w14:textId="77777777" w:rsidR="003C0AC1" w:rsidRPr="009F27E7" w:rsidRDefault="003C0AC1" w:rsidP="00D031AE">
      <w:pPr>
        <w:pStyle w:val="Poditul1"/>
        <w:spacing w:before="0" w:after="0" w:line="240" w:lineRule="auto"/>
        <w:rPr>
          <w:sz w:val="17"/>
          <w:szCs w:val="17"/>
        </w:rPr>
      </w:pPr>
      <w:r w:rsidRPr="009F27E7">
        <w:rPr>
          <w:sz w:val="17"/>
          <w:szCs w:val="17"/>
        </w:rPr>
        <w:t>Odpovědnost za vady, záruka</w:t>
      </w:r>
    </w:p>
    <w:p w14:paraId="26FE7B04" w14:textId="77777777" w:rsidR="0072559F" w:rsidRPr="009F27E7" w:rsidRDefault="00A8386F" w:rsidP="00D031AE">
      <w:pPr>
        <w:pStyle w:val="Podtitul11"/>
        <w:spacing w:after="0" w:line="240" w:lineRule="auto"/>
        <w:rPr>
          <w:sz w:val="17"/>
          <w:szCs w:val="17"/>
        </w:rPr>
      </w:pPr>
      <w:r w:rsidRPr="009F27E7">
        <w:rPr>
          <w:sz w:val="17"/>
          <w:szCs w:val="17"/>
        </w:rPr>
        <w:t>Zhotovitel je odpovědný za vady, které bude mít dílo nebo jeho dílčí část v době předání objednateli</w:t>
      </w:r>
      <w:r w:rsidR="0072559F" w:rsidRPr="009F27E7">
        <w:rPr>
          <w:sz w:val="17"/>
          <w:szCs w:val="17"/>
        </w:rPr>
        <w:t>, a dále za vady</w:t>
      </w:r>
      <w:r w:rsidR="006A6340" w:rsidRPr="009F27E7">
        <w:rPr>
          <w:sz w:val="17"/>
          <w:szCs w:val="17"/>
        </w:rPr>
        <w:t>,</w:t>
      </w:r>
      <w:r w:rsidRPr="009F27E7">
        <w:rPr>
          <w:sz w:val="17"/>
          <w:szCs w:val="17"/>
        </w:rPr>
        <w:t xml:space="preserve"> které se vyskytnou</w:t>
      </w:r>
      <w:r w:rsidR="0072559F" w:rsidRPr="009F27E7">
        <w:rPr>
          <w:sz w:val="17"/>
          <w:szCs w:val="17"/>
        </w:rPr>
        <w:t xml:space="preserve"> v průběhu záruční doby.</w:t>
      </w:r>
    </w:p>
    <w:p w14:paraId="0BC21316" w14:textId="77777777" w:rsidR="003C0AC1" w:rsidRPr="009F27E7" w:rsidRDefault="003C0AC1" w:rsidP="00D031AE">
      <w:pPr>
        <w:pStyle w:val="Podtitul11"/>
        <w:spacing w:after="0" w:line="240" w:lineRule="auto"/>
        <w:rPr>
          <w:sz w:val="17"/>
          <w:szCs w:val="17"/>
        </w:rPr>
      </w:pPr>
      <w:r w:rsidRPr="009F27E7">
        <w:rPr>
          <w:sz w:val="17"/>
          <w:szCs w:val="17"/>
        </w:rPr>
        <w:t xml:space="preserve">Zhotovitel poskytuje objednateli záruku za každou jednotlivou část díla v délce trvání 24 měsíců, počínaje dnem podpisu akceptačního protokolu </w:t>
      </w:r>
      <w:r w:rsidR="002E290B" w:rsidRPr="009F27E7">
        <w:rPr>
          <w:sz w:val="17"/>
          <w:szCs w:val="17"/>
        </w:rPr>
        <w:t xml:space="preserve">oběma smluvními stranami, tj. vždy dnem předání </w:t>
      </w:r>
      <w:r w:rsidR="009B537C" w:rsidRPr="009F27E7">
        <w:rPr>
          <w:sz w:val="17"/>
          <w:szCs w:val="17"/>
        </w:rPr>
        <w:t>díla.</w:t>
      </w:r>
    </w:p>
    <w:p w14:paraId="2F62E32C" w14:textId="77777777" w:rsidR="0072559F" w:rsidRPr="009F27E7" w:rsidRDefault="0072559F" w:rsidP="00D031AE">
      <w:pPr>
        <w:pStyle w:val="Podtitul11"/>
        <w:spacing w:after="0" w:line="240" w:lineRule="auto"/>
        <w:rPr>
          <w:sz w:val="17"/>
          <w:szCs w:val="17"/>
        </w:rPr>
      </w:pPr>
      <w:r w:rsidRPr="009F27E7">
        <w:rPr>
          <w:sz w:val="17"/>
          <w:szCs w:val="17"/>
        </w:rPr>
        <w:t>V případě, že předané dílo vykazuje vady, musí tyto vady objednatel písemně u zhotovitele reklamovat. V reklamaci musí objednatel uvést, jak se zjištěné vady projevují, včetně konkrétní specifikace vady.</w:t>
      </w:r>
    </w:p>
    <w:p w14:paraId="7FB1E0F4" w14:textId="77777777" w:rsidR="0072559F" w:rsidRPr="009F27E7" w:rsidRDefault="0072559F" w:rsidP="00D031AE">
      <w:pPr>
        <w:pStyle w:val="Podtitul11"/>
        <w:spacing w:after="0" w:line="240" w:lineRule="auto"/>
        <w:rPr>
          <w:sz w:val="17"/>
          <w:szCs w:val="17"/>
        </w:rPr>
      </w:pPr>
      <w:r w:rsidRPr="009F27E7">
        <w:rPr>
          <w:sz w:val="17"/>
          <w:szCs w:val="17"/>
        </w:rPr>
        <w:t xml:space="preserve">V případě, že se jedná o vadu, kterou lze odstranit opravou, má objednatel právo na bezplatné odstranění vady a na úhradu vzniklé škody. </w:t>
      </w:r>
    </w:p>
    <w:p w14:paraId="660FE5E7" w14:textId="77777777" w:rsidR="0072559F" w:rsidRPr="009F27E7" w:rsidRDefault="0072559F" w:rsidP="00D031AE">
      <w:pPr>
        <w:pStyle w:val="Podtitul11"/>
        <w:spacing w:after="0" w:line="240" w:lineRule="auto"/>
        <w:rPr>
          <w:sz w:val="17"/>
          <w:szCs w:val="17"/>
        </w:rPr>
      </w:pPr>
      <w:r w:rsidRPr="009F27E7">
        <w:rPr>
          <w:sz w:val="17"/>
          <w:szCs w:val="17"/>
        </w:rPr>
        <w:t>Záruční doba neběží od okamžiku doručení písemného oznámení o vadě díla zhotoviteli do odstranění takové vady.</w:t>
      </w:r>
    </w:p>
    <w:p w14:paraId="0AF3B31A" w14:textId="4EF006C2" w:rsidR="002E290B" w:rsidRPr="009F27E7" w:rsidRDefault="0072559F" w:rsidP="00D031AE">
      <w:pPr>
        <w:pStyle w:val="Podtitul11"/>
        <w:spacing w:after="0" w:line="240" w:lineRule="auto"/>
        <w:rPr>
          <w:sz w:val="17"/>
          <w:szCs w:val="17"/>
        </w:rPr>
      </w:pPr>
      <w:r w:rsidRPr="009F27E7">
        <w:rPr>
          <w:sz w:val="17"/>
          <w:szCs w:val="17"/>
        </w:rPr>
        <w:t>Zhotovitel rovněž poskytuje objedn</w:t>
      </w:r>
      <w:r w:rsidR="009B537C" w:rsidRPr="009F27E7">
        <w:rPr>
          <w:sz w:val="17"/>
          <w:szCs w:val="17"/>
        </w:rPr>
        <w:t>ateli záruku, že vytvořené webov</w:t>
      </w:r>
      <w:r w:rsidR="00615ABF" w:rsidRPr="009F27E7">
        <w:rPr>
          <w:sz w:val="17"/>
          <w:szCs w:val="17"/>
        </w:rPr>
        <w:t>é</w:t>
      </w:r>
      <w:r w:rsidR="009B537C" w:rsidRPr="009F27E7">
        <w:rPr>
          <w:sz w:val="17"/>
          <w:szCs w:val="17"/>
        </w:rPr>
        <w:t xml:space="preserve"> strán</w:t>
      </w:r>
      <w:r w:rsidR="00615ABF" w:rsidRPr="009F27E7">
        <w:rPr>
          <w:sz w:val="17"/>
          <w:szCs w:val="17"/>
        </w:rPr>
        <w:t>ky</w:t>
      </w:r>
      <w:r w:rsidR="009B537C" w:rsidRPr="009F27E7">
        <w:rPr>
          <w:sz w:val="17"/>
          <w:szCs w:val="17"/>
        </w:rPr>
        <w:t xml:space="preserve"> </w:t>
      </w:r>
      <w:r w:rsidRPr="009F27E7">
        <w:rPr>
          <w:sz w:val="17"/>
          <w:szCs w:val="17"/>
        </w:rPr>
        <w:t>dle této smlouvy mají ke dni jejich předání funkční a další vlastnosti stanovené v této smlouvě nebo požadované objednatelem v souladu s touto smlouvou, a že si zachová tyto funkční vlastnosti po celou dobu, ve které je zhotovitel povinen zajišťovat správu, technickou podporu a webhosting webových prezentací.</w:t>
      </w:r>
    </w:p>
    <w:p w14:paraId="422A9A4D" w14:textId="77777777" w:rsidR="004D0A2F" w:rsidRPr="009F27E7" w:rsidRDefault="004D0A2F" w:rsidP="00D031AE">
      <w:pPr>
        <w:pStyle w:val="Poditul1"/>
        <w:numPr>
          <w:ilvl w:val="0"/>
          <w:numId w:val="0"/>
        </w:numPr>
        <w:spacing w:before="0" w:after="0" w:line="240" w:lineRule="auto"/>
        <w:ind w:left="567" w:hanging="567"/>
        <w:rPr>
          <w:sz w:val="17"/>
          <w:szCs w:val="17"/>
        </w:rPr>
      </w:pPr>
    </w:p>
    <w:p w14:paraId="776E5C1A" w14:textId="77777777" w:rsidR="00A61048" w:rsidRPr="009F27E7" w:rsidRDefault="003C0AC1" w:rsidP="00D031AE">
      <w:pPr>
        <w:pStyle w:val="Poditul1"/>
        <w:spacing w:before="0" w:after="0" w:line="240" w:lineRule="auto"/>
        <w:rPr>
          <w:sz w:val="17"/>
          <w:szCs w:val="17"/>
        </w:rPr>
      </w:pPr>
      <w:r w:rsidRPr="009F27E7">
        <w:rPr>
          <w:sz w:val="17"/>
          <w:szCs w:val="17"/>
        </w:rPr>
        <w:t>Náhrada škody a smluvní pokuty</w:t>
      </w:r>
    </w:p>
    <w:p w14:paraId="5FD0535F" w14:textId="77777777" w:rsidR="002804B0" w:rsidRPr="009F27E7" w:rsidRDefault="00F10C9A" w:rsidP="00D031AE">
      <w:pPr>
        <w:pStyle w:val="Podtitul11"/>
        <w:spacing w:after="0" w:line="240" w:lineRule="auto"/>
        <w:rPr>
          <w:rFonts w:cs="Segoe UI"/>
          <w:sz w:val="17"/>
          <w:szCs w:val="17"/>
        </w:rPr>
      </w:pPr>
      <w:r w:rsidRPr="009F27E7">
        <w:rPr>
          <w:rFonts w:cs="Segoe UI"/>
          <w:sz w:val="17"/>
          <w:szCs w:val="17"/>
        </w:rPr>
        <w:t xml:space="preserve">Každá ze smluvních stran nese odpovědnost za prodlení, za vady a za způsobenou </w:t>
      </w:r>
      <w:r w:rsidR="00434EAA" w:rsidRPr="009F27E7">
        <w:rPr>
          <w:rFonts w:cs="Segoe UI"/>
          <w:sz w:val="17"/>
          <w:szCs w:val="17"/>
        </w:rPr>
        <w:t>škodu</w:t>
      </w:r>
      <w:r w:rsidRPr="009F27E7">
        <w:rPr>
          <w:rFonts w:cs="Segoe UI"/>
          <w:sz w:val="17"/>
          <w:szCs w:val="17"/>
        </w:rPr>
        <w:t xml:space="preserve"> plynoucí z této smlouvy a z obecně závazných právních předpisů.</w:t>
      </w:r>
    </w:p>
    <w:p w14:paraId="561B3C27" w14:textId="77777777" w:rsidR="00F10C9A" w:rsidRPr="009F27E7" w:rsidRDefault="00F10C9A" w:rsidP="00D031AE">
      <w:pPr>
        <w:pStyle w:val="Podtitul11"/>
        <w:spacing w:after="0" w:line="240" w:lineRule="auto"/>
        <w:rPr>
          <w:rFonts w:cs="Segoe UI"/>
          <w:sz w:val="17"/>
          <w:szCs w:val="17"/>
        </w:rPr>
      </w:pPr>
      <w:r w:rsidRPr="009F27E7">
        <w:rPr>
          <w:rFonts w:cs="Segoe UI"/>
          <w:sz w:val="17"/>
          <w:szCs w:val="17"/>
        </w:rPr>
        <w:t xml:space="preserve">Smluvní strany neodpovídají za prodlení či </w:t>
      </w:r>
      <w:r w:rsidR="00434EAA" w:rsidRPr="009F27E7">
        <w:rPr>
          <w:rFonts w:cs="Segoe UI"/>
          <w:sz w:val="17"/>
          <w:szCs w:val="17"/>
        </w:rPr>
        <w:t>škodu</w:t>
      </w:r>
      <w:r w:rsidRPr="009F27E7">
        <w:rPr>
          <w:rFonts w:cs="Segoe UI"/>
          <w:sz w:val="17"/>
          <w:szCs w:val="17"/>
        </w:rPr>
        <w:t xml:space="preserve"> způsobenou druhé smluvní straně, pokud tyto byly způsobeny okolnostmi uvedenými v ustanovení § 2913</w:t>
      </w:r>
      <w:r w:rsidR="00434EAA" w:rsidRPr="009F27E7">
        <w:rPr>
          <w:rFonts w:cs="Segoe UI"/>
          <w:sz w:val="17"/>
          <w:szCs w:val="17"/>
        </w:rPr>
        <w:t xml:space="preserve"> odst. 2</w:t>
      </w:r>
      <w:r w:rsidRPr="009F27E7">
        <w:rPr>
          <w:rFonts w:cs="Segoe UI"/>
          <w:sz w:val="17"/>
          <w:szCs w:val="17"/>
        </w:rPr>
        <w:t xml:space="preserve"> občanského zákoníku,</w:t>
      </w:r>
      <w:r w:rsidR="00434EAA" w:rsidRPr="009F27E7">
        <w:rPr>
          <w:rFonts w:cs="Segoe UI"/>
          <w:sz w:val="17"/>
          <w:szCs w:val="17"/>
        </w:rPr>
        <w:t xml:space="preserve"> a </w:t>
      </w:r>
      <w:r w:rsidRPr="009F27E7">
        <w:rPr>
          <w:rFonts w:cs="Segoe UI"/>
          <w:sz w:val="17"/>
          <w:szCs w:val="17"/>
        </w:rPr>
        <w:t>pokud příslušná smluvní strana bez zbytečného odkladu písemně oznámí druhé smluvní straně, že nastala některá z</w:t>
      </w:r>
      <w:r w:rsidR="00434EAA" w:rsidRPr="009F27E7">
        <w:rPr>
          <w:rFonts w:cs="Segoe UI"/>
          <w:sz w:val="17"/>
          <w:szCs w:val="17"/>
        </w:rPr>
        <w:t xml:space="preserve"> takových </w:t>
      </w:r>
      <w:r w:rsidRPr="009F27E7">
        <w:rPr>
          <w:rFonts w:cs="Segoe UI"/>
          <w:sz w:val="17"/>
          <w:szCs w:val="17"/>
        </w:rPr>
        <w:t>okolností a učiní přiměřené kroky a opatření ke zmírnění či odstranění škodlivých následků.</w:t>
      </w:r>
    </w:p>
    <w:p w14:paraId="6DDF796F" w14:textId="77777777" w:rsidR="00327A39" w:rsidRPr="009F27E7" w:rsidRDefault="00327A39" w:rsidP="00D031AE">
      <w:pPr>
        <w:pStyle w:val="Podtitul11"/>
        <w:spacing w:after="0" w:line="240" w:lineRule="auto"/>
        <w:rPr>
          <w:rFonts w:cs="Segoe UI"/>
          <w:sz w:val="17"/>
          <w:szCs w:val="17"/>
        </w:rPr>
      </w:pPr>
      <w:r w:rsidRPr="009F27E7">
        <w:rPr>
          <w:rFonts w:cs="Segoe UI"/>
          <w:sz w:val="17"/>
          <w:szCs w:val="17"/>
        </w:rPr>
        <w:t>V případě prodlení objednatele s úhradou jakékoli finanční částky dle této smlouvy je zhotovitel oprávněn požadovat po objednateli úrok z prodlení ve výši dle předpisů občanského</w:t>
      </w:r>
      <w:r w:rsidR="00A20EF7" w:rsidRPr="009F27E7">
        <w:rPr>
          <w:rFonts w:cs="Segoe UI"/>
          <w:sz w:val="17"/>
          <w:szCs w:val="17"/>
        </w:rPr>
        <w:t xml:space="preserve"> práva</w:t>
      </w:r>
      <w:r w:rsidRPr="009F27E7">
        <w:rPr>
          <w:rFonts w:cs="Segoe UI"/>
          <w:sz w:val="17"/>
          <w:szCs w:val="17"/>
        </w:rPr>
        <w:t>. Tím není dotčeno ustanovení čl. 8.6 této smlouvy. Zhotovitel nemá nárok na další náhradu újmy způsobenou prodlením objednatele s úhradou finančních částek dle této smlouvy.</w:t>
      </w:r>
    </w:p>
    <w:p w14:paraId="31428C4A" w14:textId="77777777" w:rsidR="00DC22B0" w:rsidRPr="009F27E7" w:rsidRDefault="00DC22B0" w:rsidP="00D031AE">
      <w:pPr>
        <w:pStyle w:val="Podtitul11"/>
        <w:spacing w:after="0" w:line="240" w:lineRule="auto"/>
        <w:rPr>
          <w:rFonts w:cs="Segoe UI"/>
          <w:sz w:val="17"/>
          <w:szCs w:val="17"/>
        </w:rPr>
      </w:pPr>
      <w:r w:rsidRPr="009F27E7">
        <w:rPr>
          <w:rFonts w:cs="Segoe UI"/>
          <w:sz w:val="17"/>
          <w:szCs w:val="17"/>
        </w:rPr>
        <w:t>V případě prodlení zhotovitele s</w:t>
      </w:r>
      <w:r w:rsidR="00663C2F" w:rsidRPr="009F27E7">
        <w:rPr>
          <w:rFonts w:cs="Segoe UI"/>
          <w:sz w:val="17"/>
          <w:szCs w:val="17"/>
        </w:rPr>
        <w:t xml:space="preserve"> řádným plněním povinností v </w:t>
      </w:r>
      <w:r w:rsidRPr="009F27E7">
        <w:rPr>
          <w:rFonts w:cs="Segoe UI"/>
          <w:sz w:val="17"/>
          <w:szCs w:val="17"/>
        </w:rPr>
        <w:t>termín</w:t>
      </w:r>
      <w:r w:rsidR="00663C2F" w:rsidRPr="009F27E7">
        <w:rPr>
          <w:rFonts w:cs="Segoe UI"/>
          <w:sz w:val="17"/>
          <w:szCs w:val="17"/>
        </w:rPr>
        <w:t>ech</w:t>
      </w:r>
      <w:r w:rsidRPr="009F27E7">
        <w:rPr>
          <w:rFonts w:cs="Segoe UI"/>
          <w:sz w:val="17"/>
          <w:szCs w:val="17"/>
        </w:rPr>
        <w:t xml:space="preserve"> </w:t>
      </w:r>
      <w:r w:rsidR="00663C2F" w:rsidRPr="009F27E7">
        <w:rPr>
          <w:rFonts w:cs="Segoe UI"/>
          <w:sz w:val="17"/>
          <w:szCs w:val="17"/>
        </w:rPr>
        <w:t>uvedených</w:t>
      </w:r>
      <w:r w:rsidRPr="009F27E7">
        <w:rPr>
          <w:rFonts w:cs="Segoe UI"/>
          <w:sz w:val="17"/>
          <w:szCs w:val="17"/>
        </w:rPr>
        <w:t xml:space="preserve"> v čl. </w:t>
      </w:r>
      <w:r w:rsidR="00663C2F" w:rsidRPr="009F27E7">
        <w:rPr>
          <w:rFonts w:cs="Segoe UI"/>
          <w:sz w:val="17"/>
          <w:szCs w:val="17"/>
        </w:rPr>
        <w:t>2.</w:t>
      </w:r>
      <w:r w:rsidR="00A57BA2" w:rsidRPr="009F27E7">
        <w:rPr>
          <w:rFonts w:cs="Segoe UI"/>
          <w:sz w:val="17"/>
          <w:szCs w:val="17"/>
        </w:rPr>
        <w:t xml:space="preserve">1, 2.2 a 2.3 </w:t>
      </w:r>
      <w:r w:rsidR="003459EF" w:rsidRPr="009F27E7">
        <w:rPr>
          <w:rFonts w:cs="Segoe UI"/>
          <w:sz w:val="17"/>
          <w:szCs w:val="17"/>
        </w:rPr>
        <w:t>t</w:t>
      </w:r>
      <w:r w:rsidRPr="009F27E7">
        <w:rPr>
          <w:rFonts w:cs="Segoe UI"/>
          <w:sz w:val="17"/>
          <w:szCs w:val="17"/>
        </w:rPr>
        <w:t>éto</w:t>
      </w:r>
      <w:r w:rsidR="00B67BB4" w:rsidRPr="009F27E7">
        <w:rPr>
          <w:rFonts w:cs="Segoe UI"/>
          <w:sz w:val="17"/>
          <w:szCs w:val="17"/>
        </w:rPr>
        <w:t xml:space="preserve"> smlouvy, vyjma posunutí termínů za podmínek dle čl. 2.</w:t>
      </w:r>
      <w:r w:rsidR="00A57BA2" w:rsidRPr="009F27E7">
        <w:rPr>
          <w:rFonts w:cs="Segoe UI"/>
          <w:sz w:val="17"/>
          <w:szCs w:val="17"/>
        </w:rPr>
        <w:t>4</w:t>
      </w:r>
      <w:r w:rsidR="00B67BB4" w:rsidRPr="009F27E7">
        <w:rPr>
          <w:rFonts w:cs="Segoe UI"/>
          <w:sz w:val="17"/>
          <w:szCs w:val="17"/>
        </w:rPr>
        <w:t xml:space="preserve"> této smlouvy,</w:t>
      </w:r>
      <w:r w:rsidRPr="009F27E7">
        <w:rPr>
          <w:rFonts w:cs="Segoe UI"/>
          <w:sz w:val="17"/>
          <w:szCs w:val="17"/>
        </w:rPr>
        <w:t xml:space="preserve"> je objednatel oprávněn požadovat po zhotov</w:t>
      </w:r>
      <w:r w:rsidR="00B67BB4" w:rsidRPr="009F27E7">
        <w:rPr>
          <w:rFonts w:cs="Segoe UI"/>
          <w:sz w:val="17"/>
          <w:szCs w:val="17"/>
        </w:rPr>
        <w:t>iteli smluvní pokutu ve výši 0,</w:t>
      </w:r>
      <w:r w:rsidRPr="009F27E7">
        <w:rPr>
          <w:rFonts w:cs="Segoe UI"/>
          <w:sz w:val="17"/>
          <w:szCs w:val="17"/>
        </w:rPr>
        <w:t xml:space="preserve">2 % z ceny díla uvedené v čl. </w:t>
      </w:r>
      <w:r w:rsidR="00663C2F" w:rsidRPr="009F27E7">
        <w:rPr>
          <w:rFonts w:cs="Segoe UI"/>
          <w:sz w:val="17"/>
          <w:szCs w:val="17"/>
        </w:rPr>
        <w:t>8.1.1</w:t>
      </w:r>
      <w:r w:rsidRPr="009F27E7">
        <w:rPr>
          <w:rFonts w:cs="Segoe UI"/>
          <w:sz w:val="17"/>
          <w:szCs w:val="17"/>
        </w:rPr>
        <w:t xml:space="preserve"> této smlouvy za každý i započatý den prodlení.</w:t>
      </w:r>
    </w:p>
    <w:p w14:paraId="610CBB30" w14:textId="2B4EBEDC" w:rsidR="00663C2F" w:rsidRPr="009F27E7" w:rsidRDefault="00663C2F" w:rsidP="00D031AE">
      <w:pPr>
        <w:pStyle w:val="Podtitul11"/>
        <w:spacing w:after="0" w:line="240" w:lineRule="auto"/>
        <w:rPr>
          <w:rFonts w:cs="Segoe UI"/>
          <w:sz w:val="17"/>
          <w:szCs w:val="17"/>
        </w:rPr>
      </w:pPr>
      <w:r w:rsidRPr="009F27E7">
        <w:rPr>
          <w:rFonts w:cs="Segoe UI"/>
          <w:sz w:val="17"/>
          <w:szCs w:val="17"/>
        </w:rPr>
        <w:t xml:space="preserve">V případě prodlení zhotovitele s řádným plněním povinností v ostatních termínech sjednaných v této smlouvě, včetně </w:t>
      </w:r>
      <w:r w:rsidR="007A0D90" w:rsidRPr="009F27E7">
        <w:rPr>
          <w:rFonts w:cs="Segoe UI"/>
          <w:sz w:val="17"/>
          <w:szCs w:val="17"/>
        </w:rPr>
        <w:t xml:space="preserve">její </w:t>
      </w:r>
      <w:r w:rsidRPr="009F27E7">
        <w:rPr>
          <w:rFonts w:cs="Segoe UI"/>
          <w:sz w:val="17"/>
          <w:szCs w:val="17"/>
        </w:rPr>
        <w:t xml:space="preserve">přílohy č. </w:t>
      </w:r>
      <w:r w:rsidR="00B47C23" w:rsidRPr="009F27E7">
        <w:rPr>
          <w:rFonts w:cs="Segoe UI"/>
          <w:sz w:val="17"/>
          <w:szCs w:val="17"/>
        </w:rPr>
        <w:t>1,</w:t>
      </w:r>
      <w:r w:rsidR="007A0D90" w:rsidRPr="009F27E7">
        <w:rPr>
          <w:rFonts w:cs="Segoe UI"/>
          <w:sz w:val="17"/>
          <w:szCs w:val="17"/>
        </w:rPr>
        <w:t xml:space="preserve"> ve které jsou mimo jiné specifikovány závažnosti závad</w:t>
      </w:r>
      <w:r w:rsidR="00B47C23" w:rsidRPr="009F27E7">
        <w:rPr>
          <w:rFonts w:cs="Segoe UI"/>
          <w:sz w:val="17"/>
          <w:szCs w:val="17"/>
        </w:rPr>
        <w:t xml:space="preserve"> a reakční lhůty zhotovitele pro řešení nahlášených závad, </w:t>
      </w:r>
      <w:r w:rsidRPr="009F27E7">
        <w:rPr>
          <w:rFonts w:cs="Segoe UI"/>
          <w:sz w:val="17"/>
          <w:szCs w:val="17"/>
        </w:rPr>
        <w:t>je objednatel oprávněn požadovat po zhotoviteli smluvní pokutu v následující dohodnuté výši:</w:t>
      </w:r>
    </w:p>
    <w:p w14:paraId="40760524" w14:textId="77777777" w:rsidR="00A20EF7" w:rsidRPr="009F27E7" w:rsidRDefault="00A20EF7" w:rsidP="00D031AE">
      <w:pPr>
        <w:pStyle w:val="Podtitu111"/>
        <w:spacing w:after="0" w:line="240" w:lineRule="auto"/>
        <w:rPr>
          <w:sz w:val="17"/>
          <w:szCs w:val="17"/>
        </w:rPr>
      </w:pPr>
      <w:r w:rsidRPr="009F27E7">
        <w:rPr>
          <w:sz w:val="17"/>
          <w:szCs w:val="17"/>
        </w:rPr>
        <w:t>smluvní pokuta ve výši 500 Kč za každý i započatý den prodlení při řešení nezávažné závady,</w:t>
      </w:r>
    </w:p>
    <w:p w14:paraId="0AB014B7" w14:textId="77777777" w:rsidR="00C7114A" w:rsidRPr="009F27E7" w:rsidRDefault="00A20EF7" w:rsidP="00D031AE">
      <w:pPr>
        <w:pStyle w:val="Podtitu111"/>
        <w:spacing w:after="0" w:line="240" w:lineRule="auto"/>
        <w:rPr>
          <w:sz w:val="17"/>
          <w:szCs w:val="17"/>
        </w:rPr>
      </w:pPr>
      <w:r w:rsidRPr="009F27E7">
        <w:rPr>
          <w:sz w:val="17"/>
          <w:szCs w:val="17"/>
        </w:rPr>
        <w:t xml:space="preserve">smluvní pokuta ve výši </w:t>
      </w:r>
      <w:r w:rsidR="00C7114A" w:rsidRPr="009F27E7">
        <w:rPr>
          <w:sz w:val="17"/>
          <w:szCs w:val="17"/>
        </w:rPr>
        <w:t xml:space="preserve">0,2 % z ceny objednaných prací, nejméně však 100 Kč, </w:t>
      </w:r>
      <w:r w:rsidRPr="009F27E7">
        <w:rPr>
          <w:sz w:val="17"/>
          <w:szCs w:val="17"/>
        </w:rPr>
        <w:t xml:space="preserve">za každý i započatý den při prodlení </w:t>
      </w:r>
      <w:r w:rsidR="00A27072" w:rsidRPr="009F27E7">
        <w:rPr>
          <w:sz w:val="17"/>
          <w:szCs w:val="17"/>
        </w:rPr>
        <w:t>v</w:t>
      </w:r>
      <w:r w:rsidR="00C7114A" w:rsidRPr="009F27E7">
        <w:rPr>
          <w:sz w:val="17"/>
          <w:szCs w:val="17"/>
        </w:rPr>
        <w:t> dohodnutém termínu dodání objednaných prací rozvoje webu,</w:t>
      </w:r>
    </w:p>
    <w:p w14:paraId="201773C5" w14:textId="032D0480" w:rsidR="00A20EF7" w:rsidRPr="009F27E7" w:rsidRDefault="00F5249A" w:rsidP="00D031AE">
      <w:pPr>
        <w:pStyle w:val="Podtitu111"/>
        <w:spacing w:after="0" w:line="240" w:lineRule="auto"/>
        <w:rPr>
          <w:sz w:val="17"/>
          <w:szCs w:val="17"/>
        </w:rPr>
      </w:pPr>
      <w:r w:rsidRPr="009F27E7">
        <w:rPr>
          <w:sz w:val="17"/>
          <w:szCs w:val="17"/>
        </w:rPr>
        <w:t xml:space="preserve">smluvní pokuta ve výši 1 </w:t>
      </w:r>
      <w:r w:rsidR="00663C2F" w:rsidRPr="009F27E7">
        <w:rPr>
          <w:sz w:val="17"/>
          <w:szCs w:val="17"/>
        </w:rPr>
        <w:t>000 Kč</w:t>
      </w:r>
      <w:r w:rsidR="00B67BB4" w:rsidRPr="009F27E7">
        <w:rPr>
          <w:sz w:val="17"/>
          <w:szCs w:val="17"/>
        </w:rPr>
        <w:t xml:space="preserve"> za každý i započatý den prodlení </w:t>
      </w:r>
      <w:r w:rsidR="00A20EF7" w:rsidRPr="009F27E7">
        <w:rPr>
          <w:sz w:val="17"/>
          <w:szCs w:val="17"/>
        </w:rPr>
        <w:t xml:space="preserve">při </w:t>
      </w:r>
      <w:r w:rsidR="00B67BB4" w:rsidRPr="009F27E7">
        <w:rPr>
          <w:sz w:val="17"/>
          <w:szCs w:val="17"/>
        </w:rPr>
        <w:t xml:space="preserve">řešení </w:t>
      </w:r>
      <w:r w:rsidR="00C7114A" w:rsidRPr="009F27E7">
        <w:rPr>
          <w:sz w:val="17"/>
          <w:szCs w:val="17"/>
        </w:rPr>
        <w:t xml:space="preserve">středně </w:t>
      </w:r>
      <w:r w:rsidR="003459EF" w:rsidRPr="009F27E7">
        <w:rPr>
          <w:sz w:val="17"/>
          <w:szCs w:val="17"/>
        </w:rPr>
        <w:t xml:space="preserve">závažné </w:t>
      </w:r>
      <w:r w:rsidR="00A20EF7" w:rsidRPr="009F27E7">
        <w:rPr>
          <w:sz w:val="17"/>
          <w:szCs w:val="17"/>
        </w:rPr>
        <w:t>závady,</w:t>
      </w:r>
    </w:p>
    <w:p w14:paraId="3EC10463" w14:textId="77777777" w:rsidR="00A27072" w:rsidRPr="009F27E7" w:rsidRDefault="00A20EF7" w:rsidP="00D031AE">
      <w:pPr>
        <w:pStyle w:val="Podtitu111"/>
        <w:spacing w:after="0" w:line="240" w:lineRule="auto"/>
        <w:rPr>
          <w:sz w:val="17"/>
          <w:szCs w:val="17"/>
        </w:rPr>
      </w:pPr>
      <w:r w:rsidRPr="009F27E7">
        <w:rPr>
          <w:sz w:val="17"/>
          <w:szCs w:val="17"/>
        </w:rPr>
        <w:t xml:space="preserve">smluvní pokuta ve výši 1 000 Kč </w:t>
      </w:r>
      <w:r w:rsidR="00B67BB4" w:rsidRPr="009F27E7">
        <w:rPr>
          <w:sz w:val="17"/>
          <w:szCs w:val="17"/>
        </w:rPr>
        <w:t xml:space="preserve">za každou i započatou hodinou prodlení </w:t>
      </w:r>
      <w:r w:rsidRPr="009F27E7">
        <w:rPr>
          <w:sz w:val="17"/>
          <w:szCs w:val="17"/>
        </w:rPr>
        <w:t xml:space="preserve">při </w:t>
      </w:r>
      <w:r w:rsidR="00B67BB4" w:rsidRPr="009F27E7">
        <w:rPr>
          <w:sz w:val="17"/>
          <w:szCs w:val="17"/>
        </w:rPr>
        <w:t xml:space="preserve">řešení </w:t>
      </w:r>
      <w:r w:rsidR="00C7114A" w:rsidRPr="009F27E7">
        <w:rPr>
          <w:sz w:val="17"/>
          <w:szCs w:val="17"/>
        </w:rPr>
        <w:t>velmi závažné (</w:t>
      </w:r>
      <w:r w:rsidR="00A27072" w:rsidRPr="009F27E7">
        <w:rPr>
          <w:sz w:val="17"/>
          <w:szCs w:val="17"/>
        </w:rPr>
        <w:t>kritické</w:t>
      </w:r>
      <w:r w:rsidR="00C7114A" w:rsidRPr="009F27E7">
        <w:rPr>
          <w:sz w:val="17"/>
          <w:szCs w:val="17"/>
        </w:rPr>
        <w:t>)</w:t>
      </w:r>
      <w:r w:rsidR="00A27072" w:rsidRPr="009F27E7">
        <w:rPr>
          <w:sz w:val="17"/>
          <w:szCs w:val="17"/>
        </w:rPr>
        <w:t xml:space="preserve"> závady.</w:t>
      </w:r>
    </w:p>
    <w:p w14:paraId="0DD2302C" w14:textId="77777777" w:rsidR="00E32BF6" w:rsidRPr="009F27E7" w:rsidRDefault="00A27072" w:rsidP="00D031AE">
      <w:pPr>
        <w:pStyle w:val="Podtitul11"/>
        <w:spacing w:after="0" w:line="240" w:lineRule="auto"/>
        <w:rPr>
          <w:sz w:val="17"/>
          <w:szCs w:val="17"/>
        </w:rPr>
      </w:pPr>
      <w:r w:rsidRPr="009F27E7">
        <w:rPr>
          <w:sz w:val="17"/>
          <w:szCs w:val="17"/>
        </w:rPr>
        <w:t>V</w:t>
      </w:r>
      <w:r w:rsidR="008A5B72" w:rsidRPr="009F27E7">
        <w:rPr>
          <w:sz w:val="17"/>
          <w:szCs w:val="17"/>
        </w:rPr>
        <w:t xml:space="preserve"> případě porušení povinností zhotovitele plynoucích mu z čl. 5.2 této smlouvy je objednatel oprávněn požadovat po zhotoviteli smluvní pokutu ve výši </w:t>
      </w:r>
      <w:r w:rsidRPr="009F27E7">
        <w:rPr>
          <w:sz w:val="17"/>
          <w:szCs w:val="17"/>
        </w:rPr>
        <w:t>2</w:t>
      </w:r>
      <w:r w:rsidR="00E32BF6" w:rsidRPr="009F27E7">
        <w:rPr>
          <w:sz w:val="17"/>
          <w:szCs w:val="17"/>
        </w:rPr>
        <w:t>0</w:t>
      </w:r>
      <w:r w:rsidR="00816430" w:rsidRPr="009F27E7">
        <w:rPr>
          <w:sz w:val="17"/>
          <w:szCs w:val="17"/>
        </w:rPr>
        <w:t xml:space="preserve"> </w:t>
      </w:r>
      <w:r w:rsidR="00E32BF6" w:rsidRPr="009F27E7">
        <w:rPr>
          <w:sz w:val="17"/>
          <w:szCs w:val="17"/>
        </w:rPr>
        <w:t>000 Kč, a to za každý jednotlivý případ porušení.</w:t>
      </w:r>
    </w:p>
    <w:p w14:paraId="538EB22B" w14:textId="77777777" w:rsidR="00DC22B0" w:rsidRPr="009F27E7" w:rsidRDefault="00A27072" w:rsidP="00D031AE">
      <w:pPr>
        <w:pStyle w:val="Podtitul11"/>
        <w:spacing w:after="0" w:line="240" w:lineRule="auto"/>
        <w:rPr>
          <w:rFonts w:cs="Segoe UI"/>
          <w:sz w:val="17"/>
          <w:szCs w:val="17"/>
        </w:rPr>
      </w:pPr>
      <w:r w:rsidRPr="009F27E7">
        <w:rPr>
          <w:rFonts w:cs="Segoe UI"/>
          <w:sz w:val="17"/>
          <w:szCs w:val="17"/>
        </w:rPr>
        <w:lastRenderedPageBreak/>
        <w:t xml:space="preserve">Pokud </w:t>
      </w:r>
      <w:r w:rsidR="00DC22B0" w:rsidRPr="009F27E7">
        <w:rPr>
          <w:rFonts w:cs="Segoe UI"/>
          <w:sz w:val="17"/>
          <w:szCs w:val="17"/>
        </w:rPr>
        <w:t xml:space="preserve">zhotovitel nezajistí trvání smlouvy o pojištění odpovědnosti za škodu způsobenou třetí osobě dle čl. </w:t>
      </w:r>
      <w:r w:rsidR="00E32BF6" w:rsidRPr="009F27E7">
        <w:rPr>
          <w:rFonts w:cs="Segoe UI"/>
          <w:sz w:val="17"/>
          <w:szCs w:val="17"/>
        </w:rPr>
        <w:t>9.2</w:t>
      </w:r>
      <w:r w:rsidR="00DC22B0" w:rsidRPr="009F27E7">
        <w:rPr>
          <w:rFonts w:cs="Segoe UI"/>
          <w:sz w:val="17"/>
          <w:szCs w:val="17"/>
        </w:rPr>
        <w:t xml:space="preserve"> této smlouvy, je objednatel oprávněn požadovat po zhotoviteli smluvní pokutu ve výši 0,0</w:t>
      </w:r>
      <w:r w:rsidR="00E32BF6" w:rsidRPr="009F27E7">
        <w:rPr>
          <w:rFonts w:cs="Segoe UI"/>
          <w:sz w:val="17"/>
          <w:szCs w:val="17"/>
        </w:rPr>
        <w:t>5</w:t>
      </w:r>
      <w:r w:rsidR="00DC22B0" w:rsidRPr="009F27E7">
        <w:rPr>
          <w:rFonts w:cs="Segoe UI"/>
          <w:sz w:val="17"/>
          <w:szCs w:val="17"/>
        </w:rPr>
        <w:t xml:space="preserve"> % z ceny díla uvedené v čl. </w:t>
      </w:r>
      <w:r w:rsidR="00E32BF6" w:rsidRPr="009F27E7">
        <w:rPr>
          <w:rFonts w:cs="Segoe UI"/>
          <w:sz w:val="17"/>
          <w:szCs w:val="17"/>
        </w:rPr>
        <w:t>8.1.1</w:t>
      </w:r>
      <w:r w:rsidR="00DC22B0" w:rsidRPr="009F27E7">
        <w:rPr>
          <w:rFonts w:cs="Segoe UI"/>
          <w:sz w:val="17"/>
          <w:szCs w:val="17"/>
        </w:rPr>
        <w:t xml:space="preserve"> této smlouvy, a to za každý jednotlivý den, kdy nebyla taková smlouva uzavřena.</w:t>
      </w:r>
    </w:p>
    <w:p w14:paraId="2455FF94" w14:textId="77777777" w:rsidR="00561A8E" w:rsidRPr="009F27E7" w:rsidRDefault="00561A8E" w:rsidP="00D031AE">
      <w:pPr>
        <w:pStyle w:val="Podtitul11"/>
        <w:spacing w:after="0" w:line="240" w:lineRule="auto"/>
        <w:rPr>
          <w:rFonts w:cs="Segoe UI"/>
          <w:sz w:val="17"/>
          <w:szCs w:val="17"/>
        </w:rPr>
      </w:pPr>
      <w:r w:rsidRPr="009F27E7">
        <w:rPr>
          <w:rFonts w:cs="Segoe UI"/>
          <w:sz w:val="17"/>
          <w:szCs w:val="17"/>
        </w:rPr>
        <w:t xml:space="preserve">Za porušení povinnosti mlčenlivosti specifikované v čl. 9.6 této smlouvy je objednatel oprávněn požadovat po zhotoviteli smluvní pokutu ve výši </w:t>
      </w:r>
      <w:r w:rsidR="00BA5B40" w:rsidRPr="009F27E7">
        <w:rPr>
          <w:rFonts w:cs="Segoe UI"/>
          <w:sz w:val="17"/>
          <w:szCs w:val="17"/>
        </w:rPr>
        <w:t xml:space="preserve">50 000 </w:t>
      </w:r>
      <w:r w:rsidRPr="009F27E7">
        <w:rPr>
          <w:rFonts w:cs="Segoe UI"/>
          <w:sz w:val="17"/>
          <w:szCs w:val="17"/>
        </w:rPr>
        <w:t>Kč, a to za každý jednotlivý případ porušení této povinnosti.</w:t>
      </w:r>
    </w:p>
    <w:p w14:paraId="123A9015" w14:textId="77777777" w:rsidR="00193272" w:rsidRPr="009F27E7" w:rsidRDefault="00193272" w:rsidP="00D031AE">
      <w:pPr>
        <w:pStyle w:val="Podtitul11"/>
        <w:spacing w:after="0" w:line="240" w:lineRule="auto"/>
        <w:rPr>
          <w:rFonts w:cs="Segoe UI"/>
          <w:sz w:val="17"/>
          <w:szCs w:val="17"/>
        </w:rPr>
      </w:pPr>
      <w:r w:rsidRPr="009F27E7">
        <w:rPr>
          <w:rFonts w:cs="Segoe UI"/>
          <w:sz w:val="17"/>
          <w:szCs w:val="17"/>
        </w:rPr>
        <w:t>V případě nedodržení minimální garantované dostupnosti web</w:t>
      </w:r>
      <w:r w:rsidR="00BA5B40" w:rsidRPr="009F27E7">
        <w:rPr>
          <w:rFonts w:cs="Segoe UI"/>
          <w:sz w:val="17"/>
          <w:szCs w:val="17"/>
        </w:rPr>
        <w:t>u</w:t>
      </w:r>
      <w:r w:rsidRPr="009F27E7">
        <w:rPr>
          <w:rFonts w:cs="Segoe UI"/>
          <w:sz w:val="17"/>
          <w:szCs w:val="17"/>
        </w:rPr>
        <w:t xml:space="preserve"> </w:t>
      </w:r>
      <w:r w:rsidR="00BA5B40" w:rsidRPr="009F27E7">
        <w:rPr>
          <w:rFonts w:cs="Segoe UI"/>
          <w:sz w:val="17"/>
          <w:szCs w:val="17"/>
        </w:rPr>
        <w:t xml:space="preserve">aspoň </w:t>
      </w:r>
      <w:r w:rsidR="00816430" w:rsidRPr="009F27E7">
        <w:rPr>
          <w:rFonts w:cs="Segoe UI"/>
          <w:sz w:val="17"/>
          <w:szCs w:val="17"/>
        </w:rPr>
        <w:t>99,5 % měsíčně</w:t>
      </w:r>
      <w:r w:rsidR="00A27072" w:rsidRPr="009F27E7">
        <w:rPr>
          <w:rFonts w:cs="Segoe UI"/>
          <w:sz w:val="17"/>
          <w:szCs w:val="17"/>
        </w:rPr>
        <w:t xml:space="preserve">, přičemž do nedostupnosti se započítávají i nedostupnosti </w:t>
      </w:r>
      <w:r w:rsidR="00BA5B40" w:rsidRPr="009F27E7">
        <w:rPr>
          <w:rFonts w:cs="Segoe UI"/>
          <w:sz w:val="17"/>
          <w:szCs w:val="17"/>
        </w:rPr>
        <w:t xml:space="preserve">vyvolané </w:t>
      </w:r>
      <w:r w:rsidR="00A27072" w:rsidRPr="009F27E7">
        <w:rPr>
          <w:rFonts w:cs="Segoe UI"/>
          <w:sz w:val="17"/>
          <w:szCs w:val="17"/>
        </w:rPr>
        <w:t xml:space="preserve">technologickými odstávkami za účelem údržby a </w:t>
      </w:r>
      <w:r w:rsidR="00BA5B40" w:rsidRPr="009F27E7">
        <w:rPr>
          <w:rFonts w:cs="Segoe UI"/>
          <w:sz w:val="17"/>
          <w:szCs w:val="17"/>
        </w:rPr>
        <w:t xml:space="preserve">aktualizace webu, </w:t>
      </w:r>
      <w:r w:rsidRPr="009F27E7">
        <w:rPr>
          <w:rFonts w:cs="Segoe UI"/>
          <w:sz w:val="17"/>
          <w:szCs w:val="17"/>
        </w:rPr>
        <w:t>je objednatel oprávněn požadovat po zhotoviteli smluvní pokutu ve výši 1</w:t>
      </w:r>
      <w:r w:rsidR="00BA5B40" w:rsidRPr="009F27E7">
        <w:rPr>
          <w:rFonts w:cs="Segoe UI"/>
          <w:sz w:val="17"/>
          <w:szCs w:val="17"/>
        </w:rPr>
        <w:t>0 %</w:t>
      </w:r>
      <w:r w:rsidRPr="009F27E7">
        <w:rPr>
          <w:rFonts w:cs="Segoe UI"/>
          <w:sz w:val="17"/>
          <w:szCs w:val="17"/>
        </w:rPr>
        <w:t xml:space="preserve"> měsíčního paušálu uvedeného v čl. 8.1.2 této smlouvy, a to za každou i započatou hodinu, po kterou nebude web dostupný, maximálně však do výše jednoho měsíčního paušálu dle čl. 8.1.2 této smlouvy, a to v každém jednotlivém kalendářním měsíci, kdy web není dostupný.</w:t>
      </w:r>
    </w:p>
    <w:p w14:paraId="6BB63BC2" w14:textId="77777777" w:rsidR="006A0B39" w:rsidRPr="009F27E7" w:rsidRDefault="006A0B39" w:rsidP="00D031AE">
      <w:pPr>
        <w:pStyle w:val="Podtitul11"/>
        <w:spacing w:after="0" w:line="240" w:lineRule="auto"/>
        <w:rPr>
          <w:rFonts w:cs="Segoe UI"/>
          <w:sz w:val="17"/>
          <w:szCs w:val="17"/>
        </w:rPr>
      </w:pPr>
      <w:r w:rsidRPr="009F27E7">
        <w:rPr>
          <w:rFonts w:cs="Segoe UI"/>
          <w:sz w:val="17"/>
          <w:szCs w:val="17"/>
        </w:rPr>
        <w:t xml:space="preserve">Uplatněním nároku na smluvní pokutu ani jejím zaplacením nezaniká právo objednatele </w:t>
      </w:r>
      <w:r w:rsidR="00137D74" w:rsidRPr="009F27E7">
        <w:rPr>
          <w:rFonts w:cs="Segoe UI"/>
          <w:sz w:val="17"/>
          <w:szCs w:val="17"/>
        </w:rPr>
        <w:t>požadovat</w:t>
      </w:r>
      <w:r w:rsidRPr="009F27E7">
        <w:rPr>
          <w:rFonts w:cs="Segoe UI"/>
          <w:sz w:val="17"/>
          <w:szCs w:val="17"/>
        </w:rPr>
        <w:t xml:space="preserve"> náhradu </w:t>
      </w:r>
      <w:r w:rsidR="00E32BF6" w:rsidRPr="009F27E7">
        <w:rPr>
          <w:rFonts w:cs="Segoe UI"/>
          <w:sz w:val="17"/>
          <w:szCs w:val="17"/>
        </w:rPr>
        <w:t>škody</w:t>
      </w:r>
      <w:r w:rsidR="00137D74" w:rsidRPr="009F27E7">
        <w:rPr>
          <w:rFonts w:cs="Segoe UI"/>
          <w:sz w:val="17"/>
          <w:szCs w:val="17"/>
        </w:rPr>
        <w:t xml:space="preserve"> vzniklé porušením smluvní povinnosti</w:t>
      </w:r>
      <w:r w:rsidR="00E32BF6" w:rsidRPr="009F27E7">
        <w:rPr>
          <w:rFonts w:cs="Segoe UI"/>
          <w:sz w:val="17"/>
          <w:szCs w:val="17"/>
        </w:rPr>
        <w:t xml:space="preserve"> zhotovitele</w:t>
      </w:r>
      <w:r w:rsidR="00137D74" w:rsidRPr="009F27E7">
        <w:rPr>
          <w:rFonts w:cs="Segoe UI"/>
          <w:sz w:val="17"/>
          <w:szCs w:val="17"/>
        </w:rPr>
        <w:t>.</w:t>
      </w:r>
      <w:r w:rsidRPr="009F27E7">
        <w:rPr>
          <w:rFonts w:cs="Segoe UI"/>
          <w:sz w:val="17"/>
          <w:szCs w:val="17"/>
        </w:rPr>
        <w:t xml:space="preserve"> </w:t>
      </w:r>
      <w:r w:rsidR="00137D74" w:rsidRPr="009F27E7">
        <w:rPr>
          <w:rFonts w:cs="Segoe UI"/>
          <w:sz w:val="17"/>
          <w:szCs w:val="17"/>
        </w:rPr>
        <w:t>Rovněž tím není dotčeno splnění</w:t>
      </w:r>
      <w:r w:rsidRPr="009F27E7">
        <w:rPr>
          <w:rFonts w:cs="Segoe UI"/>
          <w:sz w:val="17"/>
          <w:szCs w:val="17"/>
        </w:rPr>
        <w:t xml:space="preserve"> povinnost</w:t>
      </w:r>
      <w:r w:rsidR="00137D74" w:rsidRPr="009F27E7">
        <w:rPr>
          <w:rFonts w:cs="Segoe UI"/>
          <w:sz w:val="17"/>
          <w:szCs w:val="17"/>
        </w:rPr>
        <w:t>i</w:t>
      </w:r>
      <w:r w:rsidRPr="009F27E7">
        <w:rPr>
          <w:rFonts w:cs="Segoe UI"/>
          <w:sz w:val="17"/>
          <w:szCs w:val="17"/>
        </w:rPr>
        <w:t xml:space="preserve"> </w:t>
      </w:r>
      <w:r w:rsidR="00137D74" w:rsidRPr="009F27E7">
        <w:rPr>
          <w:rFonts w:cs="Segoe UI"/>
          <w:sz w:val="17"/>
          <w:szCs w:val="17"/>
        </w:rPr>
        <w:t>zhotovitele, která je</w:t>
      </w:r>
      <w:r w:rsidRPr="009F27E7">
        <w:rPr>
          <w:rFonts w:cs="Segoe UI"/>
          <w:sz w:val="17"/>
          <w:szCs w:val="17"/>
        </w:rPr>
        <w:t xml:space="preserve"> smluvní pokutou zajištěn</w:t>
      </w:r>
      <w:r w:rsidR="00137D74" w:rsidRPr="009F27E7">
        <w:rPr>
          <w:rFonts w:cs="Segoe UI"/>
          <w:sz w:val="17"/>
          <w:szCs w:val="17"/>
        </w:rPr>
        <w:t>a</w:t>
      </w:r>
      <w:r w:rsidRPr="009F27E7">
        <w:rPr>
          <w:rFonts w:cs="Segoe UI"/>
          <w:sz w:val="17"/>
          <w:szCs w:val="17"/>
        </w:rPr>
        <w:t>.</w:t>
      </w:r>
    </w:p>
    <w:p w14:paraId="491F8247" w14:textId="77777777" w:rsidR="00F172E8" w:rsidRPr="009F27E7" w:rsidRDefault="00A27072" w:rsidP="00D031AE">
      <w:pPr>
        <w:pStyle w:val="Podtitul11"/>
        <w:spacing w:after="0" w:line="240" w:lineRule="auto"/>
        <w:rPr>
          <w:rFonts w:cs="Segoe UI"/>
          <w:sz w:val="17"/>
          <w:szCs w:val="17"/>
        </w:rPr>
      </w:pPr>
      <w:r w:rsidRPr="009F27E7">
        <w:rPr>
          <w:rFonts w:cs="Segoe UI"/>
          <w:sz w:val="17"/>
          <w:szCs w:val="17"/>
        </w:rPr>
        <w:t xml:space="preserve">Pokud bude </w:t>
      </w:r>
      <w:r w:rsidR="006B4565" w:rsidRPr="009F27E7">
        <w:rPr>
          <w:rFonts w:cs="Segoe UI"/>
          <w:sz w:val="17"/>
          <w:szCs w:val="17"/>
        </w:rPr>
        <w:t>zhotovitel</w:t>
      </w:r>
      <w:r w:rsidR="006A0B39" w:rsidRPr="009F27E7">
        <w:rPr>
          <w:rFonts w:cs="Segoe UI"/>
          <w:sz w:val="17"/>
          <w:szCs w:val="17"/>
        </w:rPr>
        <w:t xml:space="preserve"> </w:t>
      </w:r>
      <w:r w:rsidR="00157CCD" w:rsidRPr="009F27E7">
        <w:rPr>
          <w:rFonts w:cs="Segoe UI"/>
          <w:sz w:val="17"/>
          <w:szCs w:val="17"/>
        </w:rPr>
        <w:t>určitou část plnění dle</w:t>
      </w:r>
      <w:r w:rsidR="006A0B39" w:rsidRPr="009F27E7">
        <w:rPr>
          <w:rFonts w:cs="Segoe UI"/>
          <w:sz w:val="17"/>
          <w:szCs w:val="17"/>
        </w:rPr>
        <w:t xml:space="preserve"> této </w:t>
      </w:r>
      <w:r w:rsidR="00940121" w:rsidRPr="009F27E7">
        <w:rPr>
          <w:rFonts w:cs="Segoe UI"/>
          <w:sz w:val="17"/>
          <w:szCs w:val="17"/>
        </w:rPr>
        <w:t>s</w:t>
      </w:r>
      <w:r w:rsidR="006A0B39" w:rsidRPr="009F27E7">
        <w:rPr>
          <w:rFonts w:cs="Segoe UI"/>
          <w:sz w:val="17"/>
          <w:szCs w:val="17"/>
        </w:rPr>
        <w:t>mlouvy zajišťovat prostřednictvím subdodava</w:t>
      </w:r>
      <w:r w:rsidR="00157CCD" w:rsidRPr="009F27E7">
        <w:rPr>
          <w:rFonts w:cs="Segoe UI"/>
          <w:sz w:val="17"/>
          <w:szCs w:val="17"/>
        </w:rPr>
        <w:t>telů</w:t>
      </w:r>
      <w:r w:rsidR="006A0B39" w:rsidRPr="009F27E7">
        <w:rPr>
          <w:rFonts w:cs="Segoe UI"/>
          <w:sz w:val="17"/>
          <w:szCs w:val="17"/>
        </w:rPr>
        <w:t xml:space="preserve">, přebírá za tyto subdodavatele odpovědnost za </w:t>
      </w:r>
      <w:r w:rsidR="00327A39" w:rsidRPr="009F27E7">
        <w:rPr>
          <w:rFonts w:cs="Segoe UI"/>
          <w:sz w:val="17"/>
          <w:szCs w:val="17"/>
        </w:rPr>
        <w:t>škodu</w:t>
      </w:r>
      <w:r w:rsidR="006A0B39" w:rsidRPr="009F27E7">
        <w:rPr>
          <w:rFonts w:cs="Segoe UI"/>
          <w:sz w:val="17"/>
          <w:szCs w:val="17"/>
        </w:rPr>
        <w:t xml:space="preserve"> způsobenou objednateli ve všech případech porušení smluvních povinností, včetně závaz</w:t>
      </w:r>
      <w:r w:rsidR="00351CE0" w:rsidRPr="009F27E7">
        <w:rPr>
          <w:rFonts w:cs="Segoe UI"/>
          <w:sz w:val="17"/>
          <w:szCs w:val="17"/>
        </w:rPr>
        <w:t>ků k zaplacení smluvní pokuty a </w:t>
      </w:r>
      <w:r w:rsidR="006A0B39" w:rsidRPr="009F27E7">
        <w:rPr>
          <w:rFonts w:cs="Segoe UI"/>
          <w:sz w:val="17"/>
          <w:szCs w:val="17"/>
        </w:rPr>
        <w:t xml:space="preserve">náhrady </w:t>
      </w:r>
      <w:r w:rsidR="00327A39" w:rsidRPr="009F27E7">
        <w:rPr>
          <w:rFonts w:cs="Segoe UI"/>
          <w:sz w:val="17"/>
          <w:szCs w:val="17"/>
        </w:rPr>
        <w:t>škody</w:t>
      </w:r>
      <w:r w:rsidR="006A0B39" w:rsidRPr="009F27E7">
        <w:rPr>
          <w:rFonts w:cs="Segoe UI"/>
          <w:sz w:val="17"/>
          <w:szCs w:val="17"/>
        </w:rPr>
        <w:t>.</w:t>
      </w:r>
    </w:p>
    <w:p w14:paraId="58D5C0EC" w14:textId="77777777" w:rsidR="004D0A2F" w:rsidRPr="009F27E7" w:rsidRDefault="004D0A2F" w:rsidP="00D031AE">
      <w:pPr>
        <w:pStyle w:val="Poditul1"/>
        <w:numPr>
          <w:ilvl w:val="0"/>
          <w:numId w:val="0"/>
        </w:numPr>
        <w:spacing w:before="0" w:after="0" w:line="240" w:lineRule="auto"/>
        <w:ind w:left="567" w:hanging="567"/>
        <w:rPr>
          <w:sz w:val="17"/>
          <w:szCs w:val="17"/>
        </w:rPr>
      </w:pPr>
    </w:p>
    <w:p w14:paraId="1B57037D" w14:textId="77777777" w:rsidR="00273189" w:rsidRPr="009F27E7" w:rsidRDefault="00C921DD" w:rsidP="00D031AE">
      <w:pPr>
        <w:pStyle w:val="Poditul1"/>
        <w:spacing w:before="0" w:after="0" w:line="240" w:lineRule="auto"/>
        <w:rPr>
          <w:sz w:val="17"/>
          <w:szCs w:val="17"/>
        </w:rPr>
      </w:pPr>
      <w:r w:rsidRPr="009F27E7">
        <w:rPr>
          <w:sz w:val="17"/>
          <w:szCs w:val="17"/>
        </w:rPr>
        <w:t>Ukončení smlouvy</w:t>
      </w:r>
    </w:p>
    <w:p w14:paraId="742D9F82" w14:textId="77777777" w:rsidR="00C921DD" w:rsidRPr="009F27E7" w:rsidRDefault="006A7FBF" w:rsidP="00D031AE">
      <w:pPr>
        <w:pStyle w:val="Podtitul11"/>
        <w:spacing w:after="0" w:line="240" w:lineRule="auto"/>
        <w:rPr>
          <w:rFonts w:cs="Segoe UI"/>
          <w:sz w:val="17"/>
          <w:szCs w:val="17"/>
        </w:rPr>
      </w:pPr>
      <w:r w:rsidRPr="009F27E7">
        <w:rPr>
          <w:rFonts w:cs="Segoe UI"/>
          <w:sz w:val="17"/>
          <w:szCs w:val="17"/>
        </w:rPr>
        <w:t>Smluvní strany mohou tuto smlouvu</w:t>
      </w:r>
      <w:r w:rsidR="00C921DD" w:rsidRPr="009F27E7">
        <w:rPr>
          <w:rFonts w:cs="Segoe UI"/>
          <w:sz w:val="17"/>
          <w:szCs w:val="17"/>
        </w:rPr>
        <w:t xml:space="preserve"> ukončit </w:t>
      </w:r>
      <w:r w:rsidRPr="009F27E7">
        <w:rPr>
          <w:rFonts w:cs="Segoe UI"/>
          <w:sz w:val="17"/>
          <w:szCs w:val="17"/>
        </w:rPr>
        <w:t>písemnou dohodou podepsanou oběma smluvními stranami</w:t>
      </w:r>
      <w:r w:rsidR="00C921DD" w:rsidRPr="009F27E7">
        <w:rPr>
          <w:rFonts w:cs="Segoe UI"/>
          <w:sz w:val="17"/>
          <w:szCs w:val="17"/>
        </w:rPr>
        <w:t>.</w:t>
      </w:r>
    </w:p>
    <w:p w14:paraId="154D3AE9" w14:textId="77777777" w:rsidR="004D3376" w:rsidRPr="009F27E7" w:rsidRDefault="006A7FBF" w:rsidP="00D031AE">
      <w:pPr>
        <w:pStyle w:val="Podtitul11"/>
        <w:spacing w:after="0" w:line="240" w:lineRule="auto"/>
        <w:rPr>
          <w:rFonts w:cs="Segoe UI"/>
          <w:sz w:val="17"/>
          <w:szCs w:val="17"/>
        </w:rPr>
      </w:pPr>
      <w:r w:rsidRPr="009F27E7">
        <w:rPr>
          <w:rFonts w:cs="Segoe UI"/>
          <w:sz w:val="17"/>
          <w:szCs w:val="17"/>
        </w:rPr>
        <w:t>Kterákoliv ze</w:t>
      </w:r>
      <w:r w:rsidR="00C921DD" w:rsidRPr="009F27E7">
        <w:rPr>
          <w:rFonts w:cs="Segoe UI"/>
          <w:sz w:val="17"/>
          <w:szCs w:val="17"/>
        </w:rPr>
        <w:t xml:space="preserve"> smluvní</w:t>
      </w:r>
      <w:r w:rsidRPr="009F27E7">
        <w:rPr>
          <w:rFonts w:cs="Segoe UI"/>
          <w:sz w:val="17"/>
          <w:szCs w:val="17"/>
        </w:rPr>
        <w:t>ch stran může tuto smlouvu písemně vypovědět, a to</w:t>
      </w:r>
      <w:r w:rsidR="00C921DD" w:rsidRPr="009F27E7">
        <w:rPr>
          <w:rFonts w:cs="Segoe UI"/>
          <w:sz w:val="17"/>
          <w:szCs w:val="17"/>
        </w:rPr>
        <w:t xml:space="preserve"> i bez uvedení důvodu</w:t>
      </w:r>
      <w:r w:rsidRPr="009F27E7">
        <w:rPr>
          <w:rFonts w:cs="Segoe UI"/>
          <w:sz w:val="17"/>
          <w:szCs w:val="17"/>
        </w:rPr>
        <w:t xml:space="preserve">, </w:t>
      </w:r>
      <w:r w:rsidR="004D3376" w:rsidRPr="009F27E7">
        <w:rPr>
          <w:rFonts w:cs="Segoe UI"/>
          <w:sz w:val="17"/>
          <w:szCs w:val="17"/>
        </w:rPr>
        <w:t>nejdříve však až po uplynutí 2 (dvou) let od převzetí webu (díla) objednatelem. V</w:t>
      </w:r>
      <w:r w:rsidRPr="009F27E7">
        <w:rPr>
          <w:rFonts w:cs="Segoe UI"/>
          <w:sz w:val="17"/>
          <w:szCs w:val="17"/>
        </w:rPr>
        <w:t>ýpovědní doba činí</w:t>
      </w:r>
      <w:r w:rsidR="00C921DD" w:rsidRPr="009F27E7">
        <w:rPr>
          <w:rFonts w:cs="Segoe UI"/>
          <w:sz w:val="17"/>
          <w:szCs w:val="17"/>
        </w:rPr>
        <w:t xml:space="preserve"> </w:t>
      </w:r>
      <w:r w:rsidRPr="009F27E7">
        <w:rPr>
          <w:rFonts w:cs="Segoe UI"/>
          <w:sz w:val="17"/>
          <w:szCs w:val="17"/>
        </w:rPr>
        <w:t>6</w:t>
      </w:r>
      <w:r w:rsidR="00C921DD" w:rsidRPr="009F27E7">
        <w:rPr>
          <w:rFonts w:cs="Segoe UI"/>
          <w:sz w:val="17"/>
          <w:szCs w:val="17"/>
        </w:rPr>
        <w:t xml:space="preserve"> měsíc</w:t>
      </w:r>
      <w:r w:rsidRPr="009F27E7">
        <w:rPr>
          <w:rFonts w:cs="Segoe UI"/>
          <w:sz w:val="17"/>
          <w:szCs w:val="17"/>
        </w:rPr>
        <w:t>ů a za</w:t>
      </w:r>
      <w:r w:rsidR="00C921DD" w:rsidRPr="009F27E7">
        <w:rPr>
          <w:rFonts w:cs="Segoe UI"/>
          <w:sz w:val="17"/>
          <w:szCs w:val="17"/>
        </w:rPr>
        <w:t xml:space="preserve">číná běžet prvním dnem </w:t>
      </w:r>
      <w:r w:rsidRPr="009F27E7">
        <w:rPr>
          <w:rFonts w:cs="Segoe UI"/>
          <w:sz w:val="17"/>
          <w:szCs w:val="17"/>
        </w:rPr>
        <w:t xml:space="preserve">kalendářního </w:t>
      </w:r>
      <w:r w:rsidR="00C921DD" w:rsidRPr="009F27E7">
        <w:rPr>
          <w:rFonts w:cs="Segoe UI"/>
          <w:sz w:val="17"/>
          <w:szCs w:val="17"/>
        </w:rPr>
        <w:t>měsíce následujícího po měsíci, ve kterém byla výpověď prokazatelným způsobem doručena druhé smluvní straně.</w:t>
      </w:r>
    </w:p>
    <w:p w14:paraId="4ED9B9B6" w14:textId="77777777" w:rsidR="00F82F2D" w:rsidRPr="009F27E7" w:rsidRDefault="00F82F2D" w:rsidP="00D031AE">
      <w:pPr>
        <w:pStyle w:val="Podtitul11"/>
        <w:spacing w:after="0" w:line="240" w:lineRule="auto"/>
        <w:ind w:left="578" w:hanging="578"/>
        <w:rPr>
          <w:rFonts w:cs="Segoe UI"/>
          <w:sz w:val="17"/>
          <w:szCs w:val="17"/>
        </w:rPr>
      </w:pPr>
      <w:r w:rsidRPr="009F27E7">
        <w:rPr>
          <w:rFonts w:cs="Segoe UI"/>
          <w:sz w:val="17"/>
          <w:szCs w:val="17"/>
        </w:rPr>
        <w:t>Zhotovitel je oprávněn od této smlouvy odstoupit v případě, že:</w:t>
      </w:r>
    </w:p>
    <w:p w14:paraId="11B65662" w14:textId="77777777" w:rsidR="00F82F2D" w:rsidRPr="009F27E7" w:rsidRDefault="00F82F2D" w:rsidP="00D031AE">
      <w:pPr>
        <w:pStyle w:val="Podtitu111"/>
        <w:spacing w:after="0" w:line="240" w:lineRule="auto"/>
        <w:rPr>
          <w:sz w:val="17"/>
          <w:szCs w:val="17"/>
        </w:rPr>
      </w:pPr>
      <w:r w:rsidRPr="009F27E7">
        <w:rPr>
          <w:sz w:val="17"/>
          <w:szCs w:val="17"/>
        </w:rPr>
        <w:t>objednatel je v prodlení s placením faktur nebo jejich částí, pokud objednatel nesjedná nápravu ani ve lhůtě 30 kalendářních dnů ode dne doručení písemného upozornění zhotovitele na toto prodlení;</w:t>
      </w:r>
    </w:p>
    <w:p w14:paraId="1B1CAA39" w14:textId="77777777" w:rsidR="00F82F2D" w:rsidRPr="009F27E7" w:rsidRDefault="00F82F2D" w:rsidP="00D031AE">
      <w:pPr>
        <w:pStyle w:val="Podtitu111"/>
        <w:spacing w:after="0" w:line="240" w:lineRule="auto"/>
        <w:rPr>
          <w:sz w:val="17"/>
          <w:szCs w:val="17"/>
        </w:rPr>
      </w:pPr>
      <w:r w:rsidRPr="009F27E7">
        <w:rPr>
          <w:sz w:val="17"/>
          <w:szCs w:val="17"/>
        </w:rPr>
        <w:t>objednatel neposkytne zhotoviteli součinnost nutnou k provedení díla, a to ani po předchozím písemném upozornění zhotovitele a přiměřené lhůtě, kterou mu zhotovitel poskytne.</w:t>
      </w:r>
    </w:p>
    <w:p w14:paraId="35BAFE29" w14:textId="77777777" w:rsidR="002609E9" w:rsidRPr="009F27E7" w:rsidRDefault="002609E9" w:rsidP="00D031AE">
      <w:pPr>
        <w:pStyle w:val="Podtitul11"/>
        <w:spacing w:after="0" w:line="240" w:lineRule="auto"/>
        <w:ind w:left="578" w:hanging="578"/>
        <w:rPr>
          <w:rFonts w:cs="Segoe UI"/>
          <w:sz w:val="17"/>
          <w:szCs w:val="17"/>
        </w:rPr>
      </w:pPr>
      <w:r w:rsidRPr="009F27E7">
        <w:rPr>
          <w:rFonts w:cs="Segoe UI"/>
          <w:sz w:val="17"/>
          <w:szCs w:val="17"/>
        </w:rPr>
        <w:t>Objednatel je oprávněn od této smlouvy odstoupit z důvodu podstatného porušení této smlouvy zhotovitelem, přičemž za podstatné porušení smlouvy se považuje zejména</w:t>
      </w:r>
      <w:r w:rsidR="0061740B" w:rsidRPr="009F27E7">
        <w:rPr>
          <w:rFonts w:cs="Segoe UI"/>
          <w:sz w:val="17"/>
          <w:szCs w:val="17"/>
        </w:rPr>
        <w:t>, nikoliv výlučně</w:t>
      </w:r>
      <w:r w:rsidRPr="009F27E7">
        <w:rPr>
          <w:rFonts w:cs="Segoe UI"/>
          <w:sz w:val="17"/>
          <w:szCs w:val="17"/>
        </w:rPr>
        <w:t>:</w:t>
      </w:r>
    </w:p>
    <w:p w14:paraId="61B5403C" w14:textId="77777777" w:rsidR="00D742CF" w:rsidRPr="009F27E7" w:rsidRDefault="00D742CF" w:rsidP="00D031AE">
      <w:pPr>
        <w:pStyle w:val="Podtitu111"/>
        <w:spacing w:after="0" w:line="240" w:lineRule="auto"/>
        <w:rPr>
          <w:sz w:val="17"/>
          <w:szCs w:val="17"/>
        </w:rPr>
      </w:pPr>
      <w:r w:rsidRPr="009F27E7">
        <w:rPr>
          <w:sz w:val="17"/>
          <w:szCs w:val="17"/>
        </w:rPr>
        <w:t xml:space="preserve">provádění </w:t>
      </w:r>
      <w:r w:rsidR="007C546D" w:rsidRPr="009F27E7">
        <w:rPr>
          <w:sz w:val="17"/>
          <w:szCs w:val="17"/>
        </w:rPr>
        <w:t>tvorby webu (</w:t>
      </w:r>
      <w:r w:rsidRPr="009F27E7">
        <w:rPr>
          <w:sz w:val="17"/>
          <w:szCs w:val="17"/>
        </w:rPr>
        <w:t>díla</w:t>
      </w:r>
      <w:r w:rsidR="007C546D" w:rsidRPr="009F27E7">
        <w:rPr>
          <w:sz w:val="17"/>
          <w:szCs w:val="17"/>
        </w:rPr>
        <w:t>) nebo rozvoje webu</w:t>
      </w:r>
      <w:r w:rsidRPr="009F27E7">
        <w:rPr>
          <w:sz w:val="17"/>
          <w:szCs w:val="17"/>
        </w:rPr>
        <w:t xml:space="preserve"> v rozporu s touto smlouvou a </w:t>
      </w:r>
      <w:r w:rsidR="007C546D" w:rsidRPr="009F27E7">
        <w:rPr>
          <w:sz w:val="17"/>
          <w:szCs w:val="17"/>
        </w:rPr>
        <w:t xml:space="preserve">objednávkami bez </w:t>
      </w:r>
      <w:r w:rsidRPr="009F27E7">
        <w:rPr>
          <w:sz w:val="17"/>
          <w:szCs w:val="17"/>
        </w:rPr>
        <w:t>předchozího písemného souhlasu objednatele;</w:t>
      </w:r>
    </w:p>
    <w:p w14:paraId="016E39BB" w14:textId="77777777" w:rsidR="008C03C9" w:rsidRPr="009F27E7" w:rsidRDefault="008C03C9" w:rsidP="00D031AE">
      <w:pPr>
        <w:pStyle w:val="Podtitu111"/>
        <w:spacing w:after="0" w:line="240" w:lineRule="auto"/>
        <w:rPr>
          <w:sz w:val="17"/>
          <w:szCs w:val="17"/>
        </w:rPr>
      </w:pPr>
      <w:r w:rsidRPr="009F27E7">
        <w:rPr>
          <w:sz w:val="17"/>
          <w:szCs w:val="17"/>
        </w:rPr>
        <w:t>opakovaný vznik oprávnění objedn</w:t>
      </w:r>
      <w:r w:rsidR="007C546D" w:rsidRPr="009F27E7">
        <w:rPr>
          <w:sz w:val="17"/>
          <w:szCs w:val="17"/>
        </w:rPr>
        <w:t>atele na uložení smluvní pokuty z jakéhokoli důvodu.</w:t>
      </w:r>
    </w:p>
    <w:p w14:paraId="0D7BA71C" w14:textId="77777777" w:rsidR="004D0A2F" w:rsidRPr="009F27E7" w:rsidRDefault="004D0A2F" w:rsidP="00D031AE">
      <w:pPr>
        <w:pStyle w:val="Poditul1"/>
        <w:numPr>
          <w:ilvl w:val="0"/>
          <w:numId w:val="0"/>
        </w:numPr>
        <w:spacing w:before="0" w:after="0" w:line="240" w:lineRule="auto"/>
        <w:ind w:left="567" w:hanging="567"/>
        <w:rPr>
          <w:sz w:val="17"/>
          <w:szCs w:val="17"/>
        </w:rPr>
      </w:pPr>
    </w:p>
    <w:p w14:paraId="5BC6A194" w14:textId="77777777" w:rsidR="000D4391" w:rsidRPr="009F27E7" w:rsidRDefault="00C921DD" w:rsidP="00D031AE">
      <w:pPr>
        <w:pStyle w:val="Poditul1"/>
        <w:spacing w:before="0" w:after="0" w:line="240" w:lineRule="auto"/>
        <w:rPr>
          <w:sz w:val="17"/>
          <w:szCs w:val="17"/>
        </w:rPr>
      </w:pPr>
      <w:r w:rsidRPr="009F27E7">
        <w:rPr>
          <w:sz w:val="17"/>
          <w:szCs w:val="17"/>
        </w:rPr>
        <w:t>Závěrečná ustanovení</w:t>
      </w:r>
    </w:p>
    <w:p w14:paraId="6E31A4BF" w14:textId="17C4AFB7" w:rsidR="00C921DD" w:rsidRPr="009F27E7" w:rsidRDefault="00C921DD" w:rsidP="00D031AE">
      <w:pPr>
        <w:pStyle w:val="Podtitul11"/>
        <w:spacing w:after="0" w:line="240" w:lineRule="auto"/>
        <w:rPr>
          <w:rFonts w:cs="Segoe UI"/>
          <w:sz w:val="17"/>
          <w:szCs w:val="17"/>
        </w:rPr>
      </w:pPr>
      <w:r w:rsidRPr="009F27E7">
        <w:rPr>
          <w:rFonts w:cs="Segoe UI"/>
          <w:sz w:val="17"/>
          <w:szCs w:val="17"/>
        </w:rPr>
        <w:t>Tato smlouva se řídí</w:t>
      </w:r>
      <w:r w:rsidR="00FB7099" w:rsidRPr="009F27E7">
        <w:rPr>
          <w:rFonts w:cs="Segoe UI"/>
          <w:sz w:val="17"/>
          <w:szCs w:val="17"/>
        </w:rPr>
        <w:t xml:space="preserve"> </w:t>
      </w:r>
      <w:r w:rsidRPr="009F27E7">
        <w:rPr>
          <w:rFonts w:cs="Segoe UI"/>
          <w:sz w:val="17"/>
          <w:szCs w:val="17"/>
        </w:rPr>
        <w:t xml:space="preserve">zejména </w:t>
      </w:r>
      <w:r w:rsidR="00D32534" w:rsidRPr="009F27E7">
        <w:rPr>
          <w:rFonts w:cs="Segoe UI"/>
          <w:sz w:val="17"/>
          <w:szCs w:val="17"/>
        </w:rPr>
        <w:t>p</w:t>
      </w:r>
      <w:r w:rsidR="00FB7099" w:rsidRPr="009F27E7">
        <w:rPr>
          <w:rFonts w:cs="Segoe UI"/>
          <w:sz w:val="17"/>
          <w:szCs w:val="17"/>
        </w:rPr>
        <w:t>říslušnými</w:t>
      </w:r>
      <w:r w:rsidR="00D32534" w:rsidRPr="009F27E7">
        <w:rPr>
          <w:rFonts w:cs="Segoe UI"/>
          <w:sz w:val="17"/>
          <w:szCs w:val="17"/>
        </w:rPr>
        <w:t xml:space="preserve"> </w:t>
      </w:r>
      <w:r w:rsidRPr="009F27E7">
        <w:rPr>
          <w:rFonts w:cs="Segoe UI"/>
          <w:sz w:val="17"/>
          <w:szCs w:val="17"/>
        </w:rPr>
        <w:t>u</w:t>
      </w:r>
      <w:r w:rsidR="008A20FB" w:rsidRPr="009F27E7">
        <w:rPr>
          <w:rFonts w:cs="Segoe UI"/>
          <w:sz w:val="17"/>
          <w:szCs w:val="17"/>
        </w:rPr>
        <w:t>stanoveními občanského zákoníku a autorského zákona.</w:t>
      </w:r>
    </w:p>
    <w:p w14:paraId="018A2881" w14:textId="77777777" w:rsidR="00C921DD" w:rsidRPr="009F27E7" w:rsidRDefault="00C921DD" w:rsidP="00D031AE">
      <w:pPr>
        <w:pStyle w:val="Podtitul11"/>
        <w:spacing w:after="0" w:line="240" w:lineRule="auto"/>
        <w:rPr>
          <w:rFonts w:cs="Segoe UI"/>
          <w:sz w:val="17"/>
          <w:szCs w:val="17"/>
        </w:rPr>
      </w:pPr>
      <w:r w:rsidRPr="009F27E7">
        <w:rPr>
          <w:rFonts w:cs="Segoe UI"/>
          <w:sz w:val="17"/>
          <w:szCs w:val="17"/>
        </w:rPr>
        <w:t>Případná neplatnost některého ustanovení této smlouvy nezakládá neplatnost celé smlouvy. Pro</w:t>
      </w:r>
      <w:r w:rsidR="00321FA9" w:rsidRPr="009F27E7">
        <w:rPr>
          <w:rFonts w:cs="Segoe UI"/>
          <w:sz w:val="17"/>
          <w:szCs w:val="17"/>
        </w:rPr>
        <w:t xml:space="preserve"> případ neplatnosti některého </w:t>
      </w:r>
      <w:r w:rsidRPr="009F27E7">
        <w:rPr>
          <w:rFonts w:cs="Segoe UI"/>
          <w:sz w:val="17"/>
          <w:szCs w:val="17"/>
        </w:rPr>
        <w:t xml:space="preserve">ustanovení této smlouvy se smluvní strany </w:t>
      </w:r>
      <w:r w:rsidR="00505EE6" w:rsidRPr="009F27E7">
        <w:rPr>
          <w:rFonts w:cs="Segoe UI"/>
          <w:sz w:val="17"/>
          <w:szCs w:val="17"/>
        </w:rPr>
        <w:t>zavazují</w:t>
      </w:r>
      <w:r w:rsidRPr="009F27E7">
        <w:rPr>
          <w:rFonts w:cs="Segoe UI"/>
          <w:sz w:val="17"/>
          <w:szCs w:val="17"/>
        </w:rPr>
        <w:t xml:space="preserve"> </w:t>
      </w:r>
      <w:r w:rsidR="00505EE6" w:rsidRPr="009F27E7">
        <w:rPr>
          <w:rFonts w:cs="Segoe UI"/>
          <w:sz w:val="17"/>
          <w:szCs w:val="17"/>
        </w:rPr>
        <w:t xml:space="preserve">nahradit </w:t>
      </w:r>
      <w:r w:rsidR="00321FA9" w:rsidRPr="009F27E7">
        <w:rPr>
          <w:rFonts w:cs="Segoe UI"/>
          <w:sz w:val="17"/>
          <w:szCs w:val="17"/>
        </w:rPr>
        <w:t>neplatné</w:t>
      </w:r>
      <w:r w:rsidRPr="009F27E7">
        <w:rPr>
          <w:rFonts w:cs="Segoe UI"/>
          <w:sz w:val="17"/>
          <w:szCs w:val="17"/>
        </w:rPr>
        <w:t xml:space="preserve"> ustanovení </w:t>
      </w:r>
      <w:r w:rsidR="00505EE6" w:rsidRPr="009F27E7">
        <w:rPr>
          <w:rFonts w:cs="Segoe UI"/>
          <w:sz w:val="17"/>
          <w:szCs w:val="17"/>
        </w:rPr>
        <w:t>ustanovením platným</w:t>
      </w:r>
      <w:r w:rsidRPr="009F27E7">
        <w:rPr>
          <w:rFonts w:cs="Segoe UI"/>
          <w:sz w:val="17"/>
          <w:szCs w:val="17"/>
        </w:rPr>
        <w:t>, které nejlépe odpovídá obsahu a účelu neplatného ustanovení.</w:t>
      </w:r>
    </w:p>
    <w:p w14:paraId="2C408CBE" w14:textId="774B9941" w:rsidR="00C921DD" w:rsidRPr="009F27E7" w:rsidRDefault="008A20FB" w:rsidP="00D031AE">
      <w:pPr>
        <w:pStyle w:val="Podtitul11"/>
        <w:spacing w:after="0" w:line="240" w:lineRule="auto"/>
        <w:rPr>
          <w:rFonts w:cs="Segoe UI"/>
          <w:sz w:val="17"/>
          <w:szCs w:val="17"/>
        </w:rPr>
      </w:pPr>
      <w:r w:rsidRPr="009F27E7">
        <w:rPr>
          <w:rFonts w:cs="Segoe UI"/>
          <w:sz w:val="17"/>
          <w:szCs w:val="17"/>
        </w:rPr>
        <w:t>V</w:t>
      </w:r>
      <w:r w:rsidR="00C921DD" w:rsidRPr="009F27E7">
        <w:rPr>
          <w:rFonts w:cs="Segoe UI"/>
          <w:sz w:val="17"/>
          <w:szCs w:val="17"/>
        </w:rPr>
        <w:t xml:space="preserve">eškeré případné spory vzniklé </w:t>
      </w:r>
      <w:r w:rsidR="00FB7099" w:rsidRPr="009F27E7">
        <w:rPr>
          <w:rFonts w:cs="Segoe UI"/>
          <w:sz w:val="17"/>
          <w:szCs w:val="17"/>
        </w:rPr>
        <w:t xml:space="preserve">mezi smluvními stranami </w:t>
      </w:r>
      <w:r w:rsidR="00C921DD" w:rsidRPr="009F27E7">
        <w:rPr>
          <w:rFonts w:cs="Segoe UI"/>
          <w:sz w:val="17"/>
          <w:szCs w:val="17"/>
        </w:rPr>
        <w:t xml:space="preserve">na základě této smlouvy budou řešeny primárně smírně, v případě přetrvávající neshody pak před </w:t>
      </w:r>
      <w:r w:rsidR="00FB7099" w:rsidRPr="009F27E7">
        <w:rPr>
          <w:rFonts w:cs="Segoe UI"/>
          <w:sz w:val="17"/>
          <w:szCs w:val="17"/>
        </w:rPr>
        <w:t xml:space="preserve">místně a věcně příslušnými </w:t>
      </w:r>
      <w:r w:rsidR="00C921DD" w:rsidRPr="009F27E7">
        <w:rPr>
          <w:rFonts w:cs="Segoe UI"/>
          <w:sz w:val="17"/>
          <w:szCs w:val="17"/>
        </w:rPr>
        <w:t>soudy České republiky.</w:t>
      </w:r>
    </w:p>
    <w:p w14:paraId="4364317C" w14:textId="77777777" w:rsidR="004D0A2F" w:rsidRPr="009F27E7" w:rsidRDefault="00C921DD" w:rsidP="00D031AE">
      <w:pPr>
        <w:pStyle w:val="Podtitul11"/>
        <w:spacing w:after="0" w:line="240" w:lineRule="auto"/>
        <w:rPr>
          <w:rFonts w:cs="Segoe UI"/>
          <w:sz w:val="17"/>
          <w:szCs w:val="17"/>
        </w:rPr>
      </w:pPr>
      <w:r w:rsidRPr="009F27E7">
        <w:rPr>
          <w:rFonts w:cs="Segoe UI"/>
          <w:sz w:val="17"/>
          <w:szCs w:val="17"/>
        </w:rPr>
        <w:t>Tato smlouva je vyhotovena ve</w:t>
      </w:r>
      <w:r w:rsidR="004D0A2F" w:rsidRPr="009F27E7">
        <w:rPr>
          <w:rFonts w:cs="Segoe UI"/>
          <w:sz w:val="17"/>
          <w:szCs w:val="17"/>
        </w:rPr>
        <w:t xml:space="preserve"> 4 (čtyřech) </w:t>
      </w:r>
      <w:r w:rsidRPr="009F27E7">
        <w:rPr>
          <w:rFonts w:cs="Segoe UI"/>
          <w:sz w:val="17"/>
          <w:szCs w:val="17"/>
        </w:rPr>
        <w:t>stejnopisech</w:t>
      </w:r>
      <w:r w:rsidR="00321FA9" w:rsidRPr="009F27E7">
        <w:rPr>
          <w:rFonts w:cs="Segoe UI"/>
          <w:sz w:val="17"/>
          <w:szCs w:val="17"/>
        </w:rPr>
        <w:t xml:space="preserve"> s</w:t>
      </w:r>
      <w:r w:rsidR="00A27072" w:rsidRPr="009F27E7">
        <w:rPr>
          <w:rFonts w:cs="Segoe UI"/>
          <w:sz w:val="17"/>
          <w:szCs w:val="17"/>
        </w:rPr>
        <w:t xml:space="preserve"> platností originálu, </w:t>
      </w:r>
      <w:r w:rsidRPr="009F27E7">
        <w:rPr>
          <w:rFonts w:cs="Segoe UI"/>
          <w:sz w:val="17"/>
          <w:szCs w:val="17"/>
        </w:rPr>
        <w:t xml:space="preserve">z nichž objednatel obdrží </w:t>
      </w:r>
      <w:r w:rsidR="00A27072" w:rsidRPr="009F27E7">
        <w:rPr>
          <w:rFonts w:cs="Segoe UI"/>
          <w:sz w:val="17"/>
          <w:szCs w:val="17"/>
        </w:rPr>
        <w:t>2 (</w:t>
      </w:r>
      <w:r w:rsidRPr="009F27E7">
        <w:rPr>
          <w:rFonts w:cs="Segoe UI"/>
          <w:sz w:val="17"/>
          <w:szCs w:val="17"/>
        </w:rPr>
        <w:t>dva</w:t>
      </w:r>
      <w:r w:rsidR="00A27072" w:rsidRPr="009F27E7">
        <w:rPr>
          <w:rFonts w:cs="Segoe UI"/>
          <w:sz w:val="17"/>
          <w:szCs w:val="17"/>
        </w:rPr>
        <w:t>)</w:t>
      </w:r>
      <w:r w:rsidRPr="009F27E7">
        <w:rPr>
          <w:rFonts w:cs="Segoe UI"/>
          <w:sz w:val="17"/>
          <w:szCs w:val="17"/>
        </w:rPr>
        <w:t xml:space="preserve"> stejnopisy a </w:t>
      </w:r>
      <w:r w:rsidR="002E4349" w:rsidRPr="009F27E7">
        <w:rPr>
          <w:rFonts w:cs="Segoe UI"/>
          <w:sz w:val="17"/>
          <w:szCs w:val="17"/>
        </w:rPr>
        <w:t>zhotovitel</w:t>
      </w:r>
      <w:r w:rsidR="004D0A2F" w:rsidRPr="009F27E7">
        <w:rPr>
          <w:rFonts w:cs="Segoe UI"/>
          <w:sz w:val="17"/>
          <w:szCs w:val="17"/>
        </w:rPr>
        <w:t xml:space="preserve"> taktéž </w:t>
      </w:r>
      <w:r w:rsidR="00A27072" w:rsidRPr="009F27E7">
        <w:rPr>
          <w:rFonts w:cs="Segoe UI"/>
          <w:sz w:val="17"/>
          <w:szCs w:val="17"/>
        </w:rPr>
        <w:t>2 (</w:t>
      </w:r>
      <w:r w:rsidR="004D0A2F" w:rsidRPr="009F27E7">
        <w:rPr>
          <w:rFonts w:cs="Segoe UI"/>
          <w:sz w:val="17"/>
          <w:szCs w:val="17"/>
        </w:rPr>
        <w:t>dva</w:t>
      </w:r>
      <w:r w:rsidR="00A27072" w:rsidRPr="009F27E7">
        <w:rPr>
          <w:rFonts w:cs="Segoe UI"/>
          <w:sz w:val="17"/>
          <w:szCs w:val="17"/>
        </w:rPr>
        <w:t>)</w:t>
      </w:r>
      <w:r w:rsidR="004D0A2F" w:rsidRPr="009F27E7">
        <w:rPr>
          <w:rFonts w:cs="Segoe UI"/>
          <w:sz w:val="17"/>
          <w:szCs w:val="17"/>
        </w:rPr>
        <w:t xml:space="preserve"> stejnopisy.</w:t>
      </w:r>
    </w:p>
    <w:p w14:paraId="75CB4CEE" w14:textId="77777777" w:rsidR="003B6C11" w:rsidRPr="009F27E7" w:rsidRDefault="00C921DD" w:rsidP="00D031AE">
      <w:pPr>
        <w:pStyle w:val="Podtitul11"/>
        <w:spacing w:after="0" w:line="240" w:lineRule="auto"/>
        <w:rPr>
          <w:rFonts w:cs="Segoe UI"/>
          <w:sz w:val="17"/>
          <w:szCs w:val="17"/>
        </w:rPr>
      </w:pPr>
      <w:r w:rsidRPr="009F27E7">
        <w:rPr>
          <w:rFonts w:cs="Segoe UI"/>
          <w:sz w:val="17"/>
          <w:szCs w:val="17"/>
        </w:rPr>
        <w:t>Jakékoliv změny nebo doplňky této smlouvy</w:t>
      </w:r>
      <w:r w:rsidR="00A27072" w:rsidRPr="009F27E7">
        <w:rPr>
          <w:rFonts w:cs="Segoe UI"/>
          <w:sz w:val="17"/>
          <w:szCs w:val="17"/>
        </w:rPr>
        <w:t xml:space="preserve"> lze </w:t>
      </w:r>
      <w:r w:rsidRPr="009F27E7">
        <w:rPr>
          <w:rFonts w:cs="Segoe UI"/>
          <w:sz w:val="17"/>
          <w:szCs w:val="17"/>
        </w:rPr>
        <w:t>činit pouze formou písemných</w:t>
      </w:r>
      <w:r w:rsidR="00321FA9" w:rsidRPr="009F27E7">
        <w:rPr>
          <w:rFonts w:cs="Segoe UI"/>
          <w:sz w:val="17"/>
          <w:szCs w:val="17"/>
        </w:rPr>
        <w:t xml:space="preserve"> vzestupně</w:t>
      </w:r>
      <w:r w:rsidRPr="009F27E7">
        <w:rPr>
          <w:rFonts w:cs="Segoe UI"/>
          <w:sz w:val="17"/>
          <w:szCs w:val="17"/>
        </w:rPr>
        <w:t xml:space="preserve"> číslovaných dodatků podepsaných </w:t>
      </w:r>
      <w:r w:rsidR="00321FA9" w:rsidRPr="009F27E7">
        <w:rPr>
          <w:rFonts w:cs="Segoe UI"/>
          <w:sz w:val="17"/>
          <w:szCs w:val="17"/>
        </w:rPr>
        <w:t>oprávněnými osobami za každou smluvní stranu</w:t>
      </w:r>
      <w:r w:rsidRPr="009F27E7">
        <w:rPr>
          <w:rFonts w:cs="Segoe UI"/>
          <w:sz w:val="17"/>
          <w:szCs w:val="17"/>
        </w:rPr>
        <w:t>.</w:t>
      </w:r>
    </w:p>
    <w:p w14:paraId="135337C1" w14:textId="77777777" w:rsidR="00D031AE" w:rsidRPr="009F27E7" w:rsidRDefault="00D031AE" w:rsidP="00D031AE">
      <w:pPr>
        <w:pStyle w:val="Podtitul11"/>
        <w:keepNext/>
        <w:spacing w:after="0" w:line="240" w:lineRule="auto"/>
        <w:rPr>
          <w:rFonts w:cs="Segoe UI"/>
          <w:sz w:val="17"/>
          <w:szCs w:val="17"/>
        </w:rPr>
      </w:pPr>
      <w:r w:rsidRPr="009F27E7">
        <w:rPr>
          <w:rFonts w:cs="Segoe UI"/>
          <w:sz w:val="17"/>
          <w:szCs w:val="17"/>
        </w:rPr>
        <w:t>Smlouva nabývá platnosti dnem podpisu poslední smluvní strany a účinnosti dnem uveřejnění v registru smluv dle zákona č. 340/2015 Sb., o registru smluv, ve znění pozdějších předpisů, (dále jen „zákon č. 340/2015 Sb.“).</w:t>
      </w:r>
    </w:p>
    <w:p w14:paraId="7A8EB32A" w14:textId="77777777" w:rsidR="00D031AE" w:rsidRPr="009F27E7" w:rsidRDefault="00D031AE" w:rsidP="00D031AE">
      <w:pPr>
        <w:pStyle w:val="Podtitul11"/>
        <w:keepNext/>
        <w:spacing w:after="0" w:line="240" w:lineRule="auto"/>
        <w:rPr>
          <w:rFonts w:cs="Segoe UI"/>
          <w:sz w:val="17"/>
          <w:szCs w:val="17"/>
        </w:rPr>
      </w:pPr>
      <w:r w:rsidRPr="009F27E7">
        <w:rPr>
          <w:rFonts w:cs="Segoe UI"/>
          <w:sz w:val="17"/>
          <w:szCs w:val="17"/>
        </w:rPr>
        <w:t xml:space="preserve">Smluvní strany berou na vědomí, že tato smlouva ke své účinnosti vyžaduje uveřejnění v registru smluv podle zákona č. 340/2015 Sb. a s tímto uveřejněním souhlasí. Zaslání smlouvy do registru smluv zajistí ND neprodleně po podpisu smlouvy. ND se současně zavazuje informovat druhou smluvní stranu o provedení registrace tak, že zašle druhé smluvní straně kopii potvrzení správce registru smluv o uveřejnění smlouvy bez zbytečného odkladu poté, kdy sama potvrzení obdrží, popř. již v průvodním formuláři vyplní příslušnou kolonku s ID datové schránky </w:t>
      </w:r>
      <w:r w:rsidRPr="009F27E7">
        <w:rPr>
          <w:rFonts w:cs="Segoe UI"/>
          <w:sz w:val="17"/>
          <w:szCs w:val="17"/>
        </w:rPr>
        <w:lastRenderedPageBreak/>
        <w:t xml:space="preserve">druhé smluvní strany (v takovém případě potvrzení od správce registru smluv o provedení registrace smlouvy obdrží obě smluvní strany zároveň). </w:t>
      </w:r>
    </w:p>
    <w:p w14:paraId="4F7C3A1C" w14:textId="77777777" w:rsidR="00D031AE" w:rsidRPr="009F27E7" w:rsidRDefault="00D031AE" w:rsidP="00D031AE">
      <w:pPr>
        <w:pStyle w:val="Podtitul11"/>
        <w:keepNext/>
        <w:spacing w:after="0" w:line="240" w:lineRule="auto"/>
        <w:rPr>
          <w:rFonts w:cs="Segoe UI"/>
          <w:sz w:val="17"/>
          <w:szCs w:val="17"/>
        </w:rPr>
      </w:pPr>
      <w:r w:rsidRPr="009F27E7">
        <w:rPr>
          <w:rFonts w:cs="Segoe UI"/>
          <w:sz w:val="17"/>
          <w:szCs w:val="17"/>
        </w:rPr>
        <w:t xml:space="preserve">Smluvní strany tímto vylučují pro použití § 1740 odst. 3 občanského zákoníku, který stanoví, že smlouva je uzavřena i tehdy, kdy nedojde k úplné shodě projevů vůle smluvních stran. </w:t>
      </w:r>
    </w:p>
    <w:p w14:paraId="6BCE14B8" w14:textId="77777777" w:rsidR="008A20FB" w:rsidRPr="009F27E7" w:rsidRDefault="008A20FB" w:rsidP="008A20FB">
      <w:pPr>
        <w:pStyle w:val="Podtitul11"/>
        <w:spacing w:after="0" w:line="240" w:lineRule="auto"/>
        <w:ind w:left="578" w:hanging="578"/>
        <w:rPr>
          <w:rFonts w:cs="Segoe UI"/>
          <w:sz w:val="17"/>
          <w:szCs w:val="17"/>
        </w:rPr>
      </w:pPr>
      <w:r w:rsidRPr="009F27E7">
        <w:rPr>
          <w:rFonts w:cs="Segoe UI"/>
          <w:sz w:val="17"/>
          <w:szCs w:val="17"/>
        </w:rPr>
        <w:t xml:space="preserve">Nedílnou součástí této smlouvy je Příloha č. 1 – Zadávací dokumentace k VZ </w:t>
      </w:r>
      <w:r w:rsidRPr="009F27E7">
        <w:rPr>
          <w:rFonts w:cs="Segoe UI"/>
          <w:bCs/>
          <w:sz w:val="17"/>
          <w:szCs w:val="17"/>
        </w:rPr>
        <w:t>F2019-009042</w:t>
      </w:r>
      <w:r w:rsidRPr="009F27E7">
        <w:rPr>
          <w:rFonts w:cs="Segoe UI"/>
          <w:sz w:val="17"/>
          <w:szCs w:val="17"/>
        </w:rPr>
        <w:t xml:space="preserve"> včetně příloh. </w:t>
      </w:r>
    </w:p>
    <w:p w14:paraId="5BFDBACC" w14:textId="77777777" w:rsidR="00D031AE" w:rsidRPr="009F27E7" w:rsidRDefault="00D031AE" w:rsidP="008A20FB">
      <w:pPr>
        <w:pStyle w:val="Podtitul11"/>
        <w:keepNext/>
        <w:spacing w:after="0" w:line="240" w:lineRule="auto"/>
        <w:ind w:left="578" w:hanging="578"/>
        <w:rPr>
          <w:rFonts w:cs="Segoe UI"/>
          <w:sz w:val="17"/>
          <w:szCs w:val="17"/>
        </w:rPr>
      </w:pPr>
      <w:r w:rsidRPr="009F27E7">
        <w:rPr>
          <w:rFonts w:cs="Segoe UI"/>
          <w:sz w:val="17"/>
          <w:szCs w:val="17"/>
        </w:rPr>
        <w:t xml:space="preserve">Obě smluvní strany prohlašují, že smlouvu přečetly, s jejím obsahem souhlasí a na důkaz toho připojují své podpisy. </w:t>
      </w:r>
    </w:p>
    <w:p w14:paraId="2FF409F0" w14:textId="77777777" w:rsidR="00D031AE" w:rsidRPr="009F27E7" w:rsidRDefault="00D031AE" w:rsidP="00D031AE">
      <w:pPr>
        <w:pStyle w:val="Podtitul11"/>
        <w:keepNext/>
        <w:numPr>
          <w:ilvl w:val="0"/>
          <w:numId w:val="0"/>
        </w:numPr>
        <w:spacing w:after="0" w:line="240" w:lineRule="auto"/>
        <w:rPr>
          <w:rFonts w:cs="Segoe UI"/>
          <w:sz w:val="17"/>
          <w:szCs w:val="17"/>
        </w:rPr>
      </w:pPr>
    </w:p>
    <w:p w14:paraId="402E1042" w14:textId="77777777" w:rsidR="00D031AE" w:rsidRPr="009F27E7" w:rsidRDefault="00D031AE" w:rsidP="00D031AE">
      <w:pPr>
        <w:pStyle w:val="Podtitul11"/>
        <w:keepNext/>
        <w:numPr>
          <w:ilvl w:val="0"/>
          <w:numId w:val="0"/>
        </w:numPr>
        <w:spacing w:after="0" w:line="240" w:lineRule="auto"/>
        <w:rPr>
          <w:rFonts w:cs="Segoe UI"/>
          <w:sz w:val="17"/>
          <w:szCs w:val="17"/>
        </w:rPr>
      </w:pPr>
    </w:p>
    <w:p w14:paraId="4232862C" w14:textId="2962FF2C" w:rsidR="00C921DD" w:rsidRPr="009F27E7" w:rsidRDefault="00C921DD" w:rsidP="00D031AE">
      <w:pPr>
        <w:pStyle w:val="Odstavecseseznamem"/>
        <w:keepNext/>
        <w:tabs>
          <w:tab w:val="left" w:leader="dot" w:pos="3969"/>
          <w:tab w:val="left" w:pos="4962"/>
          <w:tab w:val="right" w:leader="dot" w:pos="9072"/>
        </w:tabs>
        <w:spacing w:line="240" w:lineRule="auto"/>
        <w:ind w:left="0"/>
        <w:contextualSpacing w:val="0"/>
        <w:rPr>
          <w:rFonts w:cs="Segoe UI"/>
          <w:sz w:val="17"/>
          <w:szCs w:val="17"/>
        </w:rPr>
      </w:pPr>
      <w:r w:rsidRPr="009F27E7">
        <w:rPr>
          <w:rFonts w:cs="Segoe UI"/>
          <w:sz w:val="17"/>
          <w:szCs w:val="17"/>
        </w:rPr>
        <w:t>V</w:t>
      </w:r>
      <w:r w:rsidR="00DA7F28">
        <w:rPr>
          <w:rFonts w:cs="Segoe UI"/>
          <w:sz w:val="17"/>
          <w:szCs w:val="17"/>
        </w:rPr>
        <w:t xml:space="preserve"> Praze </w:t>
      </w:r>
      <w:r w:rsidRPr="009F27E7">
        <w:rPr>
          <w:rFonts w:cs="Segoe UI"/>
          <w:sz w:val="17"/>
          <w:szCs w:val="17"/>
        </w:rPr>
        <w:t xml:space="preserve">dne </w:t>
      </w:r>
      <w:r w:rsidRPr="009F27E7">
        <w:rPr>
          <w:rFonts w:cs="Segoe UI"/>
          <w:sz w:val="17"/>
          <w:szCs w:val="17"/>
        </w:rPr>
        <w:tab/>
      </w:r>
      <w:r w:rsidRPr="009F27E7">
        <w:rPr>
          <w:rFonts w:cs="Segoe UI"/>
          <w:sz w:val="17"/>
          <w:szCs w:val="17"/>
        </w:rPr>
        <w:tab/>
        <w:t>V</w:t>
      </w:r>
      <w:r w:rsidR="00D32534" w:rsidRPr="009F27E7">
        <w:rPr>
          <w:rFonts w:cs="Segoe UI"/>
          <w:sz w:val="17"/>
          <w:szCs w:val="17"/>
        </w:rPr>
        <w:t xml:space="preserve"> Praze </w:t>
      </w:r>
      <w:r w:rsidRPr="009F27E7">
        <w:rPr>
          <w:rFonts w:cs="Segoe UI"/>
          <w:sz w:val="17"/>
          <w:szCs w:val="17"/>
        </w:rPr>
        <w:t>dne</w:t>
      </w:r>
      <w:r w:rsidRPr="009F27E7">
        <w:rPr>
          <w:rFonts w:cs="Segoe UI"/>
          <w:sz w:val="17"/>
          <w:szCs w:val="17"/>
        </w:rPr>
        <w:tab/>
      </w:r>
    </w:p>
    <w:p w14:paraId="275229CA" w14:textId="77777777" w:rsidR="004D0A2F" w:rsidRPr="009F27E7" w:rsidRDefault="004D0A2F" w:rsidP="00D031AE">
      <w:pPr>
        <w:pStyle w:val="Odstavecseseznamem"/>
        <w:tabs>
          <w:tab w:val="left" w:leader="dot" w:pos="3969"/>
          <w:tab w:val="left" w:pos="4962"/>
          <w:tab w:val="right" w:leader="dot" w:pos="9072"/>
        </w:tabs>
        <w:spacing w:line="240" w:lineRule="auto"/>
        <w:ind w:left="0"/>
        <w:contextualSpacing w:val="0"/>
        <w:rPr>
          <w:rFonts w:cs="Segoe UI"/>
          <w:sz w:val="17"/>
          <w:szCs w:val="17"/>
        </w:rPr>
      </w:pPr>
    </w:p>
    <w:p w14:paraId="161A0220" w14:textId="77777777" w:rsidR="004D0A2F" w:rsidRPr="009F27E7" w:rsidRDefault="004D0A2F" w:rsidP="00D031AE">
      <w:pPr>
        <w:pStyle w:val="Odstavecseseznamem"/>
        <w:tabs>
          <w:tab w:val="left" w:leader="dot" w:pos="3969"/>
          <w:tab w:val="left" w:pos="4962"/>
          <w:tab w:val="right" w:leader="dot" w:pos="9072"/>
        </w:tabs>
        <w:spacing w:line="240" w:lineRule="auto"/>
        <w:ind w:left="0"/>
        <w:contextualSpacing w:val="0"/>
        <w:rPr>
          <w:rFonts w:cs="Segoe UI"/>
          <w:sz w:val="17"/>
          <w:szCs w:val="17"/>
        </w:rPr>
      </w:pPr>
    </w:p>
    <w:p w14:paraId="7ED053FF" w14:textId="77777777" w:rsidR="004D0A2F" w:rsidRPr="009F27E7" w:rsidRDefault="004D0A2F" w:rsidP="00D031AE">
      <w:pPr>
        <w:pStyle w:val="Odstavecseseznamem"/>
        <w:tabs>
          <w:tab w:val="left" w:leader="dot" w:pos="3969"/>
          <w:tab w:val="left" w:pos="4962"/>
          <w:tab w:val="right" w:leader="dot" w:pos="9072"/>
        </w:tabs>
        <w:spacing w:line="240" w:lineRule="auto"/>
        <w:ind w:left="0"/>
        <w:contextualSpacing w:val="0"/>
        <w:rPr>
          <w:rFonts w:cs="Segoe UI"/>
          <w:sz w:val="17"/>
          <w:szCs w:val="17"/>
        </w:rPr>
      </w:pPr>
    </w:p>
    <w:p w14:paraId="19335DB1" w14:textId="77777777" w:rsidR="00C921DD" w:rsidRPr="009F27E7" w:rsidRDefault="00C921DD" w:rsidP="00D031AE">
      <w:pPr>
        <w:pStyle w:val="Odstavecseseznamem"/>
        <w:tabs>
          <w:tab w:val="left" w:leader="dot" w:pos="3969"/>
          <w:tab w:val="left" w:pos="4962"/>
          <w:tab w:val="right" w:leader="dot" w:pos="9072"/>
        </w:tabs>
        <w:spacing w:line="240" w:lineRule="auto"/>
        <w:ind w:left="0"/>
        <w:contextualSpacing w:val="0"/>
        <w:rPr>
          <w:rFonts w:cs="Segoe UI"/>
          <w:sz w:val="17"/>
          <w:szCs w:val="17"/>
        </w:rPr>
      </w:pPr>
      <w:r w:rsidRPr="009F27E7">
        <w:rPr>
          <w:rFonts w:cs="Segoe UI"/>
          <w:sz w:val="17"/>
          <w:szCs w:val="17"/>
        </w:rPr>
        <w:tab/>
      </w:r>
      <w:r w:rsidRPr="009F27E7">
        <w:rPr>
          <w:rFonts w:cs="Segoe UI"/>
          <w:sz w:val="17"/>
          <w:szCs w:val="17"/>
        </w:rPr>
        <w:tab/>
      </w:r>
      <w:r w:rsidRPr="009F27E7">
        <w:rPr>
          <w:rFonts w:cs="Segoe UI"/>
          <w:sz w:val="17"/>
          <w:szCs w:val="17"/>
        </w:rPr>
        <w:tab/>
      </w:r>
    </w:p>
    <w:p w14:paraId="629E131C" w14:textId="77777777" w:rsidR="00C921DD" w:rsidRPr="009F27E7" w:rsidRDefault="00D32534" w:rsidP="00D031AE">
      <w:pPr>
        <w:pStyle w:val="Podpis-tabulator9"/>
        <w:tabs>
          <w:tab w:val="clear" w:pos="5103"/>
          <w:tab w:val="left" w:pos="4962"/>
        </w:tabs>
        <w:spacing w:line="240" w:lineRule="auto"/>
        <w:rPr>
          <w:rFonts w:ascii="Segoe UI" w:hAnsi="Segoe UI" w:cs="Segoe UI"/>
          <w:b/>
          <w:sz w:val="17"/>
          <w:szCs w:val="17"/>
        </w:rPr>
      </w:pPr>
      <w:r w:rsidRPr="009F27E7">
        <w:rPr>
          <w:rFonts w:ascii="Segoe UI" w:hAnsi="Segoe UI" w:cs="Segoe UI"/>
          <w:i/>
          <w:sz w:val="17"/>
          <w:szCs w:val="17"/>
        </w:rPr>
        <w:t>za zhotovitele</w:t>
      </w:r>
      <w:r w:rsidR="00C921DD" w:rsidRPr="009F27E7">
        <w:rPr>
          <w:rFonts w:ascii="Segoe UI" w:hAnsi="Segoe UI" w:cs="Segoe UI"/>
          <w:sz w:val="17"/>
          <w:szCs w:val="17"/>
        </w:rPr>
        <w:tab/>
      </w:r>
      <w:r w:rsidRPr="009F27E7">
        <w:rPr>
          <w:rFonts w:ascii="Segoe UI" w:hAnsi="Segoe UI" w:cs="Segoe UI"/>
          <w:i/>
          <w:sz w:val="17"/>
          <w:szCs w:val="17"/>
        </w:rPr>
        <w:t>za objednatele</w:t>
      </w:r>
    </w:p>
    <w:p w14:paraId="655001C5" w14:textId="1AED77C8" w:rsidR="00C921DD" w:rsidRPr="009F27E7" w:rsidRDefault="001B4DE3" w:rsidP="00D031AE">
      <w:pPr>
        <w:pStyle w:val="Normalnicslovnabc"/>
        <w:numPr>
          <w:ilvl w:val="0"/>
          <w:numId w:val="0"/>
        </w:numPr>
        <w:tabs>
          <w:tab w:val="left" w:pos="4962"/>
        </w:tabs>
        <w:spacing w:line="240" w:lineRule="auto"/>
        <w:ind w:left="357" w:hanging="357"/>
        <w:rPr>
          <w:sz w:val="17"/>
          <w:szCs w:val="17"/>
        </w:rPr>
      </w:pPr>
      <w:r>
        <w:rPr>
          <w:rFonts w:cs="Segoe UI"/>
          <w:b/>
          <w:sz w:val="17"/>
          <w:szCs w:val="17"/>
        </w:rPr>
        <w:t>Libor Šimon</w:t>
      </w:r>
      <w:r w:rsidR="00F77985" w:rsidRPr="009F27E7">
        <w:rPr>
          <w:rFonts w:cs="Segoe UI"/>
          <w:sz w:val="17"/>
          <w:szCs w:val="17"/>
        </w:rPr>
        <w:tab/>
      </w:r>
      <w:r w:rsidR="00C921DD" w:rsidRPr="009F27E7">
        <w:rPr>
          <w:sz w:val="17"/>
          <w:szCs w:val="17"/>
        </w:rPr>
        <w:tab/>
      </w:r>
      <w:r w:rsidR="004D0A2F" w:rsidRPr="009F27E7">
        <w:rPr>
          <w:b/>
          <w:iCs/>
          <w:sz w:val="17"/>
          <w:szCs w:val="17"/>
        </w:rPr>
        <w:t>Prof. MgA. Jan Burian</w:t>
      </w:r>
    </w:p>
    <w:p w14:paraId="4960D249" w14:textId="38D8E7E6" w:rsidR="00366524" w:rsidRPr="009F27E7" w:rsidRDefault="00046901" w:rsidP="00D031AE">
      <w:pPr>
        <w:pStyle w:val="Normalnicslovnabc"/>
        <w:numPr>
          <w:ilvl w:val="0"/>
          <w:numId w:val="0"/>
        </w:numPr>
        <w:tabs>
          <w:tab w:val="left" w:pos="4962"/>
        </w:tabs>
        <w:spacing w:line="240" w:lineRule="auto"/>
        <w:ind w:left="357" w:hanging="357"/>
        <w:rPr>
          <w:sz w:val="17"/>
          <w:szCs w:val="17"/>
        </w:rPr>
      </w:pPr>
      <w:r w:rsidRPr="009F27E7">
        <w:rPr>
          <w:rFonts w:cs="Segoe UI"/>
          <w:sz w:val="17"/>
          <w:szCs w:val="17"/>
        </w:rPr>
        <w:t>Jednatel</w:t>
      </w:r>
      <w:r w:rsidR="00F77985" w:rsidRPr="009F27E7">
        <w:rPr>
          <w:rFonts w:cs="Segoe UI"/>
          <w:sz w:val="17"/>
          <w:szCs w:val="17"/>
        </w:rPr>
        <w:tab/>
      </w:r>
      <w:r w:rsidR="00C921DD" w:rsidRPr="009F27E7">
        <w:rPr>
          <w:sz w:val="17"/>
          <w:szCs w:val="17"/>
        </w:rPr>
        <w:tab/>
      </w:r>
      <w:r w:rsidR="00D32534" w:rsidRPr="009F27E7">
        <w:rPr>
          <w:sz w:val="17"/>
          <w:szCs w:val="17"/>
        </w:rPr>
        <w:t xml:space="preserve">ředitel </w:t>
      </w:r>
      <w:r w:rsidR="004D0A2F" w:rsidRPr="009F27E7">
        <w:rPr>
          <w:sz w:val="17"/>
          <w:szCs w:val="17"/>
        </w:rPr>
        <w:t>Národního divadla</w:t>
      </w:r>
    </w:p>
    <w:sectPr w:rsidR="00366524" w:rsidRPr="009F27E7" w:rsidSect="001F5B32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76EA0" w14:textId="77777777" w:rsidR="00677280" w:rsidRDefault="00677280">
      <w:r>
        <w:separator/>
      </w:r>
    </w:p>
  </w:endnote>
  <w:endnote w:type="continuationSeparator" w:id="0">
    <w:p w14:paraId="717B4954" w14:textId="77777777" w:rsidR="00677280" w:rsidRDefault="00677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JohnSans Text Pro">
    <w:altName w:val="Arial"/>
    <w:charset w:val="00"/>
    <w:family w:val="modern"/>
    <w:pitch w:val="variable"/>
    <w:sig w:usb0="00000001" w:usb1="5000206A" w:usb2="00000000" w:usb3="00000000" w:csb0="000001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06E0F" w14:textId="77777777" w:rsidR="001F5B32" w:rsidRPr="009F27E7" w:rsidRDefault="001F5B32" w:rsidP="001F5B32">
    <w:pPr>
      <w:pStyle w:val="Zpat"/>
      <w:rPr>
        <w:rFonts w:cs="Segoe UI"/>
        <w:b/>
        <w:sz w:val="15"/>
        <w:szCs w:val="15"/>
      </w:rPr>
    </w:pPr>
    <w:r w:rsidRPr="009F27E7">
      <w:rPr>
        <w:rFonts w:cs="Segoe UI"/>
        <w:b/>
        <w:sz w:val="15"/>
        <w:szCs w:val="15"/>
      </w:rPr>
      <w:t>Rámcová smlouva o vytvoření a rozvoji webu, o jeho správě, podpoře a údržbě včetně hostingu</w:t>
    </w:r>
  </w:p>
  <w:p w14:paraId="15AC4478" w14:textId="09EE6189" w:rsidR="001F5B32" w:rsidRPr="009F27E7" w:rsidRDefault="001F5B32" w:rsidP="001F5B32">
    <w:pPr>
      <w:pStyle w:val="Zpat"/>
      <w:rPr>
        <w:rFonts w:cs="Segoe UI"/>
        <w:sz w:val="15"/>
        <w:szCs w:val="15"/>
      </w:rPr>
    </w:pPr>
    <w:r w:rsidRPr="009F27E7">
      <w:rPr>
        <w:rFonts w:cs="Segoe UI"/>
        <w:sz w:val="15"/>
        <w:szCs w:val="15"/>
      </w:rPr>
      <w:t>k ZD „Webové stránky Národního divadla (software) a s nimi spojené</w:t>
    </w:r>
  </w:p>
  <w:p w14:paraId="0CCB5C08" w14:textId="3A845352" w:rsidR="001F5B32" w:rsidRPr="00C446AA" w:rsidRDefault="001F5B32" w:rsidP="001F5B32">
    <w:pPr>
      <w:pStyle w:val="Zpat"/>
      <w:rPr>
        <w:rFonts w:cs="Segoe UI"/>
      </w:rPr>
    </w:pPr>
    <w:r w:rsidRPr="009F27E7">
      <w:rPr>
        <w:rFonts w:cs="Segoe UI"/>
        <w:sz w:val="15"/>
        <w:szCs w:val="15"/>
      </w:rPr>
      <w:t>služby pro zajištění jejich implementace, provozu, správy, údržby a rozvoje“</w:t>
    </w:r>
    <w:r w:rsidRPr="00C446AA">
      <w:rPr>
        <w:rFonts w:cs="Segoe UI"/>
      </w:rPr>
      <w:tab/>
    </w:r>
    <w:r w:rsidRPr="009F27E7">
      <w:rPr>
        <w:rFonts w:cs="Segoe UI"/>
        <w:sz w:val="15"/>
        <w:szCs w:val="15"/>
      </w:rPr>
      <w:fldChar w:fldCharType="begin"/>
    </w:r>
    <w:r w:rsidRPr="009F27E7">
      <w:rPr>
        <w:rFonts w:cs="Segoe UI"/>
        <w:sz w:val="15"/>
        <w:szCs w:val="15"/>
      </w:rPr>
      <w:instrText xml:space="preserve"> PAGE   \* MERGEFORMAT </w:instrText>
    </w:r>
    <w:r w:rsidRPr="009F27E7">
      <w:rPr>
        <w:rFonts w:cs="Segoe UI"/>
        <w:sz w:val="15"/>
        <w:szCs w:val="15"/>
      </w:rPr>
      <w:fldChar w:fldCharType="separate"/>
    </w:r>
    <w:r w:rsidR="00251FCD">
      <w:rPr>
        <w:rFonts w:cs="Segoe UI"/>
        <w:noProof/>
        <w:sz w:val="15"/>
        <w:szCs w:val="15"/>
      </w:rPr>
      <w:t>4</w:t>
    </w:r>
    <w:r w:rsidRPr="009F27E7">
      <w:rPr>
        <w:rFonts w:cs="Segoe UI"/>
        <w:sz w:val="15"/>
        <w:szCs w:val="15"/>
      </w:rPr>
      <w:fldChar w:fldCharType="end"/>
    </w:r>
    <w:r w:rsidRPr="009F27E7">
      <w:rPr>
        <w:rFonts w:cs="Segoe UI"/>
        <w:sz w:val="15"/>
        <w:szCs w:val="15"/>
      </w:rPr>
      <w:t xml:space="preserve"> strana ze </w:t>
    </w:r>
    <w:r w:rsidRPr="009F27E7">
      <w:rPr>
        <w:rFonts w:cs="Segoe UI"/>
        <w:sz w:val="15"/>
        <w:szCs w:val="15"/>
      </w:rPr>
      <w:fldChar w:fldCharType="begin"/>
    </w:r>
    <w:r w:rsidRPr="009F27E7">
      <w:rPr>
        <w:rFonts w:cs="Segoe UI"/>
        <w:sz w:val="15"/>
        <w:szCs w:val="15"/>
      </w:rPr>
      <w:instrText xml:space="preserve"> NUMPAGES   \* MERGEFORMAT </w:instrText>
    </w:r>
    <w:r w:rsidRPr="009F27E7">
      <w:rPr>
        <w:rFonts w:cs="Segoe UI"/>
        <w:sz w:val="15"/>
        <w:szCs w:val="15"/>
      </w:rPr>
      <w:fldChar w:fldCharType="separate"/>
    </w:r>
    <w:r w:rsidR="00251FCD">
      <w:rPr>
        <w:rFonts w:cs="Segoe UI"/>
        <w:noProof/>
        <w:sz w:val="15"/>
        <w:szCs w:val="15"/>
      </w:rPr>
      <w:t>7</w:t>
    </w:r>
    <w:r w:rsidRPr="009F27E7">
      <w:rPr>
        <w:rFonts w:cs="Segoe UI"/>
        <w:sz w:val="15"/>
        <w:szCs w:val="15"/>
      </w:rPr>
      <w:fldChar w:fldCharType="end"/>
    </w:r>
    <w:r w:rsidRPr="009F27E7">
      <w:rPr>
        <w:rFonts w:cs="Segoe UI"/>
        <w:sz w:val="15"/>
        <w:szCs w:val="15"/>
      </w:rPr>
      <w:t xml:space="preserve"> stran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37EE6" w14:textId="77777777" w:rsidR="007A363A" w:rsidRPr="00C446AA" w:rsidRDefault="007A363A" w:rsidP="007A363A">
    <w:pPr>
      <w:pStyle w:val="Zpat"/>
      <w:rPr>
        <w:rFonts w:cs="Segoe UI"/>
        <w:b/>
      </w:rPr>
    </w:pPr>
    <w:r w:rsidRPr="00C446AA">
      <w:rPr>
        <w:rFonts w:cs="Segoe UI"/>
        <w:b/>
      </w:rPr>
      <w:t>Příloha č. 3 Specifikace předmětu plnění</w:t>
    </w:r>
  </w:p>
  <w:p w14:paraId="05C82C14" w14:textId="77777777" w:rsidR="007A363A" w:rsidRPr="00C446AA" w:rsidRDefault="007A363A" w:rsidP="007A363A">
    <w:pPr>
      <w:pStyle w:val="Zpat"/>
      <w:rPr>
        <w:rFonts w:cs="Segoe UI"/>
      </w:rPr>
    </w:pPr>
    <w:r w:rsidRPr="00C446AA">
      <w:rPr>
        <w:rFonts w:cs="Segoe UI"/>
      </w:rPr>
      <w:t>Příloha k ZD „Webové stránky Národního divadla (software) a s nimi spojené</w:t>
    </w:r>
  </w:p>
  <w:p w14:paraId="6B4FABBE" w14:textId="6CAFFB2C" w:rsidR="007A363A" w:rsidRPr="00C446AA" w:rsidRDefault="007A363A" w:rsidP="007A363A">
    <w:pPr>
      <w:pStyle w:val="Zpat"/>
      <w:rPr>
        <w:rFonts w:cs="Segoe UI"/>
      </w:rPr>
    </w:pPr>
    <w:r w:rsidRPr="00C446AA">
      <w:rPr>
        <w:rFonts w:cs="Segoe UI"/>
      </w:rPr>
      <w:t>služby pro zajištění jejich implementace, provozu, správy, údržby a rozvoje“</w:t>
    </w:r>
    <w:r w:rsidRPr="00C446AA">
      <w:rPr>
        <w:rFonts w:cs="Segoe UI"/>
      </w:rPr>
      <w:tab/>
    </w:r>
    <w:r w:rsidRPr="00C446AA">
      <w:rPr>
        <w:rFonts w:cs="Segoe UI"/>
      </w:rPr>
      <w:fldChar w:fldCharType="begin"/>
    </w:r>
    <w:r w:rsidRPr="00C446AA">
      <w:rPr>
        <w:rFonts w:cs="Segoe UI"/>
      </w:rPr>
      <w:instrText xml:space="preserve"> PAGE   \* MERGEFORMAT </w:instrText>
    </w:r>
    <w:r w:rsidRPr="00C446AA">
      <w:rPr>
        <w:rFonts w:cs="Segoe UI"/>
      </w:rPr>
      <w:fldChar w:fldCharType="separate"/>
    </w:r>
    <w:r w:rsidR="001F5B32">
      <w:rPr>
        <w:rFonts w:cs="Segoe UI"/>
        <w:noProof/>
      </w:rPr>
      <w:t>1</w:t>
    </w:r>
    <w:r w:rsidRPr="00C446AA">
      <w:rPr>
        <w:rFonts w:cs="Segoe UI"/>
      </w:rPr>
      <w:fldChar w:fldCharType="end"/>
    </w:r>
    <w:r w:rsidRPr="00C446AA">
      <w:rPr>
        <w:rFonts w:cs="Segoe UI"/>
      </w:rPr>
      <w:t xml:space="preserve"> strana z </w:t>
    </w:r>
    <w:r w:rsidRPr="00C446AA">
      <w:rPr>
        <w:rFonts w:cs="Segoe UI"/>
      </w:rPr>
      <w:fldChar w:fldCharType="begin"/>
    </w:r>
    <w:r w:rsidRPr="00C446AA">
      <w:rPr>
        <w:rFonts w:cs="Segoe UI"/>
      </w:rPr>
      <w:instrText xml:space="preserve"> NUMPAGES   \* MERGEFORMAT </w:instrText>
    </w:r>
    <w:r w:rsidRPr="00C446AA">
      <w:rPr>
        <w:rFonts w:cs="Segoe UI"/>
      </w:rPr>
      <w:fldChar w:fldCharType="separate"/>
    </w:r>
    <w:r w:rsidR="001F5B32">
      <w:rPr>
        <w:rFonts w:cs="Segoe UI"/>
        <w:noProof/>
      </w:rPr>
      <w:t>7</w:t>
    </w:r>
    <w:r w:rsidRPr="00C446AA">
      <w:rPr>
        <w:rFonts w:cs="Segoe UI"/>
      </w:rPr>
      <w:fldChar w:fldCharType="end"/>
    </w:r>
    <w:r w:rsidRPr="00C446AA">
      <w:rPr>
        <w:rFonts w:cs="Segoe UI"/>
      </w:rPr>
      <w:t xml:space="preserve"> stran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DAA721" w14:textId="77777777" w:rsidR="00677280" w:rsidRDefault="00677280">
      <w:r>
        <w:separator/>
      </w:r>
    </w:p>
  </w:footnote>
  <w:footnote w:type="continuationSeparator" w:id="0">
    <w:p w14:paraId="4F554B4D" w14:textId="77777777" w:rsidR="00677280" w:rsidRDefault="00677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DD7CB" w14:textId="0F0CF662" w:rsidR="001F5B32" w:rsidRDefault="001F5B32">
    <w:pPr>
      <w:pStyle w:val="Zhlav"/>
    </w:pPr>
    <w:r>
      <w:rPr>
        <w:rFonts w:cs="Segoe UI"/>
        <w:noProof/>
        <w:sz w:val="18"/>
      </w:rPr>
      <w:drawing>
        <wp:inline distT="0" distB="0" distL="0" distR="0" wp14:anchorId="7F54B4C9" wp14:editId="6FA88325">
          <wp:extent cx="1440000" cy="230728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D logo Black-CZ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230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37734" w14:textId="7E4CB938" w:rsidR="00690914" w:rsidRDefault="00690914">
    <w:pPr>
      <w:pStyle w:val="Zhlav"/>
    </w:pPr>
    <w:r>
      <w:rPr>
        <w:rFonts w:cs="Segoe UI"/>
        <w:noProof/>
        <w:sz w:val="18"/>
      </w:rPr>
      <w:drawing>
        <wp:inline distT="0" distB="0" distL="0" distR="0" wp14:anchorId="606A98A5" wp14:editId="746EE328">
          <wp:extent cx="1440000" cy="230728"/>
          <wp:effectExtent l="0" t="0" r="825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D logo Black-CZ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230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60ED"/>
    <w:multiLevelType w:val="hybridMultilevel"/>
    <w:tmpl w:val="51E08DC0"/>
    <w:lvl w:ilvl="0" w:tplc="72C2DF62">
      <w:start w:val="1"/>
      <w:numFmt w:val="bullet"/>
      <w:pStyle w:val="Normalniodrazky"/>
      <w:lvlText w:val="–"/>
      <w:lvlJc w:val="left"/>
      <w:pPr>
        <w:ind w:left="360" w:hanging="360"/>
      </w:pPr>
      <w:rPr>
        <w:rFonts w:ascii="JohnSans Text Pro" w:hAnsi="JohnSans Text Pro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14967"/>
    <w:multiLevelType w:val="hybridMultilevel"/>
    <w:tmpl w:val="7B0A8FFC"/>
    <w:lvl w:ilvl="0" w:tplc="85F22F2C">
      <w:start w:val="2"/>
      <w:numFmt w:val="lowerLetter"/>
      <w:lvlText w:val="a%1)"/>
      <w:lvlJc w:val="left"/>
      <w:pPr>
        <w:ind w:left="15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B551E"/>
    <w:multiLevelType w:val="multilevel"/>
    <w:tmpl w:val="B7D6337C"/>
    <w:styleLink w:val="Stylslovnvlevo"/>
    <w:lvl w:ilvl="0">
      <w:start w:val="1"/>
      <w:numFmt w:val="lowerLetter"/>
      <w:lvlText w:val="%1)"/>
      <w:lvlJc w:val="left"/>
      <w:pPr>
        <w:ind w:left="720" w:hanging="360"/>
      </w:pPr>
      <w:rPr>
        <w:rFonts w:ascii="JohnSans Text Pro" w:hAnsi="JohnSans Text Pr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B32D3"/>
    <w:multiLevelType w:val="hybridMultilevel"/>
    <w:tmpl w:val="EC74D35C"/>
    <w:lvl w:ilvl="0" w:tplc="04050011">
      <w:start w:val="1"/>
      <w:numFmt w:val="decimal"/>
      <w:lvlText w:val="%1)"/>
      <w:lvlJc w:val="left"/>
      <w:pPr>
        <w:ind w:left="1790" w:hanging="360"/>
      </w:pPr>
    </w:lvl>
    <w:lvl w:ilvl="1" w:tplc="04050019" w:tentative="1">
      <w:start w:val="1"/>
      <w:numFmt w:val="lowerLetter"/>
      <w:lvlText w:val="%2."/>
      <w:lvlJc w:val="left"/>
      <w:pPr>
        <w:ind w:left="2510" w:hanging="360"/>
      </w:pPr>
    </w:lvl>
    <w:lvl w:ilvl="2" w:tplc="0405001B" w:tentative="1">
      <w:start w:val="1"/>
      <w:numFmt w:val="lowerRoman"/>
      <w:lvlText w:val="%3."/>
      <w:lvlJc w:val="right"/>
      <w:pPr>
        <w:ind w:left="3230" w:hanging="180"/>
      </w:pPr>
    </w:lvl>
    <w:lvl w:ilvl="3" w:tplc="0405000F" w:tentative="1">
      <w:start w:val="1"/>
      <w:numFmt w:val="decimal"/>
      <w:lvlText w:val="%4."/>
      <w:lvlJc w:val="left"/>
      <w:pPr>
        <w:ind w:left="3950" w:hanging="360"/>
      </w:pPr>
    </w:lvl>
    <w:lvl w:ilvl="4" w:tplc="04050019" w:tentative="1">
      <w:start w:val="1"/>
      <w:numFmt w:val="lowerLetter"/>
      <w:lvlText w:val="%5."/>
      <w:lvlJc w:val="left"/>
      <w:pPr>
        <w:ind w:left="4670" w:hanging="360"/>
      </w:pPr>
    </w:lvl>
    <w:lvl w:ilvl="5" w:tplc="0405001B" w:tentative="1">
      <w:start w:val="1"/>
      <w:numFmt w:val="lowerRoman"/>
      <w:lvlText w:val="%6."/>
      <w:lvlJc w:val="right"/>
      <w:pPr>
        <w:ind w:left="5390" w:hanging="180"/>
      </w:pPr>
    </w:lvl>
    <w:lvl w:ilvl="6" w:tplc="0405000F" w:tentative="1">
      <w:start w:val="1"/>
      <w:numFmt w:val="decimal"/>
      <w:lvlText w:val="%7."/>
      <w:lvlJc w:val="left"/>
      <w:pPr>
        <w:ind w:left="6110" w:hanging="360"/>
      </w:pPr>
    </w:lvl>
    <w:lvl w:ilvl="7" w:tplc="04050019" w:tentative="1">
      <w:start w:val="1"/>
      <w:numFmt w:val="lowerLetter"/>
      <w:lvlText w:val="%8."/>
      <w:lvlJc w:val="left"/>
      <w:pPr>
        <w:ind w:left="6830" w:hanging="360"/>
      </w:pPr>
    </w:lvl>
    <w:lvl w:ilvl="8" w:tplc="040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4" w15:restartNumberingAfterBreak="0">
    <w:nsid w:val="0D5A727F"/>
    <w:multiLevelType w:val="hybridMultilevel"/>
    <w:tmpl w:val="85581518"/>
    <w:lvl w:ilvl="0" w:tplc="25CA3F58">
      <w:start w:val="1"/>
      <w:numFmt w:val="lowerLetter"/>
      <w:pStyle w:val="Normalnicslovnabc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B5336"/>
    <w:multiLevelType w:val="hybridMultilevel"/>
    <w:tmpl w:val="E58A96E6"/>
    <w:lvl w:ilvl="0" w:tplc="A0E05C8C">
      <w:start w:val="1"/>
      <w:numFmt w:val="lowerLetter"/>
      <w:lvlText w:val="a%1)"/>
      <w:lvlJc w:val="left"/>
      <w:pPr>
        <w:ind w:left="15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1C040AA0"/>
    <w:multiLevelType w:val="multilevel"/>
    <w:tmpl w:val="9E48CF40"/>
    <w:styleLink w:val="Stylslovn12bVlevo138cmPedsazen063cmZe2"/>
    <w:lvl w:ilvl="0">
      <w:start w:val="1"/>
      <w:numFmt w:val="lowerLetter"/>
      <w:lvlText w:val="%1)"/>
      <w:lvlJc w:val="left"/>
      <w:pPr>
        <w:tabs>
          <w:tab w:val="num" w:pos="1418"/>
        </w:tabs>
        <w:ind w:left="1139" w:hanging="5"/>
      </w:pPr>
      <w:rPr>
        <w:rFonts w:ascii="JohnSans Text Pro" w:hAnsi="JohnSans Text Pro" w:hint="default"/>
        <w:spacing w:val="-3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1DD4007D"/>
    <w:multiLevelType w:val="multilevel"/>
    <w:tmpl w:val="DF70776E"/>
    <w:lvl w:ilvl="0">
      <w:start w:val="1"/>
      <w:numFmt w:val="lowerLetter"/>
      <w:lvlText w:val="%1)"/>
      <w:lvlJc w:val="left"/>
      <w:pPr>
        <w:ind w:left="405" w:firstLine="45"/>
      </w:pPr>
    </w:lvl>
    <w:lvl w:ilvl="1">
      <w:start w:val="1"/>
      <w:numFmt w:val="lowerLetter"/>
      <w:lvlText w:val="%2."/>
      <w:lvlJc w:val="left"/>
      <w:pPr>
        <w:ind w:left="1125" w:firstLine="765"/>
      </w:pPr>
    </w:lvl>
    <w:lvl w:ilvl="2">
      <w:start w:val="1"/>
      <w:numFmt w:val="lowerRoman"/>
      <w:lvlText w:val="%3."/>
      <w:lvlJc w:val="right"/>
      <w:pPr>
        <w:ind w:left="1845" w:firstLine="1665"/>
      </w:pPr>
    </w:lvl>
    <w:lvl w:ilvl="3">
      <w:start w:val="1"/>
      <w:numFmt w:val="decimal"/>
      <w:lvlText w:val="%4."/>
      <w:lvlJc w:val="left"/>
      <w:pPr>
        <w:ind w:left="2565" w:firstLine="2205"/>
      </w:pPr>
    </w:lvl>
    <w:lvl w:ilvl="4">
      <w:start w:val="1"/>
      <w:numFmt w:val="lowerLetter"/>
      <w:lvlText w:val="%5."/>
      <w:lvlJc w:val="left"/>
      <w:pPr>
        <w:ind w:left="3285" w:firstLine="2925"/>
      </w:pPr>
    </w:lvl>
    <w:lvl w:ilvl="5">
      <w:start w:val="1"/>
      <w:numFmt w:val="lowerRoman"/>
      <w:lvlText w:val="%6."/>
      <w:lvlJc w:val="right"/>
      <w:pPr>
        <w:ind w:left="4005" w:firstLine="3825"/>
      </w:pPr>
    </w:lvl>
    <w:lvl w:ilvl="6">
      <w:start w:val="1"/>
      <w:numFmt w:val="decimal"/>
      <w:lvlText w:val="%7."/>
      <w:lvlJc w:val="left"/>
      <w:pPr>
        <w:ind w:left="4725" w:firstLine="4365"/>
      </w:pPr>
    </w:lvl>
    <w:lvl w:ilvl="7">
      <w:start w:val="1"/>
      <w:numFmt w:val="lowerLetter"/>
      <w:lvlText w:val="%8."/>
      <w:lvlJc w:val="left"/>
      <w:pPr>
        <w:ind w:left="5445" w:firstLine="5085"/>
      </w:pPr>
    </w:lvl>
    <w:lvl w:ilvl="8">
      <w:start w:val="1"/>
      <w:numFmt w:val="lowerRoman"/>
      <w:lvlText w:val="%9."/>
      <w:lvlJc w:val="right"/>
      <w:pPr>
        <w:ind w:left="6165" w:firstLine="5985"/>
      </w:pPr>
    </w:lvl>
  </w:abstractNum>
  <w:abstractNum w:abstractNumId="8" w15:restartNumberingAfterBreak="0">
    <w:nsid w:val="31BD4CF7"/>
    <w:multiLevelType w:val="multilevel"/>
    <w:tmpl w:val="A914D41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35733272"/>
    <w:multiLevelType w:val="multilevel"/>
    <w:tmpl w:val="FAE4AE3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42004B4A"/>
    <w:multiLevelType w:val="hybridMultilevel"/>
    <w:tmpl w:val="96BC22BC"/>
    <w:lvl w:ilvl="0" w:tplc="23E2208A">
      <w:start w:val="1"/>
      <w:numFmt w:val="bullet"/>
      <w:pStyle w:val="Cislovaniodrazky"/>
      <w:lvlText w:val="–"/>
      <w:lvlJc w:val="left"/>
      <w:pPr>
        <w:ind w:left="1211" w:hanging="360"/>
      </w:pPr>
      <w:rPr>
        <w:rFonts w:ascii="JohnSans Text Pro" w:hAnsi="JohnSans Text Pro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3671BB1"/>
    <w:multiLevelType w:val="hybridMultilevel"/>
    <w:tmpl w:val="F46C661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b w:val="0"/>
        <w:caps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4E1F3089"/>
    <w:multiLevelType w:val="hybridMultilevel"/>
    <w:tmpl w:val="8AF8E04E"/>
    <w:lvl w:ilvl="0" w:tplc="80EA2284">
      <w:start w:val="1"/>
      <w:numFmt w:val="lowerLetter"/>
      <w:lvlText w:val="a%1."/>
      <w:lvlJc w:val="left"/>
      <w:pPr>
        <w:ind w:left="157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23095D"/>
    <w:multiLevelType w:val="hybridMultilevel"/>
    <w:tmpl w:val="0B6CA3AC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569E3777"/>
    <w:multiLevelType w:val="hybridMultilevel"/>
    <w:tmpl w:val="38F44D8E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b w:val="0"/>
        <w:caps w:val="0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56FB10DD"/>
    <w:multiLevelType w:val="hybridMultilevel"/>
    <w:tmpl w:val="3754FA8C"/>
    <w:lvl w:ilvl="0" w:tplc="04050019">
      <w:start w:val="1"/>
      <w:numFmt w:val="lowerLetter"/>
      <w:lvlText w:val="%1."/>
      <w:lvlJc w:val="left"/>
      <w:pPr>
        <w:ind w:left="1778" w:hanging="360"/>
      </w:pPr>
    </w:lvl>
    <w:lvl w:ilvl="1" w:tplc="0405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3218" w:hanging="180"/>
      </w:pPr>
    </w:lvl>
    <w:lvl w:ilvl="3" w:tplc="0405000F">
      <w:start w:val="1"/>
      <w:numFmt w:val="decimal"/>
      <w:lvlText w:val="%4."/>
      <w:lvlJc w:val="left"/>
      <w:pPr>
        <w:ind w:left="3938" w:hanging="360"/>
      </w:pPr>
    </w:lvl>
    <w:lvl w:ilvl="4" w:tplc="04050019">
      <w:start w:val="1"/>
      <w:numFmt w:val="lowerLetter"/>
      <w:lvlText w:val="%5."/>
      <w:lvlJc w:val="left"/>
      <w:pPr>
        <w:ind w:left="4658" w:hanging="360"/>
      </w:pPr>
    </w:lvl>
    <w:lvl w:ilvl="5" w:tplc="0405001B">
      <w:start w:val="1"/>
      <w:numFmt w:val="lowerRoman"/>
      <w:lvlText w:val="%6."/>
      <w:lvlJc w:val="right"/>
      <w:pPr>
        <w:ind w:left="5378" w:hanging="180"/>
      </w:pPr>
    </w:lvl>
    <w:lvl w:ilvl="6" w:tplc="0405000F">
      <w:start w:val="1"/>
      <w:numFmt w:val="decimal"/>
      <w:lvlText w:val="%7."/>
      <w:lvlJc w:val="left"/>
      <w:pPr>
        <w:ind w:left="6098" w:hanging="360"/>
      </w:pPr>
    </w:lvl>
    <w:lvl w:ilvl="7" w:tplc="04050019">
      <w:start w:val="1"/>
      <w:numFmt w:val="lowerLetter"/>
      <w:lvlText w:val="%8."/>
      <w:lvlJc w:val="left"/>
      <w:pPr>
        <w:ind w:left="6818" w:hanging="360"/>
      </w:pPr>
    </w:lvl>
    <w:lvl w:ilvl="8" w:tplc="0405001B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58AA280A"/>
    <w:multiLevelType w:val="multilevel"/>
    <w:tmpl w:val="95DCA4B4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D282278"/>
    <w:multiLevelType w:val="hybridMultilevel"/>
    <w:tmpl w:val="E58A96E6"/>
    <w:lvl w:ilvl="0" w:tplc="A0E05C8C">
      <w:start w:val="1"/>
      <w:numFmt w:val="lowerLetter"/>
      <w:lvlText w:val="a%1)"/>
      <w:lvlJc w:val="left"/>
      <w:pPr>
        <w:ind w:left="15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6A5F0DF7"/>
    <w:multiLevelType w:val="hybridMultilevel"/>
    <w:tmpl w:val="D39EF9B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6C24720F"/>
    <w:multiLevelType w:val="multilevel"/>
    <w:tmpl w:val="B7D6337C"/>
    <w:styleLink w:val="StylslovnVlevo0"/>
    <w:lvl w:ilvl="0">
      <w:start w:val="1"/>
      <w:numFmt w:val="lowerLetter"/>
      <w:lvlText w:val="%1)"/>
      <w:lvlJc w:val="left"/>
      <w:pPr>
        <w:ind w:left="720" w:hanging="360"/>
      </w:pPr>
      <w:rPr>
        <w:rFonts w:ascii="JohnSans Text Pro" w:hAnsi="JohnSans Text Pr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571049"/>
    <w:multiLevelType w:val="multilevel"/>
    <w:tmpl w:val="03BE0EB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1" w15:restartNumberingAfterBreak="0">
    <w:nsid w:val="7074721F"/>
    <w:multiLevelType w:val="hybridMultilevel"/>
    <w:tmpl w:val="A18E3B6E"/>
    <w:lvl w:ilvl="0" w:tplc="EE4EB644">
      <w:start w:val="2"/>
      <w:numFmt w:val="lowerLetter"/>
      <w:lvlText w:val="b%1)"/>
      <w:lvlJc w:val="left"/>
      <w:pPr>
        <w:ind w:left="15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BE1110"/>
    <w:multiLevelType w:val="hybridMultilevel"/>
    <w:tmpl w:val="7A64D428"/>
    <w:lvl w:ilvl="0" w:tplc="04050011">
      <w:start w:val="1"/>
      <w:numFmt w:val="lowerLetter"/>
      <w:lvlText w:val="%1)"/>
      <w:lvlJc w:val="left"/>
      <w:pPr>
        <w:ind w:left="1070" w:hanging="360"/>
      </w:pPr>
      <w:rPr>
        <w:b w:val="0"/>
        <w:caps w:val="0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74024CBB"/>
    <w:multiLevelType w:val="hybridMultilevel"/>
    <w:tmpl w:val="EE6669A6"/>
    <w:lvl w:ilvl="0" w:tplc="258A7466">
      <w:start w:val="1"/>
      <w:numFmt w:val="lowerLetter"/>
      <w:lvlText w:val="b%1)"/>
      <w:lvlJc w:val="left"/>
      <w:pPr>
        <w:ind w:left="15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D7551C"/>
    <w:multiLevelType w:val="multilevel"/>
    <w:tmpl w:val="C4465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19"/>
  </w:num>
  <w:num w:numId="5">
    <w:abstractNumId w:val="4"/>
  </w:num>
  <w:num w:numId="6">
    <w:abstractNumId w:val="22"/>
  </w:num>
  <w:num w:numId="7">
    <w:abstractNumId w:val="16"/>
  </w:num>
  <w:num w:numId="8">
    <w:abstractNumId w:val="22"/>
    <w:lvlOverride w:ilvl="0">
      <w:startOverride w:val="1"/>
    </w:lvlOverride>
  </w:num>
  <w:num w:numId="9">
    <w:abstractNumId w:val="6"/>
  </w:num>
  <w:num w:numId="10">
    <w:abstractNumId w:val="22"/>
    <w:lvlOverride w:ilvl="0">
      <w:startOverride w:val="1"/>
    </w:lvlOverride>
  </w:num>
  <w:num w:numId="11">
    <w:abstractNumId w:val="22"/>
    <w:lvlOverride w:ilvl="0">
      <w:startOverride w:val="1"/>
    </w:lvlOverride>
  </w:num>
  <w:num w:numId="12">
    <w:abstractNumId w:val="22"/>
    <w:lvlOverride w:ilvl="0">
      <w:startOverride w:val="1"/>
    </w:lvlOverride>
  </w:num>
  <w:num w:numId="13">
    <w:abstractNumId w:val="22"/>
    <w:lvlOverride w:ilvl="0">
      <w:startOverride w:val="1"/>
    </w:lvlOverride>
  </w:num>
  <w:num w:numId="14">
    <w:abstractNumId w:val="22"/>
    <w:lvlOverride w:ilvl="0">
      <w:startOverride w:val="1"/>
    </w:lvlOverride>
  </w:num>
  <w:num w:numId="15">
    <w:abstractNumId w:val="22"/>
    <w:lvlOverride w:ilvl="0">
      <w:startOverride w:val="1"/>
    </w:lvlOverride>
  </w:num>
  <w:num w:numId="16">
    <w:abstractNumId w:val="22"/>
    <w:lvlOverride w:ilvl="0">
      <w:startOverride w:val="1"/>
    </w:lvlOverride>
  </w:num>
  <w:num w:numId="17">
    <w:abstractNumId w:val="11"/>
  </w:num>
  <w:num w:numId="18">
    <w:abstractNumId w:val="22"/>
    <w:lvlOverride w:ilvl="0">
      <w:startOverride w:val="1"/>
    </w:lvlOverride>
  </w:num>
  <w:num w:numId="19">
    <w:abstractNumId w:val="14"/>
  </w:num>
  <w:num w:numId="20">
    <w:abstractNumId w:val="22"/>
    <w:lvlOverride w:ilvl="0">
      <w:startOverride w:val="1"/>
    </w:lvlOverride>
  </w:num>
  <w:num w:numId="21">
    <w:abstractNumId w:val="22"/>
    <w:lvlOverride w:ilvl="0">
      <w:startOverride w:val="1"/>
    </w:lvlOverride>
  </w:num>
  <w:num w:numId="22">
    <w:abstractNumId w:val="22"/>
    <w:lvlOverride w:ilvl="0">
      <w:startOverride w:val="1"/>
    </w:lvlOverride>
  </w:num>
  <w:num w:numId="23">
    <w:abstractNumId w:val="12"/>
  </w:num>
  <w:num w:numId="24">
    <w:abstractNumId w:val="5"/>
  </w:num>
  <w:num w:numId="25">
    <w:abstractNumId w:val="22"/>
  </w:num>
  <w:num w:numId="26">
    <w:abstractNumId w:val="17"/>
  </w:num>
  <w:num w:numId="27">
    <w:abstractNumId w:val="1"/>
  </w:num>
  <w:num w:numId="28">
    <w:abstractNumId w:val="21"/>
  </w:num>
  <w:num w:numId="29">
    <w:abstractNumId w:val="23"/>
  </w:num>
  <w:num w:numId="30">
    <w:abstractNumId w:val="22"/>
    <w:lvlOverride w:ilvl="0">
      <w:startOverride w:val="1"/>
    </w:lvlOverride>
  </w:num>
  <w:num w:numId="31">
    <w:abstractNumId w:val="16"/>
  </w:num>
  <w:num w:numId="32">
    <w:abstractNumId w:val="8"/>
  </w:num>
  <w:num w:numId="33">
    <w:abstractNumId w:val="20"/>
  </w:num>
  <w:num w:numId="34">
    <w:abstractNumId w:val="13"/>
  </w:num>
  <w:num w:numId="35">
    <w:abstractNumId w:val="18"/>
  </w:num>
  <w:num w:numId="36">
    <w:abstractNumId w:val="22"/>
  </w:num>
  <w:num w:numId="37">
    <w:abstractNumId w:val="22"/>
    <w:lvlOverride w:ilvl="0">
      <w:startOverride w:val="1"/>
    </w:lvlOverride>
  </w:num>
  <w:num w:numId="38">
    <w:abstractNumId w:val="7"/>
  </w:num>
  <w:num w:numId="39">
    <w:abstractNumId w:val="16"/>
  </w:num>
  <w:num w:numId="40">
    <w:abstractNumId w:val="22"/>
    <w:lvlOverride w:ilvl="0">
      <w:startOverride w:val="1"/>
    </w:lvlOverride>
  </w:num>
  <w:num w:numId="41">
    <w:abstractNumId w:val="3"/>
  </w:num>
  <w:num w:numId="42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"/>
  </w:num>
  <w:num w:numId="44">
    <w:abstractNumId w:val="2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5DA"/>
    <w:rsid w:val="000051BE"/>
    <w:rsid w:val="00005BC7"/>
    <w:rsid w:val="000108BE"/>
    <w:rsid w:val="0001102B"/>
    <w:rsid w:val="00024FDA"/>
    <w:rsid w:val="0002512A"/>
    <w:rsid w:val="0002712F"/>
    <w:rsid w:val="00046901"/>
    <w:rsid w:val="00047E02"/>
    <w:rsid w:val="00071D60"/>
    <w:rsid w:val="000747B1"/>
    <w:rsid w:val="0008090B"/>
    <w:rsid w:val="00080F65"/>
    <w:rsid w:val="00081EE3"/>
    <w:rsid w:val="000844C1"/>
    <w:rsid w:val="00085DA7"/>
    <w:rsid w:val="0008658A"/>
    <w:rsid w:val="00094C31"/>
    <w:rsid w:val="000A205E"/>
    <w:rsid w:val="000A2A4A"/>
    <w:rsid w:val="000A5EF3"/>
    <w:rsid w:val="000B0A51"/>
    <w:rsid w:val="000B232D"/>
    <w:rsid w:val="000C03CC"/>
    <w:rsid w:val="000C227A"/>
    <w:rsid w:val="000C2B0F"/>
    <w:rsid w:val="000C5F16"/>
    <w:rsid w:val="000C65DA"/>
    <w:rsid w:val="000D0711"/>
    <w:rsid w:val="000D4391"/>
    <w:rsid w:val="000D63B0"/>
    <w:rsid w:val="000E0356"/>
    <w:rsid w:val="000E0705"/>
    <w:rsid w:val="000E139B"/>
    <w:rsid w:val="000E15BC"/>
    <w:rsid w:val="000E3134"/>
    <w:rsid w:val="000E6E4C"/>
    <w:rsid w:val="000F43C6"/>
    <w:rsid w:val="000F4E9E"/>
    <w:rsid w:val="000F68F6"/>
    <w:rsid w:val="00103E89"/>
    <w:rsid w:val="00112BD0"/>
    <w:rsid w:val="00114405"/>
    <w:rsid w:val="00117CB4"/>
    <w:rsid w:val="001232E9"/>
    <w:rsid w:val="001309C3"/>
    <w:rsid w:val="00137D74"/>
    <w:rsid w:val="00141FC4"/>
    <w:rsid w:val="001453AC"/>
    <w:rsid w:val="00151984"/>
    <w:rsid w:val="00157CCD"/>
    <w:rsid w:val="0016456F"/>
    <w:rsid w:val="00164DC0"/>
    <w:rsid w:val="00166056"/>
    <w:rsid w:val="001710A0"/>
    <w:rsid w:val="001762BD"/>
    <w:rsid w:val="001777DB"/>
    <w:rsid w:val="00180AC3"/>
    <w:rsid w:val="001823C7"/>
    <w:rsid w:val="00182E1E"/>
    <w:rsid w:val="0019077C"/>
    <w:rsid w:val="0019152D"/>
    <w:rsid w:val="00193272"/>
    <w:rsid w:val="00196E13"/>
    <w:rsid w:val="001B2C17"/>
    <w:rsid w:val="001B4DE3"/>
    <w:rsid w:val="001B6DF9"/>
    <w:rsid w:val="001C3A1C"/>
    <w:rsid w:val="001C4A5F"/>
    <w:rsid w:val="001D2A8C"/>
    <w:rsid w:val="001D2F87"/>
    <w:rsid w:val="001D4DB2"/>
    <w:rsid w:val="001D6DCE"/>
    <w:rsid w:val="001E14A3"/>
    <w:rsid w:val="001E3961"/>
    <w:rsid w:val="001E5354"/>
    <w:rsid w:val="001F01FB"/>
    <w:rsid w:val="001F51A1"/>
    <w:rsid w:val="001F5B32"/>
    <w:rsid w:val="002010EE"/>
    <w:rsid w:val="00201498"/>
    <w:rsid w:val="00206F7B"/>
    <w:rsid w:val="00210FE6"/>
    <w:rsid w:val="002223E8"/>
    <w:rsid w:val="00223090"/>
    <w:rsid w:val="00225A77"/>
    <w:rsid w:val="00226748"/>
    <w:rsid w:val="00232132"/>
    <w:rsid w:val="00233B82"/>
    <w:rsid w:val="00237DEA"/>
    <w:rsid w:val="002439A4"/>
    <w:rsid w:val="00250806"/>
    <w:rsid w:val="00251FCD"/>
    <w:rsid w:val="0025207E"/>
    <w:rsid w:val="00254164"/>
    <w:rsid w:val="00254DED"/>
    <w:rsid w:val="00254E60"/>
    <w:rsid w:val="0025767F"/>
    <w:rsid w:val="002609E9"/>
    <w:rsid w:val="00263908"/>
    <w:rsid w:val="00273189"/>
    <w:rsid w:val="002768AB"/>
    <w:rsid w:val="002804B0"/>
    <w:rsid w:val="00283EE2"/>
    <w:rsid w:val="00283FAC"/>
    <w:rsid w:val="00286002"/>
    <w:rsid w:val="00290BBE"/>
    <w:rsid w:val="002914F0"/>
    <w:rsid w:val="002924F6"/>
    <w:rsid w:val="002A3A5D"/>
    <w:rsid w:val="002A4186"/>
    <w:rsid w:val="002A4D9D"/>
    <w:rsid w:val="002B5DFE"/>
    <w:rsid w:val="002B636B"/>
    <w:rsid w:val="002C26F5"/>
    <w:rsid w:val="002C32CE"/>
    <w:rsid w:val="002C3C75"/>
    <w:rsid w:val="002C57D3"/>
    <w:rsid w:val="002D0AB9"/>
    <w:rsid w:val="002D338D"/>
    <w:rsid w:val="002E007A"/>
    <w:rsid w:val="002E290B"/>
    <w:rsid w:val="002E2D72"/>
    <w:rsid w:val="002E4349"/>
    <w:rsid w:val="002E572B"/>
    <w:rsid w:val="002E646A"/>
    <w:rsid w:val="002F3C7B"/>
    <w:rsid w:val="002F5B78"/>
    <w:rsid w:val="00302510"/>
    <w:rsid w:val="00302628"/>
    <w:rsid w:val="00302BC3"/>
    <w:rsid w:val="00303BA7"/>
    <w:rsid w:val="00304642"/>
    <w:rsid w:val="00312944"/>
    <w:rsid w:val="0031300D"/>
    <w:rsid w:val="00321FA9"/>
    <w:rsid w:val="00326583"/>
    <w:rsid w:val="003275F0"/>
    <w:rsid w:val="00327A39"/>
    <w:rsid w:val="00332680"/>
    <w:rsid w:val="00332EE5"/>
    <w:rsid w:val="003343C2"/>
    <w:rsid w:val="00337E79"/>
    <w:rsid w:val="003459EF"/>
    <w:rsid w:val="00346750"/>
    <w:rsid w:val="003517B5"/>
    <w:rsid w:val="00351CE0"/>
    <w:rsid w:val="003602CF"/>
    <w:rsid w:val="00360824"/>
    <w:rsid w:val="00366524"/>
    <w:rsid w:val="00372D4F"/>
    <w:rsid w:val="00374328"/>
    <w:rsid w:val="00375D28"/>
    <w:rsid w:val="00383552"/>
    <w:rsid w:val="0039331A"/>
    <w:rsid w:val="00395AD3"/>
    <w:rsid w:val="003962D5"/>
    <w:rsid w:val="00396DF9"/>
    <w:rsid w:val="003A33BB"/>
    <w:rsid w:val="003A4358"/>
    <w:rsid w:val="003A5CFA"/>
    <w:rsid w:val="003B2831"/>
    <w:rsid w:val="003B4BAE"/>
    <w:rsid w:val="003B5873"/>
    <w:rsid w:val="003B6C11"/>
    <w:rsid w:val="003C0AC1"/>
    <w:rsid w:val="003C4C6A"/>
    <w:rsid w:val="003E364D"/>
    <w:rsid w:val="003E37DD"/>
    <w:rsid w:val="003E48E3"/>
    <w:rsid w:val="003E5845"/>
    <w:rsid w:val="003F08CB"/>
    <w:rsid w:val="003F31E4"/>
    <w:rsid w:val="003F68E8"/>
    <w:rsid w:val="00403C98"/>
    <w:rsid w:val="00411DF0"/>
    <w:rsid w:val="0041604F"/>
    <w:rsid w:val="00416C8F"/>
    <w:rsid w:val="00421A60"/>
    <w:rsid w:val="004300BA"/>
    <w:rsid w:val="00434EAA"/>
    <w:rsid w:val="00436688"/>
    <w:rsid w:val="004405A5"/>
    <w:rsid w:val="0044090A"/>
    <w:rsid w:val="004417EB"/>
    <w:rsid w:val="00445B3D"/>
    <w:rsid w:val="0045005A"/>
    <w:rsid w:val="0045258C"/>
    <w:rsid w:val="00453B7F"/>
    <w:rsid w:val="00455936"/>
    <w:rsid w:val="00455998"/>
    <w:rsid w:val="00455D59"/>
    <w:rsid w:val="00460AC3"/>
    <w:rsid w:val="00461C15"/>
    <w:rsid w:val="00462CCE"/>
    <w:rsid w:val="00463C6C"/>
    <w:rsid w:val="00465963"/>
    <w:rsid w:val="00467BF3"/>
    <w:rsid w:val="00476A92"/>
    <w:rsid w:val="00477E98"/>
    <w:rsid w:val="004824AC"/>
    <w:rsid w:val="00493558"/>
    <w:rsid w:val="004936AF"/>
    <w:rsid w:val="00493E05"/>
    <w:rsid w:val="00496A00"/>
    <w:rsid w:val="004B2DFF"/>
    <w:rsid w:val="004B57EA"/>
    <w:rsid w:val="004C1309"/>
    <w:rsid w:val="004C2A17"/>
    <w:rsid w:val="004C53CD"/>
    <w:rsid w:val="004D04E1"/>
    <w:rsid w:val="004D0A2F"/>
    <w:rsid w:val="004D0E63"/>
    <w:rsid w:val="004D192F"/>
    <w:rsid w:val="004D2F05"/>
    <w:rsid w:val="004D3376"/>
    <w:rsid w:val="004D7C66"/>
    <w:rsid w:val="004E08E0"/>
    <w:rsid w:val="004E105A"/>
    <w:rsid w:val="004E55AF"/>
    <w:rsid w:val="004F6233"/>
    <w:rsid w:val="005018ED"/>
    <w:rsid w:val="00505EE6"/>
    <w:rsid w:val="0051019B"/>
    <w:rsid w:val="00514043"/>
    <w:rsid w:val="00516A89"/>
    <w:rsid w:val="00516D40"/>
    <w:rsid w:val="00522174"/>
    <w:rsid w:val="00524410"/>
    <w:rsid w:val="00533E00"/>
    <w:rsid w:val="00544EA8"/>
    <w:rsid w:val="0054608D"/>
    <w:rsid w:val="00546753"/>
    <w:rsid w:val="0055206D"/>
    <w:rsid w:val="00556ADA"/>
    <w:rsid w:val="00561A8E"/>
    <w:rsid w:val="00561ED9"/>
    <w:rsid w:val="0056289C"/>
    <w:rsid w:val="00562EFD"/>
    <w:rsid w:val="00566635"/>
    <w:rsid w:val="00573448"/>
    <w:rsid w:val="005735C1"/>
    <w:rsid w:val="0057613B"/>
    <w:rsid w:val="00585F66"/>
    <w:rsid w:val="00587457"/>
    <w:rsid w:val="00591E26"/>
    <w:rsid w:val="00592274"/>
    <w:rsid w:val="00593048"/>
    <w:rsid w:val="00594640"/>
    <w:rsid w:val="005951DB"/>
    <w:rsid w:val="005A5BDF"/>
    <w:rsid w:val="005B601F"/>
    <w:rsid w:val="005C46AE"/>
    <w:rsid w:val="005C5FF8"/>
    <w:rsid w:val="005C7871"/>
    <w:rsid w:val="005D1590"/>
    <w:rsid w:val="005D7771"/>
    <w:rsid w:val="005E335D"/>
    <w:rsid w:val="005F4067"/>
    <w:rsid w:val="00600503"/>
    <w:rsid w:val="00600D73"/>
    <w:rsid w:val="00601AAD"/>
    <w:rsid w:val="00604974"/>
    <w:rsid w:val="00610390"/>
    <w:rsid w:val="0061195A"/>
    <w:rsid w:val="00615ABF"/>
    <w:rsid w:val="0061740B"/>
    <w:rsid w:val="0061790D"/>
    <w:rsid w:val="00620C61"/>
    <w:rsid w:val="00625491"/>
    <w:rsid w:val="00643004"/>
    <w:rsid w:val="00644888"/>
    <w:rsid w:val="00644CC1"/>
    <w:rsid w:val="00645940"/>
    <w:rsid w:val="00646B65"/>
    <w:rsid w:val="00650F8B"/>
    <w:rsid w:val="00653A6F"/>
    <w:rsid w:val="006561A8"/>
    <w:rsid w:val="00660EC6"/>
    <w:rsid w:val="00661D76"/>
    <w:rsid w:val="00663C2F"/>
    <w:rsid w:val="0066625E"/>
    <w:rsid w:val="00673577"/>
    <w:rsid w:val="00675D37"/>
    <w:rsid w:val="0067688D"/>
    <w:rsid w:val="00677280"/>
    <w:rsid w:val="00680C61"/>
    <w:rsid w:val="00682559"/>
    <w:rsid w:val="00683656"/>
    <w:rsid w:val="00683BAF"/>
    <w:rsid w:val="006847CA"/>
    <w:rsid w:val="00690914"/>
    <w:rsid w:val="00692A6E"/>
    <w:rsid w:val="006949AD"/>
    <w:rsid w:val="00694DDE"/>
    <w:rsid w:val="00696F1A"/>
    <w:rsid w:val="00697229"/>
    <w:rsid w:val="006A0B39"/>
    <w:rsid w:val="006A27D3"/>
    <w:rsid w:val="006A2E8E"/>
    <w:rsid w:val="006A6340"/>
    <w:rsid w:val="006A7FBF"/>
    <w:rsid w:val="006B4130"/>
    <w:rsid w:val="006B4565"/>
    <w:rsid w:val="006B5763"/>
    <w:rsid w:val="006C7A13"/>
    <w:rsid w:val="006D04DB"/>
    <w:rsid w:val="006D08B0"/>
    <w:rsid w:val="006D11CF"/>
    <w:rsid w:val="006D2952"/>
    <w:rsid w:val="006D49BC"/>
    <w:rsid w:val="006D6444"/>
    <w:rsid w:val="006D6B6A"/>
    <w:rsid w:val="006D75DE"/>
    <w:rsid w:val="006E4CD3"/>
    <w:rsid w:val="006E7131"/>
    <w:rsid w:val="006F2171"/>
    <w:rsid w:val="007014C5"/>
    <w:rsid w:val="0070160A"/>
    <w:rsid w:val="00704655"/>
    <w:rsid w:val="00715C18"/>
    <w:rsid w:val="00715FDA"/>
    <w:rsid w:val="00716F56"/>
    <w:rsid w:val="00717985"/>
    <w:rsid w:val="0072559F"/>
    <w:rsid w:val="007313E8"/>
    <w:rsid w:val="007332D3"/>
    <w:rsid w:val="00735ED9"/>
    <w:rsid w:val="00742AF9"/>
    <w:rsid w:val="00751240"/>
    <w:rsid w:val="00753E12"/>
    <w:rsid w:val="00760995"/>
    <w:rsid w:val="007625DC"/>
    <w:rsid w:val="00763F73"/>
    <w:rsid w:val="00767AA8"/>
    <w:rsid w:val="00770469"/>
    <w:rsid w:val="00774042"/>
    <w:rsid w:val="007763F2"/>
    <w:rsid w:val="007800B3"/>
    <w:rsid w:val="00784768"/>
    <w:rsid w:val="00785C00"/>
    <w:rsid w:val="0079219B"/>
    <w:rsid w:val="007966A0"/>
    <w:rsid w:val="00796AD8"/>
    <w:rsid w:val="00796D29"/>
    <w:rsid w:val="007A0D90"/>
    <w:rsid w:val="007A363A"/>
    <w:rsid w:val="007B0B58"/>
    <w:rsid w:val="007B478C"/>
    <w:rsid w:val="007B7347"/>
    <w:rsid w:val="007B77DC"/>
    <w:rsid w:val="007C546D"/>
    <w:rsid w:val="007C5BBC"/>
    <w:rsid w:val="007C6CD6"/>
    <w:rsid w:val="007C6DF4"/>
    <w:rsid w:val="007D10AA"/>
    <w:rsid w:val="007D1902"/>
    <w:rsid w:val="007D77E7"/>
    <w:rsid w:val="007F7C63"/>
    <w:rsid w:val="007F7F78"/>
    <w:rsid w:val="008052F9"/>
    <w:rsid w:val="00816430"/>
    <w:rsid w:val="008242A4"/>
    <w:rsid w:val="00824DA5"/>
    <w:rsid w:val="0082559F"/>
    <w:rsid w:val="00832105"/>
    <w:rsid w:val="00835F6E"/>
    <w:rsid w:val="008403BC"/>
    <w:rsid w:val="008466BA"/>
    <w:rsid w:val="008513BB"/>
    <w:rsid w:val="00851C31"/>
    <w:rsid w:val="00855AA2"/>
    <w:rsid w:val="00860CAD"/>
    <w:rsid w:val="0086120B"/>
    <w:rsid w:val="0086734D"/>
    <w:rsid w:val="008729C5"/>
    <w:rsid w:val="00873116"/>
    <w:rsid w:val="00873212"/>
    <w:rsid w:val="00876B2C"/>
    <w:rsid w:val="00876EFE"/>
    <w:rsid w:val="00880C04"/>
    <w:rsid w:val="008811D8"/>
    <w:rsid w:val="0088650D"/>
    <w:rsid w:val="00890EDE"/>
    <w:rsid w:val="008944D5"/>
    <w:rsid w:val="008974E1"/>
    <w:rsid w:val="008A20FB"/>
    <w:rsid w:val="008A5B72"/>
    <w:rsid w:val="008B0555"/>
    <w:rsid w:val="008B12A2"/>
    <w:rsid w:val="008B623B"/>
    <w:rsid w:val="008C03C9"/>
    <w:rsid w:val="008C0868"/>
    <w:rsid w:val="008C1146"/>
    <w:rsid w:val="008C3A83"/>
    <w:rsid w:val="008D09CF"/>
    <w:rsid w:val="008D20EA"/>
    <w:rsid w:val="008D225F"/>
    <w:rsid w:val="008E3500"/>
    <w:rsid w:val="008E423A"/>
    <w:rsid w:val="008E68EE"/>
    <w:rsid w:val="008F2A98"/>
    <w:rsid w:val="008F538C"/>
    <w:rsid w:val="008F66D1"/>
    <w:rsid w:val="00900D5C"/>
    <w:rsid w:val="00903977"/>
    <w:rsid w:val="009055F1"/>
    <w:rsid w:val="00907D5C"/>
    <w:rsid w:val="00910E51"/>
    <w:rsid w:val="00911F7D"/>
    <w:rsid w:val="0092608C"/>
    <w:rsid w:val="00926A61"/>
    <w:rsid w:val="0093387B"/>
    <w:rsid w:val="0093689B"/>
    <w:rsid w:val="00940121"/>
    <w:rsid w:val="00941618"/>
    <w:rsid w:val="00946141"/>
    <w:rsid w:val="00952B04"/>
    <w:rsid w:val="00953E12"/>
    <w:rsid w:val="00954A96"/>
    <w:rsid w:val="00967B7A"/>
    <w:rsid w:val="0097370D"/>
    <w:rsid w:val="009746FF"/>
    <w:rsid w:val="009963A2"/>
    <w:rsid w:val="00996A64"/>
    <w:rsid w:val="009A4BEC"/>
    <w:rsid w:val="009B04CC"/>
    <w:rsid w:val="009B537C"/>
    <w:rsid w:val="009B69AF"/>
    <w:rsid w:val="009B7175"/>
    <w:rsid w:val="009B72BA"/>
    <w:rsid w:val="009C35C6"/>
    <w:rsid w:val="009C3EFB"/>
    <w:rsid w:val="009C6ACA"/>
    <w:rsid w:val="009C6E0A"/>
    <w:rsid w:val="009D1DA4"/>
    <w:rsid w:val="009D2BC8"/>
    <w:rsid w:val="009D44DB"/>
    <w:rsid w:val="009D4DA8"/>
    <w:rsid w:val="009D7BAD"/>
    <w:rsid w:val="009E2F43"/>
    <w:rsid w:val="009E3D5D"/>
    <w:rsid w:val="009E6443"/>
    <w:rsid w:val="009E71B2"/>
    <w:rsid w:val="009F27E7"/>
    <w:rsid w:val="009F2BC3"/>
    <w:rsid w:val="009F7B8E"/>
    <w:rsid w:val="00A01783"/>
    <w:rsid w:val="00A13140"/>
    <w:rsid w:val="00A16108"/>
    <w:rsid w:val="00A20EF7"/>
    <w:rsid w:val="00A21368"/>
    <w:rsid w:val="00A217AB"/>
    <w:rsid w:val="00A27072"/>
    <w:rsid w:val="00A27C04"/>
    <w:rsid w:val="00A3290A"/>
    <w:rsid w:val="00A36C43"/>
    <w:rsid w:val="00A40124"/>
    <w:rsid w:val="00A452D1"/>
    <w:rsid w:val="00A51F1F"/>
    <w:rsid w:val="00A52923"/>
    <w:rsid w:val="00A54DCA"/>
    <w:rsid w:val="00A57BA2"/>
    <w:rsid w:val="00A57FEF"/>
    <w:rsid w:val="00A61048"/>
    <w:rsid w:val="00A7009B"/>
    <w:rsid w:val="00A711B2"/>
    <w:rsid w:val="00A808E4"/>
    <w:rsid w:val="00A8357C"/>
    <w:rsid w:val="00A8386F"/>
    <w:rsid w:val="00A8409E"/>
    <w:rsid w:val="00A846B9"/>
    <w:rsid w:val="00A84B90"/>
    <w:rsid w:val="00A86333"/>
    <w:rsid w:val="00A91345"/>
    <w:rsid w:val="00A94743"/>
    <w:rsid w:val="00AA696B"/>
    <w:rsid w:val="00AA6F71"/>
    <w:rsid w:val="00AC6FD6"/>
    <w:rsid w:val="00AD3E21"/>
    <w:rsid w:val="00AF25C2"/>
    <w:rsid w:val="00AF6A9F"/>
    <w:rsid w:val="00B040D6"/>
    <w:rsid w:val="00B06D7C"/>
    <w:rsid w:val="00B13706"/>
    <w:rsid w:val="00B14906"/>
    <w:rsid w:val="00B14E91"/>
    <w:rsid w:val="00B176E4"/>
    <w:rsid w:val="00B205E1"/>
    <w:rsid w:val="00B22155"/>
    <w:rsid w:val="00B24433"/>
    <w:rsid w:val="00B25B81"/>
    <w:rsid w:val="00B30CF4"/>
    <w:rsid w:val="00B3119D"/>
    <w:rsid w:val="00B31E79"/>
    <w:rsid w:val="00B47442"/>
    <w:rsid w:val="00B47C23"/>
    <w:rsid w:val="00B5193B"/>
    <w:rsid w:val="00B520C6"/>
    <w:rsid w:val="00B555FD"/>
    <w:rsid w:val="00B63790"/>
    <w:rsid w:val="00B667F7"/>
    <w:rsid w:val="00B67BB4"/>
    <w:rsid w:val="00B7411B"/>
    <w:rsid w:val="00B76CA4"/>
    <w:rsid w:val="00B844ED"/>
    <w:rsid w:val="00B848F6"/>
    <w:rsid w:val="00B87F68"/>
    <w:rsid w:val="00B917C6"/>
    <w:rsid w:val="00B91D0E"/>
    <w:rsid w:val="00BA0CFC"/>
    <w:rsid w:val="00BA1023"/>
    <w:rsid w:val="00BA1F23"/>
    <w:rsid w:val="00BA5B40"/>
    <w:rsid w:val="00BA72C7"/>
    <w:rsid w:val="00BB0350"/>
    <w:rsid w:val="00BB05ED"/>
    <w:rsid w:val="00BB26D3"/>
    <w:rsid w:val="00BB28F9"/>
    <w:rsid w:val="00BC33EB"/>
    <w:rsid w:val="00BC34EE"/>
    <w:rsid w:val="00BC3DA2"/>
    <w:rsid w:val="00BC4F3E"/>
    <w:rsid w:val="00BC63B2"/>
    <w:rsid w:val="00BD0664"/>
    <w:rsid w:val="00BD087B"/>
    <w:rsid w:val="00BD597F"/>
    <w:rsid w:val="00BE6C33"/>
    <w:rsid w:val="00BF0504"/>
    <w:rsid w:val="00BF0766"/>
    <w:rsid w:val="00BF17CA"/>
    <w:rsid w:val="00BF2D1E"/>
    <w:rsid w:val="00BF5805"/>
    <w:rsid w:val="00BF5B47"/>
    <w:rsid w:val="00C06633"/>
    <w:rsid w:val="00C071DE"/>
    <w:rsid w:val="00C13086"/>
    <w:rsid w:val="00C13FE7"/>
    <w:rsid w:val="00C1485C"/>
    <w:rsid w:val="00C2040B"/>
    <w:rsid w:val="00C20E24"/>
    <w:rsid w:val="00C224A7"/>
    <w:rsid w:val="00C46571"/>
    <w:rsid w:val="00C54D4F"/>
    <w:rsid w:val="00C553B6"/>
    <w:rsid w:val="00C575D5"/>
    <w:rsid w:val="00C57BCC"/>
    <w:rsid w:val="00C60560"/>
    <w:rsid w:val="00C610C7"/>
    <w:rsid w:val="00C616BB"/>
    <w:rsid w:val="00C67B17"/>
    <w:rsid w:val="00C7114A"/>
    <w:rsid w:val="00C77F18"/>
    <w:rsid w:val="00C8209C"/>
    <w:rsid w:val="00C84269"/>
    <w:rsid w:val="00C844E4"/>
    <w:rsid w:val="00C8757E"/>
    <w:rsid w:val="00C879C2"/>
    <w:rsid w:val="00C921DD"/>
    <w:rsid w:val="00C9236C"/>
    <w:rsid w:val="00C9463F"/>
    <w:rsid w:val="00CA0108"/>
    <w:rsid w:val="00CA13AC"/>
    <w:rsid w:val="00CA62D0"/>
    <w:rsid w:val="00CB107F"/>
    <w:rsid w:val="00CC14E0"/>
    <w:rsid w:val="00CC14EF"/>
    <w:rsid w:val="00CC5020"/>
    <w:rsid w:val="00CC5BA2"/>
    <w:rsid w:val="00CD3AC2"/>
    <w:rsid w:val="00CE347B"/>
    <w:rsid w:val="00CF1481"/>
    <w:rsid w:val="00D0027A"/>
    <w:rsid w:val="00D031AE"/>
    <w:rsid w:val="00D1177A"/>
    <w:rsid w:val="00D14152"/>
    <w:rsid w:val="00D15294"/>
    <w:rsid w:val="00D16A2E"/>
    <w:rsid w:val="00D17034"/>
    <w:rsid w:val="00D17191"/>
    <w:rsid w:val="00D32534"/>
    <w:rsid w:val="00D43F2D"/>
    <w:rsid w:val="00D44E91"/>
    <w:rsid w:val="00D46B0C"/>
    <w:rsid w:val="00D57627"/>
    <w:rsid w:val="00D6116E"/>
    <w:rsid w:val="00D6164A"/>
    <w:rsid w:val="00D672FE"/>
    <w:rsid w:val="00D73E62"/>
    <w:rsid w:val="00D742CF"/>
    <w:rsid w:val="00D757D9"/>
    <w:rsid w:val="00D76028"/>
    <w:rsid w:val="00D811E7"/>
    <w:rsid w:val="00D8657A"/>
    <w:rsid w:val="00D90BF1"/>
    <w:rsid w:val="00D91FB1"/>
    <w:rsid w:val="00D928DF"/>
    <w:rsid w:val="00D932FE"/>
    <w:rsid w:val="00D93AB1"/>
    <w:rsid w:val="00DA3930"/>
    <w:rsid w:val="00DA4D2C"/>
    <w:rsid w:val="00DA5DD5"/>
    <w:rsid w:val="00DA7F28"/>
    <w:rsid w:val="00DB2806"/>
    <w:rsid w:val="00DB45F1"/>
    <w:rsid w:val="00DB538E"/>
    <w:rsid w:val="00DB670C"/>
    <w:rsid w:val="00DC22B0"/>
    <w:rsid w:val="00DC50C3"/>
    <w:rsid w:val="00DC6C7E"/>
    <w:rsid w:val="00DD0660"/>
    <w:rsid w:val="00DD2870"/>
    <w:rsid w:val="00DD3628"/>
    <w:rsid w:val="00DD5537"/>
    <w:rsid w:val="00DD5F10"/>
    <w:rsid w:val="00DD75E2"/>
    <w:rsid w:val="00DE4DD8"/>
    <w:rsid w:val="00DF74C9"/>
    <w:rsid w:val="00E01BE7"/>
    <w:rsid w:val="00E124B9"/>
    <w:rsid w:val="00E31977"/>
    <w:rsid w:val="00E32BF6"/>
    <w:rsid w:val="00E415EF"/>
    <w:rsid w:val="00E41E71"/>
    <w:rsid w:val="00E429D4"/>
    <w:rsid w:val="00E432A0"/>
    <w:rsid w:val="00E46713"/>
    <w:rsid w:val="00E5262A"/>
    <w:rsid w:val="00E567DF"/>
    <w:rsid w:val="00E60865"/>
    <w:rsid w:val="00E63AE4"/>
    <w:rsid w:val="00E65CB5"/>
    <w:rsid w:val="00E676EC"/>
    <w:rsid w:val="00E72304"/>
    <w:rsid w:val="00E72E47"/>
    <w:rsid w:val="00E7324E"/>
    <w:rsid w:val="00E7333D"/>
    <w:rsid w:val="00E8196D"/>
    <w:rsid w:val="00E8391C"/>
    <w:rsid w:val="00E931AE"/>
    <w:rsid w:val="00E962D5"/>
    <w:rsid w:val="00E96F2B"/>
    <w:rsid w:val="00E97E3C"/>
    <w:rsid w:val="00EA1939"/>
    <w:rsid w:val="00EA5DDA"/>
    <w:rsid w:val="00EA686A"/>
    <w:rsid w:val="00EA689B"/>
    <w:rsid w:val="00EB0B14"/>
    <w:rsid w:val="00EB27F9"/>
    <w:rsid w:val="00EB47E8"/>
    <w:rsid w:val="00EB61A9"/>
    <w:rsid w:val="00EC114C"/>
    <w:rsid w:val="00EC37EA"/>
    <w:rsid w:val="00EC77B9"/>
    <w:rsid w:val="00ED4FEC"/>
    <w:rsid w:val="00EE6489"/>
    <w:rsid w:val="00EF30D3"/>
    <w:rsid w:val="00F029FA"/>
    <w:rsid w:val="00F047E9"/>
    <w:rsid w:val="00F05039"/>
    <w:rsid w:val="00F10717"/>
    <w:rsid w:val="00F10C9A"/>
    <w:rsid w:val="00F17079"/>
    <w:rsid w:val="00F172E8"/>
    <w:rsid w:val="00F20885"/>
    <w:rsid w:val="00F24592"/>
    <w:rsid w:val="00F27761"/>
    <w:rsid w:val="00F27A87"/>
    <w:rsid w:val="00F4122A"/>
    <w:rsid w:val="00F41A7A"/>
    <w:rsid w:val="00F46E01"/>
    <w:rsid w:val="00F5249A"/>
    <w:rsid w:val="00F56D99"/>
    <w:rsid w:val="00F60DC3"/>
    <w:rsid w:val="00F62E62"/>
    <w:rsid w:val="00F71F92"/>
    <w:rsid w:val="00F762C8"/>
    <w:rsid w:val="00F77985"/>
    <w:rsid w:val="00F803D3"/>
    <w:rsid w:val="00F82F2D"/>
    <w:rsid w:val="00F86742"/>
    <w:rsid w:val="00F93714"/>
    <w:rsid w:val="00F93908"/>
    <w:rsid w:val="00F96EAD"/>
    <w:rsid w:val="00FA215C"/>
    <w:rsid w:val="00FB2DD7"/>
    <w:rsid w:val="00FB3B2A"/>
    <w:rsid w:val="00FB7099"/>
    <w:rsid w:val="00FC096B"/>
    <w:rsid w:val="00FC0F19"/>
    <w:rsid w:val="00FC2877"/>
    <w:rsid w:val="00FD0888"/>
    <w:rsid w:val="00FD12A2"/>
    <w:rsid w:val="00FE73EC"/>
    <w:rsid w:val="00FF2022"/>
    <w:rsid w:val="00FF44B6"/>
    <w:rsid w:val="00FF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DD63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JohnSans Text Pro" w:eastAsia="Times New Roman" w:hAnsi="JohnSans Text Pro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oboustranné zar"/>
    <w:qFormat/>
    <w:rsid w:val="006D75DE"/>
    <w:pPr>
      <w:spacing w:line="288" w:lineRule="auto"/>
      <w:jc w:val="both"/>
    </w:pPr>
    <w:rPr>
      <w:rFonts w:ascii="Segoe UI" w:hAnsi="Segoe UI"/>
    </w:rPr>
  </w:style>
  <w:style w:type="paragraph" w:styleId="Nadpis1">
    <w:name w:val="heading 1"/>
    <w:basedOn w:val="Normln"/>
    <w:next w:val="Normln"/>
    <w:rsid w:val="00E72E47"/>
    <w:pPr>
      <w:numPr>
        <w:numId w:val="7"/>
      </w:numPr>
      <w:spacing w:before="240" w:after="60"/>
      <w:outlineLvl w:val="0"/>
    </w:pPr>
    <w:rPr>
      <w:b/>
      <w:caps/>
      <w:sz w:val="24"/>
    </w:rPr>
  </w:style>
  <w:style w:type="paragraph" w:styleId="Nadpis2">
    <w:name w:val="heading 2"/>
    <w:basedOn w:val="Normln"/>
    <w:next w:val="Normln"/>
    <w:rsid w:val="00E72E47"/>
    <w:pPr>
      <w:numPr>
        <w:ilvl w:val="1"/>
        <w:numId w:val="7"/>
      </w:numPr>
      <w:spacing w:before="240" w:after="60"/>
      <w:outlineLvl w:val="1"/>
    </w:pPr>
    <w:rPr>
      <w:b/>
      <w:sz w:val="24"/>
    </w:rPr>
  </w:style>
  <w:style w:type="paragraph" w:styleId="Nadpis3">
    <w:name w:val="heading 3"/>
    <w:basedOn w:val="Normln"/>
    <w:next w:val="Normln"/>
    <w:rsid w:val="004B2DFF"/>
    <w:pPr>
      <w:keepNext/>
      <w:numPr>
        <w:ilvl w:val="2"/>
        <w:numId w:val="7"/>
      </w:numPr>
      <w:pBdr>
        <w:bottom w:val="single" w:sz="8" w:space="1" w:color="auto"/>
      </w:pBdr>
      <w:spacing w:before="240" w:after="60"/>
      <w:jc w:val="left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rsid w:val="006561A8"/>
    <w:pPr>
      <w:keepNext/>
      <w:keepLines/>
      <w:numPr>
        <w:ilvl w:val="3"/>
        <w:numId w:val="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561A8"/>
    <w:pPr>
      <w:keepNext/>
      <w:keepLines/>
      <w:numPr>
        <w:ilvl w:val="4"/>
        <w:numId w:val="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561A8"/>
    <w:pPr>
      <w:keepNext/>
      <w:keepLines/>
      <w:numPr>
        <w:ilvl w:val="5"/>
        <w:numId w:val="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561A8"/>
    <w:pPr>
      <w:keepNext/>
      <w:keepLines/>
      <w:numPr>
        <w:ilvl w:val="6"/>
        <w:numId w:val="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561A8"/>
    <w:pPr>
      <w:keepNext/>
      <w:keepLines/>
      <w:numPr>
        <w:ilvl w:val="7"/>
        <w:numId w:val="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561A8"/>
    <w:pPr>
      <w:keepNext/>
      <w:keepLines/>
      <w:numPr>
        <w:ilvl w:val="8"/>
        <w:numId w:val="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B2D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B2DFF"/>
    <w:pPr>
      <w:tabs>
        <w:tab w:val="center" w:pos="4536"/>
        <w:tab w:val="right" w:pos="9072"/>
      </w:tabs>
    </w:pPr>
    <w:rPr>
      <w:sz w:val="16"/>
    </w:rPr>
  </w:style>
  <w:style w:type="paragraph" w:customStyle="1" w:styleId="Tucne">
    <w:name w:val="Tucne"/>
    <w:basedOn w:val="Normln"/>
    <w:rsid w:val="00B667F7"/>
    <w:rPr>
      <w:b/>
    </w:rPr>
  </w:style>
  <w:style w:type="table" w:styleId="Mkatabulky">
    <w:name w:val="Table Grid"/>
    <w:aliases w:val="Tabulka"/>
    <w:basedOn w:val="Normlntabulka"/>
    <w:rsid w:val="004B2DFF"/>
    <w:pPr>
      <w:spacing w:line="360" w:lineRule="auto"/>
    </w:pPr>
    <w:rPr>
      <w:sz w:val="18"/>
    </w:rPr>
    <w:tblPr>
      <w:tblStyleRowBandSize w:val="1"/>
      <w:tblInd w:w="5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8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TabNL">
    <w:name w:val="Tab_N_L"/>
    <w:basedOn w:val="Normln"/>
    <w:rsid w:val="008D09CF"/>
    <w:pPr>
      <w:jc w:val="left"/>
    </w:pPr>
    <w:rPr>
      <w:b/>
      <w:sz w:val="18"/>
    </w:rPr>
  </w:style>
  <w:style w:type="paragraph" w:customStyle="1" w:styleId="TabNM">
    <w:name w:val="Tab_N_M"/>
    <w:basedOn w:val="TabNL"/>
    <w:rsid w:val="004B2DFF"/>
    <w:pPr>
      <w:jc w:val="center"/>
    </w:pPr>
  </w:style>
  <w:style w:type="paragraph" w:customStyle="1" w:styleId="TabNR">
    <w:name w:val="Tab_N_R"/>
    <w:basedOn w:val="TabNL"/>
    <w:rsid w:val="004B2DFF"/>
    <w:pPr>
      <w:jc w:val="right"/>
    </w:pPr>
  </w:style>
  <w:style w:type="paragraph" w:customStyle="1" w:styleId="TabtextL">
    <w:name w:val="Tab_text_L"/>
    <w:basedOn w:val="Normln"/>
    <w:rsid w:val="004B2DFF"/>
    <w:pPr>
      <w:jc w:val="left"/>
    </w:pPr>
    <w:rPr>
      <w:sz w:val="18"/>
    </w:rPr>
  </w:style>
  <w:style w:type="paragraph" w:customStyle="1" w:styleId="TabtextM">
    <w:name w:val="Tab_text_M"/>
    <w:basedOn w:val="TabtextL"/>
    <w:rsid w:val="008D09CF"/>
  </w:style>
  <w:style w:type="paragraph" w:customStyle="1" w:styleId="TabtextR">
    <w:name w:val="Tab_text_R"/>
    <w:basedOn w:val="TabtextL"/>
    <w:rsid w:val="004B2DFF"/>
    <w:pPr>
      <w:jc w:val="right"/>
    </w:pPr>
  </w:style>
  <w:style w:type="paragraph" w:customStyle="1" w:styleId="podpiscara1">
    <w:name w:val="podpis_cara_1"/>
    <w:basedOn w:val="Normln"/>
    <w:next w:val="podpis1"/>
    <w:rsid w:val="004B2DFF"/>
    <w:pPr>
      <w:tabs>
        <w:tab w:val="left" w:pos="5103"/>
        <w:tab w:val="right" w:leader="dot" w:pos="9072"/>
      </w:tabs>
      <w:spacing w:before="720" w:after="60"/>
    </w:pPr>
  </w:style>
  <w:style w:type="paragraph" w:customStyle="1" w:styleId="podpis1">
    <w:name w:val="podpis_1"/>
    <w:basedOn w:val="podpiscara1"/>
    <w:next w:val="Normln"/>
    <w:rsid w:val="004B2DFF"/>
    <w:pPr>
      <w:tabs>
        <w:tab w:val="clear" w:pos="5103"/>
        <w:tab w:val="clear" w:pos="9072"/>
        <w:tab w:val="left" w:pos="5160"/>
      </w:tabs>
      <w:spacing w:before="0" w:after="0"/>
    </w:pPr>
    <w:rPr>
      <w:spacing w:val="-4"/>
    </w:rPr>
  </w:style>
  <w:style w:type="paragraph" w:customStyle="1" w:styleId="podpiscara2">
    <w:name w:val="podpis_cara_2"/>
    <w:basedOn w:val="podpiscara1"/>
    <w:next w:val="podpis1"/>
    <w:rsid w:val="004B2DFF"/>
    <w:pPr>
      <w:tabs>
        <w:tab w:val="left" w:leader="dot" w:pos="3969"/>
      </w:tabs>
    </w:pPr>
  </w:style>
  <w:style w:type="character" w:styleId="slostrnky">
    <w:name w:val="page number"/>
    <w:basedOn w:val="Standardnpsmoodstavce"/>
    <w:rsid w:val="00B667F7"/>
  </w:style>
  <w:style w:type="paragraph" w:customStyle="1" w:styleId="Nadpis2a">
    <w:name w:val="Nadpis 2a"/>
    <w:basedOn w:val="Nadpis2"/>
    <w:rsid w:val="00E72E47"/>
    <w:rPr>
      <w:caps/>
    </w:rPr>
  </w:style>
  <w:style w:type="paragraph" w:customStyle="1" w:styleId="Normalniodrazky">
    <w:name w:val="Normalni_odrazky"/>
    <w:basedOn w:val="Normln"/>
    <w:rsid w:val="00D14152"/>
    <w:pPr>
      <w:numPr>
        <w:numId w:val="2"/>
      </w:numPr>
      <w:ind w:left="357" w:hanging="357"/>
    </w:pPr>
    <w:rPr>
      <w:rFonts w:cs="JohnSans Text Pro"/>
    </w:rPr>
  </w:style>
  <w:style w:type="paragraph" w:customStyle="1" w:styleId="Cislovani1">
    <w:name w:val="Cislovani 1"/>
    <w:basedOn w:val="Normln"/>
    <w:next w:val="Normln"/>
    <w:link w:val="Cislovani1Char"/>
    <w:rsid w:val="00250806"/>
    <w:pPr>
      <w:keepNext/>
      <w:spacing w:before="480"/>
      <w:jc w:val="left"/>
    </w:pPr>
    <w:rPr>
      <w:b/>
      <w:caps/>
      <w:sz w:val="24"/>
    </w:rPr>
  </w:style>
  <w:style w:type="paragraph" w:customStyle="1" w:styleId="Cislovani2">
    <w:name w:val="Cislovani 2"/>
    <w:basedOn w:val="Normln"/>
    <w:link w:val="Cislovani2Char"/>
    <w:rsid w:val="00954A96"/>
    <w:pPr>
      <w:keepNext/>
      <w:spacing w:before="240"/>
    </w:pPr>
    <w:rPr>
      <w:b/>
    </w:rPr>
  </w:style>
  <w:style w:type="character" w:customStyle="1" w:styleId="Cislovani2Char">
    <w:name w:val="Cislovani 2 Char"/>
    <w:link w:val="Cislovani2"/>
    <w:rsid w:val="00954A96"/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link w:val="Cislovani3Char"/>
    <w:rsid w:val="00D14152"/>
    <w:pPr>
      <w:spacing w:before="120"/>
    </w:pPr>
    <w:rPr>
      <w:b/>
    </w:rPr>
  </w:style>
  <w:style w:type="paragraph" w:customStyle="1" w:styleId="Cislovani4">
    <w:name w:val="Cislovani 4"/>
    <w:basedOn w:val="Normln"/>
    <w:link w:val="Cislovani4Char"/>
    <w:rsid w:val="00312944"/>
    <w:pPr>
      <w:spacing w:before="120"/>
    </w:pPr>
  </w:style>
  <w:style w:type="paragraph" w:styleId="Obsah2">
    <w:name w:val="toc 2"/>
    <w:basedOn w:val="Normln"/>
    <w:next w:val="Normln"/>
    <w:autoRedefine/>
    <w:uiPriority w:val="39"/>
    <w:rsid w:val="0041604F"/>
    <w:pPr>
      <w:tabs>
        <w:tab w:val="left" w:pos="567"/>
        <w:tab w:val="left" w:leader="dot" w:pos="8845"/>
      </w:tabs>
    </w:pPr>
  </w:style>
  <w:style w:type="paragraph" w:styleId="Obsah1">
    <w:name w:val="toc 1"/>
    <w:basedOn w:val="Normln"/>
    <w:next w:val="Normln"/>
    <w:autoRedefine/>
    <w:uiPriority w:val="39"/>
    <w:rsid w:val="009D2BC8"/>
    <w:pPr>
      <w:tabs>
        <w:tab w:val="left" w:leader="dot" w:pos="8845"/>
      </w:tabs>
      <w:spacing w:before="120"/>
    </w:pPr>
    <w:rPr>
      <w:b/>
      <w:caps/>
    </w:rPr>
  </w:style>
  <w:style w:type="paragraph" w:styleId="Obsah3">
    <w:name w:val="toc 3"/>
    <w:basedOn w:val="Normln"/>
    <w:next w:val="Normln"/>
    <w:autoRedefine/>
    <w:semiHidden/>
    <w:rsid w:val="004B2DFF"/>
    <w:pPr>
      <w:ind w:left="400"/>
    </w:pPr>
  </w:style>
  <w:style w:type="paragraph" w:customStyle="1" w:styleId="Cislovaniodrazky">
    <w:name w:val="Cislovani odrazky"/>
    <w:basedOn w:val="Normln"/>
    <w:rsid w:val="00B87F68"/>
    <w:pPr>
      <w:numPr>
        <w:numId w:val="1"/>
      </w:numPr>
      <w:ind w:left="1208" w:hanging="357"/>
    </w:pPr>
  </w:style>
  <w:style w:type="paragraph" w:styleId="Obsah4">
    <w:name w:val="toc 4"/>
    <w:basedOn w:val="Normln"/>
    <w:next w:val="Normln"/>
    <w:autoRedefine/>
    <w:semiHidden/>
    <w:rsid w:val="004B2DFF"/>
    <w:pPr>
      <w:spacing w:line="240" w:lineRule="auto"/>
      <w:ind w:left="720"/>
      <w:jc w:val="left"/>
    </w:pPr>
    <w:rPr>
      <w:rFonts w:ascii="Times New Roman" w:hAnsi="Times New Roman"/>
      <w:sz w:val="24"/>
    </w:rPr>
  </w:style>
  <w:style w:type="paragraph" w:styleId="Obsah5">
    <w:name w:val="toc 5"/>
    <w:basedOn w:val="Normln"/>
    <w:next w:val="Normln"/>
    <w:autoRedefine/>
    <w:semiHidden/>
    <w:rsid w:val="004B2DFF"/>
    <w:pPr>
      <w:spacing w:line="240" w:lineRule="auto"/>
      <w:ind w:left="960"/>
      <w:jc w:val="left"/>
    </w:pPr>
    <w:rPr>
      <w:rFonts w:ascii="Times New Roman" w:hAnsi="Times New Roman"/>
      <w:sz w:val="24"/>
    </w:rPr>
  </w:style>
  <w:style w:type="paragraph" w:styleId="Obsah6">
    <w:name w:val="toc 6"/>
    <w:basedOn w:val="Normln"/>
    <w:next w:val="Normln"/>
    <w:autoRedefine/>
    <w:semiHidden/>
    <w:rsid w:val="004B2DFF"/>
    <w:pPr>
      <w:spacing w:line="240" w:lineRule="auto"/>
      <w:ind w:left="1200"/>
      <w:jc w:val="left"/>
    </w:pPr>
    <w:rPr>
      <w:rFonts w:ascii="Times New Roman" w:hAnsi="Times New Roman"/>
      <w:sz w:val="24"/>
    </w:rPr>
  </w:style>
  <w:style w:type="paragraph" w:styleId="Obsah7">
    <w:name w:val="toc 7"/>
    <w:basedOn w:val="Normln"/>
    <w:next w:val="Normln"/>
    <w:autoRedefine/>
    <w:semiHidden/>
    <w:rsid w:val="004B2DFF"/>
    <w:pPr>
      <w:spacing w:line="240" w:lineRule="auto"/>
      <w:ind w:left="1440"/>
      <w:jc w:val="left"/>
    </w:pPr>
    <w:rPr>
      <w:rFonts w:ascii="Times New Roman" w:hAnsi="Times New Roman"/>
      <w:sz w:val="24"/>
    </w:rPr>
  </w:style>
  <w:style w:type="paragraph" w:styleId="Obsah8">
    <w:name w:val="toc 8"/>
    <w:basedOn w:val="Normln"/>
    <w:next w:val="Normln"/>
    <w:autoRedefine/>
    <w:semiHidden/>
    <w:rsid w:val="004B2DFF"/>
    <w:pPr>
      <w:spacing w:line="240" w:lineRule="auto"/>
      <w:ind w:left="1680"/>
      <w:jc w:val="left"/>
    </w:pPr>
    <w:rPr>
      <w:rFonts w:ascii="Times New Roman" w:hAnsi="Times New Roman"/>
      <w:sz w:val="24"/>
    </w:rPr>
  </w:style>
  <w:style w:type="paragraph" w:styleId="Obsah9">
    <w:name w:val="toc 9"/>
    <w:basedOn w:val="Normln"/>
    <w:next w:val="Normln"/>
    <w:autoRedefine/>
    <w:semiHidden/>
    <w:rsid w:val="004B2DFF"/>
    <w:pPr>
      <w:spacing w:line="240" w:lineRule="auto"/>
      <w:ind w:left="1920"/>
      <w:jc w:val="left"/>
    </w:pPr>
    <w:rPr>
      <w:rFonts w:ascii="Times New Roman" w:hAnsi="Times New Roman"/>
      <w:sz w:val="24"/>
    </w:rPr>
  </w:style>
  <w:style w:type="paragraph" w:styleId="Textpoznpodarou">
    <w:name w:val="footnote text"/>
    <w:basedOn w:val="Normln"/>
    <w:semiHidden/>
    <w:rsid w:val="004B2DFF"/>
    <w:pPr>
      <w:spacing w:line="240" w:lineRule="auto"/>
      <w:jc w:val="left"/>
    </w:pPr>
    <w:rPr>
      <w:sz w:val="16"/>
    </w:rPr>
  </w:style>
  <w:style w:type="character" w:styleId="Znakapoznpodarou">
    <w:name w:val="footnote reference"/>
    <w:semiHidden/>
    <w:rsid w:val="004B2DFF"/>
    <w:rPr>
      <w:vertAlign w:val="superscript"/>
    </w:rPr>
  </w:style>
  <w:style w:type="paragraph" w:styleId="Normlnodsazen">
    <w:name w:val="Normal Indent"/>
    <w:basedOn w:val="Normln"/>
    <w:link w:val="NormlnodsazenChar"/>
    <w:rsid w:val="00326583"/>
    <w:pPr>
      <w:ind w:left="851"/>
    </w:pPr>
  </w:style>
  <w:style w:type="paragraph" w:customStyle="1" w:styleId="Tuntext">
    <w:name w:val="Tučný text"/>
    <w:basedOn w:val="Nadpishlavn"/>
    <w:qFormat/>
    <w:rsid w:val="003C0AC1"/>
    <w:pPr>
      <w:spacing w:before="480" w:after="120"/>
      <w:jc w:val="both"/>
    </w:pPr>
    <w:rPr>
      <w:b/>
      <w:color w:val="auto"/>
      <w:sz w:val="20"/>
    </w:rPr>
  </w:style>
  <w:style w:type="paragraph" w:styleId="Textvysvtlivek">
    <w:name w:val="endnote text"/>
    <w:basedOn w:val="Normln"/>
    <w:link w:val="TextvysvtlivekChar"/>
    <w:rsid w:val="002C57D3"/>
  </w:style>
  <w:style w:type="character" w:customStyle="1" w:styleId="TextvysvtlivekChar">
    <w:name w:val="Text vysvětlivek Char"/>
    <w:link w:val="Textvysvtlivek"/>
    <w:rsid w:val="002C57D3"/>
    <w:rPr>
      <w:rFonts w:ascii="JohnSans Text Pro" w:hAnsi="JohnSans Text Pro"/>
    </w:rPr>
  </w:style>
  <w:style w:type="paragraph" w:customStyle="1" w:styleId="Textpoznpodtabulkou">
    <w:name w:val="Text pozn. pod tabulkou"/>
    <w:basedOn w:val="Textpoznpodarou"/>
    <w:rsid w:val="002C57D3"/>
    <w:pPr>
      <w:spacing w:before="120"/>
    </w:pPr>
  </w:style>
  <w:style w:type="paragraph" w:customStyle="1" w:styleId="Cislovaniabc">
    <w:name w:val="Cislovani_abc"/>
    <w:basedOn w:val="Normalniodrazky"/>
    <w:qFormat/>
    <w:rsid w:val="001D2F87"/>
    <w:pPr>
      <w:numPr>
        <w:numId w:val="0"/>
      </w:numPr>
      <w:spacing w:before="120" w:after="120" w:line="240" w:lineRule="auto"/>
    </w:pPr>
    <w:rPr>
      <w:rFonts w:cs="Segoe UI"/>
    </w:rPr>
  </w:style>
  <w:style w:type="numbering" w:customStyle="1" w:styleId="Stylslovnvlevo">
    <w:name w:val="Styl Číslování vlevo"/>
    <w:basedOn w:val="Bezseznamu"/>
    <w:rsid w:val="00CF1481"/>
    <w:pPr>
      <w:numPr>
        <w:numId w:val="3"/>
      </w:numPr>
    </w:pPr>
  </w:style>
  <w:style w:type="numbering" w:customStyle="1" w:styleId="StylslovnVlevo0">
    <w:name w:val="Styl Číslování Vlevo"/>
    <w:basedOn w:val="Bezseznamu"/>
    <w:rsid w:val="00CF1481"/>
    <w:pPr>
      <w:numPr>
        <w:numId w:val="4"/>
      </w:numPr>
    </w:pPr>
  </w:style>
  <w:style w:type="paragraph" w:customStyle="1" w:styleId="Normalnicslovnabc">
    <w:name w:val="Normalni_císlování_abc"/>
    <w:basedOn w:val="Normln"/>
    <w:qFormat/>
    <w:rsid w:val="00B87F68"/>
    <w:pPr>
      <w:numPr>
        <w:numId w:val="5"/>
      </w:numPr>
      <w:ind w:left="357" w:hanging="357"/>
    </w:pPr>
  </w:style>
  <w:style w:type="paragraph" w:customStyle="1" w:styleId="Hlavninadpis">
    <w:name w:val="Hlavni_nadpis"/>
    <w:basedOn w:val="Normln"/>
    <w:rsid w:val="00855AA2"/>
    <w:pPr>
      <w:spacing w:after="720"/>
      <w:jc w:val="left"/>
    </w:pPr>
    <w:rPr>
      <w:color w:val="73767D"/>
      <w:sz w:val="36"/>
    </w:rPr>
  </w:style>
  <w:style w:type="paragraph" w:customStyle="1" w:styleId="Cislovani5">
    <w:name w:val="Cislovani 5"/>
    <w:basedOn w:val="Cislovani4"/>
    <w:link w:val="Cislovani5Char"/>
    <w:rsid w:val="00D14152"/>
    <w:pPr>
      <w:numPr>
        <w:ilvl w:val="4"/>
      </w:numPr>
    </w:pPr>
    <w:rPr>
      <w:i/>
    </w:rPr>
  </w:style>
  <w:style w:type="paragraph" w:customStyle="1" w:styleId="Podtitul11">
    <w:name w:val="Podtitul 1.1"/>
    <w:basedOn w:val="Nadpis2"/>
    <w:link w:val="Podtitul11Char"/>
    <w:qFormat/>
    <w:rsid w:val="00544EA8"/>
    <w:pPr>
      <w:spacing w:before="0" w:after="120" w:line="264" w:lineRule="auto"/>
    </w:pPr>
    <w:rPr>
      <w:b w:val="0"/>
      <w:sz w:val="20"/>
    </w:rPr>
  </w:style>
  <w:style w:type="paragraph" w:customStyle="1" w:styleId="Poditul1">
    <w:name w:val="Poditul 1"/>
    <w:basedOn w:val="Nadpis1"/>
    <w:link w:val="Poditul1Char"/>
    <w:qFormat/>
    <w:rsid w:val="003275F0"/>
    <w:pPr>
      <w:keepNext/>
      <w:spacing w:before="480" w:after="240" w:line="264" w:lineRule="auto"/>
      <w:ind w:left="567" w:hanging="567"/>
    </w:pPr>
    <w:rPr>
      <w:rFonts w:cs="Segoe UI"/>
      <w:sz w:val="20"/>
    </w:rPr>
  </w:style>
  <w:style w:type="character" w:customStyle="1" w:styleId="Cislovani1Char">
    <w:name w:val="Cislovani 1 Char"/>
    <w:link w:val="Cislovani1"/>
    <w:rsid w:val="00071D60"/>
    <w:rPr>
      <w:rFonts w:ascii="JohnSans Text Pro" w:hAnsi="JohnSans Text Pro"/>
      <w:b/>
      <w:caps/>
      <w:sz w:val="24"/>
      <w:szCs w:val="24"/>
    </w:rPr>
  </w:style>
  <w:style w:type="character" w:customStyle="1" w:styleId="Podtitul11Char">
    <w:name w:val="Podtitul 1.1 Char"/>
    <w:link w:val="Podtitul11"/>
    <w:rsid w:val="00544EA8"/>
    <w:rPr>
      <w:rFonts w:ascii="Segoe UI" w:hAnsi="Segoe UI"/>
    </w:rPr>
  </w:style>
  <w:style w:type="paragraph" w:customStyle="1" w:styleId="Podtitu111">
    <w:name w:val="Podtitu 1.1.1"/>
    <w:basedOn w:val="Nadpis3"/>
    <w:link w:val="Podtitu111Char"/>
    <w:qFormat/>
    <w:rsid w:val="00600D73"/>
    <w:pPr>
      <w:keepNext w:val="0"/>
      <w:pBdr>
        <w:bottom w:val="none" w:sz="0" w:space="0" w:color="auto"/>
      </w:pBdr>
      <w:spacing w:before="0" w:after="120" w:line="264" w:lineRule="auto"/>
      <w:ind w:left="1134" w:hanging="567"/>
      <w:jc w:val="both"/>
    </w:pPr>
    <w:rPr>
      <w:b w:val="0"/>
    </w:rPr>
  </w:style>
  <w:style w:type="character" w:customStyle="1" w:styleId="Poditul1Char">
    <w:name w:val="Poditul 1 Char"/>
    <w:link w:val="Poditul1"/>
    <w:rsid w:val="003275F0"/>
    <w:rPr>
      <w:rFonts w:ascii="Segoe UI" w:hAnsi="Segoe UI" w:cs="Segoe UI"/>
      <w:b/>
      <w:caps/>
    </w:rPr>
  </w:style>
  <w:style w:type="paragraph" w:customStyle="1" w:styleId="Podtitul1111">
    <w:name w:val="Podtitul_1.1.1.1"/>
    <w:basedOn w:val="Cislovani4"/>
    <w:link w:val="Podtitul1111Char"/>
    <w:rsid w:val="00071D60"/>
    <w:rPr>
      <w:rFonts w:cs="Segoe UI"/>
    </w:rPr>
  </w:style>
  <w:style w:type="character" w:customStyle="1" w:styleId="Cislovani3Char">
    <w:name w:val="Cislovani 3 Char"/>
    <w:link w:val="Cislovani3"/>
    <w:rsid w:val="00071D60"/>
    <w:rPr>
      <w:rFonts w:ascii="JohnSans Text Pro" w:hAnsi="JohnSans Text Pro"/>
      <w:b/>
      <w:szCs w:val="24"/>
    </w:rPr>
  </w:style>
  <w:style w:type="character" w:customStyle="1" w:styleId="Podtitu111Char">
    <w:name w:val="Podtitu 1.1.1 Char"/>
    <w:link w:val="Podtitu111"/>
    <w:rsid w:val="00600D73"/>
    <w:rPr>
      <w:rFonts w:ascii="Segoe UI" w:hAnsi="Segoe UI" w:cs="Arial"/>
      <w:bCs/>
      <w:szCs w:val="26"/>
    </w:rPr>
  </w:style>
  <w:style w:type="paragraph" w:customStyle="1" w:styleId="Podtitul11111">
    <w:name w:val="Podtitul 1.1.1.1.1"/>
    <w:basedOn w:val="Cislovani5"/>
    <w:link w:val="Podtitul11111Char"/>
    <w:rsid w:val="00071D60"/>
    <w:rPr>
      <w:rFonts w:cs="Segoe UI"/>
    </w:rPr>
  </w:style>
  <w:style w:type="character" w:customStyle="1" w:styleId="Cislovani4Char">
    <w:name w:val="Cislovani 4 Char"/>
    <w:link w:val="Cislovani4"/>
    <w:rsid w:val="00071D60"/>
    <w:rPr>
      <w:rFonts w:ascii="JohnSans Text Pro" w:hAnsi="JohnSans Text Pro"/>
      <w:szCs w:val="24"/>
    </w:rPr>
  </w:style>
  <w:style w:type="character" w:customStyle="1" w:styleId="Podtitul1111Char">
    <w:name w:val="Podtitul_1.1.1.1 Char"/>
    <w:link w:val="Podtitul1111"/>
    <w:rsid w:val="00071D60"/>
    <w:rPr>
      <w:rFonts w:ascii="Segoe UI" w:hAnsi="Segoe UI" w:cs="Segoe UI"/>
      <w:szCs w:val="24"/>
    </w:rPr>
  </w:style>
  <w:style w:type="paragraph" w:customStyle="1" w:styleId="textzarovnnvlevobezodsazen">
    <w:name w:val="text_zarovnání vlevo_bez odsazení"/>
    <w:link w:val="textzarovnnvlevobezodsazenChar"/>
    <w:qFormat/>
    <w:rsid w:val="00071D60"/>
    <w:pPr>
      <w:spacing w:line="288" w:lineRule="auto"/>
    </w:pPr>
    <w:rPr>
      <w:rFonts w:ascii="Segoe UI" w:hAnsi="Segoe UI"/>
    </w:rPr>
  </w:style>
  <w:style w:type="character" w:customStyle="1" w:styleId="Cislovani5Char">
    <w:name w:val="Cislovani 5 Char"/>
    <w:link w:val="Cislovani5"/>
    <w:rsid w:val="00071D60"/>
    <w:rPr>
      <w:rFonts w:ascii="JohnSans Text Pro" w:hAnsi="JohnSans Text Pro"/>
      <w:i/>
      <w:szCs w:val="24"/>
    </w:rPr>
  </w:style>
  <w:style w:type="character" w:customStyle="1" w:styleId="Podtitul11111Char">
    <w:name w:val="Podtitul 1.1.1.1.1 Char"/>
    <w:link w:val="Podtitul11111"/>
    <w:rsid w:val="00071D60"/>
    <w:rPr>
      <w:rFonts w:ascii="Segoe UI" w:hAnsi="Segoe UI" w:cs="Segoe UI"/>
      <w:i/>
      <w:szCs w:val="24"/>
    </w:rPr>
  </w:style>
  <w:style w:type="paragraph" w:customStyle="1" w:styleId="Nadpishlavn">
    <w:name w:val="Nadpis hlavní"/>
    <w:basedOn w:val="Normln"/>
    <w:qFormat/>
    <w:rsid w:val="003C0AC1"/>
    <w:pPr>
      <w:spacing w:before="600" w:after="360" w:line="240" w:lineRule="auto"/>
      <w:jc w:val="left"/>
    </w:pPr>
    <w:rPr>
      <w:rFonts w:cs="Segoe UI"/>
      <w:caps/>
      <w:color w:val="73767D"/>
      <w:sz w:val="36"/>
      <w:szCs w:val="36"/>
    </w:rPr>
  </w:style>
  <w:style w:type="paragraph" w:customStyle="1" w:styleId="Textodsazen">
    <w:name w:val="Text_odsazení"/>
    <w:basedOn w:val="Normlnodsazen"/>
    <w:link w:val="TextodsazenChar"/>
    <w:qFormat/>
    <w:rsid w:val="00071D60"/>
    <w:rPr>
      <w:rFonts w:cs="Segoe UI"/>
    </w:rPr>
  </w:style>
  <w:style w:type="paragraph" w:styleId="Textbubliny">
    <w:name w:val="Balloon Text"/>
    <w:basedOn w:val="Normln"/>
    <w:link w:val="TextbublinyChar"/>
    <w:rsid w:val="007740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NormlnodsazenChar">
    <w:name w:val="Normální odsazený Char"/>
    <w:link w:val="Normlnodsazen"/>
    <w:rsid w:val="00071D60"/>
    <w:rPr>
      <w:rFonts w:ascii="Segoe UI" w:hAnsi="Segoe UI"/>
    </w:rPr>
  </w:style>
  <w:style w:type="character" w:customStyle="1" w:styleId="TextodsazenChar">
    <w:name w:val="Text_odsazení Char"/>
    <w:link w:val="Textodsazen"/>
    <w:rsid w:val="00071D60"/>
    <w:rPr>
      <w:rFonts w:ascii="Segoe UI" w:hAnsi="Segoe UI" w:cs="Segoe UI"/>
    </w:rPr>
  </w:style>
  <w:style w:type="paragraph" w:styleId="Adresanaoblku">
    <w:name w:val="envelope address"/>
    <w:basedOn w:val="Normln"/>
    <w:rsid w:val="006D75DE"/>
    <w:pPr>
      <w:framePr w:w="7920" w:h="1980" w:hRule="exact" w:hSpace="141" w:wrap="auto" w:hAnchor="page" w:xAlign="center" w:yAlign="bottom"/>
      <w:ind w:left="2880"/>
    </w:pPr>
    <w:rPr>
      <w:sz w:val="24"/>
      <w:szCs w:val="24"/>
    </w:rPr>
  </w:style>
  <w:style w:type="character" w:customStyle="1" w:styleId="TextbublinyChar">
    <w:name w:val="Text bubliny Char"/>
    <w:link w:val="Textbubliny"/>
    <w:rsid w:val="00774042"/>
    <w:rPr>
      <w:rFonts w:ascii="Tahoma" w:hAnsi="Tahoma" w:cs="Tahoma"/>
      <w:sz w:val="16"/>
      <w:szCs w:val="16"/>
    </w:rPr>
  </w:style>
  <w:style w:type="character" w:customStyle="1" w:styleId="Styl">
    <w:name w:val="Styl"/>
    <w:rsid w:val="00B205E1"/>
    <w:rPr>
      <w:rFonts w:ascii="Segoe UI" w:hAnsi="Segoe UI"/>
      <w:sz w:val="18"/>
      <w:vertAlign w:val="baseline"/>
    </w:rPr>
  </w:style>
  <w:style w:type="character" w:customStyle="1" w:styleId="zpatChar0">
    <w:name w:val="zápatí Char"/>
    <w:link w:val="zpat0"/>
    <w:locked/>
    <w:rsid w:val="002E646A"/>
    <w:rPr>
      <w:rFonts w:ascii="Segoe UI" w:hAnsi="Segoe UI" w:cs="Segoe UI"/>
      <w:sz w:val="16"/>
    </w:rPr>
  </w:style>
  <w:style w:type="paragraph" w:customStyle="1" w:styleId="zpat0">
    <w:name w:val="zápatí"/>
    <w:basedOn w:val="Normln"/>
    <w:link w:val="zpatChar0"/>
    <w:rsid w:val="002E646A"/>
    <w:pPr>
      <w:tabs>
        <w:tab w:val="center" w:pos="4536"/>
        <w:tab w:val="right" w:pos="9072"/>
      </w:tabs>
      <w:jc w:val="left"/>
    </w:pPr>
    <w:rPr>
      <w:rFonts w:cs="Segoe UI"/>
      <w:sz w:val="16"/>
    </w:rPr>
  </w:style>
  <w:style w:type="character" w:customStyle="1" w:styleId="ZpatChar">
    <w:name w:val="Zápatí Char"/>
    <w:link w:val="Zpat"/>
    <w:uiPriority w:val="99"/>
    <w:rsid w:val="00047E02"/>
    <w:rPr>
      <w:rFonts w:ascii="Segoe UI" w:hAnsi="Segoe UI"/>
      <w:sz w:val="16"/>
    </w:rPr>
  </w:style>
  <w:style w:type="character" w:styleId="Hypertextovodkaz">
    <w:name w:val="Hyperlink"/>
    <w:uiPriority w:val="99"/>
    <w:rsid w:val="007D10AA"/>
    <w:rPr>
      <w:color w:val="0000FF"/>
      <w:u w:val="single"/>
    </w:rPr>
  </w:style>
  <w:style w:type="paragraph" w:customStyle="1" w:styleId="podpisra">
    <w:name w:val="podpis čára"/>
    <w:basedOn w:val="textzarovnnvlevobezodsazen"/>
    <w:rsid w:val="001823C7"/>
    <w:pPr>
      <w:tabs>
        <w:tab w:val="right" w:leader="dot" w:pos="3969"/>
        <w:tab w:val="right" w:pos="5103"/>
        <w:tab w:val="right" w:leader="dot" w:pos="9072"/>
      </w:tabs>
    </w:pPr>
  </w:style>
  <w:style w:type="paragraph" w:customStyle="1" w:styleId="normln10boded">
    <w:name w:val="normální 10 bodů šedá"/>
    <w:basedOn w:val="Normln"/>
    <w:link w:val="normln10bodedChar"/>
    <w:rsid w:val="001823C7"/>
    <w:pPr>
      <w:framePr w:wrap="around" w:vAnchor="page" w:hAnchor="text" w:y="2553"/>
    </w:pPr>
    <w:rPr>
      <w:color w:val="73767D"/>
      <w:szCs w:val="18"/>
    </w:rPr>
  </w:style>
  <w:style w:type="character" w:customStyle="1" w:styleId="normln10bodedChar">
    <w:name w:val="normální 10 bodů šedá Char"/>
    <w:link w:val="normln10boded"/>
    <w:rsid w:val="001823C7"/>
    <w:rPr>
      <w:rFonts w:ascii="Segoe UI" w:hAnsi="Segoe UI"/>
      <w:color w:val="73767D"/>
      <w:szCs w:val="18"/>
    </w:rPr>
  </w:style>
  <w:style w:type="paragraph" w:customStyle="1" w:styleId="Podnadpis1">
    <w:name w:val="Podnadpis1"/>
    <w:basedOn w:val="Nadpishlavn"/>
    <w:link w:val="PodnadpisChar"/>
    <w:qFormat/>
    <w:rsid w:val="001D2F87"/>
    <w:rPr>
      <w:caps w:val="0"/>
      <w:sz w:val="28"/>
    </w:rPr>
  </w:style>
  <w:style w:type="character" w:customStyle="1" w:styleId="textzarovnnvlevobezodsazenChar">
    <w:name w:val="text_zarovnání vlevo_bez odsazení Char"/>
    <w:link w:val="textzarovnnvlevobezodsazen"/>
    <w:rsid w:val="001823C7"/>
    <w:rPr>
      <w:rFonts w:ascii="Segoe UI" w:hAnsi="Segoe UI"/>
    </w:rPr>
  </w:style>
  <w:style w:type="character" w:customStyle="1" w:styleId="PodnadpisChar">
    <w:name w:val="Podnadpis Char"/>
    <w:link w:val="Podnadpis1"/>
    <w:rsid w:val="001D2F87"/>
    <w:rPr>
      <w:rFonts w:ascii="Segoe UI" w:hAnsi="Segoe UI" w:cs="Segoe UI"/>
      <w:b/>
      <w:sz w:val="28"/>
    </w:rPr>
  </w:style>
  <w:style w:type="paragraph" w:customStyle="1" w:styleId="Vyizujeadresadaldky">
    <w:name w:val="Vyřizuje_adresa_další řádky"/>
    <w:basedOn w:val="Normln"/>
    <w:qFormat/>
    <w:rsid w:val="001823C7"/>
    <w:pPr>
      <w:tabs>
        <w:tab w:val="left" w:pos="851"/>
        <w:tab w:val="left" w:pos="4536"/>
      </w:tabs>
      <w:jc w:val="left"/>
    </w:pPr>
  </w:style>
  <w:style w:type="paragraph" w:customStyle="1" w:styleId="Vyizujeadresaprvndek">
    <w:name w:val="Vyřizuje_adresa_první řádek"/>
    <w:basedOn w:val="Vyizujeadresadaldky"/>
    <w:next w:val="Vyizujeadresadaldky"/>
    <w:rsid w:val="001823C7"/>
    <w:pPr>
      <w:spacing w:before="840"/>
    </w:pPr>
  </w:style>
  <w:style w:type="character" w:customStyle="1" w:styleId="Nadpis4Char">
    <w:name w:val="Nadpis 4 Char"/>
    <w:basedOn w:val="Standardnpsmoodstavce"/>
    <w:link w:val="Nadpis4"/>
    <w:semiHidden/>
    <w:rsid w:val="006561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semiHidden/>
    <w:rsid w:val="006561A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semiHidden/>
    <w:rsid w:val="006561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semiHidden/>
    <w:rsid w:val="006561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semiHidden/>
    <w:rsid w:val="006561A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semiHidden/>
    <w:rsid w:val="006561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93558"/>
    <w:pPr>
      <w:ind w:left="720"/>
      <w:contextualSpacing/>
    </w:pPr>
  </w:style>
  <w:style w:type="paragraph" w:customStyle="1" w:styleId="cislovani10">
    <w:name w:val="cislovani 1"/>
    <w:basedOn w:val="Normln"/>
    <w:next w:val="Normln"/>
    <w:rsid w:val="00493558"/>
    <w:pPr>
      <w:keepNext/>
      <w:spacing w:before="480"/>
      <w:ind w:left="8648" w:hanging="567"/>
    </w:pPr>
    <w:rPr>
      <w:rFonts w:ascii="JohnSans Text Pro" w:hAnsi="JohnSans Text Pro"/>
      <w:b/>
      <w:caps/>
      <w:sz w:val="24"/>
      <w:szCs w:val="24"/>
    </w:rPr>
  </w:style>
  <w:style w:type="numbering" w:customStyle="1" w:styleId="Stylslovn12bVlevo138cmPedsazen063cmZe2">
    <w:name w:val="Styl Číslování 12 b. Vlevo:  138 cm Předsazení:  063 cm Zúže...2"/>
    <w:basedOn w:val="Bezseznamu"/>
    <w:rsid w:val="00493558"/>
    <w:pPr>
      <w:numPr>
        <w:numId w:val="9"/>
      </w:numPr>
    </w:pPr>
  </w:style>
  <w:style w:type="paragraph" w:styleId="Textkomente">
    <w:name w:val="annotation text"/>
    <w:basedOn w:val="Normln"/>
    <w:link w:val="TextkomenteChar"/>
    <w:rsid w:val="00493558"/>
    <w:pPr>
      <w:spacing w:line="240" w:lineRule="auto"/>
      <w:jc w:val="left"/>
    </w:pPr>
    <w:rPr>
      <w:rFonts w:ascii="Times New Roman" w:hAnsi="Times New Roman"/>
    </w:rPr>
  </w:style>
  <w:style w:type="character" w:customStyle="1" w:styleId="TextkomenteChar">
    <w:name w:val="Text komentáře Char"/>
    <w:basedOn w:val="Standardnpsmoodstavce"/>
    <w:link w:val="Textkomente"/>
    <w:rsid w:val="00493558"/>
    <w:rPr>
      <w:rFonts w:ascii="Times New Roman" w:hAnsi="Times New Roman"/>
    </w:rPr>
  </w:style>
  <w:style w:type="paragraph" w:customStyle="1" w:styleId="Char1CharCharCharCharCharChar">
    <w:name w:val="Char1 Char Char Char Char Char Char"/>
    <w:basedOn w:val="Normln"/>
    <w:rsid w:val="000D4391"/>
    <w:pPr>
      <w:widowControl w:val="0"/>
      <w:tabs>
        <w:tab w:val="num" w:pos="432"/>
      </w:tabs>
      <w:spacing w:line="280" w:lineRule="atLeast"/>
      <w:ind w:left="432" w:hanging="432"/>
      <w:jc w:val="left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character" w:styleId="Odkaznakoment">
    <w:name w:val="annotation reference"/>
    <w:basedOn w:val="Standardnpsmoodstavce"/>
    <w:rsid w:val="0002512A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02512A"/>
    <w:pPr>
      <w:jc w:val="both"/>
    </w:pPr>
    <w:rPr>
      <w:rFonts w:ascii="Segoe UI" w:hAnsi="Segoe UI"/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2512A"/>
    <w:rPr>
      <w:rFonts w:ascii="Segoe UI" w:hAnsi="Segoe UI"/>
      <w:b/>
      <w:bCs/>
    </w:rPr>
  </w:style>
  <w:style w:type="paragraph" w:customStyle="1" w:styleId="Podpis-tabulator9">
    <w:name w:val="Podpis - tabulator 9"/>
    <w:basedOn w:val="Normln"/>
    <w:next w:val="Normln"/>
    <w:rsid w:val="00C921DD"/>
    <w:pPr>
      <w:tabs>
        <w:tab w:val="left" w:pos="5103"/>
      </w:tabs>
      <w:jc w:val="left"/>
    </w:pPr>
    <w:rPr>
      <w:rFonts w:ascii="JohnSans Text Pro" w:hAnsi="JohnSans Text Pro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459EF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47C23"/>
    <w:rPr>
      <w:rFonts w:ascii="Segoe UI" w:hAnsi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rodni-divadlo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1CDBB-AABB-43B3-8F69-84FB1A20A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4267</Words>
  <Characters>25181</Characters>
  <Application>Microsoft Office Word</Application>
  <DocSecurity>0</DocSecurity>
  <Lines>209</Lines>
  <Paragraphs>58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29390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2019-08-01T07:34:00Z</dcterms:created>
  <dcterms:modified xsi:type="dcterms:W3CDTF">2019-08-01T07:34:00Z</dcterms:modified>
</cp:coreProperties>
</file>