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DAE" w:rsidRDefault="00BB75F6">
      <w:pPr>
        <w:pStyle w:val="Nadpis10"/>
        <w:keepNext/>
        <w:keepLines/>
        <w:shd w:val="clear" w:color="auto" w:fill="auto"/>
        <w:spacing w:after="207" w:line="340" w:lineRule="exact"/>
        <w:ind w:right="40"/>
      </w:pPr>
      <w:bookmarkStart w:id="0" w:name="bookmark0"/>
      <w:r>
        <w:t>SMLOUVA O DÍLO</w:t>
      </w:r>
      <w:bookmarkEnd w:id="0"/>
    </w:p>
    <w:p w:rsidR="00AC4DAE" w:rsidRDefault="00BB75F6">
      <w:pPr>
        <w:pStyle w:val="Nadpis20"/>
        <w:keepNext/>
        <w:keepLines/>
        <w:shd w:val="clear" w:color="auto" w:fill="auto"/>
        <w:spacing w:before="0" w:after="228" w:line="240" w:lineRule="exact"/>
        <w:ind w:left="460"/>
      </w:pPr>
      <w:bookmarkStart w:id="1" w:name="bookmark1"/>
      <w:r>
        <w:rPr>
          <w:rStyle w:val="Nadpis21"/>
          <w:b/>
          <w:bCs/>
        </w:rPr>
        <w:t>SMLUVNÍ STRANY:</w:t>
      </w:r>
      <w:bookmarkEnd w:id="1"/>
    </w:p>
    <w:p w:rsidR="00AC4DAE" w:rsidRDefault="00BB75F6">
      <w:pPr>
        <w:pStyle w:val="Zkladntext30"/>
        <w:numPr>
          <w:ilvl w:val="0"/>
          <w:numId w:val="1"/>
        </w:numPr>
        <w:shd w:val="clear" w:color="auto" w:fill="auto"/>
        <w:tabs>
          <w:tab w:val="left" w:pos="427"/>
        </w:tabs>
        <w:spacing w:before="0"/>
        <w:ind w:left="460" w:right="1980"/>
      </w:pPr>
      <w:r>
        <w:t>Odborné učiliště a praktická škola,Brno, příspěvková organizace Lomená 530/44 617 00 BRNO 17</w:t>
      </w:r>
    </w:p>
    <w:p w:rsidR="00AC4DAE" w:rsidRDefault="00BB75F6">
      <w:pPr>
        <w:pStyle w:val="Zkladntext20"/>
        <w:shd w:val="clear" w:color="auto" w:fill="auto"/>
        <w:ind w:left="460" w:right="2740"/>
      </w:pPr>
      <w:r>
        <w:t>zastoupena: Mgr. Soňou Řehůřkovou - ředitelkou IČO: 00567213 DIČ: CZ 00567213 Číslo účtu</w:t>
      </w:r>
      <w:r w:rsidRPr="001239F1">
        <w:rPr>
          <w:highlight w:val="black"/>
        </w:rPr>
        <w:t>: 179237621/0100</w:t>
      </w:r>
    </w:p>
    <w:p w:rsidR="00AC4DAE" w:rsidRDefault="00BB75F6">
      <w:pPr>
        <w:pStyle w:val="Zkladntext20"/>
        <w:shd w:val="clear" w:color="auto" w:fill="auto"/>
        <w:spacing w:line="551" w:lineRule="exact"/>
        <w:ind w:left="460" w:right="2740"/>
      </w:pPr>
      <w:r>
        <w:t xml:space="preserve">Tel.: 545233110 E-mail: </w:t>
      </w:r>
      <w:hyperlink r:id="rId7" w:history="1">
        <w:r>
          <w:rPr>
            <w:rStyle w:val="Hypertextovodkaz"/>
            <w:lang w:val="en-US" w:eastAsia="en-US" w:bidi="en-US"/>
          </w:rPr>
          <w:t>sekretariat@oupslomena.cz</w:t>
        </w:r>
      </w:hyperlink>
      <w:r>
        <w:rPr>
          <w:lang w:val="en-US" w:eastAsia="en-US" w:bidi="en-US"/>
        </w:rPr>
        <w:t xml:space="preserve"> </w:t>
      </w:r>
      <w:r>
        <w:rPr>
          <w:rStyle w:val="Zkladntext2Tun"/>
        </w:rPr>
        <w:t>(dále jen "objednatel") na straně jedné</w:t>
      </w:r>
    </w:p>
    <w:p w:rsidR="00AC4DAE" w:rsidRDefault="00BB75F6">
      <w:pPr>
        <w:pStyle w:val="Nadpis20"/>
        <w:keepNext/>
        <w:keepLines/>
        <w:shd w:val="clear" w:color="auto" w:fill="auto"/>
        <w:spacing w:before="0" w:after="517" w:line="240" w:lineRule="exact"/>
        <w:ind w:left="300" w:firstLine="0"/>
      </w:pPr>
      <w:bookmarkStart w:id="2" w:name="bookmark2"/>
      <w:r>
        <w:t>a</w:t>
      </w:r>
      <w:bookmarkEnd w:id="2"/>
    </w:p>
    <w:p w:rsidR="00AC4DAE" w:rsidRDefault="00BB75F6">
      <w:pPr>
        <w:pStyle w:val="Zkladntext30"/>
        <w:numPr>
          <w:ilvl w:val="0"/>
          <w:numId w:val="1"/>
        </w:numPr>
        <w:shd w:val="clear" w:color="auto" w:fill="auto"/>
        <w:tabs>
          <w:tab w:val="left" w:pos="427"/>
        </w:tabs>
        <w:spacing w:before="0" w:line="274" w:lineRule="exact"/>
        <w:ind w:left="460" w:right="7540"/>
        <w:jc w:val="both"/>
      </w:pPr>
      <w:r>
        <w:t>Hutárek Jaromír Novoměstská 41 621 00 Brno</w:t>
      </w:r>
    </w:p>
    <w:p w:rsidR="00AC4DAE" w:rsidRDefault="00BB75F6">
      <w:pPr>
        <w:pStyle w:val="Zkladntext20"/>
        <w:shd w:val="clear" w:color="auto" w:fill="auto"/>
        <w:spacing w:line="274" w:lineRule="exact"/>
        <w:ind w:left="460" w:right="2740"/>
      </w:pPr>
      <w:r>
        <w:t>zastoupena: Jaromírem Hutárkem IČO: 46339850 DIČ:</w:t>
      </w:r>
    </w:p>
    <w:p w:rsidR="00AC4DAE" w:rsidRDefault="00BB75F6">
      <w:pPr>
        <w:pStyle w:val="Zkladntext20"/>
        <w:shd w:val="clear" w:color="auto" w:fill="auto"/>
        <w:spacing w:after="267" w:line="274" w:lineRule="exact"/>
        <w:ind w:left="460"/>
      </w:pPr>
      <w:r>
        <w:t xml:space="preserve">Číslo účtu: </w:t>
      </w:r>
      <w:r w:rsidRPr="001239F1">
        <w:rPr>
          <w:highlight w:val="black"/>
        </w:rPr>
        <w:t>1201353093/0800</w:t>
      </w:r>
    </w:p>
    <w:p w:rsidR="00AC4DAE" w:rsidRDefault="00BB75F6">
      <w:pPr>
        <w:pStyle w:val="Nadpis20"/>
        <w:keepNext/>
        <w:keepLines/>
        <w:shd w:val="clear" w:color="auto" w:fill="auto"/>
        <w:spacing w:before="0" w:after="240" w:line="240" w:lineRule="exact"/>
        <w:ind w:left="460" w:firstLine="0"/>
      </w:pPr>
      <w:bookmarkStart w:id="3" w:name="bookmark3"/>
      <w:r>
        <w:t>(dále jen "zhotovitel")</w:t>
      </w:r>
      <w:bookmarkEnd w:id="3"/>
    </w:p>
    <w:p w:rsidR="00AC4DAE" w:rsidRDefault="00BB75F6">
      <w:pPr>
        <w:pStyle w:val="Nadpis20"/>
        <w:keepNext/>
        <w:keepLines/>
        <w:shd w:val="clear" w:color="auto" w:fill="auto"/>
        <w:spacing w:before="0" w:after="224" w:line="240" w:lineRule="exact"/>
        <w:ind w:left="460" w:firstLine="0"/>
      </w:pPr>
      <w:bookmarkStart w:id="4" w:name="bookmark4"/>
      <w:r>
        <w:t>na straně druhé,</w:t>
      </w:r>
      <w:bookmarkEnd w:id="4"/>
    </w:p>
    <w:p w:rsidR="00AC4DAE" w:rsidRDefault="00BB75F6">
      <w:pPr>
        <w:pStyle w:val="Zkladntext20"/>
        <w:shd w:val="clear" w:color="auto" w:fill="auto"/>
        <w:spacing w:after="807" w:line="274" w:lineRule="exact"/>
        <w:ind w:left="460"/>
      </w:pPr>
      <w:r>
        <w:t>uzavírají smlouvu o dílo podle § 536 a násl. Obchodního zákoníku, zák. č. 513/1991 Sb., v aktuálním znění, podle kterého se podle podmínek stanovených v této smlouvě zhotovitel zavazuje provést dílo a objednatel se zavazuje zaplatit cenu za jeho provedení.</w:t>
      </w:r>
    </w:p>
    <w:p w:rsidR="00AC4DAE" w:rsidRDefault="00BB75F6">
      <w:pPr>
        <w:pStyle w:val="Nadpis20"/>
        <w:keepNext/>
        <w:keepLines/>
        <w:shd w:val="clear" w:color="auto" w:fill="auto"/>
        <w:spacing w:before="0" w:after="238" w:line="240" w:lineRule="exact"/>
        <w:ind w:right="40" w:firstLine="0"/>
        <w:jc w:val="center"/>
      </w:pPr>
      <w:bookmarkStart w:id="5" w:name="bookmark5"/>
      <w:r>
        <w:t>Předmět smlouvy</w:t>
      </w:r>
      <w:bookmarkEnd w:id="5"/>
    </w:p>
    <w:p w:rsidR="00AC4DAE" w:rsidRDefault="00BB75F6">
      <w:pPr>
        <w:pStyle w:val="Zkladntext20"/>
        <w:shd w:val="clear" w:color="auto" w:fill="auto"/>
        <w:spacing w:line="270" w:lineRule="exact"/>
        <w:ind w:left="460"/>
      </w:pPr>
      <w:r>
        <w:t>Předmětem této smlouvy je vymalování prostor 4.NP Domova mládeže OU a prš Brno, Lomená 530/44, Brno“</w:t>
      </w:r>
    </w:p>
    <w:p w:rsidR="00AC4DAE" w:rsidRDefault="00BB75F6">
      <w:pPr>
        <w:pStyle w:val="Zkladntext20"/>
        <w:shd w:val="clear" w:color="auto" w:fill="auto"/>
        <w:spacing w:after="264" w:line="270" w:lineRule="exact"/>
        <w:ind w:left="460"/>
      </w:pPr>
      <w:r>
        <w:t>( dále jen „dílo“ za podmínek níže stanovených )</w:t>
      </w:r>
    </w:p>
    <w:p w:rsidR="00AC4DAE" w:rsidRDefault="00BB75F6">
      <w:pPr>
        <w:pStyle w:val="Zkladntext20"/>
        <w:shd w:val="clear" w:color="auto" w:fill="auto"/>
        <w:spacing w:after="230" w:line="240" w:lineRule="exact"/>
        <w:ind w:left="460"/>
      </w:pPr>
      <w:r>
        <w:t>( specifikace viz. přiložená nabídka dle položkového rozpočtu )</w:t>
      </w:r>
    </w:p>
    <w:p w:rsidR="00AC4DAE" w:rsidRDefault="00BB75F6">
      <w:pPr>
        <w:pStyle w:val="Zkladntext20"/>
        <w:shd w:val="clear" w:color="auto" w:fill="auto"/>
        <w:spacing w:line="266" w:lineRule="exact"/>
        <w:ind w:left="460"/>
      </w:pPr>
      <w:r>
        <w:t>Vše podle jednotlivé konkrétní nabídky a požadavků objednatele a za podmínek dále stanovených.</w:t>
      </w:r>
    </w:p>
    <w:p w:rsidR="00AC4DAE" w:rsidRDefault="00BB75F6">
      <w:pPr>
        <w:pStyle w:val="Nadpis20"/>
        <w:keepNext/>
        <w:keepLines/>
        <w:shd w:val="clear" w:color="auto" w:fill="auto"/>
        <w:spacing w:before="0" w:after="164" w:line="240" w:lineRule="exact"/>
        <w:ind w:firstLine="0"/>
        <w:jc w:val="center"/>
      </w:pPr>
      <w:bookmarkStart w:id="6" w:name="bookmark6"/>
      <w:r>
        <w:t>Práva a povinnosti zhotovitele</w:t>
      </w:r>
      <w:bookmarkEnd w:id="6"/>
    </w:p>
    <w:p w:rsidR="00AC4DAE" w:rsidRDefault="00BB75F6">
      <w:pPr>
        <w:pStyle w:val="Zkladntext20"/>
        <w:shd w:val="clear" w:color="auto" w:fill="auto"/>
        <w:spacing w:after="780" w:line="274" w:lineRule="exact"/>
        <w:ind w:right="640"/>
      </w:pPr>
      <w:r>
        <w:t>1.Zhotovitel je povinen provést dílo na svůj náklad a na své nebezpečí dle zpracované cenové nabídky : zahájení prací: 8.7.2019 předání díla: 19.8.2019</w:t>
      </w:r>
    </w:p>
    <w:p w:rsidR="00AC4DAE" w:rsidRDefault="00BB75F6">
      <w:pPr>
        <w:pStyle w:val="Zkladntext20"/>
        <w:shd w:val="clear" w:color="auto" w:fill="auto"/>
        <w:spacing w:after="240" w:line="274" w:lineRule="exact"/>
        <w:jc w:val="both"/>
      </w:pPr>
      <w:r>
        <w:t>Sjednané lhůty se prodlužují o tolik pracovních dnů, o kolik dnů byly práce ke zhotovení díla přerušeny na pokyn objednatele, nebo byly důvodně přerušeny pro okolnosti ležící na straně objednatele.</w:t>
      </w:r>
    </w:p>
    <w:p w:rsidR="00AC4DAE" w:rsidRDefault="00BB75F6">
      <w:pPr>
        <w:pStyle w:val="Zkladntext20"/>
        <w:shd w:val="clear" w:color="auto" w:fill="auto"/>
        <w:spacing w:after="267" w:line="274" w:lineRule="exact"/>
        <w:jc w:val="both"/>
      </w:pPr>
      <w:r>
        <w:t xml:space="preserve">2.Sjednané lhůty se také prodlužují o tolik pracovních dnů, o kolik byly práce ke zhotovení díla přerušeny z rozhodnutí orgánů činných podle zvláštních předpisů, nebo působením vyšší moci, a to zejména pro následky živelných pohrom, požárů, nepříznivých povětrnostních </w:t>
      </w:r>
      <w:r>
        <w:lastRenderedPageBreak/>
        <w:t>podmínek, jakož i jiných důvodů nezaviněných nebo neovlivnitelných zhotovitelem, a to bez sankcí.</w:t>
      </w:r>
    </w:p>
    <w:p w:rsidR="00AC4DAE" w:rsidRDefault="00BB75F6">
      <w:pPr>
        <w:pStyle w:val="Zkladntext20"/>
        <w:numPr>
          <w:ilvl w:val="0"/>
          <w:numId w:val="1"/>
        </w:numPr>
        <w:shd w:val="clear" w:color="auto" w:fill="auto"/>
        <w:tabs>
          <w:tab w:val="left" w:pos="340"/>
        </w:tabs>
        <w:spacing w:after="157" w:line="240" w:lineRule="exact"/>
        <w:jc w:val="both"/>
      </w:pPr>
      <w:r>
        <w:t>.Zhotovitel může provést dílo ještě před sjednanou dobou.</w:t>
      </w:r>
    </w:p>
    <w:p w:rsidR="00AC4DAE" w:rsidRDefault="00BB75F6">
      <w:pPr>
        <w:pStyle w:val="Zkladntext20"/>
        <w:numPr>
          <w:ilvl w:val="0"/>
          <w:numId w:val="2"/>
        </w:numPr>
        <w:shd w:val="clear" w:color="auto" w:fill="auto"/>
        <w:tabs>
          <w:tab w:val="left" w:pos="348"/>
        </w:tabs>
        <w:spacing w:after="240" w:line="274" w:lineRule="exact"/>
      </w:pPr>
      <w:r>
        <w:t>Při zhotovení díla postupuje zhotovitel samostatně a s potřebnou odbornou péčí, je však vázán rámcovými pokyny objednatele.</w:t>
      </w:r>
    </w:p>
    <w:p w:rsidR="00AC4DAE" w:rsidRDefault="00BB75F6">
      <w:pPr>
        <w:pStyle w:val="Zkladntext20"/>
        <w:numPr>
          <w:ilvl w:val="0"/>
          <w:numId w:val="2"/>
        </w:numPr>
        <w:shd w:val="clear" w:color="auto" w:fill="auto"/>
        <w:tabs>
          <w:tab w:val="left" w:pos="348"/>
        </w:tabs>
        <w:spacing w:after="240" w:line="274" w:lineRule="exact"/>
        <w:jc w:val="both"/>
      </w:pPr>
      <w:r>
        <w:t>Zhotovitel splní svou povinnost provést dílo jeho řádným ukončením a předáním předmětu díla objednateli na adrese :</w:t>
      </w:r>
    </w:p>
    <w:p w:rsidR="00AC4DAE" w:rsidRDefault="00BB75F6">
      <w:pPr>
        <w:pStyle w:val="Zkladntext20"/>
        <w:numPr>
          <w:ilvl w:val="0"/>
          <w:numId w:val="2"/>
        </w:numPr>
        <w:shd w:val="clear" w:color="auto" w:fill="auto"/>
        <w:tabs>
          <w:tab w:val="left" w:pos="348"/>
        </w:tabs>
        <w:spacing w:after="243" w:line="274" w:lineRule="exact"/>
      </w:pPr>
      <w:r>
        <w:t>Zhotovitel odpovídá za vady, jež má dílo v době předání a jež se vyskytnou v záruční době.</w:t>
      </w:r>
    </w:p>
    <w:p w:rsidR="00AC4DAE" w:rsidRDefault="00BB75F6">
      <w:pPr>
        <w:pStyle w:val="Zkladntext20"/>
        <w:numPr>
          <w:ilvl w:val="0"/>
          <w:numId w:val="2"/>
        </w:numPr>
        <w:shd w:val="clear" w:color="auto" w:fill="auto"/>
        <w:tabs>
          <w:tab w:val="left" w:pos="344"/>
        </w:tabs>
        <w:spacing w:after="564" w:line="270" w:lineRule="exact"/>
      </w:pPr>
      <w:r>
        <w:t>Zhotovite! je povinen průběžně konzultovat s objednatelem jakékoliv nejasnosti nebo případné změny při provádění díla.</w:t>
      </w:r>
    </w:p>
    <w:p w:rsidR="00AC4DAE" w:rsidRDefault="00BB75F6">
      <w:pPr>
        <w:pStyle w:val="Nadpis20"/>
        <w:keepNext/>
        <w:keepLines/>
        <w:shd w:val="clear" w:color="auto" w:fill="auto"/>
        <w:spacing w:before="0" w:after="166" w:line="240" w:lineRule="exact"/>
        <w:ind w:firstLine="0"/>
        <w:jc w:val="center"/>
      </w:pPr>
      <w:bookmarkStart w:id="7" w:name="bookmark7"/>
      <w:r>
        <w:t>Práva a povinnosti objednatele</w:t>
      </w:r>
      <w:bookmarkEnd w:id="7"/>
    </w:p>
    <w:p w:rsidR="00AC4DAE" w:rsidRDefault="00BB75F6">
      <w:pPr>
        <w:pStyle w:val="Zkladntext20"/>
        <w:shd w:val="clear" w:color="auto" w:fill="auto"/>
        <w:spacing w:after="237" w:line="266" w:lineRule="exact"/>
      </w:pPr>
      <w:r>
        <w:rPr>
          <w:rStyle w:val="Zkladntext2Tahoma11pt"/>
          <w:b w:val="0"/>
          <w:bCs w:val="0"/>
        </w:rPr>
        <w:t>1</w:t>
      </w:r>
      <w:r>
        <w:rPr>
          <w:rStyle w:val="Zkladntext2Tahoma95ptTun"/>
        </w:rPr>
        <w:t>.</w:t>
      </w:r>
      <w:r>
        <w:t>Objednatel má právo na včasné a řádné provedení díla v souladu se svými potřebami a oprávněnými zájmy.</w:t>
      </w:r>
    </w:p>
    <w:p w:rsidR="00AC4DAE" w:rsidRDefault="00BB75F6">
      <w:pPr>
        <w:pStyle w:val="Zkladntext20"/>
        <w:shd w:val="clear" w:color="auto" w:fill="auto"/>
        <w:spacing w:after="243" w:line="270" w:lineRule="exact"/>
        <w:jc w:val="both"/>
      </w:pPr>
      <w:r>
        <w:t>2.Objednatel je oprávněn kontrolovat provádění díla. Zjistí-li, že zhotovitel provádí dílo v rozporu se svými povinnostmi a požadavky zhotovitele, je objednatel oprávněn požadovat, aby zhotovitel odstranil vady vzniklé vadným prováděním a dílo prováděl řádným způsobem.</w:t>
      </w:r>
    </w:p>
    <w:p w:rsidR="00AC4DAE" w:rsidRDefault="00BB75F6">
      <w:pPr>
        <w:pStyle w:val="Zkladntext20"/>
        <w:shd w:val="clear" w:color="auto" w:fill="auto"/>
        <w:spacing w:after="237" w:line="266" w:lineRule="exact"/>
        <w:jc w:val="both"/>
      </w:pPr>
      <w:r>
        <w:t>3.0bjednatel je povinen řádně provedené dílo převzít a zaplatit sjednanou cenu za jeho provedení při dodržení platebních podmínek.</w:t>
      </w:r>
    </w:p>
    <w:p w:rsidR="00AC4DAE" w:rsidRDefault="00BB75F6">
      <w:pPr>
        <w:pStyle w:val="Zkladntext20"/>
        <w:numPr>
          <w:ilvl w:val="0"/>
          <w:numId w:val="1"/>
        </w:numPr>
        <w:shd w:val="clear" w:color="auto" w:fill="auto"/>
        <w:spacing w:after="264" w:line="270" w:lineRule="exact"/>
        <w:jc w:val="both"/>
      </w:pPr>
      <w:r>
        <w:t>Při prodlení zhotovitele s dokončením díla má objednatel právo požadovat úrok z prodlení ve výši 0,05 % z celkové ceny díla za každý den z prodlení.</w:t>
      </w:r>
    </w:p>
    <w:p w:rsidR="00AC4DAE" w:rsidRDefault="00BB75F6">
      <w:pPr>
        <w:pStyle w:val="Zkladntext20"/>
        <w:shd w:val="clear" w:color="auto" w:fill="auto"/>
        <w:spacing w:line="240" w:lineRule="exact"/>
        <w:jc w:val="both"/>
      </w:pPr>
      <w:r>
        <w:t>5.0bjednatel umožní odběr vody a elektřiny ( 220 V a 380 V) pro provádění prací a to</w:t>
      </w:r>
      <w:r>
        <w:br w:type="page"/>
      </w:r>
    </w:p>
    <w:p w:rsidR="00AC4DAE" w:rsidRDefault="00BB75F6">
      <w:pPr>
        <w:pStyle w:val="Nadpis20"/>
        <w:keepNext/>
        <w:keepLines/>
        <w:shd w:val="clear" w:color="auto" w:fill="auto"/>
        <w:spacing w:before="0" w:after="4" w:line="240" w:lineRule="exact"/>
        <w:ind w:firstLine="0"/>
        <w:jc w:val="center"/>
      </w:pPr>
      <w:bookmarkStart w:id="8" w:name="bookmark8"/>
      <w:r>
        <w:lastRenderedPageBreak/>
        <w:t>IV.</w:t>
      </w:r>
      <w:bookmarkEnd w:id="8"/>
    </w:p>
    <w:p w:rsidR="00AC4DAE" w:rsidRDefault="00BB75F6">
      <w:pPr>
        <w:pStyle w:val="Nadpis20"/>
        <w:keepNext/>
        <w:keepLines/>
        <w:shd w:val="clear" w:color="auto" w:fill="auto"/>
        <w:spacing w:before="0" w:after="244" w:line="240" w:lineRule="exact"/>
        <w:ind w:firstLine="0"/>
        <w:jc w:val="center"/>
      </w:pPr>
      <w:bookmarkStart w:id="9" w:name="bookmark9"/>
      <w:r>
        <w:t>Cena za dílo</w:t>
      </w:r>
      <w:bookmarkEnd w:id="9"/>
    </w:p>
    <w:p w:rsidR="00AC4DAE" w:rsidRDefault="00BB75F6">
      <w:pPr>
        <w:pStyle w:val="Zkladntext20"/>
        <w:numPr>
          <w:ilvl w:val="0"/>
          <w:numId w:val="3"/>
        </w:numPr>
        <w:shd w:val="clear" w:color="auto" w:fill="auto"/>
        <w:tabs>
          <w:tab w:val="left" w:pos="359"/>
        </w:tabs>
        <w:spacing w:after="247" w:line="240" w:lineRule="exact"/>
        <w:jc w:val="both"/>
      </w:pPr>
      <w:r>
        <w:t>Cena za dílo se sjednává ve výši: 98 640,- Kč</w:t>
      </w:r>
    </w:p>
    <w:p w:rsidR="00AC4DAE" w:rsidRDefault="00BB75F6">
      <w:pPr>
        <w:pStyle w:val="Zkladntext20"/>
        <w:shd w:val="clear" w:color="auto" w:fill="auto"/>
        <w:spacing w:after="210" w:line="240" w:lineRule="exact"/>
        <w:jc w:val="both"/>
      </w:pPr>
      <w:r>
        <w:t>dle přiložených položkových rozpočtů, které jsou nedílnou součástí smlouvy.</w:t>
      </w:r>
    </w:p>
    <w:p w:rsidR="00AC4DAE" w:rsidRDefault="00BB75F6">
      <w:pPr>
        <w:pStyle w:val="Zkladntext20"/>
        <w:numPr>
          <w:ilvl w:val="0"/>
          <w:numId w:val="3"/>
        </w:numPr>
        <w:shd w:val="clear" w:color="auto" w:fill="auto"/>
        <w:tabs>
          <w:tab w:val="left" w:pos="373"/>
        </w:tabs>
        <w:spacing w:after="510"/>
        <w:jc w:val="both"/>
      </w:pPr>
      <w:r>
        <w:t>Po převzetí díla vystaví zhotovitel závěrečnou fakturu. Doba splatnosti závěrečné faktury činí 14 dnů od jejího vystavení. Úhrada se považuje za provedenou v den připsání na konto zhotovitele.</w:t>
      </w:r>
    </w:p>
    <w:p w:rsidR="00AC4DAE" w:rsidRDefault="00BB75F6">
      <w:pPr>
        <w:pStyle w:val="Nadpis20"/>
        <w:keepNext/>
        <w:keepLines/>
        <w:shd w:val="clear" w:color="auto" w:fill="auto"/>
        <w:spacing w:before="0" w:after="0" w:line="240" w:lineRule="exact"/>
        <w:ind w:firstLine="0"/>
        <w:jc w:val="center"/>
      </w:pPr>
      <w:bookmarkStart w:id="10" w:name="bookmark10"/>
      <w:r>
        <w:t>V.</w:t>
      </w:r>
      <w:bookmarkEnd w:id="10"/>
    </w:p>
    <w:p w:rsidR="00AC4DAE" w:rsidRDefault="00BB75F6">
      <w:pPr>
        <w:pStyle w:val="Nadpis20"/>
        <w:keepNext/>
        <w:keepLines/>
        <w:shd w:val="clear" w:color="auto" w:fill="auto"/>
        <w:spacing w:before="0" w:after="217" w:line="240" w:lineRule="exact"/>
        <w:ind w:firstLine="0"/>
        <w:jc w:val="center"/>
      </w:pPr>
      <w:bookmarkStart w:id="11" w:name="bookmark11"/>
      <w:r>
        <w:t>Závěrečná ustanovení</w:t>
      </w:r>
      <w:bookmarkEnd w:id="11"/>
    </w:p>
    <w:p w:rsidR="00AC4DAE" w:rsidRDefault="00BB75F6">
      <w:pPr>
        <w:pStyle w:val="Zkladntext20"/>
        <w:numPr>
          <w:ilvl w:val="0"/>
          <w:numId w:val="4"/>
        </w:numPr>
        <w:shd w:val="clear" w:color="auto" w:fill="auto"/>
        <w:tabs>
          <w:tab w:val="left" w:pos="363"/>
        </w:tabs>
        <w:spacing w:after="240" w:line="274" w:lineRule="exact"/>
      </w:pPr>
      <w:r>
        <w:t>Pokud v této smlouvě není stanoveno jinak, řídí se právní vztahy z ní vyplývající příslušnými ustanoveními obchodního zákoníku.</w:t>
      </w:r>
    </w:p>
    <w:p w:rsidR="00AC4DAE" w:rsidRDefault="00BB75F6">
      <w:pPr>
        <w:pStyle w:val="Zkladntext20"/>
        <w:numPr>
          <w:ilvl w:val="0"/>
          <w:numId w:val="4"/>
        </w:numPr>
        <w:shd w:val="clear" w:color="auto" w:fill="auto"/>
        <w:tabs>
          <w:tab w:val="left" w:pos="373"/>
        </w:tabs>
        <w:spacing w:after="240" w:line="274" w:lineRule="exact"/>
        <w:jc w:val="both"/>
      </w:pPr>
      <w:r>
        <w:t>Pokud budou při provádění díla zjištěny skryté překážky ve smyslu ust. § 552 Obchodního zákoníku, je zhotovitel oprávněn přerušit provádění díla v nezbytném rozsahu a oznámit tyto skutečnosti objednateli zápisem do stavebního deníku. Objednatel je povinen do tří dnů navrhnout zhotoviteli změnu díla. O dobu mezi oznámením skryté překážky a dosažením dohody o změně díla se prodlužuje lhůta uvedená v odstavci II. bodu 1 této smlouvy tato lhůta se prodlužuje rovněž v případě předpokládaném v ustanovení § 551 Obchodního zákoníku.</w:t>
      </w:r>
    </w:p>
    <w:p w:rsidR="00AC4DAE" w:rsidRDefault="00BB75F6">
      <w:pPr>
        <w:pStyle w:val="Zkladntext20"/>
        <w:shd w:val="clear" w:color="auto" w:fill="auto"/>
        <w:spacing w:after="267" w:line="274" w:lineRule="exact"/>
      </w:pPr>
      <w:r>
        <w:t>3.Smlouva se vyhotovuje ve dvou stejnopisech, po jednom pro objednatele a po jednom pro zhotovitele. Může být změněna nebo zrušena pouze písemnou dohodou smluvních stran. Nedílnou součástí smlouvy je nabídka zhotovitele.</w:t>
      </w:r>
    </w:p>
    <w:p w:rsidR="00AC4DAE" w:rsidRDefault="00BB75F6">
      <w:pPr>
        <w:pStyle w:val="Zkladntext20"/>
        <w:shd w:val="clear" w:color="auto" w:fill="auto"/>
        <w:spacing w:after="236" w:line="240" w:lineRule="exact"/>
        <w:jc w:val="both"/>
      </w:pPr>
      <w:r>
        <w:t>4.Smlouva nabývá účinnosti dnem jejího podpisu smluvními stranami</w:t>
      </w:r>
    </w:p>
    <w:p w:rsidR="00AC4DAE" w:rsidRDefault="00BB75F6">
      <w:pPr>
        <w:pStyle w:val="Zkladntext20"/>
        <w:shd w:val="clear" w:color="auto" w:fill="auto"/>
        <w:spacing w:line="240" w:lineRule="exact"/>
        <w:jc w:val="both"/>
        <w:sectPr w:rsidR="00AC4DAE">
          <w:pgSz w:w="11900" w:h="16840"/>
          <w:pgMar w:top="999" w:right="1010" w:bottom="1403" w:left="1030" w:header="0" w:footer="3" w:gutter="0"/>
          <w:cols w:space="720"/>
          <w:noEndnote/>
          <w:docGrid w:linePitch="360"/>
        </w:sectPr>
      </w:pPr>
      <w:r>
        <w:t>V Brně dne :</w:t>
      </w:r>
    </w:p>
    <w:p w:rsidR="00AC4DAE" w:rsidRDefault="00AC4DAE">
      <w:pPr>
        <w:spacing w:line="240" w:lineRule="exact"/>
        <w:rPr>
          <w:sz w:val="19"/>
          <w:szCs w:val="19"/>
        </w:rPr>
      </w:pPr>
    </w:p>
    <w:p w:rsidR="00AC4DAE" w:rsidRDefault="00AC4DAE">
      <w:pPr>
        <w:spacing w:line="240" w:lineRule="exact"/>
        <w:rPr>
          <w:sz w:val="19"/>
          <w:szCs w:val="19"/>
        </w:rPr>
      </w:pPr>
    </w:p>
    <w:p w:rsidR="00AC4DAE" w:rsidRDefault="00AC4DAE">
      <w:pPr>
        <w:spacing w:line="240" w:lineRule="exact"/>
        <w:rPr>
          <w:sz w:val="19"/>
          <w:szCs w:val="19"/>
        </w:rPr>
      </w:pPr>
    </w:p>
    <w:p w:rsidR="00AC4DAE" w:rsidRDefault="00AC4DAE">
      <w:pPr>
        <w:spacing w:before="89" w:after="89" w:line="240" w:lineRule="exact"/>
        <w:rPr>
          <w:sz w:val="19"/>
          <w:szCs w:val="19"/>
        </w:rPr>
      </w:pPr>
    </w:p>
    <w:p w:rsidR="00AC4DAE" w:rsidRDefault="00AC4DAE">
      <w:pPr>
        <w:rPr>
          <w:sz w:val="2"/>
          <w:szCs w:val="2"/>
        </w:rPr>
        <w:sectPr w:rsidR="00AC4DAE">
          <w:type w:val="continuous"/>
          <w:pgSz w:w="11900" w:h="16840"/>
          <w:pgMar w:top="955" w:right="0" w:bottom="955" w:left="0" w:header="0" w:footer="3" w:gutter="0"/>
          <w:cols w:space="720"/>
          <w:noEndnote/>
          <w:docGrid w:linePitch="360"/>
        </w:sectPr>
      </w:pPr>
    </w:p>
    <w:p w:rsidR="00AC4DAE" w:rsidRDefault="003B3C8E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9.6pt;margin-top:114.1pt;width:9.35pt;height:9.9pt;z-index:251657728;mso-wrap-distance-left:5pt;mso-wrap-distance-right:5pt;mso-position-horizontal-relative:margin" filled="f" stroked="f">
            <v:textbox style="mso-fit-shape-to-text:t" inset="0,0,0,0">
              <w:txbxContent>
                <w:p w:rsidR="00AC4DAE" w:rsidRDefault="00BB75F6">
                  <w:pPr>
                    <w:pStyle w:val="Zkladntext4"/>
                    <w:shd w:val="clear" w:color="auto" w:fill="auto"/>
                    <w:spacing w:line="140" w:lineRule="exact"/>
                  </w:pPr>
                  <w:r>
                    <w:t>-</w:t>
                  </w:r>
                  <w:r>
                    <w:rPr>
                      <w:rStyle w:val="Zkladntext47ptExact"/>
                    </w:rPr>
                    <w:t>1</w:t>
                  </w:r>
                  <w:r>
                    <w:t>-</w:t>
                  </w:r>
                </w:p>
              </w:txbxContent>
            </v:textbox>
            <w10:wrap anchorx="margin"/>
          </v:shape>
        </w:pict>
      </w:r>
    </w:p>
    <w:p w:rsidR="00AC4DAE" w:rsidRDefault="00AC4DAE">
      <w:pPr>
        <w:spacing w:line="360" w:lineRule="exact"/>
      </w:pPr>
    </w:p>
    <w:p w:rsidR="00AC4DAE" w:rsidRDefault="00AC4DAE">
      <w:pPr>
        <w:spacing w:line="360" w:lineRule="exact"/>
      </w:pPr>
    </w:p>
    <w:p w:rsidR="00AC4DAE" w:rsidRDefault="00AC4DAE">
      <w:pPr>
        <w:spacing w:line="360" w:lineRule="exact"/>
      </w:pPr>
    </w:p>
    <w:p w:rsidR="00AC4DAE" w:rsidRDefault="00AC4DAE">
      <w:pPr>
        <w:spacing w:line="360" w:lineRule="exact"/>
      </w:pPr>
    </w:p>
    <w:p w:rsidR="00AC4DAE" w:rsidRDefault="00AC4DAE">
      <w:pPr>
        <w:spacing w:line="360" w:lineRule="exact"/>
      </w:pPr>
    </w:p>
    <w:p w:rsidR="00AC4DAE" w:rsidRDefault="00AC4DAE">
      <w:pPr>
        <w:spacing w:line="420" w:lineRule="exact"/>
      </w:pPr>
    </w:p>
    <w:p w:rsidR="00AC4DAE" w:rsidRDefault="00AC4DAE">
      <w:pPr>
        <w:rPr>
          <w:sz w:val="2"/>
          <w:szCs w:val="2"/>
        </w:rPr>
      </w:pPr>
    </w:p>
    <w:sectPr w:rsidR="00AC4DAE" w:rsidSect="00AC4DAE">
      <w:type w:val="continuous"/>
      <w:pgSz w:w="11900" w:h="16840"/>
      <w:pgMar w:top="955" w:right="1027" w:bottom="955" w:left="102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596" w:rsidRDefault="00DB5596" w:rsidP="00AC4DAE">
      <w:r>
        <w:separator/>
      </w:r>
    </w:p>
  </w:endnote>
  <w:endnote w:type="continuationSeparator" w:id="0">
    <w:p w:rsidR="00DB5596" w:rsidRDefault="00DB5596" w:rsidP="00AC4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596" w:rsidRDefault="00DB5596"/>
  </w:footnote>
  <w:footnote w:type="continuationSeparator" w:id="0">
    <w:p w:rsidR="00DB5596" w:rsidRDefault="00DB559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73FFA"/>
    <w:multiLevelType w:val="multilevel"/>
    <w:tmpl w:val="25604E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B1483B"/>
    <w:multiLevelType w:val="multilevel"/>
    <w:tmpl w:val="8180929C"/>
    <w:lvl w:ilvl="0">
      <w:start w:val="5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1E3153"/>
    <w:multiLevelType w:val="multilevel"/>
    <w:tmpl w:val="E8DE2F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0B43F7"/>
    <w:multiLevelType w:val="multilevel"/>
    <w:tmpl w:val="59F0C42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C4DAE"/>
    <w:rsid w:val="001239F1"/>
    <w:rsid w:val="003B3C8E"/>
    <w:rsid w:val="00AC4DAE"/>
    <w:rsid w:val="00BB75F6"/>
    <w:rsid w:val="00CD0C9B"/>
    <w:rsid w:val="00DB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C4DA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C4DA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AC4DAE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sid w:val="00AC4DAE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1">
    <w:name w:val="Nadpis #2"/>
    <w:basedOn w:val="Nadpis2"/>
    <w:rsid w:val="00AC4DAE"/>
    <w:rPr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AC4DAE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sid w:val="00AC4DAE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sid w:val="00AC4DAE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ahoma11pt">
    <w:name w:val="Základní text (2) + Tahoma;11 pt"/>
    <w:basedOn w:val="Zkladntext2"/>
    <w:rsid w:val="00AC4DAE"/>
    <w:rPr>
      <w:rFonts w:ascii="Tahoma" w:eastAsia="Tahoma" w:hAnsi="Tahoma" w:cs="Tahoma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ahoma95ptTun">
    <w:name w:val="Základní text (2) + Tahoma;9;5 pt;Tučné"/>
    <w:basedOn w:val="Zkladntext2"/>
    <w:rsid w:val="00AC4DAE"/>
    <w:rPr>
      <w:rFonts w:ascii="Tahoma" w:eastAsia="Tahoma" w:hAnsi="Tahoma" w:cs="Tahoma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ahoma11pt0">
    <w:name w:val="Základní text (2) + Tahoma;11 pt"/>
    <w:basedOn w:val="Zkladntext2"/>
    <w:rsid w:val="00AC4DAE"/>
    <w:rPr>
      <w:rFonts w:ascii="Tahoma" w:eastAsia="Tahoma" w:hAnsi="Tahoma" w:cs="Tahoma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ahoma85ptTun">
    <w:name w:val="Základní text (2) + Tahoma;8;5 pt;Tučné"/>
    <w:basedOn w:val="Zkladntext2"/>
    <w:rsid w:val="00AC4DAE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sid w:val="00AC4DAE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47ptExact">
    <w:name w:val="Základní text (4) + 7 pt Exact"/>
    <w:basedOn w:val="Zkladntext4Exact"/>
    <w:rsid w:val="00AC4DAE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paragraph" w:customStyle="1" w:styleId="Nadpis10">
    <w:name w:val="Nadpis #1"/>
    <w:basedOn w:val="Normln"/>
    <w:link w:val="Nadpis1"/>
    <w:rsid w:val="00AC4DAE"/>
    <w:pPr>
      <w:shd w:val="clear" w:color="auto" w:fill="FFFFFF"/>
      <w:spacing w:after="240" w:line="0" w:lineRule="atLeast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Nadpis20">
    <w:name w:val="Nadpis #2"/>
    <w:basedOn w:val="Normln"/>
    <w:link w:val="Nadpis2"/>
    <w:rsid w:val="00AC4DAE"/>
    <w:pPr>
      <w:shd w:val="clear" w:color="auto" w:fill="FFFFFF"/>
      <w:spacing w:before="240" w:after="300" w:line="0" w:lineRule="atLeast"/>
      <w:ind w:hanging="460"/>
      <w:outlineLvl w:val="1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rsid w:val="00AC4DAE"/>
    <w:pPr>
      <w:shd w:val="clear" w:color="auto" w:fill="FFFFFF"/>
      <w:spacing w:before="300" w:line="277" w:lineRule="exact"/>
      <w:ind w:hanging="46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rsid w:val="00AC4DAE"/>
    <w:pPr>
      <w:shd w:val="clear" w:color="auto" w:fill="FFFFFF"/>
      <w:spacing w:line="277" w:lineRule="exact"/>
    </w:pPr>
    <w:rPr>
      <w:rFonts w:ascii="Arial" w:eastAsia="Arial" w:hAnsi="Arial" w:cs="Arial"/>
    </w:rPr>
  </w:style>
  <w:style w:type="paragraph" w:customStyle="1" w:styleId="Zkladntext4">
    <w:name w:val="Základní text (4)"/>
    <w:basedOn w:val="Normln"/>
    <w:link w:val="Zkladntext4Exact"/>
    <w:rsid w:val="00AC4DAE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oupslome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zanetak</dc:creator>
  <cp:lastModifiedBy>Petra Pechová</cp:lastModifiedBy>
  <cp:revision>2</cp:revision>
  <dcterms:created xsi:type="dcterms:W3CDTF">2019-08-01T06:00:00Z</dcterms:created>
  <dcterms:modified xsi:type="dcterms:W3CDTF">2019-08-01T06:00:00Z</dcterms:modified>
</cp:coreProperties>
</file>