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0E8E4" w14:textId="77777777" w:rsidR="007C604F" w:rsidRPr="005337EA" w:rsidRDefault="00BB7CBF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8"/>
          <w:szCs w:val="18"/>
        </w:rPr>
      </w:pPr>
      <w:r w:rsidRPr="005337EA">
        <w:rPr>
          <w:rFonts w:ascii="Tahoma" w:hAnsi="Tahoma" w:cs="Tahoma"/>
          <w:b/>
          <w:sz w:val="18"/>
          <w:szCs w:val="18"/>
        </w:rPr>
        <w:t>KUPNÍ a NÁJEMNÍ SMLOUVA</w:t>
      </w:r>
    </w:p>
    <w:p w14:paraId="60E0E8E5" w14:textId="77777777" w:rsidR="00F35F1A" w:rsidRPr="005337EA" w:rsidRDefault="00F35F1A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</w:p>
    <w:p w14:paraId="60E0E8E6" w14:textId="77777777" w:rsidR="007C604F" w:rsidRPr="005337EA" w:rsidRDefault="007C604F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</w:p>
    <w:p w14:paraId="60E0E8E7" w14:textId="77777777" w:rsidR="006329AC" w:rsidRPr="005337EA" w:rsidRDefault="006329AC" w:rsidP="006329AC">
      <w:pPr>
        <w:ind w:left="0" w:firstLine="0"/>
        <w:rPr>
          <w:rFonts w:ascii="Tahoma" w:hAnsi="Tahoma" w:cs="Tahoma"/>
          <w:b/>
          <w:bCs/>
          <w:sz w:val="16"/>
          <w:szCs w:val="16"/>
        </w:rPr>
      </w:pPr>
      <w:r w:rsidRPr="005337EA">
        <w:rPr>
          <w:rFonts w:ascii="Tahoma" w:hAnsi="Tahoma" w:cs="Tahoma"/>
          <w:b/>
          <w:bCs/>
          <w:sz w:val="16"/>
          <w:szCs w:val="16"/>
        </w:rPr>
        <w:t>AIR PRODUCTS spol. s.r.o.</w:t>
      </w:r>
    </w:p>
    <w:p w14:paraId="60E0E8E8" w14:textId="77777777" w:rsidR="006329AC" w:rsidRPr="005337EA" w:rsidRDefault="006329AC" w:rsidP="006329AC">
      <w:pPr>
        <w:ind w:left="0" w:firstLine="0"/>
        <w:rPr>
          <w:rFonts w:ascii="Tahoma" w:hAnsi="Tahoma" w:cs="Tahoma"/>
          <w:bCs/>
          <w:sz w:val="16"/>
          <w:szCs w:val="16"/>
        </w:rPr>
      </w:pPr>
      <w:r w:rsidRPr="005337EA">
        <w:rPr>
          <w:rFonts w:ascii="Tahoma" w:hAnsi="Tahoma" w:cs="Tahoma"/>
          <w:bCs/>
          <w:sz w:val="16"/>
          <w:szCs w:val="16"/>
        </w:rPr>
        <w:t>zapsaná v obchodním rejstříku vedeném Krajským soudem v Ústí nad Labem v oddíle C, vložce 592</w:t>
      </w:r>
    </w:p>
    <w:p w14:paraId="60E0E8E9" w14:textId="77777777" w:rsidR="006329AC" w:rsidRPr="005337EA" w:rsidRDefault="006329AC" w:rsidP="006329AC">
      <w:pPr>
        <w:tabs>
          <w:tab w:val="clear" w:pos="3712"/>
          <w:tab w:val="left" w:pos="1276"/>
        </w:tabs>
        <w:ind w:left="0" w:firstLine="0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se sídlem:</w:t>
      </w:r>
      <w:r w:rsidRPr="005337EA">
        <w:rPr>
          <w:rFonts w:ascii="Tahoma" w:hAnsi="Tahoma" w:cs="Tahoma"/>
          <w:sz w:val="16"/>
          <w:szCs w:val="16"/>
        </w:rPr>
        <w:tab/>
      </w:r>
      <w:r w:rsidRPr="005337EA">
        <w:rPr>
          <w:rFonts w:ascii="Tahoma" w:hAnsi="Tahoma" w:cs="Tahoma"/>
          <w:sz w:val="16"/>
          <w:szCs w:val="16"/>
        </w:rPr>
        <w:tab/>
        <w:t xml:space="preserve">Ústecká 1335/30, Děčín V – </w:t>
      </w:r>
      <w:proofErr w:type="spellStart"/>
      <w:r w:rsidRPr="005337EA">
        <w:rPr>
          <w:rFonts w:ascii="Tahoma" w:hAnsi="Tahoma" w:cs="Tahoma"/>
          <w:sz w:val="16"/>
          <w:szCs w:val="16"/>
        </w:rPr>
        <w:t>Rozbělesy</w:t>
      </w:r>
      <w:proofErr w:type="spellEnd"/>
      <w:r w:rsidRPr="005337EA">
        <w:rPr>
          <w:rFonts w:ascii="Tahoma" w:hAnsi="Tahoma" w:cs="Tahoma"/>
          <w:sz w:val="16"/>
          <w:szCs w:val="16"/>
        </w:rPr>
        <w:t>, PSČ 405 02</w:t>
      </w:r>
    </w:p>
    <w:p w14:paraId="60E0E8EA" w14:textId="77777777" w:rsidR="006329AC" w:rsidRPr="005337EA" w:rsidRDefault="006329AC" w:rsidP="006329AC">
      <w:pPr>
        <w:tabs>
          <w:tab w:val="clear" w:pos="3712"/>
          <w:tab w:val="left" w:pos="1276"/>
        </w:tabs>
        <w:ind w:left="0" w:firstLine="0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IČ: 41324226</w:t>
      </w:r>
      <w:r w:rsidRPr="005337EA">
        <w:rPr>
          <w:rFonts w:ascii="Tahoma" w:hAnsi="Tahoma" w:cs="Tahoma"/>
          <w:sz w:val="16"/>
          <w:szCs w:val="16"/>
        </w:rPr>
        <w:tab/>
      </w:r>
      <w:r w:rsidRPr="005337EA">
        <w:rPr>
          <w:rFonts w:ascii="Tahoma" w:hAnsi="Tahoma" w:cs="Tahoma"/>
          <w:sz w:val="16"/>
          <w:szCs w:val="16"/>
        </w:rPr>
        <w:tab/>
        <w:t>DIČ: CZ41324226</w:t>
      </w:r>
    </w:p>
    <w:p w14:paraId="60E0E8EB" w14:textId="77777777" w:rsidR="006329AC" w:rsidRPr="005337EA" w:rsidRDefault="006329AC" w:rsidP="006329AC">
      <w:pPr>
        <w:tabs>
          <w:tab w:val="clear" w:pos="3712"/>
          <w:tab w:val="left" w:pos="1276"/>
        </w:tabs>
        <w:ind w:left="0" w:firstLine="0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zastoupena:</w:t>
      </w:r>
      <w:r w:rsidRPr="005337EA">
        <w:rPr>
          <w:rFonts w:ascii="Tahoma" w:hAnsi="Tahoma" w:cs="Tahoma"/>
          <w:sz w:val="16"/>
          <w:szCs w:val="16"/>
        </w:rPr>
        <w:tab/>
      </w:r>
      <w:r w:rsidRPr="005337EA">
        <w:rPr>
          <w:rFonts w:ascii="Tahoma" w:hAnsi="Tahoma" w:cs="Tahoma"/>
          <w:sz w:val="16"/>
          <w:szCs w:val="16"/>
        </w:rPr>
        <w:tab/>
      </w:r>
      <w:r w:rsidR="002D3BC5">
        <w:rPr>
          <w:rFonts w:ascii="Tahoma" w:hAnsi="Tahoma" w:cs="Tahoma"/>
          <w:sz w:val="16"/>
          <w:szCs w:val="16"/>
        </w:rPr>
        <w:t>Ing. Vlastimil</w:t>
      </w:r>
      <w:r w:rsidR="00704FB0">
        <w:rPr>
          <w:rFonts w:ascii="Tahoma" w:hAnsi="Tahoma" w:cs="Tahoma"/>
          <w:sz w:val="16"/>
          <w:szCs w:val="16"/>
        </w:rPr>
        <w:t>em</w:t>
      </w:r>
      <w:r w:rsidR="002D3BC5">
        <w:rPr>
          <w:rFonts w:ascii="Tahoma" w:hAnsi="Tahoma" w:cs="Tahoma"/>
          <w:sz w:val="16"/>
          <w:szCs w:val="16"/>
        </w:rPr>
        <w:t xml:space="preserve"> Pavlíčk</w:t>
      </w:r>
      <w:r w:rsidR="00704FB0">
        <w:rPr>
          <w:rFonts w:ascii="Tahoma" w:hAnsi="Tahoma" w:cs="Tahoma"/>
          <w:sz w:val="16"/>
          <w:szCs w:val="16"/>
        </w:rPr>
        <w:t>em</w:t>
      </w:r>
      <w:r w:rsidR="002D3BC5">
        <w:rPr>
          <w:rFonts w:ascii="Tahoma" w:hAnsi="Tahoma" w:cs="Tahoma"/>
          <w:sz w:val="16"/>
          <w:szCs w:val="16"/>
        </w:rPr>
        <w:t>, prokurist</w:t>
      </w:r>
      <w:r w:rsidR="00704FB0">
        <w:rPr>
          <w:rFonts w:ascii="Tahoma" w:hAnsi="Tahoma" w:cs="Tahoma"/>
          <w:sz w:val="16"/>
          <w:szCs w:val="16"/>
        </w:rPr>
        <w:t>ou</w:t>
      </w:r>
    </w:p>
    <w:p w14:paraId="60E0E8EC" w14:textId="77777777" w:rsidR="006329AC" w:rsidRPr="005337EA" w:rsidRDefault="006329AC" w:rsidP="006329AC">
      <w:pPr>
        <w:tabs>
          <w:tab w:val="clear" w:pos="3712"/>
          <w:tab w:val="left" w:pos="1276"/>
        </w:tabs>
        <w:ind w:left="0" w:firstLine="0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bankovní spojení:</w:t>
      </w:r>
      <w:r w:rsidRPr="005337EA">
        <w:rPr>
          <w:rFonts w:ascii="Tahoma" w:hAnsi="Tahoma" w:cs="Tahoma"/>
          <w:sz w:val="16"/>
          <w:szCs w:val="16"/>
        </w:rPr>
        <w:tab/>
      </w:r>
      <w:r w:rsidRPr="005337EA">
        <w:rPr>
          <w:rFonts w:ascii="Tahoma" w:hAnsi="Tahoma" w:cs="Tahoma"/>
          <w:sz w:val="16"/>
          <w:szCs w:val="16"/>
        </w:rPr>
        <w:tab/>
      </w:r>
      <w:proofErr w:type="spellStart"/>
      <w:r w:rsidRPr="005337EA">
        <w:rPr>
          <w:rFonts w:ascii="Tahoma" w:hAnsi="Tahoma" w:cs="Tahoma"/>
          <w:bCs/>
          <w:sz w:val="16"/>
          <w:szCs w:val="16"/>
        </w:rPr>
        <w:t>Deutsche</w:t>
      </w:r>
      <w:proofErr w:type="spellEnd"/>
      <w:r w:rsidRPr="005337EA">
        <w:rPr>
          <w:rFonts w:ascii="Tahoma" w:hAnsi="Tahoma" w:cs="Tahoma"/>
          <w:bCs/>
          <w:sz w:val="16"/>
          <w:szCs w:val="16"/>
        </w:rPr>
        <w:t xml:space="preserve"> Bank </w:t>
      </w:r>
      <w:proofErr w:type="spellStart"/>
      <w:r w:rsidRPr="005337EA">
        <w:rPr>
          <w:rFonts w:ascii="Tahoma" w:hAnsi="Tahoma" w:cs="Tahoma"/>
          <w:bCs/>
          <w:sz w:val="16"/>
          <w:szCs w:val="16"/>
        </w:rPr>
        <w:t>Aktiengesellschaft</w:t>
      </w:r>
      <w:proofErr w:type="spellEnd"/>
      <w:r w:rsidRPr="005337EA">
        <w:rPr>
          <w:rFonts w:ascii="Tahoma" w:hAnsi="Tahoma" w:cs="Tahoma"/>
          <w:bCs/>
          <w:sz w:val="16"/>
          <w:szCs w:val="16"/>
        </w:rPr>
        <w:t xml:space="preserve"> </w:t>
      </w:r>
      <w:proofErr w:type="spellStart"/>
      <w:r w:rsidRPr="005337EA">
        <w:rPr>
          <w:rFonts w:ascii="Tahoma" w:hAnsi="Tahoma" w:cs="Tahoma"/>
          <w:bCs/>
          <w:sz w:val="16"/>
          <w:szCs w:val="16"/>
        </w:rPr>
        <w:t>Filiale</w:t>
      </w:r>
      <w:proofErr w:type="spellEnd"/>
      <w:r w:rsidRPr="005337EA">
        <w:rPr>
          <w:rFonts w:ascii="Tahoma" w:hAnsi="Tahoma" w:cs="Tahoma"/>
          <w:bCs/>
          <w:sz w:val="16"/>
          <w:szCs w:val="16"/>
        </w:rPr>
        <w:t xml:space="preserve"> Prag, organizační složka</w:t>
      </w:r>
    </w:p>
    <w:p w14:paraId="60E0E8ED" w14:textId="77777777" w:rsidR="007255D8" w:rsidRPr="005337EA" w:rsidRDefault="006329AC" w:rsidP="006329AC">
      <w:pPr>
        <w:tabs>
          <w:tab w:val="clear" w:pos="3712"/>
          <w:tab w:val="left" w:pos="1276"/>
        </w:tabs>
        <w:ind w:left="0" w:firstLine="0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ab/>
      </w:r>
      <w:r w:rsidRPr="005337EA">
        <w:rPr>
          <w:rFonts w:ascii="Tahoma" w:hAnsi="Tahoma" w:cs="Tahoma"/>
          <w:sz w:val="16"/>
          <w:szCs w:val="16"/>
        </w:rPr>
        <w:tab/>
        <w:t>číslo účtu: 3133700004/7910</w:t>
      </w:r>
    </w:p>
    <w:p w14:paraId="60E0E8EE" w14:textId="77777777" w:rsidR="006329AC" w:rsidRPr="005337EA" w:rsidRDefault="006329AC" w:rsidP="006329AC">
      <w:pPr>
        <w:tabs>
          <w:tab w:val="clear" w:pos="3712"/>
          <w:tab w:val="left" w:pos="1276"/>
        </w:tabs>
        <w:ind w:left="0" w:firstLine="0"/>
        <w:rPr>
          <w:rFonts w:ascii="Tahoma" w:hAnsi="Tahoma" w:cs="Tahoma"/>
          <w:sz w:val="16"/>
          <w:szCs w:val="16"/>
        </w:rPr>
      </w:pPr>
    </w:p>
    <w:p w14:paraId="60E0E8EF" w14:textId="77777777" w:rsidR="007C604F" w:rsidRPr="005337EA" w:rsidRDefault="00BB7CBF">
      <w:pPr>
        <w:spacing w:line="360" w:lineRule="auto"/>
        <w:ind w:left="0" w:firstLine="0"/>
        <w:jc w:val="both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 xml:space="preserve">jako </w:t>
      </w:r>
      <w:r w:rsidRPr="005337EA">
        <w:rPr>
          <w:rFonts w:ascii="Tahoma" w:hAnsi="Tahoma" w:cs="Tahoma"/>
          <w:b/>
          <w:sz w:val="16"/>
          <w:szCs w:val="16"/>
        </w:rPr>
        <w:t>prodávající</w:t>
      </w:r>
      <w:r w:rsidRPr="005337EA">
        <w:rPr>
          <w:rFonts w:ascii="Tahoma" w:hAnsi="Tahoma" w:cs="Tahoma"/>
          <w:sz w:val="16"/>
          <w:szCs w:val="16"/>
        </w:rPr>
        <w:t xml:space="preserve"> / </w:t>
      </w:r>
      <w:r w:rsidRPr="005337EA">
        <w:rPr>
          <w:rFonts w:ascii="Tahoma" w:hAnsi="Tahoma" w:cs="Tahoma"/>
          <w:b/>
          <w:sz w:val="16"/>
          <w:szCs w:val="16"/>
        </w:rPr>
        <w:t>pronajímatel</w:t>
      </w:r>
      <w:r w:rsidRPr="005337EA">
        <w:rPr>
          <w:rFonts w:ascii="Tahoma" w:hAnsi="Tahoma" w:cs="Tahoma"/>
          <w:sz w:val="16"/>
          <w:szCs w:val="16"/>
        </w:rPr>
        <w:t xml:space="preserve"> na straně jedné</w:t>
      </w:r>
    </w:p>
    <w:p w14:paraId="60E0E8F0" w14:textId="77777777" w:rsidR="007C604F" w:rsidRPr="005337EA" w:rsidRDefault="007C604F">
      <w:pPr>
        <w:spacing w:line="360" w:lineRule="auto"/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60E0E8F1" w14:textId="77777777" w:rsidR="00F35F1A" w:rsidRPr="005337EA" w:rsidRDefault="00BB7CBF">
      <w:pPr>
        <w:spacing w:line="360" w:lineRule="auto"/>
        <w:ind w:left="0" w:firstLine="0"/>
        <w:jc w:val="both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a</w:t>
      </w:r>
    </w:p>
    <w:p w14:paraId="60E0E8F2" w14:textId="77777777" w:rsidR="00F35F1A" w:rsidRPr="005337EA" w:rsidRDefault="00F35F1A">
      <w:pPr>
        <w:tabs>
          <w:tab w:val="clear" w:pos="3712"/>
        </w:tabs>
        <w:ind w:left="0" w:firstLine="0"/>
        <w:rPr>
          <w:rFonts w:ascii="Tahoma" w:hAnsi="Tahoma" w:cs="Tahoma"/>
          <w:sz w:val="16"/>
          <w:szCs w:val="16"/>
        </w:rPr>
      </w:pPr>
    </w:p>
    <w:p w14:paraId="60E0E8F3" w14:textId="77777777" w:rsidR="007C604F" w:rsidRPr="005337EA" w:rsidRDefault="00BB7CBF" w:rsidP="007C604F">
      <w:pPr>
        <w:ind w:left="0" w:firstLine="0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60E0E8F4" w14:textId="77777777" w:rsidR="007C604F" w:rsidRPr="005337EA" w:rsidRDefault="003451B8" w:rsidP="007C604F">
      <w:pPr>
        <w:tabs>
          <w:tab w:val="clear" w:pos="3712"/>
          <w:tab w:val="left" w:pos="1276"/>
        </w:tabs>
        <w:ind w:left="0" w:firstLin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BB7CBF" w:rsidRPr="005337EA">
        <w:rPr>
          <w:rFonts w:ascii="Tahoma" w:hAnsi="Tahoma" w:cs="Tahoma"/>
          <w:sz w:val="16"/>
          <w:szCs w:val="16"/>
        </w:rPr>
        <w:t>U Nemocnice 499</w:t>
      </w:r>
      <w:r>
        <w:rPr>
          <w:rFonts w:ascii="Tahoma" w:hAnsi="Tahoma" w:cs="Tahoma"/>
          <w:sz w:val="16"/>
          <w:szCs w:val="16"/>
        </w:rPr>
        <w:t>/2</w:t>
      </w:r>
      <w:r w:rsidR="00BB7CBF" w:rsidRPr="005337EA">
        <w:rPr>
          <w:rFonts w:ascii="Tahoma" w:hAnsi="Tahoma" w:cs="Tahoma"/>
          <w:sz w:val="16"/>
          <w:szCs w:val="16"/>
        </w:rPr>
        <w:t>, 128 08 Praha 2</w:t>
      </w:r>
    </w:p>
    <w:p w14:paraId="60E0E8F5" w14:textId="77777777" w:rsidR="007C604F" w:rsidRPr="005337EA" w:rsidRDefault="00BB7CBF" w:rsidP="007C604F">
      <w:pPr>
        <w:tabs>
          <w:tab w:val="clear" w:pos="3712"/>
          <w:tab w:val="left" w:pos="1276"/>
        </w:tabs>
        <w:ind w:left="0" w:firstLine="0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IČ: 000 64 165</w:t>
      </w:r>
      <w:r w:rsidRPr="005337EA">
        <w:rPr>
          <w:rFonts w:ascii="Tahoma" w:hAnsi="Tahoma" w:cs="Tahoma"/>
          <w:sz w:val="16"/>
          <w:szCs w:val="16"/>
        </w:rPr>
        <w:tab/>
      </w:r>
      <w:r w:rsidRPr="005337EA">
        <w:rPr>
          <w:rFonts w:ascii="Tahoma" w:hAnsi="Tahoma" w:cs="Tahoma"/>
          <w:sz w:val="16"/>
          <w:szCs w:val="16"/>
        </w:rPr>
        <w:tab/>
        <w:t>DIČ: CZ00064165</w:t>
      </w:r>
    </w:p>
    <w:p w14:paraId="60E0E8F6" w14:textId="77777777" w:rsidR="007C604F" w:rsidRPr="005337EA" w:rsidRDefault="00BB7CBF" w:rsidP="007C604F">
      <w:pPr>
        <w:tabs>
          <w:tab w:val="clear" w:pos="3712"/>
          <w:tab w:val="left" w:pos="1276"/>
        </w:tabs>
        <w:ind w:left="0" w:firstLine="0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zastoupena:</w:t>
      </w:r>
      <w:r w:rsidRPr="005337EA">
        <w:rPr>
          <w:rFonts w:ascii="Tahoma" w:hAnsi="Tahoma" w:cs="Tahoma"/>
          <w:sz w:val="16"/>
          <w:szCs w:val="16"/>
        </w:rPr>
        <w:tab/>
      </w:r>
      <w:r w:rsidRPr="005337EA">
        <w:rPr>
          <w:rFonts w:ascii="Tahoma" w:hAnsi="Tahoma" w:cs="Tahoma"/>
          <w:sz w:val="16"/>
          <w:szCs w:val="16"/>
        </w:rPr>
        <w:tab/>
        <w:t>Mgr. Danou Juráskovou, Ph.D., MBA, ředitelkou</w:t>
      </w:r>
    </w:p>
    <w:p w14:paraId="60E0E8F7" w14:textId="77777777" w:rsidR="007C604F" w:rsidRPr="005337EA" w:rsidRDefault="00BB7CBF" w:rsidP="007C604F">
      <w:pPr>
        <w:tabs>
          <w:tab w:val="clear" w:pos="3712"/>
          <w:tab w:val="left" w:pos="1276"/>
        </w:tabs>
        <w:ind w:left="0" w:firstLine="0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bankovní spojení:</w:t>
      </w:r>
      <w:r w:rsidRPr="005337EA">
        <w:rPr>
          <w:rFonts w:ascii="Tahoma" w:hAnsi="Tahoma" w:cs="Tahoma"/>
          <w:sz w:val="16"/>
          <w:szCs w:val="16"/>
        </w:rPr>
        <w:tab/>
      </w:r>
      <w:r w:rsidRPr="005337EA">
        <w:rPr>
          <w:rFonts w:ascii="Tahoma" w:hAnsi="Tahoma" w:cs="Tahoma"/>
          <w:sz w:val="16"/>
          <w:szCs w:val="16"/>
        </w:rPr>
        <w:tab/>
        <w:t>Komerční banka, a.s., pobočka Praha</w:t>
      </w:r>
    </w:p>
    <w:p w14:paraId="60E0E8F8" w14:textId="77777777" w:rsidR="007C604F" w:rsidRPr="005337EA" w:rsidRDefault="00BB7CBF" w:rsidP="007C604F">
      <w:pPr>
        <w:tabs>
          <w:tab w:val="clear" w:pos="3712"/>
          <w:tab w:val="left" w:pos="1276"/>
        </w:tabs>
        <w:ind w:left="0" w:firstLine="0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ab/>
      </w:r>
      <w:r w:rsidRPr="005337EA">
        <w:rPr>
          <w:rFonts w:ascii="Tahoma" w:hAnsi="Tahoma" w:cs="Tahoma"/>
          <w:sz w:val="16"/>
          <w:szCs w:val="16"/>
        </w:rPr>
        <w:tab/>
        <w:t>číslo účtu: 24035021/0100</w:t>
      </w:r>
    </w:p>
    <w:p w14:paraId="60E0E8F9" w14:textId="77777777" w:rsidR="007C604F" w:rsidRPr="005337EA" w:rsidRDefault="007C604F">
      <w:pPr>
        <w:tabs>
          <w:tab w:val="clear" w:pos="3712"/>
        </w:tabs>
        <w:ind w:left="0" w:firstLine="0"/>
        <w:rPr>
          <w:rFonts w:ascii="Tahoma" w:hAnsi="Tahoma" w:cs="Tahoma"/>
          <w:sz w:val="16"/>
          <w:szCs w:val="16"/>
        </w:rPr>
      </w:pPr>
    </w:p>
    <w:p w14:paraId="60E0E8FA" w14:textId="77777777" w:rsidR="00F35F1A" w:rsidRPr="005337EA" w:rsidRDefault="00BB7CBF">
      <w:pPr>
        <w:tabs>
          <w:tab w:val="clear" w:pos="3712"/>
        </w:tabs>
        <w:ind w:left="0" w:firstLine="0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 xml:space="preserve">jako </w:t>
      </w:r>
      <w:r w:rsidRPr="005337EA">
        <w:rPr>
          <w:rFonts w:ascii="Tahoma" w:hAnsi="Tahoma" w:cs="Tahoma"/>
          <w:b/>
          <w:sz w:val="16"/>
          <w:szCs w:val="16"/>
        </w:rPr>
        <w:t>kupující</w:t>
      </w:r>
      <w:r w:rsidRPr="005337EA">
        <w:rPr>
          <w:rFonts w:ascii="Tahoma" w:hAnsi="Tahoma" w:cs="Tahoma"/>
          <w:sz w:val="16"/>
          <w:szCs w:val="16"/>
        </w:rPr>
        <w:t xml:space="preserve"> / </w:t>
      </w:r>
      <w:r w:rsidRPr="005337EA">
        <w:rPr>
          <w:rFonts w:ascii="Tahoma" w:hAnsi="Tahoma" w:cs="Tahoma"/>
          <w:b/>
          <w:sz w:val="16"/>
          <w:szCs w:val="16"/>
        </w:rPr>
        <w:t>nájemce</w:t>
      </w:r>
      <w:r w:rsidRPr="005337EA">
        <w:rPr>
          <w:rFonts w:ascii="Tahoma" w:hAnsi="Tahoma" w:cs="Tahoma"/>
          <w:sz w:val="16"/>
          <w:szCs w:val="16"/>
        </w:rPr>
        <w:t xml:space="preserve"> na straně druhé</w:t>
      </w:r>
    </w:p>
    <w:p w14:paraId="60E0E8FB" w14:textId="77777777" w:rsidR="00F35F1A" w:rsidRPr="005337EA" w:rsidRDefault="00F35F1A">
      <w:pPr>
        <w:tabs>
          <w:tab w:val="clear" w:pos="3712"/>
        </w:tabs>
        <w:ind w:left="0" w:firstLine="0"/>
        <w:rPr>
          <w:rFonts w:ascii="Tahoma" w:hAnsi="Tahoma" w:cs="Tahoma"/>
          <w:sz w:val="16"/>
          <w:szCs w:val="16"/>
        </w:rPr>
      </w:pPr>
    </w:p>
    <w:p w14:paraId="60E0E8FC" w14:textId="77777777" w:rsidR="00F35F1A" w:rsidRPr="005337EA" w:rsidRDefault="00F35F1A" w:rsidP="00177F98">
      <w:pPr>
        <w:tabs>
          <w:tab w:val="clear" w:pos="3712"/>
          <w:tab w:val="left" w:pos="1276"/>
        </w:tabs>
        <w:ind w:left="0" w:firstLine="0"/>
        <w:rPr>
          <w:rFonts w:ascii="Tahoma" w:hAnsi="Tahoma" w:cs="Tahoma"/>
          <w:sz w:val="16"/>
          <w:szCs w:val="16"/>
        </w:rPr>
      </w:pPr>
    </w:p>
    <w:p w14:paraId="60E0E8FD" w14:textId="77777777" w:rsidR="00F35F1A" w:rsidRPr="005337EA" w:rsidRDefault="00BB7CBF" w:rsidP="00177F98">
      <w:pPr>
        <w:tabs>
          <w:tab w:val="clear" w:pos="3712"/>
          <w:tab w:val="left" w:pos="1276"/>
        </w:tabs>
        <w:ind w:left="0" w:firstLine="0"/>
        <w:jc w:val="both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 xml:space="preserve">uzavírají dnešního dne v souladu s ustanovením § 2079 a násl. a § 2201 a násl. zákona č. 89/2012 Sb., občanského zákoníku v platném znění a na základě vyhodnocení výsledků nadlimitní veřejné zakázky s názvem </w:t>
      </w:r>
      <w:r w:rsidRPr="005337EA">
        <w:rPr>
          <w:rFonts w:ascii="Tahoma" w:hAnsi="Tahoma" w:cs="Tahoma"/>
          <w:b/>
          <w:sz w:val="16"/>
          <w:szCs w:val="16"/>
        </w:rPr>
        <w:t>„VFN Praha - dodávky medicinálních a technických plynů včetně dopravy, část C“</w:t>
      </w:r>
      <w:r w:rsidRPr="005337EA">
        <w:rPr>
          <w:rFonts w:ascii="Tahoma" w:hAnsi="Tahoma" w:cs="Tahoma"/>
          <w:sz w:val="16"/>
          <w:szCs w:val="16"/>
        </w:rPr>
        <w:t xml:space="preserve"> vyhlášené otevřeným řízením (dále jen „veřejná zakázka“) tuto</w:t>
      </w:r>
    </w:p>
    <w:p w14:paraId="60E0E8FE" w14:textId="77777777" w:rsidR="00177F98" w:rsidRPr="005337EA" w:rsidRDefault="00177F98" w:rsidP="00177F98">
      <w:pPr>
        <w:tabs>
          <w:tab w:val="clear" w:pos="3712"/>
          <w:tab w:val="left" w:pos="1276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60E0E8FF" w14:textId="77777777" w:rsidR="00177F98" w:rsidRPr="005337EA" w:rsidRDefault="00BB7CBF" w:rsidP="00177F98">
      <w:pPr>
        <w:tabs>
          <w:tab w:val="clear" w:pos="3712"/>
          <w:tab w:val="left" w:pos="1276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b/>
          <w:sz w:val="16"/>
          <w:szCs w:val="16"/>
        </w:rPr>
        <w:t>kupní a nájemní smlouvu:</w:t>
      </w:r>
    </w:p>
    <w:p w14:paraId="60E0E900" w14:textId="77777777" w:rsidR="00F35F1A" w:rsidRPr="005337EA" w:rsidRDefault="00F35F1A" w:rsidP="00F35F1A">
      <w:pPr>
        <w:tabs>
          <w:tab w:val="clear" w:pos="3712"/>
        </w:tabs>
        <w:ind w:left="0" w:firstLine="0"/>
        <w:jc w:val="center"/>
        <w:rPr>
          <w:rFonts w:ascii="Tahoma" w:hAnsi="Tahoma" w:cs="Tahoma"/>
          <w:sz w:val="16"/>
          <w:szCs w:val="16"/>
        </w:rPr>
      </w:pPr>
    </w:p>
    <w:p w14:paraId="60E0E901" w14:textId="77777777" w:rsidR="0038736E" w:rsidRPr="005337EA" w:rsidRDefault="0038736E" w:rsidP="00F35F1A">
      <w:pPr>
        <w:tabs>
          <w:tab w:val="clear" w:pos="3712"/>
        </w:tabs>
        <w:ind w:left="0" w:firstLine="0"/>
        <w:jc w:val="center"/>
        <w:rPr>
          <w:rFonts w:ascii="Tahoma" w:hAnsi="Tahoma" w:cs="Tahoma"/>
          <w:sz w:val="16"/>
          <w:szCs w:val="16"/>
        </w:rPr>
      </w:pPr>
    </w:p>
    <w:p w14:paraId="60E0E902" w14:textId="77777777" w:rsidR="00546123" w:rsidRPr="005337EA" w:rsidRDefault="00BB7CBF" w:rsidP="00BE7724">
      <w:pPr>
        <w:pStyle w:val="Odstavecseseznamem"/>
        <w:numPr>
          <w:ilvl w:val="0"/>
          <w:numId w:val="21"/>
        </w:num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b/>
          <w:sz w:val="16"/>
          <w:szCs w:val="16"/>
        </w:rPr>
        <w:t>KUPNÍ SMLOUVA</w:t>
      </w:r>
    </w:p>
    <w:p w14:paraId="60E0E903" w14:textId="77777777" w:rsidR="00F35F1A" w:rsidRPr="005337EA" w:rsidRDefault="00F35F1A">
      <w:pPr>
        <w:tabs>
          <w:tab w:val="clear" w:pos="3712"/>
        </w:tabs>
        <w:ind w:left="0" w:firstLine="0"/>
        <w:rPr>
          <w:rFonts w:ascii="Tahoma" w:hAnsi="Tahoma" w:cs="Tahoma"/>
          <w:sz w:val="16"/>
          <w:szCs w:val="16"/>
        </w:rPr>
      </w:pPr>
    </w:p>
    <w:p w14:paraId="60E0E904" w14:textId="77777777" w:rsidR="00F35F1A" w:rsidRPr="005337EA" w:rsidRDefault="00BB7CBF" w:rsidP="00841891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b/>
          <w:sz w:val="16"/>
          <w:szCs w:val="16"/>
        </w:rPr>
        <w:t>I.</w:t>
      </w:r>
    </w:p>
    <w:p w14:paraId="60E0E905" w14:textId="77777777" w:rsidR="00841891" w:rsidRPr="005337EA" w:rsidRDefault="00BB7CBF" w:rsidP="00841891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b/>
          <w:sz w:val="16"/>
          <w:szCs w:val="16"/>
        </w:rPr>
        <w:t>Předmět plnění</w:t>
      </w:r>
    </w:p>
    <w:p w14:paraId="60E0E906" w14:textId="77777777" w:rsidR="00841891" w:rsidRPr="005337EA" w:rsidRDefault="00841891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60E0E907" w14:textId="77777777" w:rsidR="00F35F1A" w:rsidRPr="005337EA" w:rsidRDefault="00BB7CBF" w:rsidP="00AB5F98">
      <w:pPr>
        <w:pStyle w:val="Zkladntextodsazen2"/>
        <w:numPr>
          <w:ilvl w:val="0"/>
          <w:numId w:val="2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Předmětem plnění této smlouvy je závazek prodávajícího dodávat a zavážet kupujícímu medicinální a technické plyny v tlakových lahvích (dále jen „zboží“) dle specifikace uvedené v Příloze č. 1 této smlouvy, a to na základě průběžných objednávek kupujícího. Předpokládané množství odebíraných plynů uvedené v Příloze č. 1 této smlouvy je pouze orientační a není pro kupujícího závazné. Kupující se zavazuje objednané množství plynu od prodávajícího odebrat a zaplatit za něj dohodnutou kupní cenu.</w:t>
      </w:r>
    </w:p>
    <w:p w14:paraId="60E0E908" w14:textId="77777777" w:rsidR="00546123" w:rsidRPr="005337EA" w:rsidRDefault="00546123" w:rsidP="00BE7724">
      <w:pPr>
        <w:pStyle w:val="Zkladntextodsazen2"/>
        <w:ind w:left="426"/>
        <w:rPr>
          <w:rFonts w:ascii="Tahoma" w:hAnsi="Tahoma" w:cs="Tahoma"/>
          <w:sz w:val="16"/>
          <w:szCs w:val="16"/>
        </w:rPr>
      </w:pPr>
    </w:p>
    <w:p w14:paraId="60E0E909" w14:textId="77777777" w:rsidR="00D83B97" w:rsidRPr="005337EA" w:rsidRDefault="00BB7CBF" w:rsidP="00D83B97">
      <w:pPr>
        <w:pStyle w:val="Zkladntextodsazen2"/>
        <w:numPr>
          <w:ilvl w:val="0"/>
          <w:numId w:val="2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Kupující zajistí převzetí zboží a potvrzení dodacího listu prodávajícímu. Kupující se zavazuje umožnit prodávajícímu přístup do areálu pro všechny účely, které souvisejí s předmětem plnění této smlouvy.</w:t>
      </w:r>
    </w:p>
    <w:p w14:paraId="60E0E90A" w14:textId="77777777" w:rsidR="0022213A" w:rsidRPr="005337EA" w:rsidRDefault="0022213A" w:rsidP="002256C5">
      <w:pPr>
        <w:pStyle w:val="Zkladntextodsazen2"/>
        <w:ind w:left="0"/>
        <w:rPr>
          <w:rFonts w:ascii="Tahoma" w:hAnsi="Tahoma" w:cs="Tahoma"/>
          <w:sz w:val="16"/>
          <w:szCs w:val="16"/>
        </w:rPr>
      </w:pPr>
    </w:p>
    <w:p w14:paraId="60E0E90B" w14:textId="77777777" w:rsidR="00766B23" w:rsidRPr="005337EA" w:rsidRDefault="00BB7CBF" w:rsidP="00AB5F98">
      <w:pPr>
        <w:pStyle w:val="Zkladntextodsazen2"/>
        <w:numPr>
          <w:ilvl w:val="0"/>
          <w:numId w:val="2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Místem plnění je areál Psychiatrické kliniky, Ke Karlovu 11, Praha 2.</w:t>
      </w:r>
    </w:p>
    <w:p w14:paraId="60E0E90C" w14:textId="77777777" w:rsidR="00F35F1A" w:rsidRPr="005337EA" w:rsidRDefault="00F35F1A" w:rsidP="00474D19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60E0E90D" w14:textId="77777777" w:rsidR="009843A3" w:rsidRPr="005337EA" w:rsidRDefault="00BB7CBF" w:rsidP="009843A3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b/>
          <w:sz w:val="16"/>
          <w:szCs w:val="16"/>
        </w:rPr>
        <w:t>II.</w:t>
      </w:r>
    </w:p>
    <w:p w14:paraId="60E0E90E" w14:textId="77777777" w:rsidR="009843A3" w:rsidRPr="005337EA" w:rsidRDefault="00BB7CBF" w:rsidP="009843A3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b/>
          <w:sz w:val="16"/>
          <w:szCs w:val="16"/>
        </w:rPr>
        <w:t>Cena a platební podmínky</w:t>
      </w:r>
    </w:p>
    <w:p w14:paraId="60E0E90F" w14:textId="77777777" w:rsidR="009843A3" w:rsidRPr="005337EA" w:rsidRDefault="009843A3" w:rsidP="00474D19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60E0E910" w14:textId="77777777" w:rsidR="00F35F1A" w:rsidRPr="005337EA" w:rsidRDefault="00BB7CBF" w:rsidP="00AB5F98">
      <w:pPr>
        <w:pStyle w:val="Zkladntextodsazen2"/>
        <w:numPr>
          <w:ilvl w:val="0"/>
          <w:numId w:val="3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Cena za zboží je sjednána ve výši dle Přílohy č. 1 této smlouvy.  Cena uvedená v Příloze č. 1 je neměnná a prodávající ji garantuje po celou dobu plnění dle této smlouvy a zahrnuje veškeré náklady prodávajícího včetně dopravy.</w:t>
      </w:r>
    </w:p>
    <w:p w14:paraId="60E0E911" w14:textId="77777777" w:rsidR="0022213A" w:rsidRPr="005337EA" w:rsidRDefault="0022213A" w:rsidP="00B43DF4">
      <w:pPr>
        <w:pStyle w:val="Zkladntextodsazen2"/>
        <w:ind w:left="0"/>
        <w:rPr>
          <w:rFonts w:ascii="Tahoma" w:hAnsi="Tahoma" w:cs="Tahoma"/>
          <w:sz w:val="16"/>
          <w:szCs w:val="16"/>
        </w:rPr>
      </w:pPr>
    </w:p>
    <w:p w14:paraId="60E0E912" w14:textId="77777777" w:rsidR="00947FE4" w:rsidRPr="005337EA" w:rsidRDefault="00BB7CBF" w:rsidP="00AB5F98">
      <w:pPr>
        <w:pStyle w:val="Zkladntextodsazen2"/>
        <w:numPr>
          <w:ilvl w:val="0"/>
          <w:numId w:val="3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Kupující uhradí cenu za zboží na základě daňového dokladu (faktury) vystavené prodávajícím a doručené kupujícímu dle splněných dodávek na základě dílčích objednávek kupujícího. Dodací listy na zboží budou dodány zároveň s dodávkou zboží. U medicinálních plynů budou uvedena výrobní čísla šarží. Faktury na zboží bude prodávající zasílat kupujícímu 1x týdně na základě dodacích listů.</w:t>
      </w:r>
    </w:p>
    <w:p w14:paraId="60E0E913" w14:textId="77777777" w:rsidR="00637953" w:rsidRPr="005337EA" w:rsidRDefault="00637953" w:rsidP="00637953">
      <w:pPr>
        <w:pStyle w:val="Zkladntextodsazen2"/>
        <w:ind w:left="0"/>
        <w:rPr>
          <w:rFonts w:ascii="Tahoma" w:hAnsi="Tahoma" w:cs="Tahoma"/>
          <w:sz w:val="16"/>
          <w:szCs w:val="16"/>
        </w:rPr>
      </w:pPr>
    </w:p>
    <w:p w14:paraId="60E0E914" w14:textId="77777777" w:rsidR="0022213A" w:rsidRPr="005337EA" w:rsidRDefault="00BB7CBF" w:rsidP="00E62C65">
      <w:pPr>
        <w:numPr>
          <w:ilvl w:val="0"/>
          <w:numId w:val="3"/>
        </w:numPr>
        <w:tabs>
          <w:tab w:val="clear" w:pos="3712"/>
        </w:tabs>
        <w:overflowPunct/>
        <w:autoSpaceDE/>
        <w:autoSpaceDN/>
        <w:adjustRightInd/>
        <w:ind w:left="426"/>
        <w:jc w:val="both"/>
        <w:textAlignment w:val="auto"/>
        <w:rPr>
          <w:rFonts w:ascii="Tahoma" w:hAnsi="Tahoma" w:cs="Tahoma"/>
          <w:sz w:val="16"/>
          <w:szCs w:val="16"/>
          <w:lang w:bidi="en-US"/>
        </w:rPr>
      </w:pPr>
      <w:r w:rsidRPr="005337EA">
        <w:rPr>
          <w:rFonts w:ascii="Tahoma" w:hAnsi="Tahoma" w:cs="Tahoma"/>
          <w:sz w:val="16"/>
          <w:szCs w:val="16"/>
        </w:rPr>
        <w:t>Faktura musí obsahovat všechny náležitosti řádného daňového dokladu dle platné právní úpravy. V případě, že faktura nesplňuje některé z povinných náležitostí, má kupující právo ji vrátit prodávajícímu ve lhůtě do 15 dnů od jejího převzetí a požadovat její opravení. V takovém případě se hledí na fakturu jako na nedoručenou a běh lhůt započne, počínaje dnem doručení opraveného dokladu kupujícímu.</w:t>
      </w:r>
    </w:p>
    <w:p w14:paraId="60E0E915" w14:textId="77777777" w:rsidR="00AA6135" w:rsidRPr="005337EA" w:rsidRDefault="00AA6135" w:rsidP="0022213A">
      <w:pPr>
        <w:pStyle w:val="Zkladntextodsazen2"/>
        <w:ind w:left="426"/>
        <w:rPr>
          <w:rFonts w:ascii="Tahoma" w:hAnsi="Tahoma" w:cs="Tahoma"/>
          <w:sz w:val="16"/>
          <w:szCs w:val="16"/>
        </w:rPr>
      </w:pPr>
    </w:p>
    <w:p w14:paraId="60E0E916" w14:textId="77777777" w:rsidR="00AA6135" w:rsidRPr="005337EA" w:rsidRDefault="00BB7CBF" w:rsidP="00AB5F98">
      <w:pPr>
        <w:pStyle w:val="Zkladntextodsazen2"/>
        <w:numPr>
          <w:ilvl w:val="0"/>
          <w:numId w:val="3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 xml:space="preserve">Splatnost faktury činí 60 dnů od jejího doručení kupujícímu. Faktura bude zaslána elektronicky ve formátu ISDOC nebo PDF na adresu </w:t>
      </w:r>
      <w:hyperlink r:id="rId12" w:history="1">
        <w:r w:rsidRPr="005337EA">
          <w:rPr>
            <w:rFonts w:ascii="Tahoma" w:hAnsi="Tahoma" w:cs="Tahoma"/>
            <w:sz w:val="16"/>
            <w:szCs w:val="16"/>
          </w:rPr>
          <w:t>faktury@vfn.cz</w:t>
        </w:r>
      </w:hyperlink>
      <w:r w:rsidRPr="005337EA">
        <w:rPr>
          <w:rFonts w:ascii="Tahoma" w:hAnsi="Tahoma" w:cs="Tahoma"/>
          <w:sz w:val="16"/>
          <w:szCs w:val="16"/>
        </w:rPr>
        <w:t xml:space="preserve"> nebo bude ve dvou vyhotoveních doručena na Ekonomický úsek kupujícího, odbor účetnictví. Faktura bude zaslána spolu s řádně opatřeným dodacím listem.</w:t>
      </w:r>
    </w:p>
    <w:p w14:paraId="60E0E917" w14:textId="77777777" w:rsidR="00F82D4B" w:rsidRDefault="00F82D4B" w:rsidP="00814D20">
      <w:pPr>
        <w:pStyle w:val="Zkladntextodsazen2"/>
        <w:ind w:left="0"/>
        <w:rPr>
          <w:rFonts w:ascii="Tahoma" w:hAnsi="Tahoma" w:cs="Tahoma"/>
          <w:sz w:val="16"/>
          <w:szCs w:val="16"/>
        </w:rPr>
      </w:pPr>
    </w:p>
    <w:p w14:paraId="60E0E918" w14:textId="77777777" w:rsidR="005337EA" w:rsidRDefault="005337EA" w:rsidP="00814D20">
      <w:pPr>
        <w:pStyle w:val="Zkladntextodsazen2"/>
        <w:ind w:left="0"/>
        <w:rPr>
          <w:rFonts w:ascii="Tahoma" w:hAnsi="Tahoma" w:cs="Tahoma"/>
          <w:sz w:val="16"/>
          <w:szCs w:val="16"/>
        </w:rPr>
      </w:pPr>
    </w:p>
    <w:p w14:paraId="60E0E919" w14:textId="77777777" w:rsidR="005337EA" w:rsidRDefault="005337EA" w:rsidP="00814D20">
      <w:pPr>
        <w:pStyle w:val="Zkladntextodsazen2"/>
        <w:ind w:left="0"/>
        <w:rPr>
          <w:rFonts w:ascii="Tahoma" w:hAnsi="Tahoma" w:cs="Tahoma"/>
          <w:sz w:val="16"/>
          <w:szCs w:val="16"/>
        </w:rPr>
      </w:pPr>
    </w:p>
    <w:p w14:paraId="60E0E91A" w14:textId="77777777" w:rsidR="005337EA" w:rsidRPr="005337EA" w:rsidRDefault="005337EA" w:rsidP="00814D20">
      <w:pPr>
        <w:pStyle w:val="Zkladntextodsazen2"/>
        <w:ind w:left="0"/>
        <w:rPr>
          <w:rFonts w:ascii="Tahoma" w:hAnsi="Tahoma" w:cs="Tahoma"/>
          <w:sz w:val="16"/>
          <w:szCs w:val="16"/>
        </w:rPr>
      </w:pPr>
    </w:p>
    <w:p w14:paraId="60E0E91B" w14:textId="77777777" w:rsidR="00814D20" w:rsidRPr="005337EA" w:rsidRDefault="00BB7CBF" w:rsidP="00814D20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b/>
          <w:sz w:val="16"/>
          <w:szCs w:val="16"/>
        </w:rPr>
        <w:lastRenderedPageBreak/>
        <w:t>III.</w:t>
      </w:r>
    </w:p>
    <w:p w14:paraId="60E0E91C" w14:textId="77777777" w:rsidR="0022213A" w:rsidRPr="005337EA" w:rsidRDefault="00BB7CBF" w:rsidP="00814D20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b/>
          <w:sz w:val="16"/>
          <w:szCs w:val="16"/>
        </w:rPr>
        <w:t>Dodací podmínky a způsob objednání</w:t>
      </w:r>
    </w:p>
    <w:p w14:paraId="60E0E91D" w14:textId="77777777" w:rsidR="00814D20" w:rsidRPr="005337EA" w:rsidRDefault="00814D20" w:rsidP="00D70959">
      <w:pPr>
        <w:pStyle w:val="Zkladntextodsazen2"/>
        <w:ind w:left="0"/>
        <w:rPr>
          <w:rFonts w:ascii="Tahoma" w:hAnsi="Tahoma" w:cs="Tahoma"/>
          <w:sz w:val="16"/>
          <w:szCs w:val="16"/>
        </w:rPr>
      </w:pPr>
    </w:p>
    <w:p w14:paraId="60E0E91E" w14:textId="77777777" w:rsidR="007D5E30" w:rsidRPr="005337EA" w:rsidRDefault="00BB7CBF" w:rsidP="00AB5F98">
      <w:pPr>
        <w:pStyle w:val="Zkladntextodsazen2"/>
        <w:numPr>
          <w:ilvl w:val="0"/>
          <w:numId w:val="4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Dodávka zboží bude realizován</w:t>
      </w:r>
      <w:r w:rsidR="00947459" w:rsidRPr="005337EA">
        <w:rPr>
          <w:rFonts w:ascii="Tahoma" w:hAnsi="Tahoma" w:cs="Tahoma"/>
          <w:sz w:val="16"/>
          <w:szCs w:val="16"/>
        </w:rPr>
        <w:t>a</w:t>
      </w:r>
      <w:r w:rsidRPr="005337EA">
        <w:rPr>
          <w:rFonts w:ascii="Tahoma" w:hAnsi="Tahoma" w:cs="Tahoma"/>
          <w:sz w:val="16"/>
          <w:szCs w:val="16"/>
        </w:rPr>
        <w:t xml:space="preserve"> základě e-mailové objednávky kupujícího do 24 hodin po objednání, popř. nejbližší následující pracovní den, a to ve dnech pondělí, středa, pátek. V případě potřeby po dohodě i další dny v pracovním týdnu. Objednávky budou zasílány na elektronickou adresu</w:t>
      </w:r>
      <w:r w:rsidR="007255D8" w:rsidRPr="005337EA">
        <w:rPr>
          <w:rFonts w:ascii="Tahoma" w:hAnsi="Tahoma" w:cs="Tahoma"/>
          <w:sz w:val="16"/>
          <w:szCs w:val="16"/>
        </w:rPr>
        <w:t>: objednav@airproducts.com</w:t>
      </w:r>
      <w:r w:rsidRPr="005337EA">
        <w:rPr>
          <w:rFonts w:ascii="Tahoma" w:hAnsi="Tahoma" w:cs="Tahoma"/>
          <w:sz w:val="16"/>
          <w:szCs w:val="16"/>
        </w:rPr>
        <w:t xml:space="preserve">.  Možno využít i telefonní linku </w:t>
      </w:r>
      <w:r w:rsidR="007255D8" w:rsidRPr="005337EA">
        <w:rPr>
          <w:rFonts w:ascii="Tahoma" w:hAnsi="Tahoma" w:cs="Tahoma"/>
          <w:sz w:val="16"/>
          <w:szCs w:val="16"/>
        </w:rPr>
        <w:t>800 100 700</w:t>
      </w:r>
      <w:r w:rsidRPr="005337EA">
        <w:rPr>
          <w:rFonts w:ascii="Tahoma" w:hAnsi="Tahoma" w:cs="Tahoma"/>
          <w:sz w:val="16"/>
          <w:szCs w:val="16"/>
        </w:rPr>
        <w:t xml:space="preserve">. </w:t>
      </w:r>
    </w:p>
    <w:p w14:paraId="60E0E91F" w14:textId="77777777" w:rsidR="00D70959" w:rsidRPr="005337EA" w:rsidRDefault="00D70959" w:rsidP="00D70959">
      <w:pPr>
        <w:pStyle w:val="Zkladntextodsazen2"/>
        <w:ind w:left="426"/>
        <w:rPr>
          <w:rFonts w:ascii="Tahoma" w:hAnsi="Tahoma" w:cs="Tahoma"/>
          <w:sz w:val="16"/>
          <w:szCs w:val="16"/>
        </w:rPr>
      </w:pPr>
    </w:p>
    <w:p w14:paraId="60E0E920" w14:textId="77777777" w:rsidR="00D70959" w:rsidRPr="005337EA" w:rsidRDefault="00BB7CBF" w:rsidP="00AB5F98">
      <w:pPr>
        <w:pStyle w:val="Zkladntextodsazen2"/>
        <w:numPr>
          <w:ilvl w:val="0"/>
          <w:numId w:val="4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Zboží bude doručeno do místa plnění  prostory hospodářské dopravy – v areálu Psychiatrické kliniky, Ke Karlovu 11, Praha 2 nejpozději do 10,00 hod. při realizovaném závozu. Pracovník kupujícího, určený k převzetí zboží, zkontroluje počet převzatých láhví, výrobní šarže u medicinálních plynů, potvrdí jejich převzetí svým podpisem na dodacím listě a zároveň s převzetím plných láhví vrátí kupujícímu láhve prázdné. Prodávající potvrdí kupujícímu převzetí prázdných tlakových lahví rovněž na dodacím listě.</w:t>
      </w:r>
    </w:p>
    <w:p w14:paraId="60E0E921" w14:textId="77777777" w:rsidR="0055721C" w:rsidRPr="005337EA" w:rsidRDefault="0055721C" w:rsidP="0055721C">
      <w:pPr>
        <w:pStyle w:val="Odstavecseseznamem"/>
        <w:ind w:left="0" w:firstLine="0"/>
        <w:rPr>
          <w:rFonts w:ascii="Tahoma" w:hAnsi="Tahoma" w:cs="Tahoma"/>
          <w:sz w:val="16"/>
          <w:szCs w:val="16"/>
        </w:rPr>
      </w:pPr>
    </w:p>
    <w:p w14:paraId="60E0E922" w14:textId="77777777" w:rsidR="006A4746" w:rsidRPr="005337EA" w:rsidRDefault="00BB7CBF" w:rsidP="006A4746">
      <w:pPr>
        <w:pStyle w:val="Zkladntextodsazen2"/>
        <w:numPr>
          <w:ilvl w:val="0"/>
          <w:numId w:val="4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bCs/>
          <w:sz w:val="16"/>
          <w:szCs w:val="16"/>
        </w:rPr>
        <w:t>Kontaktní osoby:</w:t>
      </w:r>
    </w:p>
    <w:p w14:paraId="60E0E923" w14:textId="1738EBB2" w:rsidR="006A4746" w:rsidRPr="005337EA" w:rsidRDefault="00BB7CBF" w:rsidP="006A4746">
      <w:pPr>
        <w:pStyle w:val="Zkladntextodsazen2"/>
        <w:numPr>
          <w:ilvl w:val="0"/>
          <w:numId w:val="19"/>
        </w:numPr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 xml:space="preserve">za kupujícího: </w:t>
      </w:r>
      <w:proofErr w:type="spellStart"/>
      <w:r w:rsidR="00515ADA">
        <w:rPr>
          <w:rFonts w:ascii="Tahoma" w:hAnsi="Tahoma" w:cs="Tahoma"/>
          <w:sz w:val="16"/>
          <w:szCs w:val="16"/>
        </w:rPr>
        <w:t>xxxxxxxxxxx</w:t>
      </w:r>
      <w:proofErr w:type="spellEnd"/>
      <w:r w:rsidRPr="005337EA">
        <w:rPr>
          <w:rFonts w:ascii="Tahoma" w:hAnsi="Tahoma" w:cs="Tahoma"/>
          <w:sz w:val="16"/>
          <w:szCs w:val="16"/>
        </w:rPr>
        <w:t xml:space="preserve">, tel. </w:t>
      </w:r>
      <w:proofErr w:type="spellStart"/>
      <w:r w:rsidR="00515ADA">
        <w:rPr>
          <w:rFonts w:ascii="Tahoma" w:hAnsi="Tahoma" w:cs="Tahoma"/>
          <w:sz w:val="16"/>
          <w:szCs w:val="16"/>
        </w:rPr>
        <w:t>xxxxxxxxxxx</w:t>
      </w:r>
      <w:proofErr w:type="spellEnd"/>
      <w:r w:rsidRPr="005337EA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515ADA">
        <w:rPr>
          <w:rFonts w:ascii="Tahoma" w:hAnsi="Tahoma" w:cs="Tahoma"/>
          <w:sz w:val="16"/>
          <w:szCs w:val="16"/>
        </w:rPr>
        <w:t>xxxxxxxxxxx</w:t>
      </w:r>
      <w:proofErr w:type="spellEnd"/>
    </w:p>
    <w:p w14:paraId="60E0E924" w14:textId="18E3FEC5" w:rsidR="006A4746" w:rsidRPr="005337EA" w:rsidRDefault="00BB7CBF" w:rsidP="006A4746">
      <w:pPr>
        <w:pStyle w:val="Zkladntextodsazen2"/>
        <w:numPr>
          <w:ilvl w:val="0"/>
          <w:numId w:val="19"/>
        </w:numPr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 xml:space="preserve">za prodávajícího: </w:t>
      </w:r>
      <w:proofErr w:type="spellStart"/>
      <w:r w:rsidR="00515ADA">
        <w:rPr>
          <w:rFonts w:ascii="Tahoma" w:hAnsi="Tahoma" w:cs="Tahoma"/>
          <w:sz w:val="16"/>
          <w:szCs w:val="16"/>
        </w:rPr>
        <w:t>xxxxxxxxxxx</w:t>
      </w:r>
      <w:proofErr w:type="spellEnd"/>
      <w:r w:rsidR="007255D8" w:rsidRPr="005337EA">
        <w:rPr>
          <w:rFonts w:ascii="Tahoma" w:hAnsi="Tahoma" w:cs="Tahoma"/>
          <w:sz w:val="16"/>
          <w:szCs w:val="16"/>
        </w:rPr>
        <w:t xml:space="preserve">, tel. </w:t>
      </w:r>
      <w:proofErr w:type="spellStart"/>
      <w:r w:rsidR="00515ADA">
        <w:rPr>
          <w:rFonts w:ascii="Tahoma" w:hAnsi="Tahoma" w:cs="Tahoma"/>
          <w:sz w:val="16"/>
          <w:szCs w:val="16"/>
        </w:rPr>
        <w:t>xxxxxxxxxxx</w:t>
      </w:r>
      <w:proofErr w:type="spellEnd"/>
      <w:r w:rsidR="007255D8" w:rsidRPr="005337EA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515ADA">
        <w:rPr>
          <w:rFonts w:ascii="Tahoma" w:hAnsi="Tahoma" w:cs="Tahoma"/>
          <w:sz w:val="16"/>
          <w:szCs w:val="16"/>
        </w:rPr>
        <w:t>xxxxxxxxxxx</w:t>
      </w:r>
      <w:proofErr w:type="spellEnd"/>
    </w:p>
    <w:p w14:paraId="60E0E925" w14:textId="77777777" w:rsidR="00833C09" w:rsidRPr="005337EA" w:rsidRDefault="00833C09" w:rsidP="00833C09">
      <w:pPr>
        <w:pStyle w:val="Zkladntextodsazen2"/>
        <w:ind w:left="720"/>
        <w:rPr>
          <w:rFonts w:ascii="Tahoma" w:hAnsi="Tahoma" w:cs="Tahoma"/>
          <w:sz w:val="16"/>
          <w:szCs w:val="16"/>
        </w:rPr>
      </w:pPr>
    </w:p>
    <w:p w14:paraId="60E0E926" w14:textId="77777777" w:rsidR="005E5507" w:rsidRPr="005337EA" w:rsidRDefault="00BB7CBF" w:rsidP="00AB5F98">
      <w:pPr>
        <w:pStyle w:val="Zkladntextodsazen2"/>
        <w:numPr>
          <w:ilvl w:val="0"/>
          <w:numId w:val="4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bCs/>
          <w:sz w:val="16"/>
          <w:szCs w:val="16"/>
        </w:rPr>
        <w:t>Prodávající bere na vědomí nestandardní rozměrové podmínky pro vjezdy do areálů kupujícího.</w:t>
      </w:r>
    </w:p>
    <w:p w14:paraId="60E0E927" w14:textId="77777777" w:rsidR="00BB34E5" w:rsidRPr="005337EA" w:rsidRDefault="00BB34E5" w:rsidP="00BE7724">
      <w:pPr>
        <w:pStyle w:val="Zkladntextodsazen2"/>
        <w:ind w:left="426"/>
        <w:rPr>
          <w:rFonts w:ascii="Tahoma" w:hAnsi="Tahoma" w:cs="Tahoma"/>
          <w:sz w:val="16"/>
          <w:szCs w:val="16"/>
        </w:rPr>
      </w:pPr>
    </w:p>
    <w:p w14:paraId="60E0E928" w14:textId="77777777" w:rsidR="00BB34E5" w:rsidRPr="005337EA" w:rsidRDefault="00BB7CBF" w:rsidP="00BB34E5">
      <w:pPr>
        <w:pStyle w:val="Zkladntextodsazen2"/>
        <w:numPr>
          <w:ilvl w:val="0"/>
          <w:numId w:val="4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bCs/>
          <w:sz w:val="16"/>
          <w:szCs w:val="16"/>
        </w:rPr>
        <w:t>V případě změny systému připojení a úchytných armatur se prodávající zavazuje provést tyto změny na vlastní náklady.</w:t>
      </w:r>
    </w:p>
    <w:p w14:paraId="60E0E929" w14:textId="77777777" w:rsidR="00BB34E5" w:rsidRPr="005337EA" w:rsidRDefault="00BB34E5" w:rsidP="00BE7724">
      <w:pPr>
        <w:pStyle w:val="Zkladntextodsazen2"/>
        <w:ind w:left="426"/>
        <w:rPr>
          <w:rFonts w:ascii="Tahoma" w:hAnsi="Tahoma" w:cs="Tahoma"/>
          <w:sz w:val="16"/>
          <w:szCs w:val="16"/>
        </w:rPr>
      </w:pPr>
    </w:p>
    <w:p w14:paraId="60E0E92A" w14:textId="77777777" w:rsidR="0055721C" w:rsidRPr="005337EA" w:rsidRDefault="00BB7CBF" w:rsidP="0055721C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b/>
          <w:sz w:val="16"/>
          <w:szCs w:val="16"/>
        </w:rPr>
        <w:t>IV.</w:t>
      </w:r>
    </w:p>
    <w:p w14:paraId="60E0E92B" w14:textId="77777777" w:rsidR="0055721C" w:rsidRPr="005337EA" w:rsidRDefault="00BB7CBF" w:rsidP="0055721C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b/>
          <w:sz w:val="16"/>
          <w:szCs w:val="16"/>
        </w:rPr>
        <w:t>Odpovědnost za vady, záruka za jakost</w:t>
      </w:r>
    </w:p>
    <w:p w14:paraId="60E0E92C" w14:textId="77777777" w:rsidR="0055721C" w:rsidRPr="005337EA" w:rsidRDefault="0055721C" w:rsidP="0055721C">
      <w:pPr>
        <w:pStyle w:val="Odstavecseseznamem"/>
        <w:ind w:left="0" w:firstLine="0"/>
        <w:rPr>
          <w:rFonts w:ascii="Tahoma" w:hAnsi="Tahoma" w:cs="Tahoma"/>
          <w:sz w:val="16"/>
          <w:szCs w:val="16"/>
        </w:rPr>
      </w:pPr>
    </w:p>
    <w:p w14:paraId="60E0E92D" w14:textId="77777777" w:rsidR="00F67447" w:rsidRPr="005337EA" w:rsidRDefault="00BB7CBF" w:rsidP="00AB5F98">
      <w:pPr>
        <w:pStyle w:val="Zkladntextodsazen2"/>
        <w:numPr>
          <w:ilvl w:val="0"/>
          <w:numId w:val="5"/>
        </w:numPr>
        <w:ind w:left="426"/>
        <w:rPr>
          <w:rFonts w:ascii="Tahoma" w:hAnsi="Tahoma" w:cs="Tahoma"/>
          <w:bCs/>
          <w:sz w:val="16"/>
          <w:szCs w:val="16"/>
        </w:rPr>
      </w:pPr>
      <w:r w:rsidRPr="005337EA">
        <w:rPr>
          <w:rFonts w:ascii="Tahoma" w:hAnsi="Tahoma" w:cs="Tahoma"/>
          <w:bCs/>
          <w:sz w:val="16"/>
          <w:szCs w:val="16"/>
        </w:rPr>
        <w:t xml:space="preserve">Prodávající poskytuje kupujícímu záruku jakost na </w:t>
      </w:r>
      <w:r w:rsidR="00FF23DA" w:rsidRPr="005337EA">
        <w:rPr>
          <w:rFonts w:ascii="Tahoma" w:hAnsi="Tahoma" w:cs="Tahoma"/>
          <w:bCs/>
          <w:sz w:val="16"/>
          <w:szCs w:val="16"/>
        </w:rPr>
        <w:t>dodané zboží v minimální délce</w:t>
      </w:r>
      <w:r w:rsidRPr="005337EA">
        <w:rPr>
          <w:rFonts w:ascii="Tahoma" w:hAnsi="Tahoma" w:cs="Tahoma"/>
          <w:bCs/>
          <w:sz w:val="16"/>
          <w:szCs w:val="16"/>
        </w:rPr>
        <w:t>: léčiva 3 roky, běžné plyny 2 roky, kalibrační plyny 1 rok.</w:t>
      </w:r>
    </w:p>
    <w:p w14:paraId="60E0E92E" w14:textId="77777777" w:rsidR="0055721C" w:rsidRPr="005337EA" w:rsidRDefault="0055721C" w:rsidP="0055721C">
      <w:pPr>
        <w:pStyle w:val="Zkladntextodsazen2"/>
        <w:ind w:left="426"/>
        <w:rPr>
          <w:rFonts w:ascii="Tahoma" w:hAnsi="Tahoma" w:cs="Tahoma"/>
          <w:bCs/>
          <w:sz w:val="16"/>
          <w:szCs w:val="16"/>
        </w:rPr>
      </w:pPr>
    </w:p>
    <w:p w14:paraId="60E0E92F" w14:textId="77777777" w:rsidR="00F67447" w:rsidRPr="005337EA" w:rsidRDefault="00BB7CBF" w:rsidP="00AB5F98">
      <w:pPr>
        <w:pStyle w:val="Zkladntextodsazen2"/>
        <w:numPr>
          <w:ilvl w:val="0"/>
          <w:numId w:val="5"/>
        </w:numPr>
        <w:ind w:left="426"/>
        <w:rPr>
          <w:rFonts w:ascii="Tahoma" w:hAnsi="Tahoma" w:cs="Tahoma"/>
          <w:bCs/>
          <w:sz w:val="16"/>
          <w:szCs w:val="16"/>
        </w:rPr>
      </w:pPr>
      <w:r w:rsidRPr="005337EA">
        <w:rPr>
          <w:rFonts w:ascii="Tahoma" w:hAnsi="Tahoma" w:cs="Tahoma"/>
          <w:bCs/>
          <w:sz w:val="16"/>
          <w:szCs w:val="16"/>
        </w:rPr>
        <w:t>V případě reklamace zboží ze strany kupujícího, z důvodu vadné dodávky nebo množství dodaného plynu, bude zboží vyměněno při nejbližším možném závozu za jiné, které nebude vykazovat obdobné vady, bez ohledu na aktuální stav průběhu reklamačního řízení.</w:t>
      </w:r>
    </w:p>
    <w:p w14:paraId="60E0E930" w14:textId="77777777" w:rsidR="000704C6" w:rsidRPr="005337EA" w:rsidRDefault="000704C6" w:rsidP="000704C6">
      <w:pPr>
        <w:pStyle w:val="Odstavecseseznamem"/>
        <w:rPr>
          <w:rFonts w:ascii="Tahoma" w:hAnsi="Tahoma" w:cs="Tahoma"/>
          <w:bCs/>
          <w:sz w:val="16"/>
          <w:szCs w:val="16"/>
        </w:rPr>
      </w:pPr>
    </w:p>
    <w:p w14:paraId="60E0E931" w14:textId="77777777" w:rsidR="000704C6" w:rsidRPr="005337EA" w:rsidRDefault="00BB7CBF" w:rsidP="00AB5F98">
      <w:pPr>
        <w:pStyle w:val="Zkladntextodsazen2"/>
        <w:numPr>
          <w:ilvl w:val="0"/>
          <w:numId w:val="5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Reklamace jakosti a množství zboží musí být kupujícím uplatněna písemně do 7 dnů od splnění dodávky. Zpráva o vadách zboží musí být kupujícím podána bez zbytečného odkladu poté, co byla zjištěna, a to písemnou formou s uvedením specifikace vady.</w:t>
      </w:r>
    </w:p>
    <w:p w14:paraId="60E0E932" w14:textId="77777777" w:rsidR="000704C6" w:rsidRPr="005337EA" w:rsidRDefault="000704C6" w:rsidP="000704C6">
      <w:pPr>
        <w:pStyle w:val="Odstavecseseznamem"/>
        <w:rPr>
          <w:rFonts w:ascii="Tahoma" w:hAnsi="Tahoma" w:cs="Tahoma"/>
          <w:sz w:val="16"/>
          <w:szCs w:val="16"/>
        </w:rPr>
      </w:pPr>
    </w:p>
    <w:p w14:paraId="60E0E933" w14:textId="77777777" w:rsidR="000704C6" w:rsidRPr="005337EA" w:rsidRDefault="00BB7CBF" w:rsidP="00AB5F98">
      <w:pPr>
        <w:pStyle w:val="Zkladntextodsazen2"/>
        <w:numPr>
          <w:ilvl w:val="0"/>
          <w:numId w:val="5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V případě jakékoliv pochybnosti o tom, že jakost dodaného medicinálního plynu odpovídá požadavkům na jeho jakost, je kupující povinen bezodkladně zastavit jeho používání pro lékařské účely. O této skutečnosti je kupující povinen bezodkladně informovat prodávajícího. Prodávající bezodkladně po tomto oznámení stáhne všechny medicinální plyny stejné šarže, jako má plyn, o jehož jakosti jsou pochybnosti od kupujícího. Kupující smí poté použít medicinální plyn k lékařským účelům až po obdržení písemného povolení kvalifikované osoby prodávajícího.</w:t>
      </w:r>
    </w:p>
    <w:p w14:paraId="60E0E934" w14:textId="77777777" w:rsidR="000704C6" w:rsidRPr="005337EA" w:rsidRDefault="000704C6" w:rsidP="00894A79">
      <w:pPr>
        <w:pStyle w:val="Odstavecseseznamem"/>
        <w:ind w:left="0" w:firstLine="0"/>
        <w:rPr>
          <w:rFonts w:ascii="Tahoma" w:hAnsi="Tahoma" w:cs="Tahoma"/>
          <w:bCs/>
          <w:sz w:val="16"/>
          <w:szCs w:val="16"/>
        </w:rPr>
      </w:pPr>
    </w:p>
    <w:p w14:paraId="60E0E935" w14:textId="77777777" w:rsidR="000704C6" w:rsidRPr="005337EA" w:rsidRDefault="00BB7CBF" w:rsidP="00AB5F98">
      <w:pPr>
        <w:pStyle w:val="Zkladntextodsazen2"/>
        <w:numPr>
          <w:ilvl w:val="0"/>
          <w:numId w:val="5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V případě, že dojde k pochybnosti o jakosti medicinálního plynu v důsledku jeho kontaminace či jiného poškození jeho jakosti u kupujícího, odpovídá kupující za škodu vzniklou prodávajícímu stažením všech medicinálních plynů dané šarže, tj. stejné šarže jako má plyn, o jehož jakosti jsou pochybnosti a je povinen nahradit prodávajícímu veškeré náklady s tím spojené.</w:t>
      </w:r>
    </w:p>
    <w:p w14:paraId="60E0E936" w14:textId="77777777" w:rsidR="003B311C" w:rsidRPr="005337EA" w:rsidRDefault="003B311C" w:rsidP="002253A4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60E0E937" w14:textId="77777777" w:rsidR="00826F9D" w:rsidRPr="005337EA" w:rsidRDefault="00826F9D" w:rsidP="002253A4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60E0E938" w14:textId="77777777" w:rsidR="00546123" w:rsidRPr="005337EA" w:rsidRDefault="00BB7CBF" w:rsidP="00BE7724">
      <w:pPr>
        <w:pStyle w:val="Odstavecseseznamem"/>
        <w:numPr>
          <w:ilvl w:val="0"/>
          <w:numId w:val="21"/>
        </w:num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b/>
          <w:sz w:val="16"/>
          <w:szCs w:val="16"/>
        </w:rPr>
        <w:t>NÁJEMNÍ SMLOUVA</w:t>
      </w:r>
    </w:p>
    <w:p w14:paraId="60E0E939" w14:textId="77777777" w:rsidR="00826F9D" w:rsidRPr="005337EA" w:rsidRDefault="00826F9D" w:rsidP="002253A4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60E0E93A" w14:textId="77777777" w:rsidR="003B311C" w:rsidRPr="005337EA" w:rsidRDefault="00BB7CBF" w:rsidP="003B311C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b/>
          <w:sz w:val="16"/>
          <w:szCs w:val="16"/>
        </w:rPr>
        <w:t>I.</w:t>
      </w:r>
    </w:p>
    <w:p w14:paraId="60E0E93B" w14:textId="77777777" w:rsidR="003B311C" w:rsidRPr="005337EA" w:rsidRDefault="00BB7CBF" w:rsidP="003B311C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b/>
          <w:sz w:val="16"/>
          <w:szCs w:val="16"/>
        </w:rPr>
        <w:t>Předmět plnění</w:t>
      </w:r>
    </w:p>
    <w:p w14:paraId="60E0E93C" w14:textId="77777777" w:rsidR="003B311C" w:rsidRPr="005337EA" w:rsidRDefault="003B311C" w:rsidP="003B311C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60E0E93D" w14:textId="77777777" w:rsidR="003B311C" w:rsidRPr="005337EA" w:rsidRDefault="00BB7CBF" w:rsidP="00AB5F98">
      <w:pPr>
        <w:pStyle w:val="Zkladntextodsazen2"/>
        <w:numPr>
          <w:ilvl w:val="0"/>
          <w:numId w:val="11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Předmětem plnění této smlouvy je dále závazek pronajímatele přenechat nájemci do dočasného užívání obaly od medicinálních a technických plynů dle specifikace uvedené v Příloze č. 1 této smlouvy (dále jen „předmět nájmu“) a nájemce se zavazuje zaplatit pronajímateli sjednané nájemné.</w:t>
      </w:r>
    </w:p>
    <w:p w14:paraId="60E0E93E" w14:textId="77777777" w:rsidR="00F14C80" w:rsidRPr="005337EA" w:rsidRDefault="00F14C80" w:rsidP="00F14C80">
      <w:pPr>
        <w:pStyle w:val="Zkladntextodsazen2"/>
        <w:ind w:left="426"/>
        <w:rPr>
          <w:rFonts w:ascii="Tahoma" w:hAnsi="Tahoma" w:cs="Tahoma"/>
          <w:sz w:val="16"/>
          <w:szCs w:val="16"/>
        </w:rPr>
      </w:pPr>
    </w:p>
    <w:p w14:paraId="60E0E93F" w14:textId="77777777" w:rsidR="00F14C80" w:rsidRPr="005337EA" w:rsidRDefault="00BB7CBF" w:rsidP="00AB5F98">
      <w:pPr>
        <w:pStyle w:val="Zkladntextodsazen2"/>
        <w:numPr>
          <w:ilvl w:val="0"/>
          <w:numId w:val="11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Pronajímatel je povinen přenechat předmět nájmu nájemci ve stavu způsobilém k užívání, tj. musí splňovat platné normy a požadavky stanovené příslušnými právními předpisy.</w:t>
      </w:r>
    </w:p>
    <w:p w14:paraId="60E0E940" w14:textId="77777777" w:rsidR="00F14C80" w:rsidRPr="005337EA" w:rsidRDefault="00F14C80" w:rsidP="00F14C80">
      <w:pPr>
        <w:pStyle w:val="Odstavecseseznamem"/>
        <w:rPr>
          <w:rFonts w:ascii="Tahoma" w:hAnsi="Tahoma" w:cs="Tahoma"/>
          <w:sz w:val="16"/>
          <w:szCs w:val="16"/>
        </w:rPr>
      </w:pPr>
    </w:p>
    <w:p w14:paraId="60E0E941" w14:textId="77777777" w:rsidR="00F14C80" w:rsidRPr="005337EA" w:rsidRDefault="00BB7CBF" w:rsidP="00AB5F98">
      <w:pPr>
        <w:pStyle w:val="Zkladntextodsazen2"/>
        <w:numPr>
          <w:ilvl w:val="0"/>
          <w:numId w:val="11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Nájemce je povinen používat předmět nájmu pouze k účelu, pro který je určen, a to dle pokynů pronajímatele a výhradně jen pro plyny dodávané pronajímatelem.</w:t>
      </w:r>
    </w:p>
    <w:p w14:paraId="60E0E942" w14:textId="77777777" w:rsidR="00826F9D" w:rsidRPr="005337EA" w:rsidRDefault="00826F9D" w:rsidP="002253A4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60E0E943" w14:textId="77777777" w:rsidR="00D87374" w:rsidRPr="005337EA" w:rsidRDefault="00BB7CBF" w:rsidP="00D87374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b/>
          <w:sz w:val="16"/>
          <w:szCs w:val="16"/>
        </w:rPr>
        <w:t>II.</w:t>
      </w:r>
    </w:p>
    <w:p w14:paraId="60E0E944" w14:textId="77777777" w:rsidR="00D87374" w:rsidRPr="005337EA" w:rsidRDefault="00BB7CBF" w:rsidP="00D87374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b/>
          <w:sz w:val="16"/>
          <w:szCs w:val="16"/>
        </w:rPr>
        <w:t>Cena a platební podmínky</w:t>
      </w:r>
    </w:p>
    <w:p w14:paraId="60E0E945" w14:textId="77777777" w:rsidR="00D87374" w:rsidRPr="005337EA" w:rsidRDefault="00D87374" w:rsidP="00D87374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60E0E946" w14:textId="77777777" w:rsidR="00D87374" w:rsidRPr="005337EA" w:rsidRDefault="00BB7CBF" w:rsidP="00AB5F98">
      <w:pPr>
        <w:pStyle w:val="Zkladntextodsazen2"/>
        <w:numPr>
          <w:ilvl w:val="0"/>
          <w:numId w:val="12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Nájemné bylo smluvními stranami sjednáno ve výši dle Přílohy č. 1 této smlouvy. Součástí sjednaného nájemného je i dopravné.</w:t>
      </w:r>
    </w:p>
    <w:p w14:paraId="60E0E947" w14:textId="77777777" w:rsidR="00A332A4" w:rsidRPr="005337EA" w:rsidRDefault="00A332A4" w:rsidP="0080613E">
      <w:pPr>
        <w:pStyle w:val="Zkladntextodsazen2"/>
        <w:ind w:left="0"/>
        <w:rPr>
          <w:rFonts w:ascii="Tahoma" w:hAnsi="Tahoma" w:cs="Tahoma"/>
          <w:sz w:val="16"/>
          <w:szCs w:val="16"/>
        </w:rPr>
      </w:pPr>
    </w:p>
    <w:p w14:paraId="60E0E948" w14:textId="77777777" w:rsidR="00A332A4" w:rsidRPr="005337EA" w:rsidRDefault="00BB7CBF" w:rsidP="00AB5F98">
      <w:pPr>
        <w:pStyle w:val="Zkladntextodsazen2"/>
        <w:numPr>
          <w:ilvl w:val="0"/>
          <w:numId w:val="12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 xml:space="preserve">Nájemce se zavazuje hradit nájemné měsíčně na základě souhrnné faktury vystavené pronajímatelem po řádném předání a převzetí předmětu nájmu. Splatnost faktury činí 60 dnů od jejího doručení nájemci. Faktura bude zaslána elektronicky ve formátu ISDOC nebo PDF na adresu </w:t>
      </w:r>
      <w:hyperlink r:id="rId13" w:history="1">
        <w:r w:rsidRPr="005337EA">
          <w:rPr>
            <w:rFonts w:ascii="Tahoma" w:hAnsi="Tahoma" w:cs="Tahoma"/>
            <w:sz w:val="16"/>
            <w:szCs w:val="16"/>
          </w:rPr>
          <w:t>faktury@vfn.cz</w:t>
        </w:r>
      </w:hyperlink>
      <w:r w:rsidRPr="005337EA">
        <w:rPr>
          <w:rFonts w:ascii="Tahoma" w:hAnsi="Tahoma" w:cs="Tahoma"/>
          <w:sz w:val="16"/>
          <w:szCs w:val="16"/>
        </w:rPr>
        <w:t xml:space="preserve"> nebo bude ve dvou vyhotoveních doručena na Ekonomický úsek nájemce, odbor účetnictví. Faktura bude zaslána spolu s řádně opatřeným dodacím listem.</w:t>
      </w:r>
    </w:p>
    <w:p w14:paraId="60E0E949" w14:textId="77777777" w:rsidR="00A332A4" w:rsidRPr="005337EA" w:rsidRDefault="00A332A4" w:rsidP="00A332A4">
      <w:pPr>
        <w:pStyle w:val="Odstavecseseznamem"/>
        <w:ind w:left="426" w:firstLine="0"/>
        <w:rPr>
          <w:rFonts w:ascii="Tahoma" w:hAnsi="Tahoma" w:cs="Tahoma"/>
          <w:sz w:val="16"/>
          <w:szCs w:val="16"/>
        </w:rPr>
      </w:pPr>
    </w:p>
    <w:p w14:paraId="60E0E94A" w14:textId="77777777" w:rsidR="00A332A4" w:rsidRPr="005337EA" w:rsidRDefault="00BB7CBF" w:rsidP="00AB5F98">
      <w:pPr>
        <w:pStyle w:val="Zkladntextodsazen2"/>
        <w:numPr>
          <w:ilvl w:val="0"/>
          <w:numId w:val="12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 xml:space="preserve">Pronajímatel se zavazuje, že jím vystavená faktura bude obsahovat všechny náležitosti daňového dokladu dle platné právní úpravy. V případě, že pronajímatelem vystavená faktura bude obsahovat nesprávné či neúplné údaje, je právem nájemce takovou </w:t>
      </w:r>
      <w:r w:rsidRPr="005337EA">
        <w:rPr>
          <w:rFonts w:ascii="Tahoma" w:hAnsi="Tahoma" w:cs="Tahoma"/>
          <w:sz w:val="16"/>
          <w:szCs w:val="16"/>
        </w:rPr>
        <w:lastRenderedPageBreak/>
        <w:t>fakturu do 15 dnů od doručení vrátit pronajímateli. Ten podle charakteru nedostatků fakturu opraví anebo vystaví novou. U opravené nebo nové faktury běží nová lhůta splatnosti.</w:t>
      </w:r>
    </w:p>
    <w:p w14:paraId="60E0E94B" w14:textId="77777777" w:rsidR="00D87374" w:rsidRPr="005337EA" w:rsidRDefault="00D87374" w:rsidP="002253A4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60E0E94C" w14:textId="77777777" w:rsidR="00D87374" w:rsidRPr="005337EA" w:rsidRDefault="00D87374" w:rsidP="002253A4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60E0E94D" w14:textId="77777777" w:rsidR="006A319B" w:rsidRPr="005337EA" w:rsidRDefault="00BB7CBF" w:rsidP="006A319B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b/>
          <w:sz w:val="16"/>
          <w:szCs w:val="16"/>
        </w:rPr>
        <w:t>III.</w:t>
      </w:r>
    </w:p>
    <w:p w14:paraId="60E0E94E" w14:textId="77777777" w:rsidR="006A319B" w:rsidRPr="005337EA" w:rsidRDefault="00BB7CBF" w:rsidP="006A319B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b/>
          <w:sz w:val="16"/>
          <w:szCs w:val="16"/>
        </w:rPr>
        <w:t>Nakládání s obaly</w:t>
      </w:r>
    </w:p>
    <w:p w14:paraId="60E0E94F" w14:textId="77777777" w:rsidR="006A319B" w:rsidRPr="005337EA" w:rsidRDefault="006A319B" w:rsidP="006A319B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</w:p>
    <w:p w14:paraId="60E0E950" w14:textId="77777777" w:rsidR="006A319B" w:rsidRPr="005337EA" w:rsidRDefault="006A319B" w:rsidP="006A319B">
      <w:pPr>
        <w:pStyle w:val="Zkladntextodsazen2"/>
        <w:ind w:left="426"/>
        <w:rPr>
          <w:rFonts w:ascii="Tahoma" w:hAnsi="Tahoma" w:cs="Tahoma"/>
          <w:sz w:val="16"/>
          <w:szCs w:val="16"/>
        </w:rPr>
      </w:pPr>
    </w:p>
    <w:p w14:paraId="60E0E951" w14:textId="77777777" w:rsidR="006A319B" w:rsidRPr="005337EA" w:rsidRDefault="00BB7CBF" w:rsidP="00AB5F98">
      <w:pPr>
        <w:pStyle w:val="Zkladntextodsazen2"/>
        <w:numPr>
          <w:ilvl w:val="0"/>
          <w:numId w:val="13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Nájemce bude pronajímatele neprodleně informovat o každé škodě na předmětu nájmu a vyhotoví o takovém poškození písemné vyrozumě</w:t>
      </w:r>
      <w:r w:rsidR="00FF23DA" w:rsidRPr="005337EA">
        <w:rPr>
          <w:rFonts w:ascii="Tahoma" w:hAnsi="Tahoma" w:cs="Tahoma"/>
          <w:sz w:val="16"/>
          <w:szCs w:val="16"/>
        </w:rPr>
        <w:t xml:space="preserve">ní, které doručí pronajímateli </w:t>
      </w:r>
      <w:r w:rsidRPr="005337EA">
        <w:rPr>
          <w:rFonts w:ascii="Tahoma" w:hAnsi="Tahoma" w:cs="Tahoma"/>
          <w:sz w:val="16"/>
          <w:szCs w:val="16"/>
        </w:rPr>
        <w:t>do 48 hodin od zjištění škody na emailovou adresu uvedenou v </w:t>
      </w:r>
      <w:r w:rsidR="00947459" w:rsidRPr="005337EA">
        <w:rPr>
          <w:rFonts w:ascii="Tahoma" w:hAnsi="Tahoma" w:cs="Tahoma"/>
          <w:sz w:val="16"/>
          <w:szCs w:val="16"/>
        </w:rPr>
        <w:t>části</w:t>
      </w:r>
      <w:r w:rsidRPr="005337EA">
        <w:rPr>
          <w:rFonts w:ascii="Tahoma" w:hAnsi="Tahoma" w:cs="Tahoma"/>
          <w:sz w:val="16"/>
          <w:szCs w:val="16"/>
        </w:rPr>
        <w:t xml:space="preserve"> A, čl. III, odst.</w:t>
      </w:r>
      <w:r w:rsidR="00FF23DA" w:rsidRPr="005337EA">
        <w:rPr>
          <w:rFonts w:ascii="Tahoma" w:hAnsi="Tahoma" w:cs="Tahoma"/>
          <w:sz w:val="16"/>
          <w:szCs w:val="16"/>
        </w:rPr>
        <w:t xml:space="preserve"> </w:t>
      </w:r>
      <w:r w:rsidRPr="005337EA">
        <w:rPr>
          <w:rFonts w:ascii="Tahoma" w:hAnsi="Tahoma" w:cs="Tahoma"/>
          <w:sz w:val="16"/>
          <w:szCs w:val="16"/>
        </w:rPr>
        <w:t>3 této smlouvy.</w:t>
      </w:r>
    </w:p>
    <w:p w14:paraId="60E0E952" w14:textId="77777777" w:rsidR="00741BF7" w:rsidRPr="005337EA" w:rsidRDefault="00741BF7" w:rsidP="004A11EB">
      <w:pPr>
        <w:pStyle w:val="Odstavecseseznamem"/>
        <w:rPr>
          <w:rFonts w:ascii="Tahoma" w:hAnsi="Tahoma" w:cs="Tahoma"/>
          <w:sz w:val="16"/>
          <w:szCs w:val="16"/>
        </w:rPr>
      </w:pPr>
    </w:p>
    <w:p w14:paraId="60E0E953" w14:textId="77777777" w:rsidR="00741BF7" w:rsidRPr="005337EA" w:rsidRDefault="00741BF7" w:rsidP="00741BF7">
      <w:pPr>
        <w:pStyle w:val="Zkladntextodsazen2"/>
        <w:numPr>
          <w:ilvl w:val="0"/>
          <w:numId w:val="13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Pronajímatel provádí na vlastní náklady údržbu obalů, revize a opravy s tím, že náklady za škody zaviněné nájemcem jednáním v rozporu s bezpeč</w:t>
      </w:r>
      <w:r w:rsidR="00FF23DA" w:rsidRPr="005337EA">
        <w:rPr>
          <w:rFonts w:ascii="Tahoma" w:hAnsi="Tahoma" w:cs="Tahoma"/>
          <w:sz w:val="16"/>
          <w:szCs w:val="16"/>
        </w:rPr>
        <w:t xml:space="preserve">nostními a provozními předpisy </w:t>
      </w:r>
      <w:r w:rsidRPr="005337EA">
        <w:rPr>
          <w:rFonts w:ascii="Tahoma" w:hAnsi="Tahoma" w:cs="Tahoma"/>
          <w:sz w:val="16"/>
          <w:szCs w:val="16"/>
        </w:rPr>
        <w:t>nese sám nájemce.</w:t>
      </w:r>
    </w:p>
    <w:p w14:paraId="60E0E954" w14:textId="77777777" w:rsidR="000704C6" w:rsidRPr="005337EA" w:rsidRDefault="000704C6" w:rsidP="000704C6">
      <w:pPr>
        <w:pStyle w:val="Odstavecseseznamem"/>
        <w:rPr>
          <w:rFonts w:ascii="Tahoma" w:hAnsi="Tahoma" w:cs="Tahoma"/>
          <w:sz w:val="16"/>
          <w:szCs w:val="16"/>
        </w:rPr>
      </w:pPr>
    </w:p>
    <w:p w14:paraId="60E0E955" w14:textId="77777777" w:rsidR="000704C6" w:rsidRPr="005337EA" w:rsidRDefault="00741BF7" w:rsidP="00AB5F98">
      <w:pPr>
        <w:pStyle w:val="Zkladntextodsazen2"/>
        <w:numPr>
          <w:ilvl w:val="0"/>
          <w:numId w:val="13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 xml:space="preserve">Nájemce byl seznámen s bezpečnostními i provozními předpisy pro manipulaci s předmětem nájmu. </w:t>
      </w:r>
      <w:r w:rsidR="00BB7CBF" w:rsidRPr="005337EA">
        <w:rPr>
          <w:rFonts w:ascii="Tahoma" w:hAnsi="Tahoma" w:cs="Tahoma"/>
          <w:sz w:val="16"/>
          <w:szCs w:val="16"/>
        </w:rPr>
        <w:t>V případě poškození nebo ztráty předmětu nájmu z důvodů zaviněných nájemcem, uhradí nájemce takto způsobenou škodu, a to ve výši ceny předmětu nájmu, a to:</w:t>
      </w:r>
    </w:p>
    <w:p w14:paraId="60E0E956" w14:textId="77777777" w:rsidR="00FF23DA" w:rsidRPr="005337EA" w:rsidRDefault="00BB7CBF" w:rsidP="00AB5F98">
      <w:pPr>
        <w:pStyle w:val="Zkladntextodsazen2"/>
        <w:numPr>
          <w:ilvl w:val="0"/>
          <w:numId w:val="14"/>
        </w:numPr>
        <w:tabs>
          <w:tab w:val="left" w:pos="426"/>
        </w:tabs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tlaková láhev:</w:t>
      </w:r>
      <w:r w:rsidRPr="005337EA">
        <w:rPr>
          <w:rFonts w:ascii="Tahoma" w:hAnsi="Tahoma" w:cs="Tahoma"/>
          <w:sz w:val="16"/>
          <w:szCs w:val="16"/>
        </w:rPr>
        <w:tab/>
      </w:r>
      <w:r w:rsidR="007255D8" w:rsidRPr="005337EA">
        <w:rPr>
          <w:rFonts w:ascii="Tahoma" w:hAnsi="Tahoma" w:cs="Tahoma"/>
          <w:sz w:val="16"/>
          <w:szCs w:val="16"/>
        </w:rPr>
        <w:t>10.000</w:t>
      </w:r>
      <w:r w:rsidRPr="005337EA">
        <w:rPr>
          <w:rFonts w:ascii="Tahoma" w:hAnsi="Tahoma" w:cs="Tahoma"/>
          <w:sz w:val="16"/>
          <w:szCs w:val="16"/>
        </w:rPr>
        <w:t xml:space="preserve"> Kč včetně DPH</w:t>
      </w:r>
    </w:p>
    <w:p w14:paraId="60E0E957" w14:textId="77777777" w:rsidR="000704C6" w:rsidRPr="005337EA" w:rsidRDefault="00BB7CBF" w:rsidP="00AB5F98">
      <w:pPr>
        <w:pStyle w:val="Zkladntextodsazen2"/>
        <w:numPr>
          <w:ilvl w:val="0"/>
          <w:numId w:val="14"/>
        </w:numPr>
        <w:tabs>
          <w:tab w:val="left" w:pos="426"/>
        </w:tabs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paleta:</w:t>
      </w:r>
      <w:r w:rsidRPr="005337EA">
        <w:rPr>
          <w:rFonts w:ascii="Tahoma" w:hAnsi="Tahoma" w:cs="Tahoma"/>
          <w:sz w:val="16"/>
          <w:szCs w:val="16"/>
        </w:rPr>
        <w:tab/>
      </w:r>
      <w:r w:rsidRPr="005337EA">
        <w:rPr>
          <w:rFonts w:ascii="Tahoma" w:hAnsi="Tahoma" w:cs="Tahoma"/>
          <w:sz w:val="16"/>
          <w:szCs w:val="16"/>
        </w:rPr>
        <w:tab/>
      </w:r>
      <w:r w:rsidR="007255D8" w:rsidRPr="005337EA">
        <w:rPr>
          <w:rFonts w:ascii="Tahoma" w:hAnsi="Tahoma" w:cs="Tahoma"/>
          <w:sz w:val="16"/>
          <w:szCs w:val="16"/>
        </w:rPr>
        <w:t>12.000</w:t>
      </w:r>
      <w:r w:rsidRPr="005337EA">
        <w:rPr>
          <w:rFonts w:ascii="Tahoma" w:hAnsi="Tahoma" w:cs="Tahoma"/>
          <w:sz w:val="16"/>
          <w:szCs w:val="16"/>
        </w:rPr>
        <w:t xml:space="preserve"> Kč včetně DPH</w:t>
      </w:r>
    </w:p>
    <w:p w14:paraId="60E0E958" w14:textId="77777777" w:rsidR="000704C6" w:rsidRPr="005337EA" w:rsidRDefault="000704C6" w:rsidP="000704C6">
      <w:pPr>
        <w:pStyle w:val="Zkladntextodsazen2"/>
        <w:ind w:left="426"/>
        <w:rPr>
          <w:rFonts w:ascii="Tahoma" w:hAnsi="Tahoma" w:cs="Tahoma"/>
          <w:sz w:val="16"/>
          <w:szCs w:val="16"/>
        </w:rPr>
      </w:pPr>
    </w:p>
    <w:p w14:paraId="60E0E959" w14:textId="77777777" w:rsidR="00D87374" w:rsidRPr="005337EA" w:rsidRDefault="00D87374" w:rsidP="002253A4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60E0E95A" w14:textId="77777777" w:rsidR="00546123" w:rsidRPr="005337EA" w:rsidRDefault="00BB7CBF" w:rsidP="00BE7724">
      <w:pPr>
        <w:numPr>
          <w:ilvl w:val="0"/>
          <w:numId w:val="21"/>
        </w:numPr>
        <w:tabs>
          <w:tab w:val="clear" w:pos="3712"/>
          <w:tab w:val="left" w:pos="0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b/>
          <w:sz w:val="16"/>
          <w:szCs w:val="16"/>
        </w:rPr>
        <w:t>SPOLEČNÁ USTANOVENÍ PRO KUPNÍ A NÁJEMNÍ SMLOUVU</w:t>
      </w:r>
    </w:p>
    <w:p w14:paraId="60E0E95B" w14:textId="77777777" w:rsidR="00D70959" w:rsidRPr="005337EA" w:rsidRDefault="00D70959" w:rsidP="002253A4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60E0E95C" w14:textId="77777777" w:rsidR="007123CC" w:rsidRPr="005337EA" w:rsidRDefault="00BB7CBF" w:rsidP="007123CC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b/>
          <w:sz w:val="16"/>
          <w:szCs w:val="16"/>
        </w:rPr>
        <w:t>I.</w:t>
      </w:r>
    </w:p>
    <w:p w14:paraId="60E0E95D" w14:textId="77777777" w:rsidR="007123CC" w:rsidRPr="005337EA" w:rsidRDefault="00BB7CBF" w:rsidP="007123CC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b/>
          <w:sz w:val="16"/>
          <w:szCs w:val="16"/>
        </w:rPr>
        <w:t>Další ujednání</w:t>
      </w:r>
    </w:p>
    <w:p w14:paraId="60E0E95E" w14:textId="77777777" w:rsidR="007123CC" w:rsidRPr="005337EA" w:rsidRDefault="007123CC" w:rsidP="007123CC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</w:p>
    <w:p w14:paraId="60E0E95F" w14:textId="77777777" w:rsidR="00D70959" w:rsidRPr="005337EA" w:rsidRDefault="00BB7CBF" w:rsidP="007123CC">
      <w:pPr>
        <w:pStyle w:val="Odstavecseseznamem"/>
        <w:numPr>
          <w:ilvl w:val="0"/>
          <w:numId w:val="22"/>
        </w:numPr>
        <w:tabs>
          <w:tab w:val="clear" w:pos="3712"/>
        </w:tabs>
        <w:ind w:left="426"/>
        <w:jc w:val="both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bCs/>
          <w:sz w:val="16"/>
          <w:szCs w:val="16"/>
        </w:rPr>
        <w:t>V případě výskytu vyšší moci je smluvní strana, u níž nastaly okolnosti vyšší moci povinna neprodleně, nejpozději do 48 hodin od vzniku těchto okolností, informovat druhou smluvní stranu, stejně tak jako o ukončení působení vyšší moci, jinak tato smluvní strana není oprávněna se okolností vyšší moci dovolávat.</w:t>
      </w:r>
    </w:p>
    <w:p w14:paraId="60E0E960" w14:textId="77777777" w:rsidR="00730196" w:rsidRPr="005337EA" w:rsidRDefault="00730196" w:rsidP="00730196">
      <w:pPr>
        <w:pStyle w:val="Odstavecseseznamem"/>
        <w:tabs>
          <w:tab w:val="clear" w:pos="3712"/>
        </w:tabs>
        <w:ind w:left="426" w:firstLine="0"/>
        <w:jc w:val="both"/>
        <w:rPr>
          <w:rFonts w:ascii="Tahoma" w:hAnsi="Tahoma" w:cs="Tahoma"/>
          <w:b/>
          <w:sz w:val="16"/>
          <w:szCs w:val="16"/>
        </w:rPr>
      </w:pPr>
    </w:p>
    <w:p w14:paraId="60E0E961" w14:textId="77777777" w:rsidR="00741BF7" w:rsidRPr="005337EA" w:rsidRDefault="00BB7CBF" w:rsidP="007123CC">
      <w:pPr>
        <w:pStyle w:val="Odstavecseseznamem"/>
        <w:numPr>
          <w:ilvl w:val="0"/>
          <w:numId w:val="22"/>
        </w:numPr>
        <w:tabs>
          <w:tab w:val="clear" w:pos="3712"/>
        </w:tabs>
        <w:ind w:left="426"/>
        <w:jc w:val="both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V případě mimořádných událostí (klimatické, dopravní apod.) odpovídá prodávající za řádné zajištění dodávek. Nesplnění dodávky z těchto důvodů je porušením smlouvy ze strany prodávajícího a vztahuje se na něj sankce za prodlení s dodávkou zboží dle čl. III, odst. 1 t</w:t>
      </w:r>
      <w:r w:rsidR="00947459" w:rsidRPr="005337EA">
        <w:rPr>
          <w:rFonts w:ascii="Tahoma" w:hAnsi="Tahoma" w:cs="Tahoma"/>
          <w:sz w:val="16"/>
          <w:szCs w:val="16"/>
        </w:rPr>
        <w:t>éto části</w:t>
      </w:r>
      <w:r w:rsidRPr="005337EA">
        <w:rPr>
          <w:rFonts w:ascii="Tahoma" w:hAnsi="Tahoma" w:cs="Tahoma"/>
          <w:sz w:val="16"/>
          <w:szCs w:val="16"/>
        </w:rPr>
        <w:t>.</w:t>
      </w:r>
    </w:p>
    <w:p w14:paraId="60E0E962" w14:textId="77777777" w:rsidR="00730196" w:rsidRPr="005337EA" w:rsidRDefault="00730196" w:rsidP="00730196">
      <w:pPr>
        <w:pStyle w:val="Odstavecseseznamem"/>
        <w:rPr>
          <w:rFonts w:ascii="Tahoma" w:hAnsi="Tahoma" w:cs="Tahoma"/>
          <w:b/>
          <w:sz w:val="16"/>
          <w:szCs w:val="16"/>
        </w:rPr>
      </w:pPr>
    </w:p>
    <w:p w14:paraId="60E0E963" w14:textId="77777777" w:rsidR="00741BF7" w:rsidRPr="005337EA" w:rsidRDefault="00BB7CBF" w:rsidP="00730196">
      <w:pPr>
        <w:pStyle w:val="Odstavecseseznamem"/>
        <w:numPr>
          <w:ilvl w:val="0"/>
          <w:numId w:val="22"/>
        </w:numPr>
        <w:tabs>
          <w:tab w:val="clear" w:pos="3712"/>
        </w:tabs>
        <w:ind w:left="426"/>
        <w:jc w:val="both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Prodávající je povinen předat kupujíc</w:t>
      </w:r>
      <w:r w:rsidR="002B797A" w:rsidRPr="005337EA">
        <w:rPr>
          <w:rFonts w:ascii="Tahoma" w:hAnsi="Tahoma" w:cs="Tahoma"/>
          <w:sz w:val="16"/>
          <w:szCs w:val="16"/>
        </w:rPr>
        <w:t>ímu ke dni podpisu této smlouvy</w:t>
      </w:r>
      <w:r w:rsidRPr="005337EA">
        <w:rPr>
          <w:rFonts w:ascii="Tahoma" w:hAnsi="Tahoma" w:cs="Tahoma"/>
          <w:sz w:val="16"/>
          <w:szCs w:val="16"/>
        </w:rPr>
        <w:t xml:space="preserve"> bezpečnostní listy pro všechno dodávané zboží.</w:t>
      </w:r>
    </w:p>
    <w:p w14:paraId="60E0E964" w14:textId="77777777" w:rsidR="00730196" w:rsidRPr="005337EA" w:rsidRDefault="00730196" w:rsidP="00730196">
      <w:pPr>
        <w:tabs>
          <w:tab w:val="clear" w:pos="3712"/>
        </w:tabs>
        <w:ind w:left="0" w:firstLine="0"/>
        <w:jc w:val="both"/>
        <w:rPr>
          <w:rFonts w:ascii="Tahoma" w:hAnsi="Tahoma" w:cs="Tahoma"/>
          <w:b/>
          <w:sz w:val="16"/>
          <w:szCs w:val="16"/>
        </w:rPr>
      </w:pPr>
    </w:p>
    <w:p w14:paraId="60E0E965" w14:textId="77777777" w:rsidR="00741BF7" w:rsidRPr="005337EA" w:rsidRDefault="00BB7CBF" w:rsidP="007123CC">
      <w:pPr>
        <w:pStyle w:val="Zkladntextodsazen2"/>
        <w:numPr>
          <w:ilvl w:val="0"/>
          <w:numId w:val="13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Prodávající je povinen mít v platnosti a udržovat pojištění odpovědnosti za újmu způsobenou kupujícímu či třetím osobám při výkonu podnikatelské činnosti prodávajícího, která je předmětem této smlouvy, s limitem pojistného plnění v minimální výši 20,000.000,- Kč. Na žádost kupujícího je prodávající povinen kdykoli v průběhu trvání této smlouvy předložit kopie aktuálních pojistných smluv.</w:t>
      </w:r>
    </w:p>
    <w:p w14:paraId="60E0E966" w14:textId="77777777" w:rsidR="00230F80" w:rsidRPr="005337EA" w:rsidRDefault="00230F80" w:rsidP="00230F80">
      <w:pPr>
        <w:pStyle w:val="Zkladntextodsazen2"/>
        <w:ind w:left="426"/>
        <w:rPr>
          <w:rFonts w:ascii="Tahoma" w:hAnsi="Tahoma" w:cs="Tahoma"/>
          <w:sz w:val="16"/>
          <w:szCs w:val="16"/>
        </w:rPr>
      </w:pPr>
    </w:p>
    <w:p w14:paraId="60E0E967" w14:textId="77777777" w:rsidR="00C33589" w:rsidRPr="005337EA" w:rsidRDefault="00BB7CBF" w:rsidP="007123CC">
      <w:pPr>
        <w:pStyle w:val="Zkladntextodsazen2"/>
        <w:numPr>
          <w:ilvl w:val="0"/>
          <w:numId w:val="13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 xml:space="preserve">Prodávající je povinen v souladu s ustanovením § 147a odst. </w:t>
      </w:r>
      <w:smartTag w:uri="urn:schemas-microsoft-com:office:smarttags" w:element="metricconverter">
        <w:smartTagPr>
          <w:attr w:name="ProductID" w:val="4 a"/>
        </w:smartTagPr>
        <w:r w:rsidRPr="005337EA">
          <w:rPr>
            <w:rFonts w:ascii="Tahoma" w:hAnsi="Tahoma" w:cs="Tahoma"/>
            <w:sz w:val="16"/>
            <w:szCs w:val="16"/>
          </w:rPr>
          <w:t>4 a</w:t>
        </w:r>
      </w:smartTag>
      <w:r w:rsidRPr="005337EA">
        <w:rPr>
          <w:rFonts w:ascii="Tahoma" w:hAnsi="Tahoma" w:cs="Tahoma"/>
          <w:sz w:val="16"/>
          <w:szCs w:val="16"/>
        </w:rPr>
        <w:t xml:space="preserve"> 5 zákona č. 137/2006 Sb. předložit kupujícímu seznam, ve kterém uvede subdodavatele, jímž za plnění subdodávky uhradil více než 10 % z celkové kupní ceny.  V případě, že prodávajícímu nevzniknou v rámci plnění této smlouvy subdodávky za více než 10 %, je povinen v termínu dle § 147a odst. 5 písm. a) zákona č. 137/2006 Sb. předložit kupujícímu prohlášení, že neměl takové subdodavatele, kterým by za plnění subdodávky uhradil více než 10 % z celkové kupní ceny. Má-li subdodavatel formu akciové společnosti, je přílohou seznamu i seznam vlastníků akcií, jejichž souhrnná jmenovitá hodnota přesahuje 10% základního kapitálu, vyhotovený ve lhůtě 90 dní před dnem předložení seznamu subdodavatelů.</w:t>
      </w:r>
    </w:p>
    <w:p w14:paraId="60E0E968" w14:textId="77777777" w:rsidR="00D70959" w:rsidRPr="005337EA" w:rsidRDefault="00D70959" w:rsidP="002253A4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60E0E969" w14:textId="77777777" w:rsidR="00A56C82" w:rsidRPr="005337EA" w:rsidRDefault="00BB7CBF" w:rsidP="00A56C82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b/>
          <w:sz w:val="16"/>
          <w:szCs w:val="16"/>
        </w:rPr>
        <w:t>II.</w:t>
      </w:r>
    </w:p>
    <w:p w14:paraId="60E0E96A" w14:textId="77777777" w:rsidR="00A56C82" w:rsidRPr="005337EA" w:rsidRDefault="00BB7CBF" w:rsidP="00A56C82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b/>
          <w:sz w:val="16"/>
          <w:szCs w:val="16"/>
        </w:rPr>
        <w:t>Ukončení smlouvy</w:t>
      </w:r>
    </w:p>
    <w:p w14:paraId="60E0E96B" w14:textId="77777777" w:rsidR="00F42BAB" w:rsidRPr="005337EA" w:rsidRDefault="00F42BAB" w:rsidP="002253A4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60E0E96C" w14:textId="77777777" w:rsidR="00F42BAB" w:rsidRPr="005337EA" w:rsidRDefault="00BB7CBF" w:rsidP="00AB5F98">
      <w:pPr>
        <w:pStyle w:val="Zkladntextodsazen2"/>
        <w:numPr>
          <w:ilvl w:val="0"/>
          <w:numId w:val="6"/>
        </w:numPr>
        <w:ind w:left="426"/>
        <w:rPr>
          <w:rFonts w:ascii="Tahoma" w:hAnsi="Tahoma" w:cs="Tahoma"/>
          <w:bCs/>
          <w:sz w:val="16"/>
          <w:szCs w:val="16"/>
        </w:rPr>
      </w:pPr>
      <w:r w:rsidRPr="005337EA">
        <w:rPr>
          <w:rFonts w:ascii="Tahoma" w:hAnsi="Tahoma" w:cs="Tahoma"/>
          <w:bCs/>
          <w:sz w:val="16"/>
          <w:szCs w:val="16"/>
        </w:rPr>
        <w:t>Tato smlouva se uzavírá na dobu určitou 4 let ode dne podpisu smluvními stranami.</w:t>
      </w:r>
    </w:p>
    <w:p w14:paraId="60E0E96D" w14:textId="77777777" w:rsidR="00A56C82" w:rsidRPr="005337EA" w:rsidRDefault="00A56C82" w:rsidP="00A56C82">
      <w:pPr>
        <w:pStyle w:val="Zkladntextodsazen2"/>
        <w:ind w:left="426"/>
        <w:rPr>
          <w:rFonts w:ascii="Tahoma" w:hAnsi="Tahoma" w:cs="Tahoma"/>
          <w:bCs/>
          <w:sz w:val="16"/>
          <w:szCs w:val="16"/>
        </w:rPr>
      </w:pPr>
    </w:p>
    <w:p w14:paraId="60E0E96E" w14:textId="77777777" w:rsidR="00A56C82" w:rsidRPr="005337EA" w:rsidRDefault="00BB7CBF" w:rsidP="00AB5F98">
      <w:pPr>
        <w:pStyle w:val="Zkladntextodsazen2"/>
        <w:numPr>
          <w:ilvl w:val="0"/>
          <w:numId w:val="6"/>
        </w:numPr>
        <w:ind w:left="426"/>
        <w:rPr>
          <w:rFonts w:ascii="Tahoma" w:hAnsi="Tahoma" w:cs="Tahoma"/>
          <w:bCs/>
          <w:sz w:val="16"/>
          <w:szCs w:val="16"/>
        </w:rPr>
      </w:pPr>
      <w:r w:rsidRPr="005337EA">
        <w:rPr>
          <w:rFonts w:ascii="Tahoma" w:hAnsi="Tahoma" w:cs="Tahoma"/>
          <w:bCs/>
          <w:sz w:val="16"/>
          <w:szCs w:val="16"/>
        </w:rPr>
        <w:t>Od této smlouvy lze jednostranně odstoupit, stanoví-li tak obecně závazný právní předpis anebo pro podstatné porušení této smlouvy, přičemž za podstatné porušení této smlouvy se zejména považuje:</w:t>
      </w:r>
    </w:p>
    <w:p w14:paraId="60E0E96F" w14:textId="77777777" w:rsidR="00546123" w:rsidRPr="005337EA" w:rsidRDefault="00BB7CBF" w:rsidP="00BE7724">
      <w:pPr>
        <w:numPr>
          <w:ilvl w:val="0"/>
          <w:numId w:val="7"/>
        </w:numPr>
        <w:tabs>
          <w:tab w:val="clear" w:pos="3712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Tahoma" w:hAnsi="Tahoma" w:cs="Tahoma"/>
          <w:bCs/>
          <w:sz w:val="16"/>
          <w:szCs w:val="16"/>
        </w:rPr>
      </w:pPr>
      <w:r w:rsidRPr="005337EA">
        <w:rPr>
          <w:rFonts w:ascii="Tahoma" w:hAnsi="Tahoma" w:cs="Tahoma"/>
          <w:bCs/>
          <w:sz w:val="16"/>
          <w:szCs w:val="16"/>
        </w:rPr>
        <w:t xml:space="preserve">na straně kupujícího nezaplacení kupní ceny podle této smlouvy ve lhůtě delší </w:t>
      </w:r>
      <w:proofErr w:type="gramStart"/>
      <w:r w:rsidRPr="005337EA">
        <w:rPr>
          <w:rFonts w:ascii="Tahoma" w:hAnsi="Tahoma" w:cs="Tahoma"/>
          <w:bCs/>
          <w:sz w:val="16"/>
          <w:szCs w:val="16"/>
        </w:rPr>
        <w:t>60ti</w:t>
      </w:r>
      <w:proofErr w:type="gramEnd"/>
      <w:r w:rsidRPr="005337EA">
        <w:rPr>
          <w:rFonts w:ascii="Tahoma" w:hAnsi="Tahoma" w:cs="Tahoma"/>
          <w:bCs/>
          <w:sz w:val="16"/>
          <w:szCs w:val="16"/>
        </w:rPr>
        <w:t xml:space="preserve"> dní po dni splatnosti příslušné faktury, </w:t>
      </w:r>
    </w:p>
    <w:p w14:paraId="60E0E970" w14:textId="77777777" w:rsidR="00546123" w:rsidRPr="005337EA" w:rsidRDefault="00BB7CBF" w:rsidP="00BE7724">
      <w:pPr>
        <w:numPr>
          <w:ilvl w:val="0"/>
          <w:numId w:val="7"/>
        </w:numPr>
        <w:tabs>
          <w:tab w:val="clear" w:pos="3712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Tahoma" w:hAnsi="Tahoma" w:cs="Tahoma"/>
          <w:bCs/>
          <w:sz w:val="16"/>
          <w:szCs w:val="16"/>
        </w:rPr>
      </w:pPr>
      <w:r w:rsidRPr="005337EA">
        <w:rPr>
          <w:rFonts w:ascii="Tahoma" w:hAnsi="Tahoma" w:cs="Tahoma"/>
          <w:bCs/>
          <w:sz w:val="16"/>
          <w:szCs w:val="16"/>
        </w:rPr>
        <w:t xml:space="preserve">na straně prodávajícího </w:t>
      </w:r>
      <w:r w:rsidRPr="005337EA">
        <w:rPr>
          <w:rFonts w:ascii="Tahoma" w:hAnsi="Tahoma" w:cs="Tahoma"/>
          <w:sz w:val="16"/>
          <w:szCs w:val="16"/>
        </w:rPr>
        <w:t>opakovaného nedodržení termínů či kvality dodávek dle této smlouvy.</w:t>
      </w:r>
    </w:p>
    <w:p w14:paraId="60E0E971" w14:textId="77777777" w:rsidR="00546123" w:rsidRPr="005337EA" w:rsidRDefault="00546123" w:rsidP="00BE7724">
      <w:pPr>
        <w:tabs>
          <w:tab w:val="clear" w:pos="3712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Tahoma" w:hAnsi="Tahoma" w:cs="Tahoma"/>
          <w:bCs/>
          <w:sz w:val="16"/>
          <w:szCs w:val="16"/>
        </w:rPr>
      </w:pPr>
    </w:p>
    <w:p w14:paraId="60E0E972" w14:textId="77777777" w:rsidR="00A56C82" w:rsidRPr="005337EA" w:rsidRDefault="00BB7CBF" w:rsidP="00AB5F98">
      <w:pPr>
        <w:pStyle w:val="Zkladntextodsazen2"/>
        <w:numPr>
          <w:ilvl w:val="0"/>
          <w:numId w:val="6"/>
        </w:numPr>
        <w:ind w:left="426"/>
        <w:rPr>
          <w:rFonts w:ascii="Tahoma" w:hAnsi="Tahoma" w:cs="Tahoma"/>
          <w:bCs/>
          <w:sz w:val="16"/>
          <w:szCs w:val="16"/>
        </w:rPr>
      </w:pPr>
      <w:r w:rsidRPr="005337EA">
        <w:rPr>
          <w:rFonts w:ascii="Tahoma" w:hAnsi="Tahoma" w:cs="Tahoma"/>
          <w:bCs/>
          <w:sz w:val="16"/>
          <w:szCs w:val="16"/>
        </w:rPr>
        <w:t>Odstoupení podle této smlouvy musí být v písemné podobě doručeno druhé smluvní straně. Účinky odstoupení od smlouvy nastávají okamžikem doručení písemného projevu vůle druhé smluvní straně.</w:t>
      </w:r>
    </w:p>
    <w:p w14:paraId="60E0E973" w14:textId="77777777" w:rsidR="00A56C82" w:rsidRPr="005337EA" w:rsidRDefault="00A56C82" w:rsidP="00A56C82">
      <w:pPr>
        <w:pStyle w:val="Zkladntextodsazen2"/>
        <w:ind w:left="426"/>
        <w:rPr>
          <w:rFonts w:ascii="Tahoma" w:hAnsi="Tahoma" w:cs="Tahoma"/>
          <w:bCs/>
          <w:sz w:val="16"/>
          <w:szCs w:val="16"/>
        </w:rPr>
      </w:pPr>
    </w:p>
    <w:p w14:paraId="60E0E974" w14:textId="77777777" w:rsidR="00A56C82" w:rsidRPr="005337EA" w:rsidRDefault="00BB7CBF" w:rsidP="00AB5F98">
      <w:pPr>
        <w:pStyle w:val="Zkladntextodsazen2"/>
        <w:numPr>
          <w:ilvl w:val="0"/>
          <w:numId w:val="6"/>
        </w:numPr>
        <w:ind w:left="426"/>
        <w:rPr>
          <w:rFonts w:ascii="Tahoma" w:hAnsi="Tahoma" w:cs="Tahoma"/>
          <w:bCs/>
          <w:sz w:val="16"/>
          <w:szCs w:val="16"/>
        </w:rPr>
      </w:pPr>
      <w:r w:rsidRPr="005337EA">
        <w:rPr>
          <w:rFonts w:ascii="Tahoma" w:hAnsi="Tahoma" w:cs="Tahoma"/>
          <w:bCs/>
          <w:sz w:val="16"/>
          <w:szCs w:val="16"/>
        </w:rPr>
        <w:t>Smlouvu lze ukončit rovněž dohodou smluvních stran nebo výpovědí i bez udání důvodu.  Výpovědní doba činí 3 měsíce a začíná běžet prvním dnem měsíce následující po doručení výpovědi druhé smluvní straně.</w:t>
      </w:r>
    </w:p>
    <w:p w14:paraId="60E0E975" w14:textId="77777777" w:rsidR="00C93C68" w:rsidRPr="005337EA" w:rsidRDefault="00C93C68" w:rsidP="00C93C68">
      <w:pPr>
        <w:tabs>
          <w:tab w:val="clear" w:pos="3712"/>
          <w:tab w:val="left" w:pos="360"/>
        </w:tabs>
        <w:ind w:left="0" w:firstLine="0"/>
        <w:jc w:val="both"/>
        <w:rPr>
          <w:rFonts w:ascii="Tahoma" w:hAnsi="Tahoma" w:cs="Tahoma"/>
          <w:b/>
          <w:sz w:val="16"/>
          <w:szCs w:val="16"/>
        </w:rPr>
      </w:pPr>
    </w:p>
    <w:p w14:paraId="60E0E976" w14:textId="77777777" w:rsidR="00EB1B9D" w:rsidRPr="005337EA" w:rsidRDefault="00BB7CBF" w:rsidP="00EB1B9D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b/>
          <w:sz w:val="16"/>
          <w:szCs w:val="16"/>
        </w:rPr>
        <w:t>III.</w:t>
      </w:r>
    </w:p>
    <w:p w14:paraId="60E0E977" w14:textId="77777777" w:rsidR="00EB1B9D" w:rsidRPr="005337EA" w:rsidRDefault="00BB7CBF" w:rsidP="00EB1B9D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b/>
          <w:sz w:val="16"/>
          <w:szCs w:val="16"/>
        </w:rPr>
        <w:t>Sankční ustanovení</w:t>
      </w:r>
    </w:p>
    <w:p w14:paraId="60E0E978" w14:textId="77777777" w:rsidR="00F73993" w:rsidRPr="005337EA" w:rsidRDefault="00F73993" w:rsidP="005F5981">
      <w:pPr>
        <w:pStyle w:val="Zkladntextodsazen2"/>
        <w:ind w:left="0"/>
        <w:rPr>
          <w:rFonts w:ascii="Tahoma" w:hAnsi="Tahoma" w:cs="Tahoma"/>
          <w:sz w:val="16"/>
          <w:szCs w:val="16"/>
        </w:rPr>
      </w:pPr>
    </w:p>
    <w:p w14:paraId="60E0E979" w14:textId="77777777" w:rsidR="00F1650E" w:rsidRPr="005337EA" w:rsidRDefault="00BB7CBF" w:rsidP="00AB5F98">
      <w:pPr>
        <w:pStyle w:val="Zkladntextodsazen2"/>
        <w:numPr>
          <w:ilvl w:val="0"/>
          <w:numId w:val="8"/>
        </w:numPr>
        <w:ind w:left="426"/>
        <w:rPr>
          <w:rFonts w:ascii="Tahoma" w:hAnsi="Tahoma" w:cs="Tahoma"/>
          <w:bCs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V případě prodlení s dodávkou zboží ze strany prodávajícího se sjednává jednorázová smluvní pokuta ve výši 50</w:t>
      </w:r>
      <w:r w:rsidR="00947459" w:rsidRPr="005337EA">
        <w:rPr>
          <w:rFonts w:ascii="Tahoma" w:hAnsi="Tahoma" w:cs="Tahoma"/>
          <w:sz w:val="16"/>
          <w:szCs w:val="16"/>
        </w:rPr>
        <w:t>.</w:t>
      </w:r>
      <w:r w:rsidRPr="005337EA">
        <w:rPr>
          <w:rFonts w:ascii="Tahoma" w:hAnsi="Tahoma" w:cs="Tahoma"/>
          <w:sz w:val="16"/>
          <w:szCs w:val="16"/>
        </w:rPr>
        <w:t>000,- Kč. Dále prodávající zaplatí další smluvní pokutu ve výši 1</w:t>
      </w:r>
      <w:r w:rsidR="00947459" w:rsidRPr="005337EA">
        <w:rPr>
          <w:rFonts w:ascii="Tahoma" w:hAnsi="Tahoma" w:cs="Tahoma"/>
          <w:sz w:val="16"/>
          <w:szCs w:val="16"/>
        </w:rPr>
        <w:t>.</w:t>
      </w:r>
      <w:r w:rsidRPr="005337EA">
        <w:rPr>
          <w:rFonts w:ascii="Tahoma" w:hAnsi="Tahoma" w:cs="Tahoma"/>
          <w:sz w:val="16"/>
          <w:szCs w:val="16"/>
        </w:rPr>
        <w:t>000,- Kč za každý započatý den prodlení.</w:t>
      </w:r>
    </w:p>
    <w:p w14:paraId="60E0E97A" w14:textId="77777777" w:rsidR="005B49A9" w:rsidRPr="005337EA" w:rsidRDefault="005B49A9" w:rsidP="005B49A9">
      <w:pPr>
        <w:pStyle w:val="Zkladntextodsazen2"/>
        <w:ind w:left="426"/>
        <w:rPr>
          <w:rFonts w:ascii="Tahoma" w:hAnsi="Tahoma" w:cs="Tahoma"/>
          <w:bCs/>
          <w:sz w:val="16"/>
          <w:szCs w:val="16"/>
        </w:rPr>
      </w:pPr>
    </w:p>
    <w:p w14:paraId="60E0E97B" w14:textId="77777777" w:rsidR="005B49A9" w:rsidRPr="005337EA" w:rsidRDefault="00BB7CBF" w:rsidP="00AB5F98">
      <w:pPr>
        <w:pStyle w:val="Zkladntextodsazen2"/>
        <w:numPr>
          <w:ilvl w:val="0"/>
          <w:numId w:val="8"/>
        </w:numPr>
        <w:ind w:left="426"/>
        <w:rPr>
          <w:rFonts w:ascii="Tahoma" w:hAnsi="Tahoma" w:cs="Tahoma"/>
          <w:bCs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lastRenderedPageBreak/>
        <w:t xml:space="preserve">Za nedodržení  povinností dle </w:t>
      </w:r>
      <w:r w:rsidR="00947459" w:rsidRPr="005337EA">
        <w:rPr>
          <w:rFonts w:ascii="Tahoma" w:hAnsi="Tahoma" w:cs="Tahoma"/>
          <w:sz w:val="16"/>
          <w:szCs w:val="16"/>
        </w:rPr>
        <w:t>části</w:t>
      </w:r>
      <w:r w:rsidRPr="005337EA">
        <w:rPr>
          <w:rFonts w:ascii="Tahoma" w:hAnsi="Tahoma" w:cs="Tahoma"/>
          <w:sz w:val="16"/>
          <w:szCs w:val="16"/>
        </w:rPr>
        <w:t xml:space="preserve"> C., čl. I, odst. 4 a 5 této smlouvy má kupující právo účtovat smluvní pokutu ve výši 10.000,- Kč za každé jednotlivé porušení povinnosti.</w:t>
      </w:r>
    </w:p>
    <w:p w14:paraId="60E0E97C" w14:textId="77777777" w:rsidR="00F1650E" w:rsidRPr="005337EA" w:rsidRDefault="00F1650E" w:rsidP="00F1650E">
      <w:pPr>
        <w:pStyle w:val="Odstavecseseznamem"/>
        <w:rPr>
          <w:rFonts w:ascii="Tahoma" w:hAnsi="Tahoma" w:cs="Tahoma"/>
          <w:bCs/>
          <w:sz w:val="16"/>
          <w:szCs w:val="16"/>
        </w:rPr>
      </w:pPr>
    </w:p>
    <w:p w14:paraId="60E0E97D" w14:textId="77777777" w:rsidR="00F1650E" w:rsidRPr="005337EA" w:rsidRDefault="00BB7CBF" w:rsidP="00AB5F98">
      <w:pPr>
        <w:pStyle w:val="Zkladntextodsazen2"/>
        <w:numPr>
          <w:ilvl w:val="0"/>
          <w:numId w:val="8"/>
        </w:numPr>
        <w:ind w:left="426"/>
        <w:rPr>
          <w:rFonts w:ascii="Tahoma" w:hAnsi="Tahoma" w:cs="Tahoma"/>
          <w:bCs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</w:p>
    <w:p w14:paraId="60E0E97E" w14:textId="77777777" w:rsidR="00F1650E" w:rsidRPr="005337EA" w:rsidRDefault="00F1650E" w:rsidP="0045260B">
      <w:pPr>
        <w:pStyle w:val="Zkladntextodsazen2"/>
        <w:ind w:left="0"/>
        <w:rPr>
          <w:rFonts w:ascii="Tahoma" w:hAnsi="Tahoma" w:cs="Tahoma"/>
          <w:bCs/>
          <w:sz w:val="16"/>
          <w:szCs w:val="16"/>
        </w:rPr>
      </w:pPr>
    </w:p>
    <w:p w14:paraId="60E0E97F" w14:textId="77777777" w:rsidR="00F1650E" w:rsidRPr="005337EA" w:rsidRDefault="00BB7CBF" w:rsidP="00AB5F98">
      <w:pPr>
        <w:pStyle w:val="Zkladntextodsazen2"/>
        <w:numPr>
          <w:ilvl w:val="0"/>
          <w:numId w:val="8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Smluvní pokuta bude vyúčtovaná samostatným daňovým dokladem a její splatnost činí 30 dní ode dne doručení daňového dokladu.</w:t>
      </w:r>
    </w:p>
    <w:p w14:paraId="60E0E980" w14:textId="77777777" w:rsidR="00F1650E" w:rsidRPr="005337EA" w:rsidRDefault="00F1650E" w:rsidP="00F1650E">
      <w:pPr>
        <w:pStyle w:val="Odstavecseseznamem"/>
        <w:rPr>
          <w:rFonts w:ascii="Tahoma" w:hAnsi="Tahoma" w:cs="Tahoma"/>
          <w:sz w:val="16"/>
          <w:szCs w:val="16"/>
        </w:rPr>
      </w:pPr>
    </w:p>
    <w:p w14:paraId="60E0E981" w14:textId="77777777" w:rsidR="00F1650E" w:rsidRPr="005337EA" w:rsidRDefault="00BB7CBF" w:rsidP="00AB5F98">
      <w:pPr>
        <w:pStyle w:val="Zkladntextodsazen2"/>
        <w:numPr>
          <w:ilvl w:val="0"/>
          <w:numId w:val="8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Ustanovení o smluvní pokutě v této smlouvě nemají vliv na nárok náhradu škody.</w:t>
      </w:r>
    </w:p>
    <w:p w14:paraId="60E0E982" w14:textId="77777777" w:rsidR="00F73993" w:rsidRPr="005337EA" w:rsidRDefault="00F73993" w:rsidP="004E6223">
      <w:pPr>
        <w:tabs>
          <w:tab w:val="clear" w:pos="3712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60E0E983" w14:textId="77777777" w:rsidR="00F1650E" w:rsidRPr="005337EA" w:rsidRDefault="00BB7CBF" w:rsidP="00F1650E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b/>
          <w:sz w:val="16"/>
          <w:szCs w:val="16"/>
        </w:rPr>
        <w:t>IV.</w:t>
      </w:r>
    </w:p>
    <w:p w14:paraId="60E0E984" w14:textId="77777777" w:rsidR="00F1650E" w:rsidRPr="005337EA" w:rsidRDefault="00BB7CBF" w:rsidP="00F1650E">
      <w:pPr>
        <w:tabs>
          <w:tab w:val="clear" w:pos="3712"/>
        </w:tabs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5337EA">
        <w:rPr>
          <w:rFonts w:ascii="Tahoma" w:hAnsi="Tahoma" w:cs="Tahoma"/>
          <w:b/>
          <w:sz w:val="16"/>
          <w:szCs w:val="16"/>
        </w:rPr>
        <w:t>Závěrečná ustanovení</w:t>
      </w:r>
    </w:p>
    <w:p w14:paraId="60E0E985" w14:textId="77777777" w:rsidR="00F1650E" w:rsidRPr="005337EA" w:rsidRDefault="00F1650E">
      <w:pPr>
        <w:tabs>
          <w:tab w:val="clear" w:pos="3712"/>
          <w:tab w:val="left" w:pos="709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60E0E986" w14:textId="77777777" w:rsidR="00F1650E" w:rsidRPr="005337EA" w:rsidRDefault="00BB7CBF" w:rsidP="00AB5F98">
      <w:pPr>
        <w:pStyle w:val="Zkladntextodsazen2"/>
        <w:numPr>
          <w:ilvl w:val="0"/>
          <w:numId w:val="9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Tuto smlouvu lze měnit nebo doplnit pouze dohodou smluvních stran, a to formou písemného dodatku.</w:t>
      </w:r>
    </w:p>
    <w:p w14:paraId="60E0E987" w14:textId="77777777" w:rsidR="00143320" w:rsidRPr="005337EA" w:rsidRDefault="00143320" w:rsidP="00143320">
      <w:pPr>
        <w:pStyle w:val="Zkladntextodsazen2"/>
        <w:ind w:left="426"/>
        <w:rPr>
          <w:rFonts w:ascii="Tahoma" w:hAnsi="Tahoma" w:cs="Tahoma"/>
          <w:sz w:val="16"/>
          <w:szCs w:val="16"/>
        </w:rPr>
      </w:pPr>
    </w:p>
    <w:p w14:paraId="60E0E988" w14:textId="77777777" w:rsidR="00143320" w:rsidRPr="005337EA" w:rsidRDefault="00BB7CBF" w:rsidP="00FF4B1B">
      <w:pPr>
        <w:pStyle w:val="Zkladntextodsazen2"/>
        <w:numPr>
          <w:ilvl w:val="0"/>
          <w:numId w:val="9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Smluvní strany se dohodly, že prodávající</w:t>
      </w:r>
      <w:r w:rsidR="00767126" w:rsidRPr="005337EA">
        <w:rPr>
          <w:rFonts w:ascii="Tahoma" w:hAnsi="Tahoma" w:cs="Tahoma"/>
          <w:sz w:val="16"/>
          <w:szCs w:val="16"/>
        </w:rPr>
        <w:t>/pronajímatel</w:t>
      </w:r>
      <w:r w:rsidRPr="005337EA">
        <w:rPr>
          <w:rFonts w:ascii="Tahoma" w:hAnsi="Tahoma" w:cs="Tahoma"/>
          <w:sz w:val="16"/>
          <w:szCs w:val="16"/>
        </w:rPr>
        <w:t xml:space="preserve"> není oprávněn postoupit třetí straně finanční pohledávky, které má vůči kupujícímu</w:t>
      </w:r>
      <w:r w:rsidR="00767126" w:rsidRPr="005337EA">
        <w:rPr>
          <w:rFonts w:ascii="Tahoma" w:hAnsi="Tahoma" w:cs="Tahoma"/>
          <w:sz w:val="16"/>
          <w:szCs w:val="16"/>
        </w:rPr>
        <w:t>/nájemci</w:t>
      </w:r>
      <w:r w:rsidRPr="005337EA">
        <w:rPr>
          <w:rFonts w:ascii="Tahoma" w:hAnsi="Tahoma" w:cs="Tahoma"/>
          <w:sz w:val="16"/>
          <w:szCs w:val="16"/>
        </w:rPr>
        <w:t xml:space="preserve"> bez jeho předchozího písemného souhlasu.</w:t>
      </w:r>
    </w:p>
    <w:p w14:paraId="60E0E989" w14:textId="77777777" w:rsidR="000361B5" w:rsidRPr="005337EA" w:rsidRDefault="000361B5" w:rsidP="000361B5">
      <w:pPr>
        <w:pStyle w:val="Zkladntextodsazen2"/>
        <w:ind w:left="426"/>
        <w:rPr>
          <w:rFonts w:ascii="Tahoma" w:hAnsi="Tahoma" w:cs="Tahoma"/>
          <w:sz w:val="16"/>
          <w:szCs w:val="16"/>
        </w:rPr>
      </w:pPr>
    </w:p>
    <w:p w14:paraId="60E0E98A" w14:textId="77777777" w:rsidR="000361B5" w:rsidRPr="005337EA" w:rsidRDefault="00BB7CBF" w:rsidP="00AB5F98">
      <w:pPr>
        <w:pStyle w:val="Zkladntextodsazen2"/>
        <w:numPr>
          <w:ilvl w:val="0"/>
          <w:numId w:val="9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občanského zákoníku v platném znění a v případě dodávky medicinálních plynů i příslušnými ustanoveními zákona č. 378/2007 Sb., o léčivech v platném znění, předpisy tento zákon provádějícími a pokyny, doporučeními či jinými dokumenty vydanými Státním ústavem pro kontrolu léčiv.</w:t>
      </w:r>
    </w:p>
    <w:p w14:paraId="60E0E98B" w14:textId="77777777" w:rsidR="00C07693" w:rsidRPr="005337EA" w:rsidRDefault="00C07693" w:rsidP="00C07693">
      <w:pPr>
        <w:pStyle w:val="Zkladntextodsazen2"/>
        <w:ind w:left="426"/>
        <w:rPr>
          <w:rFonts w:ascii="Tahoma" w:hAnsi="Tahoma" w:cs="Tahoma"/>
          <w:sz w:val="16"/>
          <w:szCs w:val="16"/>
        </w:rPr>
      </w:pPr>
    </w:p>
    <w:p w14:paraId="60E0E98C" w14:textId="77777777" w:rsidR="008B1059" w:rsidRPr="005337EA" w:rsidRDefault="00BB7CBF" w:rsidP="00EB61E7">
      <w:pPr>
        <w:pStyle w:val="Zkladntextodsazen2"/>
        <w:numPr>
          <w:ilvl w:val="0"/>
          <w:numId w:val="9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Případné spory smluvních stran budou řešeny smírnou cestou a v případě, že nedojde k dohodě, budou spory řešeny příslušnými soudy ČR.</w:t>
      </w:r>
    </w:p>
    <w:p w14:paraId="60E0E98D" w14:textId="77777777" w:rsidR="00EB61E7" w:rsidRPr="005337EA" w:rsidRDefault="00EB61E7" w:rsidP="00EB61E7">
      <w:pPr>
        <w:pStyle w:val="Odstavecseseznamem"/>
        <w:rPr>
          <w:rFonts w:ascii="Tahoma" w:hAnsi="Tahoma" w:cs="Tahoma"/>
          <w:sz w:val="16"/>
          <w:szCs w:val="16"/>
        </w:rPr>
      </w:pPr>
    </w:p>
    <w:p w14:paraId="60E0E98E" w14:textId="77777777" w:rsidR="008B1059" w:rsidRPr="005337EA" w:rsidRDefault="00EB61E7" w:rsidP="00EB61E7">
      <w:pPr>
        <w:pStyle w:val="Zkladntextodsazen2"/>
        <w:numPr>
          <w:ilvl w:val="0"/>
          <w:numId w:val="9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Prodávající/pronajímatel bere na vědomí, že kupující/nájemce je povinen dle ustanovení §147a, odst. 1, písm. a) zákona č.137/2006 Sb. zveřejnit tuto smlouvu včetně případných dodatků na svém profilu zadavatele.</w:t>
      </w:r>
    </w:p>
    <w:p w14:paraId="60E0E98F" w14:textId="77777777" w:rsidR="008B1059" w:rsidRPr="005337EA" w:rsidRDefault="008B1059" w:rsidP="008B1059">
      <w:pPr>
        <w:pStyle w:val="Odstavecseseznamem"/>
        <w:rPr>
          <w:rFonts w:ascii="Tahoma" w:hAnsi="Tahoma" w:cs="Tahoma"/>
          <w:sz w:val="16"/>
          <w:szCs w:val="16"/>
        </w:rPr>
      </w:pPr>
    </w:p>
    <w:p w14:paraId="60E0E990" w14:textId="77777777" w:rsidR="008B1059" w:rsidRPr="005337EA" w:rsidRDefault="00BB7CBF" w:rsidP="00AB5F98">
      <w:pPr>
        <w:pStyle w:val="Zkladntextodsazen2"/>
        <w:numPr>
          <w:ilvl w:val="0"/>
          <w:numId w:val="9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60E0E991" w14:textId="77777777" w:rsidR="008B1059" w:rsidRPr="005337EA" w:rsidRDefault="008B1059" w:rsidP="008B1059">
      <w:pPr>
        <w:pStyle w:val="Odstavecseseznamem"/>
        <w:rPr>
          <w:rFonts w:ascii="Tahoma" w:hAnsi="Tahoma" w:cs="Tahoma"/>
          <w:sz w:val="16"/>
          <w:szCs w:val="16"/>
        </w:rPr>
      </w:pPr>
    </w:p>
    <w:p w14:paraId="60E0E992" w14:textId="77777777" w:rsidR="008B1059" w:rsidRPr="005337EA" w:rsidRDefault="00BB7CBF" w:rsidP="00AB5F98">
      <w:pPr>
        <w:pStyle w:val="Zkladntextodsazen2"/>
        <w:numPr>
          <w:ilvl w:val="0"/>
          <w:numId w:val="9"/>
        </w:numPr>
        <w:ind w:left="426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Tato smlouva byla vyhotovena ve dvou stejnopisech, přičemž každá ze smluvních stran obdrží jeden výtisk.</w:t>
      </w:r>
    </w:p>
    <w:p w14:paraId="60E0E993" w14:textId="77777777" w:rsidR="00F35F1A" w:rsidRPr="005337EA" w:rsidRDefault="00F35F1A" w:rsidP="00C07693">
      <w:pPr>
        <w:tabs>
          <w:tab w:val="clear" w:pos="3712"/>
          <w:tab w:val="left" w:pos="720"/>
        </w:tabs>
        <w:ind w:left="2272" w:firstLine="0"/>
        <w:jc w:val="both"/>
        <w:rPr>
          <w:rFonts w:ascii="Tahoma" w:hAnsi="Tahoma" w:cs="Tahoma"/>
          <w:sz w:val="16"/>
          <w:szCs w:val="16"/>
        </w:rPr>
      </w:pPr>
    </w:p>
    <w:p w14:paraId="60E0E994" w14:textId="77777777" w:rsidR="00C07693" w:rsidRPr="005337EA" w:rsidRDefault="00C07693" w:rsidP="004E6223">
      <w:pPr>
        <w:tabs>
          <w:tab w:val="clear" w:pos="3712"/>
          <w:tab w:val="left" w:pos="360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60E0E995" w14:textId="77777777" w:rsidR="00BD4FE9" w:rsidRPr="005337EA" w:rsidRDefault="00BD4FE9" w:rsidP="004E6223">
      <w:pPr>
        <w:tabs>
          <w:tab w:val="clear" w:pos="3712"/>
          <w:tab w:val="left" w:pos="360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60E0E996" w14:textId="77777777" w:rsidR="00BD4FE9" w:rsidRPr="005337EA" w:rsidRDefault="00BD4FE9" w:rsidP="004E6223">
      <w:pPr>
        <w:tabs>
          <w:tab w:val="clear" w:pos="3712"/>
          <w:tab w:val="left" w:pos="360"/>
        </w:tabs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60E0E997" w14:textId="77777777" w:rsidR="00D84245" w:rsidRPr="005337EA" w:rsidRDefault="00BB7CBF" w:rsidP="00D84245">
      <w:pPr>
        <w:tabs>
          <w:tab w:val="clear" w:pos="3712"/>
          <w:tab w:val="left" w:pos="1276"/>
        </w:tabs>
        <w:ind w:left="0" w:firstLine="0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Příloha č. 1 – Specifikace plynů a nájem lahví</w:t>
      </w:r>
    </w:p>
    <w:p w14:paraId="60E0E998" w14:textId="77777777" w:rsidR="00AA439B" w:rsidRPr="005337EA" w:rsidRDefault="004E3249" w:rsidP="00B649A8">
      <w:pPr>
        <w:tabs>
          <w:tab w:val="clear" w:pos="3712"/>
          <w:tab w:val="center" w:pos="0"/>
          <w:tab w:val="center" w:pos="7372"/>
        </w:tabs>
        <w:spacing w:before="60" w:after="60"/>
        <w:ind w:left="0" w:firstLine="0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ab/>
      </w:r>
    </w:p>
    <w:p w14:paraId="60E0E999" w14:textId="77777777" w:rsidR="00606891" w:rsidRPr="005337EA" w:rsidRDefault="00606891" w:rsidP="00B649A8">
      <w:pPr>
        <w:tabs>
          <w:tab w:val="clear" w:pos="3712"/>
          <w:tab w:val="center" w:pos="0"/>
          <w:tab w:val="center" w:pos="7372"/>
        </w:tabs>
        <w:spacing w:before="60" w:after="60"/>
        <w:ind w:left="0" w:firstLine="0"/>
        <w:rPr>
          <w:rFonts w:ascii="Tahoma" w:hAnsi="Tahoma" w:cs="Tahoma"/>
          <w:sz w:val="16"/>
          <w:szCs w:val="16"/>
        </w:rPr>
      </w:pPr>
    </w:p>
    <w:p w14:paraId="60E0E99A" w14:textId="77777777" w:rsidR="00695700" w:rsidRPr="005337EA" w:rsidRDefault="00BB7CBF" w:rsidP="00695700">
      <w:pPr>
        <w:tabs>
          <w:tab w:val="center" w:pos="0"/>
        </w:tabs>
        <w:ind w:left="0" w:firstLine="0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V Praze dne</w:t>
      </w:r>
      <w:r w:rsidRPr="005337EA">
        <w:rPr>
          <w:rFonts w:ascii="Tahoma" w:hAnsi="Tahoma" w:cs="Tahoma"/>
          <w:sz w:val="16"/>
          <w:szCs w:val="16"/>
        </w:rPr>
        <w:tab/>
      </w:r>
      <w:r w:rsidRPr="005337EA">
        <w:rPr>
          <w:rFonts w:ascii="Tahoma" w:hAnsi="Tahoma" w:cs="Tahoma"/>
          <w:sz w:val="16"/>
          <w:szCs w:val="16"/>
        </w:rPr>
        <w:tab/>
      </w:r>
      <w:r w:rsidRPr="005337EA">
        <w:rPr>
          <w:rFonts w:ascii="Tahoma" w:hAnsi="Tahoma" w:cs="Tahoma"/>
          <w:sz w:val="16"/>
          <w:szCs w:val="16"/>
        </w:rPr>
        <w:tab/>
      </w:r>
      <w:r w:rsidRPr="005337EA">
        <w:rPr>
          <w:rFonts w:ascii="Tahoma" w:hAnsi="Tahoma" w:cs="Tahoma"/>
          <w:sz w:val="16"/>
          <w:szCs w:val="16"/>
        </w:rPr>
        <w:tab/>
      </w:r>
      <w:r w:rsidRPr="005337EA">
        <w:rPr>
          <w:rFonts w:ascii="Tahoma" w:hAnsi="Tahoma" w:cs="Tahoma"/>
          <w:sz w:val="16"/>
          <w:szCs w:val="16"/>
        </w:rPr>
        <w:tab/>
        <w:t>V </w:t>
      </w:r>
      <w:r w:rsidR="004E3249" w:rsidRPr="005337EA">
        <w:rPr>
          <w:rFonts w:ascii="Tahoma" w:hAnsi="Tahoma" w:cs="Tahoma"/>
          <w:sz w:val="16"/>
          <w:szCs w:val="16"/>
        </w:rPr>
        <w:t>Děčíně</w:t>
      </w:r>
      <w:r w:rsidRPr="005337EA">
        <w:rPr>
          <w:rFonts w:ascii="Tahoma" w:hAnsi="Tahoma" w:cs="Tahoma"/>
          <w:sz w:val="16"/>
          <w:szCs w:val="16"/>
        </w:rPr>
        <w:t xml:space="preserve"> dne </w:t>
      </w:r>
    </w:p>
    <w:p w14:paraId="60E0E99B" w14:textId="77777777" w:rsidR="00695700" w:rsidRPr="005337EA" w:rsidRDefault="00695700" w:rsidP="00695700">
      <w:pPr>
        <w:tabs>
          <w:tab w:val="center" w:pos="0"/>
        </w:tabs>
        <w:ind w:left="0" w:firstLine="0"/>
        <w:rPr>
          <w:rFonts w:ascii="Tahoma" w:hAnsi="Tahoma" w:cs="Tahoma"/>
          <w:sz w:val="16"/>
          <w:szCs w:val="16"/>
        </w:rPr>
      </w:pPr>
    </w:p>
    <w:p w14:paraId="60E0E99C" w14:textId="77777777" w:rsidR="00695700" w:rsidRPr="005337EA" w:rsidRDefault="00695700" w:rsidP="00695700">
      <w:pPr>
        <w:tabs>
          <w:tab w:val="center" w:pos="0"/>
        </w:tabs>
        <w:ind w:left="0" w:firstLine="0"/>
        <w:rPr>
          <w:rFonts w:ascii="Tahoma" w:hAnsi="Tahoma" w:cs="Tahoma"/>
          <w:sz w:val="16"/>
          <w:szCs w:val="16"/>
        </w:rPr>
      </w:pPr>
    </w:p>
    <w:p w14:paraId="60E0E99D" w14:textId="77777777" w:rsidR="00695700" w:rsidRPr="005337EA" w:rsidRDefault="00695700" w:rsidP="00695700">
      <w:pPr>
        <w:tabs>
          <w:tab w:val="center" w:pos="0"/>
        </w:tabs>
        <w:ind w:left="0" w:firstLine="0"/>
        <w:rPr>
          <w:rFonts w:ascii="Tahoma" w:hAnsi="Tahoma" w:cs="Tahoma"/>
          <w:sz w:val="16"/>
          <w:szCs w:val="16"/>
        </w:rPr>
      </w:pPr>
    </w:p>
    <w:p w14:paraId="60E0E99E" w14:textId="77777777" w:rsidR="00695700" w:rsidRPr="005337EA" w:rsidRDefault="00BB7CBF" w:rsidP="00695700">
      <w:pPr>
        <w:tabs>
          <w:tab w:val="center" w:pos="0"/>
        </w:tabs>
        <w:ind w:left="0" w:firstLine="0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za kupujícího</w:t>
      </w:r>
      <w:r w:rsidR="00767126" w:rsidRPr="005337EA">
        <w:rPr>
          <w:rFonts w:ascii="Tahoma" w:hAnsi="Tahoma" w:cs="Tahoma"/>
          <w:sz w:val="16"/>
          <w:szCs w:val="16"/>
        </w:rPr>
        <w:t>/nájemce</w:t>
      </w:r>
      <w:r w:rsidRPr="005337EA">
        <w:rPr>
          <w:rFonts w:ascii="Tahoma" w:hAnsi="Tahoma" w:cs="Tahoma"/>
          <w:sz w:val="16"/>
          <w:szCs w:val="16"/>
        </w:rPr>
        <w:tab/>
      </w:r>
      <w:r w:rsidRPr="005337EA">
        <w:rPr>
          <w:rFonts w:ascii="Tahoma" w:hAnsi="Tahoma" w:cs="Tahoma"/>
          <w:sz w:val="16"/>
          <w:szCs w:val="16"/>
        </w:rPr>
        <w:tab/>
      </w:r>
      <w:r w:rsidRPr="005337EA">
        <w:rPr>
          <w:rFonts w:ascii="Tahoma" w:hAnsi="Tahoma" w:cs="Tahoma"/>
          <w:sz w:val="16"/>
          <w:szCs w:val="16"/>
        </w:rPr>
        <w:tab/>
      </w:r>
      <w:r w:rsidRPr="005337EA">
        <w:rPr>
          <w:rFonts w:ascii="Tahoma" w:hAnsi="Tahoma" w:cs="Tahoma"/>
          <w:sz w:val="16"/>
          <w:szCs w:val="16"/>
        </w:rPr>
        <w:tab/>
      </w:r>
      <w:r w:rsidRPr="005337EA">
        <w:rPr>
          <w:rFonts w:ascii="Tahoma" w:hAnsi="Tahoma" w:cs="Tahoma"/>
          <w:sz w:val="16"/>
          <w:szCs w:val="16"/>
        </w:rPr>
        <w:tab/>
        <w:t>za prodávajícího</w:t>
      </w:r>
      <w:r w:rsidR="00767126" w:rsidRPr="005337EA">
        <w:rPr>
          <w:rFonts w:ascii="Tahoma" w:hAnsi="Tahoma" w:cs="Tahoma"/>
          <w:sz w:val="16"/>
          <w:szCs w:val="16"/>
        </w:rPr>
        <w:t>/pronajímatele</w:t>
      </w:r>
    </w:p>
    <w:p w14:paraId="60E0E99F" w14:textId="77777777" w:rsidR="00695700" w:rsidRPr="005337EA" w:rsidRDefault="00695700" w:rsidP="00695700">
      <w:pPr>
        <w:tabs>
          <w:tab w:val="center" w:pos="0"/>
        </w:tabs>
        <w:ind w:left="0" w:firstLine="0"/>
        <w:rPr>
          <w:rFonts w:ascii="Tahoma" w:hAnsi="Tahoma" w:cs="Tahoma"/>
          <w:sz w:val="16"/>
          <w:szCs w:val="16"/>
        </w:rPr>
      </w:pPr>
    </w:p>
    <w:p w14:paraId="60E0E9A0" w14:textId="77777777" w:rsidR="00695700" w:rsidRPr="005337EA" w:rsidRDefault="00695700" w:rsidP="00695700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ahoma" w:hAnsi="Tahoma" w:cs="Tahoma"/>
          <w:sz w:val="16"/>
          <w:szCs w:val="16"/>
        </w:rPr>
      </w:pPr>
    </w:p>
    <w:p w14:paraId="60E0E9A1" w14:textId="77777777" w:rsidR="004A11EB" w:rsidRPr="005337EA" w:rsidRDefault="004A11EB" w:rsidP="00695700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ahoma" w:hAnsi="Tahoma" w:cs="Tahoma"/>
          <w:sz w:val="16"/>
          <w:szCs w:val="16"/>
        </w:rPr>
      </w:pPr>
    </w:p>
    <w:p w14:paraId="60E0E9A2" w14:textId="77777777" w:rsidR="004A11EB" w:rsidRPr="005337EA" w:rsidRDefault="004A11EB" w:rsidP="00695700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ahoma" w:hAnsi="Tahoma" w:cs="Tahoma"/>
          <w:sz w:val="16"/>
          <w:szCs w:val="16"/>
        </w:rPr>
      </w:pPr>
    </w:p>
    <w:p w14:paraId="60E0E9A3" w14:textId="77777777" w:rsidR="004A11EB" w:rsidRPr="005337EA" w:rsidRDefault="004A11EB" w:rsidP="00695700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ahoma" w:hAnsi="Tahoma" w:cs="Tahoma"/>
          <w:sz w:val="16"/>
          <w:szCs w:val="16"/>
        </w:rPr>
      </w:pPr>
    </w:p>
    <w:p w14:paraId="60E0E9A4" w14:textId="77777777" w:rsidR="004A11EB" w:rsidRPr="005337EA" w:rsidRDefault="004A11EB" w:rsidP="00695700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ahoma" w:hAnsi="Tahoma" w:cs="Tahoma"/>
          <w:sz w:val="16"/>
          <w:szCs w:val="16"/>
        </w:rPr>
      </w:pPr>
    </w:p>
    <w:p w14:paraId="60E0E9A5" w14:textId="77777777" w:rsidR="004A11EB" w:rsidRPr="005337EA" w:rsidRDefault="004A11EB" w:rsidP="00695700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ahoma" w:hAnsi="Tahoma" w:cs="Tahoma"/>
          <w:sz w:val="16"/>
          <w:szCs w:val="16"/>
        </w:rPr>
      </w:pPr>
    </w:p>
    <w:p w14:paraId="60E0E9A6" w14:textId="77777777" w:rsidR="00695700" w:rsidRPr="005337EA" w:rsidRDefault="00BB7CBF" w:rsidP="00695700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>...................................................................</w:t>
      </w:r>
      <w:r w:rsidRPr="005337EA">
        <w:rPr>
          <w:rFonts w:ascii="Tahoma" w:hAnsi="Tahoma" w:cs="Tahoma"/>
          <w:sz w:val="16"/>
          <w:szCs w:val="16"/>
        </w:rPr>
        <w:tab/>
        <w:t>...................................................................</w:t>
      </w:r>
    </w:p>
    <w:p w14:paraId="60E0E9A7" w14:textId="77777777" w:rsidR="007255D8" w:rsidRPr="005337EA" w:rsidRDefault="001D62AA" w:rsidP="007255D8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</w:t>
      </w:r>
      <w:r w:rsidR="007255D8" w:rsidRPr="005337EA">
        <w:rPr>
          <w:rFonts w:ascii="Tahoma" w:hAnsi="Tahoma" w:cs="Tahoma"/>
          <w:sz w:val="16"/>
          <w:szCs w:val="16"/>
        </w:rPr>
        <w:t>Mgr. Dana Jurásková, Ph.D., MBA</w:t>
      </w:r>
      <w:r w:rsidR="007255D8" w:rsidRPr="005337EA">
        <w:rPr>
          <w:rFonts w:ascii="Tahoma" w:hAnsi="Tahoma" w:cs="Tahoma"/>
          <w:sz w:val="16"/>
          <w:szCs w:val="16"/>
        </w:rPr>
        <w:tab/>
      </w:r>
      <w:r w:rsidR="00704FB0">
        <w:rPr>
          <w:rFonts w:ascii="Tahoma" w:hAnsi="Tahoma" w:cs="Tahoma"/>
          <w:sz w:val="16"/>
          <w:szCs w:val="16"/>
        </w:rPr>
        <w:t>Ing. Vlastimil Pavlíček</w:t>
      </w:r>
    </w:p>
    <w:p w14:paraId="60E0E9A8" w14:textId="77777777" w:rsidR="007255D8" w:rsidRPr="005337EA" w:rsidRDefault="007255D8" w:rsidP="007255D8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 xml:space="preserve">            </w:t>
      </w:r>
      <w:r w:rsidR="001D62AA">
        <w:rPr>
          <w:rFonts w:ascii="Tahoma" w:hAnsi="Tahoma" w:cs="Tahoma"/>
          <w:sz w:val="16"/>
          <w:szCs w:val="16"/>
        </w:rPr>
        <w:t xml:space="preserve">         </w:t>
      </w:r>
      <w:r w:rsidRPr="005337EA">
        <w:rPr>
          <w:rFonts w:ascii="Tahoma" w:hAnsi="Tahoma" w:cs="Tahoma"/>
          <w:sz w:val="16"/>
          <w:szCs w:val="16"/>
        </w:rPr>
        <w:t xml:space="preserve">ředitelka </w:t>
      </w:r>
      <w:r w:rsidR="00704FB0">
        <w:rPr>
          <w:rFonts w:ascii="Tahoma" w:hAnsi="Tahoma" w:cs="Tahoma"/>
          <w:sz w:val="16"/>
          <w:szCs w:val="16"/>
        </w:rPr>
        <w:tab/>
      </w:r>
      <w:r w:rsidRPr="005337EA">
        <w:rPr>
          <w:rFonts w:ascii="Tahoma" w:hAnsi="Tahoma" w:cs="Tahoma"/>
          <w:sz w:val="16"/>
          <w:szCs w:val="16"/>
        </w:rPr>
        <w:tab/>
      </w:r>
      <w:r w:rsidR="00704FB0">
        <w:rPr>
          <w:rFonts w:ascii="Tahoma" w:hAnsi="Tahoma" w:cs="Tahoma"/>
          <w:sz w:val="16"/>
          <w:szCs w:val="16"/>
        </w:rPr>
        <w:t>prokurista</w:t>
      </w:r>
    </w:p>
    <w:p w14:paraId="60E0E9A9" w14:textId="208E3633" w:rsidR="007255D8" w:rsidRDefault="007255D8" w:rsidP="007255D8">
      <w:pPr>
        <w:ind w:left="0" w:firstLine="0"/>
        <w:rPr>
          <w:rFonts w:ascii="Tahoma" w:hAnsi="Tahoma" w:cs="Tahoma"/>
          <w:sz w:val="16"/>
          <w:szCs w:val="16"/>
        </w:rPr>
      </w:pPr>
      <w:r w:rsidRPr="005337EA">
        <w:rPr>
          <w:rFonts w:ascii="Tahoma" w:hAnsi="Tahoma" w:cs="Tahoma"/>
          <w:sz w:val="16"/>
          <w:szCs w:val="16"/>
        </w:rPr>
        <w:tab/>
      </w:r>
      <w:r w:rsidRPr="005337EA">
        <w:rPr>
          <w:rFonts w:ascii="Tahoma" w:hAnsi="Tahoma" w:cs="Tahoma"/>
          <w:sz w:val="16"/>
          <w:szCs w:val="16"/>
        </w:rPr>
        <w:tab/>
      </w:r>
      <w:r w:rsidRPr="005337EA">
        <w:rPr>
          <w:rFonts w:ascii="Tahoma" w:hAnsi="Tahoma" w:cs="Tahoma"/>
          <w:sz w:val="16"/>
          <w:szCs w:val="16"/>
        </w:rPr>
        <w:tab/>
      </w:r>
      <w:r w:rsidRPr="005337EA">
        <w:rPr>
          <w:rFonts w:ascii="Tahoma" w:hAnsi="Tahoma" w:cs="Tahoma"/>
          <w:sz w:val="16"/>
          <w:szCs w:val="16"/>
        </w:rPr>
        <w:tab/>
      </w:r>
      <w:r w:rsidRPr="005337EA">
        <w:rPr>
          <w:rFonts w:ascii="Tahoma" w:hAnsi="Tahoma" w:cs="Tahoma"/>
          <w:sz w:val="16"/>
          <w:szCs w:val="16"/>
        </w:rPr>
        <w:tab/>
      </w:r>
      <w:r w:rsidRPr="005337EA">
        <w:rPr>
          <w:rFonts w:ascii="Tahoma" w:hAnsi="Tahoma" w:cs="Tahoma"/>
          <w:sz w:val="16"/>
          <w:szCs w:val="16"/>
        </w:rPr>
        <w:tab/>
      </w:r>
    </w:p>
    <w:p w14:paraId="0AC210AE" w14:textId="5206A7FF" w:rsidR="00515ADA" w:rsidRDefault="00515ADA" w:rsidP="007255D8">
      <w:pPr>
        <w:ind w:left="0" w:firstLine="0"/>
        <w:rPr>
          <w:rFonts w:ascii="Tahoma" w:hAnsi="Tahoma" w:cs="Tahoma"/>
          <w:sz w:val="16"/>
          <w:szCs w:val="16"/>
        </w:rPr>
      </w:pPr>
    </w:p>
    <w:p w14:paraId="6467B1BC" w14:textId="791A59CD" w:rsidR="00515ADA" w:rsidRDefault="00515ADA" w:rsidP="007255D8">
      <w:pPr>
        <w:ind w:left="0" w:firstLine="0"/>
        <w:rPr>
          <w:rFonts w:ascii="Tahoma" w:hAnsi="Tahoma" w:cs="Tahoma"/>
          <w:sz w:val="16"/>
          <w:szCs w:val="16"/>
        </w:rPr>
      </w:pPr>
    </w:p>
    <w:p w14:paraId="02F40BE1" w14:textId="67787AB2" w:rsidR="00515ADA" w:rsidRDefault="00515ADA" w:rsidP="007255D8">
      <w:pPr>
        <w:ind w:left="0" w:firstLine="0"/>
        <w:rPr>
          <w:rFonts w:ascii="Tahoma" w:hAnsi="Tahoma" w:cs="Tahoma"/>
          <w:sz w:val="16"/>
          <w:szCs w:val="16"/>
        </w:rPr>
      </w:pPr>
    </w:p>
    <w:p w14:paraId="1407F535" w14:textId="1056A402" w:rsidR="00515ADA" w:rsidRDefault="00515ADA" w:rsidP="007255D8">
      <w:pPr>
        <w:ind w:left="0" w:firstLine="0"/>
        <w:rPr>
          <w:rFonts w:ascii="Tahoma" w:hAnsi="Tahoma" w:cs="Tahoma"/>
          <w:sz w:val="16"/>
          <w:szCs w:val="16"/>
        </w:rPr>
      </w:pPr>
    </w:p>
    <w:p w14:paraId="66DEAB94" w14:textId="07693837" w:rsidR="00515ADA" w:rsidRDefault="00515ADA" w:rsidP="007255D8">
      <w:pPr>
        <w:ind w:left="0" w:firstLine="0"/>
        <w:rPr>
          <w:rFonts w:ascii="Tahoma" w:hAnsi="Tahoma" w:cs="Tahoma"/>
          <w:sz w:val="16"/>
          <w:szCs w:val="16"/>
        </w:rPr>
      </w:pPr>
    </w:p>
    <w:p w14:paraId="6A9E5B96" w14:textId="582C7FE1" w:rsidR="00515ADA" w:rsidRDefault="00515ADA" w:rsidP="007255D8">
      <w:pPr>
        <w:ind w:left="0" w:firstLine="0"/>
        <w:rPr>
          <w:rFonts w:ascii="Tahoma" w:hAnsi="Tahoma" w:cs="Tahoma"/>
          <w:sz w:val="16"/>
          <w:szCs w:val="16"/>
        </w:rPr>
      </w:pPr>
    </w:p>
    <w:p w14:paraId="3E32B447" w14:textId="3A3AE3F5" w:rsidR="00515ADA" w:rsidRDefault="00515ADA" w:rsidP="007255D8">
      <w:pPr>
        <w:ind w:left="0" w:firstLine="0"/>
        <w:rPr>
          <w:rFonts w:ascii="Tahoma" w:hAnsi="Tahoma" w:cs="Tahoma"/>
          <w:sz w:val="16"/>
          <w:szCs w:val="16"/>
        </w:rPr>
      </w:pPr>
    </w:p>
    <w:p w14:paraId="0047F185" w14:textId="630921AE" w:rsidR="00515ADA" w:rsidRDefault="00515ADA" w:rsidP="007255D8">
      <w:pPr>
        <w:ind w:left="0" w:firstLine="0"/>
        <w:rPr>
          <w:rFonts w:ascii="Tahoma" w:hAnsi="Tahoma" w:cs="Tahoma"/>
          <w:sz w:val="16"/>
          <w:szCs w:val="16"/>
        </w:rPr>
      </w:pPr>
    </w:p>
    <w:p w14:paraId="705DEA0C" w14:textId="5DE8D4C7" w:rsidR="00515ADA" w:rsidRDefault="00515ADA" w:rsidP="007255D8">
      <w:pPr>
        <w:ind w:left="0" w:firstLine="0"/>
        <w:rPr>
          <w:rFonts w:ascii="Tahoma" w:hAnsi="Tahoma" w:cs="Tahoma"/>
          <w:sz w:val="16"/>
          <w:szCs w:val="16"/>
        </w:rPr>
      </w:pPr>
    </w:p>
    <w:p w14:paraId="4837D166" w14:textId="2069209B" w:rsidR="00515ADA" w:rsidRDefault="00515ADA" w:rsidP="007255D8">
      <w:pPr>
        <w:ind w:left="0" w:firstLine="0"/>
        <w:rPr>
          <w:rFonts w:ascii="Tahoma" w:hAnsi="Tahoma" w:cs="Tahoma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1276"/>
        <w:gridCol w:w="1276"/>
        <w:gridCol w:w="850"/>
        <w:gridCol w:w="1134"/>
        <w:gridCol w:w="1195"/>
        <w:gridCol w:w="1143"/>
      </w:tblGrid>
      <w:tr w:rsidR="00515ADA" w:rsidRPr="00515ADA" w14:paraId="3BEA0891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6A7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Arial" w:hAnsi="Arial" w:cs="Arial"/>
                <w:b/>
                <w:bCs/>
              </w:rPr>
            </w:pPr>
            <w:r w:rsidRPr="00515ADA">
              <w:rPr>
                <w:rFonts w:ascii="Arial" w:hAnsi="Arial" w:cs="Arial"/>
                <w:b/>
                <w:bCs/>
              </w:rPr>
              <w:lastRenderedPageBreak/>
              <w:t>Příloha č.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3FB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91C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0C2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23D8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D4DC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C90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C17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</w:p>
        </w:tc>
      </w:tr>
      <w:tr w:rsidR="00515ADA" w:rsidRPr="00515ADA" w14:paraId="26E8819A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7DF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432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A07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BE08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0E7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226E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B41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F5C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</w:p>
        </w:tc>
      </w:tr>
      <w:tr w:rsidR="00515ADA" w:rsidRPr="00515ADA" w14:paraId="4EA5FE11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AE2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4418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277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8C1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5CD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76D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6AE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CE4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imes New Roman" w:hAnsi="Times New Roman"/>
              </w:rPr>
            </w:pPr>
          </w:p>
        </w:tc>
      </w:tr>
      <w:tr w:rsidR="00515ADA" w:rsidRPr="00515ADA" w14:paraId="53768AED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9EA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3.1 Kyslík medicinální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3E2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EF7B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F39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9A48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9F5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792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496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555E6FFC" w14:textId="77777777" w:rsidTr="002216FF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8602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C16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B17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9BB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768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D19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533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72DE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39EA292F" w14:textId="77777777" w:rsidTr="002216FF">
        <w:trPr>
          <w:trHeight w:val="78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FAFF6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druh plynu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3BDC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balení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41BBE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jednotka/tlak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8EE1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předpokládaný odběr/rok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2A652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cena za jednotku bez DPH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3885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cena za jednotku s DPH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1F7F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cena za celkové množství bez DPH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42F62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cena za celkové množství s DPH</w:t>
            </w:r>
          </w:p>
        </w:tc>
      </w:tr>
      <w:tr w:rsidR="00515ADA" w:rsidRPr="00515ADA" w14:paraId="2CEE9CB4" w14:textId="77777777" w:rsidTr="002216FF">
        <w:trPr>
          <w:trHeight w:val="25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73AC2F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kyslík medicinální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93B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2 litry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5FC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 s integrovaným ventilem/300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DA4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1 050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0F7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4C48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       992,45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5B7F" w14:textId="065EFBB5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906 150,00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DC00" w14:textId="3F1CF079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1 042 072,50    </w:t>
            </w:r>
          </w:p>
        </w:tc>
      </w:tr>
      <w:tr w:rsidR="00515ADA" w:rsidRPr="00515ADA" w14:paraId="419865DC" w14:textId="77777777" w:rsidTr="002216FF">
        <w:trPr>
          <w:trHeight w:val="25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FE81C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87B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2 litry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117B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lahev/200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76A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856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F58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       565,80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CA22" w14:textId="310741FE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295 200,00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3386" w14:textId="54423A8E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339 480,00    </w:t>
            </w:r>
          </w:p>
        </w:tc>
      </w:tr>
      <w:tr w:rsidR="00515ADA" w:rsidRPr="00515ADA" w14:paraId="425BCAC2" w14:textId="77777777" w:rsidTr="002216FF">
        <w:trPr>
          <w:trHeight w:val="25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887C0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902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5 litrů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F4D2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lahev/200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EF2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CDB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B1F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       565,80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AF64" w14:textId="77777777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          492,00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4952" w14:textId="77777777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      565,80    </w:t>
            </w:r>
          </w:p>
        </w:tc>
      </w:tr>
      <w:tr w:rsidR="00515ADA" w:rsidRPr="00515ADA" w14:paraId="19B572A1" w14:textId="77777777" w:rsidTr="002216FF">
        <w:trPr>
          <w:trHeight w:val="25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7E4F4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A96B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10 litrů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380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lahev/200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1DD2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C59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57C7" w14:textId="350FFD8D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1 118,95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403D" w14:textId="2333594D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428 120,00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40EB" w14:textId="0BCD494F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492 338,00    </w:t>
            </w:r>
          </w:p>
        </w:tc>
      </w:tr>
      <w:tr w:rsidR="00515ADA" w:rsidRPr="00515ADA" w14:paraId="489F4827" w14:textId="77777777" w:rsidTr="002216FF">
        <w:trPr>
          <w:trHeight w:val="25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FB5C9C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A98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50litrů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BC1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lahev/200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8C5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5C4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1 366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9B69" w14:textId="4CF95E01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1 570,90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C489" w14:textId="3EDB5FC0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68 300,00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C137" w14:textId="5D820881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78 545,00    </w:t>
            </w:r>
          </w:p>
        </w:tc>
      </w:tr>
      <w:tr w:rsidR="00515ADA" w:rsidRPr="00515ADA" w14:paraId="7347A19C" w14:textId="77777777" w:rsidTr="002216FF">
        <w:trPr>
          <w:trHeight w:val="25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9FCC9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C78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svazky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280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lahev/200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F958" w14:textId="409C7CE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15ADA">
              <w:rPr>
                <w:rFonts w:ascii="Tahoma" w:hAnsi="Tahoma" w:cs="Tahoma"/>
                <w:sz w:val="16"/>
                <w:szCs w:val="16"/>
              </w:rPr>
              <w:t>(360lahví)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8148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17 226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789A" w14:textId="41167FFC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19 809,90  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96CC" w14:textId="00F5163B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516 780,00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C47C" w14:textId="608D2E87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594 297,00    </w:t>
            </w:r>
          </w:p>
        </w:tc>
      </w:tr>
      <w:tr w:rsidR="00515ADA" w:rsidRPr="00515ADA" w14:paraId="23D1BBA4" w14:textId="77777777" w:rsidTr="002216FF">
        <w:trPr>
          <w:trHeight w:val="255"/>
        </w:trPr>
        <w:tc>
          <w:tcPr>
            <w:tcW w:w="7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1E0FD256" w14:textId="3E21CD6F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cena celkem za kyslík medici</w:t>
            </w:r>
            <w:r w:rsidR="007C19DC">
              <w:rPr>
                <w:rFonts w:ascii="Tahoma" w:hAnsi="Tahoma" w:cs="Tahoma"/>
                <w:b/>
                <w:bCs/>
                <w:sz w:val="16"/>
                <w:szCs w:val="16"/>
              </w:rPr>
              <w:t>n</w:t>
            </w: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ální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0009" w14:textId="556281DD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2 215 042,00    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F4E75" w14:textId="233EDFF0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2 547 298,30    </w:t>
            </w:r>
          </w:p>
        </w:tc>
      </w:tr>
      <w:tr w:rsidR="00515ADA" w:rsidRPr="00515ADA" w14:paraId="52955C2A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53F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752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5E3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3AC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CCBC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03CB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3EC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ABA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436E0AC2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89D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6A4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CF1C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356B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385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4B3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B4B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45EB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685CE1AA" w14:textId="77777777" w:rsidTr="002216FF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8BC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3.2 Oxid dusný medicinální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CF7E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073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A44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7B4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4F2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38E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29D4DC07" w14:textId="77777777" w:rsidTr="002216FF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183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C21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BAD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0B4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3A3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571B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86F2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A71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642B0BFE" w14:textId="77777777" w:rsidTr="002216FF">
        <w:trPr>
          <w:trHeight w:val="78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09BFD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druh plynu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2CB38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balení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AEAD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jednotka/tlak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F856E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předpokládaný odběr/rok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EB29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cena za jednotku bez DPH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523D8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cena za jednotku s DPH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CCDA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cena za celkové množství bez DPH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8AD57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cena za celkové množství s DPH</w:t>
            </w:r>
          </w:p>
        </w:tc>
      </w:tr>
      <w:tr w:rsidR="00515ADA" w:rsidRPr="00515ADA" w14:paraId="5395C784" w14:textId="77777777" w:rsidTr="002216FF">
        <w:trPr>
          <w:trHeight w:val="25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277F51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oxid dusný medicinální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BA8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7,5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2C2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919B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E56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2 640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E1F6" w14:textId="31D2ED99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3 036,00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54A9" w14:textId="03F1CAFF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39 600,00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BD5E" w14:textId="6E0545E4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45 540,00    </w:t>
            </w:r>
          </w:p>
        </w:tc>
      </w:tr>
      <w:tr w:rsidR="00515ADA" w:rsidRPr="00515ADA" w14:paraId="297DD02F" w14:textId="77777777" w:rsidTr="002216FF">
        <w:trPr>
          <w:trHeight w:val="25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14034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529E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30 kg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6E7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707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8FF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6 318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12C2" w14:textId="3AFD63CB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7 265,70  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96AE" w14:textId="5B5730F1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947 700,00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9B4E" w14:textId="25EA3F36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1 089 855,00    </w:t>
            </w:r>
          </w:p>
        </w:tc>
      </w:tr>
      <w:tr w:rsidR="00515ADA" w:rsidRPr="00515ADA" w14:paraId="7B2EC327" w14:textId="77777777" w:rsidTr="002216FF">
        <w:trPr>
          <w:trHeight w:val="255"/>
        </w:trPr>
        <w:tc>
          <w:tcPr>
            <w:tcW w:w="7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AA8748A" w14:textId="28AD9113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cena celkem za oxid dusný medici</w:t>
            </w:r>
            <w:r w:rsidR="007C19DC">
              <w:rPr>
                <w:rFonts w:ascii="Tahoma" w:hAnsi="Tahoma" w:cs="Tahoma"/>
                <w:b/>
                <w:bCs/>
                <w:sz w:val="16"/>
                <w:szCs w:val="16"/>
              </w:rPr>
              <w:t>n</w:t>
            </w: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ální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A754" w14:textId="2687B3A4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987 300,00    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F0927" w14:textId="7E2691A0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1 135 395,00    </w:t>
            </w:r>
          </w:p>
        </w:tc>
      </w:tr>
      <w:tr w:rsidR="00515ADA" w:rsidRPr="00515ADA" w14:paraId="40134767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B2E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BB4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921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6DEB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9EC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DF1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C5F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CFA2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3ECB4C22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142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19C8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C4C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E0A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8F3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EB3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E28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87E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4B686767" w14:textId="77777777" w:rsidTr="002216FF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9C9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3.3 Oxid uhličitý medicinální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A6A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C95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717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A28C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C268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D8D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78500330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B65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960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63C8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D64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68D8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FFA2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C98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64F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72137BAE" w14:textId="77777777" w:rsidTr="002216FF">
        <w:trPr>
          <w:trHeight w:val="78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972FC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druh plynu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0384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balení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B35D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jednotka/tlak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C2D6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předpokládaný odběr/rok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59A4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cena za jednotku bez DPH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CB74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cena za jednotku s DPH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F6FE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cena za celkové množství bez DPH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843C8B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cena za celkové množství s DPH</w:t>
            </w:r>
          </w:p>
        </w:tc>
      </w:tr>
      <w:tr w:rsidR="00515ADA" w:rsidRPr="00515ADA" w14:paraId="6365845C" w14:textId="77777777" w:rsidTr="002216FF">
        <w:trPr>
          <w:trHeight w:val="25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07CC49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oxid uhličitý medicinální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8A6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7,5kg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730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CD8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5CB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78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       968,30   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10A5" w14:textId="2F8AE7CD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75 780,00    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8726" w14:textId="45CE9550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87 147,00    </w:t>
            </w:r>
          </w:p>
        </w:tc>
      </w:tr>
      <w:tr w:rsidR="00515ADA" w:rsidRPr="00515ADA" w14:paraId="131B97A7" w14:textId="77777777" w:rsidTr="002216FF">
        <w:trPr>
          <w:trHeight w:val="25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93A92B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B81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15ADA">
              <w:rPr>
                <w:rFonts w:ascii="Tahoma" w:hAnsi="Tahoma" w:cs="Tahoma"/>
                <w:sz w:val="16"/>
                <w:szCs w:val="16"/>
              </w:rPr>
              <w:t>20kg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A35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685E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D29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1 166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A8D2" w14:textId="25A359C0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1 340,90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6273" w14:textId="7EEB7A16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2 332,00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874F" w14:textId="21430A09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2 681,80    </w:t>
            </w:r>
          </w:p>
        </w:tc>
      </w:tr>
      <w:tr w:rsidR="00515ADA" w:rsidRPr="00515ADA" w14:paraId="2EBA131F" w14:textId="77777777" w:rsidTr="002216FF">
        <w:trPr>
          <w:trHeight w:val="25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958CC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8C9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15ADA">
              <w:rPr>
                <w:rFonts w:ascii="Tahoma" w:hAnsi="Tahoma" w:cs="Tahoma"/>
                <w:sz w:val="16"/>
                <w:szCs w:val="16"/>
              </w:rPr>
              <w:t>30kg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A42C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F69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BB9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1 425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EEBD" w14:textId="06B6D80C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1 638,75  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97B5" w14:textId="2AB79D4C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92 625,00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ECCC" w14:textId="23E4CB4C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106 518,75    </w:t>
            </w:r>
          </w:p>
        </w:tc>
      </w:tr>
      <w:tr w:rsidR="00515ADA" w:rsidRPr="00515ADA" w14:paraId="3997D081" w14:textId="77777777" w:rsidTr="002216FF">
        <w:trPr>
          <w:trHeight w:val="255"/>
        </w:trPr>
        <w:tc>
          <w:tcPr>
            <w:tcW w:w="7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337C4AE7" w14:textId="074D13F3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cena celkem za oxid uhličitý medici</w:t>
            </w:r>
            <w:r w:rsidR="007C19DC">
              <w:rPr>
                <w:rFonts w:ascii="Tahoma" w:hAnsi="Tahoma" w:cs="Tahoma"/>
                <w:b/>
                <w:bCs/>
                <w:sz w:val="16"/>
                <w:szCs w:val="16"/>
              </w:rPr>
              <w:t>n</w:t>
            </w: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ální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5410" w14:textId="611A3776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170 737,00    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FC2FA" w14:textId="1B57D5CA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196 347,55    </w:t>
            </w:r>
          </w:p>
        </w:tc>
      </w:tr>
      <w:tr w:rsidR="00515ADA" w:rsidRPr="00515ADA" w14:paraId="552A82D0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BD0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93E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129B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B0A8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E9AE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B17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383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224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339BA49D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45EB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38D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5C3C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3242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B3E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083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36B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EE2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4BBDC806" w14:textId="77777777" w:rsidTr="002216FF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EF7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3.4.Vzduch syntetický medicinální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105C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68C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351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9AC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F79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759C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115C0F0A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6CA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9178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8F0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984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66A8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21D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CA4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220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0799DBCA" w14:textId="77777777" w:rsidTr="002216FF">
        <w:trPr>
          <w:trHeight w:val="78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B99C98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druh plynu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9424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balení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01CB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jednotka/tlak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B906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předpokládaný odběr/rok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F57B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cena za jednotku bez DPH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41BD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cena za jednotku s DPH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BAD5C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cena za celkové množství bez DPH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A6A87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cena za celkové množství s DPH</w:t>
            </w:r>
          </w:p>
        </w:tc>
      </w:tr>
      <w:tr w:rsidR="00515ADA" w:rsidRPr="00515ADA" w14:paraId="78DAC96A" w14:textId="77777777" w:rsidTr="002216FF">
        <w:trPr>
          <w:trHeight w:val="25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4917FD8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vzduch syntetický </w:t>
            </w:r>
            <w:proofErr w:type="spellStart"/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medic</w:t>
            </w:r>
            <w:proofErr w:type="spellEnd"/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426E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3 litry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624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3D3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B8D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54B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       980,95   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BC35" w14:textId="6D165937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93 830,00    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EFAE" w14:textId="0A76AFA7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107 904,50    </w:t>
            </w:r>
          </w:p>
        </w:tc>
      </w:tr>
      <w:tr w:rsidR="00515ADA" w:rsidRPr="00515ADA" w14:paraId="5FE658E9" w14:textId="77777777" w:rsidTr="002216FF">
        <w:trPr>
          <w:trHeight w:val="25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6DE1D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CCF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10 litrů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754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CC1B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CF9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1 069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F0DD" w14:textId="13B15C2F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1 229,35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535B" w14:textId="0D699330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37 415,00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BAAC" w14:textId="063D3D6A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43 027,25    </w:t>
            </w:r>
          </w:p>
        </w:tc>
      </w:tr>
      <w:tr w:rsidR="00515ADA" w:rsidRPr="00515ADA" w14:paraId="661D53A2" w14:textId="77777777" w:rsidTr="002216FF">
        <w:trPr>
          <w:trHeight w:val="25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DC96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1C7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50 litrů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3B6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ACE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C76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1 857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77B7" w14:textId="162A3A96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2 135,55  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4AEC" w14:textId="264043D3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18 570,00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165B" w14:textId="7669B145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21 355,50    </w:t>
            </w:r>
          </w:p>
        </w:tc>
      </w:tr>
      <w:tr w:rsidR="00515ADA" w:rsidRPr="00515ADA" w14:paraId="295F591F" w14:textId="77777777" w:rsidTr="002216FF">
        <w:trPr>
          <w:trHeight w:val="255"/>
        </w:trPr>
        <w:tc>
          <w:tcPr>
            <w:tcW w:w="7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E1E5EFF" w14:textId="219C614A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cena celkem za vzduch syntetický medici</w:t>
            </w:r>
            <w:r w:rsidR="007C19DC">
              <w:rPr>
                <w:rFonts w:ascii="Tahoma" w:hAnsi="Tahoma" w:cs="Tahoma"/>
                <w:b/>
                <w:bCs/>
                <w:sz w:val="16"/>
                <w:szCs w:val="16"/>
              </w:rPr>
              <w:t>n</w:t>
            </w: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ální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1AC1" w14:textId="4FC292E2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149 815,00    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227D8" w14:textId="7689DAD0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172 287,25    </w:t>
            </w:r>
          </w:p>
        </w:tc>
      </w:tr>
      <w:tr w:rsidR="00515ADA" w:rsidRPr="00515ADA" w14:paraId="5529F0F6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B0F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97C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489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C10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5DF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B5D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403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1CC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7CF88A7B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FD4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A7C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3C3B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937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91E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E658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83E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144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02368CBA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94B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3.5 Kalibrační plyny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BFB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BE4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3628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753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CE1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6C1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106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7A5E2F2F" w14:textId="77777777" w:rsidTr="002216FF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635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853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295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31A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598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D6D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128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FBD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4D7384FB" w14:textId="77777777" w:rsidTr="002216FF">
        <w:trPr>
          <w:trHeight w:val="114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45143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druh plynu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62CD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balení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4302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jednotka/tlak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7B9B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předpokládaný odběr/rok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C2C6B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cena za jednotku bez DPH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0F2A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cena za jednotku s DPH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95B7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cena za celkové množství bez DPH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56AE8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cena za celkové množství s DPH</w:t>
            </w:r>
          </w:p>
        </w:tc>
      </w:tr>
      <w:tr w:rsidR="00515ADA" w:rsidRPr="00515ADA" w14:paraId="446E3551" w14:textId="77777777" w:rsidTr="002216FF">
        <w:trPr>
          <w:trHeight w:val="81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3C173A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0,3%metan, 0,3% oxid </w:t>
            </w:r>
            <w:proofErr w:type="spellStart"/>
            <w:proofErr w:type="gramStart"/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uhelnatý,zbytek</w:t>
            </w:r>
            <w:proofErr w:type="spellEnd"/>
            <w:proofErr w:type="gramEnd"/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syntet,vzduch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27FB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10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9402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0A0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D81B" w14:textId="3303105E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13 500,00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5FAD" w14:textId="1797BDBE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16 335,00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177C" w14:textId="3356E276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135 000,00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BCD41" w14:textId="273AAACD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163 350,00    </w:t>
            </w:r>
          </w:p>
        </w:tc>
      </w:tr>
      <w:tr w:rsidR="00515ADA" w:rsidRPr="00515ADA" w14:paraId="54671D04" w14:textId="77777777" w:rsidTr="002216FF">
        <w:trPr>
          <w:trHeight w:val="795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3004442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0,3%CH4, 0,3%C2H2,0,3%CO,21%O</w:t>
            </w:r>
            <w:proofErr w:type="gramStart"/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2,rest</w:t>
            </w:r>
            <w:proofErr w:type="gramEnd"/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N2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7E0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15ADA">
              <w:rPr>
                <w:rFonts w:ascii="Tahoma" w:hAnsi="Tahoma" w:cs="Tahoma"/>
                <w:sz w:val="16"/>
                <w:szCs w:val="16"/>
              </w:rPr>
              <w:t>10l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BB8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A32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CDBB" w14:textId="10B73D76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15 012,00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727A" w14:textId="60BD9A2D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18 164,52  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693D" w14:textId="64D0A708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30 024,00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24ED5" w14:textId="33A4D352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36 329,04    </w:t>
            </w:r>
          </w:p>
        </w:tc>
      </w:tr>
      <w:tr w:rsidR="00515ADA" w:rsidRPr="00515ADA" w14:paraId="66894045" w14:textId="77777777" w:rsidTr="002216FF">
        <w:trPr>
          <w:trHeight w:val="255"/>
        </w:trPr>
        <w:tc>
          <w:tcPr>
            <w:tcW w:w="7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12D101E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cena celkem za kalibrační plyny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3137" w14:textId="554BBC77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165 024,00    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4088F" w14:textId="244362BD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199 679,04    </w:t>
            </w:r>
          </w:p>
        </w:tc>
      </w:tr>
      <w:tr w:rsidR="00515ADA" w:rsidRPr="00515ADA" w14:paraId="638C52E6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8D9B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346B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E728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ADCB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0A6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F4F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0A0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BDF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2249C1B9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200B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FB58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456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193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57E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1BC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5EA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241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178BBF3F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A15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3.6 Ostatní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276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8FB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BB1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708B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62C2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7348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83F2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2343E745" w14:textId="77777777" w:rsidTr="002216FF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8FC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BDF8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D1A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9F2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75F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D7A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E1A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A26B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66C39DAE" w14:textId="77777777" w:rsidTr="002216FF">
        <w:trPr>
          <w:trHeight w:val="78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0C1A6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druh plynu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DE78B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balení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8785E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jednotka/tlak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E82D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předpokládaný odběr/rok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D6F8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cena za jednotku bez DPH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B911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cena za jednotku s DPH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8ED8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cena za celkové množství bez DPH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1E12C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cena za celkové množství s DPH</w:t>
            </w:r>
          </w:p>
        </w:tc>
      </w:tr>
      <w:tr w:rsidR="00515ADA" w:rsidRPr="00515ADA" w14:paraId="485143E8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985154B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Acetylen čistý pro foto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CC78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15ADA">
              <w:rPr>
                <w:rFonts w:ascii="Tahoma" w:hAnsi="Tahoma" w:cs="Tahoma"/>
                <w:sz w:val="16"/>
                <w:szCs w:val="16"/>
              </w:rPr>
              <w:t>8kg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D29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B64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B08A" w14:textId="482FC4C7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3 780,00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6370" w14:textId="5992333F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4 573,80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C091" w14:textId="76CEA2E3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18 900,00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13E55" w14:textId="77481886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22 869,00    </w:t>
            </w:r>
          </w:p>
        </w:tc>
      </w:tr>
      <w:tr w:rsidR="00515ADA" w:rsidRPr="00515ADA" w14:paraId="30673B34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0A6ED0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Acetylen techn.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05E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3,6kg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392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270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DDF0" w14:textId="3FC54387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1 554,00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2438" w14:textId="75191C5F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1 880,34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3EB5" w14:textId="3B666DF5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7 770,00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A485F" w14:textId="2EDAB2F3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9 401,70    </w:t>
            </w:r>
          </w:p>
        </w:tc>
      </w:tr>
      <w:tr w:rsidR="00515ADA" w:rsidRPr="00515ADA" w14:paraId="466896D7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35719CE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Acetylen techn.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942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15ADA">
              <w:rPr>
                <w:rFonts w:ascii="Tahoma" w:hAnsi="Tahoma" w:cs="Tahoma"/>
                <w:sz w:val="16"/>
                <w:szCs w:val="16"/>
              </w:rPr>
              <w:t>8kg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9AD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16AE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CC41" w14:textId="419C3A8E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4 482,00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CF8C" w14:textId="6AC4B22F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5 423,22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F0D8" w14:textId="7DC66A19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22 410,00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57725" w14:textId="55E1AC97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27 116,10    </w:t>
            </w:r>
          </w:p>
        </w:tc>
      </w:tr>
      <w:tr w:rsidR="00515ADA" w:rsidRPr="00515ADA" w14:paraId="178F1DD3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56F8C2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Argon 4.8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6F2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15ADA">
              <w:rPr>
                <w:rFonts w:ascii="Tahoma" w:hAnsi="Tahoma" w:cs="Tahoma"/>
                <w:sz w:val="16"/>
                <w:szCs w:val="16"/>
              </w:rPr>
              <w:t>20l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237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20FC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4972" w14:textId="25E7E529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1 317,00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9BD1" w14:textId="551FA5E9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1 593,57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6F14" w14:textId="5F90E32F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 1 317,00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6170C" w14:textId="632C70B4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1 593,57    </w:t>
            </w:r>
          </w:p>
        </w:tc>
      </w:tr>
      <w:tr w:rsidR="00515ADA" w:rsidRPr="00515ADA" w14:paraId="007135FD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877E1D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Argon 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070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15ADA">
              <w:rPr>
                <w:rFonts w:ascii="Tahoma" w:hAnsi="Tahoma" w:cs="Tahoma"/>
                <w:sz w:val="16"/>
                <w:szCs w:val="16"/>
              </w:rPr>
              <w:t>50l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30F2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lahev/300bar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7D7E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32DA" w14:textId="14E9F0D8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3 736,00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9422" w14:textId="45876D02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4 520,56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CC5F" w14:textId="1F47F036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37 360,00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72132" w14:textId="51B96079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45 205,60    </w:t>
            </w:r>
          </w:p>
        </w:tc>
      </w:tr>
      <w:tr w:rsidR="00515ADA" w:rsidRPr="00515ADA" w14:paraId="44681A82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230CE9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Argon 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C8EC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50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042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lahev/200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0CF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1DD2" w14:textId="5C445A79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3 456,00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B178" w14:textId="5CDB3BC0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4 181,76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1A90" w14:textId="43A236EF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17 280,00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8FB94" w14:textId="400A3756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20 908,80    </w:t>
            </w:r>
          </w:p>
        </w:tc>
      </w:tr>
      <w:tr w:rsidR="00515ADA" w:rsidRPr="00515ADA" w14:paraId="3E5D8015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8CDBA7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Dusík 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BE9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50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E898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lahev/200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C4DE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5496" w14:textId="1FEA58D5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1 026,00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D377" w14:textId="682563C3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1 241,46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2EF5" w14:textId="5AFCD6EC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46 170,00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645B7" w14:textId="208AF5A4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55 865,70    </w:t>
            </w:r>
          </w:p>
        </w:tc>
      </w:tr>
      <w:tr w:rsidR="00515ADA" w:rsidRPr="00515ADA" w14:paraId="5C4C6056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407702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Dusík 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8AA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15ADA">
              <w:rPr>
                <w:rFonts w:ascii="Tahoma" w:hAnsi="Tahoma" w:cs="Tahoma"/>
                <w:sz w:val="16"/>
                <w:szCs w:val="16"/>
              </w:rPr>
              <w:t>10l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D86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lahev/200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8F9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0865" w14:textId="548618F4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1 188,00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C643" w14:textId="6BAF349A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1 437,48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BB54" w14:textId="67AF0172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  5 940,00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C47D4" w14:textId="279AD1C3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7 187,40    </w:t>
            </w:r>
          </w:p>
        </w:tc>
      </w:tr>
      <w:tr w:rsidR="00515ADA" w:rsidRPr="00515ADA" w14:paraId="7E101C8A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918B8A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Dusík 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D0B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50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9B4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lahev/200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BF5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6B69" w14:textId="177C1299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1 998,00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9B6C" w14:textId="271A05C8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2 417,58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56E0" w14:textId="2057FCAE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99 900,00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3A4A5" w14:textId="0BBD0A79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120 879,00    </w:t>
            </w:r>
          </w:p>
        </w:tc>
      </w:tr>
      <w:tr w:rsidR="00515ADA" w:rsidRPr="00515ADA" w14:paraId="646EB205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B23C8B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Dusík 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654E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50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4418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lahev/300bar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0FA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7532" w14:textId="3BB9CC2B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2 365,00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D39D" w14:textId="3385C3BB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2 861,65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D659" w14:textId="1937AACD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11 825,00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DE389" w14:textId="478CA5AF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14 308,25    </w:t>
            </w:r>
          </w:p>
        </w:tc>
      </w:tr>
      <w:tr w:rsidR="00515ADA" w:rsidRPr="00515ADA" w14:paraId="41EF33CB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5B04CF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Helium 4.6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C5A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50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FE3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lahev/200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A70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749B" w14:textId="1377E344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5 616,00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5FEF" w14:textId="3DA7FC7F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6 795,36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36F5" w14:textId="27321366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28 080,00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41465" w14:textId="64DA971B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33 976,80    </w:t>
            </w:r>
          </w:p>
        </w:tc>
      </w:tr>
      <w:tr w:rsidR="00515ADA" w:rsidRPr="00515ADA" w14:paraId="006A3828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0A2C91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Helium 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4E3E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50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7BC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lahev/200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B0F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24D0" w14:textId="019B7DE3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6 177,00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3B45" w14:textId="01D8E130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7 474,17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9BB6" w14:textId="0B10BBC8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92 655,00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F6031" w14:textId="310E3C2E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112 112,55    </w:t>
            </w:r>
          </w:p>
        </w:tc>
      </w:tr>
      <w:tr w:rsidR="00515ADA" w:rsidRPr="00515ADA" w14:paraId="40FBA485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5F90FDB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Helium 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F65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50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316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lahev/200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7BA2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E4AC" w14:textId="453917A6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10 442,00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66C4" w14:textId="32B78B8E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12 634,82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1D3C" w14:textId="615A15D8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62 652,00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84AD4" w14:textId="25F60332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75 808,92    </w:t>
            </w:r>
          </w:p>
        </w:tc>
      </w:tr>
      <w:tr w:rsidR="00515ADA" w:rsidRPr="00515ADA" w14:paraId="5AC779E7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0E365A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Vodík 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4BC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50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F86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lahev/200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1222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7B38" w14:textId="5A73B416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1 815,00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D728" w14:textId="47CE1DC3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2 196,15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DBC4" w14:textId="517E0A6A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36 300,00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DDDEC" w14:textId="1EAFEFC4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43 923,00    </w:t>
            </w:r>
          </w:p>
        </w:tc>
      </w:tr>
      <w:tr w:rsidR="00515ADA" w:rsidRPr="00515ADA" w14:paraId="2E064E25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19C849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Oxid uhličitý </w:t>
            </w:r>
            <w:proofErr w:type="spellStart"/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potr</w:t>
            </w:r>
            <w:proofErr w:type="spellEnd"/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370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10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B46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8BDE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AE6B" w14:textId="14AA19E9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858,00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38DB" w14:textId="6AB2EDD7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1 038,18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F850" w14:textId="3B9BA209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  8 580,00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DC4DD" w14:textId="078B350A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10 381,80    </w:t>
            </w:r>
          </w:p>
        </w:tc>
      </w:tr>
      <w:tr w:rsidR="00515ADA" w:rsidRPr="00515ADA" w14:paraId="06818024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2F09E9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Oxid uhličitý </w:t>
            </w:r>
            <w:proofErr w:type="spellStart"/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potr</w:t>
            </w:r>
            <w:proofErr w:type="spellEnd"/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9C5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30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5448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265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F628" w14:textId="02DCF20A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1 220,00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1D7E" w14:textId="7D510628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1 476,20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571E" w14:textId="59640199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12 200,00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70CC5" w14:textId="59EB837A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14 762,00    </w:t>
            </w:r>
          </w:p>
        </w:tc>
      </w:tr>
      <w:tr w:rsidR="00515ADA" w:rsidRPr="00515ADA" w14:paraId="68F3F05F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11D9CC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Oxid uhličitý </w:t>
            </w:r>
            <w:proofErr w:type="spellStart"/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potr</w:t>
            </w:r>
            <w:proofErr w:type="spellEnd"/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558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50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6262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3F6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A77B" w14:textId="778AC5DC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1 698,00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16D0" w14:textId="07E7EC78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2 054,58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1097" w14:textId="333D9173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16 980,00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24168" w14:textId="4FBAF5C4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20 545,80    </w:t>
            </w:r>
          </w:p>
        </w:tc>
      </w:tr>
      <w:tr w:rsidR="00515ADA" w:rsidRPr="00515ADA" w14:paraId="6F2BC715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159523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Oxid uhličitý svař.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E7F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10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964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6B6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E07B" w14:textId="00A3087E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815,00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798B" w14:textId="77777777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       986,15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9F71" w14:textId="2F9ACA3A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 4 075,00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572A4" w14:textId="2B4135C1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 4 930,75    </w:t>
            </w:r>
          </w:p>
        </w:tc>
      </w:tr>
      <w:tr w:rsidR="00515ADA" w:rsidRPr="00515ADA" w14:paraId="1AF33D80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D8168BC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Kyslík technický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FB1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50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98DE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lahev/200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4B9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FDD5" w14:textId="19363A2A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815,00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C3F2" w14:textId="77777777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       986,15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0683" w14:textId="647A6641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 4 075,00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4A323" w14:textId="4EBF350A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 4 930,75    </w:t>
            </w:r>
          </w:p>
        </w:tc>
      </w:tr>
      <w:tr w:rsidR="00515ADA" w:rsidRPr="00515ADA" w14:paraId="0407EAFB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08B0B6E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gramStart"/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Vzduch  ZERO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29B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15ADA">
              <w:rPr>
                <w:rFonts w:ascii="Tahoma" w:hAnsi="Tahoma" w:cs="Tahoma"/>
                <w:sz w:val="16"/>
                <w:szCs w:val="16"/>
              </w:rPr>
              <w:t>50l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388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AF5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72F7" w14:textId="6036AACA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2 377,00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64F1" w14:textId="00E6BAED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2 876,17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4B16" w14:textId="2D568B66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47 540,00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E8D85" w14:textId="1CACC486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57 523,40    </w:t>
            </w:r>
          </w:p>
        </w:tc>
      </w:tr>
      <w:tr w:rsidR="00515ADA" w:rsidRPr="00515ADA" w14:paraId="49E2D8E4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ECE537C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Vzduch </w:t>
            </w:r>
            <w:proofErr w:type="gramStart"/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syntetický  techn.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8DA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15ADA">
              <w:rPr>
                <w:rFonts w:ascii="Tahoma" w:hAnsi="Tahoma" w:cs="Tahoma"/>
                <w:sz w:val="16"/>
                <w:szCs w:val="16"/>
              </w:rPr>
              <w:t>50l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C55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lahev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532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0ABB" w14:textId="2133A66D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1 107,00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7795" w14:textId="2CA557C0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1 339,47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6C30" w14:textId="22F97D30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 16 605,00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85E35" w14:textId="22D3FBE0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20 092,05    </w:t>
            </w:r>
          </w:p>
        </w:tc>
      </w:tr>
      <w:tr w:rsidR="00515ADA" w:rsidRPr="00515ADA" w14:paraId="53AC0F1B" w14:textId="77777777" w:rsidTr="002216FF">
        <w:trPr>
          <w:trHeight w:val="255"/>
        </w:trPr>
        <w:tc>
          <w:tcPr>
            <w:tcW w:w="7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1EA7812A" w14:textId="77777777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cena celkem za ostatní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F609" w14:textId="529B5714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598 614,00    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57F93" w14:textId="7796BB12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724 322,94    </w:t>
            </w:r>
          </w:p>
        </w:tc>
      </w:tr>
      <w:tr w:rsidR="00515ADA" w:rsidRPr="00515ADA" w14:paraId="264CE7C2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5D72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A1B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2E3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B3D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4FD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A8B2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9A5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E82C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25F7272E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1CB8" w14:textId="77777777" w:rsid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  <w:p w14:paraId="5B045D4C" w14:textId="77777777" w:rsidR="007C19DC" w:rsidRDefault="007C19DC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  <w:p w14:paraId="21717486" w14:textId="5584708C" w:rsidR="007C19DC" w:rsidRDefault="007C19DC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  <w:p w14:paraId="54DE999A" w14:textId="7AB7949D" w:rsidR="002216FF" w:rsidRDefault="002216FF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  <w:p w14:paraId="6FCD4BE9" w14:textId="31E613AB" w:rsidR="002216FF" w:rsidRDefault="002216FF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  <w:p w14:paraId="628D61DC" w14:textId="77777777" w:rsidR="002216FF" w:rsidRDefault="002216FF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bookmarkStart w:id="0" w:name="_GoBack"/>
            <w:bookmarkEnd w:id="0"/>
          </w:p>
          <w:p w14:paraId="682680E0" w14:textId="77777777" w:rsidR="007C19DC" w:rsidRDefault="007C19DC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  <w:p w14:paraId="17510C50" w14:textId="77777777" w:rsidR="007C19DC" w:rsidRDefault="007C19DC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  <w:p w14:paraId="6F63B60B" w14:textId="282B11A7" w:rsidR="007C19DC" w:rsidRPr="00515ADA" w:rsidRDefault="007C19DC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C98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C12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5DE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FAE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1CAE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1D1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126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5E07405C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CBCE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3.7 Nájem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6B3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CEFE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92DC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B85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F6A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69B2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AE8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7AD9DDDC" w14:textId="77777777" w:rsidTr="002216FF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FDC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E53B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E0C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EBB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9E0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12E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607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9DC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5CB9AB0D" w14:textId="77777777" w:rsidTr="002216FF">
        <w:trPr>
          <w:trHeight w:val="52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213EBB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poplatky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03E82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druh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AF25E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předpokládané množství v ks ve stavu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0E4C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cena za 1 ks bez DPH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57DF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cena za 1 ks s DPH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E0DC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celkem cena bez DPH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0342BE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15ADA">
              <w:rPr>
                <w:rFonts w:ascii="Tahoma" w:hAnsi="Tahoma" w:cs="Tahoma"/>
                <w:i/>
                <w:iCs/>
                <w:sz w:val="16"/>
                <w:szCs w:val="16"/>
              </w:rPr>
              <w:t>celkem cena s DPH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4D6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</w:p>
        </w:tc>
      </w:tr>
      <w:tr w:rsidR="00515ADA" w:rsidRPr="00515ADA" w14:paraId="1E1C079A" w14:textId="77777777" w:rsidTr="002216FF">
        <w:trPr>
          <w:trHeight w:val="76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9E3F4A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medicinální plyny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955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15ADA">
              <w:rPr>
                <w:rFonts w:ascii="Tahoma" w:hAnsi="Tahoma" w:cs="Tahoma"/>
                <w:sz w:val="16"/>
                <w:szCs w:val="16"/>
              </w:rPr>
              <w:t>roční  pronájem</w:t>
            </w:r>
            <w:proofErr w:type="gramEnd"/>
            <w:r w:rsidRPr="00515ADA">
              <w:rPr>
                <w:rFonts w:ascii="Tahoma" w:hAnsi="Tahoma" w:cs="Tahoma"/>
                <w:sz w:val="16"/>
                <w:szCs w:val="16"/>
              </w:rPr>
              <w:t xml:space="preserve"> lahve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DDB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3DF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2 923,00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5AE9" w14:textId="79E64962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3 536,83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68FF" w14:textId="71CE2140" w:rsidR="00515ADA" w:rsidRPr="00515ADA" w:rsidRDefault="00515ADA" w:rsidP="007C19DC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1 841 490,00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8DBFF" w14:textId="50747371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2 228 202,90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ABE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73F91C5F" w14:textId="77777777" w:rsidTr="002216FF">
        <w:trPr>
          <w:trHeight w:val="76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5F62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1488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15ADA">
              <w:rPr>
                <w:rFonts w:ascii="Tahoma" w:hAnsi="Tahoma" w:cs="Tahoma"/>
                <w:sz w:val="16"/>
                <w:szCs w:val="16"/>
              </w:rPr>
              <w:t>roční  pronájem</w:t>
            </w:r>
            <w:proofErr w:type="gramEnd"/>
            <w:r w:rsidRPr="00515ADA">
              <w:rPr>
                <w:rFonts w:ascii="Tahoma" w:hAnsi="Tahoma" w:cs="Tahoma"/>
                <w:sz w:val="16"/>
                <w:szCs w:val="16"/>
              </w:rPr>
              <w:t xml:space="preserve"> svazek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8EC2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6AC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34 364,00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97B5" w14:textId="129A204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41 580,44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C9CF" w14:textId="3035ED6B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206 184,00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0AF83" w14:textId="2092895F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249 482,64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1FF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4DEA8B30" w14:textId="77777777" w:rsidTr="002216FF">
        <w:trPr>
          <w:trHeight w:val="78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59F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BFC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roční pronájem LIVE lahve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22D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5B02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4 708,00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51D1" w14:textId="2E3BA272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5 696,68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7C97" w14:textId="78552D5C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800 360,00   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B9981" w14:textId="0CCA8CC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968 435,60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ABE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5C6C951F" w14:textId="77777777" w:rsidTr="002216FF">
        <w:trPr>
          <w:trHeight w:val="255"/>
        </w:trPr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EA8FF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celkem poplatky za </w:t>
            </w:r>
            <w:proofErr w:type="spellStart"/>
            <w:proofErr w:type="gramStart"/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med.plyny</w:t>
            </w:r>
            <w:proofErr w:type="spellEnd"/>
            <w:proofErr w:type="gramEnd"/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roční obrat 2900 ks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0DA2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F94F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3678" w14:textId="415E6A3E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2 848 034,00    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49394" w14:textId="6C381680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3 446 121,14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638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112A977D" w14:textId="77777777" w:rsidTr="002216FF">
        <w:trPr>
          <w:trHeight w:val="7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9BC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1E9E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75A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806D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8E6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8664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920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FF5E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22513EBD" w14:textId="77777777" w:rsidTr="002216FF">
        <w:trPr>
          <w:trHeight w:val="78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2A023DD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technické plyny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8FF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15ADA">
              <w:rPr>
                <w:rFonts w:ascii="Tahoma" w:hAnsi="Tahoma" w:cs="Tahoma"/>
                <w:sz w:val="16"/>
                <w:szCs w:val="16"/>
              </w:rPr>
              <w:t>roční  pronájem</w:t>
            </w:r>
            <w:proofErr w:type="gramEnd"/>
            <w:r w:rsidRPr="00515ADA">
              <w:rPr>
                <w:rFonts w:ascii="Tahoma" w:hAnsi="Tahoma" w:cs="Tahoma"/>
                <w:sz w:val="16"/>
                <w:szCs w:val="16"/>
              </w:rPr>
              <w:t xml:space="preserve"> lahve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8EB5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130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946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2 923,00   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839E" w14:textId="3D88100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3 536,83  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FC38" w14:textId="3A2A61EC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379 990,00    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6D68D" w14:textId="3D1E0AB5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459 787,90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896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right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24321FE1" w14:textId="77777777" w:rsidTr="002216FF">
        <w:trPr>
          <w:trHeight w:val="255"/>
        </w:trPr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E0A37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celkem poplatky za technické plyny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541A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444C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E77B" w14:textId="6F0356B3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379 990,00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04BA7" w14:textId="31FB8905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   459 787,90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03B6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28199FE1" w14:textId="77777777" w:rsidTr="002216FF">
        <w:trPr>
          <w:trHeight w:val="6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DCE82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82DE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637F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CA21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42A3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4699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83E30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92C7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5ADA" w:rsidRPr="00515ADA" w14:paraId="4D65CB23" w14:textId="77777777" w:rsidTr="002216FF">
        <w:trPr>
          <w:trHeight w:val="255"/>
        </w:trPr>
        <w:tc>
          <w:tcPr>
            <w:tcW w:w="6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A174E6E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ADA">
              <w:rPr>
                <w:rFonts w:ascii="Tahoma" w:hAnsi="Tahoma" w:cs="Tahoma"/>
                <w:b/>
                <w:bCs/>
                <w:sz w:val="16"/>
                <w:szCs w:val="16"/>
              </w:rPr>
              <w:t>cena celkem za nájem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CE0A" w14:textId="793B6734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3 228 024,00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4E0C" w14:textId="3A392812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515ADA">
              <w:rPr>
                <w:rFonts w:ascii="Tahoma" w:hAnsi="Tahoma" w:cs="Tahoma"/>
                <w:sz w:val="16"/>
                <w:szCs w:val="16"/>
              </w:rPr>
              <w:t xml:space="preserve">  3 905 909,04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D1F1" w14:textId="77777777" w:rsidR="00515ADA" w:rsidRPr="00515ADA" w:rsidRDefault="00515ADA" w:rsidP="00515ADA">
            <w:pPr>
              <w:tabs>
                <w:tab w:val="clear" w:pos="3712"/>
              </w:tabs>
              <w:overflowPunct/>
              <w:autoSpaceDE/>
              <w:autoSpaceDN/>
              <w:adjustRightInd/>
              <w:ind w:left="0" w:firstLine="0"/>
              <w:textAlignment w:val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C149905" w14:textId="3D3F564B" w:rsidR="00515ADA" w:rsidRDefault="00515ADA" w:rsidP="007255D8">
      <w:pPr>
        <w:ind w:left="0" w:firstLine="0"/>
        <w:rPr>
          <w:rFonts w:ascii="Tahoma" w:hAnsi="Tahoma" w:cs="Tahoma"/>
          <w:sz w:val="16"/>
          <w:szCs w:val="16"/>
        </w:rPr>
      </w:pPr>
    </w:p>
    <w:p w14:paraId="41DE504A" w14:textId="08BB06F2" w:rsidR="00515ADA" w:rsidRDefault="00515ADA" w:rsidP="007255D8">
      <w:pPr>
        <w:ind w:left="0" w:firstLine="0"/>
        <w:rPr>
          <w:rFonts w:ascii="Tahoma" w:hAnsi="Tahoma" w:cs="Tahoma"/>
          <w:sz w:val="16"/>
          <w:szCs w:val="16"/>
        </w:rPr>
      </w:pPr>
    </w:p>
    <w:p w14:paraId="0A062026" w14:textId="280C080E" w:rsidR="00515ADA" w:rsidRDefault="00515ADA" w:rsidP="007255D8">
      <w:pPr>
        <w:ind w:left="0" w:firstLine="0"/>
        <w:rPr>
          <w:rFonts w:ascii="Tahoma" w:hAnsi="Tahoma" w:cs="Tahoma"/>
          <w:sz w:val="16"/>
          <w:szCs w:val="16"/>
        </w:rPr>
      </w:pPr>
    </w:p>
    <w:p w14:paraId="709DC80A" w14:textId="7010285B" w:rsidR="00515ADA" w:rsidRDefault="00515ADA" w:rsidP="007255D8">
      <w:pPr>
        <w:ind w:left="0" w:firstLine="0"/>
        <w:rPr>
          <w:rFonts w:ascii="Tahoma" w:hAnsi="Tahoma" w:cs="Tahoma"/>
          <w:sz w:val="16"/>
          <w:szCs w:val="16"/>
        </w:rPr>
      </w:pPr>
    </w:p>
    <w:p w14:paraId="36E92DA9" w14:textId="2A8976F3" w:rsidR="00515ADA" w:rsidRDefault="00515ADA" w:rsidP="007255D8">
      <w:pPr>
        <w:ind w:left="0" w:firstLine="0"/>
        <w:rPr>
          <w:rFonts w:ascii="Tahoma" w:hAnsi="Tahoma" w:cs="Tahoma"/>
          <w:sz w:val="16"/>
          <w:szCs w:val="16"/>
        </w:rPr>
      </w:pPr>
    </w:p>
    <w:p w14:paraId="76A517D9" w14:textId="3690DC4A" w:rsidR="00515ADA" w:rsidRDefault="00515ADA" w:rsidP="007255D8">
      <w:pPr>
        <w:ind w:left="0" w:firstLine="0"/>
        <w:rPr>
          <w:rFonts w:ascii="Tahoma" w:hAnsi="Tahoma" w:cs="Tahoma"/>
          <w:sz w:val="16"/>
          <w:szCs w:val="16"/>
        </w:rPr>
      </w:pPr>
    </w:p>
    <w:p w14:paraId="6E5FD17B" w14:textId="77777777" w:rsidR="00515ADA" w:rsidRPr="005337EA" w:rsidRDefault="00515ADA" w:rsidP="007255D8">
      <w:pPr>
        <w:ind w:left="0" w:firstLine="0"/>
        <w:rPr>
          <w:rFonts w:ascii="Tahoma" w:hAnsi="Tahoma" w:cs="Tahoma"/>
          <w:bCs/>
          <w:sz w:val="16"/>
          <w:szCs w:val="16"/>
        </w:rPr>
      </w:pPr>
    </w:p>
    <w:p w14:paraId="60E0E9AA" w14:textId="77777777" w:rsidR="007255D8" w:rsidRPr="005337EA" w:rsidRDefault="007255D8" w:rsidP="007255D8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ahoma" w:hAnsi="Tahoma" w:cs="Tahoma"/>
          <w:sz w:val="16"/>
          <w:szCs w:val="16"/>
        </w:rPr>
      </w:pPr>
    </w:p>
    <w:p w14:paraId="60E0E9AB" w14:textId="77777777" w:rsidR="003248DC" w:rsidRPr="005337EA" w:rsidRDefault="003248DC" w:rsidP="007255D8">
      <w:pPr>
        <w:tabs>
          <w:tab w:val="clear" w:pos="3712"/>
          <w:tab w:val="center" w:pos="2269"/>
          <w:tab w:val="center" w:pos="7372"/>
        </w:tabs>
        <w:spacing w:before="60" w:after="60"/>
        <w:ind w:left="0" w:firstLine="0"/>
        <w:rPr>
          <w:rFonts w:ascii="Tahoma" w:hAnsi="Tahoma" w:cs="Tahoma"/>
          <w:sz w:val="16"/>
          <w:szCs w:val="16"/>
        </w:rPr>
      </w:pPr>
    </w:p>
    <w:sectPr w:rsidR="003248DC" w:rsidRPr="005337EA" w:rsidSect="004A11EB">
      <w:headerReference w:type="default" r:id="rId14"/>
      <w:footerReference w:type="default" r:id="rId15"/>
      <w:footnotePr>
        <w:numFmt w:val="lowerRoman"/>
      </w:footnotePr>
      <w:endnotePr>
        <w:numFmt w:val="decimal"/>
      </w:endnotePr>
      <w:pgSz w:w="11907" w:h="16840"/>
      <w:pgMar w:top="1418" w:right="1134" w:bottom="1418" w:left="1134" w:header="567" w:footer="708" w:gutter="0"/>
      <w:pgNumType w:start="1"/>
      <w:cols w:space="70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0E9AE" w14:textId="77777777" w:rsidR="00515ADA" w:rsidRDefault="00515ADA">
      <w:r>
        <w:separator/>
      </w:r>
    </w:p>
  </w:endnote>
  <w:endnote w:type="continuationSeparator" w:id="0">
    <w:p w14:paraId="60E0E9AF" w14:textId="77777777" w:rsidR="00515ADA" w:rsidRDefault="0051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3923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0E0E9B2" w14:textId="77777777" w:rsidR="00515ADA" w:rsidRPr="00BE7724" w:rsidRDefault="00515ADA" w:rsidP="00A0067E">
        <w:pPr>
          <w:pStyle w:val="Zpat"/>
          <w:tabs>
            <w:tab w:val="clear" w:pos="3712"/>
            <w:tab w:val="clear" w:pos="4252"/>
            <w:tab w:val="clear" w:pos="8504"/>
            <w:tab w:val="left" w:pos="0"/>
            <w:tab w:val="right" w:pos="9639"/>
          </w:tabs>
          <w:ind w:left="0" w:firstLine="0"/>
          <w:jc w:val="center"/>
          <w:rPr>
            <w:rFonts w:ascii="Arial" w:hAnsi="Arial" w:cs="Arial"/>
            <w:sz w:val="18"/>
            <w:szCs w:val="18"/>
          </w:rPr>
        </w:pPr>
        <w:r w:rsidRPr="00A0067E">
          <w:rPr>
            <w:rFonts w:ascii="Arial" w:hAnsi="Arial" w:cs="Arial"/>
            <w:sz w:val="18"/>
            <w:szCs w:val="18"/>
          </w:rPr>
          <w:fldChar w:fldCharType="begin"/>
        </w:r>
        <w:r w:rsidRPr="00A0067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A0067E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4</w:t>
        </w:r>
        <w:r w:rsidRPr="00A0067E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0E0E9B3" w14:textId="77777777" w:rsidR="00515ADA" w:rsidRDefault="00515ADA">
    <w:pPr>
      <w:pStyle w:val="Zpat"/>
      <w:tabs>
        <w:tab w:val="clear" w:pos="4252"/>
        <w:tab w:val="clear" w:pos="8504"/>
        <w:tab w:val="right" w:pos="9639"/>
      </w:tabs>
      <w:ind w:left="0" w:firstLine="0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0E9AC" w14:textId="77777777" w:rsidR="00515ADA" w:rsidRDefault="00515ADA">
      <w:r>
        <w:separator/>
      </w:r>
    </w:p>
  </w:footnote>
  <w:footnote w:type="continuationSeparator" w:id="0">
    <w:p w14:paraId="60E0E9AD" w14:textId="77777777" w:rsidR="00515ADA" w:rsidRDefault="00515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0E9B0" w14:textId="77777777" w:rsidR="00515ADA" w:rsidRDefault="00515ADA">
    <w:pPr>
      <w:pStyle w:val="Zhlav"/>
      <w:jc w:val="right"/>
      <w:rPr>
        <w:rFonts w:ascii="Arial" w:hAnsi="Arial" w:cs="Arial"/>
        <w:b/>
        <w:sz w:val="18"/>
        <w:szCs w:val="18"/>
      </w:rPr>
    </w:pPr>
    <w:r w:rsidRPr="00397679">
      <w:rPr>
        <w:rFonts w:ascii="Arial" w:hAnsi="Arial" w:cs="Arial"/>
        <w:b/>
        <w:sz w:val="18"/>
        <w:szCs w:val="18"/>
      </w:rPr>
      <w:t>PO 723/S/16</w:t>
    </w:r>
  </w:p>
  <w:p w14:paraId="60E0E9B1" w14:textId="77777777" w:rsidR="00515ADA" w:rsidRDefault="00515ADA">
    <w:pPr>
      <w:pStyle w:val="Zhlav"/>
      <w:tabs>
        <w:tab w:val="clear" w:pos="4252"/>
        <w:tab w:val="clear" w:pos="8504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73F41"/>
    <w:multiLevelType w:val="hybridMultilevel"/>
    <w:tmpl w:val="E886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705D"/>
    <w:multiLevelType w:val="hybridMultilevel"/>
    <w:tmpl w:val="E8EEA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37406"/>
    <w:multiLevelType w:val="hybridMultilevel"/>
    <w:tmpl w:val="E886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024D1"/>
    <w:multiLevelType w:val="hybridMultilevel"/>
    <w:tmpl w:val="3C529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40855"/>
    <w:multiLevelType w:val="hybridMultilevel"/>
    <w:tmpl w:val="A8BCAB64"/>
    <w:lvl w:ilvl="0" w:tplc="2206A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70C99"/>
    <w:multiLevelType w:val="hybridMultilevel"/>
    <w:tmpl w:val="E886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A597B"/>
    <w:multiLevelType w:val="hybridMultilevel"/>
    <w:tmpl w:val="E886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2256F"/>
    <w:multiLevelType w:val="hybridMultilevel"/>
    <w:tmpl w:val="E886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C6BF0"/>
    <w:multiLevelType w:val="hybridMultilevel"/>
    <w:tmpl w:val="E886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B5213"/>
    <w:multiLevelType w:val="hybridMultilevel"/>
    <w:tmpl w:val="6CCEB18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F5B4EDC"/>
    <w:multiLevelType w:val="hybridMultilevel"/>
    <w:tmpl w:val="DCB82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B5EFF"/>
    <w:multiLevelType w:val="hybridMultilevel"/>
    <w:tmpl w:val="E886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90587"/>
    <w:multiLevelType w:val="hybridMultilevel"/>
    <w:tmpl w:val="3FB2101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FE2C0E"/>
    <w:multiLevelType w:val="hybridMultilevel"/>
    <w:tmpl w:val="E886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03D76"/>
    <w:multiLevelType w:val="hybridMultilevel"/>
    <w:tmpl w:val="E886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D7D5B"/>
    <w:multiLevelType w:val="multilevel"/>
    <w:tmpl w:val="CB88AC5C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Podbod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729F035A"/>
    <w:multiLevelType w:val="hybridMultilevel"/>
    <w:tmpl w:val="8948288E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76E33C56"/>
    <w:multiLevelType w:val="hybridMultilevel"/>
    <w:tmpl w:val="FED6FD20"/>
    <w:lvl w:ilvl="0" w:tplc="D6784218">
      <w:start w:val="1"/>
      <w:numFmt w:val="upperLetter"/>
      <w:lvlText w:val="%1."/>
      <w:lvlJc w:val="left"/>
      <w:pPr>
        <w:ind w:left="3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786B633F"/>
    <w:multiLevelType w:val="hybridMultilevel"/>
    <w:tmpl w:val="6A6E77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911000"/>
    <w:multiLevelType w:val="hybridMultilevel"/>
    <w:tmpl w:val="DCB82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92A56"/>
    <w:multiLevelType w:val="hybridMultilevel"/>
    <w:tmpl w:val="381E201E"/>
    <w:lvl w:ilvl="0" w:tplc="9C26E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5"/>
  </w:num>
  <w:num w:numId="4">
    <w:abstractNumId w:val="14"/>
  </w:num>
  <w:num w:numId="5">
    <w:abstractNumId w:val="9"/>
  </w:num>
  <w:num w:numId="6">
    <w:abstractNumId w:val="7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cs="Times New Roman" w:hint="default"/>
        </w:rPr>
      </w:lvl>
    </w:lvlOverride>
  </w:num>
  <w:num w:numId="8">
    <w:abstractNumId w:val="6"/>
  </w:num>
  <w:num w:numId="9">
    <w:abstractNumId w:val="1"/>
  </w:num>
  <w:num w:numId="10">
    <w:abstractNumId w:val="5"/>
  </w:num>
  <w:num w:numId="11">
    <w:abstractNumId w:val="3"/>
  </w:num>
  <w:num w:numId="12">
    <w:abstractNumId w:val="20"/>
  </w:num>
  <w:num w:numId="13">
    <w:abstractNumId w:val="11"/>
  </w:num>
  <w:num w:numId="14">
    <w:abstractNumId w:val="17"/>
  </w:num>
  <w:num w:numId="15">
    <w:abstractNumId w:val="12"/>
  </w:num>
  <w:num w:numId="16">
    <w:abstractNumId w:val="13"/>
  </w:num>
  <w:num w:numId="17">
    <w:abstractNumId w:val="4"/>
  </w:num>
  <w:num w:numId="18">
    <w:abstractNumId w:val="10"/>
  </w:num>
  <w:num w:numId="19">
    <w:abstractNumId w:val="2"/>
  </w:num>
  <w:num w:numId="20">
    <w:abstractNumId w:val="19"/>
  </w:num>
  <w:num w:numId="21">
    <w:abstractNumId w:val="18"/>
  </w:num>
  <w:num w:numId="22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B6"/>
    <w:rsid w:val="00020F9C"/>
    <w:rsid w:val="00027BFE"/>
    <w:rsid w:val="00035B36"/>
    <w:rsid w:val="000361B5"/>
    <w:rsid w:val="00041420"/>
    <w:rsid w:val="00053B6C"/>
    <w:rsid w:val="00056286"/>
    <w:rsid w:val="000663AB"/>
    <w:rsid w:val="000704C6"/>
    <w:rsid w:val="000962F0"/>
    <w:rsid w:val="000A1C09"/>
    <w:rsid w:val="000A6C85"/>
    <w:rsid w:val="000B5A49"/>
    <w:rsid w:val="000C15FC"/>
    <w:rsid w:val="000E1904"/>
    <w:rsid w:val="000F0856"/>
    <w:rsid w:val="00115049"/>
    <w:rsid w:val="001163D5"/>
    <w:rsid w:val="00143320"/>
    <w:rsid w:val="00150FB8"/>
    <w:rsid w:val="00163C86"/>
    <w:rsid w:val="00177F98"/>
    <w:rsid w:val="00180D2F"/>
    <w:rsid w:val="001A1091"/>
    <w:rsid w:val="001A2032"/>
    <w:rsid w:val="001A55A5"/>
    <w:rsid w:val="001B6701"/>
    <w:rsid w:val="001B7212"/>
    <w:rsid w:val="001B73FE"/>
    <w:rsid w:val="001C3981"/>
    <w:rsid w:val="001D6203"/>
    <w:rsid w:val="001D62AA"/>
    <w:rsid w:val="001E0AE8"/>
    <w:rsid w:val="001E5CFE"/>
    <w:rsid w:val="00204F30"/>
    <w:rsid w:val="00221482"/>
    <w:rsid w:val="002216FF"/>
    <w:rsid w:val="0022213A"/>
    <w:rsid w:val="002253A4"/>
    <w:rsid w:val="002256C5"/>
    <w:rsid w:val="00230888"/>
    <w:rsid w:val="00230F80"/>
    <w:rsid w:val="00241101"/>
    <w:rsid w:val="00244084"/>
    <w:rsid w:val="0025007B"/>
    <w:rsid w:val="00261839"/>
    <w:rsid w:val="002752CB"/>
    <w:rsid w:val="00285EEA"/>
    <w:rsid w:val="00287925"/>
    <w:rsid w:val="00297E3C"/>
    <w:rsid w:val="002B1FA2"/>
    <w:rsid w:val="002B797A"/>
    <w:rsid w:val="002C4C76"/>
    <w:rsid w:val="002D1AB8"/>
    <w:rsid w:val="002D2862"/>
    <w:rsid w:val="002D3BC5"/>
    <w:rsid w:val="002D6691"/>
    <w:rsid w:val="002E3E55"/>
    <w:rsid w:val="002E798A"/>
    <w:rsid w:val="002F17F3"/>
    <w:rsid w:val="0031445B"/>
    <w:rsid w:val="00314B0B"/>
    <w:rsid w:val="003248DC"/>
    <w:rsid w:val="0033095A"/>
    <w:rsid w:val="003418C7"/>
    <w:rsid w:val="003451B8"/>
    <w:rsid w:val="003552FD"/>
    <w:rsid w:val="003667F8"/>
    <w:rsid w:val="00376713"/>
    <w:rsid w:val="003813D3"/>
    <w:rsid w:val="0038736E"/>
    <w:rsid w:val="00393132"/>
    <w:rsid w:val="00397679"/>
    <w:rsid w:val="003A35B6"/>
    <w:rsid w:val="003B311C"/>
    <w:rsid w:val="003B6DD1"/>
    <w:rsid w:val="003B6FD3"/>
    <w:rsid w:val="003E1B86"/>
    <w:rsid w:val="003F1CD4"/>
    <w:rsid w:val="00405310"/>
    <w:rsid w:val="00405341"/>
    <w:rsid w:val="004079F9"/>
    <w:rsid w:val="00417B44"/>
    <w:rsid w:val="004207C6"/>
    <w:rsid w:val="00425754"/>
    <w:rsid w:val="00430AF5"/>
    <w:rsid w:val="00430BF0"/>
    <w:rsid w:val="00444330"/>
    <w:rsid w:val="004476CA"/>
    <w:rsid w:val="00451D99"/>
    <w:rsid w:val="0045260B"/>
    <w:rsid w:val="0045511E"/>
    <w:rsid w:val="004601FF"/>
    <w:rsid w:val="0046512A"/>
    <w:rsid w:val="00474D19"/>
    <w:rsid w:val="0048558B"/>
    <w:rsid w:val="00486107"/>
    <w:rsid w:val="004A0153"/>
    <w:rsid w:val="004A11EB"/>
    <w:rsid w:val="004A2529"/>
    <w:rsid w:val="004A78DB"/>
    <w:rsid w:val="004B1302"/>
    <w:rsid w:val="004B2DC5"/>
    <w:rsid w:val="004D1415"/>
    <w:rsid w:val="004E3249"/>
    <w:rsid w:val="004E6177"/>
    <w:rsid w:val="004E6223"/>
    <w:rsid w:val="004E6264"/>
    <w:rsid w:val="004F6881"/>
    <w:rsid w:val="00515ADA"/>
    <w:rsid w:val="00532F3D"/>
    <w:rsid w:val="005337EA"/>
    <w:rsid w:val="00535C9F"/>
    <w:rsid w:val="00546123"/>
    <w:rsid w:val="0055630C"/>
    <w:rsid w:val="0055721C"/>
    <w:rsid w:val="005842F8"/>
    <w:rsid w:val="005B086A"/>
    <w:rsid w:val="005B223E"/>
    <w:rsid w:val="005B49A9"/>
    <w:rsid w:val="005B4C44"/>
    <w:rsid w:val="005C1A32"/>
    <w:rsid w:val="005C63B8"/>
    <w:rsid w:val="005D7B7C"/>
    <w:rsid w:val="005E5507"/>
    <w:rsid w:val="005F04AF"/>
    <w:rsid w:val="005F5981"/>
    <w:rsid w:val="005F6F38"/>
    <w:rsid w:val="00605221"/>
    <w:rsid w:val="00606891"/>
    <w:rsid w:val="00614971"/>
    <w:rsid w:val="00631F9E"/>
    <w:rsid w:val="006329AC"/>
    <w:rsid w:val="00637953"/>
    <w:rsid w:val="00640184"/>
    <w:rsid w:val="00645A61"/>
    <w:rsid w:val="00652675"/>
    <w:rsid w:val="0065750D"/>
    <w:rsid w:val="0065775A"/>
    <w:rsid w:val="00661FAC"/>
    <w:rsid w:val="00662A9A"/>
    <w:rsid w:val="00672CBA"/>
    <w:rsid w:val="00675028"/>
    <w:rsid w:val="006830BD"/>
    <w:rsid w:val="00695700"/>
    <w:rsid w:val="006A1616"/>
    <w:rsid w:val="006A319B"/>
    <w:rsid w:val="006A3F51"/>
    <w:rsid w:val="006A4746"/>
    <w:rsid w:val="006A70B4"/>
    <w:rsid w:val="006B1043"/>
    <w:rsid w:val="006C5E90"/>
    <w:rsid w:val="006D4284"/>
    <w:rsid w:val="006F5CCE"/>
    <w:rsid w:val="007012EC"/>
    <w:rsid w:val="00704FB0"/>
    <w:rsid w:val="007123CC"/>
    <w:rsid w:val="007255D8"/>
    <w:rsid w:val="00730196"/>
    <w:rsid w:val="00741BF7"/>
    <w:rsid w:val="00742181"/>
    <w:rsid w:val="007468F1"/>
    <w:rsid w:val="00753EBA"/>
    <w:rsid w:val="00760C5A"/>
    <w:rsid w:val="00762413"/>
    <w:rsid w:val="007627B8"/>
    <w:rsid w:val="00762CA8"/>
    <w:rsid w:val="00766B23"/>
    <w:rsid w:val="00767126"/>
    <w:rsid w:val="00775D82"/>
    <w:rsid w:val="00776F92"/>
    <w:rsid w:val="00782A90"/>
    <w:rsid w:val="00783F17"/>
    <w:rsid w:val="00784DB9"/>
    <w:rsid w:val="00786136"/>
    <w:rsid w:val="00795728"/>
    <w:rsid w:val="007959AE"/>
    <w:rsid w:val="007A4A57"/>
    <w:rsid w:val="007C19DC"/>
    <w:rsid w:val="007C604F"/>
    <w:rsid w:val="007D5E30"/>
    <w:rsid w:val="007D5EC0"/>
    <w:rsid w:val="0080387F"/>
    <w:rsid w:val="00803B65"/>
    <w:rsid w:val="00805346"/>
    <w:rsid w:val="0080613E"/>
    <w:rsid w:val="00814D20"/>
    <w:rsid w:val="008261FE"/>
    <w:rsid w:val="00826F9D"/>
    <w:rsid w:val="00833143"/>
    <w:rsid w:val="00833C09"/>
    <w:rsid w:val="00841891"/>
    <w:rsid w:val="00842521"/>
    <w:rsid w:val="00847A65"/>
    <w:rsid w:val="0085260C"/>
    <w:rsid w:val="00853BD3"/>
    <w:rsid w:val="00854ED9"/>
    <w:rsid w:val="0086722E"/>
    <w:rsid w:val="008705C6"/>
    <w:rsid w:val="00877DF8"/>
    <w:rsid w:val="00882360"/>
    <w:rsid w:val="00893C2E"/>
    <w:rsid w:val="00894A79"/>
    <w:rsid w:val="00897E76"/>
    <w:rsid w:val="008A579D"/>
    <w:rsid w:val="008B1059"/>
    <w:rsid w:val="008B4448"/>
    <w:rsid w:val="008C53D8"/>
    <w:rsid w:val="008D1F53"/>
    <w:rsid w:val="008D517D"/>
    <w:rsid w:val="008E1115"/>
    <w:rsid w:val="008E3C68"/>
    <w:rsid w:val="008F42BE"/>
    <w:rsid w:val="009135FF"/>
    <w:rsid w:val="00946C86"/>
    <w:rsid w:val="00947459"/>
    <w:rsid w:val="00947FE4"/>
    <w:rsid w:val="00952EC3"/>
    <w:rsid w:val="00953291"/>
    <w:rsid w:val="00957CAE"/>
    <w:rsid w:val="00977837"/>
    <w:rsid w:val="00977BBB"/>
    <w:rsid w:val="00982877"/>
    <w:rsid w:val="009843A3"/>
    <w:rsid w:val="00990532"/>
    <w:rsid w:val="009A088C"/>
    <w:rsid w:val="009A0D82"/>
    <w:rsid w:val="009B2550"/>
    <w:rsid w:val="009D0F89"/>
    <w:rsid w:val="009D1B89"/>
    <w:rsid w:val="00A0067E"/>
    <w:rsid w:val="00A0391C"/>
    <w:rsid w:val="00A04A11"/>
    <w:rsid w:val="00A11B62"/>
    <w:rsid w:val="00A173D7"/>
    <w:rsid w:val="00A24DCA"/>
    <w:rsid w:val="00A26DEF"/>
    <w:rsid w:val="00A332A4"/>
    <w:rsid w:val="00A56C82"/>
    <w:rsid w:val="00A624B8"/>
    <w:rsid w:val="00A70701"/>
    <w:rsid w:val="00A7670C"/>
    <w:rsid w:val="00A86E82"/>
    <w:rsid w:val="00A90ABC"/>
    <w:rsid w:val="00AA439B"/>
    <w:rsid w:val="00AA6135"/>
    <w:rsid w:val="00AB0417"/>
    <w:rsid w:val="00AB5F98"/>
    <w:rsid w:val="00AB7686"/>
    <w:rsid w:val="00AC3DB7"/>
    <w:rsid w:val="00AF0AA1"/>
    <w:rsid w:val="00AF6D80"/>
    <w:rsid w:val="00B0130B"/>
    <w:rsid w:val="00B1515C"/>
    <w:rsid w:val="00B22B74"/>
    <w:rsid w:val="00B43DF4"/>
    <w:rsid w:val="00B45451"/>
    <w:rsid w:val="00B46D92"/>
    <w:rsid w:val="00B47880"/>
    <w:rsid w:val="00B47A48"/>
    <w:rsid w:val="00B649A8"/>
    <w:rsid w:val="00B66233"/>
    <w:rsid w:val="00B81F3F"/>
    <w:rsid w:val="00B8698E"/>
    <w:rsid w:val="00B9092F"/>
    <w:rsid w:val="00B92B75"/>
    <w:rsid w:val="00B93153"/>
    <w:rsid w:val="00BA4668"/>
    <w:rsid w:val="00BB1CC5"/>
    <w:rsid w:val="00BB34E5"/>
    <w:rsid w:val="00BB7CBF"/>
    <w:rsid w:val="00BC2386"/>
    <w:rsid w:val="00BC433B"/>
    <w:rsid w:val="00BC6E90"/>
    <w:rsid w:val="00BD4FE9"/>
    <w:rsid w:val="00BE7724"/>
    <w:rsid w:val="00C07693"/>
    <w:rsid w:val="00C22F97"/>
    <w:rsid w:val="00C269FE"/>
    <w:rsid w:val="00C26A51"/>
    <w:rsid w:val="00C32BC0"/>
    <w:rsid w:val="00C33589"/>
    <w:rsid w:val="00C4629E"/>
    <w:rsid w:val="00C85864"/>
    <w:rsid w:val="00C87930"/>
    <w:rsid w:val="00C90EE6"/>
    <w:rsid w:val="00C93B8B"/>
    <w:rsid w:val="00C93C68"/>
    <w:rsid w:val="00C95277"/>
    <w:rsid w:val="00C9576E"/>
    <w:rsid w:val="00C96C98"/>
    <w:rsid w:val="00CB6B13"/>
    <w:rsid w:val="00CC07F5"/>
    <w:rsid w:val="00CC3BC0"/>
    <w:rsid w:val="00CD0213"/>
    <w:rsid w:val="00CE353C"/>
    <w:rsid w:val="00CF5147"/>
    <w:rsid w:val="00CF7ADE"/>
    <w:rsid w:val="00D14EB9"/>
    <w:rsid w:val="00D35519"/>
    <w:rsid w:val="00D35BC5"/>
    <w:rsid w:val="00D44B53"/>
    <w:rsid w:val="00D5081B"/>
    <w:rsid w:val="00D54ECA"/>
    <w:rsid w:val="00D62F73"/>
    <w:rsid w:val="00D70959"/>
    <w:rsid w:val="00D7650B"/>
    <w:rsid w:val="00D83B97"/>
    <w:rsid w:val="00D84245"/>
    <w:rsid w:val="00D85A36"/>
    <w:rsid w:val="00D87374"/>
    <w:rsid w:val="00DB004C"/>
    <w:rsid w:val="00DB108E"/>
    <w:rsid w:val="00DB12E3"/>
    <w:rsid w:val="00DC58EF"/>
    <w:rsid w:val="00DD08B9"/>
    <w:rsid w:val="00DD29E1"/>
    <w:rsid w:val="00DF7141"/>
    <w:rsid w:val="00E031A3"/>
    <w:rsid w:val="00E1134A"/>
    <w:rsid w:val="00E24A56"/>
    <w:rsid w:val="00E26079"/>
    <w:rsid w:val="00E30940"/>
    <w:rsid w:val="00E455B0"/>
    <w:rsid w:val="00E45754"/>
    <w:rsid w:val="00E5042A"/>
    <w:rsid w:val="00E5607D"/>
    <w:rsid w:val="00E62C65"/>
    <w:rsid w:val="00E70F66"/>
    <w:rsid w:val="00E76747"/>
    <w:rsid w:val="00E87817"/>
    <w:rsid w:val="00EA6B8A"/>
    <w:rsid w:val="00EB0419"/>
    <w:rsid w:val="00EB1B9D"/>
    <w:rsid w:val="00EB36F1"/>
    <w:rsid w:val="00EB4AC1"/>
    <w:rsid w:val="00EB61E7"/>
    <w:rsid w:val="00EE5E26"/>
    <w:rsid w:val="00EE638A"/>
    <w:rsid w:val="00EF55AA"/>
    <w:rsid w:val="00F14C80"/>
    <w:rsid w:val="00F1650E"/>
    <w:rsid w:val="00F251D9"/>
    <w:rsid w:val="00F305DA"/>
    <w:rsid w:val="00F338E9"/>
    <w:rsid w:val="00F35F1A"/>
    <w:rsid w:val="00F42BAB"/>
    <w:rsid w:val="00F5159B"/>
    <w:rsid w:val="00F51E8A"/>
    <w:rsid w:val="00F67447"/>
    <w:rsid w:val="00F73993"/>
    <w:rsid w:val="00F814E1"/>
    <w:rsid w:val="00F82D4B"/>
    <w:rsid w:val="00F83955"/>
    <w:rsid w:val="00F92620"/>
    <w:rsid w:val="00FA5B27"/>
    <w:rsid w:val="00FB53F1"/>
    <w:rsid w:val="00FD4324"/>
    <w:rsid w:val="00FE09FD"/>
    <w:rsid w:val="00FE6762"/>
    <w:rsid w:val="00FF23DA"/>
    <w:rsid w:val="00FF261F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0E0E8E4"/>
  <w15:docId w15:val="{F7DF0779-ADCA-40B4-BE93-C615182E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B7CBF"/>
    <w:pPr>
      <w:tabs>
        <w:tab w:val="left" w:pos="3712"/>
      </w:tabs>
      <w:overflowPunct w:val="0"/>
      <w:autoSpaceDE w:val="0"/>
      <w:autoSpaceDN w:val="0"/>
      <w:adjustRightInd w:val="0"/>
      <w:ind w:left="3712" w:hanging="1440"/>
      <w:textAlignment w:val="baseline"/>
    </w:pPr>
    <w:rPr>
      <w:rFonts w:ascii="CG Times (W1)" w:hAnsi="CG Times (W1)"/>
    </w:rPr>
  </w:style>
  <w:style w:type="paragraph" w:styleId="Nadpis1">
    <w:name w:val="heading 1"/>
    <w:basedOn w:val="Normln"/>
    <w:next w:val="Normln"/>
    <w:qFormat/>
    <w:rsid w:val="00BB7CBF"/>
    <w:pPr>
      <w:spacing w:before="240"/>
      <w:outlineLvl w:val="0"/>
    </w:pPr>
    <w:rPr>
      <w:rFonts w:ascii="Univers (W1)" w:hAnsi="Univers (W1)"/>
      <w:b/>
      <w:sz w:val="24"/>
      <w:u w:val="single"/>
    </w:rPr>
  </w:style>
  <w:style w:type="paragraph" w:styleId="Nadpis2">
    <w:name w:val="heading 2"/>
    <w:basedOn w:val="Normln"/>
    <w:next w:val="Normln"/>
    <w:qFormat/>
    <w:rsid w:val="00BB7CBF"/>
    <w:pPr>
      <w:spacing w:before="120"/>
      <w:outlineLvl w:val="1"/>
    </w:pPr>
    <w:rPr>
      <w:rFonts w:ascii="Univers (W1)" w:hAnsi="Univers (W1)"/>
      <w:b/>
      <w:sz w:val="24"/>
    </w:rPr>
  </w:style>
  <w:style w:type="paragraph" w:styleId="Nadpis3">
    <w:name w:val="heading 3"/>
    <w:basedOn w:val="Normln"/>
    <w:next w:val="Normlnodsazen"/>
    <w:qFormat/>
    <w:rsid w:val="00BB7CBF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BB7CBF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BB7CBF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BB7CBF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BB7CBF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BB7CBF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BB7CBF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BB7CBF"/>
    <w:pPr>
      <w:ind w:left="720"/>
    </w:pPr>
  </w:style>
  <w:style w:type="paragraph" w:styleId="Textvysvtlivek">
    <w:name w:val="endnote text"/>
    <w:basedOn w:val="Normln"/>
    <w:semiHidden/>
    <w:rsid w:val="00BB7CBF"/>
  </w:style>
  <w:style w:type="paragraph" w:styleId="Zpat">
    <w:name w:val="footer"/>
    <w:basedOn w:val="Normln"/>
    <w:link w:val="ZpatChar"/>
    <w:uiPriority w:val="99"/>
    <w:rsid w:val="00BB7CBF"/>
    <w:pPr>
      <w:tabs>
        <w:tab w:val="center" w:pos="4252"/>
        <w:tab w:val="right" w:pos="8504"/>
      </w:tabs>
    </w:pPr>
  </w:style>
  <w:style w:type="paragraph" w:styleId="Zhlav">
    <w:name w:val="header"/>
    <w:basedOn w:val="Normln"/>
    <w:uiPriority w:val="99"/>
    <w:rsid w:val="00BB7CBF"/>
    <w:pPr>
      <w:tabs>
        <w:tab w:val="center" w:pos="4252"/>
        <w:tab w:val="right" w:pos="8504"/>
      </w:tabs>
    </w:pPr>
  </w:style>
  <w:style w:type="character" w:styleId="Znakapoznpodarou">
    <w:name w:val="footnote reference"/>
    <w:basedOn w:val="Standardnpsmoodstavce"/>
    <w:semiHidden/>
    <w:rsid w:val="00BB7CBF"/>
    <w:rPr>
      <w:position w:val="6"/>
      <w:sz w:val="16"/>
    </w:rPr>
  </w:style>
  <w:style w:type="paragraph" w:styleId="Textpoznpodarou">
    <w:name w:val="footnote text"/>
    <w:basedOn w:val="Normln"/>
    <w:semiHidden/>
    <w:rsid w:val="00BB7CBF"/>
  </w:style>
  <w:style w:type="character" w:styleId="slostrnky">
    <w:name w:val="page number"/>
    <w:basedOn w:val="Standardnpsmoodstavce"/>
    <w:rsid w:val="00BB7CBF"/>
    <w:rPr>
      <w:rFonts w:ascii="Times New Roman" w:hAnsi="Times New Roman"/>
    </w:rPr>
  </w:style>
  <w:style w:type="paragraph" w:styleId="Titulek">
    <w:name w:val="caption"/>
    <w:basedOn w:val="Normln"/>
    <w:next w:val="Normln"/>
    <w:qFormat/>
    <w:rsid w:val="00BB7CBF"/>
    <w:pPr>
      <w:spacing w:before="120" w:after="120"/>
    </w:pPr>
    <w:rPr>
      <w:b/>
    </w:rPr>
  </w:style>
  <w:style w:type="paragraph" w:styleId="Zkladntext">
    <w:name w:val="Body Text"/>
    <w:basedOn w:val="Normln"/>
    <w:rsid w:val="00BB7CBF"/>
    <w:pPr>
      <w:tabs>
        <w:tab w:val="clear" w:pos="3712"/>
      </w:tabs>
      <w:ind w:left="0" w:firstLine="0"/>
    </w:pPr>
  </w:style>
  <w:style w:type="paragraph" w:customStyle="1" w:styleId="Zkladntext21">
    <w:name w:val="Základní text 21"/>
    <w:basedOn w:val="Normln"/>
    <w:rsid w:val="00BB7CBF"/>
    <w:pPr>
      <w:tabs>
        <w:tab w:val="clear" w:pos="3712"/>
      </w:tabs>
      <w:ind w:left="0" w:firstLine="360"/>
    </w:pPr>
    <w:rPr>
      <w:rFonts w:ascii="Arial" w:hAnsi="Arial"/>
      <w:sz w:val="22"/>
    </w:rPr>
  </w:style>
  <w:style w:type="paragraph" w:customStyle="1" w:styleId="Zkladntextodsazen21">
    <w:name w:val="Základní text odsazený 21"/>
    <w:basedOn w:val="Normln"/>
    <w:rsid w:val="00BB7CBF"/>
    <w:pPr>
      <w:tabs>
        <w:tab w:val="clear" w:pos="3712"/>
      </w:tabs>
      <w:ind w:left="0" w:firstLine="360"/>
    </w:pPr>
  </w:style>
  <w:style w:type="paragraph" w:customStyle="1" w:styleId="Zkladntextodsazen31">
    <w:name w:val="Základní text odsazený 31"/>
    <w:basedOn w:val="Normln"/>
    <w:rsid w:val="00BB7CBF"/>
    <w:pPr>
      <w:tabs>
        <w:tab w:val="clear" w:pos="3712"/>
      </w:tabs>
      <w:ind w:left="360" w:firstLine="0"/>
    </w:pPr>
  </w:style>
  <w:style w:type="paragraph" w:customStyle="1" w:styleId="BodyTextIndent31">
    <w:name w:val="Body Text Indent 31"/>
    <w:basedOn w:val="Normln"/>
    <w:rsid w:val="00BB7CBF"/>
    <w:pPr>
      <w:tabs>
        <w:tab w:val="clear" w:pos="3712"/>
      </w:tabs>
      <w:ind w:left="709" w:hanging="425"/>
    </w:pPr>
    <w:rPr>
      <w:rFonts w:ascii="Arial" w:hAnsi="Arial"/>
    </w:rPr>
  </w:style>
  <w:style w:type="paragraph" w:styleId="Zkladntextodsazen">
    <w:name w:val="Body Text Indent"/>
    <w:basedOn w:val="Normln"/>
    <w:rsid w:val="00BB7CBF"/>
    <w:pPr>
      <w:tabs>
        <w:tab w:val="left" w:pos="720"/>
      </w:tabs>
      <w:ind w:left="720" w:hanging="360"/>
    </w:pPr>
    <w:rPr>
      <w:rFonts w:ascii="Times New Roman" w:hAnsi="Times New Roman"/>
    </w:rPr>
  </w:style>
  <w:style w:type="character" w:styleId="Siln">
    <w:name w:val="Strong"/>
    <w:basedOn w:val="Standardnpsmoodstavce"/>
    <w:qFormat/>
    <w:rsid w:val="00BB7CBF"/>
    <w:rPr>
      <w:b/>
      <w:bCs/>
    </w:rPr>
  </w:style>
  <w:style w:type="paragraph" w:styleId="Zkladntextodsazen2">
    <w:name w:val="Body Text Indent 2"/>
    <w:basedOn w:val="Normln"/>
    <w:rsid w:val="00BB7CBF"/>
    <w:pPr>
      <w:tabs>
        <w:tab w:val="clear" w:pos="3712"/>
      </w:tabs>
      <w:ind w:left="360" w:firstLine="0"/>
      <w:jc w:val="both"/>
    </w:pPr>
    <w:rPr>
      <w:rFonts w:ascii="Times New Roman" w:hAnsi="Times New Roman"/>
    </w:rPr>
  </w:style>
  <w:style w:type="paragraph" w:styleId="Textbubliny">
    <w:name w:val="Balloon Text"/>
    <w:basedOn w:val="Normln"/>
    <w:semiHidden/>
    <w:rsid w:val="00BB7CB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BB7CBF"/>
    <w:rPr>
      <w:sz w:val="16"/>
      <w:szCs w:val="16"/>
    </w:rPr>
  </w:style>
  <w:style w:type="paragraph" w:styleId="Textkomente">
    <w:name w:val="annotation text"/>
    <w:basedOn w:val="Normln"/>
    <w:semiHidden/>
    <w:rsid w:val="00BB7CBF"/>
  </w:style>
  <w:style w:type="paragraph" w:styleId="Pedmtkomente">
    <w:name w:val="annotation subject"/>
    <w:basedOn w:val="Textkomente"/>
    <w:next w:val="Textkomente"/>
    <w:semiHidden/>
    <w:rsid w:val="00BB7CBF"/>
    <w:rPr>
      <w:b/>
      <w:bCs/>
    </w:rPr>
  </w:style>
  <w:style w:type="paragraph" w:customStyle="1" w:styleId="Nadpisbodu">
    <w:name w:val="Nadpis bodu"/>
    <w:basedOn w:val="Nadpis1"/>
    <w:next w:val="Normln"/>
    <w:rsid w:val="007D5E30"/>
    <w:pPr>
      <w:keepNext/>
      <w:numPr>
        <w:numId w:val="1"/>
      </w:numPr>
      <w:shd w:val="clear" w:color="auto" w:fill="CCFFFF"/>
      <w:tabs>
        <w:tab w:val="clear" w:pos="3712"/>
      </w:tabs>
      <w:overflowPunct/>
      <w:autoSpaceDE/>
      <w:autoSpaceDN/>
      <w:adjustRightInd/>
      <w:spacing w:before="360" w:after="120"/>
      <w:jc w:val="both"/>
      <w:textAlignment w:val="auto"/>
    </w:pPr>
    <w:rPr>
      <w:rFonts w:ascii="Arial" w:hAnsi="Arial" w:cs="Arial"/>
      <w:kern w:val="32"/>
      <w:sz w:val="20"/>
      <w:u w:val="none"/>
    </w:rPr>
  </w:style>
  <w:style w:type="paragraph" w:customStyle="1" w:styleId="Podbod">
    <w:name w:val="Podbod"/>
    <w:basedOn w:val="Nadpis2"/>
    <w:rsid w:val="007D5E30"/>
    <w:pPr>
      <w:keepNext/>
      <w:widowControl w:val="0"/>
      <w:numPr>
        <w:ilvl w:val="1"/>
        <w:numId w:val="1"/>
      </w:numPr>
      <w:tabs>
        <w:tab w:val="clear" w:pos="3712"/>
      </w:tabs>
      <w:overflowPunct/>
      <w:autoSpaceDE/>
      <w:autoSpaceDN/>
      <w:adjustRightInd/>
      <w:spacing w:after="60"/>
      <w:ind w:left="788" w:hanging="431"/>
      <w:jc w:val="both"/>
      <w:textAlignment w:val="auto"/>
    </w:pPr>
    <w:rPr>
      <w:rFonts w:ascii="Arial" w:hAnsi="Arial" w:cs="Arial"/>
      <w:iCs/>
      <w:sz w:val="20"/>
      <w:szCs w:val="28"/>
    </w:rPr>
  </w:style>
  <w:style w:type="paragraph" w:customStyle="1" w:styleId="StylPodbodTimesNewRoman">
    <w:name w:val="Styl Podbod + Times New Roman"/>
    <w:basedOn w:val="Podbod"/>
    <w:rsid w:val="007D5E30"/>
    <w:pPr>
      <w:ind w:left="792" w:hanging="432"/>
    </w:pPr>
    <w:rPr>
      <w:rFonts w:ascii="Times New Roman" w:hAnsi="Times New Roman"/>
      <w:bCs/>
      <w:iCs w:val="0"/>
      <w:sz w:val="24"/>
    </w:rPr>
  </w:style>
  <w:style w:type="paragraph" w:styleId="Odstavecseseznamem">
    <w:name w:val="List Paragraph"/>
    <w:basedOn w:val="Normln"/>
    <w:uiPriority w:val="34"/>
    <w:qFormat/>
    <w:rsid w:val="003E1B86"/>
    <w:pPr>
      <w:ind w:left="708"/>
    </w:pPr>
  </w:style>
  <w:style w:type="paragraph" w:styleId="Revize">
    <w:name w:val="Revision"/>
    <w:hidden/>
    <w:uiPriority w:val="99"/>
    <w:semiHidden/>
    <w:rsid w:val="00B46D92"/>
    <w:rPr>
      <w:rFonts w:ascii="CG Times (W1)" w:hAnsi="CG Times (W1)"/>
    </w:rPr>
  </w:style>
  <w:style w:type="character" w:styleId="Hypertextovodkaz">
    <w:name w:val="Hyperlink"/>
    <w:rsid w:val="00AA6135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A0067E"/>
    <w:rPr>
      <w:rFonts w:ascii="CG Times (W1)" w:hAnsi="CG Times (W1)"/>
    </w:rPr>
  </w:style>
  <w:style w:type="character" w:customStyle="1" w:styleId="ZhlavChar">
    <w:name w:val="Záhlaví Char"/>
    <w:basedOn w:val="Standardnpsmoodstavce"/>
    <w:link w:val="Zhlav"/>
    <w:uiPriority w:val="99"/>
    <w:rsid w:val="005337EA"/>
    <w:rPr>
      <w:rFonts w:ascii="CG Times (W1)" w:hAnsi="CG Times (W1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5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aktury@vfn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1847</RequestID>
    <PocetZnRetezec xmlns="acca34e4-9ecd-41c8-99eb-d6aa654aaa55">4</PocetZnRetezec>
    <Block_WF xmlns="acca34e4-9ecd-41c8-99eb-d6aa654aaa55">0</Block_WF>
    <ZkracenyRetezec xmlns="acca34e4-9ecd-41c8-99eb-d6aa654aaa55">1847-723/723-2016%20RS.docx</ZkracenyRetezec>
    <Smazat xmlns="acca34e4-9ecd-41c8-99eb-d6aa654aaa55">&lt;a href="/sites/evidencesmluv/_layouts/15/IniWrkflIP.aspx?List=%7b44b44870-78c6-45e2-bbaf-ee3bbc51e808%7d&amp;amp;ID=3975&amp;amp;ItemGuid=%7b370A66B6-7113-463E-BDD1-F40646CD92D8%7d&amp;amp;TemplateID=%7bc9672366-ba83-4c7a-b3ac-82af318e27d3%7d"&gt;&lt;img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ycle_WF_Code xmlns="d46858db-4c8b-4f28-b3b6-3a0393c8c379" xsi:nil="true"/>
    <BlockDateWF xmlns="d46858db-4c8b-4f28-b3b6-3a0393c8c379" xsi:nil="true"/>
    <IdenitificationN xmlns="6160f1d4-939d-418a-9949-96cf54530005">10380</IdenitificationN>
    <KonecPripominkovani xmlns="d46858db-4c8b-4f28-b3b6-3a0393c8c379">2016-04-13T12:07:05+00:00</KonecPripominkovani>
    <_dlc_DocId xmlns="6160f1d4-939d-418a-9949-96cf54530005">S6YYPTXXW32Y-38-30018</_dlc_DocId>
    <_dlc_DocIdUrl xmlns="6160f1d4-939d-418a-9949-96cf54530005">
      <Url>https://intranet.vfn.cz/PripominkovaniSM/_layouts/15/DocIdRedir.aspx?ID=S6YYPTXXW32Y-38-30018</Url>
      <Description>S6YYPTXXW32Y-38-30018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71C6A450054839458BFBB2001BCEB229" ma:contentTypeVersion="8" ma:contentTypeDescription="Create a new document." ma:contentTypeScope="" ma:versionID="715e341364d4fcba94fa599d748e9043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82df03500a679bf3cccb9b1bdc0e75b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Block_WF" minOccurs="0"/>
                <xsd:element ref="ns2:Sma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1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  <xsd:element name="Smazat" ma:index="16" nillable="true" ma:displayName="Smazat" ma:hidden="true" ma:internalName="Smaza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B89489-2095-4856-8DE6-61147A607074}"/>
</file>

<file path=customXml/itemProps2.xml><?xml version="1.0" encoding="utf-8"?>
<ds:datastoreItem xmlns:ds="http://schemas.openxmlformats.org/officeDocument/2006/customXml" ds:itemID="{EB8EA17C-5F31-491D-AC8E-47976D7A3D2A}"/>
</file>

<file path=customXml/itemProps3.xml><?xml version="1.0" encoding="utf-8"?>
<ds:datastoreItem xmlns:ds="http://schemas.openxmlformats.org/officeDocument/2006/customXml" ds:itemID="{351A9CE9-5704-49D3-9318-42F910B85A63}"/>
</file>

<file path=customXml/itemProps4.xml><?xml version="1.0" encoding="utf-8"?>
<ds:datastoreItem xmlns:ds="http://schemas.openxmlformats.org/officeDocument/2006/customXml" ds:itemID="{A0B89489-2095-4856-8DE6-61147A607074}"/>
</file>

<file path=customXml/itemProps5.xml><?xml version="1.0" encoding="utf-8"?>
<ds:datastoreItem xmlns:ds="http://schemas.openxmlformats.org/officeDocument/2006/customXml" ds:itemID="{1DD5ED65-F156-45BD-B4F4-27D2278129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2956</Words>
  <Characters>17444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kupní smlouvy 2001</vt:lpstr>
    </vt:vector>
  </TitlesOfParts>
  <Company>Air Products s. r. o.</Company>
  <LinksUpToDate>false</LinksUpToDate>
  <CharactersWithSpaces>20360</CharactersWithSpaces>
  <SharedDoc>false</SharedDoc>
  <HLinks>
    <vt:vector size="12" baseType="variant">
      <vt:variant>
        <vt:i4>1572901</vt:i4>
      </vt:variant>
      <vt:variant>
        <vt:i4>3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kupní smlouvy 2001</dc:title>
  <dc:subject>smlouvy</dc:subject>
  <dc:creator>Bartů Jiří</dc:creator>
  <cp:lastModifiedBy>Kandová Zuzana, Mgr.</cp:lastModifiedBy>
  <cp:revision>2</cp:revision>
  <cp:lastPrinted>2015-12-10T10:16:00Z</cp:lastPrinted>
  <dcterms:created xsi:type="dcterms:W3CDTF">2019-07-31T08:29:00Z</dcterms:created>
  <dcterms:modified xsi:type="dcterms:W3CDTF">2019-07-31T08:29:00Z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0x010100EFF427952D4E634383E9B8E9D938055A0071C6A450054839458BFBB2001BCEB229</vt:lpwstr>
  </property>
  <property fmtid="{D5CDD505-2E9C-101B-9397-08002B2CF9AE}" pid="3" name="WorkflowChangePath">
    <vt:lpwstr>43c30ba9-056b-446d-a735-cef8391dacee,2;43c30ba9-056b-446d-a735-cef8391dacee,3;43c30ba9-056b-446d-a735-cef8391dacee,7;43c30ba9-056b-446d-a735-cef8391dacee,8;4f59081e-6934-46f1-9545-61bb0c9f1653,2;4f59081e-6934-46f1-9545-61bb0c9f1653,2;4f59081e-6934-46f1-9545-61bb0c9f1653,2;be2f9c84-137a-4d90-aa6d-3660c8e17eef,3;be2f9c84-137a-4d90-aa6d-3660c8e17eef,3;be2f9c84-137a-4d90-aa6d-3660c8e17eef,3;</vt:lpwstr>
  </property>
  <property fmtid="{D5CDD505-2E9C-101B-9397-08002B2CF9AE}" pid="4" name="Block_WF">
    <vt:r8>1</vt:r8>
  </property>
  <property fmtid="{D5CDD505-2E9C-101B-9397-08002B2CF9AE}" pid="5" name="_dlc_DocIdItemGuid">
    <vt:lpwstr>ec4a4491-6160-4c19-b0bb-d31d4fe631d6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iteId">
    <vt:lpwstr>00000000-0000-0000-0000-000000000000</vt:lpwstr>
  </property>
  <property fmtid="{D5CDD505-2E9C-101B-9397-08002B2CF9AE}" pid="8" name="MSIP_Label_2063cd7f-2d21-486a-9f29-9c1683fdd175_Owner">
    <vt:lpwstr>100272@vfn.cz</vt:lpwstr>
  </property>
  <property fmtid="{D5CDD505-2E9C-101B-9397-08002B2CF9AE}" pid="9" name="MSIP_Label_2063cd7f-2d21-486a-9f29-9c1683fdd175_SetDate">
    <vt:lpwstr>2019-07-31T08:28:05.1155248Z</vt:lpwstr>
  </property>
  <property fmtid="{D5CDD505-2E9C-101B-9397-08002B2CF9AE}" pid="10" name="MSIP_Label_2063cd7f-2d21-486a-9f29-9c1683fdd175_Name">
    <vt:lpwstr>Veřejné</vt:lpwstr>
  </property>
  <property fmtid="{D5CDD505-2E9C-101B-9397-08002B2CF9AE}" pid="11" name="MSIP_Label_2063cd7f-2d21-486a-9f29-9c1683fdd175_Application">
    <vt:lpwstr>Microsoft Azure Information Protection</vt:lpwstr>
  </property>
  <property fmtid="{D5CDD505-2E9C-101B-9397-08002B2CF9AE}" pid="12" name="MSIP_Label_2063cd7f-2d21-486a-9f29-9c1683fdd175_Extended_MSFT_Method">
    <vt:lpwstr>Automatic</vt:lpwstr>
  </property>
  <property fmtid="{D5CDD505-2E9C-101B-9397-08002B2CF9AE}" pid="13" name="Sensitivity">
    <vt:lpwstr>Veřejné</vt:lpwstr>
  </property>
</Properties>
</file>