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78806" w14:textId="77777777" w:rsidR="009D0C93" w:rsidRPr="00333193" w:rsidRDefault="00206154" w:rsidP="00576028">
      <w:pPr>
        <w:pStyle w:val="Nadpis1"/>
        <w:ind w:left="142"/>
        <w:jc w:val="center"/>
        <w:rPr>
          <w:rFonts w:cs="Arial"/>
          <w:b w:val="0"/>
          <w:color w:val="346F36"/>
          <w:sz w:val="36"/>
          <w:szCs w:val="36"/>
        </w:rPr>
      </w:pPr>
      <w:r w:rsidRPr="00333193">
        <w:rPr>
          <w:rFonts w:cs="Arial"/>
          <w:b w:val="0"/>
          <w:color w:val="346F36"/>
          <w:sz w:val="36"/>
          <w:szCs w:val="36"/>
        </w:rPr>
        <w:t xml:space="preserve">Smlouva o </w:t>
      </w:r>
      <w:r w:rsidR="007A0DDC" w:rsidRPr="00333193">
        <w:rPr>
          <w:rFonts w:cs="Arial"/>
          <w:b w:val="0"/>
          <w:color w:val="346F36"/>
          <w:sz w:val="36"/>
          <w:szCs w:val="36"/>
        </w:rPr>
        <w:t>užívání databáze</w:t>
      </w:r>
      <w:r w:rsidR="0083015A" w:rsidRPr="00333193">
        <w:rPr>
          <w:rFonts w:cs="Arial"/>
          <w:b w:val="0"/>
          <w:color w:val="346F36"/>
          <w:sz w:val="36"/>
          <w:szCs w:val="36"/>
        </w:rPr>
        <w:t xml:space="preserve"> </w:t>
      </w:r>
      <w:proofErr w:type="spellStart"/>
      <w:r w:rsidR="0083015A" w:rsidRPr="00333193">
        <w:rPr>
          <w:rFonts w:cs="Arial"/>
          <w:b w:val="0"/>
          <w:color w:val="346F36"/>
          <w:sz w:val="36"/>
          <w:szCs w:val="36"/>
        </w:rPr>
        <w:t>MagnusWeb</w:t>
      </w:r>
      <w:proofErr w:type="spellEnd"/>
    </w:p>
    <w:p w14:paraId="327F66B5" w14:textId="4888FC70" w:rsidR="009D0C93" w:rsidRDefault="00AB532A" w:rsidP="00576028">
      <w:pPr>
        <w:pStyle w:val="Nadpis1"/>
        <w:ind w:left="142"/>
        <w:jc w:val="center"/>
        <w:rPr>
          <w:rFonts w:cs="Arial"/>
          <w:b w:val="0"/>
          <w:color w:val="346F36"/>
          <w:sz w:val="36"/>
          <w:szCs w:val="36"/>
        </w:rPr>
      </w:pPr>
      <w:r w:rsidRPr="00333193">
        <w:rPr>
          <w:rFonts w:cs="Arial"/>
          <w:b w:val="0"/>
          <w:color w:val="346F36"/>
          <w:sz w:val="36"/>
          <w:szCs w:val="36"/>
        </w:rPr>
        <w:t>s on-line přístupem</w:t>
      </w:r>
      <w:r w:rsidR="00576028" w:rsidRPr="00333193">
        <w:rPr>
          <w:rFonts w:cs="Arial"/>
          <w:b w:val="0"/>
          <w:color w:val="346F36"/>
          <w:sz w:val="36"/>
          <w:szCs w:val="36"/>
        </w:rPr>
        <w:t xml:space="preserve"> </w:t>
      </w:r>
      <w:r w:rsidR="009D0C93" w:rsidRPr="00333193">
        <w:rPr>
          <w:rFonts w:cs="Arial"/>
          <w:b w:val="0"/>
          <w:color w:val="346F36"/>
          <w:sz w:val="36"/>
          <w:szCs w:val="36"/>
        </w:rPr>
        <w:t>v rámci projektu</w:t>
      </w:r>
    </w:p>
    <w:p w14:paraId="4A4937B4" w14:textId="7110EF37" w:rsidR="00020B5F" w:rsidRPr="00E44334" w:rsidRDefault="00020B5F" w:rsidP="00E44334">
      <w:pPr>
        <w:pStyle w:val="Nadpis1"/>
        <w:ind w:left="142"/>
        <w:jc w:val="center"/>
        <w:rPr>
          <w:rFonts w:cs="Arial"/>
          <w:b w:val="0"/>
          <w:color w:val="346F36"/>
          <w:sz w:val="36"/>
          <w:szCs w:val="36"/>
        </w:rPr>
      </w:pPr>
      <w:r w:rsidRPr="00E44334">
        <w:rPr>
          <w:rFonts w:cs="Arial"/>
          <w:b w:val="0"/>
          <w:color w:val="346F36"/>
          <w:sz w:val="36"/>
          <w:szCs w:val="36"/>
        </w:rPr>
        <w:t>S</w:t>
      </w:r>
      <w:r w:rsidR="00E44334" w:rsidRPr="00E44334">
        <w:rPr>
          <w:rFonts w:cs="Arial"/>
          <w:b w:val="0"/>
          <w:color w:val="346F36"/>
          <w:sz w:val="36"/>
          <w:szCs w:val="36"/>
        </w:rPr>
        <w:t>ma</w:t>
      </w:r>
      <w:r w:rsidR="0001129C">
        <w:rPr>
          <w:rFonts w:cs="Arial"/>
          <w:b w:val="0"/>
          <w:color w:val="346F36"/>
          <w:sz w:val="36"/>
          <w:szCs w:val="36"/>
        </w:rPr>
        <w:t>r</w:t>
      </w:r>
      <w:r w:rsidR="00E44334" w:rsidRPr="00E44334">
        <w:rPr>
          <w:rFonts w:cs="Arial"/>
          <w:b w:val="0"/>
          <w:color w:val="346F36"/>
          <w:sz w:val="36"/>
          <w:szCs w:val="36"/>
        </w:rPr>
        <w:t>t Akcelerátor</w:t>
      </w:r>
      <w:r w:rsidR="00901979">
        <w:rPr>
          <w:rFonts w:cs="Arial"/>
          <w:b w:val="0"/>
          <w:color w:val="346F36"/>
          <w:sz w:val="36"/>
          <w:szCs w:val="36"/>
        </w:rPr>
        <w:t xml:space="preserve"> 2.0</w:t>
      </w:r>
      <w:r w:rsidR="00E44334" w:rsidRPr="00E44334">
        <w:rPr>
          <w:rFonts w:cs="Arial"/>
          <w:b w:val="0"/>
          <w:color w:val="346F36"/>
          <w:sz w:val="36"/>
          <w:szCs w:val="36"/>
        </w:rPr>
        <w:t xml:space="preserve"> </w:t>
      </w:r>
    </w:p>
    <w:p w14:paraId="52DC752A" w14:textId="77777777" w:rsidR="00206154" w:rsidRPr="0086621A" w:rsidRDefault="00206154" w:rsidP="00F624B9">
      <w:pPr>
        <w:pStyle w:val="Nadpis1"/>
        <w:ind w:left="142"/>
        <w:jc w:val="center"/>
        <w:rPr>
          <w:rFonts w:cs="Arial"/>
          <w:b w:val="0"/>
          <w:color w:val="346F36"/>
          <w:sz w:val="22"/>
          <w:szCs w:val="22"/>
        </w:rPr>
      </w:pPr>
    </w:p>
    <w:p w14:paraId="2EB0A955" w14:textId="77777777" w:rsidR="00576028" w:rsidRDefault="00576028" w:rsidP="0058266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2C79B98" w14:textId="6B7376C8" w:rsidR="00576028" w:rsidRDefault="0047322C" w:rsidP="00582662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Karlovarská agentura rozvoje podnikání, p. o.</w:t>
      </w:r>
    </w:p>
    <w:p w14:paraId="29E14466" w14:textId="3192C041" w:rsidR="00582662" w:rsidRPr="0086621A" w:rsidRDefault="00582662" w:rsidP="00576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</w:t>
      </w:r>
      <w:r w:rsidR="0047322C">
        <w:rPr>
          <w:rFonts w:ascii="Arial" w:hAnsi="Arial" w:cs="Arial"/>
          <w:sz w:val="22"/>
          <w:szCs w:val="22"/>
        </w:rPr>
        <w:t xml:space="preserve">Závodní </w:t>
      </w:r>
      <w:r w:rsidR="00A742C5">
        <w:rPr>
          <w:rFonts w:ascii="Arial" w:hAnsi="Arial" w:cs="Arial"/>
          <w:sz w:val="22"/>
          <w:szCs w:val="22"/>
        </w:rPr>
        <w:t>278</w:t>
      </w:r>
      <w:r w:rsidR="0047322C">
        <w:rPr>
          <w:rFonts w:ascii="Arial" w:hAnsi="Arial" w:cs="Arial"/>
          <w:sz w:val="22"/>
          <w:szCs w:val="22"/>
        </w:rPr>
        <w:t xml:space="preserve">, 360 </w:t>
      </w:r>
      <w:r w:rsidR="00A742C5">
        <w:rPr>
          <w:rFonts w:ascii="Arial" w:hAnsi="Arial" w:cs="Arial"/>
          <w:sz w:val="22"/>
          <w:szCs w:val="22"/>
        </w:rPr>
        <w:t xml:space="preserve">18 </w:t>
      </w:r>
      <w:r w:rsidR="0047322C">
        <w:rPr>
          <w:rFonts w:ascii="Arial" w:hAnsi="Arial" w:cs="Arial"/>
          <w:sz w:val="22"/>
          <w:szCs w:val="22"/>
        </w:rPr>
        <w:t>Karlovy Vary</w:t>
      </w:r>
    </w:p>
    <w:p w14:paraId="4209C942" w14:textId="70061A78" w:rsidR="00582662" w:rsidRPr="0086621A" w:rsidRDefault="00582662" w:rsidP="00576028">
      <w:pPr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>IČ</w:t>
      </w:r>
      <w:r w:rsidR="0047322C">
        <w:rPr>
          <w:rFonts w:ascii="Arial" w:hAnsi="Arial" w:cs="Arial"/>
          <w:sz w:val="22"/>
          <w:szCs w:val="22"/>
        </w:rPr>
        <w:t>O</w:t>
      </w:r>
      <w:r w:rsidRPr="0086621A">
        <w:rPr>
          <w:rFonts w:ascii="Arial" w:hAnsi="Arial" w:cs="Arial"/>
          <w:sz w:val="22"/>
          <w:szCs w:val="22"/>
        </w:rPr>
        <w:t>:</w:t>
      </w:r>
      <w:r w:rsidR="0047322C">
        <w:rPr>
          <w:rFonts w:ascii="Arial" w:hAnsi="Arial" w:cs="Arial"/>
          <w:sz w:val="22"/>
          <w:szCs w:val="22"/>
        </w:rPr>
        <w:t xml:space="preserve"> 72053666</w:t>
      </w:r>
      <w:r w:rsidRPr="0086621A">
        <w:rPr>
          <w:rFonts w:ascii="Arial" w:hAnsi="Arial" w:cs="Arial"/>
          <w:sz w:val="22"/>
          <w:szCs w:val="22"/>
        </w:rPr>
        <w:t xml:space="preserve"> </w:t>
      </w:r>
    </w:p>
    <w:p w14:paraId="0C7AB867" w14:textId="1959108C" w:rsidR="00582662" w:rsidRPr="00576028" w:rsidRDefault="00582662" w:rsidP="00582662">
      <w:pPr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 xml:space="preserve">DIČ: </w:t>
      </w:r>
      <w:r w:rsidR="00576028" w:rsidRPr="00576028">
        <w:rPr>
          <w:rFonts w:ascii="Arial" w:hAnsi="Arial" w:cs="Arial"/>
          <w:sz w:val="22"/>
          <w:szCs w:val="22"/>
        </w:rPr>
        <w:t>CZ</w:t>
      </w:r>
      <w:r w:rsidR="0047322C">
        <w:rPr>
          <w:rFonts w:ascii="Arial" w:hAnsi="Arial" w:cs="Arial"/>
          <w:sz w:val="22"/>
          <w:szCs w:val="22"/>
        </w:rPr>
        <w:t>7205366</w:t>
      </w:r>
    </w:p>
    <w:p w14:paraId="5B010F93" w14:textId="44F770E4" w:rsidR="00582662" w:rsidRPr="00576028" w:rsidRDefault="00582662" w:rsidP="00576028">
      <w:pPr>
        <w:jc w:val="both"/>
        <w:rPr>
          <w:rFonts w:ascii="Arial" w:hAnsi="Arial" w:cs="Arial"/>
          <w:bCs/>
          <w:sz w:val="22"/>
          <w:szCs w:val="22"/>
        </w:rPr>
      </w:pPr>
      <w:r w:rsidRPr="00576028">
        <w:rPr>
          <w:rFonts w:ascii="Arial" w:hAnsi="Arial" w:cs="Arial"/>
          <w:color w:val="000000"/>
          <w:sz w:val="22"/>
          <w:szCs w:val="22"/>
        </w:rPr>
        <w:t xml:space="preserve">zapsaná </w:t>
      </w:r>
      <w:r w:rsidR="000928E9" w:rsidRPr="00576028">
        <w:rPr>
          <w:rFonts w:ascii="Arial" w:hAnsi="Arial" w:cs="Arial"/>
          <w:color w:val="000000"/>
          <w:sz w:val="22"/>
          <w:szCs w:val="22"/>
        </w:rPr>
        <w:t>v obchodním</w:t>
      </w:r>
      <w:r w:rsidRPr="00576028">
        <w:rPr>
          <w:rFonts w:ascii="Arial" w:hAnsi="Arial" w:cs="Arial"/>
          <w:color w:val="000000"/>
          <w:sz w:val="22"/>
          <w:szCs w:val="22"/>
        </w:rPr>
        <w:t xml:space="preserve"> rejstříku vedeném </w:t>
      </w:r>
      <w:r w:rsidR="00576028" w:rsidRPr="00576028">
        <w:rPr>
          <w:rFonts w:ascii="Arial" w:hAnsi="Arial" w:cs="Arial"/>
          <w:color w:val="000000"/>
          <w:sz w:val="22"/>
          <w:szCs w:val="22"/>
        </w:rPr>
        <w:t xml:space="preserve">u </w:t>
      </w:r>
      <w:r w:rsidR="00576028" w:rsidRPr="00576028">
        <w:rPr>
          <w:rFonts w:ascii="Arial" w:hAnsi="Arial" w:cs="Arial"/>
          <w:sz w:val="22"/>
          <w:szCs w:val="22"/>
        </w:rPr>
        <w:t>Krajského soudu v</w:t>
      </w:r>
      <w:r w:rsidR="00532138">
        <w:rPr>
          <w:rFonts w:ascii="Arial" w:hAnsi="Arial" w:cs="Arial"/>
          <w:sz w:val="22"/>
          <w:szCs w:val="22"/>
        </w:rPr>
        <w:t xml:space="preserve"> Karlových </w:t>
      </w:r>
      <w:proofErr w:type="gramStart"/>
      <w:r w:rsidR="00532138">
        <w:rPr>
          <w:rFonts w:ascii="Arial" w:hAnsi="Arial" w:cs="Arial"/>
          <w:sz w:val="22"/>
          <w:szCs w:val="22"/>
        </w:rPr>
        <w:t>Varech - Dvory</w:t>
      </w:r>
      <w:proofErr w:type="gramEnd"/>
      <w:r w:rsidR="00576028" w:rsidRPr="0057602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76028" w:rsidRPr="00576028">
        <w:rPr>
          <w:rFonts w:ascii="Arial" w:hAnsi="Arial" w:cs="Arial"/>
          <w:color w:val="000000"/>
          <w:sz w:val="22"/>
          <w:szCs w:val="22"/>
        </w:rPr>
        <w:t>sp</w:t>
      </w:r>
      <w:proofErr w:type="spellEnd"/>
      <w:r w:rsidR="00576028" w:rsidRPr="00576028">
        <w:rPr>
          <w:rFonts w:ascii="Arial" w:hAnsi="Arial" w:cs="Arial"/>
          <w:color w:val="000000"/>
          <w:sz w:val="22"/>
          <w:szCs w:val="22"/>
        </w:rPr>
        <w:t xml:space="preserve">. zn. </w:t>
      </w:r>
      <w:proofErr w:type="spellStart"/>
      <w:r w:rsidR="00576028" w:rsidRPr="00576028">
        <w:rPr>
          <w:rFonts w:ascii="Arial" w:hAnsi="Arial" w:cs="Arial"/>
          <w:sz w:val="22"/>
          <w:szCs w:val="22"/>
        </w:rPr>
        <w:t>Pr</w:t>
      </w:r>
      <w:proofErr w:type="spellEnd"/>
      <w:r w:rsidR="00576028" w:rsidRPr="00576028">
        <w:rPr>
          <w:rFonts w:ascii="Arial" w:hAnsi="Arial" w:cs="Arial"/>
          <w:sz w:val="22"/>
          <w:szCs w:val="22"/>
        </w:rPr>
        <w:t xml:space="preserve"> </w:t>
      </w:r>
      <w:r w:rsidR="00532138">
        <w:rPr>
          <w:rFonts w:ascii="Arial" w:hAnsi="Arial" w:cs="Arial"/>
          <w:sz w:val="22"/>
          <w:szCs w:val="22"/>
        </w:rPr>
        <w:t>726</w:t>
      </w:r>
    </w:p>
    <w:p w14:paraId="1099C580" w14:textId="716E34E3" w:rsidR="00582662" w:rsidRPr="0086621A" w:rsidRDefault="00582662" w:rsidP="00582662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576028">
        <w:rPr>
          <w:rFonts w:ascii="Arial" w:hAnsi="Arial" w:cs="Arial"/>
          <w:sz w:val="22"/>
          <w:szCs w:val="22"/>
        </w:rPr>
        <w:t xml:space="preserve">zastupuje: </w:t>
      </w:r>
      <w:r w:rsidR="00532138">
        <w:rPr>
          <w:rFonts w:ascii="Arial" w:hAnsi="Arial" w:cs="Arial"/>
          <w:sz w:val="22"/>
          <w:szCs w:val="22"/>
        </w:rPr>
        <w:t>Ing. Vlastimil Veselý</w:t>
      </w:r>
      <w:r w:rsidR="00576028">
        <w:rPr>
          <w:rFonts w:ascii="Arial" w:hAnsi="Arial" w:cs="Arial"/>
          <w:sz w:val="22"/>
          <w:szCs w:val="22"/>
        </w:rPr>
        <w:t xml:space="preserve">, </w:t>
      </w:r>
      <w:r w:rsidR="00576028" w:rsidRPr="00576028">
        <w:rPr>
          <w:rFonts w:ascii="Arial" w:hAnsi="Arial" w:cs="Arial"/>
          <w:sz w:val="22"/>
          <w:szCs w:val="22"/>
        </w:rPr>
        <w:t>ředitel</w:t>
      </w:r>
    </w:p>
    <w:p w14:paraId="5A9E8139" w14:textId="77777777" w:rsidR="00AB532A" w:rsidRPr="0086621A" w:rsidRDefault="00AB532A" w:rsidP="00206154">
      <w:pPr>
        <w:rPr>
          <w:rFonts w:ascii="Arial" w:hAnsi="Arial" w:cs="Arial"/>
          <w:sz w:val="22"/>
          <w:szCs w:val="22"/>
        </w:rPr>
      </w:pPr>
    </w:p>
    <w:p w14:paraId="699D6BE8" w14:textId="1D363D81" w:rsidR="00206154" w:rsidRPr="0086621A" w:rsidRDefault="00206154" w:rsidP="00206154">
      <w:pPr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 xml:space="preserve">(dále jen </w:t>
      </w:r>
      <w:r w:rsidRPr="0086621A">
        <w:rPr>
          <w:rFonts w:ascii="Arial" w:hAnsi="Arial" w:cs="Arial"/>
          <w:b/>
          <w:bCs/>
          <w:sz w:val="22"/>
          <w:szCs w:val="22"/>
        </w:rPr>
        <w:t>„</w:t>
      </w:r>
      <w:r w:rsidR="005506C9" w:rsidRPr="0086621A">
        <w:rPr>
          <w:rFonts w:ascii="Arial" w:hAnsi="Arial" w:cs="Arial"/>
          <w:b/>
          <w:bCs/>
          <w:sz w:val="22"/>
          <w:szCs w:val="22"/>
        </w:rPr>
        <w:t>Objednatel</w:t>
      </w:r>
      <w:r w:rsidRPr="0086621A">
        <w:rPr>
          <w:rFonts w:ascii="Arial" w:hAnsi="Arial" w:cs="Arial"/>
          <w:b/>
          <w:bCs/>
          <w:sz w:val="22"/>
          <w:szCs w:val="22"/>
        </w:rPr>
        <w:t>“</w:t>
      </w:r>
      <w:r w:rsidRPr="0086621A">
        <w:rPr>
          <w:rFonts w:ascii="Arial" w:hAnsi="Arial" w:cs="Arial"/>
          <w:sz w:val="22"/>
          <w:szCs w:val="22"/>
        </w:rPr>
        <w:t>)</w:t>
      </w:r>
    </w:p>
    <w:p w14:paraId="5741941F" w14:textId="77777777" w:rsidR="00206154" w:rsidRPr="0086621A" w:rsidRDefault="00206154" w:rsidP="00206154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14:paraId="09DC583C" w14:textId="77777777" w:rsidR="00206154" w:rsidRPr="0086621A" w:rsidRDefault="00206154" w:rsidP="00206154">
      <w:pPr>
        <w:pStyle w:val="Prosttext"/>
        <w:jc w:val="both"/>
        <w:rPr>
          <w:rFonts w:ascii="Arial" w:hAnsi="Arial" w:cs="Arial"/>
          <w:i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>a</w:t>
      </w:r>
    </w:p>
    <w:p w14:paraId="6531A9A5" w14:textId="77777777" w:rsidR="00206154" w:rsidRPr="0086621A" w:rsidRDefault="00206154" w:rsidP="00206154">
      <w:pPr>
        <w:pStyle w:val="Prosttext"/>
        <w:jc w:val="both"/>
        <w:rPr>
          <w:rFonts w:ascii="Arial" w:hAnsi="Arial" w:cs="Arial"/>
          <w:sz w:val="22"/>
          <w:szCs w:val="22"/>
          <w:u w:val="single"/>
        </w:rPr>
      </w:pPr>
    </w:p>
    <w:p w14:paraId="3D461375" w14:textId="77777777" w:rsidR="00206154" w:rsidRPr="0086621A" w:rsidRDefault="00206154" w:rsidP="00206154">
      <w:pPr>
        <w:pStyle w:val="Zkladntext"/>
        <w:jc w:val="left"/>
        <w:rPr>
          <w:rFonts w:ascii="Arial" w:hAnsi="Arial" w:cs="Arial"/>
          <w:b w:val="0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>Bisnode Česká republika, a.s.</w:t>
      </w:r>
    </w:p>
    <w:p w14:paraId="4465344A" w14:textId="77777777" w:rsidR="00206154" w:rsidRPr="0086621A" w:rsidRDefault="00206154" w:rsidP="00206154">
      <w:pPr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>se sídlem: Siemensova 2717/4, 155 00 Praha 5, Česká republika</w:t>
      </w:r>
    </w:p>
    <w:p w14:paraId="7993CAFA" w14:textId="77777777" w:rsidR="00206154" w:rsidRPr="0086621A" w:rsidRDefault="00206154" w:rsidP="00206154">
      <w:pPr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 xml:space="preserve">IČ: 63078201 </w:t>
      </w:r>
    </w:p>
    <w:p w14:paraId="35DEDFB1" w14:textId="77777777" w:rsidR="00206154" w:rsidRPr="0086621A" w:rsidRDefault="00206154" w:rsidP="00206154">
      <w:pPr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>DIČ: CZ63078201</w:t>
      </w:r>
    </w:p>
    <w:p w14:paraId="42386157" w14:textId="77777777" w:rsidR="00206154" w:rsidRPr="0086621A" w:rsidRDefault="00206154" w:rsidP="00206154">
      <w:pPr>
        <w:jc w:val="both"/>
        <w:rPr>
          <w:rFonts w:ascii="Arial" w:hAnsi="Arial" w:cs="Arial"/>
          <w:bCs/>
          <w:sz w:val="22"/>
          <w:szCs w:val="22"/>
        </w:rPr>
      </w:pPr>
      <w:r w:rsidRPr="0086621A">
        <w:rPr>
          <w:rFonts w:ascii="Arial" w:hAnsi="Arial" w:cs="Arial"/>
          <w:color w:val="000000"/>
          <w:sz w:val="22"/>
          <w:szCs w:val="22"/>
        </w:rPr>
        <w:t xml:space="preserve">zapsaná v  obchodním rejstříku vedeném Městským soudem v Praze, </w:t>
      </w:r>
      <w:proofErr w:type="spellStart"/>
      <w:r w:rsidRPr="0086621A">
        <w:rPr>
          <w:rFonts w:ascii="Arial" w:hAnsi="Arial" w:cs="Arial"/>
          <w:color w:val="000000"/>
          <w:sz w:val="22"/>
          <w:szCs w:val="22"/>
        </w:rPr>
        <w:t>sp</w:t>
      </w:r>
      <w:proofErr w:type="spellEnd"/>
      <w:r w:rsidRPr="0086621A">
        <w:rPr>
          <w:rFonts w:ascii="Arial" w:hAnsi="Arial" w:cs="Arial"/>
          <w:color w:val="000000"/>
          <w:sz w:val="22"/>
          <w:szCs w:val="22"/>
        </w:rPr>
        <w:t>. zn. B 3038</w:t>
      </w:r>
    </w:p>
    <w:p w14:paraId="4A8E0AC3" w14:textId="0A0CD095" w:rsidR="00206154" w:rsidRPr="0086621A" w:rsidRDefault="00134FD4" w:rsidP="005A2A3E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 xml:space="preserve">zastupuje: </w:t>
      </w:r>
      <w:r w:rsidR="000613E5" w:rsidRPr="0086621A">
        <w:rPr>
          <w:rFonts w:ascii="Arial" w:hAnsi="Arial" w:cs="Arial"/>
          <w:sz w:val="22"/>
          <w:szCs w:val="22"/>
        </w:rPr>
        <w:t>Tomáš Hrnčál, člen představenstva</w:t>
      </w:r>
    </w:p>
    <w:p w14:paraId="463FC670" w14:textId="125056F2" w:rsidR="00206154" w:rsidRPr="0086621A" w:rsidRDefault="00206154" w:rsidP="00206154">
      <w:pPr>
        <w:pStyle w:val="Prosttext"/>
        <w:jc w:val="both"/>
        <w:rPr>
          <w:rFonts w:ascii="Arial" w:hAnsi="Arial" w:cs="Arial"/>
          <w:i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 xml:space="preserve">(dále jen </w:t>
      </w:r>
      <w:r w:rsidRPr="0086621A">
        <w:rPr>
          <w:rFonts w:ascii="Arial" w:hAnsi="Arial" w:cs="Arial"/>
          <w:b/>
          <w:bCs/>
          <w:sz w:val="22"/>
          <w:szCs w:val="22"/>
        </w:rPr>
        <w:t>„</w:t>
      </w:r>
      <w:r w:rsidR="005506C9" w:rsidRPr="0086621A">
        <w:rPr>
          <w:rFonts w:ascii="Arial" w:hAnsi="Arial" w:cs="Arial"/>
          <w:b/>
          <w:bCs/>
          <w:sz w:val="22"/>
          <w:szCs w:val="22"/>
        </w:rPr>
        <w:t>Poskytovatel</w:t>
      </w:r>
      <w:r w:rsidRPr="0086621A">
        <w:rPr>
          <w:rFonts w:ascii="Arial" w:hAnsi="Arial" w:cs="Arial"/>
          <w:b/>
          <w:bCs/>
          <w:sz w:val="22"/>
          <w:szCs w:val="22"/>
        </w:rPr>
        <w:t>“</w:t>
      </w:r>
      <w:r w:rsidRPr="0086621A">
        <w:rPr>
          <w:rFonts w:ascii="Arial" w:hAnsi="Arial" w:cs="Arial"/>
          <w:sz w:val="22"/>
          <w:szCs w:val="22"/>
        </w:rPr>
        <w:t>)</w:t>
      </w:r>
    </w:p>
    <w:p w14:paraId="17AC8A3C" w14:textId="77777777" w:rsidR="00206154" w:rsidRPr="0086621A" w:rsidRDefault="00206154" w:rsidP="00206154">
      <w:pPr>
        <w:pStyle w:val="Prosttext"/>
        <w:jc w:val="both"/>
        <w:rPr>
          <w:rFonts w:ascii="Arial" w:hAnsi="Arial" w:cs="Arial"/>
          <w:i/>
          <w:sz w:val="22"/>
          <w:szCs w:val="22"/>
        </w:rPr>
      </w:pPr>
    </w:p>
    <w:p w14:paraId="513FE794" w14:textId="77777777" w:rsidR="00206154" w:rsidRPr="0086621A" w:rsidRDefault="00206154" w:rsidP="00206154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14:paraId="1BA3F30F" w14:textId="77777777" w:rsidR="00206154" w:rsidRPr="0086621A" w:rsidRDefault="00206154" w:rsidP="00206154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 xml:space="preserve">uzavírají níže uvedeného dne, měsíce a roku tuto Smlouvu o dílo (dále jen </w:t>
      </w:r>
      <w:r w:rsidRPr="0086621A">
        <w:rPr>
          <w:rFonts w:ascii="Arial" w:hAnsi="Arial" w:cs="Arial"/>
          <w:b/>
          <w:bCs/>
          <w:sz w:val="22"/>
          <w:szCs w:val="22"/>
        </w:rPr>
        <w:t>„smlouva“</w:t>
      </w:r>
      <w:r w:rsidRPr="0086621A">
        <w:rPr>
          <w:rFonts w:ascii="Arial" w:hAnsi="Arial" w:cs="Arial"/>
          <w:sz w:val="22"/>
          <w:szCs w:val="22"/>
        </w:rPr>
        <w:t>):</w:t>
      </w:r>
    </w:p>
    <w:p w14:paraId="7BB03533" w14:textId="77777777" w:rsidR="00206154" w:rsidRPr="0086621A" w:rsidRDefault="00206154" w:rsidP="00206154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14:paraId="31F5F2EB" w14:textId="77777777" w:rsidR="00825EC0" w:rsidRPr="0086621A" w:rsidRDefault="00825EC0" w:rsidP="00206154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14:paraId="2674295D" w14:textId="77777777" w:rsidR="00576028" w:rsidRDefault="00576028" w:rsidP="00532882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14:paraId="7871A853" w14:textId="572AF7E0" w:rsidR="00532882" w:rsidRPr="0086621A" w:rsidRDefault="00532882" w:rsidP="00532882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86621A">
        <w:rPr>
          <w:rFonts w:ascii="Arial" w:hAnsi="Arial" w:cs="Arial"/>
          <w:b/>
          <w:sz w:val="22"/>
          <w:szCs w:val="22"/>
        </w:rPr>
        <w:t>Úvodní ustanovení</w:t>
      </w:r>
    </w:p>
    <w:p w14:paraId="3B535DD5" w14:textId="77777777" w:rsidR="00532882" w:rsidRPr="0086621A" w:rsidRDefault="00532882" w:rsidP="00532882">
      <w:pPr>
        <w:pStyle w:val="Prosttext"/>
        <w:rPr>
          <w:rFonts w:ascii="Arial" w:hAnsi="Arial" w:cs="Arial"/>
          <w:b/>
          <w:sz w:val="22"/>
          <w:szCs w:val="22"/>
        </w:rPr>
      </w:pPr>
    </w:p>
    <w:p w14:paraId="08437A97" w14:textId="660DD021" w:rsidR="00532882" w:rsidRPr="0086621A" w:rsidRDefault="00DF0139" w:rsidP="00361D31">
      <w:pPr>
        <w:pStyle w:val="Prosttext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 xml:space="preserve">(A) </w:t>
      </w:r>
      <w:r w:rsidR="00532882" w:rsidRPr="0086621A">
        <w:rPr>
          <w:rFonts w:ascii="Arial" w:hAnsi="Arial" w:cs="Arial"/>
          <w:sz w:val="22"/>
          <w:szCs w:val="22"/>
        </w:rPr>
        <w:t>Poskytovatel prohlašuje, že je obchodní společností řádně založenou a existující podle českého právního řádu, která je oprávněna tuto smlouvu uzavřít a schopna řádně plnit závazky z ní vyplývající.</w:t>
      </w:r>
    </w:p>
    <w:p w14:paraId="67027628" w14:textId="2C6F6F0C" w:rsidR="005B5DC1" w:rsidRDefault="00DF0139" w:rsidP="00361D31">
      <w:pPr>
        <w:pStyle w:val="Prosttext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 xml:space="preserve">(B) </w:t>
      </w:r>
      <w:r w:rsidR="005B5DC1" w:rsidRPr="0086621A">
        <w:rPr>
          <w:rFonts w:ascii="Arial" w:hAnsi="Arial" w:cs="Arial"/>
          <w:sz w:val="22"/>
          <w:szCs w:val="22"/>
        </w:rPr>
        <w:t xml:space="preserve">Objednatel prohlašuje, že je </w:t>
      </w:r>
      <w:r w:rsidR="00137F84">
        <w:rPr>
          <w:rFonts w:ascii="Arial" w:hAnsi="Arial" w:cs="Arial"/>
          <w:sz w:val="22"/>
          <w:szCs w:val="22"/>
        </w:rPr>
        <w:t>příspěvkovou organizací</w:t>
      </w:r>
      <w:r w:rsidR="005B5DC1" w:rsidRPr="0086621A">
        <w:rPr>
          <w:rFonts w:ascii="Arial" w:hAnsi="Arial" w:cs="Arial"/>
          <w:sz w:val="22"/>
          <w:szCs w:val="22"/>
        </w:rPr>
        <w:t xml:space="preserve"> řádně založenou a existující podle českého právního řádu, která je oprávněna tuto smlouvu uzavřít a schopna řádně plnit závazky z ní vyplývající.</w:t>
      </w:r>
    </w:p>
    <w:p w14:paraId="715200A1" w14:textId="7A881A2E" w:rsidR="0086621A" w:rsidRDefault="005B5DC1" w:rsidP="00361D31">
      <w:pPr>
        <w:pStyle w:val="Prosttext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(C) </w:t>
      </w:r>
      <w:r w:rsidR="00532882" w:rsidRPr="0086621A">
        <w:rPr>
          <w:rFonts w:ascii="Arial" w:hAnsi="Arial" w:cs="Arial"/>
          <w:sz w:val="22"/>
          <w:szCs w:val="22"/>
        </w:rPr>
        <w:t xml:space="preserve">Smluvní strany </w:t>
      </w:r>
      <w:r w:rsidR="00F612C2" w:rsidRPr="0086621A">
        <w:rPr>
          <w:rFonts w:ascii="Arial" w:hAnsi="Arial" w:cs="Arial"/>
          <w:sz w:val="22"/>
          <w:szCs w:val="22"/>
        </w:rPr>
        <w:t>uzavírají tuto smlouvu</w:t>
      </w:r>
      <w:r w:rsidR="0086621A">
        <w:rPr>
          <w:rFonts w:ascii="Arial" w:hAnsi="Arial" w:cs="Arial"/>
          <w:sz w:val="22"/>
          <w:szCs w:val="22"/>
        </w:rPr>
        <w:t xml:space="preserve"> za účelem </w:t>
      </w:r>
      <w:r w:rsidR="0086621A" w:rsidRPr="0086621A">
        <w:rPr>
          <w:rFonts w:ascii="Arial" w:hAnsi="Arial" w:cs="Arial"/>
          <w:sz w:val="22"/>
          <w:szCs w:val="22"/>
        </w:rPr>
        <w:t xml:space="preserve">zajištění přístupu </w:t>
      </w:r>
      <w:bookmarkStart w:id="0" w:name="_Hlk497732016"/>
      <w:r w:rsidR="00576028">
        <w:rPr>
          <w:rFonts w:ascii="Arial" w:hAnsi="Arial" w:cs="Arial"/>
          <w:sz w:val="22"/>
          <w:szCs w:val="22"/>
        </w:rPr>
        <w:t>Objednatele</w:t>
      </w:r>
      <w:bookmarkEnd w:id="0"/>
      <w:r w:rsidR="0086621A" w:rsidRPr="0086621A">
        <w:rPr>
          <w:rFonts w:ascii="Arial" w:hAnsi="Arial" w:cs="Arial"/>
          <w:sz w:val="22"/>
          <w:szCs w:val="22"/>
        </w:rPr>
        <w:t xml:space="preserve"> k</w:t>
      </w:r>
      <w:r w:rsidR="0086621A">
        <w:rPr>
          <w:rFonts w:ascii="Arial" w:hAnsi="Arial" w:cs="Arial"/>
          <w:sz w:val="22"/>
          <w:szCs w:val="22"/>
        </w:rPr>
        <w:t> </w:t>
      </w:r>
      <w:r w:rsidR="0086621A" w:rsidRPr="0086621A">
        <w:rPr>
          <w:rFonts w:ascii="Arial" w:hAnsi="Arial" w:cs="Arial"/>
          <w:sz w:val="22"/>
          <w:szCs w:val="22"/>
        </w:rPr>
        <w:t xml:space="preserve">informačnímu systému </w:t>
      </w:r>
      <w:proofErr w:type="spellStart"/>
      <w:r w:rsidR="0086621A" w:rsidRPr="00333193">
        <w:rPr>
          <w:rFonts w:ascii="Arial" w:hAnsi="Arial" w:cs="Arial"/>
          <w:sz w:val="22"/>
          <w:szCs w:val="22"/>
        </w:rPr>
        <w:t>Bisnode</w:t>
      </w:r>
      <w:proofErr w:type="spellEnd"/>
      <w:r w:rsidR="0086621A" w:rsidRPr="003331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621A" w:rsidRPr="00D156FA">
        <w:rPr>
          <w:rFonts w:ascii="Arial" w:hAnsi="Arial" w:cs="Arial"/>
          <w:b/>
          <w:sz w:val="22"/>
          <w:szCs w:val="22"/>
        </w:rPr>
        <w:t>MagnusWeb</w:t>
      </w:r>
      <w:proofErr w:type="spellEnd"/>
      <w:r w:rsidR="00EE3AB1" w:rsidRPr="00D156FA">
        <w:rPr>
          <w:rFonts w:ascii="Arial" w:hAnsi="Arial" w:cs="Arial"/>
          <w:b/>
          <w:sz w:val="22"/>
          <w:szCs w:val="22"/>
        </w:rPr>
        <w:t xml:space="preserve"> CZ</w:t>
      </w:r>
      <w:r w:rsidR="007D3660" w:rsidRPr="00D156FA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="007D3660" w:rsidRPr="00D156FA">
        <w:rPr>
          <w:rFonts w:ascii="Arial" w:hAnsi="Arial" w:cs="Arial"/>
          <w:b/>
          <w:sz w:val="22"/>
          <w:szCs w:val="22"/>
        </w:rPr>
        <w:t>Light</w:t>
      </w:r>
      <w:proofErr w:type="spellEnd"/>
      <w:r w:rsidR="007D3660" w:rsidRPr="00D156FA">
        <w:rPr>
          <w:rFonts w:ascii="Arial" w:hAnsi="Arial" w:cs="Arial"/>
          <w:b/>
          <w:sz w:val="22"/>
          <w:szCs w:val="22"/>
        </w:rPr>
        <w:t xml:space="preserve"> (vyhledávání, strom, report), Výběry, Rozšířené finanční výkazy, Výzkum a vývoj</w:t>
      </w:r>
      <w:r w:rsidR="0086621A" w:rsidRPr="00D156FA">
        <w:rPr>
          <w:rFonts w:ascii="Arial" w:hAnsi="Arial" w:cs="Arial"/>
          <w:b/>
          <w:sz w:val="22"/>
          <w:szCs w:val="22"/>
        </w:rPr>
        <w:t xml:space="preserve">, </w:t>
      </w:r>
      <w:r w:rsidR="0086621A">
        <w:rPr>
          <w:rFonts w:ascii="Arial" w:hAnsi="Arial" w:cs="Arial"/>
          <w:sz w:val="22"/>
          <w:szCs w:val="22"/>
        </w:rPr>
        <w:t>který je tvořen databází</w:t>
      </w:r>
      <w:r w:rsidR="0086621A" w:rsidRPr="0086621A">
        <w:rPr>
          <w:rFonts w:ascii="Arial" w:hAnsi="Arial" w:cs="Arial"/>
          <w:sz w:val="22"/>
          <w:szCs w:val="22"/>
        </w:rPr>
        <w:t xml:space="preserve"> obsahující v elektronické podobě údaje o ekonomických subjektech v České republice a aplikačním softwarem, sloužícím k obsluze </w:t>
      </w:r>
      <w:r w:rsidR="00EE3AB1">
        <w:rPr>
          <w:rFonts w:ascii="Arial" w:hAnsi="Arial" w:cs="Arial"/>
          <w:sz w:val="22"/>
          <w:szCs w:val="22"/>
        </w:rPr>
        <w:t xml:space="preserve">této </w:t>
      </w:r>
      <w:r w:rsidR="0086621A" w:rsidRPr="0086621A">
        <w:rPr>
          <w:rFonts w:ascii="Arial" w:hAnsi="Arial" w:cs="Arial"/>
          <w:sz w:val="22"/>
          <w:szCs w:val="22"/>
        </w:rPr>
        <w:t>databáze</w:t>
      </w:r>
      <w:r w:rsidR="00EE3AB1">
        <w:rPr>
          <w:rFonts w:ascii="Arial" w:hAnsi="Arial" w:cs="Arial"/>
          <w:sz w:val="22"/>
          <w:szCs w:val="22"/>
        </w:rPr>
        <w:t xml:space="preserve"> (dále jen „</w:t>
      </w:r>
      <w:r w:rsidR="00EE3AB1" w:rsidRPr="00EE3AB1">
        <w:rPr>
          <w:rFonts w:ascii="Arial" w:hAnsi="Arial" w:cs="Arial"/>
          <w:b/>
          <w:sz w:val="22"/>
          <w:szCs w:val="22"/>
        </w:rPr>
        <w:t xml:space="preserve">Informační systém </w:t>
      </w:r>
      <w:proofErr w:type="spellStart"/>
      <w:r w:rsidR="00EE3AB1" w:rsidRPr="00EE3AB1">
        <w:rPr>
          <w:rFonts w:ascii="Arial" w:hAnsi="Arial" w:cs="Arial"/>
          <w:b/>
          <w:sz w:val="22"/>
          <w:szCs w:val="22"/>
        </w:rPr>
        <w:t>MagnusWeb</w:t>
      </w:r>
      <w:proofErr w:type="spellEnd"/>
      <w:r w:rsidR="00EE3AB1">
        <w:rPr>
          <w:rFonts w:ascii="Arial" w:hAnsi="Arial" w:cs="Arial"/>
          <w:sz w:val="22"/>
          <w:szCs w:val="22"/>
        </w:rPr>
        <w:t>“)</w:t>
      </w:r>
      <w:r w:rsidR="0086621A" w:rsidRPr="0086621A">
        <w:rPr>
          <w:rFonts w:ascii="Arial" w:hAnsi="Arial" w:cs="Arial"/>
          <w:sz w:val="22"/>
          <w:szCs w:val="22"/>
        </w:rPr>
        <w:t>.</w:t>
      </w:r>
      <w:r w:rsidR="006E2606">
        <w:rPr>
          <w:rFonts w:ascii="Arial" w:hAnsi="Arial" w:cs="Arial"/>
          <w:sz w:val="22"/>
          <w:szCs w:val="22"/>
        </w:rPr>
        <w:t xml:space="preserve"> </w:t>
      </w:r>
    </w:p>
    <w:p w14:paraId="09DCF55B" w14:textId="08946145" w:rsidR="00576028" w:rsidRPr="0086621A" w:rsidRDefault="00576028" w:rsidP="00361D31">
      <w:pPr>
        <w:pStyle w:val="Prosttext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(C) </w:t>
      </w:r>
      <w:r w:rsidRPr="005B5DC1">
        <w:rPr>
          <w:rFonts w:ascii="Arial" w:hAnsi="Arial" w:cs="Arial"/>
          <w:sz w:val="22"/>
          <w:szCs w:val="22"/>
        </w:rPr>
        <w:t xml:space="preserve">Tato smlouva je uzavřena v návaznosti na </w:t>
      </w:r>
      <w:proofErr w:type="spellStart"/>
      <w:r w:rsidR="00A42F0C" w:rsidRPr="005B5DC1">
        <w:rPr>
          <w:rFonts w:ascii="Arial" w:hAnsi="Arial" w:cs="Arial"/>
          <w:sz w:val="22"/>
          <w:szCs w:val="22"/>
        </w:rPr>
        <w:t>potávkové</w:t>
      </w:r>
      <w:proofErr w:type="spellEnd"/>
      <w:r w:rsidR="00A42F0C" w:rsidRPr="005B5DC1">
        <w:rPr>
          <w:rFonts w:ascii="Arial" w:hAnsi="Arial" w:cs="Arial"/>
          <w:sz w:val="22"/>
          <w:szCs w:val="22"/>
        </w:rPr>
        <w:t xml:space="preserve"> řízení v</w:t>
      </w:r>
      <w:r w:rsidRPr="005B5DC1">
        <w:rPr>
          <w:rFonts w:ascii="Arial" w:hAnsi="Arial" w:cs="Arial"/>
          <w:sz w:val="22"/>
          <w:szCs w:val="22"/>
        </w:rPr>
        <w:t xml:space="preserve"> rámci projektu Smart Akcelerátor </w:t>
      </w:r>
      <w:r w:rsidR="0001129C">
        <w:rPr>
          <w:rFonts w:ascii="Arial" w:hAnsi="Arial" w:cs="Arial"/>
          <w:sz w:val="22"/>
          <w:szCs w:val="22"/>
        </w:rPr>
        <w:t xml:space="preserve">2.0, číslo projektu </w:t>
      </w:r>
      <w:r w:rsidR="0001129C">
        <w:rPr>
          <w:rFonts w:ascii="Arial" w:hAnsi="Arial" w:cs="Arial"/>
          <w:color w:val="000000"/>
          <w:sz w:val="22"/>
          <w:szCs w:val="22"/>
          <w:shd w:val="clear" w:color="auto" w:fill="FFFFFF"/>
        </w:rPr>
        <w:t>CZ.02.2.69/0.0/0.0/18_055/0013938</w:t>
      </w:r>
      <w:r w:rsidRPr="005B5DC1">
        <w:rPr>
          <w:rFonts w:ascii="Arial" w:hAnsi="Arial" w:cs="Arial"/>
          <w:sz w:val="22"/>
          <w:szCs w:val="22"/>
        </w:rPr>
        <w:t>, ve kterém byla nabídka Poskyto</w:t>
      </w:r>
      <w:r w:rsidR="00232888" w:rsidRPr="005B5DC1">
        <w:rPr>
          <w:rFonts w:ascii="Arial" w:hAnsi="Arial" w:cs="Arial"/>
          <w:sz w:val="22"/>
          <w:szCs w:val="22"/>
        </w:rPr>
        <w:t>v</w:t>
      </w:r>
      <w:r w:rsidRPr="005B5DC1">
        <w:rPr>
          <w:rFonts w:ascii="Arial" w:hAnsi="Arial" w:cs="Arial"/>
          <w:sz w:val="22"/>
          <w:szCs w:val="22"/>
        </w:rPr>
        <w:t>atele vybrána jako nejvýhodnější.</w:t>
      </w:r>
    </w:p>
    <w:p w14:paraId="5D10BBE2" w14:textId="77777777" w:rsidR="00AB532A" w:rsidRPr="0086621A" w:rsidRDefault="00AB532A" w:rsidP="00825EC0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14:paraId="5C31B576" w14:textId="51639838" w:rsidR="00AB532A" w:rsidRDefault="00AB532A" w:rsidP="00825EC0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14:paraId="74D38876" w14:textId="72271B30" w:rsidR="00576028" w:rsidRDefault="00576028" w:rsidP="00825EC0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14:paraId="1A043CA5" w14:textId="77777777" w:rsidR="002A65DF" w:rsidRDefault="002A65DF" w:rsidP="00825EC0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14:paraId="071431AF" w14:textId="7A0B5E88" w:rsidR="00825EC0" w:rsidRPr="0086621A" w:rsidRDefault="00825EC0" w:rsidP="00825EC0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86621A">
        <w:rPr>
          <w:rFonts w:ascii="Arial" w:hAnsi="Arial" w:cs="Arial"/>
          <w:b/>
          <w:sz w:val="22"/>
          <w:szCs w:val="22"/>
        </w:rPr>
        <w:t xml:space="preserve">Článek </w:t>
      </w:r>
      <w:r w:rsidR="00DF0139" w:rsidRPr="0086621A">
        <w:rPr>
          <w:rFonts w:ascii="Arial" w:hAnsi="Arial" w:cs="Arial"/>
          <w:b/>
          <w:sz w:val="22"/>
          <w:szCs w:val="22"/>
        </w:rPr>
        <w:t>1</w:t>
      </w:r>
    </w:p>
    <w:p w14:paraId="2CC2BC86" w14:textId="77777777" w:rsidR="00206154" w:rsidRPr="0086621A" w:rsidRDefault="00206154" w:rsidP="00206154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86621A">
        <w:rPr>
          <w:rFonts w:ascii="Arial" w:hAnsi="Arial" w:cs="Arial"/>
          <w:b/>
          <w:sz w:val="22"/>
          <w:szCs w:val="22"/>
        </w:rPr>
        <w:t>Předmět Smlouvy</w:t>
      </w:r>
    </w:p>
    <w:p w14:paraId="45C73220" w14:textId="77777777" w:rsidR="00206154" w:rsidRPr="0086621A" w:rsidRDefault="00206154" w:rsidP="00206154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14:paraId="14F4FFC1" w14:textId="173468DE" w:rsidR="0086621A" w:rsidRPr="00584010" w:rsidRDefault="00206154" w:rsidP="0086621A">
      <w:pPr>
        <w:pStyle w:val="Prosttext"/>
        <w:numPr>
          <w:ilvl w:val="1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 xml:space="preserve">Touto smlouvou se </w:t>
      </w:r>
      <w:r w:rsidR="005506C9" w:rsidRPr="0086621A">
        <w:rPr>
          <w:rFonts w:ascii="Arial" w:hAnsi="Arial" w:cs="Arial"/>
          <w:sz w:val="22"/>
          <w:szCs w:val="22"/>
        </w:rPr>
        <w:t>Poskytovatel</w:t>
      </w:r>
      <w:r w:rsidRPr="0086621A">
        <w:rPr>
          <w:rFonts w:ascii="Arial" w:hAnsi="Arial" w:cs="Arial"/>
          <w:sz w:val="22"/>
          <w:szCs w:val="22"/>
        </w:rPr>
        <w:t xml:space="preserve"> zavazuje poskytnout </w:t>
      </w:r>
      <w:r w:rsidR="005506C9" w:rsidRPr="0086621A">
        <w:rPr>
          <w:rFonts w:ascii="Arial" w:hAnsi="Arial" w:cs="Arial"/>
          <w:sz w:val="22"/>
          <w:szCs w:val="22"/>
        </w:rPr>
        <w:t>Objednatel</w:t>
      </w:r>
      <w:r w:rsidRPr="0086621A">
        <w:rPr>
          <w:rFonts w:ascii="Arial" w:hAnsi="Arial" w:cs="Arial"/>
          <w:sz w:val="22"/>
          <w:szCs w:val="22"/>
        </w:rPr>
        <w:t xml:space="preserve">i </w:t>
      </w:r>
      <w:r w:rsidR="007A0DDC" w:rsidRPr="0086621A">
        <w:rPr>
          <w:rFonts w:ascii="Arial" w:hAnsi="Arial" w:cs="Arial"/>
          <w:sz w:val="22"/>
          <w:szCs w:val="22"/>
        </w:rPr>
        <w:t xml:space="preserve">k dočasnému užívání </w:t>
      </w:r>
      <w:r w:rsidR="00EE3AB1">
        <w:rPr>
          <w:rFonts w:ascii="Arial" w:hAnsi="Arial" w:cs="Arial"/>
          <w:sz w:val="22"/>
          <w:szCs w:val="22"/>
        </w:rPr>
        <w:t>I</w:t>
      </w:r>
      <w:r w:rsidR="0086621A" w:rsidRPr="0086621A">
        <w:rPr>
          <w:rFonts w:ascii="Arial" w:hAnsi="Arial" w:cs="Arial"/>
          <w:sz w:val="22"/>
          <w:szCs w:val="22"/>
        </w:rPr>
        <w:t xml:space="preserve">nformační systém </w:t>
      </w:r>
      <w:proofErr w:type="spellStart"/>
      <w:r w:rsidR="006E2606">
        <w:rPr>
          <w:rFonts w:ascii="Arial" w:hAnsi="Arial" w:cs="Arial"/>
          <w:sz w:val="22"/>
          <w:szCs w:val="22"/>
        </w:rPr>
        <w:t>M</w:t>
      </w:r>
      <w:r w:rsidR="0086621A" w:rsidRPr="0086621A">
        <w:rPr>
          <w:rFonts w:ascii="Arial" w:hAnsi="Arial" w:cs="Arial"/>
          <w:sz w:val="22"/>
          <w:szCs w:val="22"/>
        </w:rPr>
        <w:t>agnusWeb</w:t>
      </w:r>
      <w:proofErr w:type="spellEnd"/>
      <w:r w:rsidR="00EE3AB1">
        <w:rPr>
          <w:rFonts w:ascii="Arial" w:hAnsi="Arial" w:cs="Arial"/>
          <w:sz w:val="22"/>
          <w:szCs w:val="22"/>
        </w:rPr>
        <w:t xml:space="preserve">, a to prostřednictvím on-line přístupu k serveru Poskytovatele. </w:t>
      </w:r>
      <w:r w:rsidR="006E2606">
        <w:rPr>
          <w:rFonts w:ascii="Arial" w:hAnsi="Arial" w:cs="Arial"/>
          <w:sz w:val="22"/>
          <w:szCs w:val="22"/>
        </w:rPr>
        <w:t>Popis Informačního systému</w:t>
      </w:r>
      <w:r w:rsidR="006E2606" w:rsidRPr="006E26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2606" w:rsidRPr="00584010">
        <w:rPr>
          <w:rFonts w:ascii="Arial" w:hAnsi="Arial" w:cs="Arial"/>
          <w:sz w:val="22"/>
          <w:szCs w:val="22"/>
        </w:rPr>
        <w:t>MagnusWeb</w:t>
      </w:r>
      <w:proofErr w:type="spellEnd"/>
      <w:r w:rsidR="006E2606" w:rsidRPr="00584010">
        <w:rPr>
          <w:rFonts w:ascii="Arial" w:hAnsi="Arial" w:cs="Arial"/>
          <w:sz w:val="22"/>
          <w:szCs w:val="22"/>
        </w:rPr>
        <w:t xml:space="preserve"> je uveden v příloze č. 1 této smlouvy.</w:t>
      </w:r>
    </w:p>
    <w:p w14:paraId="05DAE07A" w14:textId="142273D0" w:rsidR="00206154" w:rsidRDefault="005506C9" w:rsidP="00EE3AB1">
      <w:pPr>
        <w:pStyle w:val="Prosttext"/>
        <w:numPr>
          <w:ilvl w:val="1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>Objednatel</w:t>
      </w:r>
      <w:r w:rsidR="00206154" w:rsidRPr="0086621A">
        <w:rPr>
          <w:rFonts w:ascii="Arial" w:hAnsi="Arial" w:cs="Arial"/>
          <w:sz w:val="22"/>
          <w:szCs w:val="22"/>
        </w:rPr>
        <w:t xml:space="preserve"> se zavazuje </w:t>
      </w:r>
      <w:r w:rsidR="00537749" w:rsidRPr="0086621A">
        <w:rPr>
          <w:rFonts w:ascii="Arial" w:hAnsi="Arial" w:cs="Arial"/>
          <w:sz w:val="22"/>
          <w:szCs w:val="22"/>
        </w:rPr>
        <w:t xml:space="preserve">poskytovat </w:t>
      </w:r>
      <w:r w:rsidR="00537749" w:rsidRPr="00584010">
        <w:rPr>
          <w:rFonts w:ascii="Arial" w:hAnsi="Arial" w:cs="Arial"/>
          <w:sz w:val="22"/>
          <w:szCs w:val="22"/>
        </w:rPr>
        <w:t xml:space="preserve">Poskytovateli potřebnou součinnost a </w:t>
      </w:r>
      <w:r w:rsidR="00206154" w:rsidRPr="00584010">
        <w:rPr>
          <w:rFonts w:ascii="Arial" w:hAnsi="Arial" w:cs="Arial"/>
          <w:sz w:val="22"/>
          <w:szCs w:val="22"/>
        </w:rPr>
        <w:t xml:space="preserve">zaplatit </w:t>
      </w:r>
      <w:r w:rsidR="00EE3AB1" w:rsidRPr="00584010">
        <w:rPr>
          <w:rFonts w:ascii="Arial" w:hAnsi="Arial" w:cs="Arial"/>
          <w:sz w:val="22"/>
          <w:szCs w:val="22"/>
        </w:rPr>
        <w:t xml:space="preserve">Poskytovateli </w:t>
      </w:r>
      <w:r w:rsidR="00206154" w:rsidRPr="00584010">
        <w:rPr>
          <w:rFonts w:ascii="Arial" w:hAnsi="Arial" w:cs="Arial"/>
          <w:sz w:val="22"/>
          <w:szCs w:val="22"/>
        </w:rPr>
        <w:t xml:space="preserve">cenu uvedenou dále v čl. </w:t>
      </w:r>
      <w:r w:rsidR="00E8419A" w:rsidRPr="00584010">
        <w:rPr>
          <w:rFonts w:ascii="Arial" w:hAnsi="Arial" w:cs="Arial"/>
          <w:sz w:val="22"/>
          <w:szCs w:val="22"/>
        </w:rPr>
        <w:t>3</w:t>
      </w:r>
      <w:r w:rsidR="00206154" w:rsidRPr="00584010">
        <w:rPr>
          <w:rFonts w:ascii="Arial" w:hAnsi="Arial" w:cs="Arial"/>
          <w:sz w:val="22"/>
          <w:szCs w:val="22"/>
        </w:rPr>
        <w:t xml:space="preserve"> této smlouvy.</w:t>
      </w:r>
    </w:p>
    <w:p w14:paraId="3CB16623" w14:textId="1C2A58A6" w:rsidR="00D87B73" w:rsidRDefault="00D87B73" w:rsidP="00206154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14:paraId="1F97A58F" w14:textId="77777777" w:rsidR="009D0C93" w:rsidRDefault="009D0C93" w:rsidP="00206154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14:paraId="65485EF3" w14:textId="0815858F" w:rsidR="00206154" w:rsidRPr="0086621A" w:rsidRDefault="00206154" w:rsidP="00206154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86621A">
        <w:rPr>
          <w:rFonts w:ascii="Arial" w:hAnsi="Arial" w:cs="Arial"/>
          <w:b/>
          <w:sz w:val="22"/>
          <w:szCs w:val="22"/>
        </w:rPr>
        <w:t xml:space="preserve">Článek </w:t>
      </w:r>
      <w:r w:rsidR="00DF0139" w:rsidRPr="0086621A">
        <w:rPr>
          <w:rFonts w:ascii="Arial" w:hAnsi="Arial" w:cs="Arial"/>
          <w:b/>
          <w:sz w:val="22"/>
          <w:szCs w:val="22"/>
        </w:rPr>
        <w:t>2</w:t>
      </w:r>
    </w:p>
    <w:p w14:paraId="246F889D" w14:textId="77777777" w:rsidR="00206154" w:rsidRPr="0086621A" w:rsidRDefault="00825EC0" w:rsidP="00206154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86621A">
        <w:rPr>
          <w:rFonts w:ascii="Arial" w:hAnsi="Arial" w:cs="Arial"/>
          <w:b/>
          <w:sz w:val="22"/>
          <w:szCs w:val="22"/>
        </w:rPr>
        <w:t>Způsob</w:t>
      </w:r>
      <w:r w:rsidR="00206154" w:rsidRPr="0086621A">
        <w:rPr>
          <w:rFonts w:ascii="Arial" w:hAnsi="Arial" w:cs="Arial"/>
          <w:b/>
          <w:sz w:val="22"/>
          <w:szCs w:val="22"/>
        </w:rPr>
        <w:t xml:space="preserve"> plnění</w:t>
      </w:r>
    </w:p>
    <w:p w14:paraId="2BC9EF63" w14:textId="77777777" w:rsidR="00EE3AB1" w:rsidRPr="0086621A" w:rsidRDefault="00EE3AB1" w:rsidP="00206154">
      <w:pPr>
        <w:pStyle w:val="Prosttext"/>
        <w:jc w:val="both"/>
        <w:rPr>
          <w:rFonts w:ascii="Arial" w:hAnsi="Arial" w:cs="Arial"/>
          <w:bCs/>
          <w:sz w:val="22"/>
          <w:szCs w:val="22"/>
        </w:rPr>
      </w:pPr>
    </w:p>
    <w:p w14:paraId="6D062635" w14:textId="3AB87863" w:rsidR="006E2606" w:rsidRDefault="00825EC0" w:rsidP="006E2606">
      <w:pPr>
        <w:pStyle w:val="Prosttext"/>
        <w:numPr>
          <w:ilvl w:val="1"/>
          <w:numId w:val="29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E2606">
        <w:rPr>
          <w:rFonts w:ascii="Arial" w:hAnsi="Arial" w:cs="Arial"/>
          <w:sz w:val="22"/>
          <w:szCs w:val="22"/>
        </w:rPr>
        <w:t xml:space="preserve">Smluvní strany se dohodly, že plnění bude </w:t>
      </w:r>
      <w:r w:rsidR="006E2606">
        <w:rPr>
          <w:rFonts w:ascii="Arial" w:hAnsi="Arial" w:cs="Arial"/>
          <w:sz w:val="22"/>
          <w:szCs w:val="22"/>
        </w:rPr>
        <w:t xml:space="preserve">poskytováno prostřednictvím vzdáleného on-line připojení Objednatele do webové aplikace </w:t>
      </w:r>
      <w:proofErr w:type="spellStart"/>
      <w:r w:rsidR="006E2606">
        <w:rPr>
          <w:rFonts w:ascii="Arial" w:hAnsi="Arial" w:cs="Arial"/>
          <w:sz w:val="22"/>
          <w:szCs w:val="22"/>
        </w:rPr>
        <w:t>MagnusWeb</w:t>
      </w:r>
      <w:proofErr w:type="spellEnd"/>
      <w:r w:rsidR="006E2606">
        <w:rPr>
          <w:rFonts w:ascii="Arial" w:hAnsi="Arial" w:cs="Arial"/>
          <w:sz w:val="22"/>
          <w:szCs w:val="22"/>
        </w:rPr>
        <w:t xml:space="preserve"> </w:t>
      </w:r>
      <w:r w:rsidR="006E2606" w:rsidRPr="006E2606">
        <w:rPr>
          <w:rFonts w:ascii="Arial" w:hAnsi="Arial" w:cs="Arial"/>
          <w:sz w:val="22"/>
          <w:szCs w:val="22"/>
        </w:rPr>
        <w:t xml:space="preserve">přes </w:t>
      </w:r>
      <w:r w:rsidR="00584010" w:rsidRPr="006E2606">
        <w:rPr>
          <w:rFonts w:ascii="Arial" w:hAnsi="Arial" w:cs="Arial"/>
          <w:sz w:val="22"/>
          <w:szCs w:val="22"/>
        </w:rPr>
        <w:t>rozhraní</w:t>
      </w:r>
      <w:r w:rsidR="006E2606" w:rsidRPr="006E260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6E2606" w:rsidRPr="00333193">
          <w:rPr>
            <w:rFonts w:ascii="Arial" w:hAnsi="Arial" w:cs="Arial"/>
            <w:sz w:val="22"/>
            <w:szCs w:val="22"/>
          </w:rPr>
          <w:t>https://magnusweb.bisnode.cz/udss/htm/index2.html</w:t>
        </w:r>
      </w:hyperlink>
      <w:r w:rsidR="006E2606" w:rsidRPr="006E2606">
        <w:rPr>
          <w:rFonts w:ascii="Arial" w:hAnsi="Arial" w:cs="Arial"/>
          <w:sz w:val="22"/>
          <w:szCs w:val="22"/>
        </w:rPr>
        <w:t>.</w:t>
      </w:r>
      <w:r w:rsidR="00333193">
        <w:rPr>
          <w:rFonts w:ascii="Arial" w:hAnsi="Arial" w:cs="Arial"/>
          <w:sz w:val="22"/>
          <w:szCs w:val="22"/>
        </w:rPr>
        <w:t xml:space="preserve"> </w:t>
      </w:r>
      <w:r w:rsidR="006E2606">
        <w:rPr>
          <w:rFonts w:ascii="Arial" w:hAnsi="Arial" w:cs="Arial"/>
          <w:sz w:val="22"/>
          <w:szCs w:val="22"/>
        </w:rPr>
        <w:t xml:space="preserve">Poskytovatel poskytne </w:t>
      </w:r>
      <w:r w:rsidR="00584010">
        <w:rPr>
          <w:rFonts w:ascii="Arial" w:hAnsi="Arial" w:cs="Arial"/>
          <w:sz w:val="22"/>
          <w:szCs w:val="22"/>
        </w:rPr>
        <w:t>Objednateli</w:t>
      </w:r>
      <w:r w:rsidR="006E2606">
        <w:rPr>
          <w:rFonts w:ascii="Arial" w:hAnsi="Arial" w:cs="Arial"/>
          <w:sz w:val="22"/>
          <w:szCs w:val="22"/>
        </w:rPr>
        <w:t xml:space="preserve"> </w:t>
      </w:r>
      <w:r w:rsidR="002E23FF">
        <w:rPr>
          <w:rFonts w:ascii="Arial" w:hAnsi="Arial" w:cs="Arial"/>
          <w:sz w:val="22"/>
          <w:szCs w:val="22"/>
        </w:rPr>
        <w:t xml:space="preserve">nejpozději do </w:t>
      </w:r>
      <w:r w:rsidR="00A75A0A">
        <w:rPr>
          <w:rFonts w:ascii="Arial" w:hAnsi="Arial" w:cs="Arial"/>
          <w:sz w:val="22"/>
          <w:szCs w:val="22"/>
        </w:rPr>
        <w:t>1</w:t>
      </w:r>
      <w:r w:rsidR="00EE7098">
        <w:rPr>
          <w:rFonts w:ascii="Arial" w:hAnsi="Arial" w:cs="Arial"/>
          <w:sz w:val="22"/>
          <w:szCs w:val="22"/>
        </w:rPr>
        <w:t>.</w:t>
      </w:r>
      <w:r w:rsidR="00A75A0A">
        <w:rPr>
          <w:rFonts w:ascii="Arial" w:hAnsi="Arial" w:cs="Arial"/>
          <w:sz w:val="22"/>
          <w:szCs w:val="22"/>
        </w:rPr>
        <w:t>8</w:t>
      </w:r>
      <w:r w:rsidR="00EE7098">
        <w:rPr>
          <w:rFonts w:ascii="Arial" w:hAnsi="Arial" w:cs="Arial"/>
          <w:sz w:val="22"/>
          <w:szCs w:val="22"/>
        </w:rPr>
        <w:t>.</w:t>
      </w:r>
      <w:r w:rsidR="002E23FF" w:rsidRPr="00333193">
        <w:rPr>
          <w:rFonts w:ascii="Arial" w:hAnsi="Arial" w:cs="Arial"/>
          <w:sz w:val="22"/>
          <w:szCs w:val="22"/>
        </w:rPr>
        <w:t>201</w:t>
      </w:r>
      <w:r w:rsidR="00EE7098">
        <w:rPr>
          <w:rFonts w:ascii="Arial" w:hAnsi="Arial" w:cs="Arial"/>
          <w:sz w:val="22"/>
          <w:szCs w:val="22"/>
        </w:rPr>
        <w:t>9</w:t>
      </w:r>
      <w:r w:rsidR="006E2606">
        <w:rPr>
          <w:rFonts w:ascii="Arial" w:hAnsi="Arial" w:cs="Arial"/>
          <w:sz w:val="22"/>
          <w:szCs w:val="22"/>
        </w:rPr>
        <w:t xml:space="preserve"> login a heslo k přístupu do aplikace </w:t>
      </w:r>
      <w:proofErr w:type="spellStart"/>
      <w:r w:rsidR="00584010">
        <w:rPr>
          <w:rFonts w:ascii="Arial" w:hAnsi="Arial" w:cs="Arial"/>
          <w:sz w:val="22"/>
          <w:szCs w:val="22"/>
        </w:rPr>
        <w:t>MagnusWeb</w:t>
      </w:r>
      <w:proofErr w:type="spellEnd"/>
      <w:r w:rsidR="00584010">
        <w:rPr>
          <w:rFonts w:ascii="Arial" w:hAnsi="Arial" w:cs="Arial"/>
          <w:sz w:val="22"/>
          <w:szCs w:val="22"/>
        </w:rPr>
        <w:t>, a</w:t>
      </w:r>
      <w:r w:rsidR="00DA4D2A">
        <w:rPr>
          <w:rFonts w:ascii="Arial" w:hAnsi="Arial" w:cs="Arial"/>
          <w:sz w:val="22"/>
          <w:szCs w:val="22"/>
        </w:rPr>
        <w:t xml:space="preserve"> to zasláním na e-mail kontaktní osoby Objednatele: </w:t>
      </w:r>
      <w:r w:rsidR="00EE7098" w:rsidRPr="00EF63E3">
        <w:rPr>
          <w:rFonts w:ascii="Arial" w:hAnsi="Arial" w:cs="Arial"/>
          <w:b/>
          <w:sz w:val="22"/>
          <w:szCs w:val="22"/>
          <w:highlight w:val="black"/>
        </w:rPr>
        <w:t>lukas.rozlilek@karp-kv.cz</w:t>
      </w:r>
      <w:r w:rsidR="00EE7098">
        <w:rPr>
          <w:rFonts w:ascii="PT Sans" w:hAnsi="PT Sans"/>
          <w:sz w:val="14"/>
          <w:szCs w:val="14"/>
        </w:rPr>
        <w:t> </w:t>
      </w:r>
      <w:r w:rsidR="000928E9">
        <w:rPr>
          <w:rFonts w:ascii="Arial" w:hAnsi="Arial" w:cs="Arial"/>
          <w:sz w:val="22"/>
          <w:szCs w:val="22"/>
        </w:rPr>
        <w:t>. Poskytnutí</w:t>
      </w:r>
      <w:r w:rsidR="00163727">
        <w:rPr>
          <w:rFonts w:ascii="Arial" w:hAnsi="Arial" w:cs="Arial"/>
          <w:sz w:val="22"/>
          <w:szCs w:val="22"/>
        </w:rPr>
        <w:t xml:space="preserve"> loginu a hesla k přístupu do aplikace </w:t>
      </w:r>
      <w:proofErr w:type="spellStart"/>
      <w:r w:rsidR="00163727">
        <w:rPr>
          <w:rFonts w:ascii="Arial" w:hAnsi="Arial" w:cs="Arial"/>
          <w:sz w:val="22"/>
          <w:szCs w:val="22"/>
        </w:rPr>
        <w:t>MagnusWeb</w:t>
      </w:r>
      <w:proofErr w:type="spellEnd"/>
      <w:r w:rsidR="00163727">
        <w:rPr>
          <w:rFonts w:ascii="Arial" w:hAnsi="Arial" w:cs="Arial"/>
          <w:sz w:val="22"/>
          <w:szCs w:val="22"/>
        </w:rPr>
        <w:t xml:space="preserve"> je považováno za zahájení poskytování plnění podle této Smlouvy.</w:t>
      </w:r>
    </w:p>
    <w:p w14:paraId="2E03480C" w14:textId="43226E54" w:rsidR="006E2606" w:rsidRDefault="006E2606" w:rsidP="006E2606">
      <w:pPr>
        <w:pStyle w:val="Prosttext"/>
        <w:numPr>
          <w:ilvl w:val="1"/>
          <w:numId w:val="29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E2606">
        <w:rPr>
          <w:rFonts w:ascii="Arial" w:hAnsi="Arial" w:cs="Arial"/>
          <w:sz w:val="22"/>
          <w:szCs w:val="22"/>
        </w:rPr>
        <w:t xml:space="preserve">Databáze </w:t>
      </w:r>
      <w:proofErr w:type="spellStart"/>
      <w:r>
        <w:rPr>
          <w:rFonts w:ascii="Arial" w:hAnsi="Arial" w:cs="Arial"/>
          <w:sz w:val="22"/>
          <w:szCs w:val="22"/>
        </w:rPr>
        <w:t>MagnusWeb</w:t>
      </w:r>
      <w:proofErr w:type="spellEnd"/>
      <w:r w:rsidRPr="006E2606">
        <w:rPr>
          <w:rFonts w:ascii="Arial" w:hAnsi="Arial" w:cs="Arial"/>
          <w:sz w:val="22"/>
          <w:szCs w:val="22"/>
        </w:rPr>
        <w:t xml:space="preserve"> bude um</w:t>
      </w:r>
      <w:r>
        <w:rPr>
          <w:rFonts w:ascii="Arial" w:hAnsi="Arial" w:cs="Arial"/>
          <w:sz w:val="22"/>
          <w:szCs w:val="22"/>
        </w:rPr>
        <w:t>ístěna na serveru provozovaném P</w:t>
      </w:r>
      <w:r w:rsidRPr="006E2606">
        <w:rPr>
          <w:rFonts w:ascii="Arial" w:hAnsi="Arial" w:cs="Arial"/>
          <w:sz w:val="22"/>
          <w:szCs w:val="22"/>
        </w:rPr>
        <w:t xml:space="preserve">oskytovatelem, na který bude mít </w:t>
      </w:r>
      <w:r w:rsidR="00C62DF5">
        <w:rPr>
          <w:rFonts w:ascii="Arial" w:hAnsi="Arial" w:cs="Arial"/>
          <w:sz w:val="22"/>
          <w:szCs w:val="22"/>
        </w:rPr>
        <w:t>Objednatel</w:t>
      </w:r>
      <w:r w:rsidRPr="006E2606">
        <w:rPr>
          <w:rFonts w:ascii="Arial" w:hAnsi="Arial" w:cs="Arial"/>
          <w:sz w:val="22"/>
          <w:szCs w:val="22"/>
        </w:rPr>
        <w:t xml:space="preserve"> přístup po zadání uživatelského jména a hesla. </w:t>
      </w:r>
      <w:r>
        <w:rPr>
          <w:rFonts w:ascii="Arial" w:hAnsi="Arial" w:cs="Arial"/>
          <w:sz w:val="22"/>
          <w:szCs w:val="22"/>
        </w:rPr>
        <w:t xml:space="preserve">Nabyvatel je povinen </w:t>
      </w:r>
      <w:r w:rsidR="00584010">
        <w:rPr>
          <w:rFonts w:ascii="Arial" w:hAnsi="Arial" w:cs="Arial"/>
          <w:sz w:val="22"/>
          <w:szCs w:val="22"/>
        </w:rPr>
        <w:t>učinit</w:t>
      </w:r>
      <w:r>
        <w:rPr>
          <w:rFonts w:ascii="Arial" w:hAnsi="Arial" w:cs="Arial"/>
          <w:sz w:val="22"/>
          <w:szCs w:val="22"/>
        </w:rPr>
        <w:t xml:space="preserve"> veškerá opatření potřebná pro zajištění nezneužití a </w:t>
      </w:r>
      <w:r w:rsidR="00584010">
        <w:rPr>
          <w:rFonts w:ascii="Arial" w:hAnsi="Arial" w:cs="Arial"/>
          <w:sz w:val="22"/>
          <w:szCs w:val="22"/>
        </w:rPr>
        <w:t>zabránění</w:t>
      </w:r>
      <w:r>
        <w:rPr>
          <w:rFonts w:ascii="Arial" w:hAnsi="Arial" w:cs="Arial"/>
          <w:sz w:val="22"/>
          <w:szCs w:val="22"/>
        </w:rPr>
        <w:t xml:space="preserve"> přístupu třetích osob k </w:t>
      </w:r>
      <w:r w:rsidR="00584010">
        <w:rPr>
          <w:rFonts w:ascii="Arial" w:hAnsi="Arial" w:cs="Arial"/>
          <w:sz w:val="22"/>
          <w:szCs w:val="22"/>
        </w:rPr>
        <w:t>přístupovému</w:t>
      </w:r>
      <w:r>
        <w:rPr>
          <w:rFonts w:ascii="Arial" w:hAnsi="Arial" w:cs="Arial"/>
          <w:sz w:val="22"/>
          <w:szCs w:val="22"/>
        </w:rPr>
        <w:t xml:space="preserve"> loginu a heslu. </w:t>
      </w:r>
      <w:r w:rsidRPr="006E2606">
        <w:rPr>
          <w:rFonts w:ascii="Arial" w:hAnsi="Arial" w:cs="Arial"/>
          <w:sz w:val="22"/>
          <w:szCs w:val="22"/>
        </w:rPr>
        <w:t xml:space="preserve">Heslo může změnit odpovědný pracovník </w:t>
      </w:r>
      <w:r w:rsidR="00C62DF5">
        <w:rPr>
          <w:rFonts w:ascii="Arial" w:hAnsi="Arial" w:cs="Arial"/>
          <w:sz w:val="22"/>
          <w:szCs w:val="22"/>
        </w:rPr>
        <w:t>Objednatel</w:t>
      </w:r>
      <w:r w:rsidRPr="006E2606">
        <w:rPr>
          <w:rFonts w:ascii="Arial" w:hAnsi="Arial" w:cs="Arial"/>
          <w:sz w:val="22"/>
          <w:szCs w:val="22"/>
        </w:rPr>
        <w:t xml:space="preserve">e. Poskytovatel je oprávněn v rámci zajištění bezpečnosti provozu databází vyžadovat v pravidelných časových intervalech změnu hesla ze strany </w:t>
      </w:r>
      <w:r w:rsidR="00C62DF5">
        <w:rPr>
          <w:rFonts w:ascii="Arial" w:hAnsi="Arial" w:cs="Arial"/>
          <w:sz w:val="22"/>
          <w:szCs w:val="22"/>
        </w:rPr>
        <w:t>Objednatel</w:t>
      </w:r>
      <w:r w:rsidRPr="006E2606">
        <w:rPr>
          <w:rFonts w:ascii="Arial" w:hAnsi="Arial" w:cs="Arial"/>
          <w:sz w:val="22"/>
          <w:szCs w:val="22"/>
        </w:rPr>
        <w:t>e.</w:t>
      </w:r>
    </w:p>
    <w:p w14:paraId="42808E67" w14:textId="42324BE3" w:rsidR="006E2606" w:rsidRPr="00E04692" w:rsidRDefault="00C62DF5" w:rsidP="006E2606">
      <w:pPr>
        <w:pStyle w:val="Prosttext"/>
        <w:numPr>
          <w:ilvl w:val="1"/>
          <w:numId w:val="29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113FB6">
        <w:rPr>
          <w:rFonts w:ascii="Arial" w:hAnsi="Arial" w:cs="Arial"/>
          <w:sz w:val="22"/>
          <w:szCs w:val="22"/>
        </w:rPr>
        <w:t xml:space="preserve"> je oprávněn využívat</w:t>
      </w:r>
      <w:r w:rsidR="00333193">
        <w:rPr>
          <w:rFonts w:ascii="Arial" w:hAnsi="Arial" w:cs="Arial"/>
          <w:sz w:val="22"/>
          <w:szCs w:val="22"/>
        </w:rPr>
        <w:t xml:space="preserve"> aplikaci </w:t>
      </w:r>
      <w:proofErr w:type="spellStart"/>
      <w:r w:rsidR="00333193">
        <w:rPr>
          <w:rFonts w:ascii="Arial" w:hAnsi="Arial" w:cs="Arial"/>
          <w:sz w:val="22"/>
          <w:szCs w:val="22"/>
        </w:rPr>
        <w:t>MagnusWeb</w:t>
      </w:r>
      <w:proofErr w:type="spellEnd"/>
      <w:r w:rsidR="00333193">
        <w:rPr>
          <w:rFonts w:ascii="Arial" w:hAnsi="Arial" w:cs="Arial"/>
          <w:sz w:val="22"/>
          <w:szCs w:val="22"/>
        </w:rPr>
        <w:t xml:space="preserve"> na neomezeném množství</w:t>
      </w:r>
      <w:r w:rsidR="00413924">
        <w:rPr>
          <w:rFonts w:ascii="Arial" w:hAnsi="Arial" w:cs="Arial"/>
          <w:sz w:val="22"/>
          <w:szCs w:val="22"/>
        </w:rPr>
        <w:t xml:space="preserve"> počítačů. I</w:t>
      </w:r>
      <w:r w:rsidR="00413924" w:rsidRPr="0086621A">
        <w:rPr>
          <w:rFonts w:ascii="Arial" w:hAnsi="Arial" w:cs="Arial"/>
          <w:sz w:val="22"/>
          <w:szCs w:val="22"/>
        </w:rPr>
        <w:t xml:space="preserve">nformační systém </w:t>
      </w:r>
      <w:proofErr w:type="spellStart"/>
      <w:r w:rsidR="00413924">
        <w:rPr>
          <w:rFonts w:ascii="Arial" w:hAnsi="Arial" w:cs="Arial"/>
          <w:sz w:val="22"/>
          <w:szCs w:val="22"/>
        </w:rPr>
        <w:t>M</w:t>
      </w:r>
      <w:r w:rsidR="00413924" w:rsidRPr="0086621A">
        <w:rPr>
          <w:rFonts w:ascii="Arial" w:hAnsi="Arial" w:cs="Arial"/>
          <w:sz w:val="22"/>
          <w:szCs w:val="22"/>
        </w:rPr>
        <w:t>agnusWeb</w:t>
      </w:r>
      <w:proofErr w:type="spellEnd"/>
      <w:r w:rsidR="00413924">
        <w:rPr>
          <w:rFonts w:ascii="Arial" w:hAnsi="Arial" w:cs="Arial"/>
          <w:sz w:val="22"/>
          <w:szCs w:val="22"/>
        </w:rPr>
        <w:t xml:space="preserve"> však bude přístupný </w:t>
      </w:r>
      <w:r w:rsidR="00333193">
        <w:rPr>
          <w:rFonts w:ascii="Arial" w:hAnsi="Arial" w:cs="Arial"/>
          <w:sz w:val="22"/>
          <w:szCs w:val="22"/>
        </w:rPr>
        <w:t xml:space="preserve">v jeden okamžik </w:t>
      </w:r>
      <w:r w:rsidR="00413924">
        <w:rPr>
          <w:rFonts w:ascii="Arial" w:hAnsi="Arial" w:cs="Arial"/>
          <w:sz w:val="22"/>
          <w:szCs w:val="22"/>
        </w:rPr>
        <w:t xml:space="preserve">vždy pouze z jednoho počítače, na kterém má </w:t>
      </w:r>
      <w:r>
        <w:rPr>
          <w:rFonts w:ascii="Arial" w:hAnsi="Arial" w:cs="Arial"/>
          <w:sz w:val="22"/>
          <w:szCs w:val="22"/>
        </w:rPr>
        <w:t>Objednatel</w:t>
      </w:r>
      <w:r w:rsidR="00413924">
        <w:rPr>
          <w:rFonts w:ascii="Arial" w:hAnsi="Arial" w:cs="Arial"/>
          <w:sz w:val="22"/>
          <w:szCs w:val="22"/>
        </w:rPr>
        <w:t xml:space="preserve"> aplikaci </w:t>
      </w:r>
      <w:proofErr w:type="spellStart"/>
      <w:r w:rsidR="00413924" w:rsidRPr="00E04692">
        <w:rPr>
          <w:rFonts w:ascii="Arial" w:hAnsi="Arial" w:cs="Arial"/>
          <w:sz w:val="22"/>
          <w:szCs w:val="22"/>
        </w:rPr>
        <w:t>MagnusWeb</w:t>
      </w:r>
      <w:proofErr w:type="spellEnd"/>
      <w:r w:rsidR="00413924" w:rsidRPr="00E04692">
        <w:rPr>
          <w:rFonts w:ascii="Arial" w:hAnsi="Arial" w:cs="Arial"/>
          <w:sz w:val="22"/>
          <w:szCs w:val="22"/>
        </w:rPr>
        <w:t xml:space="preserve"> </w:t>
      </w:r>
      <w:r w:rsidR="00333193" w:rsidRPr="00E04692">
        <w:rPr>
          <w:rFonts w:ascii="Arial" w:hAnsi="Arial" w:cs="Arial"/>
          <w:sz w:val="22"/>
          <w:szCs w:val="22"/>
        </w:rPr>
        <w:t>zapnutou</w:t>
      </w:r>
      <w:r w:rsidR="00413924" w:rsidRPr="00E04692">
        <w:rPr>
          <w:rFonts w:ascii="Arial" w:hAnsi="Arial" w:cs="Arial"/>
          <w:sz w:val="22"/>
          <w:szCs w:val="22"/>
        </w:rPr>
        <w:t>.</w:t>
      </w:r>
    </w:p>
    <w:p w14:paraId="03A272A3" w14:textId="4B28F643" w:rsidR="00413924" w:rsidRPr="00E04692" w:rsidRDefault="00E27B62" w:rsidP="006E2606">
      <w:pPr>
        <w:pStyle w:val="Prosttext"/>
        <w:numPr>
          <w:ilvl w:val="1"/>
          <w:numId w:val="29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z</w:t>
      </w:r>
      <w:r w:rsidR="00C1483F">
        <w:rPr>
          <w:rFonts w:ascii="Arial" w:hAnsi="Arial" w:cs="Arial"/>
          <w:sz w:val="22"/>
          <w:szCs w:val="22"/>
        </w:rPr>
        <w:t>aručuje online přístupnost datab</w:t>
      </w:r>
      <w:r>
        <w:rPr>
          <w:rFonts w:ascii="Arial" w:hAnsi="Arial" w:cs="Arial"/>
          <w:sz w:val="22"/>
          <w:szCs w:val="22"/>
        </w:rPr>
        <w:t xml:space="preserve">áze po dobu 24 hodin, 365 dní v roce. </w:t>
      </w:r>
      <w:r w:rsidR="00D87B73" w:rsidRPr="00E04692">
        <w:rPr>
          <w:rFonts w:ascii="Arial" w:hAnsi="Arial" w:cs="Arial"/>
          <w:sz w:val="22"/>
          <w:szCs w:val="22"/>
        </w:rPr>
        <w:t>Poskytovatel zaručuje</w:t>
      </w:r>
      <w:r>
        <w:rPr>
          <w:rFonts w:ascii="Arial" w:hAnsi="Arial" w:cs="Arial"/>
          <w:sz w:val="22"/>
          <w:szCs w:val="22"/>
        </w:rPr>
        <w:t xml:space="preserve"> servisní</w:t>
      </w:r>
      <w:r w:rsidR="00D87B73" w:rsidRPr="00E04692">
        <w:rPr>
          <w:rFonts w:ascii="Arial" w:hAnsi="Arial" w:cs="Arial"/>
          <w:sz w:val="22"/>
          <w:szCs w:val="22"/>
        </w:rPr>
        <w:t xml:space="preserve"> dostupnost aplikace a Informačního systému </w:t>
      </w:r>
      <w:proofErr w:type="spellStart"/>
      <w:r w:rsidR="00D87B73" w:rsidRPr="00E04692">
        <w:rPr>
          <w:rFonts w:ascii="Arial" w:hAnsi="Arial" w:cs="Arial"/>
          <w:sz w:val="22"/>
          <w:szCs w:val="22"/>
        </w:rPr>
        <w:t>MagnusWeb</w:t>
      </w:r>
      <w:proofErr w:type="spellEnd"/>
      <w:r w:rsidR="008D3ADB" w:rsidRPr="00E04692">
        <w:rPr>
          <w:rFonts w:ascii="Arial" w:hAnsi="Arial" w:cs="Arial"/>
          <w:sz w:val="22"/>
          <w:szCs w:val="22"/>
        </w:rPr>
        <w:t xml:space="preserve"> v</w:t>
      </w:r>
      <w:r w:rsidR="00E04692" w:rsidRPr="00E04692">
        <w:rPr>
          <w:rFonts w:ascii="Arial" w:hAnsi="Arial" w:cs="Arial"/>
          <w:sz w:val="22"/>
          <w:szCs w:val="22"/>
        </w:rPr>
        <w:t> pracovní dny v rámci pracovní doby 8.00 – 18:00 hod v rozsahu 95 % v kalendářním měsíci. Objednatel je povinen bezodkladně</w:t>
      </w:r>
      <w:r w:rsidR="00C1483F">
        <w:rPr>
          <w:rFonts w:ascii="Arial" w:hAnsi="Arial" w:cs="Arial"/>
          <w:sz w:val="22"/>
          <w:szCs w:val="22"/>
        </w:rPr>
        <w:t xml:space="preserve"> po zjištění nedostupnosti systému</w:t>
      </w:r>
      <w:r w:rsidR="00E04692" w:rsidRPr="00E04692">
        <w:rPr>
          <w:rFonts w:ascii="Arial" w:hAnsi="Arial" w:cs="Arial"/>
          <w:sz w:val="22"/>
          <w:szCs w:val="22"/>
        </w:rPr>
        <w:t xml:space="preserve"> Poskytovatele upozornit n</w:t>
      </w:r>
      <w:r>
        <w:rPr>
          <w:rFonts w:ascii="Arial" w:hAnsi="Arial" w:cs="Arial"/>
          <w:sz w:val="22"/>
          <w:szCs w:val="22"/>
        </w:rPr>
        <w:t>a</w:t>
      </w:r>
      <w:r w:rsidR="00E04692" w:rsidRPr="00E04692">
        <w:rPr>
          <w:rFonts w:ascii="Arial" w:hAnsi="Arial" w:cs="Arial"/>
          <w:sz w:val="22"/>
          <w:szCs w:val="22"/>
        </w:rPr>
        <w:t xml:space="preserve"> nedostupnost Informačního systému </w:t>
      </w:r>
      <w:proofErr w:type="spellStart"/>
      <w:r w:rsidR="00E04692" w:rsidRPr="00E04692">
        <w:rPr>
          <w:rFonts w:ascii="Arial" w:hAnsi="Arial" w:cs="Arial"/>
          <w:sz w:val="22"/>
          <w:szCs w:val="22"/>
        </w:rPr>
        <w:t>MagnusWeb</w:t>
      </w:r>
      <w:proofErr w:type="spellEnd"/>
      <w:r w:rsidR="00E04692" w:rsidRPr="00E0469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E1FBC3E" w14:textId="6169DAB4" w:rsidR="00413924" w:rsidRDefault="00584010" w:rsidP="00D87B73">
      <w:pPr>
        <w:pStyle w:val="Prosttext"/>
        <w:numPr>
          <w:ilvl w:val="1"/>
          <w:numId w:val="29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04692">
        <w:rPr>
          <w:rFonts w:ascii="Arial" w:hAnsi="Arial" w:cs="Arial"/>
          <w:sz w:val="22"/>
          <w:szCs w:val="22"/>
        </w:rPr>
        <w:t>Objednatel</w:t>
      </w:r>
      <w:r w:rsidR="00C66670" w:rsidRPr="00E04692">
        <w:rPr>
          <w:rFonts w:ascii="Arial" w:hAnsi="Arial" w:cs="Arial"/>
          <w:sz w:val="22"/>
          <w:szCs w:val="22"/>
        </w:rPr>
        <w:t xml:space="preserve"> se zavazuje, že na své straně zajistí následující minimální systémové požadavky, za kterých je možné aplikaci </w:t>
      </w:r>
      <w:proofErr w:type="spellStart"/>
      <w:r w:rsidR="00C66670" w:rsidRPr="00E04692">
        <w:rPr>
          <w:rFonts w:ascii="Arial" w:hAnsi="Arial" w:cs="Arial"/>
          <w:sz w:val="22"/>
          <w:szCs w:val="22"/>
        </w:rPr>
        <w:t>MagnusWeb</w:t>
      </w:r>
      <w:proofErr w:type="spellEnd"/>
      <w:r w:rsidR="00C66670" w:rsidRPr="00E04692">
        <w:rPr>
          <w:rFonts w:ascii="Arial" w:hAnsi="Arial" w:cs="Arial"/>
          <w:sz w:val="22"/>
          <w:szCs w:val="22"/>
        </w:rPr>
        <w:t xml:space="preserve"> provozovat: </w:t>
      </w:r>
      <w:r w:rsidR="00D87B73" w:rsidRPr="00E04692">
        <w:rPr>
          <w:rFonts w:ascii="Arial" w:hAnsi="Arial" w:cs="Arial"/>
          <w:sz w:val="22"/>
          <w:szCs w:val="22"/>
        </w:rPr>
        <w:t>Operační systém Windows 7 a vyšší pravidelně aktualizovaný prostřednictvím služby Windows Update</w:t>
      </w:r>
      <w:r w:rsidR="00D87B73" w:rsidRPr="00D87B73">
        <w:rPr>
          <w:rFonts w:ascii="Arial" w:hAnsi="Arial" w:cs="Arial"/>
          <w:sz w:val="22"/>
          <w:szCs w:val="22"/>
        </w:rPr>
        <w:t xml:space="preserve">; uživatelský účet musí mít dostatečná oprávnění k registraci komponent použitých v aplikaci. Prohlížeč Google Chrome, Mozilla Firefox, Internet Explorer 10.0 (respektive 8.0) a vyšší nebo Microsoft </w:t>
      </w:r>
      <w:proofErr w:type="spellStart"/>
      <w:r w:rsidR="00D87B73" w:rsidRPr="00D87B73">
        <w:rPr>
          <w:rFonts w:ascii="Arial" w:hAnsi="Arial" w:cs="Arial"/>
          <w:sz w:val="22"/>
          <w:szCs w:val="22"/>
        </w:rPr>
        <w:t>Edge</w:t>
      </w:r>
      <w:proofErr w:type="spellEnd"/>
      <w:r w:rsidR="00D87B73" w:rsidRPr="00D87B73">
        <w:rPr>
          <w:rFonts w:ascii="Arial" w:hAnsi="Arial" w:cs="Arial"/>
          <w:sz w:val="22"/>
          <w:szCs w:val="22"/>
        </w:rPr>
        <w:t xml:space="preserve"> s podporou 128 bit šifrování, povolený přístup ze sítě protokolem HTTPS na Internet</w:t>
      </w:r>
      <w:r w:rsidR="00C66670">
        <w:rPr>
          <w:rFonts w:ascii="Arial" w:hAnsi="Arial" w:cs="Arial"/>
          <w:sz w:val="22"/>
          <w:szCs w:val="22"/>
        </w:rPr>
        <w:t>.</w:t>
      </w:r>
    </w:p>
    <w:p w14:paraId="6BEF80CB" w14:textId="77777777" w:rsidR="006E2606" w:rsidRDefault="006E2606" w:rsidP="006E2606">
      <w:pPr>
        <w:pStyle w:val="Prosttext"/>
        <w:spacing w:after="120"/>
        <w:ind w:left="567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75178DD2" w14:textId="51EF3BBD" w:rsidR="002A65DF" w:rsidRDefault="002A65DF" w:rsidP="006E2606">
      <w:pPr>
        <w:pStyle w:val="Prosttext"/>
        <w:spacing w:after="120"/>
        <w:ind w:left="567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61D3B054" w14:textId="77777777" w:rsidR="00A75A0A" w:rsidRDefault="00A75A0A" w:rsidP="006E2606">
      <w:pPr>
        <w:pStyle w:val="Prosttext"/>
        <w:spacing w:after="120"/>
        <w:ind w:left="567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2C4467DD" w14:textId="77777777" w:rsidR="00DF0139" w:rsidRPr="0086621A" w:rsidRDefault="00DF0139" w:rsidP="00206154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14:paraId="75C5EAC2" w14:textId="52B2B130" w:rsidR="00206154" w:rsidRPr="0086621A" w:rsidRDefault="00206154" w:rsidP="00206154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86621A">
        <w:rPr>
          <w:rFonts w:ascii="Arial" w:hAnsi="Arial" w:cs="Arial"/>
          <w:b/>
          <w:sz w:val="22"/>
          <w:szCs w:val="22"/>
        </w:rPr>
        <w:t>Článek 3</w:t>
      </w:r>
    </w:p>
    <w:p w14:paraId="44CC1667" w14:textId="77777777" w:rsidR="00206154" w:rsidRPr="0086621A" w:rsidRDefault="00206154" w:rsidP="00206154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86621A">
        <w:rPr>
          <w:rFonts w:ascii="Arial" w:hAnsi="Arial" w:cs="Arial"/>
          <w:b/>
          <w:sz w:val="22"/>
          <w:szCs w:val="22"/>
        </w:rPr>
        <w:t>Cena za provedení díla, platební podmínky</w:t>
      </w:r>
    </w:p>
    <w:p w14:paraId="6484460E" w14:textId="77777777" w:rsidR="00206154" w:rsidRPr="0086621A" w:rsidRDefault="00206154" w:rsidP="00206154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14:paraId="7A972DC7" w14:textId="3C06F1CF" w:rsidR="00537749" w:rsidRPr="0086621A" w:rsidRDefault="00537749" w:rsidP="00361D31">
      <w:pPr>
        <w:pStyle w:val="Prosttext"/>
        <w:numPr>
          <w:ilvl w:val="1"/>
          <w:numId w:val="27"/>
        </w:numPr>
        <w:spacing w:after="12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 xml:space="preserve">Smluvní strany se dohodly na ceně za užívání </w:t>
      </w:r>
      <w:r w:rsidR="00413924">
        <w:rPr>
          <w:rFonts w:ascii="Arial" w:hAnsi="Arial" w:cs="Arial"/>
          <w:sz w:val="22"/>
          <w:szCs w:val="22"/>
        </w:rPr>
        <w:t>Informačního systému</w:t>
      </w:r>
      <w:r w:rsidR="00413924" w:rsidRPr="006E26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3924">
        <w:rPr>
          <w:rFonts w:ascii="Arial" w:hAnsi="Arial" w:cs="Arial"/>
          <w:sz w:val="22"/>
          <w:szCs w:val="22"/>
        </w:rPr>
        <w:t>M</w:t>
      </w:r>
      <w:r w:rsidR="00413924" w:rsidRPr="0086621A">
        <w:rPr>
          <w:rFonts w:ascii="Arial" w:hAnsi="Arial" w:cs="Arial"/>
          <w:sz w:val="22"/>
          <w:szCs w:val="22"/>
        </w:rPr>
        <w:t>agnusWeb</w:t>
      </w:r>
      <w:proofErr w:type="spellEnd"/>
      <w:r w:rsidR="00413924">
        <w:rPr>
          <w:rFonts w:ascii="Arial" w:hAnsi="Arial" w:cs="Arial"/>
          <w:sz w:val="22"/>
          <w:szCs w:val="22"/>
        </w:rPr>
        <w:t xml:space="preserve"> </w:t>
      </w:r>
      <w:r w:rsidRPr="0086621A">
        <w:rPr>
          <w:rFonts w:ascii="Arial" w:hAnsi="Arial" w:cs="Arial"/>
          <w:sz w:val="22"/>
          <w:szCs w:val="22"/>
        </w:rPr>
        <w:t xml:space="preserve">ve výši </w:t>
      </w:r>
      <w:r w:rsidR="00EE7098" w:rsidRPr="00EE7098">
        <w:rPr>
          <w:rFonts w:ascii="Arial" w:hAnsi="Arial" w:cs="Arial"/>
          <w:b/>
          <w:sz w:val="22"/>
          <w:szCs w:val="22"/>
        </w:rPr>
        <w:t>238</w:t>
      </w:r>
      <w:r w:rsidR="00EE7098">
        <w:rPr>
          <w:rFonts w:ascii="Arial" w:hAnsi="Arial" w:cs="Arial"/>
          <w:b/>
          <w:sz w:val="22"/>
          <w:szCs w:val="22"/>
        </w:rPr>
        <w:t>.</w:t>
      </w:r>
      <w:r w:rsidR="00EE7098" w:rsidRPr="00EE7098">
        <w:rPr>
          <w:rFonts w:ascii="Arial" w:hAnsi="Arial" w:cs="Arial"/>
          <w:b/>
          <w:sz w:val="22"/>
          <w:szCs w:val="22"/>
        </w:rPr>
        <w:t xml:space="preserve">688,37 </w:t>
      </w:r>
      <w:r w:rsidRPr="00113FB6">
        <w:rPr>
          <w:rFonts w:ascii="Arial" w:hAnsi="Arial" w:cs="Arial"/>
          <w:b/>
          <w:sz w:val="22"/>
          <w:szCs w:val="22"/>
        </w:rPr>
        <w:t>Kč bez DPH</w:t>
      </w:r>
      <w:r w:rsidR="00856438" w:rsidRPr="00113FB6">
        <w:rPr>
          <w:rFonts w:ascii="Arial" w:hAnsi="Arial" w:cs="Arial"/>
          <w:b/>
          <w:sz w:val="22"/>
          <w:szCs w:val="22"/>
        </w:rPr>
        <w:t>,</w:t>
      </w:r>
      <w:r w:rsidR="002E23FF" w:rsidRPr="00113FB6">
        <w:rPr>
          <w:rFonts w:ascii="Arial" w:hAnsi="Arial" w:cs="Arial"/>
          <w:b/>
          <w:sz w:val="22"/>
          <w:szCs w:val="22"/>
        </w:rPr>
        <w:t xml:space="preserve"> </w:t>
      </w:r>
      <w:r w:rsidR="00EE7098">
        <w:rPr>
          <w:rFonts w:ascii="Arial" w:hAnsi="Arial" w:cs="Arial"/>
          <w:b/>
          <w:sz w:val="22"/>
          <w:szCs w:val="22"/>
        </w:rPr>
        <w:t>288.812,928</w:t>
      </w:r>
      <w:r w:rsidR="00856438">
        <w:rPr>
          <w:rFonts w:ascii="Arial" w:hAnsi="Arial" w:cs="Arial"/>
          <w:b/>
          <w:sz w:val="22"/>
          <w:szCs w:val="22"/>
        </w:rPr>
        <w:t xml:space="preserve"> Kč vč.</w:t>
      </w:r>
      <w:r w:rsidR="00856438" w:rsidRPr="0086621A">
        <w:rPr>
          <w:rFonts w:ascii="Arial" w:hAnsi="Arial" w:cs="Arial"/>
          <w:b/>
          <w:sz w:val="22"/>
          <w:szCs w:val="22"/>
        </w:rPr>
        <w:t xml:space="preserve"> DPH</w:t>
      </w:r>
      <w:r w:rsidRPr="0086621A">
        <w:rPr>
          <w:rFonts w:ascii="Arial" w:hAnsi="Arial" w:cs="Arial"/>
          <w:sz w:val="22"/>
          <w:szCs w:val="22"/>
        </w:rPr>
        <w:t>.</w:t>
      </w:r>
      <w:r w:rsidR="00C50F86" w:rsidRPr="0086621A">
        <w:rPr>
          <w:rFonts w:ascii="Arial" w:hAnsi="Arial" w:cs="Arial"/>
          <w:sz w:val="22"/>
          <w:szCs w:val="22"/>
        </w:rPr>
        <w:t xml:space="preserve"> Cena plus příslušná DPH je splatná </w:t>
      </w:r>
      <w:r w:rsidR="00413924">
        <w:rPr>
          <w:rFonts w:ascii="Arial" w:hAnsi="Arial" w:cs="Arial"/>
          <w:sz w:val="22"/>
          <w:szCs w:val="22"/>
        </w:rPr>
        <w:t xml:space="preserve">na základě daňového </w:t>
      </w:r>
      <w:r w:rsidR="00584010">
        <w:rPr>
          <w:rFonts w:ascii="Arial" w:hAnsi="Arial" w:cs="Arial"/>
          <w:sz w:val="22"/>
          <w:szCs w:val="22"/>
        </w:rPr>
        <w:t>dokladu</w:t>
      </w:r>
      <w:r w:rsidR="00413924">
        <w:rPr>
          <w:rFonts w:ascii="Arial" w:hAnsi="Arial" w:cs="Arial"/>
          <w:sz w:val="22"/>
          <w:szCs w:val="22"/>
        </w:rPr>
        <w:t xml:space="preserve"> vystaveného v elektronické formě </w:t>
      </w:r>
      <w:r w:rsidR="00584010">
        <w:rPr>
          <w:rFonts w:ascii="Arial" w:hAnsi="Arial" w:cs="Arial"/>
          <w:sz w:val="22"/>
          <w:szCs w:val="22"/>
        </w:rPr>
        <w:t>Poskytovatelem</w:t>
      </w:r>
      <w:r w:rsidR="004951C0">
        <w:rPr>
          <w:rFonts w:ascii="Arial" w:hAnsi="Arial" w:cs="Arial"/>
          <w:sz w:val="22"/>
          <w:szCs w:val="22"/>
        </w:rPr>
        <w:t xml:space="preserve"> po zpřístupnění</w:t>
      </w:r>
      <w:r w:rsidR="004951C0" w:rsidRPr="004951C0">
        <w:rPr>
          <w:rFonts w:ascii="Arial" w:hAnsi="Arial" w:cs="Arial"/>
          <w:sz w:val="22"/>
          <w:szCs w:val="22"/>
        </w:rPr>
        <w:t xml:space="preserve"> </w:t>
      </w:r>
      <w:r w:rsidR="004951C0">
        <w:rPr>
          <w:rFonts w:ascii="Arial" w:hAnsi="Arial" w:cs="Arial"/>
          <w:sz w:val="22"/>
          <w:szCs w:val="22"/>
        </w:rPr>
        <w:t xml:space="preserve">aplikace </w:t>
      </w:r>
      <w:proofErr w:type="spellStart"/>
      <w:r w:rsidR="004951C0">
        <w:rPr>
          <w:rFonts w:ascii="Arial" w:hAnsi="Arial" w:cs="Arial"/>
          <w:sz w:val="22"/>
          <w:szCs w:val="22"/>
        </w:rPr>
        <w:t>MagnusWeb</w:t>
      </w:r>
      <w:proofErr w:type="spellEnd"/>
      <w:r w:rsidR="004951C0">
        <w:rPr>
          <w:rFonts w:ascii="Arial" w:hAnsi="Arial" w:cs="Arial"/>
          <w:sz w:val="22"/>
          <w:szCs w:val="22"/>
        </w:rPr>
        <w:t xml:space="preserve"> dle článku 2 odst. 1 </w:t>
      </w:r>
      <w:r w:rsidR="000928E9">
        <w:rPr>
          <w:rFonts w:ascii="Arial" w:hAnsi="Arial" w:cs="Arial"/>
          <w:sz w:val="22"/>
          <w:szCs w:val="22"/>
        </w:rPr>
        <w:t>této</w:t>
      </w:r>
      <w:r w:rsidR="004951C0">
        <w:rPr>
          <w:rFonts w:ascii="Arial" w:hAnsi="Arial" w:cs="Arial"/>
          <w:sz w:val="22"/>
          <w:szCs w:val="22"/>
        </w:rPr>
        <w:t xml:space="preserve"> Smlouvy</w:t>
      </w:r>
      <w:r w:rsidR="00413924">
        <w:rPr>
          <w:rFonts w:ascii="Arial" w:hAnsi="Arial" w:cs="Arial"/>
          <w:sz w:val="22"/>
          <w:szCs w:val="22"/>
        </w:rPr>
        <w:t>.</w:t>
      </w:r>
    </w:p>
    <w:p w14:paraId="1DD4FC9B" w14:textId="418B22C4" w:rsidR="00C50F86" w:rsidRPr="0086621A" w:rsidRDefault="00C50F86" w:rsidP="00361D31">
      <w:pPr>
        <w:pStyle w:val="Prosttext"/>
        <w:numPr>
          <w:ilvl w:val="1"/>
          <w:numId w:val="27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 xml:space="preserve">Všechny ceny ve smlouvě jsou uvedeny v českých korunách bez daně z přidané hodnoty (DPH). K ceně bude připočtena DPH ve výši stanovené platnými a účinnými právními předpisy k okamžiku </w:t>
      </w:r>
      <w:r w:rsidR="001178AD" w:rsidRPr="0086621A">
        <w:rPr>
          <w:rFonts w:ascii="Arial" w:hAnsi="Arial" w:cs="Arial"/>
          <w:sz w:val="22"/>
          <w:szCs w:val="22"/>
        </w:rPr>
        <w:t>uskutečnění zdanitelného plnění</w:t>
      </w:r>
      <w:r w:rsidRPr="0086621A">
        <w:rPr>
          <w:rFonts w:ascii="Arial" w:hAnsi="Arial" w:cs="Arial"/>
          <w:sz w:val="22"/>
          <w:szCs w:val="22"/>
        </w:rPr>
        <w:t>.</w:t>
      </w:r>
    </w:p>
    <w:p w14:paraId="5E1D06CA" w14:textId="0D6C551D" w:rsidR="001178AD" w:rsidRPr="0086621A" w:rsidRDefault="004951C0" w:rsidP="00361D31">
      <w:pPr>
        <w:pStyle w:val="Prosttext"/>
        <w:numPr>
          <w:ilvl w:val="1"/>
          <w:numId w:val="27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78AD" w:rsidRPr="0086621A">
        <w:rPr>
          <w:rFonts w:ascii="Arial" w:hAnsi="Arial" w:cs="Arial"/>
          <w:sz w:val="22"/>
          <w:szCs w:val="22"/>
        </w:rPr>
        <w:t xml:space="preserve">latba ceny dle této smlouvy je splatná na základě účetního dokladu (faktura) vystaveného Poskytovatelem v souladu s touto smlouvou. Datum splatnosti dle faktury je ve všech případech </w:t>
      </w:r>
      <w:r w:rsidR="00EE7098">
        <w:rPr>
          <w:rFonts w:ascii="Arial" w:hAnsi="Arial" w:cs="Arial"/>
          <w:sz w:val="22"/>
          <w:szCs w:val="22"/>
        </w:rPr>
        <w:t>čtrnáct</w:t>
      </w:r>
      <w:r w:rsidR="001178AD" w:rsidRPr="0086621A">
        <w:rPr>
          <w:rFonts w:ascii="Arial" w:hAnsi="Arial" w:cs="Arial"/>
          <w:sz w:val="22"/>
          <w:szCs w:val="22"/>
        </w:rPr>
        <w:t> (</w:t>
      </w:r>
      <w:r w:rsidR="00EE7098">
        <w:rPr>
          <w:rFonts w:ascii="Arial" w:hAnsi="Arial" w:cs="Arial"/>
          <w:sz w:val="22"/>
          <w:szCs w:val="22"/>
        </w:rPr>
        <w:t>14</w:t>
      </w:r>
      <w:r w:rsidR="001178AD" w:rsidRPr="0086621A">
        <w:rPr>
          <w:rFonts w:ascii="Arial" w:hAnsi="Arial" w:cs="Arial"/>
          <w:sz w:val="22"/>
          <w:szCs w:val="22"/>
        </w:rPr>
        <w:t>) kalendářních dní od data jejího vystavení.</w:t>
      </w:r>
    </w:p>
    <w:p w14:paraId="3E2BD68D" w14:textId="75FD3E8C" w:rsidR="00660AD1" w:rsidRPr="0086621A" w:rsidRDefault="00660AD1" w:rsidP="00413924">
      <w:pPr>
        <w:pStyle w:val="Prosttext"/>
        <w:numPr>
          <w:ilvl w:val="1"/>
          <w:numId w:val="27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>Poskytovatel prohlašuje, že je plátcem DPH. Poskytovatel je povinen informovat Objednatele, pokud by hodlal pozbýt anebo pozbyl status plátce DPH</w:t>
      </w:r>
      <w:r w:rsidR="00413924">
        <w:rPr>
          <w:rFonts w:ascii="Arial" w:hAnsi="Arial" w:cs="Arial"/>
          <w:sz w:val="22"/>
          <w:szCs w:val="22"/>
        </w:rPr>
        <w:t>, popřípadě pokud by se stal nespolehlivým plátcem ve smyslu zákona o DPH</w:t>
      </w:r>
      <w:r w:rsidRPr="0086621A">
        <w:rPr>
          <w:rFonts w:ascii="Arial" w:hAnsi="Arial" w:cs="Arial"/>
          <w:sz w:val="22"/>
          <w:szCs w:val="22"/>
        </w:rPr>
        <w:t xml:space="preserve">. </w:t>
      </w:r>
    </w:p>
    <w:p w14:paraId="59D90763" w14:textId="77777777" w:rsidR="00D87B73" w:rsidRPr="0086621A" w:rsidRDefault="00D87B73" w:rsidP="00206154">
      <w:pPr>
        <w:pStyle w:val="Prosttext"/>
        <w:jc w:val="both"/>
        <w:rPr>
          <w:rFonts w:ascii="Arial" w:hAnsi="Arial" w:cs="Arial"/>
          <w:bCs/>
          <w:sz w:val="22"/>
          <w:szCs w:val="22"/>
        </w:rPr>
      </w:pPr>
    </w:p>
    <w:p w14:paraId="429D885F" w14:textId="77777777" w:rsidR="00206154" w:rsidRPr="0086621A" w:rsidRDefault="00206154" w:rsidP="00206154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86621A">
        <w:rPr>
          <w:rFonts w:ascii="Arial" w:hAnsi="Arial" w:cs="Arial"/>
          <w:b/>
          <w:sz w:val="22"/>
          <w:szCs w:val="22"/>
        </w:rPr>
        <w:t>Článek 4</w:t>
      </w:r>
    </w:p>
    <w:p w14:paraId="30857AC1" w14:textId="12EF2346" w:rsidR="00206154" w:rsidRPr="0086621A" w:rsidRDefault="00206154" w:rsidP="00206154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86621A">
        <w:rPr>
          <w:rFonts w:ascii="Arial" w:hAnsi="Arial" w:cs="Arial"/>
          <w:b/>
          <w:sz w:val="22"/>
          <w:szCs w:val="22"/>
        </w:rPr>
        <w:t xml:space="preserve">Práva a povinnosti </w:t>
      </w:r>
      <w:r w:rsidR="005506C9" w:rsidRPr="0086621A">
        <w:rPr>
          <w:rFonts w:ascii="Arial" w:hAnsi="Arial" w:cs="Arial"/>
          <w:b/>
          <w:sz w:val="22"/>
          <w:szCs w:val="22"/>
        </w:rPr>
        <w:t>Poskytovatel</w:t>
      </w:r>
      <w:r w:rsidRPr="0086621A">
        <w:rPr>
          <w:rFonts w:ascii="Arial" w:hAnsi="Arial" w:cs="Arial"/>
          <w:b/>
          <w:sz w:val="22"/>
          <w:szCs w:val="22"/>
        </w:rPr>
        <w:t>e</w:t>
      </w:r>
    </w:p>
    <w:p w14:paraId="0BC31A94" w14:textId="77777777" w:rsidR="00206154" w:rsidRPr="0086621A" w:rsidRDefault="00206154" w:rsidP="00206154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14:paraId="666B079B" w14:textId="1FCA3D1C" w:rsidR="00EF3416" w:rsidRPr="00EF3416" w:rsidRDefault="00584010" w:rsidP="00EF3416">
      <w:pPr>
        <w:pStyle w:val="Prosttext"/>
        <w:numPr>
          <w:ilvl w:val="1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EF3416">
        <w:rPr>
          <w:rFonts w:ascii="Arial" w:hAnsi="Arial" w:cs="Arial"/>
          <w:sz w:val="22"/>
          <w:szCs w:val="22"/>
        </w:rPr>
        <w:t xml:space="preserve"> bere na vědomí, že databáze </w:t>
      </w:r>
      <w:proofErr w:type="spellStart"/>
      <w:r w:rsidR="00EF3416">
        <w:rPr>
          <w:rFonts w:ascii="Arial" w:hAnsi="Arial" w:cs="Arial"/>
          <w:sz w:val="22"/>
          <w:szCs w:val="22"/>
        </w:rPr>
        <w:t>M</w:t>
      </w:r>
      <w:r w:rsidR="00EF3416" w:rsidRPr="0086621A">
        <w:rPr>
          <w:rFonts w:ascii="Arial" w:hAnsi="Arial" w:cs="Arial"/>
          <w:sz w:val="22"/>
          <w:szCs w:val="22"/>
        </w:rPr>
        <w:t>agnusWeb</w:t>
      </w:r>
      <w:proofErr w:type="spellEnd"/>
      <w:r w:rsidR="00EF3416" w:rsidRPr="00EF3416">
        <w:rPr>
          <w:rFonts w:ascii="Arial" w:hAnsi="Arial" w:cs="Arial"/>
          <w:sz w:val="22"/>
          <w:szCs w:val="22"/>
        </w:rPr>
        <w:t xml:space="preserve"> </w:t>
      </w:r>
      <w:r w:rsidR="00EF3416">
        <w:rPr>
          <w:rFonts w:ascii="Arial" w:hAnsi="Arial" w:cs="Arial"/>
          <w:sz w:val="22"/>
          <w:szCs w:val="22"/>
        </w:rPr>
        <w:t xml:space="preserve">a </w:t>
      </w:r>
      <w:r w:rsidR="00EF3416" w:rsidRPr="00EF3416">
        <w:rPr>
          <w:rFonts w:ascii="Arial" w:hAnsi="Arial" w:cs="Arial"/>
          <w:sz w:val="22"/>
          <w:szCs w:val="22"/>
        </w:rPr>
        <w:t xml:space="preserve">datové výstupy </w:t>
      </w:r>
      <w:r w:rsidR="00EF3416">
        <w:rPr>
          <w:rFonts w:ascii="Arial" w:hAnsi="Arial" w:cs="Arial"/>
          <w:sz w:val="22"/>
          <w:szCs w:val="22"/>
        </w:rPr>
        <w:t xml:space="preserve">z této databáze </w:t>
      </w:r>
      <w:proofErr w:type="spellStart"/>
      <w:r w:rsidR="00EF3416">
        <w:rPr>
          <w:rFonts w:ascii="Arial" w:hAnsi="Arial" w:cs="Arial"/>
          <w:sz w:val="22"/>
          <w:szCs w:val="22"/>
        </w:rPr>
        <w:t>M</w:t>
      </w:r>
      <w:r w:rsidR="00EF3416" w:rsidRPr="0086621A">
        <w:rPr>
          <w:rFonts w:ascii="Arial" w:hAnsi="Arial" w:cs="Arial"/>
          <w:sz w:val="22"/>
          <w:szCs w:val="22"/>
        </w:rPr>
        <w:t>agnusWeb</w:t>
      </w:r>
      <w:proofErr w:type="spellEnd"/>
      <w:r w:rsidR="00EF3416" w:rsidRPr="00EF3416">
        <w:rPr>
          <w:rFonts w:ascii="Arial" w:hAnsi="Arial" w:cs="Arial"/>
          <w:sz w:val="22"/>
          <w:szCs w:val="22"/>
        </w:rPr>
        <w:t xml:space="preserve"> </w:t>
      </w:r>
      <w:r w:rsidR="00EF3416">
        <w:rPr>
          <w:rFonts w:ascii="Arial" w:hAnsi="Arial" w:cs="Arial"/>
          <w:sz w:val="22"/>
          <w:szCs w:val="22"/>
        </w:rPr>
        <w:t xml:space="preserve">pořízené </w:t>
      </w:r>
      <w:r w:rsidR="00EF3416" w:rsidRPr="00EF3416">
        <w:rPr>
          <w:rFonts w:ascii="Arial" w:hAnsi="Arial" w:cs="Arial"/>
          <w:sz w:val="22"/>
          <w:szCs w:val="22"/>
        </w:rPr>
        <w:t xml:space="preserve">jsou databází – souborným dílem ve smyslu </w:t>
      </w:r>
      <w:proofErr w:type="spellStart"/>
      <w:r w:rsidR="00EF3416" w:rsidRPr="00EF3416">
        <w:rPr>
          <w:rFonts w:ascii="Arial" w:hAnsi="Arial" w:cs="Arial"/>
          <w:sz w:val="22"/>
          <w:szCs w:val="22"/>
        </w:rPr>
        <w:t>ust</w:t>
      </w:r>
      <w:proofErr w:type="spellEnd"/>
      <w:r w:rsidR="00EF3416" w:rsidRPr="00EF3416">
        <w:rPr>
          <w:rFonts w:ascii="Arial" w:hAnsi="Arial" w:cs="Arial"/>
          <w:sz w:val="22"/>
          <w:szCs w:val="22"/>
        </w:rPr>
        <w:t>. § 2 odst. 2 zákona č. 121/2000 Sb. o právu autorském, o právech souvisejících s právem autorským a o změně některých zákonů (autorský zákon), v platném znění, (dále jen „</w:t>
      </w:r>
      <w:r w:rsidR="00EF3416" w:rsidRPr="00EF3416">
        <w:rPr>
          <w:rFonts w:ascii="Arial" w:hAnsi="Arial" w:cs="Arial"/>
          <w:b/>
          <w:sz w:val="22"/>
          <w:szCs w:val="22"/>
        </w:rPr>
        <w:t>dílo</w:t>
      </w:r>
      <w:r w:rsidR="00EF3416" w:rsidRPr="00EF3416">
        <w:rPr>
          <w:rFonts w:ascii="Arial" w:hAnsi="Arial" w:cs="Arial"/>
          <w:sz w:val="22"/>
          <w:szCs w:val="22"/>
        </w:rPr>
        <w:t>“).</w:t>
      </w:r>
    </w:p>
    <w:p w14:paraId="56DF58C9" w14:textId="63224091" w:rsidR="00206154" w:rsidRPr="0086621A" w:rsidRDefault="007A0DDC" w:rsidP="00281646">
      <w:pPr>
        <w:pStyle w:val="Prosttext"/>
        <w:numPr>
          <w:ilvl w:val="1"/>
          <w:numId w:val="12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>Poskytovatel</w:t>
      </w:r>
      <w:r w:rsidR="00206154" w:rsidRPr="0086621A">
        <w:rPr>
          <w:rFonts w:ascii="Arial" w:hAnsi="Arial" w:cs="Arial"/>
          <w:sz w:val="22"/>
          <w:szCs w:val="22"/>
        </w:rPr>
        <w:t xml:space="preserve"> </w:t>
      </w:r>
      <w:r w:rsidR="00281646" w:rsidRPr="0086621A">
        <w:rPr>
          <w:rFonts w:ascii="Arial" w:hAnsi="Arial" w:cs="Arial"/>
          <w:sz w:val="22"/>
          <w:szCs w:val="22"/>
        </w:rPr>
        <w:t>prohlašuje, že je</w:t>
      </w:r>
      <w:r w:rsidR="00206154" w:rsidRPr="0086621A">
        <w:rPr>
          <w:rFonts w:ascii="Arial" w:hAnsi="Arial" w:cs="Arial"/>
          <w:sz w:val="22"/>
          <w:szCs w:val="22"/>
        </w:rPr>
        <w:t xml:space="preserve"> držitelem </w:t>
      </w:r>
      <w:r w:rsidR="00EF3416">
        <w:rPr>
          <w:rFonts w:ascii="Arial" w:hAnsi="Arial" w:cs="Arial"/>
          <w:sz w:val="22"/>
          <w:szCs w:val="22"/>
        </w:rPr>
        <w:t xml:space="preserve">majetkových </w:t>
      </w:r>
      <w:r w:rsidR="00206154" w:rsidRPr="0086621A">
        <w:rPr>
          <w:rFonts w:ascii="Arial" w:hAnsi="Arial" w:cs="Arial"/>
          <w:sz w:val="22"/>
          <w:szCs w:val="22"/>
        </w:rPr>
        <w:t>autorských práv</w:t>
      </w:r>
      <w:r w:rsidR="00281646" w:rsidRPr="0086621A">
        <w:rPr>
          <w:rFonts w:ascii="Arial" w:hAnsi="Arial" w:cs="Arial"/>
          <w:sz w:val="22"/>
          <w:szCs w:val="22"/>
        </w:rPr>
        <w:t xml:space="preserve"> k dílu</w:t>
      </w:r>
      <w:r w:rsidR="00206154" w:rsidRPr="0086621A">
        <w:rPr>
          <w:rFonts w:ascii="Arial" w:hAnsi="Arial" w:cs="Arial"/>
          <w:sz w:val="22"/>
          <w:szCs w:val="22"/>
        </w:rPr>
        <w:t>.</w:t>
      </w:r>
      <w:r w:rsidR="00076A4E" w:rsidRPr="0086621A">
        <w:rPr>
          <w:rFonts w:ascii="Arial" w:hAnsi="Arial" w:cs="Arial"/>
          <w:sz w:val="22"/>
          <w:szCs w:val="22"/>
        </w:rPr>
        <w:t xml:space="preserve"> Poskytovatel je povinen informovat Objednatele, pokud by se prohlášení v předchozí větě stalo nepravdivým nebo pokud by třetí osoba nárokovala autorská práva k dílu či rozporovala přináležitost autorských práv k dílu poskytovateli.</w:t>
      </w:r>
    </w:p>
    <w:p w14:paraId="1D3E4A77" w14:textId="382C4344" w:rsidR="00206154" w:rsidRPr="0086621A" w:rsidRDefault="00206154" w:rsidP="00281646">
      <w:pPr>
        <w:pStyle w:val="Prosttext"/>
        <w:numPr>
          <w:ilvl w:val="1"/>
          <w:numId w:val="12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 xml:space="preserve">Pokud </w:t>
      </w:r>
      <w:r w:rsidR="00281646" w:rsidRPr="0086621A">
        <w:rPr>
          <w:rFonts w:ascii="Arial" w:hAnsi="Arial" w:cs="Arial"/>
          <w:sz w:val="22"/>
          <w:szCs w:val="22"/>
        </w:rPr>
        <w:t xml:space="preserve">by </w:t>
      </w:r>
      <w:r w:rsidRPr="0086621A">
        <w:rPr>
          <w:rFonts w:ascii="Arial" w:hAnsi="Arial" w:cs="Arial"/>
          <w:sz w:val="22"/>
          <w:szCs w:val="22"/>
        </w:rPr>
        <w:t>dílo poruš</w:t>
      </w:r>
      <w:r w:rsidR="00281646" w:rsidRPr="0086621A">
        <w:rPr>
          <w:rFonts w:ascii="Arial" w:hAnsi="Arial" w:cs="Arial"/>
          <w:sz w:val="22"/>
          <w:szCs w:val="22"/>
        </w:rPr>
        <w:t>ilo</w:t>
      </w:r>
      <w:r w:rsidRPr="0086621A">
        <w:rPr>
          <w:rFonts w:ascii="Arial" w:hAnsi="Arial" w:cs="Arial"/>
          <w:sz w:val="22"/>
          <w:szCs w:val="22"/>
        </w:rPr>
        <w:t xml:space="preserve"> autorská práva třetí strany, </w:t>
      </w:r>
      <w:r w:rsidR="005506C9" w:rsidRPr="0086621A">
        <w:rPr>
          <w:rFonts w:ascii="Arial" w:hAnsi="Arial" w:cs="Arial"/>
          <w:sz w:val="22"/>
          <w:szCs w:val="22"/>
        </w:rPr>
        <w:t>Poskytovatel</w:t>
      </w:r>
      <w:r w:rsidRPr="0086621A">
        <w:rPr>
          <w:rFonts w:ascii="Arial" w:hAnsi="Arial" w:cs="Arial"/>
          <w:sz w:val="22"/>
          <w:szCs w:val="22"/>
        </w:rPr>
        <w:t xml:space="preserve"> odškodní </w:t>
      </w:r>
      <w:r w:rsidR="005506C9" w:rsidRPr="0086621A">
        <w:rPr>
          <w:rFonts w:ascii="Arial" w:hAnsi="Arial" w:cs="Arial"/>
          <w:sz w:val="22"/>
          <w:szCs w:val="22"/>
        </w:rPr>
        <w:t>Objednatel</w:t>
      </w:r>
      <w:r w:rsidRPr="0086621A">
        <w:rPr>
          <w:rFonts w:ascii="Arial" w:hAnsi="Arial" w:cs="Arial"/>
          <w:sz w:val="22"/>
          <w:szCs w:val="22"/>
        </w:rPr>
        <w:t>e proti všem důsledkům a nárokům třetích osob plynoucí z takových vad díla.</w:t>
      </w:r>
    </w:p>
    <w:p w14:paraId="2863779F" w14:textId="05E1E6D1" w:rsidR="00286AA7" w:rsidRPr="0086621A" w:rsidRDefault="007A0DDC" w:rsidP="00281646">
      <w:pPr>
        <w:pStyle w:val="Prosttext"/>
        <w:numPr>
          <w:ilvl w:val="1"/>
          <w:numId w:val="12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>Poskytovatel</w:t>
      </w:r>
      <w:r w:rsidR="00206154" w:rsidRPr="0086621A">
        <w:rPr>
          <w:rFonts w:ascii="Arial" w:hAnsi="Arial" w:cs="Arial"/>
          <w:sz w:val="22"/>
          <w:szCs w:val="22"/>
        </w:rPr>
        <w:t xml:space="preserve"> </w:t>
      </w:r>
      <w:r w:rsidR="00076A4E" w:rsidRPr="0086621A">
        <w:rPr>
          <w:rFonts w:ascii="Arial" w:hAnsi="Arial" w:cs="Arial"/>
          <w:sz w:val="22"/>
          <w:szCs w:val="22"/>
        </w:rPr>
        <w:t xml:space="preserve">se zavazuje </w:t>
      </w:r>
      <w:r w:rsidR="00281646" w:rsidRPr="0086621A">
        <w:rPr>
          <w:rFonts w:ascii="Arial" w:hAnsi="Arial" w:cs="Arial"/>
          <w:sz w:val="22"/>
          <w:szCs w:val="22"/>
        </w:rPr>
        <w:t>vyvíjet</w:t>
      </w:r>
      <w:r w:rsidR="00206154" w:rsidRPr="0086621A">
        <w:rPr>
          <w:rFonts w:ascii="Arial" w:hAnsi="Arial" w:cs="Arial"/>
          <w:sz w:val="22"/>
          <w:szCs w:val="22"/>
        </w:rPr>
        <w:t xml:space="preserve"> maximální úsilí k dosažení co nejvyšší kvality a úplnosti obsažených dat</w:t>
      </w:r>
      <w:r w:rsidR="00281646" w:rsidRPr="0086621A">
        <w:rPr>
          <w:rFonts w:ascii="Arial" w:hAnsi="Arial" w:cs="Arial"/>
          <w:sz w:val="22"/>
          <w:szCs w:val="22"/>
        </w:rPr>
        <w:t xml:space="preserve"> v díle</w:t>
      </w:r>
      <w:r w:rsidR="00206154" w:rsidRPr="0086621A">
        <w:rPr>
          <w:rFonts w:ascii="Arial" w:hAnsi="Arial" w:cs="Arial"/>
          <w:sz w:val="22"/>
          <w:szCs w:val="22"/>
        </w:rPr>
        <w:t xml:space="preserve">. </w:t>
      </w:r>
      <w:r w:rsidRPr="0086621A">
        <w:rPr>
          <w:rFonts w:ascii="Arial" w:hAnsi="Arial" w:cs="Arial"/>
          <w:sz w:val="22"/>
          <w:szCs w:val="22"/>
        </w:rPr>
        <w:t>Poskytovatel</w:t>
      </w:r>
      <w:r w:rsidR="00206154" w:rsidRPr="0086621A">
        <w:rPr>
          <w:rFonts w:ascii="Arial" w:hAnsi="Arial" w:cs="Arial"/>
          <w:sz w:val="22"/>
          <w:szCs w:val="22"/>
        </w:rPr>
        <w:t xml:space="preserve"> však nenese odpovědnost za data obsažená v díle, tj. zejména, nikoliv však výlučně, za jejich správnost a úplnost, ani odpovědnost za vhodnost využití díla nebo jeho částí k zamýšleným účelům. </w:t>
      </w:r>
      <w:r w:rsidR="00286AA7" w:rsidRPr="0086621A">
        <w:rPr>
          <w:rFonts w:ascii="Arial" w:hAnsi="Arial" w:cs="Arial"/>
          <w:sz w:val="22"/>
          <w:szCs w:val="22"/>
        </w:rPr>
        <w:t>Objednatel v této souvislosti prohlašuje, že byl před podpisem této smlouvy seznámen se strukturou datového obsahu díla, definovanou v příloze č. 1</w:t>
      </w:r>
      <w:r w:rsidR="00281646" w:rsidRPr="0086621A">
        <w:rPr>
          <w:rFonts w:ascii="Arial" w:hAnsi="Arial" w:cs="Arial"/>
          <w:sz w:val="22"/>
          <w:szCs w:val="22"/>
        </w:rPr>
        <w:t>, a že mu tato struktura vyhovuje pro jeho potřeby</w:t>
      </w:r>
      <w:r w:rsidR="00286AA7" w:rsidRPr="0086621A">
        <w:rPr>
          <w:rFonts w:ascii="Arial" w:hAnsi="Arial" w:cs="Arial"/>
          <w:sz w:val="22"/>
          <w:szCs w:val="22"/>
        </w:rPr>
        <w:t>.</w:t>
      </w:r>
    </w:p>
    <w:p w14:paraId="0AF0E48F" w14:textId="3D283AC8" w:rsidR="00206154" w:rsidRPr="0086621A" w:rsidRDefault="007A0DDC" w:rsidP="00281646">
      <w:pPr>
        <w:pStyle w:val="Prosttext"/>
        <w:numPr>
          <w:ilvl w:val="1"/>
          <w:numId w:val="12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>Poskytovatel</w:t>
      </w:r>
      <w:r w:rsidR="00206154" w:rsidRPr="0086621A">
        <w:rPr>
          <w:rFonts w:ascii="Arial" w:hAnsi="Arial" w:cs="Arial"/>
          <w:sz w:val="22"/>
          <w:szCs w:val="22"/>
        </w:rPr>
        <w:t xml:space="preserve"> nenese odpovědnost za jakékoliv ztráty způsobené </w:t>
      </w:r>
      <w:r w:rsidR="005506C9" w:rsidRPr="0086621A">
        <w:rPr>
          <w:rFonts w:ascii="Arial" w:hAnsi="Arial" w:cs="Arial"/>
          <w:sz w:val="22"/>
          <w:szCs w:val="22"/>
        </w:rPr>
        <w:t>Objednatel</w:t>
      </w:r>
      <w:r w:rsidR="006B6D5B" w:rsidRPr="0086621A">
        <w:rPr>
          <w:rFonts w:ascii="Arial" w:hAnsi="Arial" w:cs="Arial"/>
          <w:sz w:val="22"/>
          <w:szCs w:val="22"/>
        </w:rPr>
        <w:t>i či třetí osobě v důsledku</w:t>
      </w:r>
      <w:r w:rsidR="00206154" w:rsidRPr="0086621A">
        <w:rPr>
          <w:rFonts w:ascii="Arial" w:hAnsi="Arial" w:cs="Arial"/>
          <w:sz w:val="22"/>
          <w:szCs w:val="22"/>
        </w:rPr>
        <w:t xml:space="preserve"> použití díla. Veškerá povinnost </w:t>
      </w:r>
      <w:r w:rsidR="005506C9" w:rsidRPr="0086621A">
        <w:rPr>
          <w:rFonts w:ascii="Arial" w:hAnsi="Arial" w:cs="Arial"/>
          <w:sz w:val="22"/>
          <w:szCs w:val="22"/>
        </w:rPr>
        <w:t>Poskytovatel</w:t>
      </w:r>
      <w:r w:rsidR="00206154" w:rsidRPr="0086621A">
        <w:rPr>
          <w:rFonts w:ascii="Arial" w:hAnsi="Arial" w:cs="Arial"/>
          <w:sz w:val="22"/>
          <w:szCs w:val="22"/>
        </w:rPr>
        <w:t xml:space="preserve">e a jediná a výlučná náhrada pro </w:t>
      </w:r>
      <w:r w:rsidR="005506C9" w:rsidRPr="0086621A">
        <w:rPr>
          <w:rFonts w:ascii="Arial" w:hAnsi="Arial" w:cs="Arial"/>
          <w:sz w:val="22"/>
          <w:szCs w:val="22"/>
        </w:rPr>
        <w:t>Objednatel</w:t>
      </w:r>
      <w:r w:rsidR="00206154" w:rsidRPr="0086621A">
        <w:rPr>
          <w:rFonts w:ascii="Arial" w:hAnsi="Arial" w:cs="Arial"/>
          <w:sz w:val="22"/>
          <w:szCs w:val="22"/>
        </w:rPr>
        <w:t xml:space="preserve">e se omezuje na výměnu díla, které nevyhovuje charakteristice struktury uvedené v Příloze </w:t>
      </w:r>
      <w:r w:rsidR="006E3B2F" w:rsidRPr="0086621A">
        <w:rPr>
          <w:rFonts w:ascii="Arial" w:hAnsi="Arial" w:cs="Arial"/>
          <w:sz w:val="22"/>
          <w:szCs w:val="22"/>
        </w:rPr>
        <w:t>č. 1. této</w:t>
      </w:r>
      <w:r w:rsidR="00206154" w:rsidRPr="0086621A">
        <w:rPr>
          <w:rFonts w:ascii="Arial" w:hAnsi="Arial" w:cs="Arial"/>
          <w:sz w:val="22"/>
          <w:szCs w:val="22"/>
        </w:rPr>
        <w:t xml:space="preserve"> smlouvy.</w:t>
      </w:r>
    </w:p>
    <w:p w14:paraId="567CF49A" w14:textId="2B91D131" w:rsidR="00206154" w:rsidRPr="0086621A" w:rsidRDefault="007A0DDC" w:rsidP="00281646">
      <w:pPr>
        <w:pStyle w:val="Prosttext"/>
        <w:numPr>
          <w:ilvl w:val="1"/>
          <w:numId w:val="12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>Poskytovatel</w:t>
      </w:r>
      <w:r w:rsidR="00206154" w:rsidRPr="0086621A">
        <w:rPr>
          <w:rFonts w:ascii="Arial" w:hAnsi="Arial" w:cs="Arial"/>
          <w:sz w:val="22"/>
          <w:szCs w:val="22"/>
        </w:rPr>
        <w:t xml:space="preserve"> nenese odpovědnost za jakoukoliv nesrovnalost, chybu nebo zpoždění v dodávce díla způsobené nepředvídatelnými okolnostmi mimo působení </w:t>
      </w:r>
      <w:r w:rsidR="005506C9" w:rsidRPr="0086621A">
        <w:rPr>
          <w:rFonts w:ascii="Arial" w:hAnsi="Arial" w:cs="Arial"/>
          <w:sz w:val="22"/>
          <w:szCs w:val="22"/>
        </w:rPr>
        <w:t>Poskytovatel</w:t>
      </w:r>
      <w:r w:rsidR="00206154" w:rsidRPr="0086621A">
        <w:rPr>
          <w:rFonts w:ascii="Arial" w:hAnsi="Arial" w:cs="Arial"/>
          <w:sz w:val="22"/>
          <w:szCs w:val="22"/>
        </w:rPr>
        <w:t>e včetně (ale nejen)</w:t>
      </w:r>
      <w:r w:rsidR="00EF3416">
        <w:rPr>
          <w:rFonts w:ascii="Arial" w:hAnsi="Arial" w:cs="Arial"/>
          <w:sz w:val="22"/>
          <w:szCs w:val="22"/>
        </w:rPr>
        <w:t xml:space="preserve"> neposkytnutí zdrojových dat díla třetí osobou,</w:t>
      </w:r>
      <w:r w:rsidR="00206154" w:rsidRPr="0086621A">
        <w:rPr>
          <w:rFonts w:ascii="Arial" w:hAnsi="Arial" w:cs="Arial"/>
          <w:sz w:val="22"/>
          <w:szCs w:val="22"/>
        </w:rPr>
        <w:t xml:space="preserve"> válečných akcí, embarg, </w:t>
      </w:r>
      <w:r w:rsidR="00281646" w:rsidRPr="0086621A">
        <w:rPr>
          <w:rFonts w:ascii="Arial" w:hAnsi="Arial" w:cs="Arial"/>
          <w:sz w:val="22"/>
          <w:szCs w:val="22"/>
        </w:rPr>
        <w:t xml:space="preserve">změny právní úpravy </w:t>
      </w:r>
      <w:r w:rsidR="00206154" w:rsidRPr="0086621A">
        <w:rPr>
          <w:rFonts w:ascii="Arial" w:hAnsi="Arial" w:cs="Arial"/>
          <w:sz w:val="22"/>
          <w:szCs w:val="22"/>
        </w:rPr>
        <w:t xml:space="preserve">apod. </w:t>
      </w:r>
    </w:p>
    <w:p w14:paraId="12C089B2" w14:textId="4786F1E9" w:rsidR="00206154" w:rsidRPr="00C62DF5" w:rsidRDefault="007A0DDC" w:rsidP="00281646">
      <w:pPr>
        <w:pStyle w:val="Prosttext"/>
        <w:numPr>
          <w:ilvl w:val="1"/>
          <w:numId w:val="12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>Poskytovatel</w:t>
      </w:r>
      <w:r w:rsidR="00206154" w:rsidRPr="0086621A">
        <w:rPr>
          <w:rFonts w:ascii="Arial" w:hAnsi="Arial" w:cs="Arial"/>
          <w:sz w:val="22"/>
          <w:szCs w:val="22"/>
        </w:rPr>
        <w:t xml:space="preserve"> je povinen dílo předat </w:t>
      </w:r>
      <w:r w:rsidR="005506C9" w:rsidRPr="0086621A">
        <w:rPr>
          <w:rFonts w:ascii="Arial" w:hAnsi="Arial" w:cs="Arial"/>
          <w:sz w:val="22"/>
          <w:szCs w:val="22"/>
        </w:rPr>
        <w:t>Objednatel</w:t>
      </w:r>
      <w:r w:rsidR="00206154" w:rsidRPr="0086621A">
        <w:rPr>
          <w:rFonts w:ascii="Arial" w:hAnsi="Arial" w:cs="Arial"/>
          <w:sz w:val="22"/>
          <w:szCs w:val="22"/>
        </w:rPr>
        <w:t xml:space="preserve">i </w:t>
      </w:r>
      <w:r w:rsidR="00281646" w:rsidRPr="0086621A">
        <w:rPr>
          <w:rFonts w:ascii="Arial" w:hAnsi="Arial" w:cs="Arial"/>
          <w:sz w:val="22"/>
          <w:szCs w:val="22"/>
        </w:rPr>
        <w:t xml:space="preserve">způsobem uvedeným v této smlouvě </w:t>
      </w:r>
      <w:r w:rsidR="00206154" w:rsidRPr="0086621A">
        <w:rPr>
          <w:rFonts w:ascii="Arial" w:hAnsi="Arial" w:cs="Arial"/>
          <w:sz w:val="22"/>
          <w:szCs w:val="22"/>
        </w:rPr>
        <w:t>ve struktuře a rozsah</w:t>
      </w:r>
      <w:r w:rsidR="00206154" w:rsidRPr="00C62DF5">
        <w:rPr>
          <w:rFonts w:ascii="Arial" w:hAnsi="Arial" w:cs="Arial"/>
          <w:sz w:val="22"/>
          <w:szCs w:val="22"/>
        </w:rPr>
        <w:t>u dle přílohy č. 1 této smlouvy, a to bez právních vad.</w:t>
      </w:r>
    </w:p>
    <w:p w14:paraId="1EFB62B8" w14:textId="5ACC2687" w:rsidR="00856438" w:rsidRPr="00C62DF5" w:rsidRDefault="00856438" w:rsidP="00281646">
      <w:pPr>
        <w:pStyle w:val="Prosttext"/>
        <w:numPr>
          <w:ilvl w:val="1"/>
          <w:numId w:val="12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C62DF5">
        <w:rPr>
          <w:rFonts w:ascii="Arial" w:hAnsi="Arial" w:cs="Arial"/>
          <w:sz w:val="22"/>
          <w:szCs w:val="22"/>
        </w:rPr>
        <w:lastRenderedPageBreak/>
        <w:t>Poskytovatel se zavazuje dodržovat pravidla publicity Operačního pr</w:t>
      </w:r>
      <w:bookmarkStart w:id="1" w:name="_GoBack"/>
      <w:bookmarkEnd w:id="1"/>
      <w:r w:rsidRPr="00C62DF5">
        <w:rPr>
          <w:rFonts w:ascii="Arial" w:hAnsi="Arial" w:cs="Arial"/>
          <w:sz w:val="22"/>
          <w:szCs w:val="22"/>
        </w:rPr>
        <w:t>ogramu Výzkum, vývoj a vzdělávání na všech dokumentech souvisejících s plněním předmětu této Smlouvy.</w:t>
      </w:r>
    </w:p>
    <w:p w14:paraId="4363ECEB" w14:textId="00E1E941" w:rsidR="00856438" w:rsidRPr="00C62DF5" w:rsidRDefault="00856438" w:rsidP="00281646">
      <w:pPr>
        <w:pStyle w:val="Prosttext"/>
        <w:numPr>
          <w:ilvl w:val="1"/>
          <w:numId w:val="12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C62DF5">
        <w:rPr>
          <w:rFonts w:ascii="Arial" w:hAnsi="Arial" w:cs="Arial"/>
          <w:sz w:val="22"/>
          <w:szCs w:val="22"/>
        </w:rPr>
        <w:t xml:space="preserve">Poskytovatel se zavazuje uchovávat originál této Smlouvy, včetně příloh a dodatků, veškeré originály účetních dokladů a originály dalších dokumentů souvisejících s realizací </w:t>
      </w:r>
      <w:r w:rsidR="00C62DF5" w:rsidRPr="00C62DF5">
        <w:rPr>
          <w:rFonts w:ascii="Arial" w:hAnsi="Arial" w:cs="Arial"/>
          <w:sz w:val="22"/>
          <w:szCs w:val="22"/>
        </w:rPr>
        <w:t>poptávkového řízení</w:t>
      </w:r>
      <w:r w:rsidRPr="00C62DF5">
        <w:rPr>
          <w:rFonts w:ascii="Arial" w:hAnsi="Arial" w:cs="Arial"/>
          <w:sz w:val="22"/>
          <w:szCs w:val="22"/>
        </w:rPr>
        <w:t xml:space="preserve"> minimálně do roku 203</w:t>
      </w:r>
      <w:r w:rsidR="00F44E24" w:rsidRPr="00C62DF5">
        <w:rPr>
          <w:rFonts w:ascii="Arial" w:hAnsi="Arial" w:cs="Arial"/>
          <w:sz w:val="22"/>
          <w:szCs w:val="22"/>
        </w:rPr>
        <w:t>4</w:t>
      </w:r>
      <w:r w:rsidRPr="00C62DF5">
        <w:rPr>
          <w:rFonts w:ascii="Arial" w:hAnsi="Arial" w:cs="Arial"/>
          <w:sz w:val="22"/>
          <w:szCs w:val="22"/>
        </w:rPr>
        <w:t xml:space="preserve"> v souladu s legislativou ČR a podmínkami Operačního programu Výzkum, vývoj a vzdělávání (OP VVV), pokud nebude určeno jinak a umožnit po stejnou dobu přístup kontrolou pověřeným osobám (pracovníkům Ministerstva školství mládeže a tělovýchovy, Ministerstva pro místní rozvoj, Ministerstva financí, Evropské komise, Evropského účetního dvora, NKÚ, Finančního úřadu a dalších oprávněných orgánů státní správy) do jím k podnikání užívaných objektů, a na jím k podnikání užívané pozemky k ověřování plnění podmínek Smlouvy.</w:t>
      </w:r>
    </w:p>
    <w:p w14:paraId="7F6F2BA8" w14:textId="77777777" w:rsidR="00206154" w:rsidRPr="0086621A" w:rsidRDefault="00206154" w:rsidP="00206154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14:paraId="1B3CCBB0" w14:textId="1413102F" w:rsidR="00DF0139" w:rsidRDefault="00DF0139" w:rsidP="00206154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14:paraId="3A608436" w14:textId="77777777" w:rsidR="00EF3416" w:rsidRPr="0086621A" w:rsidRDefault="00EF3416" w:rsidP="00206154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14:paraId="564E46B3" w14:textId="77777777" w:rsidR="00206154" w:rsidRPr="0086621A" w:rsidRDefault="00206154" w:rsidP="00206154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86621A">
        <w:rPr>
          <w:rFonts w:ascii="Arial" w:hAnsi="Arial" w:cs="Arial"/>
          <w:b/>
          <w:sz w:val="22"/>
          <w:szCs w:val="22"/>
        </w:rPr>
        <w:t>Článek 5</w:t>
      </w:r>
    </w:p>
    <w:p w14:paraId="13FB36D1" w14:textId="7CEFC62B" w:rsidR="00206154" w:rsidRPr="0086621A" w:rsidRDefault="00206154" w:rsidP="00206154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86621A">
        <w:rPr>
          <w:rFonts w:ascii="Arial" w:hAnsi="Arial" w:cs="Arial"/>
          <w:b/>
          <w:sz w:val="22"/>
          <w:szCs w:val="22"/>
        </w:rPr>
        <w:t xml:space="preserve">Práva a povinnosti </w:t>
      </w:r>
      <w:r w:rsidR="005506C9" w:rsidRPr="0086621A">
        <w:rPr>
          <w:rFonts w:ascii="Arial" w:hAnsi="Arial" w:cs="Arial"/>
          <w:b/>
          <w:sz w:val="22"/>
          <w:szCs w:val="22"/>
        </w:rPr>
        <w:t>Objednatel</w:t>
      </w:r>
      <w:r w:rsidRPr="0086621A">
        <w:rPr>
          <w:rFonts w:ascii="Arial" w:hAnsi="Arial" w:cs="Arial"/>
          <w:b/>
          <w:sz w:val="22"/>
          <w:szCs w:val="22"/>
        </w:rPr>
        <w:t>e</w:t>
      </w:r>
    </w:p>
    <w:p w14:paraId="2772B815" w14:textId="77777777" w:rsidR="00206154" w:rsidRPr="0086621A" w:rsidRDefault="00206154" w:rsidP="00206154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14:paraId="423D0D91" w14:textId="0DA01C7B" w:rsidR="00206154" w:rsidRPr="0086621A" w:rsidRDefault="00EF3416" w:rsidP="005506C9">
      <w:pPr>
        <w:pStyle w:val="Prosttext"/>
        <w:numPr>
          <w:ilvl w:val="1"/>
          <w:numId w:val="1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 xml:space="preserve">Objednatel se zavazuje, že </w:t>
      </w:r>
      <w:r>
        <w:rPr>
          <w:rFonts w:ascii="Arial" w:hAnsi="Arial" w:cs="Arial"/>
          <w:sz w:val="22"/>
          <w:szCs w:val="22"/>
        </w:rPr>
        <w:t>Informační systém</w:t>
      </w:r>
      <w:r w:rsidRPr="006E260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</w:t>
      </w:r>
      <w:r w:rsidRPr="0086621A">
        <w:rPr>
          <w:rFonts w:ascii="Arial" w:hAnsi="Arial" w:cs="Arial"/>
          <w:sz w:val="22"/>
          <w:szCs w:val="22"/>
        </w:rPr>
        <w:t>agnusWeb</w:t>
      </w:r>
      <w:proofErr w:type="spellEnd"/>
      <w:r>
        <w:rPr>
          <w:rFonts w:ascii="Arial" w:hAnsi="Arial" w:cs="Arial"/>
          <w:sz w:val="22"/>
          <w:szCs w:val="22"/>
        </w:rPr>
        <w:t xml:space="preserve"> nezpřístupní třetí osobě. </w:t>
      </w:r>
      <w:r w:rsidR="00206154" w:rsidRPr="0086621A">
        <w:rPr>
          <w:rFonts w:ascii="Arial" w:hAnsi="Arial" w:cs="Arial"/>
          <w:sz w:val="22"/>
          <w:szCs w:val="22"/>
        </w:rPr>
        <w:t>Objednatel se zavazuje, že dílo, případně část díla nebo data, která tvoří část díla, neposkytne žádné třetí osobě</w:t>
      </w:r>
      <w:r w:rsidR="00D5229C" w:rsidRPr="0086621A">
        <w:rPr>
          <w:rFonts w:ascii="Arial" w:hAnsi="Arial" w:cs="Arial"/>
          <w:sz w:val="22"/>
          <w:szCs w:val="22"/>
        </w:rPr>
        <w:t xml:space="preserve">, ledaže je dále ujednáno něco jiného. </w:t>
      </w:r>
      <w:r w:rsidR="00C62DF5">
        <w:rPr>
          <w:rFonts w:ascii="Arial" w:hAnsi="Arial" w:cs="Arial"/>
          <w:sz w:val="22"/>
          <w:szCs w:val="22"/>
        </w:rPr>
        <w:t>Objed</w:t>
      </w:r>
      <w:r w:rsidR="00CE7C44">
        <w:rPr>
          <w:rFonts w:ascii="Arial" w:hAnsi="Arial" w:cs="Arial"/>
          <w:sz w:val="22"/>
          <w:szCs w:val="22"/>
        </w:rPr>
        <w:t>n</w:t>
      </w:r>
      <w:r w:rsidR="00C62DF5">
        <w:rPr>
          <w:rFonts w:ascii="Arial" w:hAnsi="Arial" w:cs="Arial"/>
          <w:sz w:val="22"/>
          <w:szCs w:val="22"/>
        </w:rPr>
        <w:t>atel je výslovně oprávněn data získaná z Informačního systému</w:t>
      </w:r>
      <w:r w:rsidR="00C62DF5" w:rsidRPr="006E26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2DF5">
        <w:rPr>
          <w:rFonts w:ascii="Arial" w:hAnsi="Arial" w:cs="Arial"/>
          <w:sz w:val="22"/>
          <w:szCs w:val="22"/>
        </w:rPr>
        <w:t>M</w:t>
      </w:r>
      <w:r w:rsidR="00C62DF5" w:rsidRPr="0086621A">
        <w:rPr>
          <w:rFonts w:ascii="Arial" w:hAnsi="Arial" w:cs="Arial"/>
          <w:sz w:val="22"/>
          <w:szCs w:val="22"/>
        </w:rPr>
        <w:t>agnusWeb</w:t>
      </w:r>
      <w:proofErr w:type="spellEnd"/>
      <w:r w:rsidR="00C62DF5">
        <w:rPr>
          <w:rFonts w:ascii="Arial" w:hAnsi="Arial" w:cs="Arial"/>
          <w:sz w:val="22"/>
          <w:szCs w:val="22"/>
        </w:rPr>
        <w:t xml:space="preserve"> využívat v agregované podobě </w:t>
      </w:r>
      <w:r w:rsidR="00FC50F5">
        <w:rPr>
          <w:rFonts w:ascii="Arial" w:hAnsi="Arial" w:cs="Arial"/>
          <w:sz w:val="22"/>
          <w:szCs w:val="22"/>
        </w:rPr>
        <w:t>i v rámci své publikační, správní a jiné činnosti ve veřejném zájmu.</w:t>
      </w:r>
    </w:p>
    <w:p w14:paraId="37BAAE12" w14:textId="75E2BE9E" w:rsidR="00EF3416" w:rsidRDefault="00206154" w:rsidP="00D773EC">
      <w:pPr>
        <w:pStyle w:val="Prosttext"/>
        <w:numPr>
          <w:ilvl w:val="1"/>
          <w:numId w:val="1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F3416">
        <w:rPr>
          <w:rFonts w:ascii="Arial" w:hAnsi="Arial" w:cs="Arial"/>
          <w:sz w:val="22"/>
          <w:szCs w:val="22"/>
        </w:rPr>
        <w:t xml:space="preserve">Právo užívat </w:t>
      </w:r>
      <w:r w:rsidR="00EF3416" w:rsidRPr="00EF3416">
        <w:rPr>
          <w:rFonts w:ascii="Arial" w:hAnsi="Arial" w:cs="Arial"/>
          <w:sz w:val="22"/>
          <w:szCs w:val="22"/>
        </w:rPr>
        <w:t xml:space="preserve">Informační systém </w:t>
      </w:r>
      <w:proofErr w:type="spellStart"/>
      <w:r w:rsidR="00EF3416" w:rsidRPr="00EF3416">
        <w:rPr>
          <w:rFonts w:ascii="Arial" w:hAnsi="Arial" w:cs="Arial"/>
          <w:sz w:val="22"/>
          <w:szCs w:val="22"/>
        </w:rPr>
        <w:t>MagnusWeb</w:t>
      </w:r>
      <w:proofErr w:type="spellEnd"/>
      <w:r w:rsidR="00EF3416" w:rsidRPr="00EF3416">
        <w:rPr>
          <w:rFonts w:ascii="Arial" w:hAnsi="Arial" w:cs="Arial"/>
          <w:sz w:val="22"/>
          <w:szCs w:val="22"/>
        </w:rPr>
        <w:t xml:space="preserve">, </w:t>
      </w:r>
      <w:r w:rsidRPr="00EF3416">
        <w:rPr>
          <w:rFonts w:ascii="Arial" w:hAnsi="Arial" w:cs="Arial"/>
          <w:sz w:val="22"/>
          <w:szCs w:val="22"/>
        </w:rPr>
        <w:t>dílo, či data, která dílo obsahuje, je právem nepřenosným.</w:t>
      </w:r>
      <w:r w:rsidR="00714786" w:rsidRPr="00EF3416">
        <w:rPr>
          <w:rFonts w:ascii="Arial" w:hAnsi="Arial" w:cs="Arial"/>
          <w:sz w:val="22"/>
          <w:szCs w:val="22"/>
        </w:rPr>
        <w:t xml:space="preserve"> Objednatel je oprávněn k užití </w:t>
      </w:r>
      <w:r w:rsidR="00EF3416">
        <w:rPr>
          <w:rFonts w:ascii="Arial" w:hAnsi="Arial" w:cs="Arial"/>
          <w:sz w:val="22"/>
          <w:szCs w:val="22"/>
        </w:rPr>
        <w:t>Informačního systému</w:t>
      </w:r>
      <w:r w:rsidR="00EF3416" w:rsidRPr="006E26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3416">
        <w:rPr>
          <w:rFonts w:ascii="Arial" w:hAnsi="Arial" w:cs="Arial"/>
          <w:sz w:val="22"/>
          <w:szCs w:val="22"/>
        </w:rPr>
        <w:t>M</w:t>
      </w:r>
      <w:r w:rsidR="00EF3416" w:rsidRPr="0086621A">
        <w:rPr>
          <w:rFonts w:ascii="Arial" w:hAnsi="Arial" w:cs="Arial"/>
          <w:sz w:val="22"/>
          <w:szCs w:val="22"/>
        </w:rPr>
        <w:t>agnusWeb</w:t>
      </w:r>
      <w:proofErr w:type="spellEnd"/>
      <w:r w:rsidR="00EF3416">
        <w:rPr>
          <w:rFonts w:ascii="Arial" w:hAnsi="Arial" w:cs="Arial"/>
          <w:sz w:val="22"/>
          <w:szCs w:val="22"/>
        </w:rPr>
        <w:t xml:space="preserve"> a </w:t>
      </w:r>
      <w:r w:rsidR="00714786" w:rsidRPr="00EF3416">
        <w:rPr>
          <w:rFonts w:ascii="Arial" w:hAnsi="Arial" w:cs="Arial"/>
          <w:sz w:val="22"/>
          <w:szCs w:val="22"/>
        </w:rPr>
        <w:t>díla</w:t>
      </w:r>
      <w:r w:rsidR="00EF3416">
        <w:rPr>
          <w:rFonts w:ascii="Arial" w:hAnsi="Arial" w:cs="Arial"/>
          <w:sz w:val="22"/>
          <w:szCs w:val="22"/>
        </w:rPr>
        <w:t xml:space="preserve"> výlučně </w:t>
      </w:r>
      <w:r w:rsidR="00714786" w:rsidRPr="00EF3416">
        <w:rPr>
          <w:rFonts w:ascii="Arial" w:hAnsi="Arial" w:cs="Arial"/>
          <w:sz w:val="22"/>
          <w:szCs w:val="22"/>
        </w:rPr>
        <w:t>pro své interní potřeby</w:t>
      </w:r>
      <w:r w:rsidR="00EF3416">
        <w:rPr>
          <w:rFonts w:ascii="Arial" w:hAnsi="Arial" w:cs="Arial"/>
          <w:sz w:val="22"/>
          <w:szCs w:val="22"/>
        </w:rPr>
        <w:t>.</w:t>
      </w:r>
    </w:p>
    <w:p w14:paraId="62753880" w14:textId="3C7B2C8F" w:rsidR="00206154" w:rsidRPr="00EF3416" w:rsidRDefault="00206154" w:rsidP="00D773EC">
      <w:pPr>
        <w:pStyle w:val="Prosttext"/>
        <w:numPr>
          <w:ilvl w:val="1"/>
          <w:numId w:val="1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F3416">
        <w:rPr>
          <w:rFonts w:ascii="Arial" w:hAnsi="Arial" w:cs="Arial"/>
          <w:sz w:val="22"/>
          <w:szCs w:val="22"/>
        </w:rPr>
        <w:t xml:space="preserve">Objednatel bere na vědomí, že </w:t>
      </w:r>
      <w:r w:rsidR="00EF3416" w:rsidRPr="00EF3416">
        <w:rPr>
          <w:rFonts w:ascii="Arial" w:hAnsi="Arial" w:cs="Arial"/>
          <w:sz w:val="22"/>
          <w:szCs w:val="22"/>
        </w:rPr>
        <w:t xml:space="preserve">Informační systém </w:t>
      </w:r>
      <w:proofErr w:type="spellStart"/>
      <w:r w:rsidR="00EF3416" w:rsidRPr="00EF3416">
        <w:rPr>
          <w:rFonts w:ascii="Arial" w:hAnsi="Arial" w:cs="Arial"/>
          <w:sz w:val="22"/>
          <w:szCs w:val="22"/>
        </w:rPr>
        <w:t>MagnusWeb</w:t>
      </w:r>
      <w:proofErr w:type="spellEnd"/>
      <w:r w:rsidR="00EF3416">
        <w:rPr>
          <w:rFonts w:ascii="Arial" w:hAnsi="Arial" w:cs="Arial"/>
          <w:sz w:val="22"/>
          <w:szCs w:val="22"/>
        </w:rPr>
        <w:t>,</w:t>
      </w:r>
      <w:r w:rsidR="00EF3416" w:rsidRPr="00EF3416">
        <w:rPr>
          <w:rFonts w:ascii="Arial" w:hAnsi="Arial" w:cs="Arial"/>
          <w:sz w:val="22"/>
          <w:szCs w:val="22"/>
        </w:rPr>
        <w:t xml:space="preserve"> </w:t>
      </w:r>
      <w:r w:rsidRPr="00EF3416">
        <w:rPr>
          <w:rFonts w:ascii="Arial" w:hAnsi="Arial" w:cs="Arial"/>
          <w:sz w:val="22"/>
          <w:szCs w:val="22"/>
        </w:rPr>
        <w:t xml:space="preserve">dílo a obsah díla jsou vlastnictvím </w:t>
      </w:r>
      <w:r w:rsidR="005506C9" w:rsidRPr="00EF3416">
        <w:rPr>
          <w:rFonts w:ascii="Arial" w:hAnsi="Arial" w:cs="Arial"/>
          <w:sz w:val="22"/>
          <w:szCs w:val="22"/>
        </w:rPr>
        <w:t>Poskytovatel</w:t>
      </w:r>
      <w:r w:rsidRPr="00EF3416">
        <w:rPr>
          <w:rFonts w:ascii="Arial" w:hAnsi="Arial" w:cs="Arial"/>
          <w:sz w:val="22"/>
          <w:szCs w:val="22"/>
        </w:rPr>
        <w:t xml:space="preserve">e. Objednatel </w:t>
      </w:r>
      <w:r w:rsidR="005506C9" w:rsidRPr="00EF3416">
        <w:rPr>
          <w:rFonts w:ascii="Arial" w:hAnsi="Arial" w:cs="Arial"/>
          <w:sz w:val="22"/>
          <w:szCs w:val="22"/>
        </w:rPr>
        <w:t xml:space="preserve">není oprávněn k vytěžování nebo zužitkování díla a </w:t>
      </w:r>
      <w:r w:rsidRPr="00EF3416">
        <w:rPr>
          <w:rFonts w:ascii="Arial" w:hAnsi="Arial" w:cs="Arial"/>
          <w:sz w:val="22"/>
          <w:szCs w:val="22"/>
        </w:rPr>
        <w:t xml:space="preserve">nesmí </w:t>
      </w:r>
      <w:r w:rsidR="005506C9" w:rsidRPr="00EF3416">
        <w:rPr>
          <w:rFonts w:ascii="Arial" w:hAnsi="Arial" w:cs="Arial"/>
          <w:sz w:val="22"/>
          <w:szCs w:val="22"/>
        </w:rPr>
        <w:t xml:space="preserve">dílo </w:t>
      </w:r>
      <w:r w:rsidRPr="00EF3416">
        <w:rPr>
          <w:rFonts w:ascii="Arial" w:hAnsi="Arial" w:cs="Arial"/>
          <w:sz w:val="22"/>
          <w:szCs w:val="22"/>
        </w:rPr>
        <w:t xml:space="preserve">kopírovat, přenášet, prodávat ani </w:t>
      </w:r>
      <w:r w:rsidR="00487CCA" w:rsidRPr="00EF3416">
        <w:rPr>
          <w:rFonts w:ascii="Arial" w:hAnsi="Arial" w:cs="Arial"/>
          <w:sz w:val="22"/>
          <w:szCs w:val="22"/>
        </w:rPr>
        <w:t>jinak šířit</w:t>
      </w:r>
      <w:r w:rsidR="005506C9" w:rsidRPr="00EF3416">
        <w:rPr>
          <w:rFonts w:ascii="Arial" w:hAnsi="Arial" w:cs="Arial"/>
          <w:sz w:val="22"/>
          <w:szCs w:val="22"/>
        </w:rPr>
        <w:t xml:space="preserve"> nebo</w:t>
      </w:r>
      <w:r w:rsidR="00487CCA" w:rsidRPr="00EF3416">
        <w:rPr>
          <w:rFonts w:ascii="Arial" w:hAnsi="Arial" w:cs="Arial"/>
          <w:sz w:val="22"/>
          <w:szCs w:val="22"/>
        </w:rPr>
        <w:t xml:space="preserve"> </w:t>
      </w:r>
      <w:r w:rsidRPr="00EF3416">
        <w:rPr>
          <w:rFonts w:ascii="Arial" w:hAnsi="Arial" w:cs="Arial"/>
          <w:sz w:val="22"/>
          <w:szCs w:val="22"/>
        </w:rPr>
        <w:t xml:space="preserve">jakkoliv jinak používat obsah díla. Všechna data obsažená v díle jsou autorizována a řádně označena jako vlastnictví </w:t>
      </w:r>
      <w:r w:rsidR="007A0DDC" w:rsidRPr="00EF3416">
        <w:rPr>
          <w:rFonts w:ascii="Arial" w:hAnsi="Arial" w:cs="Arial"/>
          <w:sz w:val="22"/>
          <w:szCs w:val="22"/>
        </w:rPr>
        <w:t>Poskytovatel</w:t>
      </w:r>
      <w:r w:rsidRPr="00EF3416">
        <w:rPr>
          <w:rFonts w:ascii="Arial" w:hAnsi="Arial" w:cs="Arial"/>
          <w:sz w:val="22"/>
          <w:szCs w:val="22"/>
        </w:rPr>
        <w:t>e</w:t>
      </w:r>
      <w:r w:rsidR="00EF3416">
        <w:rPr>
          <w:rFonts w:ascii="Arial" w:hAnsi="Arial" w:cs="Arial"/>
          <w:sz w:val="22"/>
          <w:szCs w:val="22"/>
        </w:rPr>
        <w:t xml:space="preserve"> a </w:t>
      </w:r>
      <w:r w:rsidR="00584010">
        <w:rPr>
          <w:rFonts w:ascii="Arial" w:hAnsi="Arial" w:cs="Arial"/>
          <w:sz w:val="22"/>
          <w:szCs w:val="22"/>
        </w:rPr>
        <w:t>Objednatel</w:t>
      </w:r>
      <w:r w:rsidR="00EF3416">
        <w:rPr>
          <w:rFonts w:ascii="Arial" w:hAnsi="Arial" w:cs="Arial"/>
          <w:sz w:val="22"/>
          <w:szCs w:val="22"/>
        </w:rPr>
        <w:t xml:space="preserve"> takové označení dat zachová</w:t>
      </w:r>
      <w:r w:rsidRPr="00EF3416">
        <w:rPr>
          <w:rFonts w:ascii="Arial" w:hAnsi="Arial" w:cs="Arial"/>
          <w:sz w:val="22"/>
          <w:szCs w:val="22"/>
        </w:rPr>
        <w:t xml:space="preserve">. Objednatel se zavazuje </w:t>
      </w:r>
      <w:r w:rsidR="00BE0836" w:rsidRPr="00EF3416">
        <w:rPr>
          <w:rFonts w:ascii="Arial" w:hAnsi="Arial" w:cs="Arial"/>
          <w:sz w:val="22"/>
          <w:szCs w:val="22"/>
        </w:rPr>
        <w:t xml:space="preserve">činit </w:t>
      </w:r>
      <w:r w:rsidR="008F15DD" w:rsidRPr="00EF3416">
        <w:rPr>
          <w:rFonts w:ascii="Arial" w:hAnsi="Arial" w:cs="Arial"/>
          <w:sz w:val="22"/>
          <w:szCs w:val="22"/>
        </w:rPr>
        <w:t xml:space="preserve">vhodná a </w:t>
      </w:r>
      <w:r w:rsidR="00BE0836" w:rsidRPr="00EF3416">
        <w:rPr>
          <w:rFonts w:ascii="Arial" w:hAnsi="Arial" w:cs="Arial"/>
          <w:sz w:val="22"/>
          <w:szCs w:val="22"/>
        </w:rPr>
        <w:t xml:space="preserve">přiměřená opatření proti </w:t>
      </w:r>
      <w:r w:rsidRPr="00EF3416">
        <w:rPr>
          <w:rFonts w:ascii="Arial" w:hAnsi="Arial" w:cs="Arial"/>
          <w:sz w:val="22"/>
          <w:szCs w:val="22"/>
        </w:rPr>
        <w:t>jakémukoliv zneužití obsažených dat ke komerčním účelům svými zaměstnanci nebo jinou třetí stranou.</w:t>
      </w:r>
    </w:p>
    <w:p w14:paraId="46056B6E" w14:textId="283BB2BE" w:rsidR="00206154" w:rsidRPr="0086621A" w:rsidRDefault="00206154" w:rsidP="005506C9">
      <w:pPr>
        <w:pStyle w:val="Prosttext"/>
        <w:numPr>
          <w:ilvl w:val="1"/>
          <w:numId w:val="1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 xml:space="preserve">Jakákoliv publikace </w:t>
      </w:r>
      <w:r w:rsidR="00855EE2" w:rsidRPr="0086621A">
        <w:rPr>
          <w:rFonts w:ascii="Arial" w:hAnsi="Arial" w:cs="Arial"/>
          <w:sz w:val="22"/>
          <w:szCs w:val="22"/>
        </w:rPr>
        <w:t xml:space="preserve">nebo jiné šíření </w:t>
      </w:r>
      <w:r w:rsidRPr="0086621A">
        <w:rPr>
          <w:rFonts w:ascii="Arial" w:hAnsi="Arial" w:cs="Arial"/>
          <w:sz w:val="22"/>
          <w:szCs w:val="22"/>
        </w:rPr>
        <w:t xml:space="preserve">díla, resp. dat v díle obsažených, či jejich částí, včetně rozsahu takové publikace, vyžaduje předchozí písemný souhlas </w:t>
      </w:r>
      <w:r w:rsidR="005506C9" w:rsidRPr="0086621A">
        <w:rPr>
          <w:rFonts w:ascii="Arial" w:hAnsi="Arial" w:cs="Arial"/>
          <w:sz w:val="22"/>
          <w:szCs w:val="22"/>
        </w:rPr>
        <w:t>Poskytovatel</w:t>
      </w:r>
      <w:r w:rsidRPr="0086621A">
        <w:rPr>
          <w:rFonts w:ascii="Arial" w:hAnsi="Arial" w:cs="Arial"/>
          <w:sz w:val="22"/>
          <w:szCs w:val="22"/>
        </w:rPr>
        <w:t xml:space="preserve">e a v případě publikace dat, díla nebo jejich částí vzniklých na základě díla, resp. dat dodaných </w:t>
      </w:r>
      <w:r w:rsidR="005506C9" w:rsidRPr="0086621A">
        <w:rPr>
          <w:rFonts w:ascii="Arial" w:hAnsi="Arial" w:cs="Arial"/>
          <w:sz w:val="22"/>
          <w:szCs w:val="22"/>
        </w:rPr>
        <w:t>Poskytovatel</w:t>
      </w:r>
      <w:r w:rsidRPr="0086621A">
        <w:rPr>
          <w:rFonts w:ascii="Arial" w:hAnsi="Arial" w:cs="Arial"/>
          <w:sz w:val="22"/>
          <w:szCs w:val="22"/>
        </w:rPr>
        <w:t xml:space="preserve">em dle této smlouvy, je </w:t>
      </w:r>
      <w:r w:rsidR="005506C9" w:rsidRPr="0086621A">
        <w:rPr>
          <w:rFonts w:ascii="Arial" w:hAnsi="Arial" w:cs="Arial"/>
          <w:sz w:val="22"/>
          <w:szCs w:val="22"/>
        </w:rPr>
        <w:t>Objednatel</w:t>
      </w:r>
      <w:r w:rsidRPr="0086621A">
        <w:rPr>
          <w:rFonts w:ascii="Arial" w:hAnsi="Arial" w:cs="Arial"/>
          <w:sz w:val="22"/>
          <w:szCs w:val="22"/>
        </w:rPr>
        <w:t xml:space="preserve"> povinen uvést </w:t>
      </w:r>
      <w:r w:rsidR="005506C9" w:rsidRPr="0086621A">
        <w:rPr>
          <w:rFonts w:ascii="Arial" w:hAnsi="Arial" w:cs="Arial"/>
          <w:sz w:val="22"/>
          <w:szCs w:val="22"/>
        </w:rPr>
        <w:t>Poskytovatel</w:t>
      </w:r>
      <w:r w:rsidRPr="0086621A">
        <w:rPr>
          <w:rFonts w:ascii="Arial" w:hAnsi="Arial" w:cs="Arial"/>
          <w:sz w:val="22"/>
          <w:szCs w:val="22"/>
        </w:rPr>
        <w:t>e jako spolupracující subjekt nebo dodavatele dat</w:t>
      </w:r>
      <w:r w:rsidR="005506C9" w:rsidRPr="0086621A">
        <w:rPr>
          <w:rFonts w:ascii="Arial" w:hAnsi="Arial" w:cs="Arial"/>
          <w:sz w:val="22"/>
          <w:szCs w:val="22"/>
        </w:rPr>
        <w:t xml:space="preserve"> ve formátu </w:t>
      </w:r>
      <w:proofErr w:type="spellStart"/>
      <w:r w:rsidR="005506C9" w:rsidRPr="0086621A">
        <w:rPr>
          <w:rFonts w:ascii="Arial" w:hAnsi="Arial" w:cs="Arial"/>
          <w:sz w:val="22"/>
          <w:szCs w:val="22"/>
        </w:rPr>
        <w:t>Powered</w:t>
      </w:r>
      <w:proofErr w:type="spellEnd"/>
      <w:r w:rsidR="005506C9" w:rsidRPr="0086621A">
        <w:rPr>
          <w:rFonts w:ascii="Arial" w:hAnsi="Arial" w:cs="Arial"/>
          <w:sz w:val="22"/>
          <w:szCs w:val="22"/>
        </w:rPr>
        <w:t xml:space="preserve"> by BISNODE nebo jiným dohodnutým způsobem</w:t>
      </w:r>
      <w:r w:rsidRPr="0086621A">
        <w:rPr>
          <w:rFonts w:ascii="Arial" w:hAnsi="Arial" w:cs="Arial"/>
          <w:sz w:val="22"/>
          <w:szCs w:val="22"/>
        </w:rPr>
        <w:t>.</w:t>
      </w:r>
    </w:p>
    <w:p w14:paraId="7357E57C" w14:textId="7040B9ED" w:rsidR="005506C9" w:rsidRPr="0086621A" w:rsidRDefault="005506C9" w:rsidP="005506C9">
      <w:pPr>
        <w:pStyle w:val="Prosttext"/>
        <w:numPr>
          <w:ilvl w:val="1"/>
          <w:numId w:val="1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 xml:space="preserve">Pro vyloučení pochybností strany výslovně sjednávají, že </w:t>
      </w:r>
      <w:r w:rsidR="006E3B2F" w:rsidRPr="0086621A">
        <w:rPr>
          <w:rFonts w:ascii="Arial" w:hAnsi="Arial" w:cs="Arial"/>
          <w:sz w:val="22"/>
          <w:szCs w:val="22"/>
        </w:rPr>
        <w:t>Poskytovatel</w:t>
      </w:r>
      <w:r w:rsidRPr="0086621A">
        <w:rPr>
          <w:rFonts w:ascii="Arial" w:hAnsi="Arial" w:cs="Arial"/>
          <w:sz w:val="22"/>
          <w:szCs w:val="22"/>
        </w:rPr>
        <w:t xml:space="preserve"> je nadále oprávněn užívat dílo v celém rozsahu bez omezení a je oprávněn poskytovat dílo k užívání i jiným osobám.</w:t>
      </w:r>
    </w:p>
    <w:p w14:paraId="5D6417B0" w14:textId="333A8424" w:rsidR="00206154" w:rsidRPr="0086621A" w:rsidRDefault="007A0DDC" w:rsidP="00DA4D2A">
      <w:pPr>
        <w:pStyle w:val="Prosttext"/>
        <w:numPr>
          <w:ilvl w:val="1"/>
          <w:numId w:val="1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>Poskytovatel</w:t>
      </w:r>
      <w:r w:rsidR="00206154" w:rsidRPr="0086621A">
        <w:rPr>
          <w:rFonts w:ascii="Arial" w:hAnsi="Arial" w:cs="Arial"/>
          <w:sz w:val="22"/>
          <w:szCs w:val="22"/>
        </w:rPr>
        <w:t xml:space="preserve"> je jediným oprávněným vlastníkem ochranné známky „Bisnode Česká republika“. V rámci plnění této smlouvy </w:t>
      </w:r>
      <w:r w:rsidR="005506C9" w:rsidRPr="0086621A">
        <w:rPr>
          <w:rFonts w:ascii="Arial" w:hAnsi="Arial" w:cs="Arial"/>
          <w:sz w:val="22"/>
          <w:szCs w:val="22"/>
        </w:rPr>
        <w:t>Poskytovatel</w:t>
      </w:r>
      <w:r w:rsidR="00206154" w:rsidRPr="0086621A">
        <w:rPr>
          <w:rFonts w:ascii="Arial" w:hAnsi="Arial" w:cs="Arial"/>
          <w:sz w:val="22"/>
          <w:szCs w:val="22"/>
        </w:rPr>
        <w:t xml:space="preserve"> poskytuje souhlas </w:t>
      </w:r>
      <w:r w:rsidR="005506C9" w:rsidRPr="0086621A">
        <w:rPr>
          <w:rFonts w:ascii="Arial" w:hAnsi="Arial" w:cs="Arial"/>
          <w:sz w:val="22"/>
          <w:szCs w:val="22"/>
        </w:rPr>
        <w:t>Objednatel</w:t>
      </w:r>
      <w:r w:rsidR="00206154" w:rsidRPr="0086621A">
        <w:rPr>
          <w:rFonts w:ascii="Arial" w:hAnsi="Arial" w:cs="Arial"/>
          <w:sz w:val="22"/>
          <w:szCs w:val="22"/>
        </w:rPr>
        <w:t xml:space="preserve">i s použitím této známky v případě označení zdroje dat dodávaných dle této smlouvy. </w:t>
      </w:r>
    </w:p>
    <w:p w14:paraId="402871E7" w14:textId="77777777" w:rsidR="00047242" w:rsidRPr="0086621A" w:rsidRDefault="00047242" w:rsidP="00047242">
      <w:pPr>
        <w:pStyle w:val="Prosttext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6F51D1EA" w14:textId="77777777" w:rsidR="003E3B82" w:rsidRPr="0086621A" w:rsidRDefault="003E3B82" w:rsidP="00206154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14:paraId="262B3166" w14:textId="77777777" w:rsidR="00E04692" w:rsidRDefault="00E04692" w:rsidP="00206154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14:paraId="6212E327" w14:textId="77777777" w:rsidR="00E04692" w:rsidRDefault="00E04692" w:rsidP="00206154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14:paraId="7155BC31" w14:textId="11206B39" w:rsidR="002E65C1" w:rsidRDefault="002E65C1" w:rsidP="00206154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14:paraId="23BE21FB" w14:textId="77777777" w:rsidR="00A75A0A" w:rsidRDefault="00A75A0A" w:rsidP="00206154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14:paraId="01218716" w14:textId="77777777" w:rsidR="002E65C1" w:rsidRDefault="002E65C1" w:rsidP="00206154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14:paraId="09A14BDA" w14:textId="77777777" w:rsidR="00E04692" w:rsidRDefault="00E04692" w:rsidP="00206154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14:paraId="0BE7A744" w14:textId="77777777" w:rsidR="00E04692" w:rsidRDefault="00E04692" w:rsidP="00206154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14:paraId="30EEFAEA" w14:textId="11955396" w:rsidR="00206154" w:rsidRPr="0086621A" w:rsidRDefault="00206154" w:rsidP="00206154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86621A">
        <w:rPr>
          <w:rFonts w:ascii="Arial" w:hAnsi="Arial" w:cs="Arial"/>
          <w:b/>
          <w:sz w:val="22"/>
          <w:szCs w:val="22"/>
        </w:rPr>
        <w:t xml:space="preserve">Článek </w:t>
      </w:r>
      <w:r w:rsidR="00DA4D2A">
        <w:rPr>
          <w:rFonts w:ascii="Arial" w:hAnsi="Arial" w:cs="Arial"/>
          <w:b/>
          <w:sz w:val="22"/>
          <w:szCs w:val="22"/>
        </w:rPr>
        <w:t>6</w:t>
      </w:r>
    </w:p>
    <w:p w14:paraId="5B1CB50E" w14:textId="092D5E3E" w:rsidR="00206154" w:rsidRDefault="00206154" w:rsidP="00206154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86621A">
        <w:rPr>
          <w:rFonts w:ascii="Arial" w:hAnsi="Arial" w:cs="Arial"/>
          <w:b/>
          <w:sz w:val="22"/>
          <w:szCs w:val="22"/>
        </w:rPr>
        <w:t xml:space="preserve">Doba platnosti smlouvy a </w:t>
      </w:r>
      <w:r w:rsidR="00163727">
        <w:rPr>
          <w:rFonts w:ascii="Arial" w:hAnsi="Arial" w:cs="Arial"/>
          <w:b/>
          <w:sz w:val="22"/>
          <w:szCs w:val="22"/>
        </w:rPr>
        <w:t>sankce</w:t>
      </w:r>
    </w:p>
    <w:p w14:paraId="2C852354" w14:textId="77777777" w:rsidR="004951C0" w:rsidRPr="0086621A" w:rsidRDefault="004951C0" w:rsidP="004951C0">
      <w:pPr>
        <w:pStyle w:val="Prosttext"/>
        <w:rPr>
          <w:rFonts w:ascii="Arial" w:hAnsi="Arial" w:cs="Arial"/>
          <w:b/>
          <w:sz w:val="22"/>
          <w:szCs w:val="22"/>
        </w:rPr>
      </w:pPr>
    </w:p>
    <w:p w14:paraId="198DC3CA" w14:textId="5E33C03B" w:rsidR="00537749" w:rsidRPr="0086621A" w:rsidRDefault="00537749" w:rsidP="00DA4D2A">
      <w:pPr>
        <w:pStyle w:val="Prosttext"/>
        <w:numPr>
          <w:ilvl w:val="1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 xml:space="preserve">Smlouva nabývá platnosti </w:t>
      </w:r>
      <w:r w:rsidR="00D87B73">
        <w:rPr>
          <w:rFonts w:ascii="Arial" w:hAnsi="Arial" w:cs="Arial"/>
          <w:sz w:val="22"/>
          <w:szCs w:val="22"/>
        </w:rPr>
        <w:t xml:space="preserve">a </w:t>
      </w:r>
      <w:r w:rsidR="00584010">
        <w:rPr>
          <w:rFonts w:ascii="Arial" w:hAnsi="Arial" w:cs="Arial"/>
          <w:sz w:val="22"/>
          <w:szCs w:val="22"/>
        </w:rPr>
        <w:t>účinnosti</w:t>
      </w:r>
      <w:r w:rsidR="00D87B73">
        <w:rPr>
          <w:rFonts w:ascii="Arial" w:hAnsi="Arial" w:cs="Arial"/>
          <w:sz w:val="22"/>
          <w:szCs w:val="22"/>
        </w:rPr>
        <w:t xml:space="preserve"> </w:t>
      </w:r>
      <w:r w:rsidRPr="0086621A">
        <w:rPr>
          <w:rFonts w:ascii="Arial" w:hAnsi="Arial" w:cs="Arial"/>
          <w:sz w:val="22"/>
          <w:szCs w:val="22"/>
        </w:rPr>
        <w:t>dnem podpisu smlouvy oběma smluvními stranami</w:t>
      </w:r>
      <w:r w:rsidR="004951C0">
        <w:rPr>
          <w:rFonts w:ascii="Arial" w:hAnsi="Arial" w:cs="Arial"/>
          <w:sz w:val="22"/>
          <w:szCs w:val="22"/>
        </w:rPr>
        <w:t xml:space="preserve"> a je uzavřena </w:t>
      </w:r>
      <w:r w:rsidR="004951C0" w:rsidRPr="00113FB6">
        <w:rPr>
          <w:rFonts w:ascii="Arial" w:hAnsi="Arial" w:cs="Arial"/>
          <w:sz w:val="22"/>
          <w:szCs w:val="22"/>
        </w:rPr>
        <w:t xml:space="preserve">na dobu určitou </w:t>
      </w:r>
      <w:r w:rsidR="00A75A0A" w:rsidRPr="00A75A0A">
        <w:rPr>
          <w:rFonts w:ascii="Arial" w:hAnsi="Arial" w:cs="Arial"/>
          <w:b/>
          <w:sz w:val="22"/>
          <w:szCs w:val="22"/>
        </w:rPr>
        <w:t>41</w:t>
      </w:r>
      <w:r w:rsidR="004951C0" w:rsidRPr="00A75A0A">
        <w:rPr>
          <w:rFonts w:ascii="Arial" w:hAnsi="Arial" w:cs="Arial"/>
          <w:b/>
          <w:sz w:val="22"/>
          <w:szCs w:val="22"/>
        </w:rPr>
        <w:t xml:space="preserve"> měsíců</w:t>
      </w:r>
      <w:r w:rsidR="000928E9" w:rsidRPr="000928E9">
        <w:rPr>
          <w:rFonts w:ascii="Arial" w:hAnsi="Arial" w:cs="Arial"/>
          <w:sz w:val="22"/>
          <w:szCs w:val="22"/>
        </w:rPr>
        <w:t xml:space="preserve"> </w:t>
      </w:r>
      <w:r w:rsidR="000928E9">
        <w:rPr>
          <w:rFonts w:ascii="Arial" w:hAnsi="Arial" w:cs="Arial"/>
          <w:sz w:val="22"/>
          <w:szCs w:val="22"/>
        </w:rPr>
        <w:t xml:space="preserve">od zpřístupnění aplikace </w:t>
      </w:r>
      <w:proofErr w:type="spellStart"/>
      <w:r w:rsidR="000928E9">
        <w:rPr>
          <w:rFonts w:ascii="Arial" w:hAnsi="Arial" w:cs="Arial"/>
          <w:sz w:val="22"/>
          <w:szCs w:val="22"/>
        </w:rPr>
        <w:t>MagnusWeb</w:t>
      </w:r>
      <w:proofErr w:type="spellEnd"/>
      <w:r w:rsidR="000928E9">
        <w:rPr>
          <w:rFonts w:ascii="Arial" w:hAnsi="Arial" w:cs="Arial"/>
          <w:sz w:val="22"/>
          <w:szCs w:val="22"/>
        </w:rPr>
        <w:t xml:space="preserve"> dle článku 2 odst. 1 této Smlouvy</w:t>
      </w:r>
      <w:r w:rsidR="00A75A0A">
        <w:rPr>
          <w:rFonts w:ascii="Arial" w:hAnsi="Arial" w:cs="Arial"/>
          <w:sz w:val="22"/>
          <w:szCs w:val="22"/>
        </w:rPr>
        <w:t xml:space="preserve">, tj. od </w:t>
      </w:r>
      <w:r w:rsidR="00A75A0A" w:rsidRPr="00854EF7">
        <w:rPr>
          <w:rFonts w:ascii="Arial" w:hAnsi="Arial" w:cs="Arial"/>
          <w:b/>
          <w:sz w:val="22"/>
          <w:szCs w:val="22"/>
        </w:rPr>
        <w:t>1.8.2019 do 31.12.2022</w:t>
      </w:r>
      <w:r w:rsidR="00A75A0A">
        <w:rPr>
          <w:rFonts w:ascii="Arial" w:hAnsi="Arial" w:cs="Arial"/>
          <w:sz w:val="22"/>
          <w:szCs w:val="22"/>
        </w:rPr>
        <w:t>.</w:t>
      </w:r>
    </w:p>
    <w:p w14:paraId="41112C6E" w14:textId="6C71BDC6" w:rsidR="00206154" w:rsidRPr="0086621A" w:rsidRDefault="007A0DDC" w:rsidP="004951C0">
      <w:pPr>
        <w:pStyle w:val="Prosttext"/>
        <w:numPr>
          <w:ilvl w:val="1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>Poskytovatel</w:t>
      </w:r>
      <w:r w:rsidR="00206154" w:rsidRPr="0086621A">
        <w:rPr>
          <w:rFonts w:ascii="Arial" w:hAnsi="Arial" w:cs="Arial"/>
          <w:sz w:val="22"/>
          <w:szCs w:val="22"/>
        </w:rPr>
        <w:t xml:space="preserve"> je oprávněn </w:t>
      </w:r>
      <w:r w:rsidR="00855EE2" w:rsidRPr="0086621A">
        <w:rPr>
          <w:rFonts w:ascii="Arial" w:hAnsi="Arial" w:cs="Arial"/>
          <w:sz w:val="22"/>
          <w:szCs w:val="22"/>
        </w:rPr>
        <w:t>od této smlouvy odstoupit</w:t>
      </w:r>
      <w:r w:rsidR="003E3B82" w:rsidRPr="0086621A">
        <w:rPr>
          <w:rFonts w:ascii="Arial" w:hAnsi="Arial" w:cs="Arial"/>
          <w:sz w:val="22"/>
          <w:szCs w:val="22"/>
        </w:rPr>
        <w:t xml:space="preserve"> </w:t>
      </w:r>
      <w:r w:rsidR="00206154" w:rsidRPr="0086621A">
        <w:rPr>
          <w:rFonts w:ascii="Arial" w:hAnsi="Arial" w:cs="Arial"/>
          <w:sz w:val="22"/>
          <w:szCs w:val="22"/>
        </w:rPr>
        <w:t xml:space="preserve">v případě, že </w:t>
      </w:r>
      <w:r w:rsidR="005506C9" w:rsidRPr="0086621A">
        <w:rPr>
          <w:rFonts w:ascii="Arial" w:hAnsi="Arial" w:cs="Arial"/>
          <w:sz w:val="22"/>
          <w:szCs w:val="22"/>
        </w:rPr>
        <w:t>Objednatel</w:t>
      </w:r>
      <w:r w:rsidR="00206154" w:rsidRPr="0086621A">
        <w:rPr>
          <w:rFonts w:ascii="Arial" w:hAnsi="Arial" w:cs="Arial"/>
          <w:sz w:val="22"/>
          <w:szCs w:val="22"/>
        </w:rPr>
        <w:t xml:space="preserve"> poruš</w:t>
      </w:r>
      <w:r w:rsidR="006B6D5B" w:rsidRPr="0086621A">
        <w:rPr>
          <w:rFonts w:ascii="Arial" w:hAnsi="Arial" w:cs="Arial"/>
          <w:sz w:val="22"/>
          <w:szCs w:val="22"/>
        </w:rPr>
        <w:t xml:space="preserve">í ustanovení článku 5 odst. </w:t>
      </w:r>
      <w:r w:rsidR="00D87B73">
        <w:rPr>
          <w:rFonts w:ascii="Arial" w:hAnsi="Arial" w:cs="Arial"/>
          <w:sz w:val="22"/>
          <w:szCs w:val="22"/>
        </w:rPr>
        <w:t xml:space="preserve">1, </w:t>
      </w:r>
      <w:r w:rsidR="00714786" w:rsidRPr="0086621A">
        <w:rPr>
          <w:rFonts w:ascii="Arial" w:hAnsi="Arial" w:cs="Arial"/>
          <w:sz w:val="22"/>
          <w:szCs w:val="22"/>
        </w:rPr>
        <w:t>3</w:t>
      </w:r>
      <w:r w:rsidR="006B6D5B" w:rsidRPr="0086621A">
        <w:rPr>
          <w:rFonts w:ascii="Arial" w:hAnsi="Arial" w:cs="Arial"/>
          <w:sz w:val="22"/>
          <w:szCs w:val="22"/>
        </w:rPr>
        <w:t xml:space="preserve">, a/nebo </w:t>
      </w:r>
      <w:r w:rsidR="00D87B73">
        <w:rPr>
          <w:rFonts w:ascii="Arial" w:hAnsi="Arial" w:cs="Arial"/>
          <w:sz w:val="22"/>
          <w:szCs w:val="22"/>
        </w:rPr>
        <w:t>4</w:t>
      </w:r>
      <w:r w:rsidR="00206154" w:rsidRPr="0086621A">
        <w:rPr>
          <w:rFonts w:ascii="Arial" w:hAnsi="Arial" w:cs="Arial"/>
          <w:sz w:val="22"/>
          <w:szCs w:val="22"/>
        </w:rPr>
        <w:t xml:space="preserve"> této </w:t>
      </w:r>
      <w:r w:rsidR="004951C0">
        <w:rPr>
          <w:rFonts w:ascii="Arial" w:hAnsi="Arial" w:cs="Arial"/>
          <w:sz w:val="22"/>
          <w:szCs w:val="22"/>
        </w:rPr>
        <w:t>S</w:t>
      </w:r>
      <w:r w:rsidR="00206154" w:rsidRPr="0086621A">
        <w:rPr>
          <w:rFonts w:ascii="Arial" w:hAnsi="Arial" w:cs="Arial"/>
          <w:sz w:val="22"/>
          <w:szCs w:val="22"/>
        </w:rPr>
        <w:t xml:space="preserve">mlouvy a/nebo pokud bude v prodlení s úhradou ceny dle čl. </w:t>
      </w:r>
      <w:r w:rsidR="00BA20C1" w:rsidRPr="0086621A">
        <w:rPr>
          <w:rFonts w:ascii="Arial" w:hAnsi="Arial" w:cs="Arial"/>
          <w:sz w:val="22"/>
          <w:szCs w:val="22"/>
        </w:rPr>
        <w:t>3</w:t>
      </w:r>
      <w:r w:rsidR="00206154" w:rsidRPr="0086621A">
        <w:rPr>
          <w:rFonts w:ascii="Arial" w:hAnsi="Arial" w:cs="Arial"/>
          <w:sz w:val="22"/>
          <w:szCs w:val="22"/>
        </w:rPr>
        <w:t xml:space="preserve"> této smlouvy</w:t>
      </w:r>
      <w:r w:rsidR="006B6D5B" w:rsidRPr="0086621A">
        <w:rPr>
          <w:rFonts w:ascii="Arial" w:hAnsi="Arial" w:cs="Arial"/>
          <w:sz w:val="22"/>
          <w:szCs w:val="22"/>
        </w:rPr>
        <w:t xml:space="preserve"> déle než </w:t>
      </w:r>
      <w:r w:rsidR="00D87B73">
        <w:rPr>
          <w:rFonts w:ascii="Arial" w:hAnsi="Arial" w:cs="Arial"/>
          <w:sz w:val="22"/>
          <w:szCs w:val="22"/>
        </w:rPr>
        <w:t>3</w:t>
      </w:r>
      <w:r w:rsidR="006B6D5B" w:rsidRPr="0086621A">
        <w:rPr>
          <w:rFonts w:ascii="Arial" w:hAnsi="Arial" w:cs="Arial"/>
          <w:sz w:val="22"/>
          <w:szCs w:val="22"/>
        </w:rPr>
        <w:t>0 dní</w:t>
      </w:r>
      <w:r w:rsidR="00855EE2" w:rsidRPr="0086621A">
        <w:rPr>
          <w:rFonts w:ascii="Arial" w:hAnsi="Arial" w:cs="Arial"/>
          <w:sz w:val="22"/>
          <w:szCs w:val="22"/>
        </w:rPr>
        <w:t>.</w:t>
      </w:r>
    </w:p>
    <w:p w14:paraId="30ADD1B8" w14:textId="40CB03F5" w:rsidR="00855EE2" w:rsidRDefault="00855EE2" w:rsidP="004951C0">
      <w:pPr>
        <w:pStyle w:val="Prosttext"/>
        <w:numPr>
          <w:ilvl w:val="1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 xml:space="preserve">Objednatel je oprávněn od této smlouvy odstoupit v případě, že Poskytovatel bude i přes opakované </w:t>
      </w:r>
      <w:r w:rsidR="00F04CF6" w:rsidRPr="0086621A">
        <w:rPr>
          <w:rFonts w:ascii="Arial" w:hAnsi="Arial" w:cs="Arial"/>
          <w:sz w:val="22"/>
          <w:szCs w:val="22"/>
        </w:rPr>
        <w:t xml:space="preserve">(tj. alespoň dvojí) </w:t>
      </w:r>
      <w:r w:rsidRPr="0086621A">
        <w:rPr>
          <w:rFonts w:ascii="Arial" w:hAnsi="Arial" w:cs="Arial"/>
          <w:sz w:val="22"/>
          <w:szCs w:val="22"/>
        </w:rPr>
        <w:t xml:space="preserve">písemné upozornění v prodlení s dodáním </w:t>
      </w:r>
      <w:r w:rsidR="00A97CA3">
        <w:rPr>
          <w:rFonts w:ascii="Arial" w:hAnsi="Arial" w:cs="Arial"/>
          <w:sz w:val="22"/>
          <w:szCs w:val="22"/>
        </w:rPr>
        <w:t xml:space="preserve">přístupových údajů do aplikace </w:t>
      </w:r>
      <w:proofErr w:type="spellStart"/>
      <w:r w:rsidR="00A97CA3">
        <w:rPr>
          <w:rFonts w:ascii="Arial" w:hAnsi="Arial" w:cs="Arial"/>
          <w:sz w:val="22"/>
          <w:szCs w:val="22"/>
        </w:rPr>
        <w:t>MagnusWeb</w:t>
      </w:r>
      <w:proofErr w:type="spellEnd"/>
      <w:r w:rsidR="00A97CA3">
        <w:rPr>
          <w:rFonts w:ascii="Arial" w:hAnsi="Arial" w:cs="Arial"/>
          <w:sz w:val="22"/>
          <w:szCs w:val="22"/>
        </w:rPr>
        <w:t xml:space="preserve"> dle článku 2 odst. 1 této smlouvy </w:t>
      </w:r>
      <w:r w:rsidRPr="0086621A">
        <w:rPr>
          <w:rFonts w:ascii="Arial" w:hAnsi="Arial" w:cs="Arial"/>
          <w:sz w:val="22"/>
          <w:szCs w:val="22"/>
        </w:rPr>
        <w:t xml:space="preserve">nebo </w:t>
      </w:r>
      <w:r w:rsidR="00F04CF6" w:rsidRPr="0086621A">
        <w:rPr>
          <w:rFonts w:ascii="Arial" w:hAnsi="Arial" w:cs="Arial"/>
          <w:sz w:val="22"/>
          <w:szCs w:val="22"/>
        </w:rPr>
        <w:t xml:space="preserve">v případě </w:t>
      </w:r>
      <w:r w:rsidR="00A97CA3" w:rsidRPr="0086621A">
        <w:rPr>
          <w:rFonts w:ascii="Arial" w:hAnsi="Arial" w:cs="Arial"/>
          <w:sz w:val="22"/>
          <w:szCs w:val="22"/>
        </w:rPr>
        <w:t xml:space="preserve">i přes opakované (tj. alespoň dvojí) písemné upozornění </w:t>
      </w:r>
      <w:r w:rsidR="00A97CA3">
        <w:rPr>
          <w:rFonts w:ascii="Arial" w:hAnsi="Arial" w:cs="Arial"/>
          <w:sz w:val="22"/>
          <w:szCs w:val="22"/>
        </w:rPr>
        <w:t xml:space="preserve">nedodržené </w:t>
      </w:r>
      <w:r w:rsidR="00A97CA3" w:rsidRPr="005E4686">
        <w:rPr>
          <w:rFonts w:ascii="Arial" w:hAnsi="Arial" w:cs="Arial"/>
          <w:sz w:val="22"/>
          <w:szCs w:val="22"/>
        </w:rPr>
        <w:t xml:space="preserve">dostupnosti Informačního systému </w:t>
      </w:r>
      <w:proofErr w:type="spellStart"/>
      <w:r w:rsidR="00A97CA3" w:rsidRPr="005E4686">
        <w:rPr>
          <w:rFonts w:ascii="Arial" w:hAnsi="Arial" w:cs="Arial"/>
          <w:sz w:val="22"/>
          <w:szCs w:val="22"/>
        </w:rPr>
        <w:t>MagnusWeb</w:t>
      </w:r>
      <w:proofErr w:type="spellEnd"/>
      <w:r w:rsidR="00A97CA3" w:rsidRPr="005E4686">
        <w:rPr>
          <w:rFonts w:ascii="Arial" w:hAnsi="Arial" w:cs="Arial"/>
          <w:sz w:val="22"/>
          <w:szCs w:val="22"/>
        </w:rPr>
        <w:t xml:space="preserve"> </w:t>
      </w:r>
      <w:r w:rsidR="00584010" w:rsidRPr="005E4686">
        <w:rPr>
          <w:rFonts w:ascii="Arial" w:hAnsi="Arial" w:cs="Arial"/>
          <w:sz w:val="22"/>
          <w:szCs w:val="22"/>
        </w:rPr>
        <w:t>sjednané</w:t>
      </w:r>
      <w:r w:rsidR="00A97CA3">
        <w:rPr>
          <w:rFonts w:ascii="Arial" w:hAnsi="Arial" w:cs="Arial"/>
          <w:sz w:val="22"/>
          <w:szCs w:val="22"/>
        </w:rPr>
        <w:t xml:space="preserve"> v článku 2 odst. 4 této smlouvy v období 3 po sobě následujících měsíců.</w:t>
      </w:r>
    </w:p>
    <w:p w14:paraId="3DC2FE92" w14:textId="0492ABA8" w:rsidR="00165980" w:rsidRDefault="00165980" w:rsidP="00165980">
      <w:pPr>
        <w:pStyle w:val="Prosttext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09D00774" w14:textId="77777777" w:rsidR="00C30757" w:rsidRPr="0086621A" w:rsidRDefault="00C30757" w:rsidP="00165980">
      <w:pPr>
        <w:pStyle w:val="Prosttext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4AE24164" w14:textId="77777777" w:rsidR="00206154" w:rsidRPr="0086621A" w:rsidRDefault="00206154" w:rsidP="00206154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14:paraId="64F37377" w14:textId="3CFD2F76" w:rsidR="00206154" w:rsidRPr="0086621A" w:rsidRDefault="00206154" w:rsidP="00206154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86621A">
        <w:rPr>
          <w:rFonts w:ascii="Arial" w:hAnsi="Arial" w:cs="Arial"/>
          <w:b/>
          <w:sz w:val="22"/>
          <w:szCs w:val="22"/>
        </w:rPr>
        <w:t xml:space="preserve">Článek </w:t>
      </w:r>
      <w:r w:rsidR="004951C0">
        <w:rPr>
          <w:rFonts w:ascii="Arial" w:hAnsi="Arial" w:cs="Arial"/>
          <w:b/>
          <w:sz w:val="22"/>
          <w:szCs w:val="22"/>
        </w:rPr>
        <w:t>7</w:t>
      </w:r>
    </w:p>
    <w:p w14:paraId="6AA189C6" w14:textId="77777777" w:rsidR="00206154" w:rsidRPr="0086621A" w:rsidRDefault="00206154" w:rsidP="00206154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86621A">
        <w:rPr>
          <w:rFonts w:ascii="Arial" w:hAnsi="Arial" w:cs="Arial"/>
          <w:b/>
          <w:sz w:val="22"/>
          <w:szCs w:val="22"/>
        </w:rPr>
        <w:t>Závěrečná ustanovení</w:t>
      </w:r>
    </w:p>
    <w:p w14:paraId="522F6033" w14:textId="77777777" w:rsidR="00206154" w:rsidRPr="0086621A" w:rsidRDefault="00206154" w:rsidP="00206154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14:paraId="7E8A543F" w14:textId="06720367" w:rsidR="00206154" w:rsidRPr="0086621A" w:rsidRDefault="00206154" w:rsidP="004951C0">
      <w:pPr>
        <w:pStyle w:val="Prosttext"/>
        <w:numPr>
          <w:ilvl w:val="1"/>
          <w:numId w:val="3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>Smlouvu je možno měnit a doplňovat pouze na základě vzájemné dohody obou smluvních stran formou písemných číslovaných dodatků podepsaných oběma smluvními stranami na jedné listině.</w:t>
      </w:r>
    </w:p>
    <w:p w14:paraId="1BCEFF48" w14:textId="3A7AE113" w:rsidR="00163C99" w:rsidRPr="0086621A" w:rsidRDefault="00206154" w:rsidP="004951C0">
      <w:pPr>
        <w:pStyle w:val="Prosttext"/>
        <w:numPr>
          <w:ilvl w:val="1"/>
          <w:numId w:val="3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>Práva a povinnosti smluvních stran neupravené smlouvou se řídí ustanoveními občanského zákoníku v platném znění.</w:t>
      </w:r>
      <w:r w:rsidR="00163C99" w:rsidRPr="0086621A">
        <w:rPr>
          <w:rFonts w:ascii="Arial" w:hAnsi="Arial" w:cs="Arial"/>
          <w:sz w:val="22"/>
          <w:szCs w:val="22"/>
        </w:rPr>
        <w:t xml:space="preserve"> Ustanovení této smlouvy mají přednost před dispozitivními ustanoveními </w:t>
      </w:r>
      <w:r w:rsidR="00F04CF6" w:rsidRPr="0086621A">
        <w:rPr>
          <w:rFonts w:ascii="Arial" w:hAnsi="Arial" w:cs="Arial"/>
          <w:sz w:val="22"/>
          <w:szCs w:val="22"/>
        </w:rPr>
        <w:t>občanského zákoníku</w:t>
      </w:r>
      <w:r w:rsidR="009D0C93">
        <w:rPr>
          <w:rFonts w:ascii="Arial" w:hAnsi="Arial" w:cs="Arial"/>
          <w:sz w:val="22"/>
          <w:szCs w:val="22"/>
        </w:rPr>
        <w:t>.</w:t>
      </w:r>
    </w:p>
    <w:p w14:paraId="6F243383" w14:textId="5A76405E" w:rsidR="006B6D5B" w:rsidRPr="0086621A" w:rsidRDefault="006B6D5B" w:rsidP="004951C0">
      <w:pPr>
        <w:pStyle w:val="Prosttext"/>
        <w:numPr>
          <w:ilvl w:val="1"/>
          <w:numId w:val="3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 xml:space="preserve">Na právní vztahy neupravené v této smlouvě se přiměřeně vztahují Všeobecné obchodní podmínky </w:t>
      </w:r>
      <w:r w:rsidR="005506C9" w:rsidRPr="0086621A">
        <w:rPr>
          <w:rFonts w:ascii="Arial" w:hAnsi="Arial" w:cs="Arial"/>
          <w:sz w:val="22"/>
          <w:szCs w:val="22"/>
        </w:rPr>
        <w:t>Poskytovatel</w:t>
      </w:r>
      <w:r w:rsidRPr="0086621A">
        <w:rPr>
          <w:rFonts w:ascii="Arial" w:hAnsi="Arial" w:cs="Arial"/>
          <w:sz w:val="22"/>
          <w:szCs w:val="22"/>
        </w:rPr>
        <w:t>e, které tvoří nedílnou součást této smlouvy jako Příloha č.</w:t>
      </w:r>
      <w:r w:rsidR="0053380E" w:rsidRPr="0086621A">
        <w:rPr>
          <w:rFonts w:ascii="Arial" w:hAnsi="Arial" w:cs="Arial"/>
          <w:sz w:val="22"/>
          <w:szCs w:val="22"/>
        </w:rPr>
        <w:t xml:space="preserve"> </w:t>
      </w:r>
      <w:r w:rsidRPr="0086621A">
        <w:rPr>
          <w:rFonts w:ascii="Arial" w:hAnsi="Arial" w:cs="Arial"/>
          <w:sz w:val="22"/>
          <w:szCs w:val="22"/>
        </w:rPr>
        <w:t>2. V případě rozporu mezi ustanoveními této smlouvy a Vše</w:t>
      </w:r>
      <w:r w:rsidR="003E3B82" w:rsidRPr="0086621A">
        <w:rPr>
          <w:rFonts w:ascii="Arial" w:hAnsi="Arial" w:cs="Arial"/>
          <w:sz w:val="22"/>
          <w:szCs w:val="22"/>
        </w:rPr>
        <w:t xml:space="preserve">obecnými obchodními podmínkami </w:t>
      </w:r>
      <w:r w:rsidR="005506C9" w:rsidRPr="0086621A">
        <w:rPr>
          <w:rFonts w:ascii="Arial" w:hAnsi="Arial" w:cs="Arial"/>
          <w:sz w:val="22"/>
          <w:szCs w:val="22"/>
        </w:rPr>
        <w:t>Poskytovatel</w:t>
      </w:r>
      <w:r w:rsidRPr="0086621A">
        <w:rPr>
          <w:rFonts w:ascii="Arial" w:hAnsi="Arial" w:cs="Arial"/>
          <w:sz w:val="22"/>
          <w:szCs w:val="22"/>
        </w:rPr>
        <w:t>e mají přednost ustanovení této smlouvy</w:t>
      </w:r>
      <w:r w:rsidR="003E3B82" w:rsidRPr="0086621A">
        <w:rPr>
          <w:rFonts w:ascii="Arial" w:hAnsi="Arial" w:cs="Arial"/>
          <w:sz w:val="22"/>
          <w:szCs w:val="22"/>
        </w:rPr>
        <w:t>.</w:t>
      </w:r>
      <w:r w:rsidR="005E4686">
        <w:rPr>
          <w:rFonts w:ascii="Arial" w:hAnsi="Arial" w:cs="Arial"/>
          <w:sz w:val="22"/>
          <w:szCs w:val="22"/>
        </w:rPr>
        <w:t xml:space="preserve"> Smluvní strany vylučují použitelnost následujících ustanovení </w:t>
      </w:r>
      <w:r w:rsidR="005E4686" w:rsidRPr="0086621A">
        <w:rPr>
          <w:rFonts w:ascii="Arial" w:hAnsi="Arial" w:cs="Arial"/>
          <w:sz w:val="22"/>
          <w:szCs w:val="22"/>
        </w:rPr>
        <w:t>Všeobecn</w:t>
      </w:r>
      <w:r w:rsidR="005E4686">
        <w:rPr>
          <w:rFonts w:ascii="Arial" w:hAnsi="Arial" w:cs="Arial"/>
          <w:sz w:val="22"/>
          <w:szCs w:val="22"/>
        </w:rPr>
        <w:t>ých</w:t>
      </w:r>
      <w:r w:rsidR="005E4686" w:rsidRPr="0086621A">
        <w:rPr>
          <w:rFonts w:ascii="Arial" w:hAnsi="Arial" w:cs="Arial"/>
          <w:sz w:val="22"/>
          <w:szCs w:val="22"/>
        </w:rPr>
        <w:t xml:space="preserve"> obchodní</w:t>
      </w:r>
      <w:r w:rsidR="005E4686">
        <w:rPr>
          <w:rFonts w:ascii="Arial" w:hAnsi="Arial" w:cs="Arial"/>
          <w:sz w:val="22"/>
          <w:szCs w:val="22"/>
        </w:rPr>
        <w:t>ch</w:t>
      </w:r>
      <w:r w:rsidR="005E4686" w:rsidRPr="0086621A">
        <w:rPr>
          <w:rFonts w:ascii="Arial" w:hAnsi="Arial" w:cs="Arial"/>
          <w:sz w:val="22"/>
          <w:szCs w:val="22"/>
        </w:rPr>
        <w:t xml:space="preserve"> podmín</w:t>
      </w:r>
      <w:r w:rsidR="005E4686">
        <w:rPr>
          <w:rFonts w:ascii="Arial" w:hAnsi="Arial" w:cs="Arial"/>
          <w:sz w:val="22"/>
          <w:szCs w:val="22"/>
        </w:rPr>
        <w:t>e</w:t>
      </w:r>
      <w:r w:rsidR="005E4686" w:rsidRPr="0086621A">
        <w:rPr>
          <w:rFonts w:ascii="Arial" w:hAnsi="Arial" w:cs="Arial"/>
          <w:sz w:val="22"/>
          <w:szCs w:val="22"/>
        </w:rPr>
        <w:t>k Poskytovatele</w:t>
      </w:r>
      <w:r w:rsidR="005E4686">
        <w:rPr>
          <w:rFonts w:ascii="Arial" w:hAnsi="Arial" w:cs="Arial"/>
          <w:sz w:val="22"/>
          <w:szCs w:val="22"/>
        </w:rPr>
        <w:t>:</w:t>
      </w:r>
      <w:r w:rsidR="00F70C2D" w:rsidRPr="00F70C2D">
        <w:rPr>
          <w:rFonts w:ascii="Arial" w:hAnsi="Arial" w:cs="Arial"/>
          <w:sz w:val="22"/>
          <w:szCs w:val="22"/>
        </w:rPr>
        <w:t xml:space="preserve"> </w:t>
      </w:r>
      <w:r w:rsidR="00F70C2D">
        <w:rPr>
          <w:rFonts w:ascii="Arial" w:hAnsi="Arial" w:cs="Arial"/>
          <w:sz w:val="22"/>
          <w:szCs w:val="22"/>
        </w:rPr>
        <w:t xml:space="preserve">čl. VI odst. 1 </w:t>
      </w:r>
      <w:r w:rsidR="000928E9">
        <w:rPr>
          <w:rFonts w:ascii="Arial" w:hAnsi="Arial" w:cs="Arial"/>
          <w:sz w:val="22"/>
          <w:szCs w:val="22"/>
        </w:rPr>
        <w:t>a čl.</w:t>
      </w:r>
      <w:r w:rsidR="00F70C2D">
        <w:rPr>
          <w:rFonts w:ascii="Arial" w:hAnsi="Arial" w:cs="Arial"/>
          <w:sz w:val="22"/>
          <w:szCs w:val="22"/>
        </w:rPr>
        <w:t xml:space="preserve"> VII odst. 2.</w:t>
      </w:r>
    </w:p>
    <w:p w14:paraId="780B2199" w14:textId="31D4CEB9" w:rsidR="00206154" w:rsidRPr="0086621A" w:rsidRDefault="00206154" w:rsidP="004951C0">
      <w:pPr>
        <w:pStyle w:val="Prosttext"/>
        <w:numPr>
          <w:ilvl w:val="1"/>
          <w:numId w:val="3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 xml:space="preserve">Obě smluvní strany stvrzují svými podpisy, že smlouva byla uzavřena </w:t>
      </w:r>
      <w:r w:rsidR="00584010" w:rsidRPr="0086621A">
        <w:rPr>
          <w:rFonts w:ascii="Arial" w:hAnsi="Arial" w:cs="Arial"/>
          <w:sz w:val="22"/>
          <w:szCs w:val="22"/>
        </w:rPr>
        <w:t>na základě</w:t>
      </w:r>
      <w:r w:rsidRPr="0086621A">
        <w:rPr>
          <w:rFonts w:ascii="Arial" w:hAnsi="Arial" w:cs="Arial"/>
          <w:sz w:val="22"/>
          <w:szCs w:val="22"/>
        </w:rPr>
        <w:t xml:space="preserve"> svobodné vůle, nikoli v tísni za nápadně nevýhodných podmínek.</w:t>
      </w:r>
    </w:p>
    <w:p w14:paraId="5E14F5B9" w14:textId="1C393D80" w:rsidR="00206154" w:rsidRPr="0086621A" w:rsidRDefault="0053380E" w:rsidP="004951C0">
      <w:pPr>
        <w:pStyle w:val="Prosttext"/>
        <w:numPr>
          <w:ilvl w:val="1"/>
          <w:numId w:val="3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>S</w:t>
      </w:r>
      <w:r w:rsidR="00206154" w:rsidRPr="0086621A">
        <w:rPr>
          <w:rFonts w:ascii="Arial" w:hAnsi="Arial" w:cs="Arial"/>
          <w:sz w:val="22"/>
          <w:szCs w:val="22"/>
        </w:rPr>
        <w:t>mluvní strany se dohodly a výslovně prohlašují, že ani jedna z nich není oprávněna k jednostrannému postoupení smlouvy jako celku.</w:t>
      </w:r>
    </w:p>
    <w:p w14:paraId="571F7FCA" w14:textId="34AD6D00" w:rsidR="00FC50F5" w:rsidRDefault="00FC50F5" w:rsidP="004951C0">
      <w:pPr>
        <w:pStyle w:val="Prosttext"/>
        <w:numPr>
          <w:ilvl w:val="1"/>
          <w:numId w:val="3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C50F5">
        <w:rPr>
          <w:rFonts w:ascii="Arial" w:hAnsi="Arial" w:cs="Arial"/>
          <w:sz w:val="22"/>
          <w:szCs w:val="22"/>
        </w:rPr>
        <w:t xml:space="preserve">Smluvní strany se dohodly, že uveřejnění </w:t>
      </w:r>
      <w:r>
        <w:rPr>
          <w:rFonts w:ascii="Arial" w:hAnsi="Arial" w:cs="Arial"/>
          <w:sz w:val="22"/>
          <w:szCs w:val="22"/>
        </w:rPr>
        <w:t>S</w:t>
      </w:r>
      <w:r w:rsidRPr="00FC50F5">
        <w:rPr>
          <w:rFonts w:ascii="Arial" w:hAnsi="Arial" w:cs="Arial"/>
          <w:sz w:val="22"/>
          <w:szCs w:val="22"/>
        </w:rPr>
        <w:t xml:space="preserve">mlouvy v registru smluv provede </w:t>
      </w:r>
      <w:r>
        <w:rPr>
          <w:rFonts w:ascii="Arial" w:hAnsi="Arial" w:cs="Arial"/>
          <w:sz w:val="22"/>
          <w:szCs w:val="22"/>
        </w:rPr>
        <w:t>O</w:t>
      </w:r>
      <w:r w:rsidRPr="00FC50F5">
        <w:rPr>
          <w:rFonts w:ascii="Arial" w:hAnsi="Arial" w:cs="Arial"/>
          <w:sz w:val="22"/>
          <w:szCs w:val="22"/>
        </w:rPr>
        <w:t xml:space="preserve">bjednatel, </w:t>
      </w:r>
      <w:r>
        <w:rPr>
          <w:rFonts w:ascii="Arial" w:hAnsi="Arial" w:cs="Arial"/>
          <w:sz w:val="22"/>
          <w:szCs w:val="22"/>
        </w:rPr>
        <w:t>a to bez zbytečného odkladu po jejím uzavření. Potvrzení o tom zašle Obje</w:t>
      </w:r>
      <w:r w:rsidR="00CE7C4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natel Poskytovateli na</w:t>
      </w:r>
      <w:r w:rsidRPr="00FC50F5">
        <w:rPr>
          <w:rFonts w:ascii="Arial" w:hAnsi="Arial" w:cs="Arial"/>
          <w:sz w:val="22"/>
          <w:szCs w:val="22"/>
        </w:rPr>
        <w:t xml:space="preserve"> e-mail </w:t>
      </w:r>
      <w:r w:rsidRPr="00EF63E3">
        <w:rPr>
          <w:rFonts w:ascii="Arial" w:hAnsi="Arial" w:cs="Arial"/>
          <w:sz w:val="22"/>
          <w:szCs w:val="22"/>
          <w:highlight w:val="black"/>
          <w:rPrChange w:id="2" w:author="Vladislava Klášterková" w:date="2019-07-30T13:37:00Z">
            <w:rPr>
              <w:rFonts w:ascii="Arial" w:hAnsi="Arial" w:cs="Arial"/>
              <w:sz w:val="22"/>
              <w:szCs w:val="22"/>
            </w:rPr>
          </w:rPrChange>
        </w:rPr>
        <w:t>andrea.kasparova@bisnode.com</w:t>
      </w:r>
      <w:r>
        <w:rPr>
          <w:rFonts w:ascii="Arial" w:hAnsi="Arial" w:cs="Arial"/>
          <w:sz w:val="22"/>
          <w:szCs w:val="22"/>
        </w:rPr>
        <w:t>.</w:t>
      </w:r>
    </w:p>
    <w:p w14:paraId="65239FE2" w14:textId="53A0B3D3" w:rsidR="00134FD4" w:rsidRPr="0086621A" w:rsidRDefault="00206154" w:rsidP="004951C0">
      <w:pPr>
        <w:pStyle w:val="Prosttext"/>
        <w:numPr>
          <w:ilvl w:val="1"/>
          <w:numId w:val="3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 xml:space="preserve">Nedílnou součástí této smlouvy </w:t>
      </w:r>
      <w:r w:rsidR="008E56F2" w:rsidRPr="0086621A">
        <w:rPr>
          <w:rFonts w:ascii="Arial" w:hAnsi="Arial" w:cs="Arial"/>
          <w:sz w:val="22"/>
          <w:szCs w:val="22"/>
        </w:rPr>
        <w:t>jsou její</w:t>
      </w:r>
      <w:r w:rsidR="00134FD4" w:rsidRPr="0086621A">
        <w:rPr>
          <w:rFonts w:ascii="Arial" w:hAnsi="Arial" w:cs="Arial"/>
          <w:sz w:val="22"/>
          <w:szCs w:val="22"/>
        </w:rPr>
        <w:t xml:space="preserve"> přílohy:</w:t>
      </w:r>
    </w:p>
    <w:p w14:paraId="22B98D9A" w14:textId="77777777" w:rsidR="00134FD4" w:rsidRPr="0086621A" w:rsidRDefault="00134FD4" w:rsidP="00206154">
      <w:pPr>
        <w:pStyle w:val="Prosttext"/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37A0105" w14:textId="76CB0F67" w:rsidR="00134FD4" w:rsidRPr="00A94BDC" w:rsidRDefault="00134FD4" w:rsidP="00206154">
      <w:pPr>
        <w:pStyle w:val="Prosttext"/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ab/>
      </w:r>
      <w:r w:rsidR="00206154" w:rsidRPr="00A94BDC">
        <w:rPr>
          <w:rFonts w:ascii="Arial" w:hAnsi="Arial" w:cs="Arial"/>
          <w:b/>
          <w:sz w:val="22"/>
          <w:szCs w:val="22"/>
        </w:rPr>
        <w:t xml:space="preserve">Příloha č. 1 -  Specifikace </w:t>
      </w:r>
      <w:r w:rsidR="005E4686" w:rsidRPr="00A94BDC">
        <w:rPr>
          <w:rFonts w:ascii="Arial" w:hAnsi="Arial" w:cs="Arial"/>
          <w:b/>
          <w:sz w:val="22"/>
          <w:szCs w:val="22"/>
        </w:rPr>
        <w:t xml:space="preserve">Informačního systému </w:t>
      </w:r>
      <w:proofErr w:type="spellStart"/>
      <w:r w:rsidR="005E4686" w:rsidRPr="00A94BDC">
        <w:rPr>
          <w:rFonts w:ascii="Arial" w:hAnsi="Arial" w:cs="Arial"/>
          <w:b/>
          <w:sz w:val="22"/>
          <w:szCs w:val="22"/>
        </w:rPr>
        <w:t>MagnusWeb</w:t>
      </w:r>
      <w:proofErr w:type="spellEnd"/>
    </w:p>
    <w:p w14:paraId="3A85FFDF" w14:textId="17196661" w:rsidR="00206154" w:rsidRPr="00A94BDC" w:rsidRDefault="00134FD4" w:rsidP="00206154">
      <w:pPr>
        <w:pStyle w:val="Prosttext"/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94BDC">
        <w:rPr>
          <w:rFonts w:ascii="Arial" w:hAnsi="Arial" w:cs="Arial"/>
          <w:b/>
          <w:sz w:val="22"/>
          <w:szCs w:val="22"/>
        </w:rPr>
        <w:tab/>
        <w:t>Příloha č.</w:t>
      </w:r>
      <w:r w:rsidR="008E56F2" w:rsidRPr="00A94BDC">
        <w:rPr>
          <w:rFonts w:ascii="Arial" w:hAnsi="Arial" w:cs="Arial"/>
          <w:b/>
          <w:sz w:val="22"/>
          <w:szCs w:val="22"/>
        </w:rPr>
        <w:t xml:space="preserve"> </w:t>
      </w:r>
      <w:r w:rsidRPr="00A94BDC">
        <w:rPr>
          <w:rFonts w:ascii="Arial" w:hAnsi="Arial" w:cs="Arial"/>
          <w:b/>
          <w:sz w:val="22"/>
          <w:szCs w:val="22"/>
        </w:rPr>
        <w:t xml:space="preserve">2 </w:t>
      </w:r>
      <w:r w:rsidR="008E56F2" w:rsidRPr="00A94BDC">
        <w:rPr>
          <w:rFonts w:ascii="Arial" w:hAnsi="Arial" w:cs="Arial"/>
          <w:b/>
          <w:sz w:val="22"/>
          <w:szCs w:val="22"/>
        </w:rPr>
        <w:t xml:space="preserve">- </w:t>
      </w:r>
      <w:r w:rsidRPr="00A94BDC">
        <w:rPr>
          <w:rFonts w:ascii="Arial" w:hAnsi="Arial" w:cs="Arial"/>
          <w:b/>
          <w:sz w:val="22"/>
          <w:szCs w:val="22"/>
        </w:rPr>
        <w:t xml:space="preserve"> Všeobecné obchodní podmínky</w:t>
      </w:r>
    </w:p>
    <w:p w14:paraId="44794DDC" w14:textId="77777777" w:rsidR="009D0C93" w:rsidRPr="0086621A" w:rsidRDefault="009D0C93" w:rsidP="00206154">
      <w:pPr>
        <w:pStyle w:val="Prosttext"/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B4A1F54" w14:textId="528D376F" w:rsidR="00206154" w:rsidRDefault="00206154" w:rsidP="004951C0">
      <w:pPr>
        <w:pStyle w:val="Prosttext"/>
        <w:numPr>
          <w:ilvl w:val="1"/>
          <w:numId w:val="3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 xml:space="preserve">Smlouva je sepsána ve dvou stejnopisech, z nichž jeden obdrží </w:t>
      </w:r>
      <w:r w:rsidR="005506C9" w:rsidRPr="0086621A">
        <w:rPr>
          <w:rFonts w:ascii="Arial" w:hAnsi="Arial" w:cs="Arial"/>
          <w:sz w:val="22"/>
          <w:szCs w:val="22"/>
        </w:rPr>
        <w:t>Poskytovatel</w:t>
      </w:r>
      <w:r w:rsidRPr="0086621A">
        <w:rPr>
          <w:rFonts w:ascii="Arial" w:hAnsi="Arial" w:cs="Arial"/>
          <w:sz w:val="22"/>
          <w:szCs w:val="22"/>
        </w:rPr>
        <w:t xml:space="preserve"> a jeden </w:t>
      </w:r>
      <w:r w:rsidR="005506C9" w:rsidRPr="0086621A">
        <w:rPr>
          <w:rFonts w:ascii="Arial" w:hAnsi="Arial" w:cs="Arial"/>
          <w:sz w:val="22"/>
          <w:szCs w:val="22"/>
        </w:rPr>
        <w:t>Objednatel</w:t>
      </w:r>
      <w:r w:rsidRPr="0086621A">
        <w:rPr>
          <w:rFonts w:ascii="Arial" w:hAnsi="Arial" w:cs="Arial"/>
          <w:sz w:val="22"/>
          <w:szCs w:val="22"/>
        </w:rPr>
        <w:t>.</w:t>
      </w:r>
    </w:p>
    <w:p w14:paraId="0E946C4D" w14:textId="6D90F204" w:rsidR="00C30757" w:rsidRDefault="00C30757" w:rsidP="00C30757">
      <w:pPr>
        <w:pStyle w:val="Prosttext"/>
        <w:spacing w:after="120"/>
        <w:jc w:val="both"/>
        <w:rPr>
          <w:rFonts w:ascii="Arial" w:hAnsi="Arial" w:cs="Arial"/>
          <w:sz w:val="22"/>
          <w:szCs w:val="22"/>
        </w:rPr>
      </w:pPr>
    </w:p>
    <w:p w14:paraId="6CA1817B" w14:textId="0AF1399B" w:rsidR="00C30757" w:rsidRDefault="00C30757" w:rsidP="00C30757">
      <w:pPr>
        <w:pStyle w:val="Prosttext"/>
        <w:spacing w:after="120"/>
        <w:jc w:val="both"/>
        <w:rPr>
          <w:rFonts w:ascii="Arial" w:hAnsi="Arial" w:cs="Arial"/>
          <w:sz w:val="22"/>
          <w:szCs w:val="22"/>
        </w:rPr>
      </w:pPr>
    </w:p>
    <w:p w14:paraId="7C55986E" w14:textId="77777777" w:rsidR="009D0C93" w:rsidRDefault="009D0C93" w:rsidP="005A2A3E">
      <w:pPr>
        <w:tabs>
          <w:tab w:val="left" w:pos="1134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6637C050" w14:textId="7FFB4DCC" w:rsidR="00206154" w:rsidRPr="0086621A" w:rsidRDefault="00206154" w:rsidP="005A2A3E">
      <w:pPr>
        <w:tabs>
          <w:tab w:val="left" w:pos="1134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 xml:space="preserve">V Praze dne </w:t>
      </w:r>
      <w:r w:rsidR="00FC4BBA">
        <w:rPr>
          <w:rFonts w:ascii="Arial" w:hAnsi="Arial" w:cs="Arial"/>
          <w:sz w:val="22"/>
          <w:szCs w:val="22"/>
        </w:rPr>
        <w:t>………….</w:t>
      </w:r>
      <w:r w:rsidR="00F624B9" w:rsidRPr="0086621A">
        <w:rPr>
          <w:rFonts w:ascii="Arial" w:hAnsi="Arial" w:cs="Arial"/>
          <w:sz w:val="22"/>
          <w:szCs w:val="22"/>
        </w:rPr>
        <w:tab/>
      </w:r>
      <w:r w:rsidR="00F624B9" w:rsidRPr="0086621A">
        <w:rPr>
          <w:rFonts w:ascii="Arial" w:hAnsi="Arial" w:cs="Arial"/>
          <w:sz w:val="22"/>
          <w:szCs w:val="22"/>
        </w:rPr>
        <w:tab/>
      </w:r>
      <w:r w:rsidR="00F624B9" w:rsidRPr="0086621A">
        <w:rPr>
          <w:rFonts w:ascii="Arial" w:hAnsi="Arial" w:cs="Arial"/>
          <w:sz w:val="22"/>
          <w:szCs w:val="22"/>
        </w:rPr>
        <w:tab/>
      </w:r>
      <w:r w:rsidR="00F624B9" w:rsidRPr="0086621A">
        <w:rPr>
          <w:rFonts w:ascii="Arial" w:hAnsi="Arial" w:cs="Arial"/>
          <w:sz w:val="22"/>
          <w:szCs w:val="22"/>
        </w:rPr>
        <w:tab/>
      </w:r>
      <w:r w:rsidR="00F624B9" w:rsidRPr="0086621A">
        <w:rPr>
          <w:rFonts w:ascii="Arial" w:hAnsi="Arial" w:cs="Arial"/>
          <w:sz w:val="22"/>
          <w:szCs w:val="22"/>
        </w:rPr>
        <w:tab/>
      </w:r>
      <w:r w:rsidR="00FF7A33" w:rsidRPr="0086621A">
        <w:rPr>
          <w:rFonts w:ascii="Arial" w:hAnsi="Arial" w:cs="Arial"/>
          <w:sz w:val="22"/>
          <w:szCs w:val="22"/>
        </w:rPr>
        <w:t>V</w:t>
      </w:r>
      <w:r w:rsidR="00854EF7">
        <w:rPr>
          <w:rFonts w:ascii="Arial" w:hAnsi="Arial" w:cs="Arial"/>
          <w:sz w:val="22"/>
          <w:szCs w:val="22"/>
        </w:rPr>
        <w:t> Karlových Varech</w:t>
      </w:r>
      <w:r w:rsidR="00E27B62" w:rsidRPr="0086621A">
        <w:rPr>
          <w:rFonts w:ascii="Arial" w:hAnsi="Arial" w:cs="Arial"/>
          <w:sz w:val="22"/>
          <w:szCs w:val="22"/>
        </w:rPr>
        <w:t xml:space="preserve"> </w:t>
      </w:r>
      <w:r w:rsidR="00F624B9" w:rsidRPr="0086621A">
        <w:rPr>
          <w:rFonts w:ascii="Arial" w:hAnsi="Arial" w:cs="Arial"/>
          <w:sz w:val="22"/>
          <w:szCs w:val="22"/>
        </w:rPr>
        <w:t>dne</w:t>
      </w:r>
      <w:r w:rsidR="00FC4BBA">
        <w:rPr>
          <w:rFonts w:ascii="Arial" w:hAnsi="Arial" w:cs="Arial"/>
          <w:sz w:val="22"/>
          <w:szCs w:val="22"/>
        </w:rPr>
        <w:t>……………</w:t>
      </w:r>
    </w:p>
    <w:p w14:paraId="03D9B3E7" w14:textId="7CACDAB8" w:rsidR="00206154" w:rsidRDefault="00206154" w:rsidP="005A2A3E">
      <w:pPr>
        <w:tabs>
          <w:tab w:val="left" w:pos="1134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1C178A1E" w14:textId="77777777" w:rsidR="009D0C93" w:rsidRDefault="009D0C93" w:rsidP="005A2A3E">
      <w:pPr>
        <w:pStyle w:val="Prosttext"/>
        <w:ind w:firstLine="426"/>
        <w:jc w:val="both"/>
        <w:rPr>
          <w:rFonts w:ascii="Arial" w:hAnsi="Arial" w:cs="Arial"/>
          <w:sz w:val="22"/>
          <w:szCs w:val="22"/>
        </w:rPr>
      </w:pPr>
    </w:p>
    <w:p w14:paraId="51D75B8A" w14:textId="39EB89F0" w:rsidR="00206154" w:rsidRPr="0086621A" w:rsidRDefault="00206154" w:rsidP="005A2A3E">
      <w:pPr>
        <w:pStyle w:val="Prosttext"/>
        <w:ind w:firstLine="426"/>
        <w:jc w:val="both"/>
        <w:rPr>
          <w:rFonts w:ascii="Arial" w:hAnsi="Arial" w:cs="Arial"/>
          <w:sz w:val="22"/>
          <w:szCs w:val="22"/>
        </w:rPr>
      </w:pPr>
      <w:r w:rsidRPr="0086621A">
        <w:rPr>
          <w:rFonts w:ascii="Arial" w:hAnsi="Arial" w:cs="Arial"/>
          <w:sz w:val="22"/>
          <w:szCs w:val="22"/>
        </w:rPr>
        <w:t xml:space="preserve">Za </w:t>
      </w:r>
      <w:r w:rsidR="005506C9" w:rsidRPr="0086621A">
        <w:rPr>
          <w:rFonts w:ascii="Arial" w:hAnsi="Arial" w:cs="Arial"/>
          <w:sz w:val="22"/>
          <w:szCs w:val="22"/>
        </w:rPr>
        <w:t>Poskytovatel</w:t>
      </w:r>
      <w:r w:rsidRPr="0086621A">
        <w:rPr>
          <w:rFonts w:ascii="Arial" w:hAnsi="Arial" w:cs="Arial"/>
          <w:sz w:val="22"/>
          <w:szCs w:val="22"/>
        </w:rPr>
        <w:t>e</w:t>
      </w:r>
      <w:r w:rsidRPr="0086621A">
        <w:rPr>
          <w:rFonts w:ascii="Arial" w:hAnsi="Arial" w:cs="Arial"/>
          <w:sz w:val="22"/>
          <w:szCs w:val="22"/>
        </w:rPr>
        <w:tab/>
      </w:r>
      <w:r w:rsidRPr="0086621A">
        <w:rPr>
          <w:rFonts w:ascii="Arial" w:hAnsi="Arial" w:cs="Arial"/>
          <w:sz w:val="22"/>
          <w:szCs w:val="22"/>
        </w:rPr>
        <w:tab/>
      </w:r>
      <w:r w:rsidRPr="0086621A">
        <w:rPr>
          <w:rFonts w:ascii="Arial" w:hAnsi="Arial" w:cs="Arial"/>
          <w:sz w:val="22"/>
          <w:szCs w:val="22"/>
        </w:rPr>
        <w:tab/>
      </w:r>
      <w:r w:rsidRPr="0086621A">
        <w:rPr>
          <w:rFonts w:ascii="Arial" w:hAnsi="Arial" w:cs="Arial"/>
          <w:sz w:val="22"/>
          <w:szCs w:val="22"/>
        </w:rPr>
        <w:tab/>
      </w:r>
      <w:r w:rsidRPr="0086621A">
        <w:rPr>
          <w:rFonts w:ascii="Arial" w:hAnsi="Arial" w:cs="Arial"/>
          <w:sz w:val="22"/>
          <w:szCs w:val="22"/>
        </w:rPr>
        <w:tab/>
      </w:r>
      <w:r w:rsidRPr="0086621A">
        <w:rPr>
          <w:rFonts w:ascii="Arial" w:hAnsi="Arial" w:cs="Arial"/>
          <w:sz w:val="22"/>
          <w:szCs w:val="22"/>
        </w:rPr>
        <w:tab/>
        <w:t xml:space="preserve">Za </w:t>
      </w:r>
      <w:r w:rsidR="005506C9" w:rsidRPr="0086621A">
        <w:rPr>
          <w:rFonts w:ascii="Arial" w:hAnsi="Arial" w:cs="Arial"/>
          <w:sz w:val="22"/>
          <w:szCs w:val="22"/>
        </w:rPr>
        <w:t>Objednatel</w:t>
      </w:r>
      <w:r w:rsidRPr="0086621A">
        <w:rPr>
          <w:rFonts w:ascii="Arial" w:hAnsi="Arial" w:cs="Arial"/>
          <w:sz w:val="22"/>
          <w:szCs w:val="22"/>
        </w:rPr>
        <w:t>e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820"/>
      </w:tblGrid>
      <w:tr w:rsidR="00206154" w:rsidRPr="00854EF7" w14:paraId="35B8AE76" w14:textId="77777777" w:rsidTr="00C50F86">
        <w:tc>
          <w:tcPr>
            <w:tcW w:w="4465" w:type="dxa"/>
          </w:tcPr>
          <w:p w14:paraId="4DDFA6EE" w14:textId="77777777" w:rsidR="00206154" w:rsidRPr="0086621A" w:rsidRDefault="00206154" w:rsidP="00C50F86">
            <w:pPr>
              <w:pStyle w:val="Prost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13E496" w14:textId="77777777" w:rsidR="005A2A3E" w:rsidRPr="0086621A" w:rsidRDefault="005A2A3E" w:rsidP="00C50F86">
            <w:pPr>
              <w:pStyle w:val="Prost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50617" w14:textId="77777777" w:rsidR="00206154" w:rsidRPr="0086621A" w:rsidRDefault="00206154" w:rsidP="00C50F86">
            <w:pPr>
              <w:pStyle w:val="Prost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3771A7" w14:textId="4BBB6FC2" w:rsidR="00206154" w:rsidRPr="0086621A" w:rsidRDefault="00206154" w:rsidP="00C50F86">
            <w:pPr>
              <w:pStyle w:val="Prost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21A">
              <w:rPr>
                <w:rFonts w:ascii="Arial" w:hAnsi="Arial" w:cs="Arial"/>
                <w:sz w:val="22"/>
                <w:szCs w:val="22"/>
              </w:rPr>
              <w:t>...........................................................</w:t>
            </w:r>
          </w:p>
          <w:p w14:paraId="4435A59E" w14:textId="1ECEB710" w:rsidR="00854EF7" w:rsidRDefault="00206154" w:rsidP="00C50F86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86621A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3E3B82" w:rsidRPr="0086621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C50F5">
              <w:rPr>
                <w:rFonts w:ascii="Arial" w:hAnsi="Arial" w:cs="Arial"/>
                <w:sz w:val="22"/>
                <w:szCs w:val="22"/>
              </w:rPr>
              <w:t>Tomáš Hrnčál</w:t>
            </w:r>
            <w:r w:rsidRPr="0086621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E3B82" w:rsidRPr="0086621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8662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8D4099" w14:textId="38CC0E2A" w:rsidR="00206154" w:rsidRPr="0086621A" w:rsidRDefault="00854EF7" w:rsidP="00C50F86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FC50F5">
              <w:rPr>
                <w:rFonts w:ascii="Arial" w:hAnsi="Arial" w:cs="Arial"/>
                <w:sz w:val="22"/>
                <w:szCs w:val="22"/>
              </w:rPr>
              <w:t>člen</w:t>
            </w:r>
            <w:r w:rsidR="00206154" w:rsidRPr="0086621A">
              <w:rPr>
                <w:rFonts w:ascii="Arial" w:hAnsi="Arial" w:cs="Arial"/>
                <w:sz w:val="22"/>
                <w:szCs w:val="22"/>
              </w:rPr>
              <w:t xml:space="preserve"> představenstva</w:t>
            </w:r>
          </w:p>
          <w:p w14:paraId="34F3F776" w14:textId="15189EC8" w:rsidR="00206154" w:rsidRPr="0086621A" w:rsidRDefault="00206154" w:rsidP="00C50F86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86621A">
              <w:rPr>
                <w:rFonts w:ascii="Arial" w:hAnsi="Arial" w:cs="Arial"/>
                <w:sz w:val="22"/>
                <w:szCs w:val="22"/>
              </w:rPr>
              <w:t xml:space="preserve">     Bisnode Česká republika, a.s.</w:t>
            </w:r>
          </w:p>
          <w:p w14:paraId="0E694775" w14:textId="77777777" w:rsidR="00206154" w:rsidRPr="0086621A" w:rsidRDefault="00206154" w:rsidP="00FC50F5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77E701F5" w14:textId="77777777" w:rsidR="00206154" w:rsidRPr="0086621A" w:rsidRDefault="00206154" w:rsidP="00C50F86">
            <w:pPr>
              <w:pStyle w:val="Prost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4430584" w14:textId="77777777" w:rsidR="00206154" w:rsidRPr="0086621A" w:rsidRDefault="00206154" w:rsidP="00854E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37A059" w14:textId="77777777" w:rsidR="00206154" w:rsidRPr="0086621A" w:rsidRDefault="00206154" w:rsidP="00854E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0F58DD" w14:textId="77777777" w:rsidR="00206154" w:rsidRPr="0086621A" w:rsidRDefault="00206154" w:rsidP="00854E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D0EAA8" w14:textId="77777777" w:rsidR="00206154" w:rsidRPr="0086621A" w:rsidRDefault="00206154" w:rsidP="00854EF7">
            <w:pPr>
              <w:rPr>
                <w:rFonts w:ascii="Arial" w:hAnsi="Arial" w:cs="Arial"/>
                <w:sz w:val="22"/>
                <w:szCs w:val="22"/>
              </w:rPr>
            </w:pPr>
            <w:r w:rsidRPr="0086621A">
              <w:rPr>
                <w:rFonts w:ascii="Arial" w:hAnsi="Arial" w:cs="Arial"/>
                <w:sz w:val="22"/>
                <w:szCs w:val="22"/>
              </w:rPr>
              <w:t>...............................................................</w:t>
            </w:r>
          </w:p>
          <w:p w14:paraId="79837F0C" w14:textId="60C86C15" w:rsidR="00206154" w:rsidRDefault="00854EF7" w:rsidP="00854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Vlastimil Veselý</w:t>
            </w:r>
          </w:p>
          <w:p w14:paraId="44ADED50" w14:textId="453C2B95" w:rsidR="00E27B62" w:rsidRDefault="00E27B62" w:rsidP="00854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</w:t>
            </w:r>
          </w:p>
          <w:p w14:paraId="1A21A292" w14:textId="77777777" w:rsidR="00854EF7" w:rsidRPr="00854EF7" w:rsidRDefault="00854EF7" w:rsidP="00854EF7">
            <w:pPr>
              <w:rPr>
                <w:rFonts w:ascii="Arial" w:hAnsi="Arial" w:cs="Arial"/>
                <w:sz w:val="22"/>
                <w:szCs w:val="22"/>
              </w:rPr>
            </w:pPr>
            <w:r w:rsidRPr="00854EF7">
              <w:rPr>
                <w:rFonts w:ascii="Arial" w:hAnsi="Arial" w:cs="Arial"/>
                <w:sz w:val="22"/>
                <w:szCs w:val="22"/>
              </w:rPr>
              <w:t>Karlovarská agentura rozvoje podnikání, p. o.</w:t>
            </w:r>
          </w:p>
          <w:p w14:paraId="79A7CEE2" w14:textId="3FB4E77E" w:rsidR="00E27B62" w:rsidRPr="0086621A" w:rsidRDefault="00E27B62" w:rsidP="00854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154" w:rsidRPr="0086621A" w14:paraId="01927DD0" w14:textId="77777777" w:rsidTr="00C50F86">
        <w:tc>
          <w:tcPr>
            <w:tcW w:w="4465" w:type="dxa"/>
          </w:tcPr>
          <w:p w14:paraId="19F5BAB9" w14:textId="07483D46" w:rsidR="00206154" w:rsidRPr="0086621A" w:rsidRDefault="00206154" w:rsidP="00FC4BBA">
            <w:pPr>
              <w:pStyle w:val="Prost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030919F6" w14:textId="77777777" w:rsidR="00206154" w:rsidRPr="0086621A" w:rsidRDefault="00206154" w:rsidP="00C50F86">
            <w:pPr>
              <w:pStyle w:val="Prost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0F35A22D" w14:textId="77777777" w:rsidR="00206154" w:rsidRPr="0086621A" w:rsidRDefault="00206154" w:rsidP="00C50F86">
            <w:pPr>
              <w:pStyle w:val="Prost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120DD4" w14:textId="09C6FA8C" w:rsidR="00206154" w:rsidRPr="0086621A" w:rsidRDefault="00206154" w:rsidP="00C50F86">
            <w:pPr>
              <w:pStyle w:val="Prosttex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621A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F624B9" w:rsidRPr="0086621A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3EA9572E" w14:textId="31868BA7" w:rsidR="00206154" w:rsidRPr="0086621A" w:rsidRDefault="00206154" w:rsidP="00C50F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621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</w:t>
            </w:r>
            <w:r w:rsidR="00F624B9" w:rsidRPr="0086621A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14:paraId="01825F66" w14:textId="11A84164" w:rsidR="00206154" w:rsidRPr="0086621A" w:rsidRDefault="00F624B9" w:rsidP="00F624B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62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</w:t>
            </w:r>
          </w:p>
        </w:tc>
      </w:tr>
    </w:tbl>
    <w:p w14:paraId="6BF1390D" w14:textId="77777777" w:rsidR="003E3B82" w:rsidRPr="0086621A" w:rsidRDefault="003E3B82" w:rsidP="005C3420">
      <w:pPr>
        <w:rPr>
          <w:sz w:val="22"/>
          <w:szCs w:val="22"/>
        </w:rPr>
      </w:pPr>
    </w:p>
    <w:p w14:paraId="7864A172" w14:textId="6B76DF7E" w:rsidR="0062159B" w:rsidRPr="0086621A" w:rsidRDefault="0062159B" w:rsidP="00FC4BBA">
      <w:pPr>
        <w:rPr>
          <w:rFonts w:ascii="Arial" w:hAnsi="Arial" w:cs="Arial"/>
        </w:rPr>
      </w:pPr>
    </w:p>
    <w:sectPr w:rsidR="0062159B" w:rsidRPr="0086621A" w:rsidSect="00333193">
      <w:headerReference w:type="default" r:id="rId9"/>
      <w:footerReference w:type="default" r:id="rId10"/>
      <w:pgSz w:w="11906" w:h="16838"/>
      <w:pgMar w:top="1418" w:right="907" w:bottom="2268" w:left="907" w:header="709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197AE" w14:textId="77777777" w:rsidR="00C3181A" w:rsidRDefault="00C3181A" w:rsidP="00D16C9E">
      <w:r>
        <w:separator/>
      </w:r>
    </w:p>
  </w:endnote>
  <w:endnote w:type="continuationSeparator" w:id="0">
    <w:p w14:paraId="7698ABCE" w14:textId="77777777" w:rsidR="00C3181A" w:rsidRDefault="00C3181A" w:rsidP="00D1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7 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PT Sans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9981440"/>
      <w:docPartObj>
        <w:docPartGallery w:val="Page Numbers (Bottom of Page)"/>
        <w:docPartUnique/>
      </w:docPartObj>
    </w:sdtPr>
    <w:sdtEndPr/>
    <w:sdtContent>
      <w:p w14:paraId="5348369A" w14:textId="4D2C8AB4" w:rsidR="00333193" w:rsidRDefault="00333193">
        <w:pPr>
          <w:pStyle w:val="Zpat"/>
          <w:jc w:val="right"/>
        </w:pPr>
        <w:r>
          <w:t xml:space="preserve">Stránka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E5B8F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1D6B9F1D" w14:textId="44784ADD" w:rsidR="00C50F86" w:rsidRDefault="00C50F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E532A" w14:textId="77777777" w:rsidR="00C3181A" w:rsidRDefault="00C3181A" w:rsidP="00D16C9E">
      <w:r>
        <w:separator/>
      </w:r>
    </w:p>
  </w:footnote>
  <w:footnote w:type="continuationSeparator" w:id="0">
    <w:p w14:paraId="5BC2F4E2" w14:textId="77777777" w:rsidR="00C3181A" w:rsidRDefault="00C3181A" w:rsidP="00D16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BF26A" w14:textId="2CF7BCF7" w:rsidR="00C50F86" w:rsidRDefault="00C50F86" w:rsidP="00D16C9E">
    <w:pPr>
      <w:pStyle w:val="Zhlav"/>
      <w:tabs>
        <w:tab w:val="clear" w:pos="4536"/>
        <w:tab w:val="clear" w:pos="9072"/>
      </w:tabs>
    </w:pPr>
  </w:p>
  <w:p w14:paraId="7510C372" w14:textId="77777777" w:rsidR="00C50F86" w:rsidRDefault="00C50F86" w:rsidP="00D16C9E">
    <w:pPr>
      <w:pStyle w:val="Zhlav"/>
      <w:tabs>
        <w:tab w:val="clear" w:pos="4536"/>
        <w:tab w:val="clear" w:pos="9072"/>
      </w:tabs>
    </w:pPr>
  </w:p>
  <w:p w14:paraId="6B2F9D0E" w14:textId="77777777" w:rsidR="00C50F86" w:rsidRDefault="00C50F86" w:rsidP="00D16C9E">
    <w:pPr>
      <w:pStyle w:val="Zhlav"/>
      <w:tabs>
        <w:tab w:val="clear" w:pos="4536"/>
        <w:tab w:val="clear" w:pos="9072"/>
      </w:tabs>
    </w:pPr>
  </w:p>
  <w:p w14:paraId="54CD318C" w14:textId="59696C9C" w:rsidR="00C50F86" w:rsidRDefault="00C50F86" w:rsidP="00D16C9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FEA2A37" wp14:editId="756255D8">
          <wp:simplePos x="0" y="0"/>
          <wp:positionH relativeFrom="page">
            <wp:posOffset>5675630</wp:posOffset>
          </wp:positionH>
          <wp:positionV relativeFrom="page">
            <wp:posOffset>379288</wp:posOffset>
          </wp:positionV>
          <wp:extent cx="1378696" cy="550952"/>
          <wp:effectExtent l="0" t="0" r="0" b="1905"/>
          <wp:wrapNone/>
          <wp:docPr id="4" name="Obrázek 4" descr="S:\Firmy\Bisnode\Merkantil\Hlavičkový papír\MS Word\bisnod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Firmy\Bisnode\Merkantil\Hlavičkový papír\MS Word\bisnod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696" cy="55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E86"/>
    <w:multiLevelType w:val="multilevel"/>
    <w:tmpl w:val="7534BF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" w15:restartNumberingAfterBreak="0">
    <w:nsid w:val="07340DEA"/>
    <w:multiLevelType w:val="multilevel"/>
    <w:tmpl w:val="179C1AF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612993"/>
    <w:multiLevelType w:val="multilevel"/>
    <w:tmpl w:val="355201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A07A18"/>
    <w:multiLevelType w:val="multilevel"/>
    <w:tmpl w:val="857A26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334E78"/>
    <w:multiLevelType w:val="multilevel"/>
    <w:tmpl w:val="1D0001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120B6137"/>
    <w:multiLevelType w:val="multilevel"/>
    <w:tmpl w:val="B0D0A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6183E42"/>
    <w:multiLevelType w:val="multilevel"/>
    <w:tmpl w:val="3162C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DAD2642"/>
    <w:multiLevelType w:val="multilevel"/>
    <w:tmpl w:val="EB280A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2E5639"/>
    <w:multiLevelType w:val="multilevel"/>
    <w:tmpl w:val="3126EC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9" w15:restartNumberingAfterBreak="0">
    <w:nsid w:val="2B976D39"/>
    <w:multiLevelType w:val="multilevel"/>
    <w:tmpl w:val="DACEB5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D71792"/>
    <w:multiLevelType w:val="multilevel"/>
    <w:tmpl w:val="D584CC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521F02"/>
    <w:multiLevelType w:val="multilevel"/>
    <w:tmpl w:val="69F41B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A0B7978"/>
    <w:multiLevelType w:val="multilevel"/>
    <w:tmpl w:val="8F82F2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FED2470"/>
    <w:multiLevelType w:val="multilevel"/>
    <w:tmpl w:val="068213B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DC2265"/>
    <w:multiLevelType w:val="multilevel"/>
    <w:tmpl w:val="4BC67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7683160"/>
    <w:multiLevelType w:val="multilevel"/>
    <w:tmpl w:val="D4565F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0A559B"/>
    <w:multiLevelType w:val="hybridMultilevel"/>
    <w:tmpl w:val="E1787C64"/>
    <w:lvl w:ilvl="0" w:tplc="1E8C53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FA3CF3"/>
    <w:multiLevelType w:val="multilevel"/>
    <w:tmpl w:val="D43EE422"/>
    <w:lvl w:ilvl="0">
      <w:start w:val="1"/>
      <w:numFmt w:val="decimal"/>
      <w:lvlText w:val="%1."/>
      <w:lvlJc w:val="right"/>
      <w:pPr>
        <w:ind w:left="720" w:firstLine="1800"/>
      </w:pPr>
      <w:rPr>
        <w:u w:val="none"/>
      </w:rPr>
    </w:lvl>
    <w:lvl w:ilvl="1">
      <w:start w:val="1"/>
      <w:numFmt w:val="decimal"/>
      <w:lvlText w:val="%1.%2."/>
      <w:lvlJc w:val="right"/>
      <w:pPr>
        <w:ind w:left="1427" w:firstLine="39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828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104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147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1692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19080"/>
      </w:pPr>
      <w:rPr>
        <w:u w:val="none"/>
      </w:rPr>
    </w:lvl>
  </w:abstractNum>
  <w:abstractNum w:abstractNumId="18" w15:restartNumberingAfterBreak="0">
    <w:nsid w:val="4DC13A96"/>
    <w:multiLevelType w:val="multilevel"/>
    <w:tmpl w:val="91BA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6472835"/>
    <w:multiLevelType w:val="multilevel"/>
    <w:tmpl w:val="4F5E4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5B34BD"/>
    <w:multiLevelType w:val="hybridMultilevel"/>
    <w:tmpl w:val="18E44E7C"/>
    <w:lvl w:ilvl="0" w:tplc="8A9E39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D4F8A"/>
    <w:multiLevelType w:val="multilevel"/>
    <w:tmpl w:val="64C8AA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51738C"/>
    <w:multiLevelType w:val="hybridMultilevel"/>
    <w:tmpl w:val="A460A7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D3BD6"/>
    <w:multiLevelType w:val="hybridMultilevel"/>
    <w:tmpl w:val="4D82C8EC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A253DE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F81C33"/>
    <w:multiLevelType w:val="multilevel"/>
    <w:tmpl w:val="1BAAB6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27263D"/>
    <w:multiLevelType w:val="hybridMultilevel"/>
    <w:tmpl w:val="478AECF8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BF4FCD"/>
    <w:multiLevelType w:val="hybridMultilevel"/>
    <w:tmpl w:val="9D8EC852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9884447"/>
    <w:multiLevelType w:val="hybridMultilevel"/>
    <w:tmpl w:val="7558230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A0335D6"/>
    <w:multiLevelType w:val="multilevel"/>
    <w:tmpl w:val="18F032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9" w15:restartNumberingAfterBreak="0">
    <w:nsid w:val="715B7DFC"/>
    <w:multiLevelType w:val="hybridMultilevel"/>
    <w:tmpl w:val="9CF8567C"/>
    <w:lvl w:ilvl="0" w:tplc="5DCCCA6E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896671"/>
    <w:multiLevelType w:val="multilevel"/>
    <w:tmpl w:val="7ACC6E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B05341C"/>
    <w:multiLevelType w:val="hybridMultilevel"/>
    <w:tmpl w:val="98EE634A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25"/>
  </w:num>
  <w:num w:numId="4">
    <w:abstractNumId w:val="31"/>
  </w:num>
  <w:num w:numId="5">
    <w:abstractNumId w:val="23"/>
  </w:num>
  <w:num w:numId="6">
    <w:abstractNumId w:val="16"/>
  </w:num>
  <w:num w:numId="7">
    <w:abstractNumId w:val="29"/>
  </w:num>
  <w:num w:numId="8">
    <w:abstractNumId w:val="14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  <w:num w:numId="13">
    <w:abstractNumId w:val="18"/>
  </w:num>
  <w:num w:numId="14">
    <w:abstractNumId w:val="10"/>
  </w:num>
  <w:num w:numId="15">
    <w:abstractNumId w:val="28"/>
  </w:num>
  <w:num w:numId="16">
    <w:abstractNumId w:val="15"/>
  </w:num>
  <w:num w:numId="17">
    <w:abstractNumId w:val="7"/>
  </w:num>
  <w:num w:numId="18">
    <w:abstractNumId w:val="8"/>
  </w:num>
  <w:num w:numId="19">
    <w:abstractNumId w:val="21"/>
  </w:num>
  <w:num w:numId="20">
    <w:abstractNumId w:val="3"/>
  </w:num>
  <w:num w:numId="21">
    <w:abstractNumId w:val="1"/>
  </w:num>
  <w:num w:numId="22">
    <w:abstractNumId w:val="22"/>
  </w:num>
  <w:num w:numId="23">
    <w:abstractNumId w:val="9"/>
  </w:num>
  <w:num w:numId="24">
    <w:abstractNumId w:val="19"/>
  </w:num>
  <w:num w:numId="25">
    <w:abstractNumId w:val="17"/>
  </w:num>
  <w:num w:numId="26">
    <w:abstractNumId w:val="4"/>
  </w:num>
  <w:num w:numId="27">
    <w:abstractNumId w:val="5"/>
  </w:num>
  <w:num w:numId="28">
    <w:abstractNumId w:val="13"/>
  </w:num>
  <w:num w:numId="29">
    <w:abstractNumId w:val="12"/>
  </w:num>
  <w:num w:numId="30">
    <w:abstractNumId w:val="30"/>
  </w:num>
  <w:num w:numId="31">
    <w:abstractNumId w:val="20"/>
  </w:num>
  <w:num w:numId="32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islava Klášterková">
    <w15:presenceInfo w15:providerId="AD" w15:userId="S::vladislava.klasterkova@karp-kv.cz::dd2a6b6d-19d8-46f0-874e-3ab7243a79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trackRevisions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C9E"/>
    <w:rsid w:val="0001129C"/>
    <w:rsid w:val="00020B5F"/>
    <w:rsid w:val="0003115B"/>
    <w:rsid w:val="00047242"/>
    <w:rsid w:val="000613E5"/>
    <w:rsid w:val="0006556D"/>
    <w:rsid w:val="00073001"/>
    <w:rsid w:val="00076A4E"/>
    <w:rsid w:val="000928E9"/>
    <w:rsid w:val="00095D8B"/>
    <w:rsid w:val="000F1AA4"/>
    <w:rsid w:val="000F3D1D"/>
    <w:rsid w:val="00113FB6"/>
    <w:rsid w:val="001178AD"/>
    <w:rsid w:val="00134FD4"/>
    <w:rsid w:val="00137F84"/>
    <w:rsid w:val="001479A4"/>
    <w:rsid w:val="00163727"/>
    <w:rsid w:val="00163C99"/>
    <w:rsid w:val="00165980"/>
    <w:rsid w:val="00174487"/>
    <w:rsid w:val="001A5ED9"/>
    <w:rsid w:val="001B6F72"/>
    <w:rsid w:val="00206154"/>
    <w:rsid w:val="00225177"/>
    <w:rsid w:val="00232168"/>
    <w:rsid w:val="00232888"/>
    <w:rsid w:val="00244090"/>
    <w:rsid w:val="00256678"/>
    <w:rsid w:val="00270E74"/>
    <w:rsid w:val="00280779"/>
    <w:rsid w:val="00281646"/>
    <w:rsid w:val="00281C25"/>
    <w:rsid w:val="00286AA7"/>
    <w:rsid w:val="002A65DF"/>
    <w:rsid w:val="002C3BF1"/>
    <w:rsid w:val="002E23FF"/>
    <w:rsid w:val="002E65C1"/>
    <w:rsid w:val="00323DDC"/>
    <w:rsid w:val="00333193"/>
    <w:rsid w:val="00355B35"/>
    <w:rsid w:val="00361D31"/>
    <w:rsid w:val="0039692A"/>
    <w:rsid w:val="003A746F"/>
    <w:rsid w:val="003D7EE5"/>
    <w:rsid w:val="003E3B82"/>
    <w:rsid w:val="0040035E"/>
    <w:rsid w:val="00401154"/>
    <w:rsid w:val="0040414D"/>
    <w:rsid w:val="00413924"/>
    <w:rsid w:val="00423A33"/>
    <w:rsid w:val="00441E3B"/>
    <w:rsid w:val="00454C92"/>
    <w:rsid w:val="004624FE"/>
    <w:rsid w:val="00471F25"/>
    <w:rsid w:val="0047322C"/>
    <w:rsid w:val="00487CCA"/>
    <w:rsid w:val="004915F3"/>
    <w:rsid w:val="00493C92"/>
    <w:rsid w:val="004951C0"/>
    <w:rsid w:val="00497F5B"/>
    <w:rsid w:val="004A475B"/>
    <w:rsid w:val="004B19F2"/>
    <w:rsid w:val="004C7683"/>
    <w:rsid w:val="004C7F23"/>
    <w:rsid w:val="004F093A"/>
    <w:rsid w:val="00524E91"/>
    <w:rsid w:val="00526091"/>
    <w:rsid w:val="00527BDE"/>
    <w:rsid w:val="00532138"/>
    <w:rsid w:val="00532882"/>
    <w:rsid w:val="0053380E"/>
    <w:rsid w:val="00537749"/>
    <w:rsid w:val="00543A8C"/>
    <w:rsid w:val="005506C9"/>
    <w:rsid w:val="00555652"/>
    <w:rsid w:val="00576028"/>
    <w:rsid w:val="00582662"/>
    <w:rsid w:val="00584010"/>
    <w:rsid w:val="005A2A3E"/>
    <w:rsid w:val="005A4C81"/>
    <w:rsid w:val="005B5DC1"/>
    <w:rsid w:val="005B6F14"/>
    <w:rsid w:val="005C3420"/>
    <w:rsid w:val="005D1943"/>
    <w:rsid w:val="005E4686"/>
    <w:rsid w:val="0062159B"/>
    <w:rsid w:val="00630E94"/>
    <w:rsid w:val="00647E16"/>
    <w:rsid w:val="00655BEA"/>
    <w:rsid w:val="00660AD1"/>
    <w:rsid w:val="006828F1"/>
    <w:rsid w:val="00685D42"/>
    <w:rsid w:val="006B6D5B"/>
    <w:rsid w:val="006B7C77"/>
    <w:rsid w:val="006E2606"/>
    <w:rsid w:val="006E3B2F"/>
    <w:rsid w:val="0070627E"/>
    <w:rsid w:val="00714786"/>
    <w:rsid w:val="00732D4E"/>
    <w:rsid w:val="00735240"/>
    <w:rsid w:val="00745E9A"/>
    <w:rsid w:val="007A0DDC"/>
    <w:rsid w:val="007D3660"/>
    <w:rsid w:val="007E3D29"/>
    <w:rsid w:val="007F4A84"/>
    <w:rsid w:val="00802258"/>
    <w:rsid w:val="00804F14"/>
    <w:rsid w:val="00825EC0"/>
    <w:rsid w:val="0083015A"/>
    <w:rsid w:val="00846BA3"/>
    <w:rsid w:val="00846E9A"/>
    <w:rsid w:val="00854EF7"/>
    <w:rsid w:val="00855EE2"/>
    <w:rsid w:val="00856438"/>
    <w:rsid w:val="0086621A"/>
    <w:rsid w:val="008C34BC"/>
    <w:rsid w:val="008D3ADB"/>
    <w:rsid w:val="008E165C"/>
    <w:rsid w:val="008E4AB9"/>
    <w:rsid w:val="008E56F2"/>
    <w:rsid w:val="008F15DD"/>
    <w:rsid w:val="008F26D0"/>
    <w:rsid w:val="00901979"/>
    <w:rsid w:val="009662C3"/>
    <w:rsid w:val="009954AC"/>
    <w:rsid w:val="009C0E40"/>
    <w:rsid w:val="009C41B6"/>
    <w:rsid w:val="009D0C93"/>
    <w:rsid w:val="009D3CA0"/>
    <w:rsid w:val="009E5B8F"/>
    <w:rsid w:val="009F147C"/>
    <w:rsid w:val="00A00D2B"/>
    <w:rsid w:val="00A10938"/>
    <w:rsid w:val="00A1283A"/>
    <w:rsid w:val="00A26FD4"/>
    <w:rsid w:val="00A37B69"/>
    <w:rsid w:val="00A406C6"/>
    <w:rsid w:val="00A42F0C"/>
    <w:rsid w:val="00A555C3"/>
    <w:rsid w:val="00A66A8A"/>
    <w:rsid w:val="00A742C5"/>
    <w:rsid w:val="00A75A0A"/>
    <w:rsid w:val="00A94BDC"/>
    <w:rsid w:val="00A97CA3"/>
    <w:rsid w:val="00AA0D80"/>
    <w:rsid w:val="00AA2443"/>
    <w:rsid w:val="00AB386C"/>
    <w:rsid w:val="00AB532A"/>
    <w:rsid w:val="00AB63DA"/>
    <w:rsid w:val="00AD5A9C"/>
    <w:rsid w:val="00AF4229"/>
    <w:rsid w:val="00B0178A"/>
    <w:rsid w:val="00B03AB8"/>
    <w:rsid w:val="00B21FFC"/>
    <w:rsid w:val="00B27953"/>
    <w:rsid w:val="00B35978"/>
    <w:rsid w:val="00B61BAB"/>
    <w:rsid w:val="00BA20C1"/>
    <w:rsid w:val="00BC700F"/>
    <w:rsid w:val="00BE0836"/>
    <w:rsid w:val="00BE51AA"/>
    <w:rsid w:val="00BE65BA"/>
    <w:rsid w:val="00BF0B1A"/>
    <w:rsid w:val="00C1483F"/>
    <w:rsid w:val="00C16891"/>
    <w:rsid w:val="00C27BA6"/>
    <w:rsid w:val="00C30757"/>
    <w:rsid w:val="00C3181A"/>
    <w:rsid w:val="00C4178F"/>
    <w:rsid w:val="00C44A8F"/>
    <w:rsid w:val="00C50F86"/>
    <w:rsid w:val="00C62C8F"/>
    <w:rsid w:val="00C62DF5"/>
    <w:rsid w:val="00C66670"/>
    <w:rsid w:val="00CA6693"/>
    <w:rsid w:val="00CB05DE"/>
    <w:rsid w:val="00CD0F5B"/>
    <w:rsid w:val="00CD4C01"/>
    <w:rsid w:val="00CE4310"/>
    <w:rsid w:val="00CE7C44"/>
    <w:rsid w:val="00CF0D18"/>
    <w:rsid w:val="00D156FA"/>
    <w:rsid w:val="00D157D8"/>
    <w:rsid w:val="00D16C9E"/>
    <w:rsid w:val="00D20FE0"/>
    <w:rsid w:val="00D21C31"/>
    <w:rsid w:val="00D24FB4"/>
    <w:rsid w:val="00D333B8"/>
    <w:rsid w:val="00D44C42"/>
    <w:rsid w:val="00D5229C"/>
    <w:rsid w:val="00D64D5C"/>
    <w:rsid w:val="00D86DC4"/>
    <w:rsid w:val="00D87B73"/>
    <w:rsid w:val="00DA4D2A"/>
    <w:rsid w:val="00DC6A55"/>
    <w:rsid w:val="00DF0139"/>
    <w:rsid w:val="00DF7F88"/>
    <w:rsid w:val="00E02163"/>
    <w:rsid w:val="00E04692"/>
    <w:rsid w:val="00E156AC"/>
    <w:rsid w:val="00E25629"/>
    <w:rsid w:val="00E27B62"/>
    <w:rsid w:val="00E35C19"/>
    <w:rsid w:val="00E44334"/>
    <w:rsid w:val="00E62519"/>
    <w:rsid w:val="00E8419A"/>
    <w:rsid w:val="00EE28FE"/>
    <w:rsid w:val="00EE3AB1"/>
    <w:rsid w:val="00EE7098"/>
    <w:rsid w:val="00EF3416"/>
    <w:rsid w:val="00EF63E3"/>
    <w:rsid w:val="00F04CF6"/>
    <w:rsid w:val="00F20103"/>
    <w:rsid w:val="00F4066B"/>
    <w:rsid w:val="00F43A5F"/>
    <w:rsid w:val="00F44E24"/>
    <w:rsid w:val="00F612C2"/>
    <w:rsid w:val="00F62015"/>
    <w:rsid w:val="00F624B9"/>
    <w:rsid w:val="00F70C2D"/>
    <w:rsid w:val="00F716C4"/>
    <w:rsid w:val="00F8776F"/>
    <w:rsid w:val="00F9271B"/>
    <w:rsid w:val="00FC4BBA"/>
    <w:rsid w:val="00FC50F5"/>
    <w:rsid w:val="00FC572D"/>
    <w:rsid w:val="00FE2A69"/>
    <w:rsid w:val="00FF1D29"/>
    <w:rsid w:val="00FF759B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D77CF0"/>
  <w15:docId w15:val="{0A80F9CB-9088-48CC-9BB0-685A4095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30E94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24B9"/>
    <w:pPr>
      <w:keepNext/>
      <w:outlineLvl w:val="0"/>
    </w:pPr>
    <w:rPr>
      <w:rFonts w:ascii="Arial" w:hAnsi="Arial"/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rsid w:val="00117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6C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C9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6C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6C9E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6C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6C9E"/>
    <w:rPr>
      <w:sz w:val="24"/>
      <w:szCs w:val="24"/>
      <w:lang w:eastAsia="cs-CZ"/>
    </w:rPr>
  </w:style>
  <w:style w:type="paragraph" w:customStyle="1" w:styleId="Zkladnodstavec">
    <w:name w:val="[Základní odstavec]"/>
    <w:basedOn w:val="Normln"/>
    <w:uiPriority w:val="99"/>
    <w:rsid w:val="00630E9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en-US"/>
    </w:rPr>
  </w:style>
  <w:style w:type="paragraph" w:customStyle="1" w:styleId="B-Zkladntext">
    <w:name w:val="B-Základní text"/>
    <w:basedOn w:val="Zkladnodstavec"/>
    <w:qFormat/>
    <w:rsid w:val="00AB63DA"/>
    <w:pPr>
      <w:spacing w:after="200" w:line="276" w:lineRule="auto"/>
      <w:ind w:firstLine="284"/>
      <w:jc w:val="both"/>
    </w:pPr>
    <w:rPr>
      <w:rFonts w:ascii="HelveticaNeueLT Pro 55 Roman" w:hAnsi="HelveticaNeueLT Pro 55 Roman"/>
      <w:sz w:val="20"/>
      <w:szCs w:val="20"/>
    </w:rPr>
  </w:style>
  <w:style w:type="paragraph" w:customStyle="1" w:styleId="B-Osloven">
    <w:name w:val="B-Oslovení"/>
    <w:next w:val="B-Zkladntext"/>
    <w:qFormat/>
    <w:rsid w:val="00AB63DA"/>
    <w:pPr>
      <w:spacing w:after="400"/>
      <w:jc w:val="both"/>
    </w:pPr>
    <w:rPr>
      <w:rFonts w:ascii="HelveticaNeueLT Pro 57 Cn" w:hAnsi="HelveticaNeueLT Pro 57 Cn" w:cs="Minion Pro"/>
      <w:b/>
      <w:color w:val="000000"/>
      <w:sz w:val="24"/>
    </w:rPr>
  </w:style>
  <w:style w:type="character" w:customStyle="1" w:styleId="B-Zelenzvraznn">
    <w:name w:val="B-Zelené zvýraznění"/>
    <w:basedOn w:val="Standardnpsmoodstavce"/>
    <w:uiPriority w:val="1"/>
    <w:qFormat/>
    <w:rsid w:val="00AB63DA"/>
    <w:rPr>
      <w:b/>
      <w:color w:val="BDCF31"/>
    </w:rPr>
  </w:style>
  <w:style w:type="character" w:customStyle="1" w:styleId="B-Negativnzvraznn">
    <w:name w:val="B-Negativní zvýraznění"/>
    <w:basedOn w:val="Standardnpsmoodstavce"/>
    <w:uiPriority w:val="1"/>
    <w:rsid w:val="00AB63DA"/>
    <w:rPr>
      <w:rFonts w:ascii="HelveticaNeueLT Pro 57 Cn" w:hAnsi="HelveticaNeueLT Pro 57 Cn"/>
      <w:b/>
      <w:color w:val="FFFFFF" w:themeColor="background1"/>
      <w:bdr w:val="none" w:sz="0" w:space="0" w:color="auto"/>
      <w:shd w:val="clear" w:color="auto" w:fill="000000" w:themeFill="text1"/>
    </w:rPr>
  </w:style>
  <w:style w:type="paragraph" w:styleId="Prosttext">
    <w:name w:val="Plain Text"/>
    <w:basedOn w:val="Normln"/>
    <w:link w:val="ProsttextChar"/>
    <w:rsid w:val="0020615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206154"/>
    <w:rPr>
      <w:rFonts w:ascii="Courier New" w:hAnsi="Courier New"/>
      <w:snapToGrid w:val="0"/>
      <w:lang w:eastAsia="cs-CZ"/>
    </w:rPr>
  </w:style>
  <w:style w:type="paragraph" w:styleId="Zkladntext">
    <w:name w:val="Body Text"/>
    <w:basedOn w:val="Normln"/>
    <w:link w:val="ZkladntextChar"/>
    <w:rsid w:val="00206154"/>
    <w:pPr>
      <w:widowControl w:val="0"/>
      <w:jc w:val="center"/>
    </w:pPr>
    <w:rPr>
      <w:rFonts w:ascii="Courier New" w:hAnsi="Courier New"/>
      <w:b/>
      <w:snapToGrid w:val="0"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rsid w:val="00206154"/>
    <w:rPr>
      <w:rFonts w:ascii="Courier New" w:hAnsi="Courier New"/>
      <w:b/>
      <w:snapToGrid w:val="0"/>
      <w:sz w:val="32"/>
      <w:lang w:eastAsia="cs-CZ"/>
    </w:rPr>
  </w:style>
  <w:style w:type="paragraph" w:customStyle="1" w:styleId="PlainText1">
    <w:name w:val="Plain Text1"/>
    <w:basedOn w:val="Normln"/>
    <w:rsid w:val="00206154"/>
    <w:pPr>
      <w:widowControl w:val="0"/>
    </w:pPr>
    <w:rPr>
      <w:rFonts w:ascii="Courier New" w:hAnsi="Courier New"/>
      <w:sz w:val="20"/>
      <w:szCs w:val="20"/>
    </w:rPr>
  </w:style>
  <w:style w:type="character" w:styleId="Hypertextovodkaz">
    <w:name w:val="Hyperlink"/>
    <w:rsid w:val="00206154"/>
    <w:rPr>
      <w:color w:val="0000FF"/>
      <w:u w:val="single"/>
    </w:rPr>
  </w:style>
  <w:style w:type="character" w:styleId="Siln">
    <w:name w:val="Strong"/>
    <w:uiPriority w:val="22"/>
    <w:qFormat/>
    <w:rsid w:val="00206154"/>
    <w:rPr>
      <w:b/>
      <w:bCs/>
    </w:rPr>
  </w:style>
  <w:style w:type="paragraph" w:styleId="Odstavecseseznamem">
    <w:name w:val="List Paragraph"/>
    <w:basedOn w:val="Normln"/>
    <w:uiPriority w:val="34"/>
    <w:qFormat/>
    <w:rsid w:val="002061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F624B9"/>
    <w:rPr>
      <w:rFonts w:ascii="Arial" w:hAnsi="Arial"/>
      <w:b/>
      <w:sz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F624B9"/>
    <w:rPr>
      <w:color w:val="808080"/>
    </w:rPr>
  </w:style>
  <w:style w:type="paragraph" w:styleId="Normlnweb">
    <w:name w:val="Normal (Web)"/>
    <w:basedOn w:val="Normln"/>
    <w:uiPriority w:val="99"/>
    <w:unhideWhenUsed/>
    <w:rsid w:val="003E3B82"/>
    <w:pPr>
      <w:spacing w:before="100" w:beforeAutospacing="1" w:after="100" w:afterAutospacing="1"/>
    </w:pPr>
  </w:style>
  <w:style w:type="paragraph" w:customStyle="1" w:styleId="Default">
    <w:name w:val="Default"/>
    <w:rsid w:val="003E3B8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3E3B82"/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5E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5E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5EC0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5E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5EC0"/>
    <w:rPr>
      <w:b/>
      <w:bCs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17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6E3B2F"/>
    <w:rPr>
      <w:sz w:val="24"/>
      <w:szCs w:val="24"/>
      <w:lang w:eastAsia="cs-CZ"/>
    </w:rPr>
  </w:style>
  <w:style w:type="table" w:styleId="Mkatabulky">
    <w:name w:val="Table Grid"/>
    <w:basedOn w:val="Normlntabulka"/>
    <w:rsid w:val="0062159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dst1sl">
    <w:name w:val="Text odst.1čísl"/>
    <w:basedOn w:val="Normln"/>
    <w:uiPriority w:val="99"/>
    <w:rsid w:val="00660AD1"/>
    <w:pPr>
      <w:tabs>
        <w:tab w:val="left" w:pos="0"/>
        <w:tab w:val="left" w:pos="284"/>
      </w:tabs>
      <w:spacing w:before="80"/>
      <w:jc w:val="both"/>
      <w:outlineLvl w:val="1"/>
    </w:pPr>
    <w:rPr>
      <w:szCs w:val="20"/>
      <w:u w:color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2606"/>
    <w:rPr>
      <w:color w:val="808080"/>
      <w:shd w:val="clear" w:color="auto" w:fill="E6E6E6"/>
    </w:rPr>
  </w:style>
  <w:style w:type="character" w:customStyle="1" w:styleId="CharStyle11">
    <w:name w:val="Char Style 11"/>
    <w:basedOn w:val="Standardnpsmoodstavce"/>
    <w:link w:val="Style10"/>
    <w:rsid w:val="006E2606"/>
    <w:rPr>
      <w:shd w:val="clear" w:color="auto" w:fill="FFFFFF"/>
    </w:rPr>
  </w:style>
  <w:style w:type="paragraph" w:customStyle="1" w:styleId="Style10">
    <w:name w:val="Style 10"/>
    <w:basedOn w:val="Normln"/>
    <w:link w:val="CharStyle11"/>
    <w:rsid w:val="006E2606"/>
    <w:pPr>
      <w:widowControl w:val="0"/>
      <w:shd w:val="clear" w:color="auto" w:fill="FFFFFF"/>
      <w:spacing w:before="540" w:after="540" w:line="317" w:lineRule="exact"/>
      <w:ind w:hanging="420"/>
      <w:jc w:val="both"/>
    </w:pPr>
    <w:rPr>
      <w:sz w:val="20"/>
      <w:szCs w:val="20"/>
      <w:lang w:eastAsia="en-US"/>
    </w:rPr>
  </w:style>
  <w:style w:type="character" w:customStyle="1" w:styleId="esoreadonlyfield1">
    <w:name w:val="eso_readonlyfield1"/>
    <w:basedOn w:val="Standardnpsmoodstavce"/>
    <w:rsid w:val="00EE7098"/>
    <w:rPr>
      <w:color w:val="800000"/>
      <w:sz w:val="22"/>
      <w:szCs w:val="22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nusweb.bisnode.cz/udss/htm/index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FB9F-7DD9-4611-B100-B25EA52A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1979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>Ing. David Farský</Manager>
  <Company>Bisnode Česká republika, a.s.</Company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Vančo</dc:creator>
  <cp:keywords>soliditet;bisnode</cp:keywords>
  <cp:lastModifiedBy>Vladislava Klášterková</cp:lastModifiedBy>
  <cp:revision>4</cp:revision>
  <cp:lastPrinted>2017-11-06T14:14:00Z</cp:lastPrinted>
  <dcterms:created xsi:type="dcterms:W3CDTF">2019-07-25T09:38:00Z</dcterms:created>
  <dcterms:modified xsi:type="dcterms:W3CDTF">2019-07-30T11:41:00Z</dcterms:modified>
</cp:coreProperties>
</file>