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0" w:rsidRDefault="00774422" w:rsidP="00774422">
      <w:pPr>
        <w:ind w:left="5664" w:firstLine="708"/>
        <w:jc w:val="center"/>
        <w:rPr>
          <w:b/>
        </w:rPr>
      </w:pPr>
      <w:r>
        <w:rPr>
          <w:b/>
        </w:rPr>
        <w:t>244</w:t>
      </w:r>
      <w:r w:rsidR="00DE72D0" w:rsidRPr="00DE72D0">
        <w:rPr>
          <w:b/>
        </w:rPr>
        <w:t>/D</w:t>
      </w:r>
      <w:r w:rsidR="00D965EF">
        <w:rPr>
          <w:b/>
        </w:rPr>
        <w:t>3/OSM/08</w:t>
      </w:r>
    </w:p>
    <w:p w:rsidR="00DE72D0" w:rsidRPr="00DE72D0" w:rsidRDefault="00075279" w:rsidP="00DE72D0">
      <w:pPr>
        <w:jc w:val="right"/>
        <w:rPr>
          <w:b/>
        </w:rPr>
      </w:pPr>
      <w:r w:rsidRPr="00DE72D0">
        <w:rPr>
          <w:b/>
        </w:rPr>
        <w:t xml:space="preserve">    </w:t>
      </w:r>
    </w:p>
    <w:p w:rsidR="00EC0040" w:rsidRDefault="00075279" w:rsidP="00DE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  o   d   a   t   e   k       </w:t>
      </w:r>
      <w:proofErr w:type="gramStart"/>
      <w:r>
        <w:rPr>
          <w:b/>
          <w:sz w:val="28"/>
          <w:szCs w:val="28"/>
        </w:rPr>
        <w:t xml:space="preserve">č.   </w:t>
      </w:r>
      <w:r w:rsidR="00D965EF">
        <w:rPr>
          <w:b/>
          <w:sz w:val="28"/>
          <w:szCs w:val="28"/>
        </w:rPr>
        <w:t>3</w:t>
      </w:r>
      <w:proofErr w:type="gramEnd"/>
    </w:p>
    <w:p w:rsidR="00280ED9" w:rsidRDefault="00075279" w:rsidP="00280ED9">
      <w:pPr>
        <w:jc w:val="center"/>
      </w:pPr>
      <w:r>
        <w:t>ke smlouvě</w:t>
      </w:r>
      <w:r w:rsidR="00235F3C">
        <w:t xml:space="preserve"> o nájmu nebytových prostor</w:t>
      </w:r>
      <w:r w:rsidR="00280ED9">
        <w:t xml:space="preserve"> č. E/</w:t>
      </w:r>
      <w:r w:rsidR="00D965EF">
        <w:t>1056</w:t>
      </w:r>
      <w:r w:rsidR="00280ED9">
        <w:t>/MJP/</w:t>
      </w:r>
      <w:r w:rsidR="00D965EF">
        <w:t>01</w:t>
      </w:r>
      <w:r w:rsidR="00280ED9">
        <w:t>,</w:t>
      </w:r>
    </w:p>
    <w:p w:rsidR="008D55FB" w:rsidRDefault="00235F3C" w:rsidP="00280ED9">
      <w:pPr>
        <w:jc w:val="center"/>
      </w:pPr>
      <w:r>
        <w:t>uzavřené</w:t>
      </w:r>
      <w:r w:rsidR="00075279">
        <w:t xml:space="preserve"> dne </w:t>
      </w:r>
      <w:r w:rsidR="00BD45E9">
        <w:t>1</w:t>
      </w:r>
      <w:r w:rsidR="00D965EF">
        <w:t>3</w:t>
      </w:r>
      <w:r w:rsidR="009858A3">
        <w:t xml:space="preserve">. </w:t>
      </w:r>
      <w:r w:rsidR="00D965EF">
        <w:t>9. 2001</w:t>
      </w:r>
      <w:r w:rsidR="00280ED9">
        <w:t xml:space="preserve"> mezi</w:t>
      </w:r>
    </w:p>
    <w:p w:rsidR="008D55FB" w:rsidRDefault="008D55FB" w:rsidP="00075279"/>
    <w:p w:rsidR="000A1160" w:rsidRDefault="000A1160" w:rsidP="00075279"/>
    <w:p w:rsidR="00DE72D0" w:rsidRPr="00DE72D0" w:rsidRDefault="00DE72D0" w:rsidP="00DE72D0">
      <w:pPr>
        <w:pStyle w:val="Nadpis1"/>
        <w:rPr>
          <w:szCs w:val="24"/>
        </w:rPr>
      </w:pPr>
      <w:r>
        <w:t>Pronajímatel:</w:t>
      </w:r>
      <w:r>
        <w:tab/>
      </w:r>
      <w:r w:rsidRPr="00DE72D0">
        <w:rPr>
          <w:b/>
          <w:szCs w:val="24"/>
        </w:rPr>
        <w:t>Havířov, statutární město</w:t>
      </w:r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zastoupené</w:t>
      </w:r>
      <w:r w:rsidRPr="00DE72D0">
        <w:rPr>
          <w:rFonts w:ascii="Times New Roman" w:hAnsi="Times New Roman" w:cs="Times New Roman"/>
          <w:szCs w:val="24"/>
        </w:rPr>
        <w:t xml:space="preserve"> </w:t>
      </w:r>
      <w:r w:rsidRPr="00DE72D0">
        <w:rPr>
          <w:rFonts w:ascii="Times New Roman" w:hAnsi="Times New Roman" w:cs="Times New Roman"/>
          <w:b w:val="0"/>
          <w:szCs w:val="24"/>
        </w:rPr>
        <w:t xml:space="preserve">náměstkem primátora pro ekonomiku a správu majetku </w:t>
      </w:r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Ing. Eduardem </w:t>
      </w:r>
      <w:proofErr w:type="spellStart"/>
      <w:r w:rsidRPr="00DE72D0">
        <w:rPr>
          <w:rFonts w:ascii="Times New Roman" w:hAnsi="Times New Roman" w:cs="Times New Roman"/>
          <w:b w:val="0"/>
          <w:szCs w:val="24"/>
        </w:rPr>
        <w:t>Heczkem</w:t>
      </w:r>
      <w:proofErr w:type="spellEnd"/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sídlo: Havířov </w:t>
      </w:r>
      <w:r>
        <w:rPr>
          <w:rFonts w:ascii="Times New Roman" w:hAnsi="Times New Roman" w:cs="Times New Roman"/>
          <w:b w:val="0"/>
          <w:szCs w:val="24"/>
        </w:rPr>
        <w:t>–</w:t>
      </w:r>
      <w:r w:rsidRPr="00DE72D0">
        <w:rPr>
          <w:rFonts w:ascii="Times New Roman" w:hAnsi="Times New Roman" w:cs="Times New Roman"/>
          <w:b w:val="0"/>
          <w:szCs w:val="24"/>
        </w:rPr>
        <w:t xml:space="preserve"> Město</w:t>
      </w:r>
      <w:r>
        <w:rPr>
          <w:rFonts w:ascii="Times New Roman" w:hAnsi="Times New Roman" w:cs="Times New Roman"/>
          <w:b w:val="0"/>
          <w:szCs w:val="24"/>
        </w:rPr>
        <w:t>, ul. Svornosti 2</w:t>
      </w:r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IČ: 00297488</w:t>
      </w:r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Bankovní spojení: Česká spořitelna, a. s., pobočka Havířov</w:t>
      </w:r>
    </w:p>
    <w:p w:rsidR="00DE72D0" w:rsidRPr="00DE72D0" w:rsidRDefault="00DE72D0" w:rsidP="00DE72D0">
      <w:pPr>
        <w:pStyle w:val="Zkladntext"/>
        <w:ind w:left="708" w:firstLine="708"/>
        <w:rPr>
          <w:rFonts w:ascii="Times New Roman" w:hAnsi="Times New Roman" w:cs="Times New Roman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č. účtu: 19 -1721604319/0800</w:t>
      </w:r>
    </w:p>
    <w:p w:rsidR="008D55FB" w:rsidRPr="00DE72D0" w:rsidRDefault="00DE72D0" w:rsidP="00075279">
      <w:pPr>
        <w:rPr>
          <w:sz w:val="20"/>
          <w:szCs w:val="20"/>
        </w:rPr>
      </w:pPr>
      <w:r>
        <w:tab/>
      </w:r>
      <w:r>
        <w:tab/>
      </w:r>
      <w:r w:rsidRPr="00DE72D0">
        <w:rPr>
          <w:sz w:val="20"/>
          <w:szCs w:val="20"/>
        </w:rPr>
        <w:t>nezapsaný v obchodním rejstříku</w:t>
      </w:r>
    </w:p>
    <w:p w:rsidR="008D55FB" w:rsidRDefault="008D55FB" w:rsidP="00075279"/>
    <w:p w:rsidR="000A1160" w:rsidRDefault="000A1160" w:rsidP="00075279"/>
    <w:p w:rsidR="00D965EF" w:rsidRDefault="00DE72D0" w:rsidP="00D965EF">
      <w:pPr>
        <w:pStyle w:val="Zkladntext0"/>
        <w:spacing w:line="230" w:lineRule="auto"/>
        <w:rPr>
          <w:b/>
        </w:rPr>
      </w:pPr>
      <w:r w:rsidRPr="00BD45E9">
        <w:rPr>
          <w:b/>
        </w:rPr>
        <w:t>Nájemce:</w:t>
      </w:r>
      <w:r>
        <w:tab/>
      </w:r>
      <w:r w:rsidR="00D965EF">
        <w:rPr>
          <w:b/>
        </w:rPr>
        <w:t>Pobočka Konfederace politických vězňů ČR, Karviná-Havířov č. 24</w:t>
      </w:r>
    </w:p>
    <w:p w:rsidR="00D965EF" w:rsidRDefault="00D965EF" w:rsidP="00D965EF">
      <w:pPr>
        <w:pStyle w:val="Zkladntext0"/>
        <w:spacing w:line="230" w:lineRule="auto"/>
      </w:pPr>
      <w:r>
        <w:tab/>
      </w:r>
      <w:r>
        <w:tab/>
        <w:t xml:space="preserve">zastoupená předsedou p. Bohumírem </w:t>
      </w:r>
      <w:proofErr w:type="spellStart"/>
      <w:r>
        <w:t>Jakubjákem</w:t>
      </w:r>
      <w:proofErr w:type="spellEnd"/>
    </w:p>
    <w:p w:rsidR="00D965EF" w:rsidRDefault="00D965EF" w:rsidP="00D965EF">
      <w:pPr>
        <w:pStyle w:val="Zkladntext0"/>
        <w:spacing w:line="230" w:lineRule="auto"/>
      </w:pPr>
      <w:r>
        <w:tab/>
      </w:r>
      <w:r>
        <w:tab/>
        <w:t>bytem Havířov-Město, ul. Moskevská č. 6</w:t>
      </w:r>
    </w:p>
    <w:p w:rsidR="00D965EF" w:rsidRDefault="00D965EF" w:rsidP="00D965EF">
      <w:pPr>
        <w:pStyle w:val="Zkladntext0"/>
        <w:spacing w:line="230" w:lineRule="auto"/>
      </w:pPr>
      <w:r>
        <w:tab/>
      </w:r>
      <w:r>
        <w:tab/>
        <w:t>IČ: 00417581</w:t>
      </w:r>
    </w:p>
    <w:p w:rsidR="00D965EF" w:rsidRDefault="00D965EF" w:rsidP="00D965EF">
      <w:pPr>
        <w:pStyle w:val="Zkladntext0"/>
        <w:spacing w:line="230" w:lineRule="auto"/>
        <w:rPr>
          <w:sz w:val="20"/>
        </w:rPr>
      </w:pPr>
      <w:r>
        <w:tab/>
      </w:r>
      <w:r>
        <w:tab/>
      </w:r>
      <w:proofErr w:type="gramStart"/>
      <w:r>
        <w:rPr>
          <w:sz w:val="20"/>
        </w:rPr>
        <w:t>nezapsaný  v obchodním</w:t>
      </w:r>
      <w:proofErr w:type="gramEnd"/>
      <w:r>
        <w:rPr>
          <w:sz w:val="20"/>
        </w:rPr>
        <w:t xml:space="preserve"> rejstříku</w:t>
      </w:r>
    </w:p>
    <w:p w:rsidR="009858A3" w:rsidRDefault="009858A3" w:rsidP="009858A3">
      <w:pPr>
        <w:pStyle w:val="Zkladntext0"/>
        <w:spacing w:line="230" w:lineRule="auto"/>
      </w:pPr>
    </w:p>
    <w:p w:rsidR="00DE72D0" w:rsidRDefault="009858A3" w:rsidP="00D2276C">
      <w:pPr>
        <w:pStyle w:val="Zkladntext0"/>
        <w:spacing w:line="230" w:lineRule="auto"/>
      </w:pPr>
      <w:r>
        <w:tab/>
      </w:r>
      <w:r>
        <w:tab/>
        <w:t xml:space="preserve">         </w:t>
      </w:r>
      <w:r>
        <w:tab/>
      </w:r>
    </w:p>
    <w:p w:rsidR="008D55FB" w:rsidRPr="000A1160" w:rsidRDefault="008D55FB" w:rsidP="009858A3">
      <w:pPr>
        <w:jc w:val="center"/>
        <w:rPr>
          <w:b/>
        </w:rPr>
      </w:pPr>
      <w:r w:rsidRPr="000A1160">
        <w:rPr>
          <w:b/>
        </w:rPr>
        <w:t>A.</w:t>
      </w:r>
    </w:p>
    <w:p w:rsidR="008D55FB" w:rsidRPr="000A1160" w:rsidRDefault="008D55FB" w:rsidP="00BC021D">
      <w:pPr>
        <w:jc w:val="center"/>
        <w:rPr>
          <w:b/>
        </w:rPr>
      </w:pPr>
      <w:r w:rsidRPr="000A1160">
        <w:rPr>
          <w:b/>
        </w:rPr>
        <w:t>Identifikace smlouvy</w:t>
      </w:r>
    </w:p>
    <w:p w:rsidR="008D55FB" w:rsidRDefault="008D55FB" w:rsidP="00075279"/>
    <w:p w:rsidR="00233B09" w:rsidRDefault="00D965EF" w:rsidP="00D965EF">
      <w:pPr>
        <w:jc w:val="both"/>
      </w:pPr>
      <w:r>
        <w:t xml:space="preserve">Dne 13. 9. 2001 uzavřel pronajímatel s nájemcem smlouvu č. E/1056/MJP/01 o pronájmu nebytového prostoru </w:t>
      </w:r>
      <w:r w:rsidR="00276419">
        <w:t xml:space="preserve">o celkové výměře 14,19 m2 </w:t>
      </w:r>
      <w:r>
        <w:t>v</w:t>
      </w:r>
      <w:r w:rsidR="00276419">
        <w:t xml:space="preserve">e II. poschodí </w:t>
      </w:r>
      <w:r>
        <w:t xml:space="preserve">části H objektu Radnice, </w:t>
      </w:r>
      <w:proofErr w:type="gramStart"/>
      <w:r>
        <w:t>č.p.</w:t>
      </w:r>
      <w:proofErr w:type="gramEnd"/>
      <w:r>
        <w:t xml:space="preserve"> 86, ul. Svornosti 2 v</w:t>
      </w:r>
      <w:r w:rsidR="00ED3900">
        <w:t> </w:t>
      </w:r>
      <w:r>
        <w:t>Havířově</w:t>
      </w:r>
      <w:r w:rsidR="00ED3900">
        <w:t xml:space="preserve"> </w:t>
      </w:r>
      <w:r>
        <w:t xml:space="preserve">- Městě, ve znění dodatku č. 1 a 2 , za účelem jejich využití jako kanceláře.  </w:t>
      </w:r>
    </w:p>
    <w:p w:rsidR="00175C30" w:rsidRDefault="00175C30" w:rsidP="00075279"/>
    <w:p w:rsidR="00276419" w:rsidRDefault="00276419" w:rsidP="00075279"/>
    <w:p w:rsidR="00233B09" w:rsidRPr="000A1160" w:rsidRDefault="00233B09" w:rsidP="00BC021D">
      <w:pPr>
        <w:jc w:val="center"/>
        <w:rPr>
          <w:b/>
        </w:rPr>
      </w:pPr>
      <w:r w:rsidRPr="000A1160">
        <w:rPr>
          <w:b/>
        </w:rPr>
        <w:t>B.</w:t>
      </w:r>
    </w:p>
    <w:p w:rsidR="00233B09" w:rsidRPr="000A1160" w:rsidRDefault="00233B09" w:rsidP="00BC021D">
      <w:pPr>
        <w:jc w:val="center"/>
        <w:rPr>
          <w:b/>
        </w:rPr>
      </w:pPr>
      <w:proofErr w:type="gramStart"/>
      <w:r w:rsidRPr="000A1160">
        <w:rPr>
          <w:b/>
        </w:rPr>
        <w:t>Změna  smlouvy</w:t>
      </w:r>
      <w:proofErr w:type="gramEnd"/>
    </w:p>
    <w:p w:rsidR="00233B09" w:rsidRDefault="00233B09" w:rsidP="00075279"/>
    <w:p w:rsidR="00BC021D" w:rsidRDefault="00D965EF" w:rsidP="000C1AC1">
      <w:pPr>
        <w:jc w:val="both"/>
      </w:pPr>
      <w:r>
        <w:t>V</w:t>
      </w:r>
      <w:r w:rsidR="000C1AC1">
        <w:t xml:space="preserve"> roce 2008 dochází k dalšímu zvyšování cen ze strany dodavatelů služeb spojených s nájmem nebytových prostorů. V důsledku této skutečnosti je potřeba </w:t>
      </w:r>
      <w:proofErr w:type="gramStart"/>
      <w:r w:rsidR="000C1AC1">
        <w:t>upravit  výši</w:t>
      </w:r>
      <w:proofErr w:type="gramEnd"/>
      <w:r w:rsidR="000C1AC1">
        <w:t xml:space="preserve"> záloh za poskytování těchto služeb.</w:t>
      </w:r>
    </w:p>
    <w:p w:rsidR="00D965EF" w:rsidRDefault="00D965EF" w:rsidP="000C1AC1">
      <w:pPr>
        <w:jc w:val="both"/>
      </w:pPr>
    </w:p>
    <w:p w:rsidR="00233B09" w:rsidRDefault="00BC021D" w:rsidP="000C1AC1">
      <w:pPr>
        <w:jc w:val="both"/>
      </w:pPr>
      <w:r>
        <w:t xml:space="preserve">Na základě </w:t>
      </w:r>
      <w:r w:rsidR="000C1AC1">
        <w:t xml:space="preserve">výše uvedeného se nájemní </w:t>
      </w:r>
      <w:proofErr w:type="gramStart"/>
      <w:r w:rsidR="000C1AC1">
        <w:t xml:space="preserve">smlouva </w:t>
      </w:r>
      <w:r>
        <w:t xml:space="preserve"> </w:t>
      </w:r>
      <w:r w:rsidR="00233B09">
        <w:t>v čl.</w:t>
      </w:r>
      <w:proofErr w:type="gramEnd"/>
      <w:r>
        <w:t xml:space="preserve"> </w:t>
      </w:r>
      <w:r w:rsidR="00D965EF">
        <w:t>IV</w:t>
      </w:r>
      <w:r>
        <w:t>.</w:t>
      </w:r>
      <w:r w:rsidR="004712EE">
        <w:t>, odst. 1. a 2.</w:t>
      </w:r>
      <w:r w:rsidR="00233B09">
        <w:t xml:space="preserve"> mění   t  a  k </w:t>
      </w:r>
      <w:r w:rsidR="00D965EF">
        <w:t xml:space="preserve"> </w:t>
      </w:r>
      <w:r w:rsidR="00233B09">
        <w:t xml:space="preserve">t  o: </w:t>
      </w:r>
    </w:p>
    <w:p w:rsidR="000A1160" w:rsidRDefault="000A1160" w:rsidP="00075279"/>
    <w:p w:rsidR="00175C30" w:rsidRDefault="00175C30" w:rsidP="00075279"/>
    <w:p w:rsidR="00233B09" w:rsidRPr="000A1160" w:rsidRDefault="00233B09" w:rsidP="00BC021D">
      <w:pPr>
        <w:jc w:val="center"/>
        <w:rPr>
          <w:b/>
        </w:rPr>
      </w:pPr>
      <w:r w:rsidRPr="000A1160">
        <w:rPr>
          <w:b/>
        </w:rPr>
        <w:t>I</w:t>
      </w:r>
      <w:r w:rsidR="00D965EF">
        <w:rPr>
          <w:b/>
        </w:rPr>
        <w:t>V</w:t>
      </w:r>
      <w:r w:rsidRPr="000A1160">
        <w:rPr>
          <w:b/>
        </w:rPr>
        <w:t>.</w:t>
      </w:r>
    </w:p>
    <w:p w:rsidR="00233B09" w:rsidRPr="00D965EF" w:rsidRDefault="00D965EF" w:rsidP="00BC021D">
      <w:pPr>
        <w:jc w:val="center"/>
        <w:rPr>
          <w:b/>
        </w:rPr>
      </w:pPr>
      <w:r w:rsidRPr="00D965EF">
        <w:rPr>
          <w:b/>
        </w:rPr>
        <w:t>Nájemné, zálohy za služby, jejich splatnost</w:t>
      </w:r>
    </w:p>
    <w:p w:rsidR="00D965EF" w:rsidRDefault="00D965EF" w:rsidP="00BC021D">
      <w:pPr>
        <w:jc w:val="center"/>
      </w:pPr>
    </w:p>
    <w:p w:rsidR="004712EE" w:rsidRDefault="004712EE" w:rsidP="004712EE">
      <w:pPr>
        <w:pStyle w:val="Zkladntext0"/>
        <w:spacing w:line="230" w:lineRule="auto"/>
      </w:pPr>
      <w:r>
        <w:t xml:space="preserve">1. Nájemné a </w:t>
      </w:r>
      <w:proofErr w:type="gramStart"/>
      <w:r>
        <w:t>úhrada  za</w:t>
      </w:r>
      <w:proofErr w:type="gramEnd"/>
      <w:r>
        <w:t xml:space="preserve"> služby  poskytované  s užíváním  předmětného  nebytového prostoru </w:t>
      </w:r>
    </w:p>
    <w:p w:rsidR="004712EE" w:rsidRDefault="004712EE" w:rsidP="004712EE">
      <w:pPr>
        <w:pStyle w:val="Zkladntext0"/>
        <w:spacing w:line="230" w:lineRule="auto"/>
      </w:pPr>
      <w:r>
        <w:t xml:space="preserve">    jsou stanoveny takto:</w:t>
      </w:r>
    </w:p>
    <w:p w:rsidR="004712EE" w:rsidRDefault="004712EE" w:rsidP="004712EE">
      <w:pPr>
        <w:pStyle w:val="Zkladntext0"/>
        <w:spacing w:line="230" w:lineRule="auto"/>
      </w:pPr>
    </w:p>
    <w:p w:rsidR="004712EE" w:rsidRDefault="004712EE" w:rsidP="004712EE">
      <w:pPr>
        <w:pStyle w:val="Zkladntext0"/>
        <w:spacing w:line="230" w:lineRule="auto"/>
      </w:pPr>
      <w:r>
        <w:t xml:space="preserve">    Celková výměra předmětného nebytového prostoru:</w:t>
      </w:r>
      <w:r>
        <w:tab/>
      </w:r>
      <w:r>
        <w:tab/>
      </w:r>
      <w:r>
        <w:tab/>
        <w:t>14,19 m2</w:t>
      </w:r>
    </w:p>
    <w:p w:rsidR="004712EE" w:rsidRDefault="004712EE" w:rsidP="004712EE">
      <w:pPr>
        <w:pStyle w:val="Zkladntext0"/>
        <w:spacing w:line="230" w:lineRule="auto"/>
      </w:pPr>
    </w:p>
    <w:p w:rsidR="004712EE" w:rsidRDefault="004712EE" w:rsidP="004712EE">
      <w:pPr>
        <w:pStyle w:val="Zkladntext0"/>
        <w:spacing w:line="230" w:lineRule="auto"/>
      </w:pPr>
      <w:r>
        <w:lastRenderedPageBreak/>
        <w:t xml:space="preserve">    Výše ročního nájemného:</w:t>
      </w:r>
      <w:r>
        <w:tab/>
        <w:t xml:space="preserve">     14,19 m2 x 200,- Kč/m2/rok</w:t>
      </w:r>
      <w:r>
        <w:tab/>
      </w:r>
      <w:r>
        <w:tab/>
        <w:t>2.838,-    Kč</w:t>
      </w:r>
    </w:p>
    <w:p w:rsidR="004712EE" w:rsidRDefault="004712EE" w:rsidP="00ED3900">
      <w:pPr>
        <w:pStyle w:val="Zkladntext0"/>
        <w:spacing w:line="230" w:lineRule="auto"/>
      </w:pPr>
      <w:r>
        <w:t xml:space="preserve">    Výše čtvrtletního nájemného: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709,50 Kč</w:t>
      </w:r>
    </w:p>
    <w:p w:rsidR="004712EE" w:rsidRDefault="004712EE" w:rsidP="004712EE">
      <w:pPr>
        <w:pStyle w:val="Zkladntext0"/>
        <w:spacing w:line="230" w:lineRule="auto"/>
      </w:pPr>
    </w:p>
    <w:p w:rsidR="004712EE" w:rsidRDefault="004712EE" w:rsidP="004712EE">
      <w:pPr>
        <w:pStyle w:val="Zkladntext0"/>
        <w:spacing w:line="230" w:lineRule="auto"/>
      </w:pPr>
      <w:r>
        <w:t xml:space="preserve">    Výše ročních záloh za služby:</w:t>
      </w:r>
      <w:r>
        <w:tab/>
      </w:r>
      <w:r>
        <w:tab/>
      </w:r>
      <w:r>
        <w:tab/>
      </w:r>
      <w:r>
        <w:tab/>
      </w:r>
      <w:r>
        <w:tab/>
      </w:r>
      <w:r>
        <w:tab/>
        <w:t>6.789,--   Kč</w:t>
      </w:r>
    </w:p>
    <w:p w:rsidR="00276419" w:rsidRDefault="004712EE" w:rsidP="004712EE">
      <w:pPr>
        <w:pStyle w:val="Zkladntext0"/>
        <w:spacing w:line="230" w:lineRule="auto"/>
      </w:pPr>
      <w:r>
        <w:t xml:space="preserve">    </w:t>
      </w:r>
    </w:p>
    <w:p w:rsidR="004712EE" w:rsidRDefault="00276419" w:rsidP="00276419">
      <w:pPr>
        <w:pStyle w:val="Zkladntext0"/>
        <w:spacing w:line="230" w:lineRule="auto"/>
      </w:pPr>
      <w:r>
        <w:t xml:space="preserve">    </w:t>
      </w:r>
      <w:r w:rsidR="004712EE">
        <w:t>z toho: - teplo</w:t>
      </w:r>
      <w:r w:rsidR="004712EE">
        <w:tab/>
      </w:r>
      <w:r w:rsidR="004712EE">
        <w:tab/>
        <w:t>1GJ = 0,5 m2</w:t>
      </w:r>
      <w:r w:rsidR="004712EE">
        <w:tab/>
        <w:t xml:space="preserve">    7,10 m2 x 385,80 Kč</w:t>
      </w:r>
      <w:r w:rsidR="004712EE">
        <w:tab/>
        <w:t>2.739,--   Kč</w:t>
      </w:r>
    </w:p>
    <w:p w:rsidR="004712EE" w:rsidRDefault="004712EE" w:rsidP="004712EE">
      <w:pPr>
        <w:pStyle w:val="Zkladntext0"/>
        <w:spacing w:line="230" w:lineRule="auto"/>
      </w:pPr>
      <w:r>
        <w:t xml:space="preserve">                - vodné, stočné </w:t>
      </w:r>
      <w:r>
        <w:tab/>
        <w:t xml:space="preserve">20 m3 x 2 </w:t>
      </w:r>
      <w:proofErr w:type="spellStart"/>
      <w:proofErr w:type="gramStart"/>
      <w:r>
        <w:t>prac</w:t>
      </w:r>
      <w:proofErr w:type="spellEnd"/>
      <w:r>
        <w:t>. x  49,32</w:t>
      </w:r>
      <w:proofErr w:type="gramEnd"/>
      <w:r>
        <w:t xml:space="preserve"> Kč</w:t>
      </w:r>
      <w:r>
        <w:tab/>
      </w:r>
      <w:r>
        <w:tab/>
      </w:r>
      <w:r>
        <w:tab/>
        <w:t>1.973,--   Kč</w:t>
      </w:r>
    </w:p>
    <w:p w:rsidR="004712EE" w:rsidRDefault="004712EE" w:rsidP="004712EE">
      <w:pPr>
        <w:pStyle w:val="Zkladntext0"/>
        <w:spacing w:line="230" w:lineRule="auto"/>
      </w:pPr>
      <w:r>
        <w:tab/>
        <w:t xml:space="preserve">    - el. </w:t>
      </w:r>
      <w:proofErr w:type="gramStart"/>
      <w:r>
        <w:t>energie</w:t>
      </w:r>
      <w:proofErr w:type="gramEnd"/>
      <w:r>
        <w:tab/>
      </w:r>
      <w:r>
        <w:tab/>
        <w:t>500 kWh x 3,40 Kč</w:t>
      </w:r>
      <w:r>
        <w:tab/>
      </w:r>
      <w:r>
        <w:tab/>
      </w:r>
      <w:r>
        <w:tab/>
      </w:r>
      <w:r>
        <w:tab/>
        <w:t>1.700,--   Kč</w:t>
      </w:r>
    </w:p>
    <w:p w:rsidR="004712EE" w:rsidRDefault="004712EE" w:rsidP="004712EE">
      <w:pPr>
        <w:pStyle w:val="Zkladntext0"/>
        <w:spacing w:line="230" w:lineRule="auto"/>
      </w:pPr>
      <w:r>
        <w:t xml:space="preserve">                - odvoz </w:t>
      </w:r>
      <w:proofErr w:type="gramStart"/>
      <w:r>
        <w:t>odpadu       260</w:t>
      </w:r>
      <w:proofErr w:type="gramEnd"/>
      <w:r>
        <w:t xml:space="preserve"> kg x 1,45 Kč</w:t>
      </w:r>
      <w:r>
        <w:tab/>
      </w:r>
      <w:r>
        <w:tab/>
      </w:r>
      <w:r>
        <w:tab/>
      </w:r>
      <w:r>
        <w:tab/>
        <w:t xml:space="preserve">   377,--   Kč</w:t>
      </w:r>
    </w:p>
    <w:p w:rsidR="004712EE" w:rsidRDefault="004712EE" w:rsidP="004712EE">
      <w:pPr>
        <w:pStyle w:val="Zkladntext0"/>
        <w:spacing w:line="230" w:lineRule="auto"/>
      </w:pPr>
      <w:r>
        <w:t xml:space="preserve">                </w:t>
      </w:r>
    </w:p>
    <w:p w:rsidR="004712EE" w:rsidRDefault="004712EE" w:rsidP="004712EE">
      <w:pPr>
        <w:pStyle w:val="Zkladntext0"/>
        <w:spacing w:line="230" w:lineRule="auto"/>
      </w:pPr>
      <w:r>
        <w:t xml:space="preserve">    Výše čtvrtletních záloh za služby:</w:t>
      </w:r>
      <w:r>
        <w:tab/>
      </w:r>
      <w:r>
        <w:tab/>
      </w:r>
      <w:r>
        <w:tab/>
      </w:r>
      <w:r>
        <w:tab/>
      </w:r>
      <w:r>
        <w:tab/>
      </w:r>
      <w:r>
        <w:tab/>
        <w:t>1.697,--   Kč</w:t>
      </w:r>
    </w:p>
    <w:p w:rsidR="004712EE" w:rsidRDefault="004712EE" w:rsidP="004712EE">
      <w:pPr>
        <w:pStyle w:val="Zkladntext0"/>
        <w:spacing w:line="230" w:lineRule="auto"/>
      </w:pPr>
    </w:p>
    <w:p w:rsidR="004712EE" w:rsidRDefault="004712EE" w:rsidP="004712EE">
      <w:pPr>
        <w:pStyle w:val="Zkladntext0"/>
        <w:spacing w:line="230" w:lineRule="auto"/>
      </w:pPr>
      <w:r>
        <w:t xml:space="preserve">    C e l k o v á    čtvrtletní výše nájemného a zálohy za služby činí</w:t>
      </w:r>
      <w:r>
        <w:tab/>
      </w:r>
      <w:r>
        <w:tab/>
      </w:r>
      <w:proofErr w:type="gramStart"/>
      <w:r>
        <w:t>2.406,50  Kč</w:t>
      </w:r>
      <w:proofErr w:type="gramEnd"/>
    </w:p>
    <w:p w:rsidR="004712EE" w:rsidRDefault="004712EE" w:rsidP="004712EE">
      <w:pPr>
        <w:pStyle w:val="Zkladntext0"/>
        <w:spacing w:line="230" w:lineRule="auto"/>
      </w:pPr>
    </w:p>
    <w:p w:rsidR="004712EE" w:rsidRDefault="004712EE" w:rsidP="004712EE">
      <w:pPr>
        <w:pStyle w:val="Zkladntext0"/>
        <w:spacing w:line="230" w:lineRule="auto"/>
      </w:pPr>
    </w:p>
    <w:p w:rsidR="004712EE" w:rsidRDefault="004712EE" w:rsidP="00276419">
      <w:pPr>
        <w:pStyle w:val="Zkladntext0"/>
        <w:spacing w:line="230" w:lineRule="auto"/>
        <w:jc w:val="both"/>
      </w:pPr>
      <w:r>
        <w:t xml:space="preserve">2. Nájemce  se zavazuje  platit  pronajímateli  nájemné  včetně zálohy za služby čtvrtletně, </w:t>
      </w:r>
      <w:proofErr w:type="spellStart"/>
      <w:proofErr w:type="gramStart"/>
      <w:r>
        <w:t>t.j</w:t>
      </w:r>
      <w:proofErr w:type="spellEnd"/>
      <w:r>
        <w:t>.</w:t>
      </w:r>
      <w:proofErr w:type="gramEnd"/>
      <w:r>
        <w:t xml:space="preserve"> </w:t>
      </w:r>
    </w:p>
    <w:p w:rsidR="004712EE" w:rsidRDefault="004712EE" w:rsidP="00276419">
      <w:pPr>
        <w:pStyle w:val="Zkladntext0"/>
        <w:spacing w:line="230" w:lineRule="auto"/>
        <w:jc w:val="both"/>
      </w:pPr>
      <w:r>
        <w:t xml:space="preserve">    částku 2.406,50 Kč, na základě faktury zaslané pronajímatelem.</w:t>
      </w:r>
    </w:p>
    <w:p w:rsidR="00D965EF" w:rsidRDefault="00D965EF" w:rsidP="00276419">
      <w:pPr>
        <w:jc w:val="both"/>
        <w:rPr>
          <w:b/>
        </w:rPr>
      </w:pPr>
    </w:p>
    <w:p w:rsidR="00D965EF" w:rsidRDefault="00D965EF" w:rsidP="00175C30">
      <w:pPr>
        <w:jc w:val="center"/>
        <w:rPr>
          <w:b/>
        </w:rPr>
      </w:pPr>
    </w:p>
    <w:p w:rsidR="00333F84" w:rsidRPr="000A1160" w:rsidRDefault="00333F84" w:rsidP="00175C30">
      <w:pPr>
        <w:jc w:val="center"/>
        <w:rPr>
          <w:b/>
        </w:rPr>
      </w:pPr>
      <w:r w:rsidRPr="000A1160">
        <w:rPr>
          <w:b/>
        </w:rPr>
        <w:t>C.</w:t>
      </w:r>
    </w:p>
    <w:p w:rsidR="00333F84" w:rsidRPr="000A1160" w:rsidRDefault="00333F84" w:rsidP="00175C30">
      <w:pPr>
        <w:jc w:val="center"/>
        <w:rPr>
          <w:b/>
        </w:rPr>
      </w:pPr>
      <w:r w:rsidRPr="000A1160">
        <w:rPr>
          <w:b/>
        </w:rPr>
        <w:t>Závěrečná ujednání</w:t>
      </w:r>
    </w:p>
    <w:p w:rsidR="00175C30" w:rsidRDefault="00175C30" w:rsidP="000A1160">
      <w:pPr>
        <w:jc w:val="both"/>
      </w:pPr>
    </w:p>
    <w:p w:rsidR="00333F84" w:rsidRDefault="00333F84" w:rsidP="000A1160">
      <w:pPr>
        <w:jc w:val="both"/>
      </w:pPr>
      <w:r>
        <w:t>Všechna ostatní ujednání smlouvy o nájmu nebytových prostor zůstávají beze změny.</w:t>
      </w:r>
    </w:p>
    <w:p w:rsidR="00707C94" w:rsidRDefault="00707C94" w:rsidP="000A1160">
      <w:pPr>
        <w:jc w:val="both"/>
      </w:pPr>
    </w:p>
    <w:p w:rsidR="00333F84" w:rsidRDefault="00333F84" w:rsidP="000A1160">
      <w:pPr>
        <w:jc w:val="both"/>
      </w:pPr>
      <w:r>
        <w:t xml:space="preserve">Dodatek č. </w:t>
      </w:r>
      <w:r w:rsidR="00276419">
        <w:t>3</w:t>
      </w:r>
      <w:r>
        <w:t xml:space="preserve"> je sepsán ve čtyřech vyhotoveních, z nichž každá smluvní strana obdrží po dvou </w:t>
      </w:r>
      <w:proofErr w:type="gramStart"/>
      <w:r>
        <w:t xml:space="preserve">vyhotoveních </w:t>
      </w:r>
      <w:r w:rsidR="00707C94">
        <w:t>.</w:t>
      </w:r>
      <w:proofErr w:type="gramEnd"/>
    </w:p>
    <w:p w:rsidR="00707C94" w:rsidRDefault="00707C94" w:rsidP="00075279"/>
    <w:p w:rsidR="00707C94" w:rsidRDefault="00707C94" w:rsidP="000A1160">
      <w:pPr>
        <w:jc w:val="both"/>
      </w:pPr>
      <w:r>
        <w:t xml:space="preserve">Smluvní strany svým podpisem potvrzují souhlas s obsahem dodatku č. </w:t>
      </w:r>
      <w:r w:rsidR="00276419">
        <w:t>3</w:t>
      </w:r>
      <w:r>
        <w:t xml:space="preserve">, který nabývá platnosti podpisem obou smluvních stran a </w:t>
      </w:r>
      <w:proofErr w:type="gramStart"/>
      <w:r>
        <w:t>účinnosti  od</w:t>
      </w:r>
      <w:proofErr w:type="gramEnd"/>
      <w:r>
        <w:t xml:space="preserve"> 1. </w:t>
      </w:r>
      <w:r w:rsidR="00276419">
        <w:t>4</w:t>
      </w:r>
      <w:r>
        <w:t>. 200</w:t>
      </w:r>
      <w:r w:rsidR="00276419">
        <w:t>8</w:t>
      </w:r>
      <w:r>
        <w:t>.</w:t>
      </w:r>
    </w:p>
    <w:p w:rsidR="00707C94" w:rsidRDefault="00707C94" w:rsidP="000A1160">
      <w:pPr>
        <w:jc w:val="both"/>
      </w:pPr>
    </w:p>
    <w:p w:rsidR="006869D8" w:rsidRDefault="006869D8" w:rsidP="000A1160">
      <w:pPr>
        <w:jc w:val="both"/>
      </w:pPr>
    </w:p>
    <w:p w:rsidR="00707C94" w:rsidRDefault="00774422" w:rsidP="00ED3900">
      <w:pPr>
        <w:ind w:left="2832"/>
      </w:pPr>
      <w:r>
        <w:t>V Havířově, dne 15. 4. 2008</w:t>
      </w:r>
    </w:p>
    <w:p w:rsidR="000A1160" w:rsidRDefault="000A1160" w:rsidP="00707C94"/>
    <w:p w:rsidR="00707C94" w:rsidRDefault="00276419" w:rsidP="00707C94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A1160">
        <w:t>nájemce:</w:t>
      </w:r>
    </w:p>
    <w:p w:rsidR="00707C94" w:rsidRDefault="00707C94" w:rsidP="00707C94"/>
    <w:p w:rsidR="00707C94" w:rsidRDefault="00707C94" w:rsidP="00707C94"/>
    <w:p w:rsidR="00707C94" w:rsidRDefault="00707C94" w:rsidP="00707C94"/>
    <w:p w:rsidR="00707C94" w:rsidRDefault="00707C94" w:rsidP="00707C94"/>
    <w:p w:rsidR="00707C94" w:rsidRDefault="00707C94" w:rsidP="00707C94"/>
    <w:p w:rsidR="00707C94" w:rsidRDefault="00707C94" w:rsidP="00707C94">
      <w:r>
        <w:t xml:space="preserve">……………………………..                                  </w:t>
      </w:r>
      <w:r w:rsidR="00276419">
        <w:t xml:space="preserve">                  </w:t>
      </w:r>
      <w:r>
        <w:t>…………………………</w:t>
      </w:r>
    </w:p>
    <w:p w:rsidR="00276419" w:rsidRDefault="000A1160" w:rsidP="00276419">
      <w:pPr>
        <w:pStyle w:val="Zkladntext0"/>
        <w:spacing w:line="230" w:lineRule="auto"/>
      </w:pPr>
      <w:r>
        <w:t>I</w:t>
      </w:r>
      <w:r w:rsidR="00276419">
        <w:t>ng. Eduard Heczko</w:t>
      </w:r>
      <w:r w:rsidR="00774422">
        <w:t>, v. r.</w:t>
      </w:r>
      <w:r w:rsidR="00774422">
        <w:tab/>
      </w:r>
      <w:r w:rsidR="00774422">
        <w:tab/>
      </w:r>
      <w:r w:rsidR="00774422">
        <w:tab/>
      </w:r>
      <w:r w:rsidR="00774422">
        <w:tab/>
      </w:r>
      <w:r w:rsidR="00774422">
        <w:tab/>
        <w:t xml:space="preserve">   </w:t>
      </w:r>
      <w:r w:rsidR="00276419">
        <w:t xml:space="preserve">p. Bohumír </w:t>
      </w:r>
      <w:proofErr w:type="spellStart"/>
      <w:r w:rsidR="00276419">
        <w:t>Jakubják</w:t>
      </w:r>
      <w:proofErr w:type="spellEnd"/>
      <w:r w:rsidR="00774422">
        <w:t>, v. r.</w:t>
      </w:r>
    </w:p>
    <w:p w:rsidR="00276419" w:rsidRDefault="000A1160" w:rsidP="00276419">
      <w:pPr>
        <w:pStyle w:val="Zkladntext0"/>
        <w:spacing w:line="230" w:lineRule="auto"/>
      </w:pPr>
      <w:r>
        <w:t xml:space="preserve">náměstek primátora pro </w:t>
      </w:r>
      <w:proofErr w:type="gramStart"/>
      <w:r>
        <w:t xml:space="preserve">ekonomiku </w:t>
      </w:r>
      <w:r w:rsidR="006869D8">
        <w:t xml:space="preserve">              </w:t>
      </w:r>
      <w:r w:rsidR="00276419">
        <w:t xml:space="preserve">                          předseda</w:t>
      </w:r>
      <w:proofErr w:type="gramEnd"/>
      <w:r w:rsidR="00276419">
        <w:t xml:space="preserve"> okresní pobočky č. 24</w:t>
      </w:r>
    </w:p>
    <w:p w:rsidR="000A1160" w:rsidRPr="00233B09" w:rsidRDefault="000A1160" w:rsidP="00075279">
      <w:r>
        <w:t>a správu majetku</w:t>
      </w:r>
    </w:p>
    <w:p w:rsidR="00233B09" w:rsidRDefault="00233B09" w:rsidP="00075279"/>
    <w:p w:rsidR="00233B09" w:rsidRPr="00075279" w:rsidRDefault="00233B09" w:rsidP="00075279"/>
    <w:sectPr w:rsidR="00233B09" w:rsidRPr="000752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E3" w:rsidRDefault="00241EE3">
      <w:r>
        <w:separator/>
      </w:r>
    </w:p>
  </w:endnote>
  <w:endnote w:type="continuationSeparator" w:id="0">
    <w:p w:rsidR="00241EE3" w:rsidRDefault="0024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C1" w:rsidRDefault="000C1AC1" w:rsidP="000C1A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1AC1" w:rsidRDefault="000C1A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C1" w:rsidRDefault="000C1AC1" w:rsidP="000C1A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4422">
      <w:rPr>
        <w:rStyle w:val="slostrnky"/>
        <w:noProof/>
      </w:rPr>
      <w:t>1</w:t>
    </w:r>
    <w:r>
      <w:rPr>
        <w:rStyle w:val="slostrnky"/>
      </w:rPr>
      <w:fldChar w:fldCharType="end"/>
    </w:r>
  </w:p>
  <w:p w:rsidR="000C1AC1" w:rsidRDefault="000C1A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E3" w:rsidRDefault="00241EE3">
      <w:r>
        <w:separator/>
      </w:r>
    </w:p>
  </w:footnote>
  <w:footnote w:type="continuationSeparator" w:id="0">
    <w:p w:rsidR="00241EE3" w:rsidRDefault="0024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FD3"/>
    <w:multiLevelType w:val="hybridMultilevel"/>
    <w:tmpl w:val="E45650E0"/>
    <w:lvl w:ilvl="0" w:tplc="B230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71BF1"/>
    <w:multiLevelType w:val="hybridMultilevel"/>
    <w:tmpl w:val="847E35DE"/>
    <w:lvl w:ilvl="0" w:tplc="227E9C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370"/>
    <w:rsid w:val="00034C61"/>
    <w:rsid w:val="00053370"/>
    <w:rsid w:val="00075279"/>
    <w:rsid w:val="00094988"/>
    <w:rsid w:val="000A1160"/>
    <w:rsid w:val="000C1AC1"/>
    <w:rsid w:val="00175C30"/>
    <w:rsid w:val="00233491"/>
    <w:rsid w:val="00233B09"/>
    <w:rsid w:val="00235F3C"/>
    <w:rsid w:val="00241EE3"/>
    <w:rsid w:val="0027357F"/>
    <w:rsid w:val="00276419"/>
    <w:rsid w:val="00280ED9"/>
    <w:rsid w:val="0028697B"/>
    <w:rsid w:val="002F1563"/>
    <w:rsid w:val="00301FED"/>
    <w:rsid w:val="00333F84"/>
    <w:rsid w:val="00387007"/>
    <w:rsid w:val="00466203"/>
    <w:rsid w:val="004712EE"/>
    <w:rsid w:val="004B1E84"/>
    <w:rsid w:val="00501788"/>
    <w:rsid w:val="00632FBB"/>
    <w:rsid w:val="006869D8"/>
    <w:rsid w:val="00707C94"/>
    <w:rsid w:val="00772855"/>
    <w:rsid w:val="00774422"/>
    <w:rsid w:val="007C100B"/>
    <w:rsid w:val="007E7B46"/>
    <w:rsid w:val="00804FCB"/>
    <w:rsid w:val="008D55FB"/>
    <w:rsid w:val="009858A3"/>
    <w:rsid w:val="009C10A9"/>
    <w:rsid w:val="00A143A0"/>
    <w:rsid w:val="00BB4178"/>
    <w:rsid w:val="00BC021D"/>
    <w:rsid w:val="00BD45E9"/>
    <w:rsid w:val="00CB405C"/>
    <w:rsid w:val="00D2276C"/>
    <w:rsid w:val="00D85973"/>
    <w:rsid w:val="00D965EF"/>
    <w:rsid w:val="00DE72D0"/>
    <w:rsid w:val="00E24BE2"/>
    <w:rsid w:val="00EB679C"/>
    <w:rsid w:val="00EC0040"/>
    <w:rsid w:val="00ED3900"/>
    <w:rsid w:val="00F3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E72D0"/>
    <w:pPr>
      <w:keepNext/>
      <w:outlineLvl w:val="0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DE72D0"/>
    <w:rPr>
      <w:rFonts w:ascii="Arial" w:hAnsi="Arial" w:cs="Arial"/>
      <w:b/>
      <w:szCs w:val="20"/>
    </w:rPr>
  </w:style>
  <w:style w:type="paragraph" w:customStyle="1" w:styleId="Zkladntext0">
    <w:name w:val="Základní text~"/>
    <w:basedOn w:val="Normln"/>
    <w:rsid w:val="00DE72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BC021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rsid w:val="000C1A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C1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creator>Dudová Květoslava</dc:creator>
  <cp:lastModifiedBy>Dudová Květoslava</cp:lastModifiedBy>
  <cp:revision>3</cp:revision>
  <cp:lastPrinted>2008-04-08T11:30:00Z</cp:lastPrinted>
  <dcterms:created xsi:type="dcterms:W3CDTF">2019-07-31T05:30:00Z</dcterms:created>
  <dcterms:modified xsi:type="dcterms:W3CDTF">2019-07-31T05:31:00Z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81382863</vt:i4>
  </property>
  <property fmtid="{D5CDD505-2E9C-101B-9397-08002B2CF9AE}" pid="3" name="_EmailSubject">
    <vt:lpwstr>Dodatek č. 3 Konfederace politických vězňů</vt:lpwstr>
  </property>
  <property fmtid="{D5CDD505-2E9C-101B-9397-08002B2CF9AE}" pid="4" name="_AuthorEmail">
    <vt:lpwstr>skoczova.dagmar@havirov-city.cz</vt:lpwstr>
  </property>
  <property fmtid="{D5CDD505-2E9C-101B-9397-08002B2CF9AE}" pid="5" name="_AuthorEmailDisplayName">
    <vt:lpwstr>Skoczová Dagmar</vt:lpwstr>
  </property>
  <property fmtid="{D5CDD505-2E9C-101B-9397-08002B2CF9AE}" pid="6" name="_PreviousAdHocReviewCycleID">
    <vt:i4>1397412368</vt:i4>
  </property>
  <property fmtid="{D5CDD505-2E9C-101B-9397-08002B2CF9AE}" pid="7" name="_ReviewingToolsShownOnce">
    <vt:lpwstr/>
  </property>
</Properties>
</file>