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E/1056/MJP/01</w:t>
      </w:r>
    </w:p>
    <w:p w:rsidR="00000000" w:rsidRDefault="00C814FC">
      <w:pPr>
        <w:pStyle w:val="NormlnIMP"/>
        <w:jc w:val="both"/>
        <w:rPr>
          <w:color w:val="000000"/>
        </w:rPr>
      </w:pPr>
    </w:p>
    <w:p w:rsidR="00000000" w:rsidRDefault="00C814FC">
      <w:pPr>
        <w:pStyle w:val="NormlnIMP"/>
        <w:jc w:val="both"/>
        <w:rPr>
          <w:color w:val="000000"/>
        </w:rPr>
      </w:pPr>
    </w:p>
    <w:p w:rsidR="00000000" w:rsidRDefault="00C814FC">
      <w:pPr>
        <w:pStyle w:val="Nadpis1IMP"/>
        <w:rPr>
          <w:color w:val="000000"/>
        </w:rPr>
      </w:pPr>
      <w:proofErr w:type="gramStart"/>
      <w:r>
        <w:rPr>
          <w:color w:val="000000"/>
        </w:rPr>
        <w:t>S m l o u v a   o   n á j m u   n e b y t o v é h o   p r o s t o r u</w:t>
      </w:r>
      <w:proofErr w:type="gramEnd"/>
    </w:p>
    <w:p w:rsidR="00000000" w:rsidRDefault="00C814F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uzavřená dle zákona č. 116/90 Sb.</w:t>
      </w:r>
    </w:p>
    <w:p w:rsidR="00000000" w:rsidRDefault="00C814FC">
      <w:pPr>
        <w:pStyle w:val="NormlnIMP"/>
        <w:jc w:val="center"/>
        <w:rPr>
          <w:color w:val="000000"/>
        </w:rPr>
      </w:pPr>
      <w:proofErr w:type="gramStart"/>
      <w:r>
        <w:rPr>
          <w:color w:val="000000"/>
        </w:rPr>
        <w:t>mezi</w:t>
      </w:r>
      <w:proofErr w:type="gramEnd"/>
    </w:p>
    <w:p w:rsidR="00000000" w:rsidRDefault="00C814FC">
      <w:pPr>
        <w:pStyle w:val="NormlnIMP"/>
        <w:jc w:val="center"/>
        <w:rPr>
          <w:color w:val="000000"/>
        </w:rPr>
      </w:pPr>
    </w:p>
    <w:p w:rsidR="00000000" w:rsidRDefault="00C814FC">
      <w:pPr>
        <w:pStyle w:val="NormlnIMP"/>
        <w:jc w:val="center"/>
        <w:rPr>
          <w:color w:val="000000"/>
        </w:rPr>
      </w:pPr>
    </w:p>
    <w:p w:rsidR="00000000" w:rsidRDefault="00C814FC">
      <w:pPr>
        <w:pStyle w:val="NormlnIMP"/>
        <w:jc w:val="both"/>
        <w:rPr>
          <w:b/>
          <w:color w:val="000000"/>
        </w:rPr>
      </w:pPr>
      <w:r>
        <w:rPr>
          <w:b/>
          <w:color w:val="000000"/>
        </w:rPr>
        <w:t>1. Pronajímatel:</w:t>
      </w:r>
      <w:r>
        <w:rPr>
          <w:b/>
          <w:color w:val="000000"/>
        </w:rPr>
        <w:tab/>
        <w:t>STATUTÁRNÍ MĚSTO HAVÍŘOV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zastoupené primátorem statutárního města Ing. Václavem </w:t>
      </w:r>
      <w:proofErr w:type="spellStart"/>
      <w:r>
        <w:rPr>
          <w:color w:val="000000"/>
        </w:rPr>
        <w:t>Wichrem</w:t>
      </w:r>
      <w:proofErr w:type="spellEnd"/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 sídle</w:t>
      </w:r>
      <w:r>
        <w:rPr>
          <w:color w:val="000000"/>
        </w:rPr>
        <w:t>m Havířov – Město, ul. Svornosti 2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IČ: 297 488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bankovní spojení: Česká spořitelna, a.s., pobočka Havířov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č. účtu: 19-1721604319/0800</w:t>
      </w:r>
    </w:p>
    <w:p w:rsidR="00000000" w:rsidRDefault="00C814FC">
      <w:pPr>
        <w:pStyle w:val="NormlnIMP"/>
        <w:jc w:val="both"/>
        <w:rPr>
          <w:color w:val="000000"/>
        </w:rPr>
      </w:pP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>a</w:t>
      </w:r>
    </w:p>
    <w:p w:rsidR="00000000" w:rsidRDefault="00C814FC">
      <w:pPr>
        <w:pStyle w:val="NormlnIMP"/>
        <w:jc w:val="both"/>
        <w:rPr>
          <w:color w:val="000000"/>
        </w:rPr>
      </w:pPr>
    </w:p>
    <w:p w:rsidR="00000000" w:rsidRDefault="00C814FC">
      <w:pPr>
        <w:pStyle w:val="NormlnIMP"/>
        <w:jc w:val="both"/>
        <w:rPr>
          <w:b/>
          <w:color w:val="000000"/>
        </w:rPr>
      </w:pPr>
      <w:r>
        <w:rPr>
          <w:b/>
          <w:color w:val="000000"/>
        </w:rPr>
        <w:t>2. Nájemce:</w:t>
      </w:r>
      <w:r>
        <w:rPr>
          <w:color w:val="000000"/>
        </w:rPr>
        <w:tab/>
      </w:r>
      <w:r>
        <w:rPr>
          <w:b/>
          <w:color w:val="000000"/>
        </w:rPr>
        <w:tab/>
        <w:t>KONFEDERACE POLITICKÝCH VĚZŇŮ ČR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se sídlem Praha 2, </w:t>
      </w:r>
      <w:proofErr w:type="spellStart"/>
      <w:r>
        <w:rPr>
          <w:color w:val="000000"/>
        </w:rPr>
        <w:t>Škrétova</w:t>
      </w:r>
      <w:proofErr w:type="spellEnd"/>
      <w:r>
        <w:rPr>
          <w:color w:val="000000"/>
        </w:rPr>
        <w:t xml:space="preserve"> 6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okresní pobočka č</w:t>
      </w:r>
      <w:r>
        <w:rPr>
          <w:color w:val="000000"/>
        </w:rPr>
        <w:t>. 24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zastoupená předsedou p. Bohumírem </w:t>
      </w:r>
      <w:proofErr w:type="spellStart"/>
      <w:r>
        <w:rPr>
          <w:color w:val="000000"/>
        </w:rPr>
        <w:t>Jakubjákem</w:t>
      </w:r>
      <w:proofErr w:type="spellEnd"/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bytem Havířov – Město, ul. Moskevská 6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IČ: 00417581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000000" w:rsidRDefault="00C814F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:rsidR="00000000" w:rsidRDefault="00C814F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Předmět nájmu</w:t>
      </w:r>
    </w:p>
    <w:p w:rsidR="00000000" w:rsidRDefault="00C814FC">
      <w:pPr>
        <w:pStyle w:val="NormlnIMP"/>
        <w:jc w:val="both"/>
        <w:rPr>
          <w:color w:val="000000"/>
        </w:rPr>
      </w:pP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  <w:t xml:space="preserve">Pronajímatel je vlastníkem nebytového prostoru o </w:t>
      </w:r>
      <w:r>
        <w:rPr>
          <w:color w:val="000000"/>
        </w:rPr>
        <w:t xml:space="preserve">celkové výměře 14,19 m2, nacházející se ve II. poschodí části H objektu Radnice, </w:t>
      </w:r>
      <w:proofErr w:type="spellStart"/>
      <w:proofErr w:type="gramStart"/>
      <w:r>
        <w:rPr>
          <w:color w:val="000000"/>
        </w:rPr>
        <w:t>č.p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86, ul. Svornosti 2 v Havířově – Městě.</w:t>
      </w: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  <w:t>Nájem předmětného nebytového prostoru a účel jeho vyu</w:t>
      </w:r>
      <w:r>
        <w:rPr>
          <w:color w:val="000000"/>
        </w:rPr>
        <w:t xml:space="preserve">žití schválila Rada města Havířova dne </w:t>
      </w:r>
      <w:proofErr w:type="gramStart"/>
      <w:r>
        <w:rPr>
          <w:color w:val="000000"/>
        </w:rPr>
        <w:t>17.7.2001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usn</w:t>
      </w:r>
      <w:proofErr w:type="spellEnd"/>
      <w:r>
        <w:rPr>
          <w:color w:val="000000"/>
        </w:rPr>
        <w:t>. č. 3405/66/01.</w:t>
      </w:r>
    </w:p>
    <w:p w:rsidR="00000000" w:rsidRDefault="00C814FC">
      <w:pPr>
        <w:pStyle w:val="NormlnIMP"/>
        <w:jc w:val="both"/>
        <w:rPr>
          <w:color w:val="000000"/>
        </w:rPr>
      </w:pPr>
    </w:p>
    <w:p w:rsidR="00000000" w:rsidRDefault="00C814FC">
      <w:pPr>
        <w:pStyle w:val="NormlnIMP"/>
        <w:jc w:val="center"/>
        <w:rPr>
          <w:b/>
          <w:color w:val="000000"/>
        </w:rPr>
      </w:pPr>
    </w:p>
    <w:p w:rsidR="00000000" w:rsidRDefault="00C814F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:rsidR="00000000" w:rsidRDefault="00C814F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Účel nájmu</w:t>
      </w:r>
    </w:p>
    <w:p w:rsidR="00000000" w:rsidRDefault="00C814FC">
      <w:pPr>
        <w:pStyle w:val="NormlnIMP"/>
        <w:jc w:val="both"/>
        <w:rPr>
          <w:color w:val="000000"/>
        </w:rPr>
      </w:pPr>
    </w:p>
    <w:p w:rsidR="00000000" w:rsidRDefault="00C814FC">
      <w:pPr>
        <w:pStyle w:val="NormlnIMP"/>
        <w:jc w:val="both"/>
        <w:rPr>
          <w:color w:val="000000"/>
        </w:rPr>
      </w:pPr>
      <w:r>
        <w:rPr>
          <w:color w:val="000000"/>
        </w:rPr>
        <w:tab/>
        <w:t>Pronajímatel přenechává nájemci do u</w:t>
      </w:r>
      <w:r>
        <w:rPr>
          <w:color w:val="000000"/>
        </w:rPr>
        <w:t xml:space="preserve">žívání nebytový prostor o celkové výměře 14,19 m2, nacházející se ve II. poschodí části H objektu Radnice, </w:t>
      </w:r>
      <w:proofErr w:type="spellStart"/>
      <w:proofErr w:type="gramStart"/>
      <w:r>
        <w:rPr>
          <w:color w:val="000000"/>
        </w:rPr>
        <w:t>č.p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86, ul. Svornosti 2 v Havířově – Městě, za účelem jeho vyu</w:t>
      </w:r>
      <w:r>
        <w:rPr>
          <w:color w:val="000000"/>
        </w:rPr>
        <w:t>žití jako kanceláře.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ab/>
        <w:t>Předmětný nebyt</w:t>
      </w:r>
      <w:r>
        <w:rPr>
          <w:color w:val="000000"/>
        </w:rPr>
        <w:t>ový prostor je ve stavu způsobilém ke smluvenému účelu u</w:t>
      </w:r>
      <w:r>
        <w:rPr>
          <w:color w:val="000000"/>
        </w:rPr>
        <w:t>žívání a nájemce n</w:t>
      </w:r>
      <w:r>
        <w:rPr>
          <w:color w:val="000000"/>
        </w:rPr>
        <w:t>emá k jeho stavu výhrady.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t>III.</w:t>
      </w: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t>Doba nájmu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ab/>
        <w:t xml:space="preserve">Nájem předmětného nebytového prostoru se sjednává na dobu určitou, počínaje dnem </w:t>
      </w:r>
      <w:proofErr w:type="gramStart"/>
      <w:r>
        <w:rPr>
          <w:color w:val="000000"/>
        </w:rPr>
        <w:t>1.8.2001</w:t>
      </w:r>
      <w:proofErr w:type="gramEnd"/>
      <w:r>
        <w:rPr>
          <w:color w:val="000000"/>
        </w:rPr>
        <w:t xml:space="preserve">, a to po dobu rekonstrukce Kulturního domu Petra </w:t>
      </w:r>
      <w:proofErr w:type="spellStart"/>
      <w:r>
        <w:rPr>
          <w:color w:val="000000"/>
        </w:rPr>
        <w:t>Bezruče</w:t>
      </w:r>
      <w:proofErr w:type="spellEnd"/>
      <w:r>
        <w:rPr>
          <w:color w:val="000000"/>
        </w:rPr>
        <w:t xml:space="preserve">, Havířov – Město, Hlavní tř. 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IV.</w:t>
      </w: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t>Nájemné, zálohy za slu</w:t>
      </w:r>
      <w:r>
        <w:rPr>
          <w:b/>
          <w:color w:val="000000"/>
        </w:rPr>
        <w:t>žby, jejich splatnost</w:t>
      </w:r>
    </w:p>
    <w:p w:rsidR="00000000" w:rsidRDefault="00C814FC">
      <w:pPr>
        <w:pStyle w:val="ZkladntextIMP"/>
        <w:jc w:val="center"/>
        <w:rPr>
          <w:b/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1. Nájemné a úhrada za slu</w:t>
      </w:r>
      <w:r>
        <w:rPr>
          <w:color w:val="000000"/>
        </w:rPr>
        <w:t>žby poskytované s u</w:t>
      </w:r>
      <w:r>
        <w:rPr>
          <w:color w:val="000000"/>
        </w:rPr>
        <w:t xml:space="preserve">žíváním předmětného nebytového prostoru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jsou stanoveny takto: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Celková výměra předmětného nebytového prostoru: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14,19 m2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Výše ročního nájemného:</w:t>
      </w:r>
      <w:r>
        <w:rPr>
          <w:color w:val="000000"/>
        </w:rPr>
        <w:tab/>
      </w:r>
      <w:r>
        <w:rPr>
          <w:color w:val="000000"/>
        </w:rPr>
        <w:tab/>
        <w:t>14,19 m2 x 200,- Kč/m2/rok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2.838,--   Kč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Výše čtvrtletního nájemného: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proofErr w:type="gramStart"/>
      <w:r>
        <w:rPr>
          <w:color w:val="000000"/>
        </w:rPr>
        <w:t>709,50  Kč</w:t>
      </w:r>
      <w:proofErr w:type="gramEnd"/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Výše ročních záloh za slu</w:t>
      </w:r>
      <w:r>
        <w:rPr>
          <w:color w:val="000000"/>
        </w:rPr>
        <w:t>žby: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5.463,--   </w:t>
      </w:r>
      <w:r w:rsidR="00EB6AA2">
        <w:rPr>
          <w:color w:val="000000"/>
        </w:rPr>
        <w:t xml:space="preserve">  </w:t>
      </w:r>
      <w:r>
        <w:rPr>
          <w:color w:val="000000"/>
        </w:rPr>
        <w:t>Kč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        z toho – teplo:  1 GJ = 0,5 </w:t>
      </w:r>
      <w:proofErr w:type="gramStart"/>
      <w:r>
        <w:rPr>
          <w:color w:val="000000"/>
        </w:rPr>
        <w:t>m2      7,10</w:t>
      </w:r>
      <w:proofErr w:type="gramEnd"/>
      <w:r>
        <w:rPr>
          <w:color w:val="000000"/>
        </w:rPr>
        <w:t xml:space="preserve"> m2 x 385,14 Kč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2.735,--</w:t>
      </w:r>
      <w:r w:rsidR="00EB6AA2">
        <w:rPr>
          <w:color w:val="000000"/>
        </w:rPr>
        <w:t xml:space="preserve"> Kč </w:t>
      </w:r>
      <w:r w:rsidR="00EB6AA2">
        <w:rPr>
          <w:color w:val="000000"/>
        </w:rPr>
        <w:tab/>
      </w:r>
      <w:r w:rsidR="00EB6AA2">
        <w:rPr>
          <w:color w:val="000000"/>
        </w:rPr>
        <w:tab/>
        <w:t>- vodné, stočné:</w:t>
      </w:r>
      <w:r w:rsidR="00EB6AA2">
        <w:rPr>
          <w:color w:val="000000"/>
        </w:rPr>
        <w:tab/>
        <w:t xml:space="preserve">      </w:t>
      </w:r>
      <w:r>
        <w:rPr>
          <w:color w:val="000000"/>
        </w:rPr>
        <w:t xml:space="preserve">2 pracovníci x 29,79 Kč x 20 m3             </w:t>
      </w:r>
      <w:r>
        <w:rPr>
          <w:color w:val="000000"/>
        </w:rPr>
        <w:tab/>
        <w:t xml:space="preserve">1.192,--   Kč         </w:t>
      </w:r>
      <w:r>
        <w:rPr>
          <w:color w:val="000000"/>
        </w:rPr>
        <w:tab/>
      </w:r>
      <w:r>
        <w:rPr>
          <w:color w:val="000000"/>
        </w:rPr>
        <w:tab/>
        <w:t>- elektr. energie:                500 kW</w:t>
      </w:r>
      <w:r w:rsidR="00EB6AA2">
        <w:rPr>
          <w:color w:val="000000"/>
        </w:rPr>
        <w:t xml:space="preserve">h x </w:t>
      </w:r>
      <w:proofErr w:type="gramStart"/>
      <w:r w:rsidR="00EB6AA2">
        <w:rPr>
          <w:color w:val="000000"/>
        </w:rPr>
        <w:t>2,50  Kč</w:t>
      </w:r>
      <w:proofErr w:type="gramEnd"/>
      <w:r w:rsidR="00EB6AA2">
        <w:rPr>
          <w:color w:val="000000"/>
        </w:rPr>
        <w:t xml:space="preserve">                 </w:t>
      </w:r>
      <w:r w:rsidR="00EB6AA2">
        <w:rPr>
          <w:color w:val="000000"/>
        </w:rPr>
        <w:tab/>
      </w:r>
      <w:r w:rsidR="00EB6AA2">
        <w:rPr>
          <w:color w:val="000000"/>
        </w:rPr>
        <w:tab/>
      </w:r>
      <w:r>
        <w:rPr>
          <w:color w:val="000000"/>
        </w:rPr>
        <w:t xml:space="preserve">1.250,--   Kč </w:t>
      </w:r>
      <w:r>
        <w:rPr>
          <w:color w:val="000000"/>
        </w:rPr>
        <w:tab/>
      </w:r>
      <w:r>
        <w:rPr>
          <w:color w:val="000000"/>
        </w:rPr>
        <w:tab/>
        <w:t xml:space="preserve">- odvoz odpadu:                260 kg x 1,10 Kč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="00EB6AA2">
        <w:rPr>
          <w:color w:val="000000"/>
        </w:rPr>
        <w:t xml:space="preserve">     </w:t>
      </w:r>
      <w:proofErr w:type="gramStart"/>
      <w:r>
        <w:rPr>
          <w:color w:val="000000"/>
        </w:rPr>
        <w:t>286,-    Kč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Výše čtvrtletních záloh za slu</w:t>
      </w:r>
      <w:r>
        <w:rPr>
          <w:color w:val="000000"/>
        </w:rPr>
        <w:t>žby: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1.366,00  Kč</w:t>
      </w:r>
      <w:proofErr w:type="gramEnd"/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b/>
          <w:color w:val="000000"/>
        </w:rPr>
      </w:pPr>
      <w:r>
        <w:rPr>
          <w:color w:val="000000"/>
        </w:rPr>
        <w:t xml:space="preserve">    C e l k o v á  čtvrtletní výše nájemného a záloh za slu</w:t>
      </w:r>
      <w:r>
        <w:rPr>
          <w:color w:val="000000"/>
        </w:rPr>
        <w:t>žby činí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2.075,50  Kč</w:t>
      </w:r>
      <w:proofErr w:type="gramEnd"/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2. Nájemce se zavazuje platit pronajímateli nájemné včetně zálohy za slu</w:t>
      </w:r>
      <w:r>
        <w:rPr>
          <w:color w:val="000000"/>
        </w:rPr>
        <w:t xml:space="preserve">žby čtvrtletně, tj.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částku 2.075,50 Kč, na základě faktury zaslané pronajímatelem.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3. V případě nedodr</w:t>
      </w:r>
      <w:r>
        <w:rPr>
          <w:color w:val="000000"/>
        </w:rPr>
        <w:t>žení termínu spl</w:t>
      </w:r>
      <w:r>
        <w:rPr>
          <w:color w:val="000000"/>
        </w:rPr>
        <w:t>atnosti nájemného a úhrady za slu</w:t>
      </w:r>
      <w:r>
        <w:rPr>
          <w:color w:val="000000"/>
        </w:rPr>
        <w:t xml:space="preserve">žby je nájemce povinen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zaplatit poplatek z prodlení ve výši 0,05 % z nezaplacené částky za ka</w:t>
      </w:r>
      <w:r>
        <w:rPr>
          <w:color w:val="000000"/>
        </w:rPr>
        <w:t>ždý den</w:t>
      </w:r>
      <w:r>
        <w:rPr>
          <w:color w:val="000000"/>
        </w:rPr>
        <w:t xml:space="preserve"> prodlení.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4. Pronajímatel provede 1x ročně vyúčtování záloh za slu</w:t>
      </w:r>
      <w:r>
        <w:rPr>
          <w:color w:val="000000"/>
        </w:rPr>
        <w:t xml:space="preserve">žby. Pro případ vzniku nedoplatku je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nájemce povinen tento uhradit pronajímateli do 14 dnů po doručení vyúčtování, pro případ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vzniku přeplatku je pronajímatel povinen tento vrátit nájemci do 14 dnů od doručení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vyúčtování.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5. Pronajímatel si vyhrazuje právo upravovat nájemné uvedené v čl. II., odst. 1. o výši inflace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dle indexu růstu spotřebitelských cen Českého statistického úřadu za uplynulý rok.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6. Pronajímatel je opráv</w:t>
      </w:r>
      <w:r>
        <w:rPr>
          <w:color w:val="000000"/>
        </w:rPr>
        <w:t>něn jednostranně zvýšit zálohy za slu</w:t>
      </w:r>
      <w:r>
        <w:rPr>
          <w:color w:val="000000"/>
        </w:rPr>
        <w:t xml:space="preserve">žby v souvislosti se změnami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cenových předpisů.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t>V.</w:t>
      </w: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t>Ukončení nájmu</w:t>
      </w:r>
    </w:p>
    <w:p w:rsidR="00000000" w:rsidRDefault="00C814FC">
      <w:pPr>
        <w:pStyle w:val="ZkladntextIMP"/>
        <w:jc w:val="center"/>
        <w:rPr>
          <w:b/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Nájemní poměr skončí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- uplynutím doby, na kterou byl nájem sjednán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- dohodou pronajímatele s nájemcem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- výpovědí dle § 9 zák. č. 116/1990 Sb. o nájmu a podnájmu nebytových prostor, v platném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znění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t>VI.</w:t>
      </w: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t>Další ujednání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1. Nájemce je oprávněn přenechat nebytový prostor nebo jeho část do podnájmu jinému jen se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souhlasem pronajímatele.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2. Nájemce je </w:t>
      </w:r>
      <w:proofErr w:type="gramStart"/>
      <w:r>
        <w:rPr>
          <w:color w:val="000000"/>
        </w:rPr>
        <w:t>povinen  u</w:t>
      </w:r>
      <w:r>
        <w:rPr>
          <w:color w:val="000000"/>
        </w:rPr>
        <w:t>žívat</w:t>
      </w:r>
      <w:proofErr w:type="gramEnd"/>
      <w:r>
        <w:rPr>
          <w:color w:val="000000"/>
        </w:rPr>
        <w:t xml:space="preserve"> nebytový prostor tak, aby na</w:t>
      </w:r>
      <w:r>
        <w:rPr>
          <w:color w:val="000000"/>
        </w:rPr>
        <w:t xml:space="preserve">d míru přiměřenou poměrům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neobtě</w:t>
      </w:r>
      <w:r>
        <w:rPr>
          <w:color w:val="000000"/>
        </w:rPr>
        <w:t>žoval jiného při výkonu jeho práv.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lastRenderedPageBreak/>
        <w:t>3. Nájemce je povinen u</w:t>
      </w:r>
      <w:r>
        <w:rPr>
          <w:color w:val="000000"/>
        </w:rPr>
        <w:t>žívat nebytový prostor k účelu stanovenému v této smlouvě.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4. Nájemce nesmí provádět stavební úpravy ani jinou podstatnou změnu v nebytovém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prostoru bez souhlasu pronajímatele, a to ani na svůj náklad.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5. Nájemce je povinen na vlastní náklady zajiš</w:t>
      </w:r>
      <w:r>
        <w:rPr>
          <w:color w:val="000000"/>
        </w:rPr>
        <w:t>ťovat drobné opravy a bě</w:t>
      </w:r>
      <w:r>
        <w:rPr>
          <w:color w:val="000000"/>
        </w:rPr>
        <w:t>žnou údr</w:t>
      </w:r>
      <w:r>
        <w:rPr>
          <w:color w:val="000000"/>
        </w:rPr>
        <w:t xml:space="preserve">žbu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v nebytovém prostoru.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6. Nájemce je povinen zajistit dodr</w:t>
      </w:r>
      <w:r>
        <w:rPr>
          <w:color w:val="000000"/>
        </w:rPr>
        <w:t>žování bezpečnostních, po</w:t>
      </w:r>
      <w:r>
        <w:rPr>
          <w:color w:val="000000"/>
        </w:rPr>
        <w:t>žárních a hygienických předpisů.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7. Nájem</w:t>
      </w:r>
      <w:r>
        <w:rPr>
          <w:color w:val="000000"/>
        </w:rPr>
        <w:t>ce je povinen umo</w:t>
      </w:r>
      <w:r>
        <w:rPr>
          <w:color w:val="000000"/>
        </w:rPr>
        <w:t xml:space="preserve">žnit pronajímateli prohlídku nebytového prostoru za účelem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zjištění, zda je tento řádně u</w:t>
      </w:r>
      <w:r>
        <w:rPr>
          <w:color w:val="000000"/>
        </w:rPr>
        <w:t>žíván a udr</w:t>
      </w:r>
      <w:r>
        <w:rPr>
          <w:color w:val="000000"/>
        </w:rPr>
        <w:t>žován.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8. Nájemce je povinen předat náhradní klíče od nebytového prostoru v zapečetěné obálce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vrátnici objektu. Klíče budou pou</w:t>
      </w:r>
      <w:r>
        <w:rPr>
          <w:color w:val="000000"/>
        </w:rPr>
        <w:t>žity jen v případě ohro</w:t>
      </w:r>
      <w:r>
        <w:rPr>
          <w:color w:val="000000"/>
        </w:rPr>
        <w:t>žení nebo poškození majetku.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9. V případě ukončení nájmu nebytového prostoru je nájemce povinen vrátit nebytový prostor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ve stavu v jakém ho převzal, s přihlédnutím k obvyklému opotřebení.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:rsidR="00000000" w:rsidRDefault="00C814FC">
      <w:pPr>
        <w:pStyle w:val="ZkladntextIMP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1. Práva a</w:t>
      </w:r>
      <w:r>
        <w:rPr>
          <w:color w:val="000000"/>
        </w:rPr>
        <w:t xml:space="preserve"> povinnosti smluvních stran, pokud není dohodnuto jinak, se řídí ustanoveními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zákona č. 116/1990 Sb., o nájmu a podnájmu nebytových prostor, v platném znění a zákona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č. 40/1964 Sb., občanský zákoník, v platném znění.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2. Změny a dodatky této smlouvy lze platně sjednat jen po vzájemné dohodě obou smluvních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stran písemnou formou.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3. Tato smlouva nabývá platnosti dnem jejího podpisu oběma smluvními stranami.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4. Smlouva je vyhotovena ve čtyřech vyhotoveních, přičem</w:t>
      </w:r>
      <w:r>
        <w:rPr>
          <w:color w:val="000000"/>
        </w:rPr>
        <w:t>ž ka</w:t>
      </w:r>
      <w:r>
        <w:rPr>
          <w:color w:val="000000"/>
        </w:rPr>
        <w:t>ždá ze smluvních stran obdr</w:t>
      </w:r>
      <w:r>
        <w:rPr>
          <w:color w:val="000000"/>
        </w:rPr>
        <w:t>ží</w:t>
      </w:r>
      <w:r>
        <w:rPr>
          <w:color w:val="000000"/>
        </w:rPr>
        <w:t xml:space="preserve">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po dvou vyhotoveních.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5. Smluvní strany prohlašují, </w:t>
      </w:r>
      <w:r>
        <w:rPr>
          <w:color w:val="000000"/>
        </w:rPr>
        <w:t xml:space="preserve">že si tuto smlouvu před jejím podpisem přečetly, </w:t>
      </w:r>
      <w:r>
        <w:rPr>
          <w:color w:val="000000"/>
        </w:rPr>
        <w:t>že vyjadřuje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jejich pravou a svobodnou vůli a na důkaz svého souhlasu s jejím obsahem k ní připojují 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    své podpisy.</w:t>
      </w:r>
    </w:p>
    <w:p w:rsidR="00000000" w:rsidRDefault="00C814FC">
      <w:pPr>
        <w:pStyle w:val="ZkladntextIMP"/>
        <w:jc w:val="center"/>
        <w:rPr>
          <w:b/>
          <w:color w:val="000000"/>
        </w:rPr>
      </w:pPr>
    </w:p>
    <w:p w:rsidR="00000000" w:rsidRDefault="00C814FC">
      <w:pPr>
        <w:pStyle w:val="ZkladntextIMP"/>
        <w:jc w:val="center"/>
        <w:rPr>
          <w:b/>
          <w:color w:val="000000"/>
        </w:rPr>
      </w:pPr>
    </w:p>
    <w:p w:rsidR="00000000" w:rsidRDefault="00C814FC">
      <w:pPr>
        <w:pStyle w:val="ZkladntextIMP"/>
        <w:jc w:val="center"/>
        <w:rPr>
          <w:color w:val="000000"/>
        </w:rPr>
      </w:pPr>
      <w:r>
        <w:rPr>
          <w:color w:val="000000"/>
        </w:rPr>
        <w:t xml:space="preserve">V Havířově dne: </w:t>
      </w:r>
      <w:r w:rsidR="00EB6AA2">
        <w:rPr>
          <w:color w:val="000000"/>
        </w:rPr>
        <w:t>13. 9. 2001</w:t>
      </w:r>
    </w:p>
    <w:p w:rsidR="00000000" w:rsidRDefault="00C814FC">
      <w:pPr>
        <w:pStyle w:val="ZkladntextIMP"/>
        <w:jc w:val="center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Pronajímatel: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Nájemce: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</w:t>
      </w:r>
      <w:r>
        <w:rPr>
          <w:color w:val="000000"/>
        </w:rPr>
        <w:t>….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 xml:space="preserve">Ing. </w:t>
      </w:r>
      <w:proofErr w:type="gramStart"/>
      <w:r>
        <w:rPr>
          <w:color w:val="000000"/>
        </w:rPr>
        <w:t>Václav  W i c h e r</w:t>
      </w:r>
      <w:r w:rsidR="00EB6AA2">
        <w:rPr>
          <w:color w:val="000000"/>
        </w:rPr>
        <w:t>, v.</w:t>
      </w:r>
      <w:proofErr w:type="gramEnd"/>
      <w:r w:rsidR="00EB6AA2">
        <w:rPr>
          <w:color w:val="000000"/>
        </w:rPr>
        <w:t xml:space="preserve"> r.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p. Bohumír  J a k u b </w:t>
      </w:r>
      <w:r>
        <w:rPr>
          <w:color w:val="000000"/>
        </w:rPr>
        <w:t>j á k</w:t>
      </w:r>
      <w:r w:rsidR="00EB6AA2">
        <w:rPr>
          <w:color w:val="000000"/>
        </w:rPr>
        <w:t>, v. r.</w:t>
      </w:r>
    </w:p>
    <w:p w:rsidR="00000000" w:rsidRDefault="00C814FC">
      <w:pPr>
        <w:pStyle w:val="ZkladntextIMP"/>
        <w:rPr>
          <w:color w:val="000000"/>
        </w:rPr>
      </w:pPr>
      <w:r>
        <w:rPr>
          <w:color w:val="000000"/>
        </w:rPr>
        <w:t>primátor statutárního města Havířova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B6AA2">
        <w:rPr>
          <w:color w:val="000000"/>
        </w:rPr>
        <w:t xml:space="preserve">           </w:t>
      </w:r>
      <w:r>
        <w:rPr>
          <w:color w:val="000000"/>
        </w:rPr>
        <w:t>předseda okresní pobočky č. 24</w:t>
      </w: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000000" w:rsidRDefault="00C814FC">
      <w:pPr>
        <w:pStyle w:val="ZkladntextIMP"/>
        <w:rPr>
          <w:color w:val="000000"/>
        </w:rPr>
      </w:pPr>
    </w:p>
    <w:p w:rsidR="00C814FC" w:rsidRDefault="00C814FC">
      <w:pPr>
        <w:pStyle w:val="ZkladntextIMP"/>
        <w:rPr>
          <w:color w:val="000000"/>
        </w:rPr>
      </w:pPr>
    </w:p>
    <w:sectPr w:rsidR="00C814FC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3" w:h="16702"/>
      <w:pgMar w:top="1417" w:right="1247" w:bottom="1417" w:left="124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4424A0"/>
    <w:rsid w:val="004424A0"/>
    <w:rsid w:val="00C814FC"/>
    <w:rsid w:val="00E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pPr>
      <w:jc w:val="both"/>
    </w:p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pPr>
      <w:suppressAutoHyphens/>
    </w:pPr>
    <w:rPr>
      <w:sz w:val="24"/>
    </w:rPr>
  </w:style>
  <w:style w:type="paragraph" w:customStyle="1" w:styleId="Nadpis1IMP">
    <w:name w:val="Nadpis 1_IMP"/>
    <w:basedOn w:val="NormlnIMP"/>
    <w:next w:val="NormlnIMP"/>
    <w:pPr>
      <w:jc w:val="center"/>
    </w:pPr>
    <w:rPr>
      <w:b/>
      <w:sz w:val="28"/>
    </w:rPr>
  </w:style>
  <w:style w:type="paragraph" w:customStyle="1" w:styleId="StandardnpsmoodstavceIMP">
    <w:name w:val="Standardní písmo odstavce_IMP"/>
    <w:basedOn w:val="Normln"/>
    <w:pPr>
      <w:suppressAutoHyphens/>
      <w:spacing w:line="276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Pultarová Zdena</dc:creator>
  <cp:lastModifiedBy>Dudová Květoslava</cp:lastModifiedBy>
  <cp:revision>3</cp:revision>
  <cp:lastPrinted>2001-08-17T10:54:11Z</cp:lastPrinted>
  <dcterms:created xsi:type="dcterms:W3CDTF">2019-07-31T05:19:00Z</dcterms:created>
  <dcterms:modified xsi:type="dcterms:W3CDTF">2019-07-31T05:21:00Z</dcterms:modified>
</cp:coreProperties>
</file>