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B3F3E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A437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03D62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 MG/ML         INF CNC 10MG/ML      4,00 35329,43</w:t>
      </w:r>
    </w:p>
    <w:p w:rsidR="003B3F3E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1,00 66328,49</w:t>
      </w:r>
    </w:p>
    <w:p w:rsidR="003B3F3E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03D6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B3F3E">
        <w:rPr>
          <w:rFonts w:ascii="Helv" w:hAnsi="Helv" w:cs="Helv"/>
          <w:i/>
          <w:iCs/>
          <w:color w:val="000000"/>
          <w:sz w:val="20"/>
          <w:szCs w:val="20"/>
        </w:rPr>
        <w:t>472690,11</w:t>
      </w:r>
      <w:r w:rsidR="005A437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712DE"/>
    <w:rsid w:val="001F53F3"/>
    <w:rsid w:val="00257DFB"/>
    <w:rsid w:val="003079E0"/>
    <w:rsid w:val="0037087C"/>
    <w:rsid w:val="00382F61"/>
    <w:rsid w:val="003A514C"/>
    <w:rsid w:val="003B34B4"/>
    <w:rsid w:val="003B3F3E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BF309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675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22</cp:revision>
  <cp:lastPrinted>2016-07-26T11:36:00Z</cp:lastPrinted>
  <dcterms:created xsi:type="dcterms:W3CDTF">2016-07-26T11:34:00Z</dcterms:created>
  <dcterms:modified xsi:type="dcterms:W3CDTF">2016-12-21T13:01:00Z</dcterms:modified>
</cp:coreProperties>
</file>