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7F50" w:rsidRDefault="00CE7F50">
      <w:pPr>
        <w:jc w:val="center"/>
        <w:rPr>
          <w:rFonts w:ascii="Arial" w:hAnsi="Arial" w:cs="Arial"/>
          <w:b/>
          <w:sz w:val="22"/>
          <w:szCs w:val="22"/>
        </w:rPr>
      </w:pPr>
    </w:p>
    <w:p w:rsidR="00F82294" w:rsidRPr="00F4005D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 xml:space="preserve">Smlouva o dílo č. </w:t>
      </w:r>
      <w:r w:rsidR="00CB4398" w:rsidRPr="00F4005D">
        <w:rPr>
          <w:rFonts w:ascii="Arial" w:hAnsi="Arial" w:cs="Arial"/>
          <w:b/>
          <w:bCs/>
          <w:sz w:val="24"/>
          <w:szCs w:val="24"/>
        </w:rPr>
        <w:t>SOD/00583/2019/OTS</w:t>
      </w:r>
    </w:p>
    <w:p w:rsidR="00F82294" w:rsidRPr="00A04363" w:rsidRDefault="00F82294" w:rsidP="00AE6025">
      <w:pPr>
        <w:rPr>
          <w:rFonts w:ascii="Arial" w:hAnsi="Arial" w:cs="Arial"/>
          <w:sz w:val="22"/>
          <w:szCs w:val="22"/>
        </w:rPr>
      </w:pPr>
    </w:p>
    <w:p w:rsidR="00557B94" w:rsidRPr="00A04363" w:rsidRDefault="00557B94">
      <w:pPr>
        <w:jc w:val="center"/>
        <w:rPr>
          <w:rFonts w:ascii="Arial" w:hAnsi="Arial" w:cs="Arial"/>
          <w:sz w:val="22"/>
          <w:szCs w:val="22"/>
        </w:rPr>
      </w:pPr>
    </w:p>
    <w:p w:rsidR="00F82294" w:rsidRPr="00A04363" w:rsidRDefault="00F82294" w:rsidP="009028AC">
      <w:pPr>
        <w:jc w:val="center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uzavřená podle </w:t>
      </w:r>
      <w:r w:rsidR="00752C8B" w:rsidRPr="00A04363">
        <w:rPr>
          <w:rFonts w:ascii="Arial" w:hAnsi="Arial" w:cs="Arial"/>
          <w:sz w:val="22"/>
          <w:szCs w:val="22"/>
        </w:rPr>
        <w:t xml:space="preserve"> § 2586 a násl. </w:t>
      </w:r>
      <w:r w:rsidR="009028AC" w:rsidRPr="00A04363">
        <w:rPr>
          <w:rFonts w:ascii="Arial" w:hAnsi="Arial" w:cs="Arial"/>
          <w:sz w:val="22"/>
          <w:szCs w:val="22"/>
        </w:rPr>
        <w:t xml:space="preserve">zákona </w:t>
      </w:r>
      <w:r w:rsidR="009028AC" w:rsidRPr="00A04363">
        <w:rPr>
          <w:rStyle w:val="st"/>
          <w:rFonts w:ascii="Arial" w:hAnsi="Arial" w:cs="Arial"/>
          <w:color w:val="222222"/>
          <w:sz w:val="22"/>
          <w:szCs w:val="22"/>
        </w:rPr>
        <w:t>č. 89/2012 Sb</w:t>
      </w:r>
      <w:r w:rsidR="00752C8B" w:rsidRPr="00A04363">
        <w:rPr>
          <w:rStyle w:val="st"/>
          <w:rFonts w:ascii="Arial" w:hAnsi="Arial" w:cs="Arial"/>
          <w:color w:val="222222"/>
          <w:sz w:val="22"/>
          <w:szCs w:val="22"/>
        </w:rPr>
        <w:t>.</w:t>
      </w:r>
      <w:r w:rsidR="009028AC" w:rsidRPr="00A04363">
        <w:rPr>
          <w:rFonts w:ascii="Arial" w:hAnsi="Arial" w:cs="Arial"/>
          <w:sz w:val="22"/>
          <w:szCs w:val="22"/>
        </w:rPr>
        <w:t xml:space="preserve"> v</w:t>
      </w:r>
      <w:r w:rsidR="00752C8B" w:rsidRPr="00A04363">
        <w:rPr>
          <w:rFonts w:ascii="Arial" w:hAnsi="Arial" w:cs="Arial"/>
          <w:sz w:val="22"/>
          <w:szCs w:val="22"/>
        </w:rPr>
        <w:t xml:space="preserve"> </w:t>
      </w:r>
      <w:r w:rsidR="009028AC" w:rsidRPr="00A04363">
        <w:rPr>
          <w:rFonts w:ascii="Arial" w:hAnsi="Arial" w:cs="Arial"/>
          <w:sz w:val="22"/>
          <w:szCs w:val="22"/>
        </w:rPr>
        <w:t>p</w:t>
      </w:r>
      <w:r w:rsidR="00752C8B" w:rsidRPr="00A04363">
        <w:rPr>
          <w:rFonts w:ascii="Arial" w:hAnsi="Arial" w:cs="Arial"/>
          <w:sz w:val="22"/>
          <w:szCs w:val="22"/>
        </w:rPr>
        <w:t>latném znění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</w:p>
    <w:p w:rsidR="00F82294" w:rsidRPr="00A04363" w:rsidRDefault="00F82294">
      <w:pPr>
        <w:jc w:val="both"/>
        <w:rPr>
          <w:rFonts w:ascii="Arial" w:hAnsi="Arial" w:cs="Arial"/>
          <w:b/>
          <w:sz w:val="22"/>
          <w:szCs w:val="22"/>
        </w:rPr>
      </w:pPr>
    </w:p>
    <w:p w:rsidR="00F82294" w:rsidRPr="00A04363" w:rsidRDefault="009B3382">
      <w:pPr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Objednatel</w:t>
      </w:r>
      <w:r w:rsidRPr="00A04363">
        <w:rPr>
          <w:rFonts w:ascii="Arial" w:hAnsi="Arial" w:cs="Arial"/>
          <w:b/>
          <w:sz w:val="22"/>
          <w:szCs w:val="22"/>
        </w:rPr>
        <w:tab/>
      </w:r>
      <w:r w:rsidRPr="00A04363">
        <w:rPr>
          <w:rFonts w:ascii="Arial" w:hAnsi="Arial" w:cs="Arial"/>
          <w:b/>
          <w:sz w:val="22"/>
          <w:szCs w:val="22"/>
        </w:rPr>
        <w:tab/>
      </w:r>
      <w:r w:rsidR="00FA7E58" w:rsidRPr="00A04363">
        <w:rPr>
          <w:rFonts w:ascii="Arial" w:hAnsi="Arial" w:cs="Arial"/>
          <w:b/>
          <w:sz w:val="22"/>
          <w:szCs w:val="22"/>
        </w:rPr>
        <w:t>Město Říčany</w:t>
      </w:r>
    </w:p>
    <w:p w:rsidR="00F82294" w:rsidRPr="00A04363" w:rsidRDefault="009466AB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s</w:t>
      </w:r>
      <w:r w:rsidR="009B3382" w:rsidRPr="00A04363">
        <w:rPr>
          <w:rFonts w:ascii="Arial" w:hAnsi="Arial" w:cs="Arial"/>
          <w:sz w:val="22"/>
          <w:szCs w:val="22"/>
        </w:rPr>
        <w:t>ídlo:</w:t>
      </w:r>
      <w:r w:rsidR="009B3382" w:rsidRPr="00A04363">
        <w:rPr>
          <w:rFonts w:ascii="Arial" w:hAnsi="Arial" w:cs="Arial"/>
          <w:sz w:val="22"/>
          <w:szCs w:val="22"/>
        </w:rPr>
        <w:tab/>
      </w:r>
      <w:r w:rsidR="009B3382" w:rsidRPr="00A04363">
        <w:rPr>
          <w:rFonts w:ascii="Arial" w:hAnsi="Arial" w:cs="Arial"/>
          <w:sz w:val="22"/>
          <w:szCs w:val="22"/>
        </w:rPr>
        <w:tab/>
      </w:r>
      <w:r w:rsidR="009B3382" w:rsidRPr="00A04363">
        <w:rPr>
          <w:rFonts w:ascii="Arial" w:hAnsi="Arial" w:cs="Arial"/>
          <w:sz w:val="22"/>
          <w:szCs w:val="22"/>
        </w:rPr>
        <w:tab/>
      </w:r>
      <w:r w:rsidR="00FA7E58" w:rsidRPr="00A04363">
        <w:rPr>
          <w:rFonts w:ascii="Arial" w:hAnsi="Arial" w:cs="Arial"/>
          <w:sz w:val="22"/>
          <w:szCs w:val="22"/>
        </w:rPr>
        <w:t xml:space="preserve">Masarykovo nám. 53/40, </w:t>
      </w:r>
      <w:r w:rsidR="00172282" w:rsidRPr="00A04363">
        <w:rPr>
          <w:rFonts w:ascii="Arial" w:hAnsi="Arial" w:cs="Arial"/>
          <w:sz w:val="22"/>
          <w:szCs w:val="22"/>
        </w:rPr>
        <w:t>Říčany, PSČ 251 01</w:t>
      </w:r>
    </w:p>
    <w:p w:rsidR="00F82294" w:rsidRPr="00A04363" w:rsidRDefault="009466AB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</w:t>
      </w:r>
      <w:r w:rsidR="009B3382" w:rsidRPr="00A04363">
        <w:rPr>
          <w:rFonts w:ascii="Arial" w:hAnsi="Arial" w:cs="Arial"/>
          <w:sz w:val="22"/>
          <w:szCs w:val="22"/>
        </w:rPr>
        <w:t>astoupený:</w:t>
      </w:r>
      <w:r w:rsidR="009B3382" w:rsidRPr="00A04363">
        <w:rPr>
          <w:rFonts w:ascii="Arial" w:hAnsi="Arial" w:cs="Arial"/>
          <w:sz w:val="22"/>
          <w:szCs w:val="22"/>
        </w:rPr>
        <w:tab/>
      </w:r>
      <w:r w:rsidR="009B3382" w:rsidRPr="00A04363">
        <w:rPr>
          <w:rFonts w:ascii="Arial" w:hAnsi="Arial" w:cs="Arial"/>
          <w:sz w:val="22"/>
          <w:szCs w:val="22"/>
        </w:rPr>
        <w:tab/>
        <w:t>Mgr. Vladimírem Kořenem, starostou města</w:t>
      </w:r>
    </w:p>
    <w:p w:rsidR="009B3382" w:rsidRPr="00A04363" w:rsidRDefault="009B3382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oprávněn jednat ve věcech provozních a technických:</w:t>
      </w:r>
    </w:p>
    <w:p w:rsidR="009B3382" w:rsidRPr="00A04363" w:rsidRDefault="009B3382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</w:r>
      <w:r w:rsidR="00C41843">
        <w:rPr>
          <w:rFonts w:ascii="Arial" w:hAnsi="Arial" w:cs="Arial"/>
          <w:sz w:val="22"/>
          <w:szCs w:val="22"/>
        </w:rPr>
        <w:t>Michal Svoboda</w:t>
      </w:r>
      <w:r w:rsidRPr="00A04363">
        <w:rPr>
          <w:rFonts w:ascii="Arial" w:hAnsi="Arial" w:cs="Arial"/>
          <w:sz w:val="22"/>
          <w:szCs w:val="22"/>
        </w:rPr>
        <w:t xml:space="preserve">, </w:t>
      </w:r>
      <w:r w:rsidR="00C41843">
        <w:rPr>
          <w:rFonts w:ascii="Arial" w:hAnsi="Arial" w:cs="Arial"/>
          <w:sz w:val="22"/>
          <w:szCs w:val="22"/>
        </w:rPr>
        <w:t>michal.svoboda</w:t>
      </w:r>
      <w:r w:rsidR="009028AC" w:rsidRPr="00A04363">
        <w:rPr>
          <w:rFonts w:ascii="Arial" w:hAnsi="Arial" w:cs="Arial"/>
          <w:sz w:val="22"/>
          <w:szCs w:val="22"/>
        </w:rPr>
        <w:t>@ricany.cz</w:t>
      </w:r>
      <w:r w:rsidR="00500198" w:rsidRPr="00A04363">
        <w:rPr>
          <w:rFonts w:ascii="Arial" w:hAnsi="Arial" w:cs="Arial"/>
          <w:sz w:val="22"/>
          <w:szCs w:val="22"/>
        </w:rPr>
        <w:t>, tel. 323 618 126</w:t>
      </w:r>
    </w:p>
    <w:p w:rsidR="00F82294" w:rsidRPr="00A04363" w:rsidRDefault="009466AB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b</w:t>
      </w:r>
      <w:r w:rsidR="00F82294" w:rsidRPr="00A04363">
        <w:rPr>
          <w:rFonts w:ascii="Arial" w:hAnsi="Arial" w:cs="Arial"/>
          <w:sz w:val="22"/>
          <w:szCs w:val="22"/>
        </w:rPr>
        <w:t>ankovní spojení:</w:t>
      </w:r>
      <w:r w:rsidR="009B3382" w:rsidRPr="00A04363">
        <w:rPr>
          <w:rFonts w:ascii="Arial" w:hAnsi="Arial" w:cs="Arial"/>
          <w:sz w:val="22"/>
          <w:szCs w:val="22"/>
        </w:rPr>
        <w:tab/>
        <w:t>KB Praha,  a.s., pobočka Říčany</w:t>
      </w:r>
    </w:p>
    <w:p w:rsidR="00F82294" w:rsidRPr="00A04363" w:rsidRDefault="009466AB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č</w:t>
      </w:r>
      <w:r w:rsidR="00F82294" w:rsidRPr="00A04363">
        <w:rPr>
          <w:rFonts w:ascii="Arial" w:hAnsi="Arial" w:cs="Arial"/>
          <w:sz w:val="22"/>
          <w:szCs w:val="22"/>
        </w:rPr>
        <w:t>.</w:t>
      </w:r>
      <w:r w:rsidRPr="00A04363">
        <w:rPr>
          <w:rFonts w:ascii="Arial" w:hAnsi="Arial" w:cs="Arial"/>
          <w:sz w:val="22"/>
          <w:szCs w:val="22"/>
        </w:rPr>
        <w:t xml:space="preserve"> </w:t>
      </w:r>
      <w:r w:rsidR="009B3382" w:rsidRPr="00A04363">
        <w:rPr>
          <w:rFonts w:ascii="Arial" w:hAnsi="Arial" w:cs="Arial"/>
          <w:sz w:val="22"/>
          <w:szCs w:val="22"/>
        </w:rPr>
        <w:t>účtu:</w:t>
      </w:r>
      <w:r w:rsidR="009B3382" w:rsidRPr="00A04363">
        <w:rPr>
          <w:rFonts w:ascii="Arial" w:hAnsi="Arial" w:cs="Arial"/>
          <w:sz w:val="22"/>
          <w:szCs w:val="22"/>
        </w:rPr>
        <w:tab/>
      </w:r>
      <w:r w:rsidR="009B3382" w:rsidRPr="00A04363">
        <w:rPr>
          <w:rFonts w:ascii="Arial" w:hAnsi="Arial" w:cs="Arial"/>
          <w:sz w:val="22"/>
          <w:szCs w:val="22"/>
        </w:rPr>
        <w:tab/>
      </w:r>
    </w:p>
    <w:p w:rsidR="00F82294" w:rsidRPr="00A04363" w:rsidRDefault="00516B9A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IČ:</w:t>
      </w: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  <w:t>00240702</w:t>
      </w:r>
    </w:p>
    <w:p w:rsidR="005124EF" w:rsidRPr="00A04363" w:rsidRDefault="00F82294" w:rsidP="005124EF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DIČ</w:t>
      </w:r>
      <w:r w:rsidR="00516B9A" w:rsidRPr="00A04363">
        <w:rPr>
          <w:rFonts w:ascii="Arial" w:hAnsi="Arial" w:cs="Arial"/>
          <w:sz w:val="22"/>
          <w:szCs w:val="22"/>
        </w:rPr>
        <w:tab/>
      </w:r>
      <w:r w:rsidR="00516B9A" w:rsidRPr="00A04363">
        <w:rPr>
          <w:rFonts w:ascii="Arial" w:hAnsi="Arial" w:cs="Arial"/>
          <w:sz w:val="22"/>
          <w:szCs w:val="22"/>
        </w:rPr>
        <w:tab/>
      </w:r>
      <w:r w:rsidR="00516B9A" w:rsidRPr="00A04363">
        <w:rPr>
          <w:rFonts w:ascii="Arial" w:hAnsi="Arial" w:cs="Arial"/>
          <w:sz w:val="22"/>
          <w:szCs w:val="22"/>
        </w:rPr>
        <w:tab/>
        <w:t>CZ00240702</w:t>
      </w:r>
    </w:p>
    <w:p w:rsidR="00475C32" w:rsidRPr="00A04363" w:rsidRDefault="00475C32" w:rsidP="005124EF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Identifikátor datové schránky:</w:t>
      </w:r>
    </w:p>
    <w:p w:rsidR="00475C32" w:rsidRPr="00A04363" w:rsidRDefault="00475C32" w:rsidP="005124EF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  <w:t>skjbfwd</w:t>
      </w:r>
    </w:p>
    <w:p w:rsidR="00D646D2" w:rsidRPr="00A04363" w:rsidRDefault="00D646D2" w:rsidP="005124EF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TDI</w:t>
      </w:r>
      <w:r w:rsidR="00516B9A" w:rsidRPr="00A04363">
        <w:rPr>
          <w:rFonts w:ascii="Arial" w:hAnsi="Arial" w:cs="Arial"/>
          <w:sz w:val="22"/>
          <w:szCs w:val="22"/>
        </w:rPr>
        <w:t xml:space="preserve"> (technický dozor investora/objednatele)</w:t>
      </w:r>
      <w:r w:rsidRPr="00A04363">
        <w:rPr>
          <w:rFonts w:ascii="Arial" w:hAnsi="Arial" w:cs="Arial"/>
          <w:sz w:val="22"/>
          <w:szCs w:val="22"/>
        </w:rPr>
        <w:t>:</w:t>
      </w:r>
    </w:p>
    <w:p w:rsidR="00516B9A" w:rsidRPr="00A04363" w:rsidRDefault="00516B9A" w:rsidP="005124EF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</w:r>
    </w:p>
    <w:p w:rsidR="00F82294" w:rsidRPr="00A04363" w:rsidRDefault="00F82294">
      <w:pPr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dále jen „</w:t>
      </w:r>
      <w:r w:rsidRPr="00A04363">
        <w:rPr>
          <w:rFonts w:ascii="Arial" w:hAnsi="Arial" w:cs="Arial"/>
          <w:b/>
          <w:sz w:val="22"/>
          <w:szCs w:val="22"/>
        </w:rPr>
        <w:t>objednatel</w:t>
      </w:r>
      <w:r w:rsidRPr="00A04363">
        <w:rPr>
          <w:rFonts w:ascii="Arial" w:hAnsi="Arial" w:cs="Arial"/>
          <w:sz w:val="22"/>
          <w:szCs w:val="22"/>
        </w:rPr>
        <w:t>“, na straně jedné</w:t>
      </w:r>
    </w:p>
    <w:p w:rsidR="00F82294" w:rsidRPr="00A04363" w:rsidRDefault="00F82294">
      <w:pPr>
        <w:jc w:val="both"/>
        <w:rPr>
          <w:rFonts w:ascii="Arial" w:hAnsi="Arial" w:cs="Arial"/>
          <w:b/>
          <w:sz w:val="22"/>
          <w:szCs w:val="22"/>
        </w:rPr>
      </w:pPr>
    </w:p>
    <w:p w:rsidR="00F82294" w:rsidRPr="00A04363" w:rsidRDefault="00F82294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a</w:t>
      </w:r>
    </w:p>
    <w:p w:rsidR="00F82294" w:rsidRPr="00A04363" w:rsidRDefault="00F82294">
      <w:pPr>
        <w:rPr>
          <w:rFonts w:ascii="Arial" w:hAnsi="Arial" w:cs="Arial"/>
          <w:b/>
          <w:sz w:val="22"/>
          <w:szCs w:val="22"/>
        </w:rPr>
      </w:pPr>
    </w:p>
    <w:p w:rsidR="00F82294" w:rsidRPr="00A04363" w:rsidRDefault="00F82294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Zhotovitel</w:t>
      </w:r>
      <w:r w:rsidR="00F4005D">
        <w:rPr>
          <w:rFonts w:ascii="Arial" w:hAnsi="Arial" w:cs="Arial"/>
          <w:b/>
          <w:sz w:val="22"/>
          <w:szCs w:val="22"/>
        </w:rPr>
        <w:t xml:space="preserve">                </w:t>
      </w:r>
      <w:r w:rsidR="009F17B2">
        <w:rPr>
          <w:rFonts w:ascii="Arial" w:hAnsi="Arial" w:cs="Arial"/>
          <w:b/>
          <w:sz w:val="22"/>
          <w:szCs w:val="22"/>
        </w:rPr>
        <w:t>S com ENERGO s.r.o.</w:t>
      </w:r>
      <w:r w:rsidRPr="00A04363">
        <w:rPr>
          <w:rFonts w:ascii="Arial" w:hAnsi="Arial" w:cs="Arial"/>
          <w:b/>
          <w:sz w:val="22"/>
          <w:szCs w:val="22"/>
        </w:rPr>
        <w:tab/>
      </w:r>
    </w:p>
    <w:p w:rsidR="00DA10ED" w:rsidRPr="00A04363" w:rsidRDefault="00F400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82294" w:rsidRPr="00A04363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18539B">
        <w:rPr>
          <w:rFonts w:ascii="Arial" w:hAnsi="Arial" w:cs="Arial"/>
          <w:sz w:val="22"/>
          <w:szCs w:val="22"/>
        </w:rPr>
        <w:t xml:space="preserve"> </w:t>
      </w:r>
      <w:r w:rsidR="009F17B2">
        <w:rPr>
          <w:rFonts w:ascii="Arial" w:hAnsi="Arial" w:cs="Arial"/>
          <w:sz w:val="22"/>
          <w:szCs w:val="22"/>
        </w:rPr>
        <w:t>Františka Diviše 5, 104 00 Praha 10 - Uhříněves</w:t>
      </w:r>
      <w:r w:rsidR="00B3551C" w:rsidRPr="00A04363">
        <w:rPr>
          <w:rFonts w:ascii="Arial" w:hAnsi="Arial" w:cs="Arial"/>
          <w:sz w:val="22"/>
          <w:szCs w:val="22"/>
        </w:rPr>
        <w:tab/>
      </w:r>
      <w:r w:rsidR="00B3551C" w:rsidRPr="00A04363">
        <w:rPr>
          <w:rFonts w:ascii="Arial" w:hAnsi="Arial" w:cs="Arial"/>
          <w:sz w:val="22"/>
          <w:szCs w:val="22"/>
        </w:rPr>
        <w:tab/>
      </w:r>
      <w:r w:rsidR="00B3551C" w:rsidRPr="00A04363">
        <w:rPr>
          <w:rFonts w:ascii="Arial" w:hAnsi="Arial" w:cs="Arial"/>
          <w:sz w:val="22"/>
          <w:szCs w:val="22"/>
        </w:rPr>
        <w:tab/>
      </w:r>
    </w:p>
    <w:p w:rsidR="00516B9A" w:rsidRPr="00A04363" w:rsidRDefault="009466AB">
      <w:pPr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</w:t>
      </w:r>
      <w:r w:rsidR="00F82294" w:rsidRPr="00A04363">
        <w:rPr>
          <w:rFonts w:ascii="Arial" w:hAnsi="Arial" w:cs="Arial"/>
          <w:sz w:val="22"/>
          <w:szCs w:val="22"/>
        </w:rPr>
        <w:t>astoupený:</w:t>
      </w:r>
      <w:r w:rsidR="0018539B">
        <w:rPr>
          <w:rFonts w:ascii="Arial" w:hAnsi="Arial" w:cs="Arial"/>
          <w:sz w:val="22"/>
          <w:szCs w:val="22"/>
        </w:rPr>
        <w:t xml:space="preserve"> </w:t>
      </w:r>
      <w:r w:rsidR="00F4005D">
        <w:rPr>
          <w:rFonts w:ascii="Arial" w:hAnsi="Arial" w:cs="Arial"/>
          <w:sz w:val="22"/>
          <w:szCs w:val="22"/>
        </w:rPr>
        <w:t xml:space="preserve">             </w:t>
      </w:r>
      <w:r w:rsidR="009F17B2">
        <w:rPr>
          <w:rFonts w:ascii="Arial" w:hAnsi="Arial" w:cs="Arial"/>
          <w:sz w:val="22"/>
          <w:szCs w:val="22"/>
        </w:rPr>
        <w:t>Jaroslavem Vasilevem</w:t>
      </w:r>
      <w:r w:rsidR="00B3551C" w:rsidRPr="00A04363">
        <w:rPr>
          <w:rFonts w:ascii="Arial" w:hAnsi="Arial" w:cs="Arial"/>
          <w:sz w:val="22"/>
          <w:szCs w:val="22"/>
        </w:rPr>
        <w:tab/>
      </w:r>
      <w:r w:rsidR="00B3551C" w:rsidRPr="00A04363">
        <w:rPr>
          <w:rFonts w:ascii="Arial" w:hAnsi="Arial" w:cs="Arial"/>
          <w:sz w:val="22"/>
          <w:szCs w:val="22"/>
        </w:rPr>
        <w:tab/>
      </w:r>
    </w:p>
    <w:p w:rsidR="003503F6" w:rsidRDefault="00516B9A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oprávněn jednat ve věcech provozních a technických:</w:t>
      </w:r>
    </w:p>
    <w:p w:rsidR="00F82294" w:rsidRPr="00A04363" w:rsidRDefault="00350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9F17B2">
        <w:rPr>
          <w:rFonts w:ascii="Arial" w:hAnsi="Arial" w:cs="Arial"/>
          <w:sz w:val="22"/>
          <w:szCs w:val="22"/>
        </w:rPr>
        <w:t>Libor Kutílek</w:t>
      </w:r>
      <w:r w:rsidR="00440770">
        <w:rPr>
          <w:rFonts w:ascii="Arial" w:hAnsi="Arial" w:cs="Arial"/>
          <w:sz w:val="22"/>
          <w:szCs w:val="22"/>
        </w:rPr>
        <w:t xml:space="preserve"> </w:t>
      </w:r>
    </w:p>
    <w:p w:rsidR="00F82294" w:rsidRPr="00A04363" w:rsidRDefault="009466AB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bankovní </w:t>
      </w:r>
      <w:r w:rsidR="00F82294" w:rsidRPr="00A04363">
        <w:rPr>
          <w:rFonts w:ascii="Arial" w:hAnsi="Arial" w:cs="Arial"/>
          <w:sz w:val="22"/>
          <w:szCs w:val="22"/>
        </w:rPr>
        <w:t>spojení:</w:t>
      </w:r>
      <w:r w:rsidR="0018539B">
        <w:rPr>
          <w:rFonts w:ascii="Arial" w:hAnsi="Arial" w:cs="Arial"/>
          <w:sz w:val="22"/>
          <w:szCs w:val="22"/>
        </w:rPr>
        <w:t xml:space="preserve"> </w:t>
      </w:r>
      <w:r w:rsidR="00F4005D">
        <w:rPr>
          <w:rFonts w:ascii="Arial" w:hAnsi="Arial" w:cs="Arial"/>
          <w:sz w:val="22"/>
          <w:szCs w:val="22"/>
        </w:rPr>
        <w:t xml:space="preserve">    </w:t>
      </w:r>
      <w:r w:rsidR="003503F6">
        <w:rPr>
          <w:rFonts w:ascii="Arial" w:hAnsi="Arial" w:cs="Arial"/>
          <w:sz w:val="22"/>
          <w:szCs w:val="22"/>
        </w:rPr>
        <w:t xml:space="preserve"> </w:t>
      </w:r>
      <w:r w:rsidR="009F17B2">
        <w:rPr>
          <w:rFonts w:ascii="Arial" w:hAnsi="Arial" w:cs="Arial"/>
          <w:sz w:val="22"/>
          <w:szCs w:val="22"/>
        </w:rPr>
        <w:t>Raifessenbank</w:t>
      </w:r>
    </w:p>
    <w:p w:rsidR="00F82294" w:rsidRPr="00A04363" w:rsidRDefault="009466AB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č</w:t>
      </w:r>
      <w:r w:rsidR="00F82294" w:rsidRPr="00A04363">
        <w:rPr>
          <w:rFonts w:ascii="Arial" w:hAnsi="Arial" w:cs="Arial"/>
          <w:sz w:val="22"/>
          <w:szCs w:val="22"/>
        </w:rPr>
        <w:t>.</w:t>
      </w:r>
      <w:r w:rsidRPr="00A04363">
        <w:rPr>
          <w:rFonts w:ascii="Arial" w:hAnsi="Arial" w:cs="Arial"/>
          <w:sz w:val="22"/>
          <w:szCs w:val="22"/>
        </w:rPr>
        <w:t xml:space="preserve"> </w:t>
      </w:r>
      <w:r w:rsidR="00F82294" w:rsidRPr="00A04363">
        <w:rPr>
          <w:rFonts w:ascii="Arial" w:hAnsi="Arial" w:cs="Arial"/>
          <w:sz w:val="22"/>
          <w:szCs w:val="22"/>
        </w:rPr>
        <w:t>účtu:</w:t>
      </w:r>
      <w:r w:rsidR="009F17B2" w:rsidRPr="009F17B2">
        <w:rPr>
          <w:rFonts w:ascii="Arial" w:hAnsi="Arial" w:cs="Arial"/>
          <w:sz w:val="22"/>
          <w:szCs w:val="22"/>
        </w:rPr>
        <w:t xml:space="preserve"> </w:t>
      </w:r>
      <w:r w:rsidR="00F4005D">
        <w:rPr>
          <w:rFonts w:ascii="Arial" w:hAnsi="Arial" w:cs="Arial"/>
          <w:sz w:val="22"/>
          <w:szCs w:val="22"/>
        </w:rPr>
        <w:t xml:space="preserve">                     </w:t>
      </w:r>
      <w:bookmarkStart w:id="0" w:name="_GoBack"/>
      <w:bookmarkEnd w:id="0"/>
      <w:r w:rsidR="009F17B2" w:rsidRPr="00A04363">
        <w:rPr>
          <w:rFonts w:ascii="Arial" w:hAnsi="Arial" w:cs="Arial"/>
          <w:sz w:val="22"/>
          <w:szCs w:val="22"/>
        </w:rPr>
        <w:tab/>
      </w:r>
      <w:r w:rsidR="00F82294" w:rsidRPr="00A04363">
        <w:rPr>
          <w:rFonts w:ascii="Arial" w:hAnsi="Arial" w:cs="Arial"/>
          <w:sz w:val="22"/>
          <w:szCs w:val="22"/>
        </w:rPr>
        <w:tab/>
      </w:r>
      <w:r w:rsidR="00B3551C" w:rsidRPr="00A04363">
        <w:rPr>
          <w:rFonts w:ascii="Arial" w:hAnsi="Arial" w:cs="Arial"/>
          <w:sz w:val="22"/>
          <w:szCs w:val="22"/>
        </w:rPr>
        <w:tab/>
      </w:r>
    </w:p>
    <w:p w:rsidR="00F82294" w:rsidRPr="00A04363" w:rsidRDefault="00F82294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IČ:</w:t>
      </w:r>
      <w:r w:rsidR="00F4005D">
        <w:rPr>
          <w:rFonts w:ascii="Arial" w:hAnsi="Arial" w:cs="Arial"/>
          <w:sz w:val="22"/>
          <w:szCs w:val="22"/>
        </w:rPr>
        <w:t xml:space="preserve">                             </w:t>
      </w:r>
      <w:r w:rsidR="009F17B2">
        <w:rPr>
          <w:rFonts w:ascii="Arial" w:hAnsi="Arial" w:cs="Arial"/>
          <w:sz w:val="22"/>
          <w:szCs w:val="22"/>
        </w:rPr>
        <w:t>24761923</w:t>
      </w:r>
      <w:r w:rsidR="00440770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B3551C" w:rsidRPr="00A04363">
        <w:rPr>
          <w:rFonts w:ascii="Arial" w:hAnsi="Arial" w:cs="Arial"/>
          <w:sz w:val="22"/>
          <w:szCs w:val="22"/>
        </w:rPr>
        <w:tab/>
      </w:r>
      <w:r w:rsidR="00B3551C" w:rsidRPr="00A04363">
        <w:rPr>
          <w:rFonts w:ascii="Arial" w:hAnsi="Arial" w:cs="Arial"/>
          <w:sz w:val="22"/>
          <w:szCs w:val="22"/>
        </w:rPr>
        <w:tab/>
      </w:r>
      <w:r w:rsidR="00B3551C" w:rsidRPr="00A04363">
        <w:rPr>
          <w:rFonts w:ascii="Arial" w:hAnsi="Arial" w:cs="Arial"/>
          <w:sz w:val="22"/>
          <w:szCs w:val="22"/>
        </w:rPr>
        <w:tab/>
      </w:r>
    </w:p>
    <w:p w:rsidR="00F82294" w:rsidRPr="00A04363" w:rsidRDefault="00F82294">
      <w:pPr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DIČ:</w:t>
      </w:r>
      <w:r w:rsidR="00F4005D">
        <w:rPr>
          <w:rFonts w:ascii="Arial" w:hAnsi="Arial" w:cs="Arial"/>
          <w:sz w:val="22"/>
          <w:szCs w:val="22"/>
        </w:rPr>
        <w:t xml:space="preserve">                          </w:t>
      </w:r>
      <w:r w:rsidR="009F17B2">
        <w:rPr>
          <w:rFonts w:ascii="Arial" w:hAnsi="Arial" w:cs="Arial"/>
          <w:sz w:val="22"/>
          <w:szCs w:val="22"/>
        </w:rPr>
        <w:t>CZ24761923</w:t>
      </w:r>
      <w:r w:rsidR="00B3551C" w:rsidRPr="00A04363">
        <w:rPr>
          <w:rFonts w:ascii="Arial" w:hAnsi="Arial" w:cs="Arial"/>
          <w:sz w:val="22"/>
          <w:szCs w:val="22"/>
        </w:rPr>
        <w:tab/>
      </w:r>
      <w:r w:rsidR="00B3551C" w:rsidRPr="00A04363">
        <w:rPr>
          <w:rFonts w:ascii="Arial" w:hAnsi="Arial" w:cs="Arial"/>
          <w:sz w:val="22"/>
          <w:szCs w:val="22"/>
        </w:rPr>
        <w:tab/>
      </w:r>
      <w:r w:rsidR="00B3551C" w:rsidRPr="00A04363">
        <w:rPr>
          <w:rFonts w:ascii="Arial" w:hAnsi="Arial" w:cs="Arial"/>
          <w:sz w:val="22"/>
          <w:szCs w:val="22"/>
        </w:rPr>
        <w:tab/>
      </w:r>
    </w:p>
    <w:p w:rsidR="004A6E74" w:rsidRPr="00A04363" w:rsidRDefault="009466AB" w:rsidP="00DA10ED">
      <w:pPr>
        <w:ind w:left="2124" w:hanging="2124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</w:t>
      </w:r>
      <w:r w:rsidR="00F82294" w:rsidRPr="00A04363">
        <w:rPr>
          <w:rFonts w:ascii="Arial" w:hAnsi="Arial" w:cs="Arial"/>
          <w:sz w:val="22"/>
          <w:szCs w:val="22"/>
        </w:rPr>
        <w:t>ápis v OR:</w:t>
      </w:r>
      <w:r w:rsidR="00440770">
        <w:rPr>
          <w:rFonts w:ascii="Arial" w:hAnsi="Arial" w:cs="Arial"/>
          <w:sz w:val="22"/>
          <w:szCs w:val="22"/>
        </w:rPr>
        <w:t xml:space="preserve"> </w:t>
      </w:r>
      <w:r w:rsidR="004B621E" w:rsidRPr="00A04363">
        <w:rPr>
          <w:rFonts w:ascii="Arial" w:hAnsi="Arial" w:cs="Arial"/>
          <w:sz w:val="22"/>
          <w:szCs w:val="22"/>
        </w:rPr>
        <w:t>společnost</w:t>
      </w:r>
      <w:r w:rsidR="00F82294" w:rsidRPr="00A04363">
        <w:rPr>
          <w:rFonts w:ascii="Arial" w:hAnsi="Arial" w:cs="Arial"/>
          <w:sz w:val="22"/>
          <w:szCs w:val="22"/>
        </w:rPr>
        <w:t xml:space="preserve"> je zapsána v obchodním rejstříku vedeném</w:t>
      </w:r>
      <w:r w:rsidR="004A6E74" w:rsidRPr="00A04363">
        <w:rPr>
          <w:rFonts w:ascii="Arial" w:hAnsi="Arial" w:cs="Arial"/>
          <w:sz w:val="22"/>
          <w:szCs w:val="22"/>
        </w:rPr>
        <w:t>:</w:t>
      </w:r>
      <w:r w:rsidR="009F17B2">
        <w:rPr>
          <w:rFonts w:ascii="Arial" w:hAnsi="Arial" w:cs="Arial"/>
          <w:sz w:val="22"/>
          <w:szCs w:val="22"/>
        </w:rPr>
        <w:t xml:space="preserve"> Městským soudem </w:t>
      </w:r>
      <w:r w:rsidR="000C420F">
        <w:rPr>
          <w:rFonts w:ascii="Arial" w:hAnsi="Arial" w:cs="Arial"/>
          <w:sz w:val="22"/>
          <w:szCs w:val="22"/>
        </w:rPr>
        <w:t>v Praze</w:t>
      </w:r>
    </w:p>
    <w:p w:rsidR="004A6E74" w:rsidRPr="00A04363" w:rsidRDefault="00F82294" w:rsidP="00DA10ED">
      <w:pPr>
        <w:ind w:left="2124" w:hanging="2124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oddíl</w:t>
      </w:r>
      <w:r w:rsidR="004A6E74" w:rsidRPr="00A04363">
        <w:rPr>
          <w:rFonts w:ascii="Arial" w:hAnsi="Arial" w:cs="Arial"/>
          <w:sz w:val="22"/>
          <w:szCs w:val="22"/>
        </w:rPr>
        <w:t>:</w:t>
      </w:r>
      <w:r w:rsidR="0018539B">
        <w:rPr>
          <w:rFonts w:ascii="Arial" w:hAnsi="Arial" w:cs="Arial"/>
          <w:sz w:val="22"/>
          <w:szCs w:val="22"/>
        </w:rPr>
        <w:t xml:space="preserve"> </w:t>
      </w:r>
      <w:r w:rsidR="000C420F">
        <w:rPr>
          <w:rFonts w:ascii="Arial" w:hAnsi="Arial" w:cs="Arial"/>
          <w:sz w:val="22"/>
          <w:szCs w:val="22"/>
        </w:rPr>
        <w:t>C</w:t>
      </w:r>
      <w:r w:rsidR="004A6E74" w:rsidRPr="00A04363">
        <w:rPr>
          <w:rFonts w:ascii="Arial" w:hAnsi="Arial" w:cs="Arial"/>
          <w:sz w:val="22"/>
          <w:szCs w:val="22"/>
        </w:rPr>
        <w:tab/>
      </w:r>
    </w:p>
    <w:p w:rsidR="00F82294" w:rsidRPr="00A04363" w:rsidRDefault="00F82294" w:rsidP="00DA10ED">
      <w:pPr>
        <w:ind w:left="2124" w:hanging="2124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vložka</w:t>
      </w:r>
      <w:r w:rsidR="004A6E74" w:rsidRPr="00A04363">
        <w:rPr>
          <w:rFonts w:ascii="Arial" w:hAnsi="Arial" w:cs="Arial"/>
          <w:sz w:val="22"/>
          <w:szCs w:val="22"/>
        </w:rPr>
        <w:t>:</w:t>
      </w:r>
      <w:r w:rsidR="000C420F">
        <w:rPr>
          <w:rFonts w:ascii="Arial" w:hAnsi="Arial" w:cs="Arial"/>
          <w:sz w:val="22"/>
          <w:szCs w:val="22"/>
        </w:rPr>
        <w:t>172194</w:t>
      </w:r>
      <w:r w:rsidR="004A6E74" w:rsidRPr="00A04363">
        <w:rPr>
          <w:rFonts w:ascii="Arial" w:hAnsi="Arial" w:cs="Arial"/>
          <w:sz w:val="22"/>
          <w:szCs w:val="22"/>
        </w:rPr>
        <w:tab/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dále jen</w:t>
      </w:r>
      <w:r w:rsidRPr="00A04363">
        <w:rPr>
          <w:rFonts w:ascii="Arial" w:hAnsi="Arial" w:cs="Arial"/>
          <w:b/>
          <w:sz w:val="22"/>
          <w:szCs w:val="22"/>
        </w:rPr>
        <w:t xml:space="preserve"> </w:t>
      </w:r>
      <w:r w:rsidRPr="00A04363">
        <w:rPr>
          <w:rFonts w:ascii="Arial" w:hAnsi="Arial" w:cs="Arial"/>
          <w:sz w:val="22"/>
          <w:szCs w:val="22"/>
        </w:rPr>
        <w:t>„</w:t>
      </w:r>
      <w:r w:rsidRPr="00A04363">
        <w:rPr>
          <w:rFonts w:ascii="Arial" w:hAnsi="Arial" w:cs="Arial"/>
          <w:b/>
          <w:sz w:val="22"/>
          <w:szCs w:val="22"/>
        </w:rPr>
        <w:t>zhotovitel</w:t>
      </w:r>
      <w:r w:rsidRPr="00A04363">
        <w:rPr>
          <w:rFonts w:ascii="Arial" w:hAnsi="Arial" w:cs="Arial"/>
          <w:sz w:val="22"/>
          <w:szCs w:val="22"/>
        </w:rPr>
        <w:t>“, na straně druhé</w:t>
      </w:r>
    </w:p>
    <w:p w:rsidR="00CE7F50" w:rsidRPr="00A04363" w:rsidRDefault="00CE7F50">
      <w:pPr>
        <w:jc w:val="both"/>
        <w:rPr>
          <w:rFonts w:ascii="Arial" w:hAnsi="Arial" w:cs="Arial"/>
          <w:b/>
          <w:sz w:val="22"/>
          <w:szCs w:val="22"/>
        </w:rPr>
      </w:pPr>
    </w:p>
    <w:p w:rsidR="00F82294" w:rsidRPr="00A04363" w:rsidRDefault="00F82294">
      <w:pPr>
        <w:jc w:val="center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takto</w:t>
      </w:r>
      <w:r w:rsidRPr="00A04363">
        <w:rPr>
          <w:rFonts w:ascii="Arial" w:hAnsi="Arial" w:cs="Arial"/>
          <w:sz w:val="22"/>
          <w:szCs w:val="22"/>
        </w:rPr>
        <w:t>:</w:t>
      </w:r>
    </w:p>
    <w:p w:rsidR="00CE7F50" w:rsidRPr="00A04363" w:rsidRDefault="00CE7F50">
      <w:pPr>
        <w:jc w:val="both"/>
        <w:rPr>
          <w:rFonts w:ascii="Arial" w:hAnsi="Arial" w:cs="Arial"/>
          <w:sz w:val="22"/>
          <w:szCs w:val="22"/>
        </w:rPr>
      </w:pPr>
    </w:p>
    <w:p w:rsidR="00486A52" w:rsidRPr="00A04363" w:rsidRDefault="00486A52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Článek I</w:t>
      </w:r>
      <w:r w:rsidR="00FF554D" w:rsidRPr="00A04363">
        <w:rPr>
          <w:rFonts w:ascii="Arial" w:hAnsi="Arial" w:cs="Arial"/>
          <w:b/>
          <w:sz w:val="22"/>
          <w:szCs w:val="22"/>
        </w:rPr>
        <w:t>.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Úvodní ustanovení</w:t>
      </w:r>
    </w:p>
    <w:p w:rsidR="0079792A" w:rsidRPr="00A04363" w:rsidRDefault="0079792A" w:rsidP="00771CFB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6C22D8" w:rsidRPr="00A04363" w:rsidRDefault="00FA72D3" w:rsidP="00FA72D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1.</w:t>
      </w:r>
      <w:r w:rsidR="00A04363">
        <w:rPr>
          <w:rFonts w:ascii="Arial" w:hAnsi="Arial" w:cs="Arial"/>
          <w:sz w:val="22"/>
          <w:szCs w:val="22"/>
        </w:rPr>
        <w:tab/>
      </w:r>
      <w:r w:rsidR="00F82294" w:rsidRPr="00A04363">
        <w:rPr>
          <w:rFonts w:ascii="Arial" w:hAnsi="Arial" w:cs="Arial"/>
          <w:sz w:val="22"/>
          <w:szCs w:val="22"/>
        </w:rPr>
        <w:t>Zhotov</w:t>
      </w:r>
      <w:r w:rsidRPr="00A04363">
        <w:rPr>
          <w:rFonts w:ascii="Arial" w:hAnsi="Arial" w:cs="Arial"/>
          <w:sz w:val="22"/>
          <w:szCs w:val="22"/>
        </w:rPr>
        <w:t xml:space="preserve">itel prohlašuje a v příloze č. </w:t>
      </w:r>
      <w:r w:rsidR="00DA6333" w:rsidRPr="00A04363">
        <w:rPr>
          <w:rFonts w:ascii="Arial" w:hAnsi="Arial" w:cs="Arial"/>
          <w:sz w:val="22"/>
          <w:szCs w:val="22"/>
        </w:rPr>
        <w:t>1</w:t>
      </w:r>
      <w:r w:rsidR="00F82294" w:rsidRPr="00A04363">
        <w:rPr>
          <w:rFonts w:ascii="Arial" w:hAnsi="Arial" w:cs="Arial"/>
          <w:sz w:val="22"/>
          <w:szCs w:val="22"/>
        </w:rPr>
        <w:t xml:space="preserve"> k této smlouvě připojeným výpisem z obchodního rejstříku a živnostenským listem prokazuje, že je </w:t>
      </w:r>
      <w:r w:rsidR="00914603" w:rsidRPr="00A04363">
        <w:rPr>
          <w:rFonts w:ascii="Arial" w:hAnsi="Arial" w:cs="Arial"/>
          <w:sz w:val="22"/>
          <w:szCs w:val="22"/>
        </w:rPr>
        <w:t xml:space="preserve">subjektem, </w:t>
      </w:r>
      <w:r w:rsidR="00F82294" w:rsidRPr="00A04363">
        <w:rPr>
          <w:rFonts w:ascii="Arial" w:hAnsi="Arial" w:cs="Arial"/>
          <w:sz w:val="22"/>
          <w:szCs w:val="22"/>
        </w:rPr>
        <w:t>kter</w:t>
      </w:r>
      <w:r w:rsidR="00914603" w:rsidRPr="00A04363">
        <w:rPr>
          <w:rFonts w:ascii="Arial" w:hAnsi="Arial" w:cs="Arial"/>
          <w:sz w:val="22"/>
          <w:szCs w:val="22"/>
        </w:rPr>
        <w:t>ý</w:t>
      </w:r>
      <w:r w:rsidR="00F82294" w:rsidRPr="00A04363">
        <w:rPr>
          <w:rFonts w:ascii="Arial" w:hAnsi="Arial" w:cs="Arial"/>
          <w:sz w:val="22"/>
          <w:szCs w:val="22"/>
        </w:rPr>
        <w:t xml:space="preserve"> má veškerá oprávnění k předmětu podnikání, kterým je </w:t>
      </w:r>
      <w:r w:rsidR="00B3551C" w:rsidRPr="00A04363">
        <w:rPr>
          <w:rFonts w:ascii="Arial" w:hAnsi="Arial" w:cs="Arial"/>
          <w:sz w:val="22"/>
          <w:szCs w:val="22"/>
        </w:rPr>
        <w:t>p</w:t>
      </w:r>
      <w:r w:rsidR="00F82294" w:rsidRPr="00A04363">
        <w:rPr>
          <w:rFonts w:ascii="Arial" w:hAnsi="Arial" w:cs="Arial"/>
          <w:sz w:val="22"/>
          <w:szCs w:val="22"/>
        </w:rPr>
        <w:t>rovádění staveb, jejich změn a odstraňování, tzn.</w:t>
      </w:r>
      <w:r w:rsidR="004A6E74" w:rsidRPr="00A04363">
        <w:rPr>
          <w:rFonts w:ascii="Arial" w:hAnsi="Arial" w:cs="Arial"/>
          <w:sz w:val="22"/>
          <w:szCs w:val="22"/>
        </w:rPr>
        <w:t>,</w:t>
      </w:r>
      <w:r w:rsidR="00F82294" w:rsidRPr="00A04363">
        <w:rPr>
          <w:rFonts w:ascii="Arial" w:hAnsi="Arial" w:cs="Arial"/>
          <w:sz w:val="22"/>
          <w:szCs w:val="22"/>
        </w:rPr>
        <w:t xml:space="preserve"> že je </w:t>
      </w:r>
      <w:r w:rsidR="00B3551C" w:rsidRPr="00A04363">
        <w:rPr>
          <w:rFonts w:ascii="Arial" w:hAnsi="Arial" w:cs="Arial"/>
          <w:sz w:val="22"/>
          <w:szCs w:val="22"/>
        </w:rPr>
        <w:t>subjektem</w:t>
      </w:r>
      <w:r w:rsidR="00F82294" w:rsidRPr="00A04363">
        <w:rPr>
          <w:rFonts w:ascii="Arial" w:hAnsi="Arial" w:cs="Arial"/>
          <w:sz w:val="22"/>
          <w:szCs w:val="22"/>
        </w:rPr>
        <w:t xml:space="preserve"> oprávněn</w:t>
      </w:r>
      <w:r w:rsidR="00B3551C" w:rsidRPr="00A04363">
        <w:rPr>
          <w:rFonts w:ascii="Arial" w:hAnsi="Arial" w:cs="Arial"/>
          <w:sz w:val="22"/>
          <w:szCs w:val="22"/>
        </w:rPr>
        <w:t>ým</w:t>
      </w:r>
      <w:r w:rsidR="00F82294" w:rsidRPr="00A04363">
        <w:rPr>
          <w:rFonts w:ascii="Arial" w:hAnsi="Arial" w:cs="Arial"/>
          <w:sz w:val="22"/>
          <w:szCs w:val="22"/>
        </w:rPr>
        <w:t xml:space="preserve"> provést předmět díla podle této smlouvy ve smyslu § </w:t>
      </w:r>
      <w:r w:rsidR="00B3551C" w:rsidRPr="00A04363">
        <w:rPr>
          <w:rFonts w:ascii="Arial" w:hAnsi="Arial" w:cs="Arial"/>
          <w:sz w:val="22"/>
          <w:szCs w:val="22"/>
        </w:rPr>
        <w:t>160</w:t>
      </w:r>
      <w:r w:rsidR="00F82294" w:rsidRPr="00A04363">
        <w:rPr>
          <w:rFonts w:ascii="Arial" w:hAnsi="Arial" w:cs="Arial"/>
          <w:sz w:val="22"/>
          <w:szCs w:val="22"/>
        </w:rPr>
        <w:t xml:space="preserve"> stavebního zákona č.</w:t>
      </w:r>
      <w:r w:rsidR="00F62BCF" w:rsidRPr="00A04363">
        <w:rPr>
          <w:rFonts w:ascii="Arial" w:hAnsi="Arial" w:cs="Arial"/>
          <w:sz w:val="22"/>
          <w:szCs w:val="22"/>
        </w:rPr>
        <w:t>183/2006</w:t>
      </w:r>
      <w:r w:rsidR="00F82294" w:rsidRPr="00A04363">
        <w:rPr>
          <w:rFonts w:ascii="Arial" w:hAnsi="Arial" w:cs="Arial"/>
          <w:sz w:val="22"/>
          <w:szCs w:val="22"/>
        </w:rPr>
        <w:t xml:space="preserve"> Sb., ve znění pozdějších předpisů.</w:t>
      </w:r>
    </w:p>
    <w:p w:rsidR="000F315D" w:rsidRPr="00A04363" w:rsidRDefault="000F315D" w:rsidP="000F315D">
      <w:pPr>
        <w:jc w:val="both"/>
        <w:rPr>
          <w:rFonts w:ascii="Arial" w:hAnsi="Arial" w:cs="Arial"/>
          <w:sz w:val="22"/>
          <w:szCs w:val="22"/>
        </w:rPr>
      </w:pPr>
    </w:p>
    <w:p w:rsidR="006C22D8" w:rsidRPr="00A04363" w:rsidRDefault="00FA72D3" w:rsidP="000C6B2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2</w:t>
      </w:r>
      <w:r w:rsidR="006C22D8" w:rsidRPr="00A04363">
        <w:rPr>
          <w:rFonts w:ascii="Arial" w:hAnsi="Arial" w:cs="Arial"/>
          <w:sz w:val="22"/>
          <w:szCs w:val="22"/>
        </w:rPr>
        <w:t xml:space="preserve">. Tato smlouva je uzavírána na základě zadávacího řízení na veřejnou zakázku </w:t>
      </w:r>
      <w:r w:rsidR="00F34179" w:rsidRPr="00A04363">
        <w:rPr>
          <w:rFonts w:ascii="Arial" w:hAnsi="Arial" w:cs="Arial"/>
          <w:sz w:val="22"/>
          <w:szCs w:val="22"/>
        </w:rPr>
        <w:t xml:space="preserve">malého rozsahu </w:t>
      </w:r>
      <w:r w:rsidR="006C22D8" w:rsidRPr="00A04363">
        <w:rPr>
          <w:rFonts w:ascii="Arial" w:hAnsi="Arial" w:cs="Arial"/>
          <w:sz w:val="22"/>
          <w:szCs w:val="22"/>
        </w:rPr>
        <w:t>na stavební práce</w:t>
      </w:r>
      <w:r w:rsidR="00172282" w:rsidRPr="00A04363">
        <w:rPr>
          <w:rFonts w:ascii="Arial" w:hAnsi="Arial" w:cs="Arial"/>
          <w:sz w:val="22"/>
          <w:szCs w:val="22"/>
        </w:rPr>
        <w:t xml:space="preserve"> s názvem </w:t>
      </w:r>
      <w:r w:rsidR="00172282" w:rsidRPr="00A04363">
        <w:rPr>
          <w:rFonts w:ascii="Arial" w:hAnsi="Arial" w:cs="Arial"/>
          <w:b/>
          <w:sz w:val="22"/>
          <w:szCs w:val="22"/>
        </w:rPr>
        <w:t>„</w:t>
      </w:r>
      <w:r w:rsidR="001F01B3" w:rsidRPr="00A04363">
        <w:rPr>
          <w:rFonts w:ascii="Arial" w:hAnsi="Arial" w:cs="Arial"/>
          <w:b/>
          <w:sz w:val="22"/>
          <w:szCs w:val="22"/>
        </w:rPr>
        <w:t>Oprav</w:t>
      </w:r>
      <w:r w:rsidR="006E6FCB" w:rsidRPr="00A04363">
        <w:rPr>
          <w:rFonts w:ascii="Arial" w:hAnsi="Arial" w:cs="Arial"/>
          <w:b/>
          <w:sz w:val="22"/>
          <w:szCs w:val="22"/>
        </w:rPr>
        <w:t>y</w:t>
      </w:r>
      <w:r w:rsidR="001F01B3" w:rsidRPr="00A04363">
        <w:rPr>
          <w:rFonts w:ascii="Arial" w:hAnsi="Arial" w:cs="Arial"/>
          <w:b/>
          <w:sz w:val="22"/>
          <w:szCs w:val="22"/>
        </w:rPr>
        <w:t xml:space="preserve"> komunikací </w:t>
      </w:r>
      <w:r w:rsidR="00C14FAB">
        <w:rPr>
          <w:rFonts w:ascii="Arial" w:hAnsi="Arial" w:cs="Arial"/>
          <w:b/>
          <w:sz w:val="22"/>
          <w:szCs w:val="22"/>
        </w:rPr>
        <w:t xml:space="preserve">Štěchovická a Tenisová </w:t>
      </w:r>
      <w:r w:rsidR="001F01B3" w:rsidRPr="00A04363">
        <w:rPr>
          <w:rFonts w:ascii="Arial" w:hAnsi="Arial" w:cs="Arial"/>
          <w:b/>
          <w:sz w:val="22"/>
          <w:szCs w:val="22"/>
        </w:rPr>
        <w:t>penetračním makadamem</w:t>
      </w:r>
      <w:r w:rsidR="00172282" w:rsidRPr="00A04363">
        <w:rPr>
          <w:rFonts w:ascii="Arial" w:hAnsi="Arial" w:cs="Arial"/>
          <w:b/>
          <w:sz w:val="22"/>
          <w:szCs w:val="22"/>
        </w:rPr>
        <w:t>“</w:t>
      </w:r>
      <w:r w:rsidR="006C22D8" w:rsidRPr="00A04363">
        <w:rPr>
          <w:rFonts w:ascii="Arial" w:hAnsi="Arial" w:cs="Arial"/>
          <w:b/>
          <w:sz w:val="22"/>
          <w:szCs w:val="22"/>
        </w:rPr>
        <w:t xml:space="preserve">, </w:t>
      </w:r>
      <w:r w:rsidR="006C22D8" w:rsidRPr="00A04363">
        <w:rPr>
          <w:rFonts w:ascii="Arial" w:hAnsi="Arial" w:cs="Arial"/>
          <w:sz w:val="22"/>
          <w:szCs w:val="22"/>
        </w:rPr>
        <w:t>jehož všechny podmínky i skutečnosti ze zadávacího řízení vzešlé jsou pro zhotovitele závazné i bez jejich výslovného uvedení v této smlouvě.</w:t>
      </w:r>
    </w:p>
    <w:p w:rsidR="00876462" w:rsidRDefault="00A04363" w:rsidP="000C6B2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Podmínkou zhotovitele je komplexní provedení prací dle platných právních předpisů s ohledem na bezpečnost provozu na pozemních komunikací (tj. včetně kompletního zajištění přechodného dopravního značení během prací) a v konstrukci požadované technickými podmínkami TP 170 Navrhování dopravních komunikací.</w:t>
      </w:r>
    </w:p>
    <w:p w:rsidR="00EC3FB3" w:rsidRDefault="00EC3FB3" w:rsidP="000C6B2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04363" w:rsidRDefault="00A04363" w:rsidP="000C6B2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Součástí závazku zhotovitele dle této smlouvy je dále :</w:t>
      </w:r>
    </w:p>
    <w:p w:rsidR="000573F1" w:rsidRDefault="00A04363" w:rsidP="000C6B2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závazek komplexního provedení prací dle TKP – technických kvalitativních podmínek staveb pozemních komunikací vydanými MDS, ČR, OPK, aktuálně účinnými </w:t>
      </w:r>
      <w:r w:rsidR="000573F1">
        <w:rPr>
          <w:rFonts w:ascii="Arial" w:hAnsi="Arial" w:cs="Arial"/>
          <w:sz w:val="22"/>
          <w:szCs w:val="22"/>
        </w:rPr>
        <w:t>ke dni uzavření smlouvy.</w:t>
      </w:r>
    </w:p>
    <w:p w:rsidR="000573F1" w:rsidRDefault="000573F1" w:rsidP="000C6B2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závazek předložení kontrolního zkušebního plánu před zahájením prací zástupci objednatele. </w:t>
      </w:r>
    </w:p>
    <w:p w:rsidR="000573F1" w:rsidRDefault="000573F1" w:rsidP="000C6B2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="00A043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závazek provedení atestů materiálů, zkoušek a kontrolních měřičských prací předepsaných TKP.</w:t>
      </w:r>
    </w:p>
    <w:p w:rsidR="00A04363" w:rsidRPr="00A04363" w:rsidRDefault="000573F1" w:rsidP="000C6B2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závazek průběžného předávání výše uvedených zkoušek zástupc</w:t>
      </w:r>
      <w:r w:rsidR="005F41B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objednatele současně </w:t>
      </w:r>
      <w:r w:rsidR="005F41B9">
        <w:rPr>
          <w:rFonts w:ascii="Arial" w:hAnsi="Arial" w:cs="Arial"/>
          <w:sz w:val="22"/>
          <w:szCs w:val="22"/>
        </w:rPr>
        <w:t>s jeho předkládáním k odsouhlas</w:t>
      </w:r>
      <w:r w:rsidR="008B5E93">
        <w:rPr>
          <w:rFonts w:ascii="Arial" w:hAnsi="Arial" w:cs="Arial"/>
          <w:sz w:val="22"/>
          <w:szCs w:val="22"/>
        </w:rPr>
        <w:t>ení</w:t>
      </w:r>
      <w:r w:rsidR="005F41B9">
        <w:rPr>
          <w:rFonts w:ascii="Arial" w:hAnsi="Arial" w:cs="Arial"/>
          <w:sz w:val="22"/>
          <w:szCs w:val="22"/>
        </w:rPr>
        <w:t xml:space="preserve"> postupu a kvality prováděných dílčích stavebních prací ve stavebním deníku.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76462" w:rsidRPr="00A04363" w:rsidRDefault="00876462" w:rsidP="000C6B2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jc w:val="both"/>
        <w:rPr>
          <w:rFonts w:ascii="Arial" w:hAnsi="Arial" w:cs="Arial"/>
          <w:b/>
          <w:sz w:val="22"/>
          <w:szCs w:val="22"/>
        </w:rPr>
      </w:pPr>
    </w:p>
    <w:p w:rsidR="00F82294" w:rsidRPr="00A04363" w:rsidRDefault="00F82294">
      <w:pPr>
        <w:jc w:val="both"/>
        <w:rPr>
          <w:rFonts w:ascii="Arial" w:hAnsi="Arial" w:cs="Arial"/>
          <w:b/>
          <w:sz w:val="22"/>
          <w:szCs w:val="22"/>
        </w:rPr>
      </w:pPr>
    </w:p>
    <w:p w:rsidR="00F82294" w:rsidRPr="00A04363" w:rsidRDefault="00F82294">
      <w:pPr>
        <w:pStyle w:val="Nadpis1"/>
        <w:tabs>
          <w:tab w:val="left" w:pos="0"/>
        </w:tabs>
        <w:rPr>
          <w:rFonts w:cs="Arial"/>
          <w:szCs w:val="22"/>
        </w:rPr>
      </w:pPr>
      <w:r w:rsidRPr="00A04363">
        <w:rPr>
          <w:rFonts w:cs="Arial"/>
          <w:szCs w:val="22"/>
        </w:rPr>
        <w:t>Článek II</w:t>
      </w:r>
      <w:r w:rsidR="00FF554D" w:rsidRPr="00A04363">
        <w:rPr>
          <w:rFonts w:cs="Arial"/>
          <w:szCs w:val="22"/>
        </w:rPr>
        <w:t>.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Předmět smlouvy</w:t>
      </w:r>
    </w:p>
    <w:p w:rsidR="00F82294" w:rsidRPr="00A04363" w:rsidRDefault="00F82294">
      <w:pPr>
        <w:jc w:val="center"/>
        <w:rPr>
          <w:rFonts w:ascii="Arial" w:hAnsi="Arial" w:cs="Arial"/>
          <w:sz w:val="22"/>
          <w:szCs w:val="22"/>
        </w:rPr>
      </w:pPr>
    </w:p>
    <w:p w:rsidR="00326E82" w:rsidRPr="00A04363" w:rsidRDefault="00F82294" w:rsidP="00FA7E58">
      <w:pPr>
        <w:numPr>
          <w:ilvl w:val="0"/>
          <w:numId w:val="5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Zhotovitel se touto smlouvou zavazuje pro objednatele provést vlastním jménem, na vlastní náklad a na vlastní nebezpečí</w:t>
      </w:r>
      <w:r w:rsidR="00F62BCF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za podmínek stanovených touto smlouvou dílo spočívající </w:t>
      </w:r>
      <w:r w:rsidR="00F34179" w:rsidRPr="00A04363">
        <w:rPr>
          <w:rFonts w:ascii="Arial" w:hAnsi="Arial" w:cs="Arial"/>
          <w:sz w:val="22"/>
          <w:szCs w:val="22"/>
        </w:rPr>
        <w:t xml:space="preserve">v opravě povrchu </w:t>
      </w:r>
      <w:r w:rsidR="0019069F" w:rsidRPr="00A04363">
        <w:rPr>
          <w:rFonts w:ascii="Arial" w:hAnsi="Arial" w:cs="Arial"/>
          <w:sz w:val="22"/>
          <w:szCs w:val="22"/>
        </w:rPr>
        <w:t>vybraných</w:t>
      </w:r>
      <w:r w:rsidR="001F01B3" w:rsidRPr="00A04363">
        <w:rPr>
          <w:rFonts w:ascii="Arial" w:hAnsi="Arial" w:cs="Arial"/>
          <w:sz w:val="22"/>
          <w:szCs w:val="22"/>
        </w:rPr>
        <w:t xml:space="preserve"> komunikací penetračním makadamem</w:t>
      </w:r>
      <w:r w:rsidR="00F849A9" w:rsidRPr="00A04363">
        <w:rPr>
          <w:rFonts w:ascii="Arial" w:hAnsi="Arial" w:cs="Arial"/>
          <w:sz w:val="22"/>
          <w:szCs w:val="22"/>
        </w:rPr>
        <w:t>,</w:t>
      </w:r>
      <w:r w:rsidR="00FA7E58" w:rsidRPr="00A04363">
        <w:rPr>
          <w:rFonts w:ascii="Arial" w:hAnsi="Arial" w:cs="Arial"/>
          <w:sz w:val="22"/>
          <w:szCs w:val="22"/>
        </w:rPr>
        <w:t xml:space="preserve"> </w:t>
      </w:r>
      <w:r w:rsidRPr="00A04363">
        <w:rPr>
          <w:rFonts w:ascii="Arial" w:hAnsi="Arial" w:cs="Arial"/>
          <w:sz w:val="22"/>
          <w:szCs w:val="22"/>
        </w:rPr>
        <w:t>v rozsahu a způsobem dle této smlouvy</w:t>
      </w:r>
      <w:r w:rsidR="008D169A" w:rsidRPr="00A04363">
        <w:rPr>
          <w:rFonts w:ascii="Arial" w:hAnsi="Arial" w:cs="Arial"/>
          <w:sz w:val="22"/>
          <w:szCs w:val="22"/>
        </w:rPr>
        <w:t xml:space="preserve"> a </w:t>
      </w:r>
      <w:r w:rsidR="00FF554D" w:rsidRPr="00A04363">
        <w:rPr>
          <w:rFonts w:ascii="Arial" w:hAnsi="Arial" w:cs="Arial"/>
          <w:sz w:val="22"/>
          <w:szCs w:val="22"/>
        </w:rPr>
        <w:t>v termínech dle Čl. III</w:t>
      </w:r>
      <w:r w:rsidR="003F2233" w:rsidRPr="00A04363">
        <w:rPr>
          <w:rFonts w:ascii="Arial" w:hAnsi="Arial" w:cs="Arial"/>
          <w:sz w:val="22"/>
          <w:szCs w:val="22"/>
        </w:rPr>
        <w:t>.</w:t>
      </w:r>
    </w:p>
    <w:p w:rsidR="00486A52" w:rsidRPr="00A04363" w:rsidRDefault="00486A52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35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Objednatel se touto smlouvou zavazuje</w:t>
      </w:r>
      <w:r w:rsidR="009E25F1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za podmínek dále stanovených</w:t>
      </w:r>
      <w:r w:rsidR="009E25F1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řádně provedené dílo od zhotovitele převzít a zaplatit za něj cenu ve výši a způsobem dále stanoveným.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8D169A">
      <w:pPr>
        <w:numPr>
          <w:ilvl w:val="0"/>
          <w:numId w:val="35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Pokud jsou v dalších ustanoveních této smlouvy bez bližší specifikace uváděny pojmy „podle smlouvy“ nebo „podle této smlouvy“, rozumí se tím tato smlouva včetně všech jejích příloh, kte</w:t>
      </w:r>
      <w:r w:rsidR="00DA6333" w:rsidRPr="00A04363">
        <w:rPr>
          <w:rFonts w:ascii="Arial" w:hAnsi="Arial" w:cs="Arial"/>
          <w:sz w:val="22"/>
          <w:szCs w:val="22"/>
        </w:rPr>
        <w:t>ré tvoří její nedílnou součást.</w:t>
      </w:r>
    </w:p>
    <w:p w:rsidR="00DA6333" w:rsidRPr="00A04363" w:rsidRDefault="00DA6333" w:rsidP="00DA6333">
      <w:pPr>
        <w:pStyle w:val="Odstavecseseznamem"/>
        <w:rPr>
          <w:rFonts w:ascii="Arial" w:hAnsi="Arial" w:cs="Arial"/>
          <w:sz w:val="22"/>
          <w:szCs w:val="22"/>
        </w:rPr>
      </w:pPr>
    </w:p>
    <w:p w:rsidR="001F01B3" w:rsidRPr="00A04363" w:rsidRDefault="00F82294" w:rsidP="001F01B3">
      <w:pPr>
        <w:numPr>
          <w:ilvl w:val="0"/>
          <w:numId w:val="35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Předmět díla vymezený v odstavci 1 </w:t>
      </w:r>
      <w:r w:rsidR="001607BD" w:rsidRPr="00A04363">
        <w:rPr>
          <w:rFonts w:ascii="Arial" w:hAnsi="Arial" w:cs="Arial"/>
          <w:sz w:val="22"/>
          <w:szCs w:val="22"/>
        </w:rPr>
        <w:t xml:space="preserve">tohoto článku </w:t>
      </w:r>
      <w:r w:rsidRPr="00A04363">
        <w:rPr>
          <w:rFonts w:ascii="Arial" w:hAnsi="Arial" w:cs="Arial"/>
          <w:sz w:val="22"/>
          <w:szCs w:val="22"/>
        </w:rPr>
        <w:t xml:space="preserve">zahrnuje zejména provedení, dokončení a předání předmětu díla </w:t>
      </w:r>
      <w:r w:rsidR="001F01B3" w:rsidRPr="00A04363">
        <w:rPr>
          <w:rFonts w:ascii="Arial" w:hAnsi="Arial" w:cs="Arial"/>
          <w:sz w:val="22"/>
          <w:szCs w:val="22"/>
        </w:rPr>
        <w:t xml:space="preserve">spočívající </w:t>
      </w:r>
      <w:r w:rsidR="00AD2BD0" w:rsidRPr="00A04363">
        <w:rPr>
          <w:rFonts w:ascii="Arial" w:hAnsi="Arial" w:cs="Arial"/>
          <w:sz w:val="22"/>
          <w:szCs w:val="22"/>
        </w:rPr>
        <w:t xml:space="preserve">především </w:t>
      </w:r>
      <w:r w:rsidR="000F005B" w:rsidRPr="00A04363">
        <w:rPr>
          <w:rFonts w:ascii="Arial" w:hAnsi="Arial" w:cs="Arial"/>
          <w:sz w:val="22"/>
          <w:szCs w:val="22"/>
        </w:rPr>
        <w:t xml:space="preserve">v </w:t>
      </w:r>
      <w:r w:rsidR="00735AB2" w:rsidRPr="00A04363">
        <w:rPr>
          <w:rFonts w:ascii="Arial" w:hAnsi="Arial" w:cs="Arial"/>
          <w:sz w:val="22"/>
          <w:szCs w:val="22"/>
        </w:rPr>
        <w:t>:</w:t>
      </w:r>
    </w:p>
    <w:p w:rsidR="001F01B3" w:rsidRPr="00A04363" w:rsidRDefault="0026133A" w:rsidP="001F01B3">
      <w:pPr>
        <w:pStyle w:val="Odstavecseseznamem"/>
        <w:numPr>
          <w:ilvl w:val="0"/>
          <w:numId w:val="5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</w:t>
      </w:r>
      <w:r w:rsidR="00735AB2" w:rsidRPr="00A04363">
        <w:rPr>
          <w:rFonts w:ascii="Arial" w:hAnsi="Arial" w:cs="Arial"/>
          <w:sz w:val="22"/>
          <w:szCs w:val="22"/>
        </w:rPr>
        <w:t xml:space="preserve">dtěžení stávajících vrstev komunikace, tj.: </w:t>
      </w:r>
      <w:r w:rsidRPr="00A04363">
        <w:rPr>
          <w:rFonts w:ascii="Arial" w:hAnsi="Arial" w:cs="Arial"/>
          <w:sz w:val="22"/>
          <w:szCs w:val="22"/>
        </w:rPr>
        <w:t xml:space="preserve">kompletní </w:t>
      </w:r>
      <w:r w:rsidR="00AD2BD0" w:rsidRPr="00A04363">
        <w:rPr>
          <w:rFonts w:ascii="Arial" w:hAnsi="Arial" w:cs="Arial"/>
          <w:sz w:val="22"/>
          <w:szCs w:val="22"/>
        </w:rPr>
        <w:t>odkopáv</w:t>
      </w:r>
      <w:r w:rsidRPr="00A04363">
        <w:rPr>
          <w:rFonts w:ascii="Arial" w:hAnsi="Arial" w:cs="Arial"/>
          <w:sz w:val="22"/>
          <w:szCs w:val="22"/>
        </w:rPr>
        <w:t>ka</w:t>
      </w:r>
      <w:r w:rsidR="001F01B3" w:rsidRPr="00A04363">
        <w:rPr>
          <w:rFonts w:ascii="Arial" w:hAnsi="Arial" w:cs="Arial"/>
          <w:sz w:val="22"/>
          <w:szCs w:val="22"/>
        </w:rPr>
        <w:t xml:space="preserve"> stávajícího</w:t>
      </w:r>
      <w:r w:rsidR="00AD2BD0" w:rsidRPr="00A04363">
        <w:rPr>
          <w:rFonts w:ascii="Arial" w:hAnsi="Arial" w:cs="Arial"/>
          <w:sz w:val="22"/>
          <w:szCs w:val="22"/>
        </w:rPr>
        <w:t xml:space="preserve"> povrchu v</w:t>
      </w:r>
      <w:r w:rsidR="00735AB2" w:rsidRPr="00A04363">
        <w:rPr>
          <w:rFonts w:ascii="Arial" w:hAnsi="Arial" w:cs="Arial"/>
          <w:sz w:val="22"/>
          <w:szCs w:val="22"/>
        </w:rPr>
        <w:t> </w:t>
      </w:r>
      <w:r w:rsidR="00AD2BD0" w:rsidRPr="00A04363">
        <w:rPr>
          <w:rFonts w:ascii="Arial" w:hAnsi="Arial" w:cs="Arial"/>
          <w:sz w:val="22"/>
          <w:szCs w:val="22"/>
        </w:rPr>
        <w:t>tl</w:t>
      </w:r>
      <w:r w:rsidR="00735AB2" w:rsidRPr="00A04363">
        <w:rPr>
          <w:rFonts w:ascii="Arial" w:hAnsi="Arial" w:cs="Arial"/>
          <w:sz w:val="22"/>
          <w:szCs w:val="22"/>
        </w:rPr>
        <w:t>ouš</w:t>
      </w:r>
      <w:r w:rsidR="00EE60B5" w:rsidRPr="00A04363">
        <w:rPr>
          <w:rFonts w:ascii="Arial" w:hAnsi="Arial" w:cs="Arial"/>
          <w:sz w:val="22"/>
          <w:szCs w:val="22"/>
        </w:rPr>
        <w:t>ť</w:t>
      </w:r>
      <w:r w:rsidR="00735AB2" w:rsidRPr="00A04363">
        <w:rPr>
          <w:rFonts w:ascii="Arial" w:hAnsi="Arial" w:cs="Arial"/>
          <w:sz w:val="22"/>
          <w:szCs w:val="22"/>
        </w:rPr>
        <w:t xml:space="preserve">ce </w:t>
      </w:r>
      <w:r w:rsidR="00F60F66" w:rsidRPr="00A04363">
        <w:rPr>
          <w:rFonts w:ascii="Arial" w:hAnsi="Arial" w:cs="Arial"/>
          <w:sz w:val="22"/>
          <w:szCs w:val="22"/>
        </w:rPr>
        <w:t>10</w:t>
      </w:r>
      <w:r w:rsidR="00AD2BD0" w:rsidRPr="00A04363">
        <w:rPr>
          <w:rFonts w:ascii="Arial" w:hAnsi="Arial" w:cs="Arial"/>
          <w:sz w:val="22"/>
          <w:szCs w:val="22"/>
        </w:rPr>
        <w:t>0 mm vč</w:t>
      </w:r>
      <w:r w:rsidR="00735AB2" w:rsidRPr="00A04363">
        <w:rPr>
          <w:rFonts w:ascii="Arial" w:hAnsi="Arial" w:cs="Arial"/>
          <w:sz w:val="22"/>
          <w:szCs w:val="22"/>
        </w:rPr>
        <w:t>etně</w:t>
      </w:r>
      <w:r w:rsidR="00AD2BD0" w:rsidRPr="00A04363">
        <w:rPr>
          <w:rFonts w:ascii="Arial" w:hAnsi="Arial" w:cs="Arial"/>
          <w:sz w:val="22"/>
          <w:szCs w:val="22"/>
        </w:rPr>
        <w:t xml:space="preserve"> odvozu a likvidace </w:t>
      </w:r>
      <w:r w:rsidR="00735AB2" w:rsidRPr="00A04363">
        <w:rPr>
          <w:rFonts w:ascii="Arial" w:hAnsi="Arial" w:cs="Arial"/>
          <w:sz w:val="22"/>
          <w:szCs w:val="22"/>
        </w:rPr>
        <w:t xml:space="preserve">odtěženého </w:t>
      </w:r>
      <w:r w:rsidR="00AD2BD0" w:rsidRPr="00A04363">
        <w:rPr>
          <w:rFonts w:ascii="Arial" w:hAnsi="Arial" w:cs="Arial"/>
          <w:sz w:val="22"/>
          <w:szCs w:val="22"/>
        </w:rPr>
        <w:t>materiálu</w:t>
      </w:r>
      <w:r w:rsidR="00FC3DD8" w:rsidRPr="00A04363">
        <w:rPr>
          <w:rFonts w:ascii="Arial" w:hAnsi="Arial" w:cs="Arial"/>
          <w:sz w:val="22"/>
          <w:szCs w:val="22"/>
        </w:rPr>
        <w:t>;</w:t>
      </w:r>
    </w:p>
    <w:p w:rsidR="00FA6755" w:rsidRPr="00961F7D" w:rsidRDefault="00735AB2" w:rsidP="00C630A9">
      <w:pPr>
        <w:pStyle w:val="Odstavecseseznamem"/>
        <w:numPr>
          <w:ilvl w:val="0"/>
          <w:numId w:val="5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Plošná úprava n</w:t>
      </w:r>
      <w:r w:rsidR="00AD2BD0" w:rsidRPr="00A04363">
        <w:rPr>
          <w:rFonts w:ascii="Arial" w:hAnsi="Arial" w:cs="Arial"/>
          <w:sz w:val="22"/>
          <w:szCs w:val="22"/>
        </w:rPr>
        <w:t xml:space="preserve">ově vzniklé </w:t>
      </w:r>
      <w:r w:rsidR="00AD2BD0" w:rsidRPr="00961F7D">
        <w:rPr>
          <w:rFonts w:ascii="Arial" w:hAnsi="Arial" w:cs="Arial"/>
          <w:sz w:val="22"/>
          <w:szCs w:val="22"/>
        </w:rPr>
        <w:t>pláně</w:t>
      </w:r>
      <w:r w:rsidRPr="00961F7D">
        <w:rPr>
          <w:rFonts w:ascii="Arial" w:hAnsi="Arial" w:cs="Arial"/>
          <w:sz w:val="22"/>
          <w:szCs w:val="22"/>
        </w:rPr>
        <w:t xml:space="preserve"> </w:t>
      </w:r>
      <w:r w:rsidR="00FA6755" w:rsidRPr="00961F7D">
        <w:rPr>
          <w:rFonts w:ascii="Arial" w:hAnsi="Arial" w:cs="Arial"/>
          <w:sz w:val="22"/>
          <w:szCs w:val="22"/>
        </w:rPr>
        <w:t>(</w:t>
      </w:r>
      <w:r w:rsidRPr="00961F7D">
        <w:rPr>
          <w:rFonts w:ascii="Arial" w:hAnsi="Arial" w:cs="Arial"/>
          <w:sz w:val="22"/>
          <w:szCs w:val="22"/>
        </w:rPr>
        <w:t>hutněn</w:t>
      </w:r>
      <w:r w:rsidR="00FA6755" w:rsidRPr="00961F7D">
        <w:rPr>
          <w:rFonts w:ascii="Arial" w:hAnsi="Arial" w:cs="Arial"/>
          <w:sz w:val="22"/>
          <w:szCs w:val="22"/>
        </w:rPr>
        <w:t xml:space="preserve">á na </w:t>
      </w:r>
      <w:r w:rsidR="00C832EF" w:rsidRPr="00961F7D">
        <w:rPr>
          <w:rFonts w:ascii="Arial" w:hAnsi="Arial" w:cs="Arial"/>
          <w:sz w:val="22"/>
          <w:szCs w:val="22"/>
        </w:rPr>
        <w:t>45</w:t>
      </w:r>
      <w:r w:rsidR="00FA6755" w:rsidRPr="00961F7D">
        <w:rPr>
          <w:rFonts w:ascii="Arial" w:hAnsi="Arial" w:cs="Arial"/>
          <w:sz w:val="22"/>
          <w:szCs w:val="22"/>
        </w:rPr>
        <w:t xml:space="preserve"> Mpa)</w:t>
      </w:r>
      <w:r w:rsidR="00C832EF" w:rsidRPr="00961F7D">
        <w:rPr>
          <w:rFonts w:ascii="Arial" w:hAnsi="Arial" w:cs="Arial"/>
          <w:sz w:val="22"/>
          <w:szCs w:val="22"/>
        </w:rPr>
        <w:t xml:space="preserve">, </w:t>
      </w:r>
      <w:r w:rsidRPr="00961F7D">
        <w:rPr>
          <w:rFonts w:ascii="Arial" w:hAnsi="Arial" w:cs="Arial"/>
          <w:sz w:val="22"/>
          <w:szCs w:val="22"/>
        </w:rPr>
        <w:t>s</w:t>
      </w:r>
      <w:r w:rsidR="00F60F66" w:rsidRPr="00961F7D">
        <w:rPr>
          <w:rFonts w:ascii="Arial" w:hAnsi="Arial" w:cs="Arial"/>
          <w:sz w:val="22"/>
          <w:szCs w:val="22"/>
        </w:rPr>
        <w:t xml:space="preserve"> vyrovnávkou terénu a </w:t>
      </w:r>
      <w:r w:rsidRPr="00961F7D">
        <w:rPr>
          <w:rFonts w:ascii="Arial" w:hAnsi="Arial" w:cs="Arial"/>
          <w:sz w:val="22"/>
          <w:szCs w:val="22"/>
        </w:rPr>
        <w:t>důrazem na odvodnění</w:t>
      </w:r>
      <w:r w:rsidR="00FC3DD8" w:rsidRPr="00961F7D">
        <w:rPr>
          <w:rFonts w:ascii="Arial" w:hAnsi="Arial" w:cs="Arial"/>
          <w:sz w:val="22"/>
          <w:szCs w:val="22"/>
        </w:rPr>
        <w:t>;</w:t>
      </w:r>
    </w:p>
    <w:p w:rsidR="001F4EF7" w:rsidRPr="00961F7D" w:rsidRDefault="00F60F66" w:rsidP="00C630A9">
      <w:pPr>
        <w:pStyle w:val="Odstavecseseznamem"/>
        <w:numPr>
          <w:ilvl w:val="0"/>
          <w:numId w:val="5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961F7D">
        <w:rPr>
          <w:rFonts w:ascii="Arial" w:hAnsi="Arial" w:cs="Arial"/>
          <w:sz w:val="22"/>
          <w:szCs w:val="22"/>
        </w:rPr>
        <w:t>Zřízení kamenn</w:t>
      </w:r>
      <w:r w:rsidR="00772557" w:rsidRPr="00961F7D">
        <w:rPr>
          <w:rFonts w:ascii="Arial" w:hAnsi="Arial" w:cs="Arial"/>
          <w:sz w:val="22"/>
          <w:szCs w:val="22"/>
        </w:rPr>
        <w:t>é</w:t>
      </w:r>
      <w:r w:rsidRPr="00961F7D">
        <w:rPr>
          <w:rFonts w:ascii="Arial" w:hAnsi="Arial" w:cs="Arial"/>
          <w:sz w:val="22"/>
          <w:szCs w:val="22"/>
        </w:rPr>
        <w:t xml:space="preserve"> kostry </w:t>
      </w:r>
      <w:r w:rsidR="00772557" w:rsidRPr="00961F7D">
        <w:rPr>
          <w:rFonts w:ascii="Arial" w:hAnsi="Arial" w:cs="Arial"/>
          <w:sz w:val="22"/>
          <w:szCs w:val="22"/>
        </w:rPr>
        <w:t xml:space="preserve">z </w:t>
      </w:r>
      <w:r w:rsidR="001F4EF7" w:rsidRPr="00961F7D">
        <w:rPr>
          <w:rFonts w:ascii="Arial" w:hAnsi="Arial" w:cs="Arial"/>
          <w:sz w:val="22"/>
          <w:szCs w:val="22"/>
        </w:rPr>
        <w:t>Penetrační</w:t>
      </w:r>
      <w:r w:rsidR="00772557" w:rsidRPr="00961F7D">
        <w:rPr>
          <w:rFonts w:ascii="Arial" w:hAnsi="Arial" w:cs="Arial"/>
          <w:sz w:val="22"/>
          <w:szCs w:val="22"/>
        </w:rPr>
        <w:t>ho</w:t>
      </w:r>
      <w:r w:rsidR="001F4EF7" w:rsidRPr="00961F7D">
        <w:rPr>
          <w:rFonts w:ascii="Arial" w:hAnsi="Arial" w:cs="Arial"/>
          <w:sz w:val="22"/>
          <w:szCs w:val="22"/>
        </w:rPr>
        <w:t xml:space="preserve"> makadam</w:t>
      </w:r>
      <w:r w:rsidR="00772557" w:rsidRPr="00961F7D">
        <w:rPr>
          <w:rFonts w:ascii="Arial" w:hAnsi="Arial" w:cs="Arial"/>
          <w:sz w:val="22"/>
          <w:szCs w:val="22"/>
        </w:rPr>
        <w:t>u</w:t>
      </w:r>
      <w:r w:rsidR="001F4EF7" w:rsidRPr="00961F7D">
        <w:rPr>
          <w:rFonts w:ascii="Arial" w:hAnsi="Arial" w:cs="Arial"/>
          <w:sz w:val="22"/>
          <w:szCs w:val="22"/>
        </w:rPr>
        <w:t xml:space="preserve"> hrub</w:t>
      </w:r>
      <w:r w:rsidR="00772557" w:rsidRPr="00961F7D">
        <w:rPr>
          <w:rFonts w:ascii="Arial" w:hAnsi="Arial" w:cs="Arial"/>
          <w:sz w:val="22"/>
          <w:szCs w:val="22"/>
        </w:rPr>
        <w:t>ého</w:t>
      </w:r>
      <w:r w:rsidR="001F4EF7" w:rsidRPr="00961F7D">
        <w:rPr>
          <w:rFonts w:ascii="Arial" w:hAnsi="Arial" w:cs="Arial"/>
          <w:sz w:val="22"/>
          <w:szCs w:val="22"/>
        </w:rPr>
        <w:t xml:space="preserve"> PHM v tloušťce 100 mm</w:t>
      </w:r>
      <w:r w:rsidR="00772557" w:rsidRPr="00961F7D">
        <w:rPr>
          <w:rFonts w:ascii="Arial" w:hAnsi="Arial" w:cs="Arial"/>
          <w:sz w:val="22"/>
          <w:szCs w:val="22"/>
        </w:rPr>
        <w:t xml:space="preserve"> se zhutněním</w:t>
      </w:r>
      <w:r w:rsidR="001F4EF7" w:rsidRPr="00961F7D">
        <w:rPr>
          <w:rFonts w:ascii="Arial" w:hAnsi="Arial" w:cs="Arial"/>
          <w:sz w:val="22"/>
          <w:szCs w:val="22"/>
        </w:rPr>
        <w:t>;</w:t>
      </w:r>
    </w:p>
    <w:p w:rsidR="001F4EF7" w:rsidRPr="00961F7D" w:rsidRDefault="001F4EF7" w:rsidP="00C630A9">
      <w:pPr>
        <w:pStyle w:val="Odstavecseseznamem"/>
        <w:numPr>
          <w:ilvl w:val="0"/>
          <w:numId w:val="5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961F7D">
        <w:rPr>
          <w:rFonts w:ascii="Arial" w:hAnsi="Arial" w:cs="Arial"/>
          <w:sz w:val="22"/>
          <w:szCs w:val="22"/>
        </w:rPr>
        <w:t xml:space="preserve">Posyp krytu </w:t>
      </w:r>
      <w:r w:rsidR="00772557" w:rsidRPr="00961F7D">
        <w:rPr>
          <w:rFonts w:ascii="Arial" w:hAnsi="Arial" w:cs="Arial"/>
          <w:sz w:val="22"/>
          <w:szCs w:val="22"/>
        </w:rPr>
        <w:t xml:space="preserve">výplňovým </w:t>
      </w:r>
      <w:r w:rsidRPr="00961F7D">
        <w:rPr>
          <w:rFonts w:ascii="Arial" w:hAnsi="Arial" w:cs="Arial"/>
          <w:sz w:val="22"/>
          <w:szCs w:val="22"/>
        </w:rPr>
        <w:t>kamenivem drceným nebo těženým do 35 kg/m2</w:t>
      </w:r>
      <w:r w:rsidR="00772557" w:rsidRPr="00961F7D">
        <w:rPr>
          <w:rFonts w:ascii="Arial" w:hAnsi="Arial" w:cs="Arial"/>
          <w:sz w:val="22"/>
          <w:szCs w:val="22"/>
        </w:rPr>
        <w:t xml:space="preserve"> se zhutněním</w:t>
      </w:r>
      <w:r w:rsidRPr="00961F7D">
        <w:rPr>
          <w:rFonts w:ascii="Arial" w:hAnsi="Arial" w:cs="Arial"/>
          <w:sz w:val="22"/>
          <w:szCs w:val="22"/>
        </w:rPr>
        <w:t>;</w:t>
      </w:r>
      <w:r w:rsidR="00772557" w:rsidRPr="00961F7D">
        <w:rPr>
          <w:rFonts w:ascii="Arial" w:hAnsi="Arial" w:cs="Arial"/>
          <w:sz w:val="22"/>
          <w:szCs w:val="22"/>
        </w:rPr>
        <w:t xml:space="preserve"> </w:t>
      </w:r>
    </w:p>
    <w:p w:rsidR="001F4EF7" w:rsidRPr="00961F7D" w:rsidRDefault="001F4EF7" w:rsidP="00C630A9">
      <w:pPr>
        <w:pStyle w:val="Odstavecseseznamem"/>
        <w:numPr>
          <w:ilvl w:val="0"/>
          <w:numId w:val="5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961F7D">
        <w:rPr>
          <w:rFonts w:ascii="Arial" w:hAnsi="Arial" w:cs="Arial"/>
          <w:sz w:val="22"/>
          <w:szCs w:val="22"/>
        </w:rPr>
        <w:t>Prolití podkladu asfaltem v množství 3,5kg/m2</w:t>
      </w:r>
    </w:p>
    <w:p w:rsidR="001F4EF7" w:rsidRPr="00961F7D" w:rsidRDefault="001F4EF7" w:rsidP="00C630A9">
      <w:pPr>
        <w:pStyle w:val="Odstavecseseznamem"/>
        <w:numPr>
          <w:ilvl w:val="0"/>
          <w:numId w:val="5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961F7D">
        <w:rPr>
          <w:rFonts w:ascii="Arial" w:hAnsi="Arial" w:cs="Arial"/>
          <w:sz w:val="22"/>
          <w:szCs w:val="22"/>
        </w:rPr>
        <w:t>Posyp krytu kamenivem drceným nebo těženým do 25 kg/m2</w:t>
      </w:r>
      <w:r w:rsidR="00772557" w:rsidRPr="00961F7D">
        <w:rPr>
          <w:rFonts w:ascii="Arial" w:hAnsi="Arial" w:cs="Arial"/>
          <w:sz w:val="22"/>
          <w:szCs w:val="22"/>
        </w:rPr>
        <w:t xml:space="preserve"> se zhutněním</w:t>
      </w:r>
      <w:r w:rsidRPr="00961F7D">
        <w:rPr>
          <w:rFonts w:ascii="Arial" w:hAnsi="Arial" w:cs="Arial"/>
          <w:sz w:val="22"/>
          <w:szCs w:val="22"/>
        </w:rPr>
        <w:t>;</w:t>
      </w:r>
    </w:p>
    <w:p w:rsidR="001F4EF7" w:rsidRPr="00961F7D" w:rsidRDefault="001F4EF7" w:rsidP="00C630A9">
      <w:pPr>
        <w:pStyle w:val="Odstavecseseznamem"/>
        <w:numPr>
          <w:ilvl w:val="0"/>
          <w:numId w:val="5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961F7D">
        <w:rPr>
          <w:rFonts w:ascii="Arial" w:hAnsi="Arial" w:cs="Arial"/>
          <w:sz w:val="22"/>
          <w:szCs w:val="22"/>
        </w:rPr>
        <w:t>Prolití podkladu asfaltem v množství 2,5 kg/m2;</w:t>
      </w:r>
    </w:p>
    <w:p w:rsidR="001F4EF7" w:rsidRPr="00961F7D" w:rsidRDefault="001F4EF7" w:rsidP="00C630A9">
      <w:pPr>
        <w:pStyle w:val="Odstavecseseznamem"/>
        <w:numPr>
          <w:ilvl w:val="0"/>
          <w:numId w:val="5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961F7D">
        <w:rPr>
          <w:rFonts w:ascii="Arial" w:hAnsi="Arial" w:cs="Arial"/>
          <w:sz w:val="22"/>
          <w:szCs w:val="22"/>
        </w:rPr>
        <w:t>Jednoduchý nátěr z asfaltu v množství 1,5kg/m2 s posypem</w:t>
      </w:r>
    </w:p>
    <w:p w:rsidR="00E451F7" w:rsidRPr="00961F7D" w:rsidRDefault="00E451F7" w:rsidP="001F01B3">
      <w:pPr>
        <w:pStyle w:val="Odstavecseseznamem"/>
        <w:numPr>
          <w:ilvl w:val="0"/>
          <w:numId w:val="5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961F7D">
        <w:rPr>
          <w:rFonts w:ascii="Arial" w:hAnsi="Arial" w:cs="Arial"/>
          <w:sz w:val="22"/>
          <w:szCs w:val="22"/>
        </w:rPr>
        <w:t xml:space="preserve">Zpevnění krajnic </w:t>
      </w:r>
      <w:r w:rsidR="00650350" w:rsidRPr="00961F7D">
        <w:rPr>
          <w:rFonts w:ascii="Arial" w:hAnsi="Arial" w:cs="Arial"/>
          <w:sz w:val="22"/>
          <w:szCs w:val="22"/>
        </w:rPr>
        <w:t xml:space="preserve">zhutněnou </w:t>
      </w:r>
      <w:r w:rsidRPr="00961F7D">
        <w:rPr>
          <w:rFonts w:ascii="Arial" w:hAnsi="Arial" w:cs="Arial"/>
          <w:sz w:val="22"/>
          <w:szCs w:val="22"/>
        </w:rPr>
        <w:t>štěrkodrtí v tloušťce 100 mm;</w:t>
      </w:r>
      <w:r w:rsidR="00650350" w:rsidRPr="00961F7D">
        <w:rPr>
          <w:rFonts w:ascii="Arial" w:hAnsi="Arial" w:cs="Arial"/>
          <w:sz w:val="22"/>
          <w:szCs w:val="22"/>
        </w:rPr>
        <w:t xml:space="preserve"> s důrazem na odvodnění;</w:t>
      </w:r>
    </w:p>
    <w:p w:rsidR="00500198" w:rsidRPr="00961F7D" w:rsidRDefault="00735AB2" w:rsidP="00E451F7">
      <w:pPr>
        <w:pStyle w:val="Odstavecseseznamem"/>
        <w:numPr>
          <w:ilvl w:val="0"/>
          <w:numId w:val="5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961F7D">
        <w:rPr>
          <w:rFonts w:ascii="Arial" w:hAnsi="Arial" w:cs="Arial"/>
          <w:sz w:val="22"/>
          <w:szCs w:val="22"/>
        </w:rPr>
        <w:t>V</w:t>
      </w:r>
      <w:r w:rsidR="00500198" w:rsidRPr="00961F7D">
        <w:rPr>
          <w:rFonts w:ascii="Arial" w:hAnsi="Arial" w:cs="Arial"/>
          <w:sz w:val="22"/>
          <w:szCs w:val="22"/>
        </w:rPr>
        <w:t>ýšková úprava</w:t>
      </w:r>
      <w:r w:rsidR="00E451F7" w:rsidRPr="00961F7D">
        <w:rPr>
          <w:rFonts w:ascii="Arial" w:hAnsi="Arial" w:cs="Arial"/>
          <w:sz w:val="22"/>
          <w:szCs w:val="22"/>
        </w:rPr>
        <w:t xml:space="preserve"> a nivelita</w:t>
      </w:r>
      <w:r w:rsidR="00500198" w:rsidRPr="00961F7D">
        <w:rPr>
          <w:rFonts w:ascii="Arial" w:hAnsi="Arial" w:cs="Arial"/>
          <w:sz w:val="22"/>
          <w:szCs w:val="22"/>
        </w:rPr>
        <w:t xml:space="preserve"> pokl</w:t>
      </w:r>
      <w:r w:rsidR="00EC66A8" w:rsidRPr="00961F7D">
        <w:rPr>
          <w:rFonts w:ascii="Arial" w:hAnsi="Arial" w:cs="Arial"/>
          <w:sz w:val="22"/>
          <w:szCs w:val="22"/>
        </w:rPr>
        <w:t>o</w:t>
      </w:r>
      <w:r w:rsidR="00500198" w:rsidRPr="00961F7D">
        <w:rPr>
          <w:rFonts w:ascii="Arial" w:hAnsi="Arial" w:cs="Arial"/>
          <w:sz w:val="22"/>
          <w:szCs w:val="22"/>
        </w:rPr>
        <w:t>pů vstupů kanalizace, kanal</w:t>
      </w:r>
      <w:r w:rsidRPr="00961F7D">
        <w:rPr>
          <w:rFonts w:ascii="Arial" w:hAnsi="Arial" w:cs="Arial"/>
          <w:sz w:val="22"/>
          <w:szCs w:val="22"/>
        </w:rPr>
        <w:t>izačních</w:t>
      </w:r>
      <w:r w:rsidR="00500198" w:rsidRPr="00961F7D">
        <w:rPr>
          <w:rFonts w:ascii="Arial" w:hAnsi="Arial" w:cs="Arial"/>
          <w:sz w:val="22"/>
          <w:szCs w:val="22"/>
        </w:rPr>
        <w:t xml:space="preserve"> vpustí a poklopů vodovodních šoupat</w:t>
      </w:r>
      <w:r w:rsidRPr="00961F7D">
        <w:rPr>
          <w:rFonts w:ascii="Arial" w:hAnsi="Arial" w:cs="Arial"/>
          <w:sz w:val="22"/>
          <w:szCs w:val="22"/>
        </w:rPr>
        <w:t>, plynových uzávěrů, hydrantů</w:t>
      </w:r>
      <w:r w:rsidR="00F849A9" w:rsidRPr="00961F7D">
        <w:rPr>
          <w:rFonts w:ascii="Arial" w:hAnsi="Arial" w:cs="Arial"/>
          <w:sz w:val="22"/>
          <w:szCs w:val="22"/>
        </w:rPr>
        <w:t>, sloupů atd.</w:t>
      </w:r>
    </w:p>
    <w:p w:rsidR="00FC3DD8" w:rsidRPr="00961F7D" w:rsidRDefault="00FC3DD8" w:rsidP="00A476F8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</w:p>
    <w:p w:rsidR="00FC3DD8" w:rsidRPr="00961F7D" w:rsidRDefault="00FC3DD8" w:rsidP="00FC3DD8">
      <w:pPr>
        <w:tabs>
          <w:tab w:val="left" w:pos="35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961F7D">
        <w:rPr>
          <w:rFonts w:ascii="Arial" w:hAnsi="Arial" w:cs="Arial"/>
          <w:sz w:val="22"/>
          <w:szCs w:val="22"/>
        </w:rPr>
        <w:t>Součástí předmětu díla je i zjištění existujících povrchových znaků inženýrských sítí</w:t>
      </w:r>
      <w:r w:rsidR="00025BC2" w:rsidRPr="00961F7D">
        <w:rPr>
          <w:rFonts w:ascii="Arial" w:hAnsi="Arial" w:cs="Arial"/>
          <w:sz w:val="22"/>
          <w:szCs w:val="22"/>
        </w:rPr>
        <w:t xml:space="preserve"> ve spolupráci se správci těchto sítí a jejich případná výšková úprava vzhledem ke konečné niveletě vozovky.</w:t>
      </w:r>
    </w:p>
    <w:p w:rsidR="00071E78" w:rsidRPr="00A04363" w:rsidRDefault="00071E78" w:rsidP="00FC3DD8">
      <w:pPr>
        <w:tabs>
          <w:tab w:val="left" w:pos="35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Plošný rozsah díla je specifikován v</w:t>
      </w:r>
      <w:r w:rsidR="00314E3C" w:rsidRPr="00A04363">
        <w:rPr>
          <w:rFonts w:ascii="Arial" w:hAnsi="Arial" w:cs="Arial"/>
          <w:sz w:val="22"/>
          <w:szCs w:val="22"/>
        </w:rPr>
        <w:t> příloze číslo 5.,</w:t>
      </w:r>
      <w:r w:rsidRPr="00A0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A04363">
        <w:rPr>
          <w:rFonts w:ascii="Arial" w:hAnsi="Arial" w:cs="Arial"/>
          <w:sz w:val="22"/>
          <w:szCs w:val="22"/>
        </w:rPr>
        <w:t>této smlouvy.</w:t>
      </w:r>
    </w:p>
    <w:p w:rsidR="00F82294" w:rsidRPr="00A04363" w:rsidRDefault="00FC3DD8" w:rsidP="00FC3DD8">
      <w:pPr>
        <w:tabs>
          <w:tab w:val="left" w:pos="35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Předmět díla bude prováděn v</w:t>
      </w:r>
      <w:r w:rsidR="00F82294" w:rsidRPr="00A04363">
        <w:rPr>
          <w:rFonts w:ascii="Arial" w:hAnsi="Arial" w:cs="Arial"/>
          <w:sz w:val="22"/>
          <w:szCs w:val="22"/>
        </w:rPr>
        <w:t> souladu s tou</w:t>
      </w:r>
      <w:r w:rsidRPr="00A04363">
        <w:rPr>
          <w:rFonts w:ascii="Arial" w:hAnsi="Arial" w:cs="Arial"/>
          <w:sz w:val="22"/>
          <w:szCs w:val="22"/>
        </w:rPr>
        <w:t>to smlouvou</w:t>
      </w:r>
      <w:r w:rsidR="00F82294" w:rsidRPr="00A04363">
        <w:rPr>
          <w:rFonts w:ascii="Arial" w:hAnsi="Arial" w:cs="Arial"/>
          <w:sz w:val="22"/>
          <w:szCs w:val="22"/>
        </w:rPr>
        <w:t xml:space="preserve"> a přílohami této smlouvy, včetně obstarání všech pracovních sil, mechanizmů, materiálů, zařízení staveniště, jakož i jiných zařízení a pomocných staveb, stejně tak všechny práce, služby, dodávky a výkony, kterých je třeba trvale nebo dočasně k provedení a dokončení předmětu smlouvy </w:t>
      </w:r>
      <w:r w:rsidR="00FF554D" w:rsidRPr="00A04363">
        <w:rPr>
          <w:rFonts w:ascii="Arial" w:hAnsi="Arial" w:cs="Arial"/>
          <w:sz w:val="22"/>
          <w:szCs w:val="22"/>
        </w:rPr>
        <w:t>do přejímky objednatelem</w:t>
      </w:r>
      <w:r w:rsidR="00F82294" w:rsidRPr="00A04363">
        <w:rPr>
          <w:rFonts w:ascii="Arial" w:hAnsi="Arial" w:cs="Arial"/>
          <w:sz w:val="22"/>
          <w:szCs w:val="22"/>
        </w:rPr>
        <w:t>.</w:t>
      </w:r>
    </w:p>
    <w:p w:rsidR="00DA6333" w:rsidRPr="00A04363" w:rsidRDefault="00DA6333" w:rsidP="00DA6333">
      <w:pPr>
        <w:pStyle w:val="Odstavecseseznamem"/>
        <w:rPr>
          <w:rFonts w:ascii="Arial" w:hAnsi="Arial" w:cs="Arial"/>
          <w:sz w:val="22"/>
          <w:szCs w:val="22"/>
        </w:rPr>
      </w:pPr>
    </w:p>
    <w:p w:rsidR="00EE1261" w:rsidRPr="00A04363" w:rsidRDefault="00F82294" w:rsidP="00A44696">
      <w:pPr>
        <w:numPr>
          <w:ilvl w:val="0"/>
          <w:numId w:val="35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Pokud k provedení některých částí díla použije zhotovitel </w:t>
      </w:r>
      <w:r w:rsidR="0024190A">
        <w:rPr>
          <w:rFonts w:ascii="Arial" w:hAnsi="Arial" w:cs="Arial"/>
          <w:sz w:val="22"/>
          <w:szCs w:val="22"/>
        </w:rPr>
        <w:t>poddodavatele</w:t>
      </w:r>
      <w:r w:rsidRPr="00A04363">
        <w:rPr>
          <w:rFonts w:ascii="Arial" w:hAnsi="Arial" w:cs="Arial"/>
          <w:sz w:val="22"/>
          <w:szCs w:val="22"/>
        </w:rPr>
        <w:t xml:space="preserve">, odpovídá za to, že i tito </w:t>
      </w:r>
      <w:r w:rsidR="0024190A">
        <w:rPr>
          <w:rFonts w:ascii="Arial" w:hAnsi="Arial" w:cs="Arial"/>
          <w:sz w:val="22"/>
          <w:szCs w:val="22"/>
        </w:rPr>
        <w:t>poddodavatelé</w:t>
      </w:r>
      <w:r w:rsidRPr="00A04363">
        <w:rPr>
          <w:rFonts w:ascii="Arial" w:hAnsi="Arial" w:cs="Arial"/>
          <w:sz w:val="22"/>
          <w:szCs w:val="22"/>
        </w:rPr>
        <w:t>, jejichž z</w:t>
      </w:r>
      <w:r w:rsidR="00D646D2" w:rsidRPr="00A04363">
        <w:rPr>
          <w:rFonts w:ascii="Arial" w:hAnsi="Arial" w:cs="Arial"/>
          <w:sz w:val="22"/>
          <w:szCs w:val="22"/>
        </w:rPr>
        <w:t xml:space="preserve">ávazný seznam tvoří přílohu č. </w:t>
      </w:r>
      <w:r w:rsidR="00DA6333" w:rsidRPr="00A04363">
        <w:rPr>
          <w:rFonts w:ascii="Arial" w:hAnsi="Arial" w:cs="Arial"/>
          <w:sz w:val="22"/>
          <w:szCs w:val="22"/>
        </w:rPr>
        <w:t>3</w:t>
      </w:r>
      <w:r w:rsidRPr="00A04363">
        <w:rPr>
          <w:rFonts w:ascii="Arial" w:hAnsi="Arial" w:cs="Arial"/>
          <w:sz w:val="22"/>
          <w:szCs w:val="22"/>
        </w:rPr>
        <w:t xml:space="preserve"> této smlouvy, budou disponovat veškerými oprávněními</w:t>
      </w:r>
      <w:r w:rsidR="004C399F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jako jimi disponuje zhotovitel podle svého ujištění v čl. I odst. </w:t>
      </w:r>
      <w:r w:rsidR="005C1BC0" w:rsidRPr="00A04363">
        <w:rPr>
          <w:rFonts w:ascii="Arial" w:hAnsi="Arial" w:cs="Arial"/>
          <w:sz w:val="22"/>
          <w:szCs w:val="22"/>
        </w:rPr>
        <w:t>1</w:t>
      </w:r>
      <w:r w:rsidR="009E25F1" w:rsidRPr="00A04363">
        <w:rPr>
          <w:rFonts w:ascii="Arial" w:hAnsi="Arial" w:cs="Arial"/>
          <w:sz w:val="22"/>
          <w:szCs w:val="22"/>
        </w:rPr>
        <w:t xml:space="preserve"> této smlouvy</w:t>
      </w:r>
      <w:r w:rsidRPr="00A04363">
        <w:rPr>
          <w:rFonts w:ascii="Arial" w:hAnsi="Arial" w:cs="Arial"/>
          <w:sz w:val="22"/>
          <w:szCs w:val="22"/>
        </w:rPr>
        <w:t>.</w:t>
      </w:r>
      <w:r w:rsidR="00EE1261" w:rsidRPr="00A04363">
        <w:rPr>
          <w:rFonts w:ascii="Arial" w:hAnsi="Arial" w:cs="Arial"/>
        </w:rPr>
        <w:t xml:space="preserve"> </w:t>
      </w:r>
      <w:r w:rsidR="00EE1261" w:rsidRPr="00A04363">
        <w:rPr>
          <w:rFonts w:ascii="Arial" w:hAnsi="Arial" w:cs="Arial"/>
          <w:sz w:val="22"/>
          <w:szCs w:val="22"/>
        </w:rPr>
        <w:t xml:space="preserve">Provede-li část Díla pro Zhotovitele </w:t>
      </w:r>
      <w:r w:rsidR="0024190A">
        <w:rPr>
          <w:rFonts w:ascii="Arial" w:hAnsi="Arial" w:cs="Arial"/>
          <w:sz w:val="22"/>
          <w:szCs w:val="22"/>
        </w:rPr>
        <w:t>poddodavatel</w:t>
      </w:r>
      <w:r w:rsidR="00EE1261" w:rsidRPr="00A04363">
        <w:rPr>
          <w:rFonts w:ascii="Arial" w:hAnsi="Arial" w:cs="Arial"/>
          <w:sz w:val="22"/>
          <w:szCs w:val="22"/>
        </w:rPr>
        <w:t xml:space="preserve">, odpovídá Zhotovitel za řádné plnění Díla stejně, jako kdyby příslušné plnění prováděl sám, zejména je povinen kontrolovat použitý materiál či dodávky </w:t>
      </w:r>
      <w:r w:rsidR="0024190A">
        <w:rPr>
          <w:rFonts w:ascii="Arial" w:hAnsi="Arial" w:cs="Arial"/>
          <w:sz w:val="22"/>
          <w:szCs w:val="22"/>
        </w:rPr>
        <w:t>poddodavatele</w:t>
      </w:r>
      <w:r w:rsidR="00EE1261" w:rsidRPr="00A04363">
        <w:rPr>
          <w:rFonts w:ascii="Arial" w:hAnsi="Arial" w:cs="Arial"/>
          <w:sz w:val="22"/>
          <w:szCs w:val="22"/>
        </w:rPr>
        <w:t xml:space="preserve">, jejich úplnost, vlastnosti, použitelnost, apod. Zhotovit je povinen uvést podíl </w:t>
      </w:r>
      <w:r w:rsidR="0024190A">
        <w:rPr>
          <w:rFonts w:ascii="Arial" w:hAnsi="Arial" w:cs="Arial"/>
          <w:sz w:val="22"/>
          <w:szCs w:val="22"/>
        </w:rPr>
        <w:t xml:space="preserve">poddodavatele </w:t>
      </w:r>
      <w:r w:rsidR="00EE1261" w:rsidRPr="00A04363">
        <w:rPr>
          <w:rFonts w:ascii="Arial" w:hAnsi="Arial" w:cs="Arial"/>
          <w:sz w:val="22"/>
          <w:szCs w:val="22"/>
        </w:rPr>
        <w:t>na realizaci Díla.</w:t>
      </w:r>
    </w:p>
    <w:p w:rsidR="00EE1261" w:rsidRPr="00A04363" w:rsidRDefault="00EE1261" w:rsidP="00EE1261">
      <w:pPr>
        <w:tabs>
          <w:tab w:val="left" w:pos="357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DA6333">
      <w:pPr>
        <w:numPr>
          <w:ilvl w:val="0"/>
          <w:numId w:val="35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Změna </w:t>
      </w:r>
      <w:r w:rsidR="0024190A">
        <w:rPr>
          <w:rFonts w:ascii="Arial" w:hAnsi="Arial" w:cs="Arial"/>
          <w:sz w:val="22"/>
          <w:szCs w:val="22"/>
        </w:rPr>
        <w:t xml:space="preserve">poddodavatele </w:t>
      </w:r>
      <w:r w:rsidRPr="00A04363">
        <w:rPr>
          <w:rFonts w:ascii="Arial" w:hAnsi="Arial" w:cs="Arial"/>
          <w:sz w:val="22"/>
          <w:szCs w:val="22"/>
        </w:rPr>
        <w:t xml:space="preserve">dle seznamu </w:t>
      </w:r>
      <w:r w:rsidR="009E25F1" w:rsidRPr="00A04363">
        <w:rPr>
          <w:rFonts w:ascii="Arial" w:hAnsi="Arial" w:cs="Arial"/>
          <w:sz w:val="22"/>
          <w:szCs w:val="22"/>
        </w:rPr>
        <w:t>(</w:t>
      </w:r>
      <w:r w:rsidRPr="00A04363">
        <w:rPr>
          <w:rFonts w:ascii="Arial" w:hAnsi="Arial" w:cs="Arial"/>
          <w:sz w:val="22"/>
          <w:szCs w:val="22"/>
        </w:rPr>
        <w:t>příloh</w:t>
      </w:r>
      <w:r w:rsidR="009E25F1" w:rsidRPr="00A04363">
        <w:rPr>
          <w:rFonts w:ascii="Arial" w:hAnsi="Arial" w:cs="Arial"/>
          <w:sz w:val="22"/>
          <w:szCs w:val="22"/>
        </w:rPr>
        <w:t>a</w:t>
      </w:r>
      <w:r w:rsidR="005C1BC0" w:rsidRPr="00A04363">
        <w:rPr>
          <w:rFonts w:ascii="Arial" w:hAnsi="Arial" w:cs="Arial"/>
          <w:sz w:val="22"/>
          <w:szCs w:val="22"/>
        </w:rPr>
        <w:t xml:space="preserve"> č. </w:t>
      </w:r>
      <w:r w:rsidR="00DA6333" w:rsidRPr="00A04363">
        <w:rPr>
          <w:rFonts w:ascii="Arial" w:hAnsi="Arial" w:cs="Arial"/>
          <w:sz w:val="22"/>
          <w:szCs w:val="22"/>
        </w:rPr>
        <w:t>3</w:t>
      </w:r>
      <w:r w:rsidR="009E25F1" w:rsidRPr="00A04363">
        <w:rPr>
          <w:rFonts w:ascii="Arial" w:hAnsi="Arial" w:cs="Arial"/>
          <w:sz w:val="22"/>
          <w:szCs w:val="22"/>
        </w:rPr>
        <w:t>)</w:t>
      </w:r>
      <w:r w:rsidRPr="00A04363">
        <w:rPr>
          <w:rFonts w:ascii="Arial" w:hAnsi="Arial" w:cs="Arial"/>
          <w:sz w:val="22"/>
          <w:szCs w:val="22"/>
        </w:rPr>
        <w:t xml:space="preserve"> je možná pouze na základě písemného souhlasu objednatele, jenž nemusí být objednatelem udělen.</w:t>
      </w:r>
    </w:p>
    <w:p w:rsidR="00F82294" w:rsidRPr="00A04363" w:rsidRDefault="00F82294" w:rsidP="0016587B">
      <w:pPr>
        <w:tabs>
          <w:tab w:val="left" w:pos="357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486A52" w:rsidRPr="00A04363" w:rsidRDefault="00486A52">
      <w:pPr>
        <w:jc w:val="both"/>
        <w:rPr>
          <w:rFonts w:ascii="Arial" w:hAnsi="Arial" w:cs="Arial"/>
          <w:b/>
          <w:sz w:val="22"/>
          <w:szCs w:val="22"/>
        </w:rPr>
      </w:pPr>
    </w:p>
    <w:p w:rsidR="00CE7F50" w:rsidRPr="00A04363" w:rsidRDefault="00CE7F50">
      <w:pPr>
        <w:jc w:val="both"/>
        <w:rPr>
          <w:rFonts w:ascii="Arial" w:hAnsi="Arial" w:cs="Arial"/>
          <w:b/>
          <w:sz w:val="22"/>
          <w:szCs w:val="22"/>
        </w:rPr>
      </w:pPr>
    </w:p>
    <w:p w:rsidR="00A934A8" w:rsidRPr="00A04363" w:rsidRDefault="00A934A8">
      <w:pPr>
        <w:jc w:val="both"/>
        <w:rPr>
          <w:rFonts w:ascii="Arial" w:hAnsi="Arial" w:cs="Arial"/>
          <w:b/>
          <w:sz w:val="22"/>
          <w:szCs w:val="22"/>
        </w:rPr>
      </w:pP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Článek III</w:t>
      </w:r>
      <w:r w:rsidR="00FF554D" w:rsidRPr="00A04363">
        <w:rPr>
          <w:rFonts w:ascii="Arial" w:hAnsi="Arial" w:cs="Arial"/>
          <w:b/>
          <w:sz w:val="22"/>
          <w:szCs w:val="22"/>
        </w:rPr>
        <w:t>.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Lhůty provádění díla, podklady pro provádění díla</w:t>
      </w:r>
    </w:p>
    <w:p w:rsidR="00F82294" w:rsidRPr="008C0545" w:rsidRDefault="00F82294">
      <w:pPr>
        <w:jc w:val="center"/>
        <w:rPr>
          <w:rFonts w:ascii="Arial" w:hAnsi="Arial" w:cs="Arial"/>
          <w:b/>
          <w:sz w:val="22"/>
          <w:szCs w:val="22"/>
        </w:rPr>
      </w:pPr>
    </w:p>
    <w:p w:rsidR="008C0545" w:rsidRPr="008C0545" w:rsidRDefault="008C0545" w:rsidP="00D52ECC">
      <w:pPr>
        <w:numPr>
          <w:ilvl w:val="0"/>
          <w:numId w:val="42"/>
        </w:numPr>
        <w:suppressAutoHyphens w:val="0"/>
        <w:spacing w:after="80"/>
        <w:jc w:val="both"/>
        <w:rPr>
          <w:rFonts w:ascii="Arial" w:hAnsi="Arial" w:cs="Arial"/>
          <w:sz w:val="22"/>
          <w:szCs w:val="22"/>
        </w:rPr>
      </w:pPr>
      <w:r w:rsidRPr="008C0545">
        <w:rPr>
          <w:rFonts w:ascii="Arial" w:hAnsi="Arial" w:cs="Arial"/>
          <w:kern w:val="1"/>
          <w:sz w:val="22"/>
          <w:szCs w:val="22"/>
        </w:rPr>
        <w:t xml:space="preserve">Zhotovitel se zavazuje zahájit stavební práce do </w:t>
      </w:r>
      <w:sdt>
        <w:sdtPr>
          <w:rPr>
            <w:rFonts w:ascii="Arial" w:hAnsi="Arial" w:cs="Arial"/>
            <w:i/>
            <w:sz w:val="22"/>
            <w:szCs w:val="22"/>
          </w:rPr>
          <w:tag w:val="Zadejte"/>
          <w:id w:val="954371871"/>
          <w:placeholder>
            <w:docPart w:val="3517BED02AB949A29B0505985FAC357E"/>
          </w:placeholder>
        </w:sdtPr>
        <w:sdtEndPr/>
        <w:sdtContent>
          <w:r w:rsidRPr="008C0545">
            <w:rPr>
              <w:rFonts w:ascii="Arial" w:hAnsi="Arial" w:cs="Arial"/>
              <w:i/>
              <w:sz w:val="22"/>
              <w:szCs w:val="22"/>
            </w:rPr>
            <w:t>10</w:t>
          </w:r>
        </w:sdtContent>
      </w:sdt>
      <w:r w:rsidRPr="008C0545">
        <w:rPr>
          <w:rFonts w:ascii="Arial" w:hAnsi="Arial" w:cs="Arial"/>
          <w:i/>
          <w:sz w:val="22"/>
          <w:szCs w:val="22"/>
        </w:rPr>
        <w:t xml:space="preserve"> </w:t>
      </w:r>
      <w:r w:rsidRPr="008C0545">
        <w:rPr>
          <w:rFonts w:ascii="Arial" w:hAnsi="Arial" w:cs="Arial"/>
          <w:sz w:val="22"/>
          <w:szCs w:val="22"/>
        </w:rPr>
        <w:t xml:space="preserve">pracovních dnů od doručení písemné výzvy objednatele zhotoviteli. Písemnou výzvu zašle objednatel zhotoviteli po jejich vzájemné dohodě, přičemž doba provádění stavebních prací nesmí přesáhnout </w:t>
      </w:r>
      <w:r w:rsidRPr="008C0545">
        <w:rPr>
          <w:rFonts w:ascii="Arial" w:hAnsi="Arial" w:cs="Arial"/>
          <w:i/>
          <w:sz w:val="22"/>
          <w:szCs w:val="22"/>
        </w:rPr>
        <w:t xml:space="preserve"> </w:t>
      </w:r>
      <w:sdt>
        <w:sdtPr>
          <w:rPr>
            <w:rFonts w:ascii="Arial" w:hAnsi="Arial" w:cs="Arial"/>
            <w:i/>
            <w:sz w:val="22"/>
            <w:szCs w:val="22"/>
          </w:rPr>
          <w:tag w:val="Zadejte"/>
          <w:id w:val="1356471810"/>
          <w:placeholder>
            <w:docPart w:val="05A4BEF76CDB4EAB91FC43E7CBE92549"/>
          </w:placeholder>
        </w:sdtPr>
        <w:sdtEndPr/>
        <w:sdtContent>
          <w:r w:rsidR="00C14FAB">
            <w:rPr>
              <w:rFonts w:ascii="Arial" w:hAnsi="Arial" w:cs="Arial"/>
              <w:i/>
              <w:sz w:val="22"/>
              <w:szCs w:val="22"/>
            </w:rPr>
            <w:t xml:space="preserve">20 dní na jednotlivé komunikaci dohromady nejdéle 40 </w:t>
          </w:r>
        </w:sdtContent>
      </w:sdt>
      <w:r w:rsidRPr="008C0545">
        <w:rPr>
          <w:rFonts w:ascii="Arial" w:hAnsi="Arial" w:cs="Arial"/>
          <w:sz w:val="22"/>
          <w:szCs w:val="22"/>
        </w:rPr>
        <w:t xml:space="preserve">dní. </w:t>
      </w:r>
    </w:p>
    <w:p w:rsidR="001607BD" w:rsidRPr="008C0545" w:rsidRDefault="008C0545" w:rsidP="008C0545">
      <w:pPr>
        <w:pStyle w:val="Normlnweb"/>
        <w:numPr>
          <w:ilvl w:val="0"/>
          <w:numId w:val="42"/>
        </w:numPr>
        <w:spacing w:after="60"/>
        <w:jc w:val="both"/>
        <w:rPr>
          <w:rFonts w:ascii="Calibri Light" w:hAnsi="Calibri Light"/>
          <w:kern w:val="1"/>
          <w:sz w:val="22"/>
          <w:szCs w:val="22"/>
          <w:lang w:eastAsia="ar-SA"/>
        </w:rPr>
      </w:pPr>
      <w:r w:rsidRPr="008C0545">
        <w:rPr>
          <w:rFonts w:ascii="Arial" w:hAnsi="Arial" w:cs="Arial"/>
          <w:kern w:val="1"/>
          <w:sz w:val="22"/>
          <w:szCs w:val="22"/>
          <w:lang w:eastAsia="ar-SA"/>
        </w:rPr>
        <w:t xml:space="preserve">Realizace opravy, tedy dokončení stavebních prací a předání díla objednateli musí být dokončeno nejpozději </w:t>
      </w:r>
      <w:r w:rsidRPr="00E612D2">
        <w:rPr>
          <w:rFonts w:ascii="Arial" w:hAnsi="Arial" w:cs="Arial"/>
          <w:kern w:val="1"/>
          <w:sz w:val="22"/>
          <w:szCs w:val="22"/>
          <w:lang w:eastAsia="ar-SA"/>
        </w:rPr>
        <w:t xml:space="preserve">do </w:t>
      </w:r>
      <w:sdt>
        <w:sdtPr>
          <w:rPr>
            <w:rFonts w:ascii="Arial" w:hAnsi="Arial" w:cs="Arial"/>
            <w:i/>
            <w:sz w:val="22"/>
            <w:szCs w:val="22"/>
          </w:rPr>
          <w:tag w:val="Zadejte"/>
          <w:id w:val="314843827"/>
          <w:placeholder>
            <w:docPart w:val="6691EB8EFD9E4D8DA99226CD0CF87D32"/>
          </w:placeholder>
        </w:sdtPr>
        <w:sdtEndPr/>
        <w:sdtContent>
          <w:r w:rsidR="00E612D2" w:rsidRPr="00E612D2">
            <w:rPr>
              <w:rFonts w:ascii="Arial" w:hAnsi="Arial" w:cs="Arial"/>
              <w:i/>
              <w:sz w:val="22"/>
              <w:szCs w:val="22"/>
            </w:rPr>
            <w:t>30.</w:t>
          </w:r>
          <w:r w:rsidR="00F4005D">
            <w:rPr>
              <w:rFonts w:ascii="Arial" w:hAnsi="Arial" w:cs="Arial"/>
              <w:i/>
              <w:sz w:val="22"/>
              <w:szCs w:val="22"/>
            </w:rPr>
            <w:t>0</w:t>
          </w:r>
          <w:r w:rsidR="00E612D2" w:rsidRPr="00E612D2">
            <w:rPr>
              <w:rFonts w:ascii="Arial" w:hAnsi="Arial" w:cs="Arial"/>
              <w:i/>
              <w:sz w:val="22"/>
              <w:szCs w:val="22"/>
            </w:rPr>
            <w:t>8.2019</w:t>
          </w:r>
        </w:sdtContent>
      </w:sdt>
      <w:r w:rsidRPr="00E612D2">
        <w:rPr>
          <w:rFonts w:ascii="Arial" w:hAnsi="Arial" w:cs="Arial"/>
          <w:i/>
          <w:sz w:val="22"/>
          <w:szCs w:val="22"/>
        </w:rPr>
        <w:t>.</w:t>
      </w:r>
      <w:r w:rsidRPr="008C0545">
        <w:rPr>
          <w:rFonts w:ascii="Arial" w:hAnsi="Arial" w:cs="Arial"/>
          <w:kern w:val="1"/>
          <w:sz w:val="22"/>
          <w:szCs w:val="22"/>
          <w:lang w:eastAsia="ar-SA"/>
        </w:rPr>
        <w:tab/>
      </w:r>
      <w:r>
        <w:rPr>
          <w:rFonts w:ascii="Calibri Light" w:hAnsi="Calibri Light"/>
          <w:kern w:val="1"/>
          <w:sz w:val="22"/>
          <w:szCs w:val="22"/>
          <w:lang w:eastAsia="ar-SA"/>
        </w:rPr>
        <w:tab/>
      </w:r>
      <w:r>
        <w:rPr>
          <w:rFonts w:ascii="Calibri Light" w:hAnsi="Calibri Light"/>
          <w:kern w:val="1"/>
          <w:sz w:val="22"/>
          <w:szCs w:val="22"/>
          <w:lang w:eastAsia="ar-SA"/>
        </w:rPr>
        <w:tab/>
      </w:r>
      <w:r>
        <w:rPr>
          <w:rFonts w:ascii="Calibri Light" w:hAnsi="Calibri Light"/>
          <w:kern w:val="1"/>
          <w:sz w:val="22"/>
          <w:szCs w:val="22"/>
          <w:lang w:eastAsia="ar-SA"/>
        </w:rPr>
        <w:tab/>
      </w:r>
      <w:r>
        <w:rPr>
          <w:rFonts w:ascii="Calibri Light" w:hAnsi="Calibri Light"/>
          <w:kern w:val="1"/>
          <w:sz w:val="22"/>
          <w:szCs w:val="22"/>
          <w:lang w:eastAsia="ar-SA"/>
        </w:rPr>
        <w:tab/>
      </w:r>
      <w:r>
        <w:rPr>
          <w:rFonts w:ascii="Calibri Light" w:hAnsi="Calibri Light"/>
          <w:kern w:val="1"/>
          <w:sz w:val="22"/>
          <w:szCs w:val="22"/>
          <w:lang w:eastAsia="ar-SA"/>
        </w:rPr>
        <w:tab/>
      </w:r>
      <w:r>
        <w:rPr>
          <w:rFonts w:ascii="Calibri Light" w:hAnsi="Calibri Light"/>
          <w:kern w:val="1"/>
          <w:sz w:val="22"/>
          <w:szCs w:val="22"/>
          <w:lang w:eastAsia="ar-SA"/>
        </w:rPr>
        <w:tab/>
      </w:r>
      <w:r>
        <w:rPr>
          <w:rFonts w:ascii="Calibri Light" w:hAnsi="Calibri Light"/>
          <w:kern w:val="1"/>
          <w:sz w:val="22"/>
          <w:szCs w:val="22"/>
          <w:lang w:eastAsia="ar-SA"/>
        </w:rPr>
        <w:tab/>
      </w:r>
      <w:r>
        <w:rPr>
          <w:rFonts w:ascii="Calibri Light" w:hAnsi="Calibri Light"/>
          <w:kern w:val="1"/>
          <w:sz w:val="22"/>
          <w:szCs w:val="22"/>
          <w:lang w:eastAsia="ar-SA"/>
        </w:rPr>
        <w:tab/>
      </w:r>
      <w:r>
        <w:rPr>
          <w:rFonts w:ascii="Calibri Light" w:hAnsi="Calibri Light"/>
          <w:kern w:val="1"/>
          <w:sz w:val="22"/>
          <w:szCs w:val="22"/>
          <w:lang w:eastAsia="ar-SA"/>
        </w:rPr>
        <w:tab/>
      </w:r>
      <w:r>
        <w:rPr>
          <w:rFonts w:ascii="Calibri Light" w:hAnsi="Calibri Light"/>
          <w:kern w:val="1"/>
          <w:sz w:val="22"/>
          <w:szCs w:val="22"/>
          <w:lang w:eastAsia="ar-SA"/>
        </w:rPr>
        <w:tab/>
      </w:r>
      <w:r w:rsidR="000C6761" w:rsidRPr="008C0545">
        <w:rPr>
          <w:rFonts w:ascii="Arial" w:hAnsi="Arial" w:cs="Arial"/>
          <w:sz w:val="22"/>
          <w:szCs w:val="22"/>
        </w:rPr>
        <w:t xml:space="preserve"> </w:t>
      </w:r>
    </w:p>
    <w:p w:rsidR="002B1538" w:rsidRPr="00A04363" w:rsidRDefault="001607BD" w:rsidP="001607BD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Pokud zhotovitel dílo řádně neprovede a objednateli nepředá ve lhůtě podle odstavce </w:t>
      </w:r>
      <w:r w:rsidR="00454478" w:rsidRPr="00A04363">
        <w:rPr>
          <w:rFonts w:ascii="Arial" w:hAnsi="Arial" w:cs="Arial"/>
          <w:sz w:val="22"/>
          <w:szCs w:val="22"/>
        </w:rPr>
        <w:t>2.,</w:t>
      </w:r>
      <w:r w:rsidRPr="00A04363">
        <w:rPr>
          <w:rFonts w:ascii="Arial" w:hAnsi="Arial" w:cs="Arial"/>
          <w:sz w:val="22"/>
          <w:szCs w:val="22"/>
        </w:rPr>
        <w:t xml:space="preserve"> tohoto článku, je objednatel oprávněn od této smlouvy odstoupit. </w:t>
      </w:r>
    </w:p>
    <w:p w:rsidR="001607BD" w:rsidRPr="00A04363" w:rsidRDefault="001607BD" w:rsidP="002B1538">
      <w:pPr>
        <w:suppressAutoHyphens w:val="0"/>
        <w:ind w:left="357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 </w:t>
      </w:r>
    </w:p>
    <w:p w:rsidR="001607BD" w:rsidRPr="00A04363" w:rsidRDefault="001607BD" w:rsidP="001607BD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Účinky odstoupení nastávají dnem doručení oznámení o odstoupení zhotoviteli.</w:t>
      </w:r>
    </w:p>
    <w:p w:rsidR="001607BD" w:rsidRPr="00A04363" w:rsidRDefault="001607BD" w:rsidP="001607BD">
      <w:pPr>
        <w:jc w:val="both"/>
        <w:rPr>
          <w:rFonts w:ascii="Arial" w:hAnsi="Arial" w:cs="Arial"/>
          <w:sz w:val="22"/>
          <w:szCs w:val="22"/>
        </w:rPr>
      </w:pPr>
    </w:p>
    <w:p w:rsidR="001607BD" w:rsidRPr="00A04363" w:rsidRDefault="001607BD" w:rsidP="001607BD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Smluvní strany se dohodly, že pokud objednatel od této smlouvy podle odstavce </w:t>
      </w:r>
      <w:r w:rsidR="00B02906">
        <w:rPr>
          <w:rFonts w:ascii="Arial" w:hAnsi="Arial" w:cs="Arial"/>
          <w:sz w:val="22"/>
          <w:szCs w:val="22"/>
        </w:rPr>
        <w:t>3</w:t>
      </w:r>
      <w:r w:rsidRPr="00A04363">
        <w:rPr>
          <w:rFonts w:ascii="Arial" w:hAnsi="Arial" w:cs="Arial"/>
          <w:sz w:val="22"/>
          <w:szCs w:val="22"/>
        </w:rPr>
        <w:t xml:space="preserve"> tohoto článku odstoupí, je oprávněn nedokončené dílo nechat provést třetí osobou na náklady, riziko a nebezpečí zhotovitele.</w:t>
      </w:r>
    </w:p>
    <w:p w:rsidR="001607BD" w:rsidRPr="00A04363" w:rsidRDefault="001607BD" w:rsidP="001607BD">
      <w:pPr>
        <w:jc w:val="both"/>
        <w:rPr>
          <w:rFonts w:ascii="Arial" w:hAnsi="Arial" w:cs="Arial"/>
          <w:sz w:val="22"/>
          <w:szCs w:val="22"/>
        </w:rPr>
      </w:pPr>
    </w:p>
    <w:p w:rsidR="001607BD" w:rsidRPr="00A04363" w:rsidRDefault="001607BD" w:rsidP="001607BD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Prodlení zhotovitele se splněním povinnosti provést dílo ve lhůtě podle odstavce </w:t>
      </w:r>
      <w:r w:rsidR="00454478" w:rsidRPr="00A04363">
        <w:rPr>
          <w:rFonts w:ascii="Arial" w:hAnsi="Arial" w:cs="Arial"/>
          <w:sz w:val="22"/>
          <w:szCs w:val="22"/>
        </w:rPr>
        <w:t>2.,</w:t>
      </w:r>
      <w:r w:rsidRPr="00A04363">
        <w:rPr>
          <w:rFonts w:ascii="Arial" w:hAnsi="Arial" w:cs="Arial"/>
          <w:sz w:val="22"/>
          <w:szCs w:val="22"/>
        </w:rPr>
        <w:t xml:space="preserve"> tohoto článku podléhá smluvním pokutám stanoveným v čl. XI odst. </w:t>
      </w:r>
      <w:r w:rsidR="00B02906">
        <w:rPr>
          <w:rFonts w:ascii="Arial" w:hAnsi="Arial" w:cs="Arial"/>
          <w:sz w:val="22"/>
          <w:szCs w:val="22"/>
        </w:rPr>
        <w:t xml:space="preserve">8. a odst. 10., </w:t>
      </w:r>
      <w:r w:rsidRPr="00A04363">
        <w:rPr>
          <w:rFonts w:ascii="Arial" w:hAnsi="Arial" w:cs="Arial"/>
          <w:sz w:val="22"/>
          <w:szCs w:val="22"/>
        </w:rPr>
        <w:t>této smlouvy.</w:t>
      </w:r>
    </w:p>
    <w:p w:rsidR="001607BD" w:rsidRPr="00A04363" w:rsidRDefault="001607BD" w:rsidP="001607BD">
      <w:pPr>
        <w:jc w:val="both"/>
        <w:rPr>
          <w:rFonts w:ascii="Arial" w:hAnsi="Arial" w:cs="Arial"/>
          <w:sz w:val="22"/>
          <w:szCs w:val="22"/>
        </w:rPr>
      </w:pPr>
    </w:p>
    <w:p w:rsidR="001607BD" w:rsidRPr="00A04363" w:rsidRDefault="001607BD" w:rsidP="001607BD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Objednatel i zhotovitel se dohodli, že zhotovitel není v prodlení o počet dnů, po které nemohl dílo prokazatelně provádět v důsledku:</w:t>
      </w:r>
    </w:p>
    <w:p w:rsidR="001607BD" w:rsidRPr="00A04363" w:rsidRDefault="001607BD" w:rsidP="001607BD">
      <w:pPr>
        <w:jc w:val="both"/>
        <w:rPr>
          <w:rFonts w:ascii="Arial" w:hAnsi="Arial" w:cs="Arial"/>
          <w:sz w:val="22"/>
          <w:szCs w:val="22"/>
        </w:rPr>
      </w:pPr>
    </w:p>
    <w:p w:rsidR="001607BD" w:rsidRPr="00A04363" w:rsidRDefault="001607BD" w:rsidP="001607BD">
      <w:pPr>
        <w:numPr>
          <w:ilvl w:val="0"/>
          <w:numId w:val="43"/>
        </w:num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překážek na straně objednatele</w:t>
      </w:r>
      <w:r w:rsidR="00C0783E" w:rsidRPr="00A04363">
        <w:rPr>
          <w:rFonts w:ascii="Arial" w:hAnsi="Arial" w:cs="Arial"/>
          <w:sz w:val="22"/>
          <w:szCs w:val="22"/>
        </w:rPr>
        <w:t>,</w:t>
      </w:r>
    </w:p>
    <w:p w:rsidR="001607BD" w:rsidRPr="00A04363" w:rsidRDefault="001607BD" w:rsidP="00923E43">
      <w:pPr>
        <w:numPr>
          <w:ilvl w:val="0"/>
          <w:numId w:val="43"/>
        </w:numPr>
        <w:suppressAutoHyphens w:val="0"/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vyšší moci, kterou se rozumí okolnosti vylučující odpovědnost podle § </w:t>
      </w:r>
      <w:r w:rsidR="00752C8B" w:rsidRPr="00A04363">
        <w:rPr>
          <w:rFonts w:ascii="Arial" w:hAnsi="Arial" w:cs="Arial"/>
          <w:sz w:val="22"/>
          <w:szCs w:val="22"/>
        </w:rPr>
        <w:t>2913</w:t>
      </w:r>
      <w:r w:rsidRPr="00A04363">
        <w:rPr>
          <w:rFonts w:ascii="Arial" w:hAnsi="Arial" w:cs="Arial"/>
          <w:sz w:val="22"/>
          <w:szCs w:val="22"/>
        </w:rPr>
        <w:t xml:space="preserve"> odst. </w:t>
      </w:r>
      <w:r w:rsidR="00752C8B" w:rsidRPr="00A04363">
        <w:rPr>
          <w:rFonts w:ascii="Arial" w:hAnsi="Arial" w:cs="Arial"/>
          <w:sz w:val="22"/>
          <w:szCs w:val="22"/>
        </w:rPr>
        <w:t>2</w:t>
      </w:r>
      <w:r w:rsidRPr="00A04363">
        <w:rPr>
          <w:rFonts w:ascii="Arial" w:hAnsi="Arial" w:cs="Arial"/>
          <w:sz w:val="22"/>
          <w:szCs w:val="22"/>
        </w:rPr>
        <w:t xml:space="preserve"> ob</w:t>
      </w:r>
      <w:r w:rsidR="00752C8B" w:rsidRPr="00A04363">
        <w:rPr>
          <w:rFonts w:ascii="Arial" w:hAnsi="Arial" w:cs="Arial"/>
          <w:sz w:val="22"/>
          <w:szCs w:val="22"/>
        </w:rPr>
        <w:t>čanského zákoníku</w:t>
      </w:r>
      <w:r w:rsidRPr="00A04363">
        <w:rPr>
          <w:rFonts w:ascii="Arial" w:hAnsi="Arial" w:cs="Arial"/>
          <w:sz w:val="22"/>
          <w:szCs w:val="22"/>
        </w:rPr>
        <w:t xml:space="preserve"> (tj. překážky nastalé nezávisle na vůli zhotovitele a bránící mu ve splnění jeho povinnosti, jestliže nelze rozumně předpokládat, že by zhotovitel tuto překážku nebo její následky odvrátil nebo překonal, a dále, že by v době vzniku závazku tuto překážku mohl předvídat)</w:t>
      </w:r>
      <w:r w:rsidR="00C0783E" w:rsidRPr="00A04363">
        <w:rPr>
          <w:rFonts w:ascii="Arial" w:hAnsi="Arial" w:cs="Arial"/>
          <w:sz w:val="22"/>
          <w:szCs w:val="22"/>
        </w:rPr>
        <w:t>,</w:t>
      </w:r>
    </w:p>
    <w:p w:rsidR="002B1538" w:rsidRPr="00A04363" w:rsidRDefault="00FD2CA8" w:rsidP="002B1538">
      <w:pPr>
        <w:numPr>
          <w:ilvl w:val="0"/>
          <w:numId w:val="4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klimatických podmínek, pokud mu tyto nedovolí dodržení technologických předpisů a norem, případně znemožní řádné provádění prací,</w:t>
      </w:r>
      <w:r w:rsidR="002B1538" w:rsidRPr="00A04363">
        <w:rPr>
          <w:rFonts w:ascii="Arial" w:hAnsi="Arial" w:cs="Arial"/>
          <w:sz w:val="22"/>
          <w:szCs w:val="22"/>
        </w:rPr>
        <w:t xml:space="preserve"> maximálně však</w:t>
      </w:r>
      <w:r w:rsidR="005B4BAC" w:rsidRPr="00A04363">
        <w:rPr>
          <w:rFonts w:ascii="Arial" w:hAnsi="Arial" w:cs="Arial"/>
          <w:sz w:val="22"/>
          <w:szCs w:val="22"/>
        </w:rPr>
        <w:t xml:space="preserve"> v rozsahu</w:t>
      </w:r>
      <w:r w:rsidR="002B1538" w:rsidRPr="00A04363">
        <w:rPr>
          <w:rFonts w:ascii="Arial" w:hAnsi="Arial" w:cs="Arial"/>
          <w:sz w:val="22"/>
          <w:szCs w:val="22"/>
        </w:rPr>
        <w:t xml:space="preserve"> 1</w:t>
      </w:r>
      <w:r w:rsidR="001146A0" w:rsidRPr="00A04363">
        <w:rPr>
          <w:rFonts w:ascii="Arial" w:hAnsi="Arial" w:cs="Arial"/>
          <w:sz w:val="22"/>
          <w:szCs w:val="22"/>
        </w:rPr>
        <w:t>5</w:t>
      </w:r>
      <w:r w:rsidR="002B1538" w:rsidRPr="00A04363">
        <w:rPr>
          <w:rFonts w:ascii="Arial" w:hAnsi="Arial" w:cs="Arial"/>
          <w:sz w:val="22"/>
          <w:szCs w:val="22"/>
        </w:rPr>
        <w:t xml:space="preserve"> kalendářních dnů. Pokud k takové situaci dojde, je zhotovitel povinen neprodleně zhotovitele o této skutečnosti informovat a provést v tomto smyslu zápis ve stavebním deníku.</w:t>
      </w:r>
    </w:p>
    <w:p w:rsidR="00DA6333" w:rsidRPr="00A04363" w:rsidRDefault="00DA6333" w:rsidP="008B51C5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DA6333">
      <w:pPr>
        <w:numPr>
          <w:ilvl w:val="0"/>
          <w:numId w:val="38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Zhotovitel nesmí bez souhlasu objednatele</w:t>
      </w:r>
      <w:r w:rsidR="00D646D2" w:rsidRPr="00A04363">
        <w:rPr>
          <w:rFonts w:ascii="Arial" w:hAnsi="Arial" w:cs="Arial"/>
          <w:sz w:val="22"/>
          <w:szCs w:val="22"/>
        </w:rPr>
        <w:t xml:space="preserve"> </w:t>
      </w:r>
      <w:r w:rsidRPr="00A04363">
        <w:rPr>
          <w:rFonts w:ascii="Arial" w:hAnsi="Arial" w:cs="Arial"/>
          <w:sz w:val="22"/>
          <w:szCs w:val="22"/>
        </w:rPr>
        <w:t>zveřejňovat svoje práce nebo jejich části. Totéž platí o popisech provádění stavby, výkazech výměr, nákladech rekonstrukce, výkresech a výpočtech. Veškeré podklady zůstávají vlastnictvím objednatele</w:t>
      </w:r>
      <w:r w:rsidR="00070FD3" w:rsidRPr="00A04363">
        <w:rPr>
          <w:rFonts w:ascii="Arial" w:hAnsi="Arial" w:cs="Arial"/>
          <w:sz w:val="22"/>
          <w:szCs w:val="22"/>
        </w:rPr>
        <w:t xml:space="preserve">. </w:t>
      </w:r>
      <w:r w:rsidRPr="00A04363">
        <w:rPr>
          <w:rFonts w:ascii="Arial" w:hAnsi="Arial" w:cs="Arial"/>
          <w:sz w:val="22"/>
          <w:szCs w:val="22"/>
        </w:rPr>
        <w:t>Fotografickou dokumentaci, kromě dokumentace průběhu výstavby, může zhotovitel pro své reklamní účely použít pouze s písemným souhlasem objednatele. Zhotovitel smí podklady pro provádění prací použít pouze pro plnění dle této smlouvy.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  <w:shd w:val="clear" w:color="auto" w:fill="00FFFF"/>
        </w:rPr>
      </w:pPr>
    </w:p>
    <w:p w:rsidR="007729E4" w:rsidRPr="00A04363" w:rsidRDefault="007729E4">
      <w:pPr>
        <w:jc w:val="both"/>
        <w:rPr>
          <w:rFonts w:ascii="Arial" w:hAnsi="Arial" w:cs="Arial"/>
          <w:sz w:val="22"/>
          <w:szCs w:val="22"/>
          <w:shd w:val="clear" w:color="auto" w:fill="00FFFF"/>
        </w:rPr>
      </w:pPr>
    </w:p>
    <w:p w:rsidR="00CE7F50" w:rsidRPr="00A04363" w:rsidRDefault="00CE7F50">
      <w:pPr>
        <w:jc w:val="both"/>
        <w:rPr>
          <w:rFonts w:ascii="Arial" w:hAnsi="Arial" w:cs="Arial"/>
          <w:sz w:val="22"/>
          <w:szCs w:val="22"/>
          <w:shd w:val="clear" w:color="auto" w:fill="00FFFF"/>
        </w:rPr>
      </w:pPr>
    </w:p>
    <w:p w:rsidR="009E25F1" w:rsidRPr="00A04363" w:rsidRDefault="009E25F1">
      <w:pPr>
        <w:jc w:val="both"/>
        <w:rPr>
          <w:rFonts w:ascii="Arial" w:hAnsi="Arial" w:cs="Arial"/>
          <w:sz w:val="22"/>
          <w:szCs w:val="22"/>
          <w:shd w:val="clear" w:color="auto" w:fill="00FFFF"/>
        </w:rPr>
      </w:pP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Článek IV</w:t>
      </w:r>
      <w:r w:rsidR="00046A49" w:rsidRPr="00A04363">
        <w:rPr>
          <w:rFonts w:ascii="Arial" w:hAnsi="Arial" w:cs="Arial"/>
          <w:b/>
          <w:sz w:val="22"/>
          <w:szCs w:val="22"/>
        </w:rPr>
        <w:t>.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Cena díla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BF69EC" w:rsidRPr="00A04363" w:rsidRDefault="00BF69EC" w:rsidP="00923E43">
      <w:pPr>
        <w:numPr>
          <w:ilvl w:val="0"/>
          <w:numId w:val="37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Cena za provedení díla (dále jen „cena“) je dána cenovou nabídkou, jež je nedílnou přílohou této smlouvy.</w:t>
      </w:r>
    </w:p>
    <w:p w:rsidR="00BF69EC" w:rsidRPr="00A04363" w:rsidRDefault="00BF69EC" w:rsidP="00BF69EC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BF69EC">
      <w:pPr>
        <w:numPr>
          <w:ilvl w:val="0"/>
          <w:numId w:val="37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Smluvní strany se dohodly, že cena díla je stanovena jako </w:t>
      </w:r>
      <w:r w:rsidR="00E1723B" w:rsidRPr="00A04363">
        <w:rPr>
          <w:rFonts w:ascii="Arial" w:hAnsi="Arial" w:cs="Arial"/>
          <w:sz w:val="22"/>
          <w:szCs w:val="22"/>
        </w:rPr>
        <w:t xml:space="preserve">cena pevná </w:t>
      </w:r>
      <w:r w:rsidR="003F64A4" w:rsidRPr="00A04363">
        <w:rPr>
          <w:rFonts w:ascii="Arial" w:hAnsi="Arial" w:cs="Arial"/>
          <w:sz w:val="22"/>
          <w:szCs w:val="22"/>
        </w:rPr>
        <w:t>a maximálně přípustná</w:t>
      </w:r>
      <w:r w:rsidR="00E1723B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jež nebude za žádných okolností zhotovitelem překročena</w:t>
      </w:r>
      <w:r w:rsidR="009E25F1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</w:t>
      </w:r>
      <w:r w:rsidR="006C22D8" w:rsidRPr="00A04363">
        <w:rPr>
          <w:rFonts w:ascii="Arial" w:hAnsi="Arial" w:cs="Arial"/>
          <w:sz w:val="22"/>
          <w:szCs w:val="22"/>
        </w:rPr>
        <w:t xml:space="preserve">s výjimkou změny sazby daně z přidané hodnoty předepsané </w:t>
      </w:r>
      <w:r w:rsidR="00BF69EC" w:rsidRPr="00A04363">
        <w:rPr>
          <w:rFonts w:ascii="Arial" w:hAnsi="Arial" w:cs="Arial"/>
          <w:sz w:val="22"/>
          <w:szCs w:val="22"/>
        </w:rPr>
        <w:t>zákonem.</w:t>
      </w:r>
    </w:p>
    <w:p w:rsidR="00BF69EC" w:rsidRPr="00A04363" w:rsidRDefault="00BF69EC" w:rsidP="00BF69EC">
      <w:pPr>
        <w:tabs>
          <w:tab w:val="left" w:pos="357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37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Cena podle odstavce 1</w:t>
      </w:r>
      <w:r w:rsidR="0040011C" w:rsidRPr="00A04363">
        <w:rPr>
          <w:rFonts w:ascii="Arial" w:hAnsi="Arial" w:cs="Arial"/>
          <w:sz w:val="22"/>
          <w:szCs w:val="22"/>
        </w:rPr>
        <w:t xml:space="preserve"> tohoto článku</w:t>
      </w:r>
      <w:r w:rsidRPr="00A04363">
        <w:rPr>
          <w:rFonts w:ascii="Arial" w:hAnsi="Arial" w:cs="Arial"/>
          <w:sz w:val="22"/>
          <w:szCs w:val="22"/>
        </w:rPr>
        <w:t xml:space="preserve"> zahrnuje veškeré náklady zhotovitele při provádění díla.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37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Zvýšení materiálových, mzdových a jakýchkoliv jiných nákladů </w:t>
      </w:r>
      <w:r w:rsidR="00070FD3" w:rsidRPr="00A04363">
        <w:rPr>
          <w:rFonts w:ascii="Arial" w:hAnsi="Arial" w:cs="Arial"/>
          <w:sz w:val="22"/>
          <w:szCs w:val="22"/>
        </w:rPr>
        <w:t>po podepsání smlouvy</w:t>
      </w:r>
      <w:r w:rsidRPr="00A04363">
        <w:rPr>
          <w:rFonts w:ascii="Arial" w:hAnsi="Arial" w:cs="Arial"/>
          <w:sz w:val="22"/>
          <w:szCs w:val="22"/>
        </w:rPr>
        <w:t xml:space="preserve"> nem</w:t>
      </w:r>
      <w:r w:rsidR="00070FD3" w:rsidRPr="00A04363">
        <w:rPr>
          <w:rFonts w:ascii="Arial" w:hAnsi="Arial" w:cs="Arial"/>
          <w:sz w:val="22"/>
          <w:szCs w:val="22"/>
        </w:rPr>
        <w:t>á</w:t>
      </w:r>
      <w:r w:rsidRPr="00A04363">
        <w:rPr>
          <w:rFonts w:ascii="Arial" w:hAnsi="Arial" w:cs="Arial"/>
          <w:sz w:val="22"/>
          <w:szCs w:val="22"/>
        </w:rPr>
        <w:t xml:space="preserve"> vliv na cenu díla sjednanou v odstavci 1 </w:t>
      </w:r>
      <w:r w:rsidR="0040011C" w:rsidRPr="00A04363">
        <w:rPr>
          <w:rFonts w:ascii="Arial" w:hAnsi="Arial" w:cs="Arial"/>
          <w:sz w:val="22"/>
          <w:szCs w:val="22"/>
        </w:rPr>
        <w:t xml:space="preserve">tohoto článku </w:t>
      </w:r>
      <w:r w:rsidRPr="00A04363">
        <w:rPr>
          <w:rFonts w:ascii="Arial" w:hAnsi="Arial" w:cs="Arial"/>
          <w:sz w:val="22"/>
          <w:szCs w:val="22"/>
        </w:rPr>
        <w:t xml:space="preserve">ani na změnu jednotkových cen při zvýšení rozsahu díla (vícepráce). 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37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Jednotkové ceny uvedené v nabídce zhotovitele jsou cenami pevnými a obsahují zejména veškeré: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1"/>
          <w:numId w:val="37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materiálové, dopravní a vedlejší materiálové náklady, příslušenství, stroje, přístroje, nástroje a stavební pomocné materiály, které jsou nutné k provedení prací</w:t>
      </w:r>
    </w:p>
    <w:p w:rsidR="00F82294" w:rsidRPr="00A04363" w:rsidRDefault="00F82294" w:rsidP="00923E43">
      <w:pPr>
        <w:numPr>
          <w:ilvl w:val="1"/>
          <w:numId w:val="37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mzdové a vedlejší mzdové náklady, daně, náklady na dozor, odměny, přesčasy, odlučné, jízdné a jiné vedlejší náklady a výdaje</w:t>
      </w:r>
    </w:p>
    <w:p w:rsidR="00F82294" w:rsidRPr="00A04363" w:rsidRDefault="00F82294" w:rsidP="00923E43">
      <w:pPr>
        <w:numPr>
          <w:ilvl w:val="1"/>
          <w:numId w:val="37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náklady na vykládku, skladování a rozdělení všech pro stavbu potřebných dodávek, bez rozdílu místa a podlaží</w:t>
      </w:r>
    </w:p>
    <w:p w:rsidR="00F82294" w:rsidRPr="00A04363" w:rsidRDefault="00F82294" w:rsidP="00923E43">
      <w:pPr>
        <w:numPr>
          <w:ilvl w:val="1"/>
          <w:numId w:val="37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náklady na vybavení, zajištění, osvětlení a vytápění pracovišť, pomocné nářadí, lešení a skladovací plochy</w:t>
      </w:r>
    </w:p>
    <w:p w:rsidR="00F82294" w:rsidRPr="00A04363" w:rsidRDefault="00F82294" w:rsidP="00923E43">
      <w:pPr>
        <w:numPr>
          <w:ilvl w:val="1"/>
          <w:numId w:val="37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náklady na všechna odpovídající ochranná opatření pro provedení prací až do jejich převzetí objednatelem</w:t>
      </w:r>
    </w:p>
    <w:p w:rsidR="00070FD3" w:rsidRPr="00A04363" w:rsidRDefault="00F82294" w:rsidP="00923E43">
      <w:pPr>
        <w:numPr>
          <w:ilvl w:val="1"/>
          <w:numId w:val="37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náklady na vyklizení staveniště, jakož i odvoz veškerého stavebního odpadu a sutě, včetně dodržování </w:t>
      </w:r>
      <w:r w:rsidR="00070FD3" w:rsidRPr="00A04363">
        <w:rPr>
          <w:rFonts w:ascii="Arial" w:hAnsi="Arial" w:cs="Arial"/>
          <w:sz w:val="22"/>
          <w:szCs w:val="22"/>
        </w:rPr>
        <w:t>právních předpisů</w:t>
      </w:r>
      <w:r w:rsidRPr="00A04363">
        <w:rPr>
          <w:rFonts w:ascii="Arial" w:hAnsi="Arial" w:cs="Arial"/>
          <w:sz w:val="22"/>
          <w:szCs w:val="22"/>
        </w:rPr>
        <w:t xml:space="preserve"> o ochraně životního prostředí a </w:t>
      </w:r>
    </w:p>
    <w:p w:rsidR="00F82294" w:rsidRPr="00A04363" w:rsidRDefault="00F82294" w:rsidP="00923E43">
      <w:pPr>
        <w:numPr>
          <w:ilvl w:val="1"/>
          <w:numId w:val="37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vedlejší náklady zařízení staveniště jakéhokoliv druhu, mimostaveništní dopravu, ev. ztížené dopravní podmínky, jakékoliv územní vlivy apod.</w:t>
      </w:r>
    </w:p>
    <w:p w:rsidR="00F82294" w:rsidRPr="00A04363" w:rsidRDefault="00F82294" w:rsidP="00923E43">
      <w:pPr>
        <w:numPr>
          <w:ilvl w:val="1"/>
          <w:numId w:val="37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náklady na provedení zkoušek konstrukcí a měření, především stavebních materiálů a látek</w:t>
      </w:r>
    </w:p>
    <w:p w:rsidR="00F82294" w:rsidRPr="00A04363" w:rsidRDefault="00F82294" w:rsidP="00923E43">
      <w:pPr>
        <w:numPr>
          <w:ilvl w:val="1"/>
          <w:numId w:val="37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náklady spojené s dovozem materiálů, výrobků, či prací ze zahraničí, včetně celních a jiných poplatků spojených s dovozem, dopravních nákladů, certifikace výrobků a materiálů, pokud je zhotovitel potřebuje pro své plnění</w:t>
      </w:r>
    </w:p>
    <w:p w:rsidR="00F82294" w:rsidRPr="00A04363" w:rsidRDefault="00F82294" w:rsidP="00923E43">
      <w:pPr>
        <w:numPr>
          <w:ilvl w:val="1"/>
          <w:numId w:val="37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náklady na další pomocné či režijní práce a výkony, které jsou potřebné pro dokonalé a kompletní provedení díla a jeho jednotlivých částí </w:t>
      </w:r>
    </w:p>
    <w:p w:rsidR="00F82294" w:rsidRPr="00A04363" w:rsidRDefault="00F82294" w:rsidP="00923E43">
      <w:pPr>
        <w:numPr>
          <w:ilvl w:val="1"/>
          <w:numId w:val="37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náklady na zábory veřejných ploch včetně poplatků za jejich zřízení a udržování během celé doby provádění díla</w:t>
      </w:r>
    </w:p>
    <w:p w:rsidR="00F82294" w:rsidRPr="00A04363" w:rsidRDefault="00F82294" w:rsidP="00923E43">
      <w:pPr>
        <w:numPr>
          <w:ilvl w:val="1"/>
          <w:numId w:val="37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náklady na případné licence, průmyslová, autorská a jiná práva</w:t>
      </w:r>
    </w:p>
    <w:p w:rsidR="00F82294" w:rsidRPr="00A04363" w:rsidRDefault="00F82294" w:rsidP="00923E43">
      <w:pPr>
        <w:numPr>
          <w:ilvl w:val="1"/>
          <w:numId w:val="37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náklady na zkoušky, atesty, osvědčení a certifikace v souladu s příslušnými </w:t>
      </w:r>
      <w:r w:rsidR="00070FD3" w:rsidRPr="00A04363">
        <w:rPr>
          <w:rFonts w:ascii="Arial" w:hAnsi="Arial" w:cs="Arial"/>
          <w:sz w:val="22"/>
          <w:szCs w:val="22"/>
        </w:rPr>
        <w:t>právními předpisy</w:t>
      </w:r>
    </w:p>
    <w:p w:rsidR="00F82294" w:rsidRPr="00A04363" w:rsidRDefault="00F82294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B03BEA" w:rsidRPr="00A04363" w:rsidRDefault="00F82294" w:rsidP="00B336E5">
      <w:pPr>
        <w:numPr>
          <w:ilvl w:val="0"/>
          <w:numId w:val="37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Podpisem této smlouvy zhotovitel potvrzuje, že byl předem seznámen se všemi skutečnostmi podmiňujícími řádné provedení díla, zejména s dopravními podmínkami a přístupem na místo provedení díla včetně podmínek dopravy materiálu na toto místo a staveniště, technick</w:t>
      </w:r>
      <w:r w:rsidR="003123C9" w:rsidRPr="00A04363">
        <w:rPr>
          <w:rFonts w:ascii="Arial" w:hAnsi="Arial" w:cs="Arial"/>
          <w:sz w:val="22"/>
          <w:szCs w:val="22"/>
        </w:rPr>
        <w:t>é</w:t>
      </w:r>
      <w:r w:rsidRPr="00A04363">
        <w:rPr>
          <w:rFonts w:ascii="Arial" w:hAnsi="Arial" w:cs="Arial"/>
          <w:sz w:val="22"/>
          <w:szCs w:val="22"/>
        </w:rPr>
        <w:t xml:space="preserve"> proveditelnosti díla apod. Jakýkoliv případný omyl zhotovitele týkající se těchto skutečností nezakládá právo zhotovitele na změnu ceny díla</w:t>
      </w:r>
      <w:r w:rsidR="00070FD3" w:rsidRPr="00A04363">
        <w:rPr>
          <w:rFonts w:ascii="Arial" w:hAnsi="Arial" w:cs="Arial"/>
          <w:sz w:val="22"/>
          <w:szCs w:val="22"/>
        </w:rPr>
        <w:t>.</w:t>
      </w:r>
    </w:p>
    <w:p w:rsidR="00B03BEA" w:rsidRPr="00A04363" w:rsidRDefault="00B03BEA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CE7F50" w:rsidRPr="00A04363" w:rsidRDefault="00CE7F50">
      <w:pPr>
        <w:jc w:val="both"/>
        <w:rPr>
          <w:rFonts w:ascii="Arial" w:hAnsi="Arial" w:cs="Arial"/>
          <w:sz w:val="22"/>
          <w:szCs w:val="22"/>
        </w:rPr>
      </w:pPr>
    </w:p>
    <w:p w:rsidR="00CE7F50" w:rsidRPr="00A04363" w:rsidRDefault="00CE7F50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Článek V</w:t>
      </w:r>
      <w:r w:rsidR="00046A49" w:rsidRPr="00A04363">
        <w:rPr>
          <w:rFonts w:ascii="Arial" w:hAnsi="Arial" w:cs="Arial"/>
          <w:b/>
          <w:sz w:val="22"/>
          <w:szCs w:val="22"/>
        </w:rPr>
        <w:t>.</w:t>
      </w:r>
    </w:p>
    <w:p w:rsidR="00F82294" w:rsidRPr="00A04363" w:rsidRDefault="00F82294">
      <w:pPr>
        <w:pStyle w:val="Nadpis1"/>
        <w:tabs>
          <w:tab w:val="left" w:pos="0"/>
        </w:tabs>
        <w:rPr>
          <w:rFonts w:cs="Arial"/>
          <w:szCs w:val="22"/>
        </w:rPr>
      </w:pPr>
      <w:r w:rsidRPr="00A04363">
        <w:rPr>
          <w:rFonts w:cs="Arial"/>
          <w:szCs w:val="22"/>
        </w:rPr>
        <w:t>Zařízení staveniště, standardy prací a dodávek, vzorkování materiálů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070FD3">
      <w:pPr>
        <w:numPr>
          <w:ilvl w:val="0"/>
          <w:numId w:val="40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Zhotovitel podpisem smlouvy potvrzuje, že si před podáním nabídky podrobně prověřil veškeré poměry týkající se míst provedení díla i míst pro zařízení staveniště, včetně jejich vlastností a únosnosti. Během celé výstavby je povinen si tyto poměry nadále průběžně prověřovat</w:t>
      </w:r>
      <w:r w:rsidR="00070FD3" w:rsidRPr="00A04363">
        <w:rPr>
          <w:rFonts w:ascii="Arial" w:hAnsi="Arial" w:cs="Arial"/>
          <w:sz w:val="22"/>
          <w:szCs w:val="22"/>
        </w:rPr>
        <w:t>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6E571C">
      <w:pPr>
        <w:numPr>
          <w:ilvl w:val="0"/>
          <w:numId w:val="2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Budou-li při pracích na zařízení staveniště nebo </w:t>
      </w:r>
      <w:r w:rsidR="00FA1586" w:rsidRPr="00A04363">
        <w:rPr>
          <w:rFonts w:ascii="Arial" w:hAnsi="Arial" w:cs="Arial"/>
          <w:sz w:val="22"/>
          <w:szCs w:val="22"/>
        </w:rPr>
        <w:t>při</w:t>
      </w:r>
      <w:r w:rsidRPr="00A04363">
        <w:rPr>
          <w:rFonts w:ascii="Arial" w:hAnsi="Arial" w:cs="Arial"/>
          <w:sz w:val="22"/>
          <w:szCs w:val="22"/>
        </w:rPr>
        <w:t xml:space="preserve"> vlastních pracích nalezeny umělecké nebo starožitné předměty, při jejichž nálezu je zhotovitel povinen určitým jednáním, provede veškeré kroky dle platných předpisů a neprodleně uvědomí objednatele. Zdržení plynoucí z tohoto nálezu, např. výzkumné nebo archeologické práce, neopravňují ke změnám dohodnutých jednotkových cen. V takovém případě postupuje zhotovitel v souladu se zákonem č. 20/1987 Sb.</w:t>
      </w:r>
      <w:r w:rsidR="00FA1586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o státní památkové péči</w:t>
      </w:r>
      <w:r w:rsidR="00FA1586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6E571C" w:rsidP="005A172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3</w:t>
      </w:r>
      <w:r w:rsidR="005A1723" w:rsidRPr="00A04363">
        <w:rPr>
          <w:rFonts w:ascii="Arial" w:hAnsi="Arial" w:cs="Arial"/>
          <w:sz w:val="22"/>
          <w:szCs w:val="22"/>
        </w:rPr>
        <w:t xml:space="preserve">.  </w:t>
      </w:r>
      <w:r w:rsidR="00F82294" w:rsidRPr="00A04363">
        <w:rPr>
          <w:rFonts w:ascii="Arial" w:hAnsi="Arial" w:cs="Arial"/>
          <w:sz w:val="22"/>
          <w:szCs w:val="22"/>
        </w:rPr>
        <w:t xml:space="preserve">V nákladech zařízení staveniště </w:t>
      </w:r>
      <w:r w:rsidR="00D541D8" w:rsidRPr="00A04363">
        <w:rPr>
          <w:rFonts w:ascii="Arial" w:hAnsi="Arial" w:cs="Arial"/>
          <w:sz w:val="22"/>
          <w:szCs w:val="22"/>
        </w:rPr>
        <w:t xml:space="preserve">jsou </w:t>
      </w:r>
      <w:r w:rsidR="00F82294" w:rsidRPr="00A04363">
        <w:rPr>
          <w:rFonts w:ascii="Arial" w:hAnsi="Arial" w:cs="Arial"/>
          <w:sz w:val="22"/>
          <w:szCs w:val="22"/>
        </w:rPr>
        <w:t>v </w:t>
      </w:r>
      <w:r w:rsidR="005F5535" w:rsidRPr="00A04363">
        <w:rPr>
          <w:rFonts w:ascii="Arial" w:hAnsi="Arial" w:cs="Arial"/>
          <w:sz w:val="22"/>
          <w:szCs w:val="22"/>
        </w:rPr>
        <w:t xml:space="preserve">souladu s nabídkou </w:t>
      </w:r>
      <w:r w:rsidR="00F82294" w:rsidRPr="00A04363">
        <w:rPr>
          <w:rFonts w:ascii="Arial" w:hAnsi="Arial" w:cs="Arial"/>
          <w:sz w:val="22"/>
          <w:szCs w:val="22"/>
        </w:rPr>
        <w:t>zahrnuty zejména: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náklady na zřízení, dopravu, provoz a údržbu strojů a mechanizace, skladů materiálu, přístrojů, dopravních cest do doby převzetí díla </w:t>
      </w:r>
      <w:r w:rsidR="00FA1586" w:rsidRPr="00A04363">
        <w:rPr>
          <w:rFonts w:ascii="Arial" w:hAnsi="Arial" w:cs="Arial"/>
          <w:sz w:val="22"/>
          <w:szCs w:val="22"/>
        </w:rPr>
        <w:t>objednatelem</w:t>
      </w:r>
      <w:r w:rsidRPr="00A04363">
        <w:rPr>
          <w:rFonts w:ascii="Arial" w:hAnsi="Arial" w:cs="Arial"/>
          <w:sz w:val="22"/>
          <w:szCs w:val="22"/>
        </w:rPr>
        <w:t xml:space="preserve"> a odvoz, včetně jejich odpisů, případně bourací práce po ukončení prací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vybavení staveništních přípojek proudu pro všechny spotřebiče vlastními elektrickými hodinami nebo staveništních rozvaděčů počítadlem a přípojek vody měřidly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provizorní staveništní rozvody vody a elektrické energie formou tzv. podružných rozvaděčů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zajištění ochranných a pracovních lešení a oplocení v potřebné výšce, ostraha objektu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provizorní odkanalizování a odvádění dešťové vody, čerpání vody v průběhu provádění spodní stavby a během vlastní výstavby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příjezdové komunikace, komunikační dočasné cesty, příjezdové cesty ke skladům, materiálům a míst</w:t>
      </w:r>
      <w:r w:rsidR="00FA1586" w:rsidRPr="00A04363">
        <w:rPr>
          <w:rFonts w:ascii="Arial" w:hAnsi="Arial" w:cs="Arial"/>
          <w:sz w:val="22"/>
          <w:szCs w:val="22"/>
        </w:rPr>
        <w:t>ů</w:t>
      </w:r>
      <w:r w:rsidRPr="00A04363">
        <w:rPr>
          <w:rFonts w:ascii="Arial" w:hAnsi="Arial" w:cs="Arial"/>
          <w:sz w:val="22"/>
          <w:szCs w:val="22"/>
        </w:rPr>
        <w:t>m skládky, včetně jejich průběžného čištění a zamezení znečištění a poškození ploch a komunikací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čištění staveniště a všech užívaných ploch denně průběžně, zásadně ale vždy před opuštěním staveniště a po ukončení prací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  <w:u w:val="single"/>
        </w:rPr>
      </w:pPr>
      <w:r w:rsidRPr="00A04363">
        <w:rPr>
          <w:rFonts w:ascii="Arial" w:hAnsi="Arial" w:cs="Arial"/>
          <w:sz w:val="22"/>
          <w:szCs w:val="22"/>
          <w:u w:val="single"/>
        </w:rPr>
        <w:t>průběžné odstraňování odpadu, suti, rozměrného odpadu, obalů</w:t>
      </w:r>
      <w:r w:rsidR="00317948" w:rsidRPr="00A04363">
        <w:rPr>
          <w:rFonts w:ascii="Arial" w:hAnsi="Arial" w:cs="Arial"/>
          <w:sz w:val="22"/>
          <w:szCs w:val="22"/>
          <w:u w:val="single"/>
        </w:rPr>
        <w:t>,</w:t>
      </w:r>
      <w:r w:rsidRPr="00A04363">
        <w:rPr>
          <w:rFonts w:ascii="Arial" w:hAnsi="Arial" w:cs="Arial"/>
          <w:sz w:val="22"/>
          <w:szCs w:val="22"/>
          <w:u w:val="single"/>
        </w:rPr>
        <w:t xml:space="preserve"> včetně třídění odpadu a zamezení znečištění životního prostředí v souladu s příslušnými </w:t>
      </w:r>
      <w:r w:rsidR="00317948" w:rsidRPr="00A04363">
        <w:rPr>
          <w:rFonts w:ascii="Arial" w:hAnsi="Arial" w:cs="Arial"/>
          <w:sz w:val="22"/>
          <w:szCs w:val="22"/>
          <w:u w:val="single"/>
        </w:rPr>
        <w:t>právními předpisy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ochrana díla a jeho jednotlivých rozpracovaných častí proti dešti, záplavové a spodní vodě, větru, mrazu a sněhu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zjištění polohy a funkce všech stávajících nadzemních a podzemních vedení a jejich odborné zajištění, případné odstranění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bezpečné zajištění stavebních jam a otevřených šachet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  <w:u w:val="single"/>
        </w:rPr>
      </w:pPr>
      <w:r w:rsidRPr="00A04363">
        <w:rPr>
          <w:rFonts w:ascii="Arial" w:hAnsi="Arial" w:cs="Arial"/>
          <w:sz w:val="22"/>
          <w:szCs w:val="22"/>
          <w:u w:val="single"/>
        </w:rPr>
        <w:t xml:space="preserve">opatření na ochranu dotčených a sousedních pozemků </w:t>
      </w:r>
      <w:r w:rsidR="00EC3FB3">
        <w:rPr>
          <w:rFonts w:ascii="Arial" w:hAnsi="Arial" w:cs="Arial"/>
          <w:sz w:val="22"/>
          <w:szCs w:val="22"/>
          <w:u w:val="single"/>
        </w:rPr>
        <w:t xml:space="preserve">či nemovitostí a jejich částí </w:t>
      </w:r>
      <w:r w:rsidRPr="00A04363">
        <w:rPr>
          <w:rFonts w:ascii="Arial" w:hAnsi="Arial" w:cs="Arial"/>
          <w:sz w:val="22"/>
          <w:szCs w:val="22"/>
          <w:u w:val="single"/>
        </w:rPr>
        <w:t>proti poškození a znečištění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škody na zařízení staveniště, jejichž původce nemohl být zjištěn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demontáž zařízení staveniště nejpozději do </w:t>
      </w:r>
      <w:r w:rsidR="008F016C" w:rsidRPr="00A04363">
        <w:rPr>
          <w:rFonts w:ascii="Arial" w:hAnsi="Arial" w:cs="Arial"/>
          <w:sz w:val="22"/>
          <w:szCs w:val="22"/>
        </w:rPr>
        <w:t>10</w:t>
      </w:r>
      <w:r w:rsidR="00360B61" w:rsidRPr="00A04363">
        <w:rPr>
          <w:rFonts w:ascii="Arial" w:hAnsi="Arial" w:cs="Arial"/>
          <w:sz w:val="22"/>
          <w:szCs w:val="22"/>
        </w:rPr>
        <w:t xml:space="preserve"> dnů </w:t>
      </w:r>
      <w:r w:rsidRPr="00A04363">
        <w:rPr>
          <w:rFonts w:ascii="Arial" w:hAnsi="Arial" w:cs="Arial"/>
          <w:sz w:val="22"/>
          <w:szCs w:val="22"/>
        </w:rPr>
        <w:t>po dokončení a uvedení prací do původního stavu, příp. přenechání zařízení objednateli dle zvláštních ujednání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stroje, budovy, stavební sklady, sklady materiálů a mechanizace, plochy, přístroje, dopravní a přístupové komunikace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všechny přímé i nepřímé náklady, včetně vedlejších nákladů, poplatků a nákladů na připojení na jednotlivá média na nejbližší připojovací místa, včetně nákladů na všechny druhy energií po celou dobu provádění díla 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zabezpečení střežení staveniště, kontroly osob, materiálů a vozidel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opatření na zabezpečení výstavby v zimě, průběžné odstraňování sněhu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osvětlení staveniště a příjezdových cest, včetně dopravních provizórií, dopravních značek a značení v souladu s příslušnými ustanoveními, zákony, předpisy a včetně poplatků na jejich zřízení a udržování během celé výstavby a projednání s příslušnými orgány a institucemi a jejich demontáž po ukončení prací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zajištění a udržování telefonického spojení pro vlastní potřebu a potřebu technického dozoru, včetně všech poplatků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všechny vedlejší stavební náklady zařízení staveniště jakéhokoliv druhu, náklady na mimostaveništní dopravu, ztížené dopravní podmínky, územní a provozní vlivy</w:t>
      </w:r>
    </w:p>
    <w:p w:rsidR="00F82294" w:rsidRPr="00A04363" w:rsidRDefault="00F82294" w:rsidP="00923E4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zařízení staveniště </w:t>
      </w:r>
    </w:p>
    <w:p w:rsidR="00B03BEA" w:rsidRPr="00A04363" w:rsidRDefault="00F82294" w:rsidP="00FB25F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  <w:u w:val="single"/>
        </w:rPr>
        <w:t>náklady na zřízení a udržování případných záborů cest, chodníků, komunikací, včetně všech úředních povolení a úkonů, spojených se získáním těchto povolení</w:t>
      </w:r>
      <w:r w:rsidR="00212D14" w:rsidRPr="00A04363">
        <w:rPr>
          <w:rFonts w:ascii="Arial" w:hAnsi="Arial" w:cs="Arial"/>
          <w:sz w:val="22"/>
          <w:szCs w:val="22"/>
        </w:rPr>
        <w:t>.</w:t>
      </w:r>
    </w:p>
    <w:p w:rsidR="00DB003D" w:rsidRPr="00A04363" w:rsidRDefault="00DB003D" w:rsidP="00FB25F3">
      <w:pPr>
        <w:numPr>
          <w:ilvl w:val="0"/>
          <w:numId w:val="8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Úhrada místních poplatků se řídí ustanovením obecně závazné vyhlášky města Říčany o místních poplatcích č. 5/2014 a č. 4/2016</w:t>
      </w:r>
    </w:p>
    <w:p w:rsidR="00CE7F50" w:rsidRPr="00A04363" w:rsidRDefault="00CE7F50" w:rsidP="00CE7F50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CE7F50" w:rsidRPr="00A04363" w:rsidRDefault="00CE7F50" w:rsidP="00CE7F50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CE7F50" w:rsidRPr="00A04363" w:rsidRDefault="00CE7F50" w:rsidP="00CE7F50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CE7F50" w:rsidRPr="00A04363" w:rsidRDefault="00CE7F50" w:rsidP="00CE7F50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B25F3">
      <w:pPr>
        <w:pStyle w:val="Nadpis1"/>
        <w:tabs>
          <w:tab w:val="left" w:pos="0"/>
        </w:tabs>
        <w:rPr>
          <w:rFonts w:cs="Arial"/>
          <w:szCs w:val="22"/>
        </w:rPr>
      </w:pPr>
      <w:r w:rsidRPr="00A04363">
        <w:rPr>
          <w:rFonts w:cs="Arial"/>
          <w:szCs w:val="22"/>
        </w:rPr>
        <w:t>Č</w:t>
      </w:r>
      <w:r w:rsidR="00F82294" w:rsidRPr="00A04363">
        <w:rPr>
          <w:rFonts w:cs="Arial"/>
          <w:szCs w:val="22"/>
        </w:rPr>
        <w:t>lánek VI</w:t>
      </w:r>
      <w:r w:rsidR="00046A49" w:rsidRPr="00A04363">
        <w:rPr>
          <w:rFonts w:cs="Arial"/>
          <w:szCs w:val="22"/>
        </w:rPr>
        <w:t>.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Překážky a přerušení prací, lhůty provádění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9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Způsobí-li zhotovitel svou činností při provádění díla překážky bránící provádění díla</w:t>
      </w:r>
      <w:r w:rsidR="00FF32A0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v jejichž důsledku vznikne objednateli škoda, je zhotovitel povinen ji objednateli nahradit</w:t>
      </w:r>
      <w:r w:rsidR="006C22D8" w:rsidRPr="00A04363">
        <w:rPr>
          <w:rFonts w:ascii="Arial" w:hAnsi="Arial" w:cs="Arial"/>
          <w:sz w:val="22"/>
          <w:szCs w:val="22"/>
        </w:rPr>
        <w:t>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:rsidR="00F82294" w:rsidRPr="00A04363" w:rsidRDefault="00F82294" w:rsidP="00923E43">
      <w:pPr>
        <w:numPr>
          <w:ilvl w:val="0"/>
          <w:numId w:val="9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 důvodu krátkodobého přerušení prací vzniklých z důvodu překážek vyvolaných ostatními osobami zúčastněnými na výstavbě nevzniká zhotoviteli žádný právní nárok na náhradu škody vůči objednateli</w:t>
      </w:r>
      <w:r w:rsidR="00C22A54" w:rsidRPr="00A04363">
        <w:rPr>
          <w:rFonts w:ascii="Arial" w:hAnsi="Arial" w:cs="Arial"/>
          <w:sz w:val="22"/>
          <w:szCs w:val="22"/>
        </w:rPr>
        <w:t xml:space="preserve"> ani na prodloužení doby realizace díla ve vztahu k</w:t>
      </w:r>
      <w:r w:rsidR="00D166B7" w:rsidRPr="00A04363">
        <w:rPr>
          <w:rFonts w:ascii="Arial" w:hAnsi="Arial" w:cs="Arial"/>
          <w:sz w:val="22"/>
          <w:szCs w:val="22"/>
        </w:rPr>
        <w:t>e</w:t>
      </w:r>
      <w:r w:rsidR="00C22A54" w:rsidRPr="00A04363">
        <w:rPr>
          <w:rFonts w:ascii="Arial" w:hAnsi="Arial" w:cs="Arial"/>
          <w:sz w:val="22"/>
          <w:szCs w:val="22"/>
        </w:rPr>
        <w:t xml:space="preserve">  konečnému </w:t>
      </w:r>
      <w:r w:rsidR="00024EB6" w:rsidRPr="00A04363">
        <w:rPr>
          <w:rFonts w:ascii="Arial" w:hAnsi="Arial" w:cs="Arial"/>
          <w:sz w:val="22"/>
          <w:szCs w:val="22"/>
        </w:rPr>
        <w:t>termínu dokončení díla</w:t>
      </w:r>
      <w:r w:rsidRPr="00A04363">
        <w:rPr>
          <w:rFonts w:ascii="Arial" w:hAnsi="Arial" w:cs="Arial"/>
          <w:sz w:val="22"/>
          <w:szCs w:val="22"/>
        </w:rPr>
        <w:t>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024EB6" w:rsidP="00923E43">
      <w:pPr>
        <w:numPr>
          <w:ilvl w:val="1"/>
          <w:numId w:val="9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</w:t>
      </w:r>
      <w:r w:rsidR="00F82294" w:rsidRPr="00A04363">
        <w:rPr>
          <w:rFonts w:ascii="Arial" w:hAnsi="Arial" w:cs="Arial"/>
          <w:sz w:val="22"/>
          <w:szCs w:val="22"/>
        </w:rPr>
        <w:t xml:space="preserve">řekážky v práci je zhotovitel </w:t>
      </w:r>
      <w:r w:rsidRPr="00A04363">
        <w:rPr>
          <w:rFonts w:ascii="Arial" w:hAnsi="Arial" w:cs="Arial"/>
          <w:sz w:val="22"/>
          <w:szCs w:val="22"/>
        </w:rPr>
        <w:t>povinen</w:t>
      </w:r>
      <w:r w:rsidR="00F82294" w:rsidRPr="00A04363">
        <w:rPr>
          <w:rFonts w:ascii="Arial" w:hAnsi="Arial" w:cs="Arial"/>
          <w:sz w:val="22"/>
          <w:szCs w:val="22"/>
        </w:rPr>
        <w:t xml:space="preserve"> zaznamenat do stavebního deníku. Tyto budou </w:t>
      </w:r>
      <w:r w:rsidRPr="00A04363">
        <w:rPr>
          <w:rFonts w:ascii="Arial" w:hAnsi="Arial" w:cs="Arial"/>
          <w:sz w:val="22"/>
          <w:szCs w:val="22"/>
        </w:rPr>
        <w:t xml:space="preserve">výjimečně </w:t>
      </w:r>
      <w:r w:rsidR="00F82294" w:rsidRPr="00A04363">
        <w:rPr>
          <w:rFonts w:ascii="Arial" w:hAnsi="Arial" w:cs="Arial"/>
          <w:sz w:val="22"/>
          <w:szCs w:val="22"/>
        </w:rPr>
        <w:t xml:space="preserve">uznány jako </w:t>
      </w:r>
      <w:r w:rsidR="005C7E24" w:rsidRPr="00A04363">
        <w:rPr>
          <w:rFonts w:ascii="Arial" w:hAnsi="Arial" w:cs="Arial"/>
          <w:sz w:val="22"/>
          <w:szCs w:val="22"/>
        </w:rPr>
        <w:t xml:space="preserve">důvod </w:t>
      </w:r>
      <w:r w:rsidR="00F82294" w:rsidRPr="00A04363">
        <w:rPr>
          <w:rFonts w:ascii="Arial" w:hAnsi="Arial" w:cs="Arial"/>
          <w:sz w:val="22"/>
          <w:szCs w:val="22"/>
        </w:rPr>
        <w:t>prodloužení termínů jen tehdy, budou-li v deníku uznány objednatelem. Zhotovitel musí kromě toho písemně informovat objednatele o všech okolnostech, které by ke zpoždění dodávek nebo prací vést mohly. Neučiní-li tak, je zodpovědný za všechna zpoždění.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CE7F50" w:rsidRPr="00A04363" w:rsidRDefault="00CE7F50">
      <w:pPr>
        <w:jc w:val="both"/>
        <w:rPr>
          <w:rFonts w:ascii="Arial" w:hAnsi="Arial" w:cs="Arial"/>
          <w:sz w:val="22"/>
          <w:szCs w:val="22"/>
        </w:rPr>
      </w:pPr>
    </w:p>
    <w:p w:rsidR="00A934A8" w:rsidRPr="00A04363" w:rsidRDefault="00A934A8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Článek VII</w:t>
      </w:r>
      <w:r w:rsidR="00046A49" w:rsidRPr="00A04363">
        <w:rPr>
          <w:rFonts w:ascii="Arial" w:hAnsi="Arial" w:cs="Arial"/>
          <w:b/>
          <w:sz w:val="22"/>
          <w:szCs w:val="22"/>
        </w:rPr>
        <w:t>.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Povinnosti zhotovitele a objednatele</w:t>
      </w:r>
    </w:p>
    <w:p w:rsidR="00F82294" w:rsidRPr="00A04363" w:rsidRDefault="00F82294">
      <w:pPr>
        <w:jc w:val="center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2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Zhotovitel je povinen provést dílo ve sjednaném rozsahu, bez závad, včas a v souladu s projektovou dokumentací, českými právními předpisy, normami a </w:t>
      </w:r>
      <w:r w:rsidR="004D557D" w:rsidRPr="00A04363">
        <w:rPr>
          <w:rFonts w:ascii="Arial" w:hAnsi="Arial" w:cs="Arial"/>
          <w:sz w:val="22"/>
          <w:szCs w:val="22"/>
        </w:rPr>
        <w:t>pokyny</w:t>
      </w:r>
      <w:r w:rsidRPr="00A04363">
        <w:rPr>
          <w:rFonts w:ascii="Arial" w:hAnsi="Arial" w:cs="Arial"/>
          <w:sz w:val="22"/>
          <w:szCs w:val="22"/>
        </w:rPr>
        <w:t xml:space="preserve"> objednatele</w:t>
      </w:r>
      <w:r w:rsidR="00944B83" w:rsidRPr="00A04363">
        <w:rPr>
          <w:rFonts w:ascii="Arial" w:hAnsi="Arial" w:cs="Arial"/>
          <w:sz w:val="22"/>
          <w:szCs w:val="22"/>
        </w:rPr>
        <w:t xml:space="preserve"> nebo</w:t>
      </w:r>
      <w:r w:rsidRPr="00A04363">
        <w:rPr>
          <w:rFonts w:ascii="Arial" w:hAnsi="Arial" w:cs="Arial"/>
          <w:sz w:val="22"/>
          <w:szCs w:val="22"/>
        </w:rPr>
        <w:t xml:space="preserve"> jím pověřených a zmocněných osob</w:t>
      </w:r>
      <w:r w:rsidR="00317948" w:rsidRPr="00A04363">
        <w:rPr>
          <w:rFonts w:ascii="Arial" w:hAnsi="Arial" w:cs="Arial"/>
          <w:sz w:val="22"/>
          <w:szCs w:val="22"/>
        </w:rPr>
        <w:t>.</w:t>
      </w:r>
    </w:p>
    <w:p w:rsidR="00F82294" w:rsidRPr="00A04363" w:rsidRDefault="00F82294" w:rsidP="00B32C52">
      <w:p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28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Zhotovitel musí pro své práce používat vhodný, bezpečný a plně funkční materiál. Díly, prvky, polotovary, příp. hotové výrobky musí splňovat všechny podmínky stanovené platnými právními předpisy, zejména zákonem č. 22/1997 Sb. a vyhláškou č. 163/2002 Sb., jakož i technickými předpisy, českými technickými normami ČSN a odpovídat předpokládanému </w:t>
      </w:r>
      <w:r w:rsidR="00B32C52" w:rsidRPr="00A04363">
        <w:rPr>
          <w:rFonts w:ascii="Arial" w:hAnsi="Arial" w:cs="Arial"/>
          <w:sz w:val="22"/>
          <w:szCs w:val="22"/>
        </w:rPr>
        <w:t>nebo obvyklému způsobu použití.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4D557D">
      <w:pPr>
        <w:numPr>
          <w:ilvl w:val="0"/>
          <w:numId w:val="28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Zhotovitel odpovídá přímo za výběr a řádnou koordinaci všech subdodavatelů. Výměna subdodavatele oproti seznam</w:t>
      </w:r>
      <w:r w:rsidR="00317948" w:rsidRPr="00A04363">
        <w:rPr>
          <w:rFonts w:ascii="Arial" w:hAnsi="Arial" w:cs="Arial"/>
          <w:sz w:val="22"/>
          <w:szCs w:val="22"/>
        </w:rPr>
        <w:t xml:space="preserve">u subdodavatelů dle </w:t>
      </w:r>
      <w:r w:rsidR="00D4642A" w:rsidRPr="00A04363">
        <w:rPr>
          <w:rFonts w:ascii="Arial" w:hAnsi="Arial" w:cs="Arial"/>
          <w:sz w:val="22"/>
          <w:szCs w:val="22"/>
        </w:rPr>
        <w:t>přílohy č. 3</w:t>
      </w:r>
      <w:r w:rsidRPr="00A04363">
        <w:rPr>
          <w:rFonts w:ascii="Arial" w:hAnsi="Arial" w:cs="Arial"/>
          <w:sz w:val="22"/>
          <w:szCs w:val="22"/>
        </w:rPr>
        <w:t xml:space="preserve"> této smlouvy je možná jen na základě předchozího písemného souhlasu objednatele. Dodávky materiálů, látek nebo předmětů pro vykonání prací nepředstavují subdodavatelské výkony.  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9604B" w:rsidRPr="00A04363" w:rsidRDefault="00F82294" w:rsidP="0039604B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Zhotovitel se zavazuje spolupracovat s ostatními osobami zúčastněnými na provádění prací tak, aby nedocházelo ke konfliktům.</w:t>
      </w:r>
    </w:p>
    <w:p w:rsidR="0039604B" w:rsidRPr="00A04363" w:rsidRDefault="0039604B" w:rsidP="0039604B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B24148">
      <w:pPr>
        <w:numPr>
          <w:ilvl w:val="0"/>
          <w:numId w:val="28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Zhotovitel je povinen udržovat pracoviště v čistotě, odvážet stavební odpad a vykonávat pravidelně denně hrubé čištění po skončení svých prací. Jestliže objednatel vyzve marně zhotovitele k úklidu staveniště</w:t>
      </w:r>
      <w:r w:rsidR="00A76FFF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a ten tak neprodleně neučiní, má objednatel právo provést vyčištění stavby na náklady, riziko a nebezpečí zhotovitele. Odpadky, zbytky stavebních materiálů, stavební prvky</w:t>
      </w:r>
      <w:r w:rsidR="00A8036C" w:rsidRPr="00A04363">
        <w:rPr>
          <w:rFonts w:ascii="Arial" w:hAnsi="Arial" w:cs="Arial"/>
          <w:sz w:val="22"/>
          <w:szCs w:val="22"/>
        </w:rPr>
        <w:t xml:space="preserve"> je třeba </w:t>
      </w:r>
      <w:r w:rsidRPr="00A04363">
        <w:rPr>
          <w:rFonts w:ascii="Arial" w:hAnsi="Arial" w:cs="Arial"/>
          <w:sz w:val="22"/>
          <w:szCs w:val="22"/>
        </w:rPr>
        <w:t>odborně</w:t>
      </w:r>
      <w:r w:rsidR="005D48F6" w:rsidRPr="00A04363">
        <w:rPr>
          <w:rFonts w:ascii="Arial" w:hAnsi="Arial" w:cs="Arial"/>
          <w:sz w:val="22"/>
          <w:szCs w:val="22"/>
        </w:rPr>
        <w:t xml:space="preserve"> likvidovat,</w:t>
      </w:r>
      <w:r w:rsidRPr="00A04363">
        <w:rPr>
          <w:rFonts w:ascii="Arial" w:hAnsi="Arial" w:cs="Arial"/>
          <w:sz w:val="22"/>
          <w:szCs w:val="22"/>
        </w:rPr>
        <w:t xml:space="preserve"> a to v</w:t>
      </w:r>
      <w:r w:rsidR="00B05181" w:rsidRPr="00A04363">
        <w:rPr>
          <w:rFonts w:ascii="Arial" w:hAnsi="Arial" w:cs="Arial"/>
          <w:sz w:val="22"/>
          <w:szCs w:val="22"/>
        </w:rPr>
        <w:t xml:space="preserve"> </w:t>
      </w:r>
      <w:r w:rsidRPr="00A04363">
        <w:rPr>
          <w:rFonts w:ascii="Arial" w:hAnsi="Arial" w:cs="Arial"/>
          <w:sz w:val="22"/>
          <w:szCs w:val="22"/>
        </w:rPr>
        <w:t>souladu s příslušnými hygienickými ustanoveními, místními podmínkami a obecně platnými právními předpisy, především v souladu se zákonem č. 185/2001 Sb.</w:t>
      </w:r>
      <w:r w:rsidR="005D48F6" w:rsidRPr="00A04363">
        <w:rPr>
          <w:rFonts w:ascii="Arial" w:hAnsi="Arial" w:cs="Arial"/>
          <w:sz w:val="22"/>
          <w:szCs w:val="22"/>
        </w:rPr>
        <w:t>, o odpadech,</w:t>
      </w:r>
      <w:r w:rsidRPr="00A04363">
        <w:rPr>
          <w:rFonts w:ascii="Arial" w:hAnsi="Arial" w:cs="Arial"/>
          <w:sz w:val="22"/>
          <w:szCs w:val="22"/>
        </w:rPr>
        <w:t xml:space="preserve"> a vyhláškou č. 383/2001 Sb. </w:t>
      </w:r>
      <w:r w:rsidR="005247D7" w:rsidRPr="00A04363">
        <w:rPr>
          <w:rFonts w:ascii="Arial" w:hAnsi="Arial" w:cs="Arial"/>
          <w:sz w:val="22"/>
          <w:szCs w:val="22"/>
        </w:rPr>
        <w:t>Technické prostředky, které opouštějí staveniště, musí být dostatečně očištěny tak, aby neznečistily okolní komunikace. V případě, kdy dojde i přes výše uvedenou povinnost ke znečištění komunikací, je zhotovitel povinen neprodleně zajistit úklid komunikací</w:t>
      </w:r>
      <w:r w:rsidR="005F7BE4" w:rsidRPr="00A04363">
        <w:rPr>
          <w:rFonts w:ascii="Arial" w:hAnsi="Arial" w:cs="Arial"/>
          <w:sz w:val="22"/>
          <w:szCs w:val="22"/>
        </w:rPr>
        <w:t xml:space="preserve"> a soustavně udržovat komunikace bez znečištění</w:t>
      </w:r>
      <w:r w:rsidR="005247D7" w:rsidRPr="00A04363">
        <w:rPr>
          <w:rFonts w:ascii="Arial" w:hAnsi="Arial" w:cs="Arial"/>
          <w:sz w:val="22"/>
          <w:szCs w:val="22"/>
        </w:rPr>
        <w:t>.</w:t>
      </w:r>
      <w:r w:rsidR="005247D7" w:rsidRPr="00A04363" w:rsidDel="005247D7">
        <w:rPr>
          <w:rFonts w:ascii="Arial" w:hAnsi="Arial" w:cs="Arial"/>
          <w:sz w:val="22"/>
          <w:szCs w:val="22"/>
        </w:rPr>
        <w:t xml:space="preserve"> </w:t>
      </w:r>
      <w:r w:rsidR="005F7BE4" w:rsidRPr="00A04363">
        <w:rPr>
          <w:rFonts w:ascii="Arial" w:hAnsi="Arial" w:cs="Arial"/>
          <w:sz w:val="22"/>
          <w:szCs w:val="22"/>
        </w:rPr>
        <w:t>V případě, že v souvislosti s realizací díla dojde k poškození komunikací, je zhotovitel povinen je bez zbytečného odkladu uvést do původního stavu.</w:t>
      </w:r>
    </w:p>
    <w:p w:rsidR="00184CA4" w:rsidRPr="00A04363" w:rsidRDefault="00184CA4" w:rsidP="00184CA4">
      <w:pPr>
        <w:pStyle w:val="Odstavecseseznamem"/>
        <w:rPr>
          <w:rFonts w:ascii="Arial" w:hAnsi="Arial" w:cs="Arial"/>
          <w:sz w:val="22"/>
          <w:szCs w:val="22"/>
        </w:rPr>
      </w:pPr>
    </w:p>
    <w:p w:rsidR="00847021" w:rsidRPr="00A04363" w:rsidRDefault="00184CA4" w:rsidP="00B24148">
      <w:pPr>
        <w:numPr>
          <w:ilvl w:val="0"/>
          <w:numId w:val="28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Nejméně 10 dní</w:t>
      </w:r>
      <w:r w:rsidR="00667981" w:rsidRPr="00A04363">
        <w:rPr>
          <w:rFonts w:ascii="Arial" w:hAnsi="Arial" w:cs="Arial"/>
          <w:sz w:val="22"/>
          <w:szCs w:val="22"/>
        </w:rPr>
        <w:t xml:space="preserve"> před započetím prací </w:t>
      </w:r>
      <w:r w:rsidR="00A81F3F">
        <w:rPr>
          <w:rFonts w:ascii="Arial" w:hAnsi="Arial" w:cs="Arial"/>
          <w:sz w:val="22"/>
          <w:szCs w:val="22"/>
        </w:rPr>
        <w:t>na</w:t>
      </w:r>
      <w:r w:rsidRPr="00A04363">
        <w:rPr>
          <w:rFonts w:ascii="Arial" w:hAnsi="Arial" w:cs="Arial"/>
          <w:sz w:val="22"/>
          <w:szCs w:val="22"/>
        </w:rPr>
        <w:t xml:space="preserve"> </w:t>
      </w:r>
      <w:r w:rsidR="00667981" w:rsidRPr="00A04363">
        <w:rPr>
          <w:rFonts w:ascii="Arial" w:hAnsi="Arial" w:cs="Arial"/>
          <w:sz w:val="22"/>
          <w:szCs w:val="22"/>
        </w:rPr>
        <w:t>místní komunikaci</w:t>
      </w:r>
      <w:r w:rsidRPr="00A04363">
        <w:rPr>
          <w:rFonts w:ascii="Arial" w:hAnsi="Arial" w:cs="Arial"/>
          <w:sz w:val="22"/>
          <w:szCs w:val="22"/>
        </w:rPr>
        <w:t xml:space="preserve"> dle </w:t>
      </w:r>
      <w:r w:rsidR="00667981" w:rsidRPr="00A04363">
        <w:rPr>
          <w:rFonts w:ascii="Arial" w:hAnsi="Arial" w:cs="Arial"/>
          <w:sz w:val="22"/>
          <w:szCs w:val="22"/>
        </w:rPr>
        <w:t>Přílohy 5 této smlouvy</w:t>
      </w:r>
      <w:r w:rsidRPr="00A04363">
        <w:rPr>
          <w:rFonts w:ascii="Arial" w:hAnsi="Arial" w:cs="Arial"/>
          <w:sz w:val="22"/>
          <w:szCs w:val="22"/>
        </w:rPr>
        <w:t xml:space="preserve"> je zhotovitel povinen informovat obyvatele dotčených lokalit o způsobu a termínu prováděných prací a rozsahu souvisejících omezení minimálně dopisem doručeným do poštovních schránek dotčených nemovitostí. </w:t>
      </w:r>
      <w:r w:rsidR="005368CC" w:rsidRPr="00A04363">
        <w:rPr>
          <w:rFonts w:ascii="Arial" w:hAnsi="Arial" w:cs="Arial"/>
          <w:sz w:val="22"/>
          <w:szCs w:val="22"/>
        </w:rPr>
        <w:t xml:space="preserve">V případě vzniklých omezení je zhotovitel povinen na vlastní náklady zajistit plnění služeb poskytovaných občanům ze strany objednatele, např. obsluha nádob ke svozu komunálního odpadu. V případě omezení příjezdu k nemovitosti je zhotovitel povinen informovat uživatele této nemovitosti, a pokud se nedohodnou jinak, zajistit přístup uživatele k jeho nemovitosti. </w:t>
      </w:r>
      <w:r w:rsidRPr="00A04363">
        <w:rPr>
          <w:rFonts w:ascii="Arial" w:hAnsi="Arial" w:cs="Arial"/>
          <w:sz w:val="22"/>
          <w:szCs w:val="22"/>
        </w:rPr>
        <w:t xml:space="preserve">V případě nesplnění této povinnosti je zhotovitel povinen zaplatit objednateli smluvní pokutu ve výši </w:t>
      </w:r>
      <w:r w:rsidR="005368CC" w:rsidRPr="00A04363">
        <w:rPr>
          <w:rFonts w:ascii="Arial" w:hAnsi="Arial" w:cs="Arial"/>
          <w:sz w:val="22"/>
          <w:szCs w:val="22"/>
        </w:rPr>
        <w:t>1</w:t>
      </w:r>
      <w:r w:rsidRPr="00A04363">
        <w:rPr>
          <w:rFonts w:ascii="Arial" w:hAnsi="Arial" w:cs="Arial"/>
          <w:sz w:val="22"/>
          <w:szCs w:val="22"/>
        </w:rPr>
        <w:t>0.000,- Kč</w:t>
      </w:r>
      <w:r w:rsidR="005368CC" w:rsidRPr="00A04363">
        <w:rPr>
          <w:rFonts w:ascii="Arial" w:hAnsi="Arial" w:cs="Arial"/>
          <w:sz w:val="22"/>
          <w:szCs w:val="22"/>
        </w:rPr>
        <w:t xml:space="preserve"> za každé jednotlivé porušení povinností uvedených v tomto odstavci</w:t>
      </w:r>
      <w:r w:rsidRPr="00A04363">
        <w:rPr>
          <w:rFonts w:ascii="Arial" w:hAnsi="Arial" w:cs="Arial"/>
          <w:sz w:val="22"/>
          <w:szCs w:val="22"/>
        </w:rPr>
        <w:t>.</w:t>
      </w:r>
    </w:p>
    <w:p w:rsidR="007A32B9" w:rsidRPr="00A04363" w:rsidRDefault="007A32B9" w:rsidP="002C436F">
      <w:pPr>
        <w:pStyle w:val="Zkladntext21"/>
        <w:rPr>
          <w:rFonts w:cs="Arial"/>
          <w:color w:val="auto"/>
          <w:szCs w:val="22"/>
        </w:rPr>
      </w:pPr>
    </w:p>
    <w:p w:rsidR="00A934A8" w:rsidRPr="00A04363" w:rsidRDefault="00A934A8" w:rsidP="00713F9A">
      <w:pPr>
        <w:pStyle w:val="Zkladntext21"/>
        <w:rPr>
          <w:rFonts w:cs="Arial"/>
          <w:color w:val="auto"/>
          <w:szCs w:val="22"/>
        </w:rPr>
      </w:pPr>
    </w:p>
    <w:p w:rsidR="00CE7F50" w:rsidRPr="00A04363" w:rsidRDefault="00CE7F50" w:rsidP="00713F9A">
      <w:pPr>
        <w:pStyle w:val="Zkladntext21"/>
        <w:rPr>
          <w:rFonts w:cs="Arial"/>
          <w:color w:val="auto"/>
          <w:szCs w:val="22"/>
        </w:rPr>
      </w:pPr>
    </w:p>
    <w:p w:rsidR="00CE7F50" w:rsidRPr="00A04363" w:rsidRDefault="00CE7F50" w:rsidP="00713F9A">
      <w:pPr>
        <w:pStyle w:val="Zkladntext21"/>
        <w:rPr>
          <w:rFonts w:cs="Arial"/>
          <w:color w:val="auto"/>
          <w:szCs w:val="22"/>
        </w:rPr>
      </w:pPr>
    </w:p>
    <w:p w:rsidR="00F82294" w:rsidRPr="00A04363" w:rsidRDefault="00F82294">
      <w:pPr>
        <w:pStyle w:val="Nadpis1"/>
        <w:tabs>
          <w:tab w:val="left" w:pos="0"/>
        </w:tabs>
        <w:rPr>
          <w:rFonts w:cs="Arial"/>
          <w:szCs w:val="22"/>
        </w:rPr>
      </w:pPr>
      <w:r w:rsidRPr="00A04363">
        <w:rPr>
          <w:rFonts w:cs="Arial"/>
          <w:szCs w:val="22"/>
        </w:rPr>
        <w:t>Článek VIII</w:t>
      </w:r>
      <w:r w:rsidR="00046A49" w:rsidRPr="00A04363">
        <w:rPr>
          <w:rFonts w:cs="Arial"/>
          <w:szCs w:val="22"/>
        </w:rPr>
        <w:t>.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Průběh a vedení stavby, stavební deník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</w:p>
    <w:p w:rsidR="00F82294" w:rsidRPr="00A04363" w:rsidRDefault="00F82294" w:rsidP="0030136A">
      <w:pPr>
        <w:numPr>
          <w:ilvl w:val="0"/>
          <w:numId w:val="18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Objednatel je oprávněn dát své zájmy zastupovat technickým dozorem investora (TDI</w:t>
      </w:r>
      <w:r w:rsidR="002C436F" w:rsidRPr="00A04363">
        <w:rPr>
          <w:rFonts w:ascii="Arial" w:hAnsi="Arial" w:cs="Arial"/>
          <w:sz w:val="22"/>
          <w:szCs w:val="22"/>
        </w:rPr>
        <w:t>)</w:t>
      </w:r>
      <w:r w:rsidR="005D48F6" w:rsidRPr="00A04363">
        <w:rPr>
          <w:rFonts w:ascii="Arial" w:hAnsi="Arial" w:cs="Arial"/>
          <w:sz w:val="22"/>
          <w:szCs w:val="22"/>
        </w:rPr>
        <w:t xml:space="preserve"> nebo jinou určenou osobou</w:t>
      </w:r>
      <w:r w:rsidRPr="00A04363">
        <w:rPr>
          <w:rFonts w:ascii="Arial" w:hAnsi="Arial" w:cs="Arial"/>
          <w:sz w:val="22"/>
          <w:szCs w:val="22"/>
        </w:rPr>
        <w:t>. Zástupce zhotovitele na stavbě je stavbyvedoucí se vzděláním a praxí odpovídající jeho úloze, musí být bezúhonný a dostatečně a včas informován o budoucích úkolech. Objednatel je oprávněn odmítnout</w:t>
      </w:r>
      <w:r w:rsidR="005D48F6" w:rsidRPr="00A04363">
        <w:rPr>
          <w:rFonts w:ascii="Arial" w:hAnsi="Arial" w:cs="Arial"/>
          <w:sz w:val="22"/>
          <w:szCs w:val="22"/>
        </w:rPr>
        <w:t xml:space="preserve"> takového </w:t>
      </w:r>
      <w:r w:rsidRPr="00A04363">
        <w:rPr>
          <w:rFonts w:ascii="Arial" w:hAnsi="Arial" w:cs="Arial"/>
          <w:sz w:val="22"/>
          <w:szCs w:val="22"/>
        </w:rPr>
        <w:t>stavbyvedoucí</w:t>
      </w:r>
      <w:r w:rsidR="005D48F6" w:rsidRPr="00A04363">
        <w:rPr>
          <w:rFonts w:ascii="Arial" w:hAnsi="Arial" w:cs="Arial"/>
          <w:sz w:val="22"/>
          <w:szCs w:val="22"/>
        </w:rPr>
        <w:t>ho</w:t>
      </w:r>
      <w:r w:rsidRPr="00A04363">
        <w:rPr>
          <w:rFonts w:ascii="Arial" w:hAnsi="Arial" w:cs="Arial"/>
          <w:sz w:val="22"/>
          <w:szCs w:val="22"/>
        </w:rPr>
        <w:t xml:space="preserve"> nebo jednotliv</w:t>
      </w:r>
      <w:r w:rsidR="005D48F6" w:rsidRPr="00A04363">
        <w:rPr>
          <w:rFonts w:ascii="Arial" w:hAnsi="Arial" w:cs="Arial"/>
          <w:sz w:val="22"/>
          <w:szCs w:val="22"/>
        </w:rPr>
        <w:t>é</w:t>
      </w:r>
      <w:r w:rsidRPr="00A04363">
        <w:rPr>
          <w:rFonts w:ascii="Arial" w:hAnsi="Arial" w:cs="Arial"/>
          <w:sz w:val="22"/>
          <w:szCs w:val="22"/>
        </w:rPr>
        <w:t xml:space="preserve"> další pracovní</w:t>
      </w:r>
      <w:r w:rsidR="005D48F6" w:rsidRPr="00A04363">
        <w:rPr>
          <w:rFonts w:ascii="Arial" w:hAnsi="Arial" w:cs="Arial"/>
          <w:sz w:val="22"/>
          <w:szCs w:val="22"/>
        </w:rPr>
        <w:t>ky</w:t>
      </w:r>
      <w:r w:rsidRPr="00A04363">
        <w:rPr>
          <w:rFonts w:ascii="Arial" w:hAnsi="Arial" w:cs="Arial"/>
          <w:sz w:val="22"/>
          <w:szCs w:val="22"/>
        </w:rPr>
        <w:t xml:space="preserve"> zhotovitele, kteří se chovají hrubě, nepřístojně nebo svým jednáním </w:t>
      </w:r>
      <w:r w:rsidR="005F7BE4" w:rsidRPr="00A04363">
        <w:rPr>
          <w:rFonts w:ascii="Arial" w:hAnsi="Arial" w:cs="Arial"/>
          <w:sz w:val="22"/>
          <w:szCs w:val="22"/>
        </w:rPr>
        <w:t xml:space="preserve">negativně </w:t>
      </w:r>
      <w:r w:rsidRPr="00A04363">
        <w:rPr>
          <w:rFonts w:ascii="Arial" w:hAnsi="Arial" w:cs="Arial"/>
          <w:sz w:val="22"/>
          <w:szCs w:val="22"/>
        </w:rPr>
        <w:t>ovlivňují smluvn</w:t>
      </w:r>
      <w:r w:rsidR="002C436F" w:rsidRPr="00A04363">
        <w:rPr>
          <w:rFonts w:ascii="Arial" w:hAnsi="Arial" w:cs="Arial"/>
          <w:sz w:val="22"/>
          <w:szCs w:val="22"/>
        </w:rPr>
        <w:t>í provedení prací nebo dodávek.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18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Při odstoupení objednatele </w:t>
      </w:r>
      <w:r w:rsidR="00A6084F" w:rsidRPr="00A04363">
        <w:rPr>
          <w:rFonts w:ascii="Arial" w:hAnsi="Arial" w:cs="Arial"/>
          <w:sz w:val="22"/>
          <w:szCs w:val="22"/>
        </w:rPr>
        <w:t xml:space="preserve">od smlouvy podle čl. III odst. </w:t>
      </w:r>
      <w:r w:rsidR="00DF046F">
        <w:rPr>
          <w:rFonts w:ascii="Arial" w:hAnsi="Arial" w:cs="Arial"/>
          <w:sz w:val="22"/>
          <w:szCs w:val="22"/>
        </w:rPr>
        <w:t>3</w:t>
      </w:r>
      <w:r w:rsidRPr="00A04363">
        <w:rPr>
          <w:rFonts w:ascii="Arial" w:hAnsi="Arial" w:cs="Arial"/>
          <w:sz w:val="22"/>
          <w:szCs w:val="22"/>
        </w:rPr>
        <w:t xml:space="preserve"> z důvodu prodlení zhotovitele je zhotovitel povinen dílčí dodávky, které nejsou pro objednatele samostatně použitelné, uvést na vlastní náklady a nebezpečí do původního stavu.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pStyle w:val="Zkladntext"/>
        <w:numPr>
          <w:ilvl w:val="0"/>
          <w:numId w:val="18"/>
        </w:numPr>
        <w:tabs>
          <w:tab w:val="left" w:pos="357"/>
        </w:tabs>
        <w:rPr>
          <w:rFonts w:cs="Arial"/>
          <w:szCs w:val="22"/>
        </w:rPr>
      </w:pPr>
      <w:r w:rsidRPr="00A04363">
        <w:rPr>
          <w:rFonts w:cs="Arial"/>
          <w:szCs w:val="22"/>
        </w:rPr>
        <w:t>Zhotovitel musí po dobu prací zpracovávat</w:t>
      </w:r>
      <w:r w:rsidR="00EC432F" w:rsidRPr="00A04363">
        <w:rPr>
          <w:rFonts w:cs="Arial"/>
          <w:szCs w:val="22"/>
        </w:rPr>
        <w:t xml:space="preserve"> denní zprávy, z nichž je zřejmý</w:t>
      </w:r>
      <w:r w:rsidRPr="00A04363">
        <w:rPr>
          <w:rFonts w:cs="Arial"/>
          <w:szCs w:val="22"/>
        </w:rPr>
        <w:t xml:space="preserve"> postup prací, zkoušky funkce a jakosti, příp. překážky a veškeré události, které mají vliv na průběh stavby, a to formou zápisů v</w:t>
      </w:r>
      <w:r w:rsidR="00360B61" w:rsidRPr="00A04363">
        <w:rPr>
          <w:rFonts w:cs="Arial"/>
          <w:szCs w:val="22"/>
        </w:rPr>
        <w:t>e</w:t>
      </w:r>
      <w:r w:rsidRPr="00A04363">
        <w:rPr>
          <w:rFonts w:cs="Arial"/>
          <w:szCs w:val="22"/>
        </w:rPr>
        <w:t> </w:t>
      </w:r>
      <w:r w:rsidR="00E4602F" w:rsidRPr="00A04363">
        <w:rPr>
          <w:rFonts w:cs="Arial"/>
          <w:szCs w:val="22"/>
        </w:rPr>
        <w:t xml:space="preserve">stavebním deníku (dále </w:t>
      </w:r>
      <w:r w:rsidRPr="00A04363">
        <w:rPr>
          <w:rFonts w:cs="Arial"/>
          <w:szCs w:val="22"/>
        </w:rPr>
        <w:t>SD</w:t>
      </w:r>
      <w:r w:rsidR="00E4602F" w:rsidRPr="00A04363">
        <w:rPr>
          <w:rFonts w:cs="Arial"/>
          <w:szCs w:val="22"/>
        </w:rPr>
        <w:t>)</w:t>
      </w:r>
      <w:r w:rsidRPr="00A04363">
        <w:rPr>
          <w:rFonts w:cs="Arial"/>
          <w:szCs w:val="22"/>
        </w:rPr>
        <w:t>.</w:t>
      </w:r>
    </w:p>
    <w:p w:rsidR="00F82294" w:rsidRPr="00A04363" w:rsidRDefault="00F82294">
      <w:pPr>
        <w:pStyle w:val="Zkladntext"/>
        <w:rPr>
          <w:rFonts w:cs="Arial"/>
          <w:szCs w:val="22"/>
        </w:rPr>
      </w:pPr>
    </w:p>
    <w:p w:rsidR="00F82294" w:rsidRPr="00A04363" w:rsidRDefault="00F82294" w:rsidP="00923E43">
      <w:pPr>
        <w:numPr>
          <w:ilvl w:val="0"/>
          <w:numId w:val="18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V případě provádění svařování a jiných nebezpečných prací vyžadujících zvláštní režim musí zhotovitel požádat o povolení k provedení těchto činností oprávněnou osobu objednatele</w:t>
      </w:r>
      <w:r w:rsidR="00A8036C" w:rsidRPr="00A04363">
        <w:rPr>
          <w:rFonts w:ascii="Arial" w:hAnsi="Arial" w:cs="Arial"/>
          <w:sz w:val="22"/>
          <w:szCs w:val="22"/>
        </w:rPr>
        <w:t xml:space="preserve"> </w:t>
      </w:r>
      <w:r w:rsidRPr="00A04363">
        <w:rPr>
          <w:rFonts w:ascii="Arial" w:hAnsi="Arial" w:cs="Arial"/>
          <w:sz w:val="22"/>
          <w:szCs w:val="22"/>
        </w:rPr>
        <w:t>a zajistit realizaci všech opatření stanovených v příslušných předpisech, např. ve vyhl. č. 87/2000 Sb. (následný dozor, požární dohled, provádění oprávněnou osobou, apod.).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18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Při provádění díla je zhotovitel povinen dodržovat všechny předpisy a platné technické normy, zejména předpisy o bezpečnosti a ochran</w:t>
      </w:r>
      <w:r w:rsidR="00E4602F" w:rsidRPr="00A04363">
        <w:rPr>
          <w:rFonts w:ascii="Arial" w:hAnsi="Arial" w:cs="Arial"/>
          <w:sz w:val="22"/>
          <w:szCs w:val="22"/>
        </w:rPr>
        <w:t>ě</w:t>
      </w:r>
      <w:r w:rsidRPr="00A04363">
        <w:rPr>
          <w:rFonts w:ascii="Arial" w:hAnsi="Arial" w:cs="Arial"/>
          <w:sz w:val="22"/>
          <w:szCs w:val="22"/>
        </w:rPr>
        <w:t xml:space="preserve"> zdraví při práci a předpisy o požární ochraně. Zhotovitel odpovídá sám za bezpečnost svých pracovníků.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2C7FFC" w:rsidRPr="00A04363" w:rsidRDefault="00F82294" w:rsidP="00A6084F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V případě omezení </w:t>
      </w:r>
      <w:r w:rsidR="003C4088" w:rsidRPr="00A04363">
        <w:rPr>
          <w:rFonts w:ascii="Arial" w:hAnsi="Arial" w:cs="Arial"/>
          <w:sz w:val="22"/>
          <w:szCs w:val="22"/>
        </w:rPr>
        <w:t xml:space="preserve">silničního provozu je </w:t>
      </w:r>
      <w:r w:rsidRPr="00A04363">
        <w:rPr>
          <w:rFonts w:ascii="Arial" w:hAnsi="Arial" w:cs="Arial"/>
          <w:sz w:val="22"/>
          <w:szCs w:val="22"/>
        </w:rPr>
        <w:t xml:space="preserve">zhotovitel povinen </w:t>
      </w:r>
      <w:r w:rsidR="003C4088" w:rsidRPr="00A04363">
        <w:rPr>
          <w:rFonts w:ascii="Arial" w:hAnsi="Arial" w:cs="Arial"/>
          <w:sz w:val="22"/>
          <w:szCs w:val="22"/>
        </w:rPr>
        <w:t xml:space="preserve">se řídit rozhodnutím příslušného orgánu státní správy, které si musí opatřit v součinnosti </w:t>
      </w:r>
      <w:r w:rsidR="002420E0" w:rsidRPr="00A04363">
        <w:rPr>
          <w:rFonts w:ascii="Arial" w:hAnsi="Arial" w:cs="Arial"/>
          <w:sz w:val="22"/>
          <w:szCs w:val="22"/>
        </w:rPr>
        <w:t>se zadavatelem</w:t>
      </w:r>
      <w:r w:rsidR="003C4088" w:rsidRPr="00A04363">
        <w:rPr>
          <w:rFonts w:ascii="Arial" w:hAnsi="Arial" w:cs="Arial"/>
          <w:sz w:val="22"/>
          <w:szCs w:val="22"/>
        </w:rPr>
        <w:t>.</w:t>
      </w:r>
      <w:r w:rsidR="002420E0" w:rsidRPr="00A04363">
        <w:rPr>
          <w:rFonts w:ascii="Arial" w:hAnsi="Arial" w:cs="Arial"/>
          <w:sz w:val="22"/>
          <w:szCs w:val="22"/>
        </w:rPr>
        <w:t xml:space="preserve"> </w:t>
      </w:r>
      <w:r w:rsidR="003C4088" w:rsidRPr="00A04363">
        <w:rPr>
          <w:rFonts w:ascii="Arial" w:hAnsi="Arial" w:cs="Arial"/>
          <w:sz w:val="22"/>
          <w:szCs w:val="22"/>
        </w:rPr>
        <w:t xml:space="preserve">Dopravní inženýrské opatření </w:t>
      </w:r>
      <w:r w:rsidR="009F5D1F" w:rsidRPr="00A04363">
        <w:rPr>
          <w:rFonts w:ascii="Arial" w:hAnsi="Arial" w:cs="Arial"/>
          <w:sz w:val="22"/>
          <w:szCs w:val="22"/>
        </w:rPr>
        <w:t xml:space="preserve">(dále jen DIO) </w:t>
      </w:r>
      <w:r w:rsidR="003C4088" w:rsidRPr="00A04363">
        <w:rPr>
          <w:rFonts w:ascii="Arial" w:hAnsi="Arial" w:cs="Arial"/>
          <w:sz w:val="22"/>
          <w:szCs w:val="22"/>
        </w:rPr>
        <w:t xml:space="preserve">zpracovává </w:t>
      </w:r>
      <w:r w:rsidR="002420E0" w:rsidRPr="00A04363">
        <w:rPr>
          <w:rFonts w:ascii="Arial" w:hAnsi="Arial" w:cs="Arial"/>
          <w:sz w:val="22"/>
          <w:szCs w:val="22"/>
        </w:rPr>
        <w:t>zhotovitel</w:t>
      </w:r>
      <w:r w:rsidR="003C4088" w:rsidRPr="00A04363">
        <w:rPr>
          <w:rFonts w:ascii="Arial" w:hAnsi="Arial" w:cs="Arial"/>
          <w:sz w:val="22"/>
          <w:szCs w:val="22"/>
        </w:rPr>
        <w:t>.</w:t>
      </w:r>
      <w:r w:rsidRPr="00A04363">
        <w:rPr>
          <w:rFonts w:ascii="Arial" w:hAnsi="Arial" w:cs="Arial"/>
          <w:sz w:val="22"/>
          <w:szCs w:val="22"/>
        </w:rPr>
        <w:t xml:space="preserve"> Náklady na tato opatření js</w:t>
      </w:r>
      <w:r w:rsidR="00EC432F" w:rsidRPr="00A04363">
        <w:rPr>
          <w:rFonts w:ascii="Arial" w:hAnsi="Arial" w:cs="Arial"/>
          <w:sz w:val="22"/>
          <w:szCs w:val="22"/>
        </w:rPr>
        <w:t>ou již obsažena v ceně díla dle</w:t>
      </w:r>
      <w:r w:rsidRPr="00A04363">
        <w:rPr>
          <w:rFonts w:ascii="Arial" w:hAnsi="Arial" w:cs="Arial"/>
          <w:sz w:val="22"/>
          <w:szCs w:val="22"/>
        </w:rPr>
        <w:t xml:space="preserve"> </w:t>
      </w:r>
      <w:r w:rsidR="00A8036C" w:rsidRPr="00A04363">
        <w:rPr>
          <w:rFonts w:ascii="Arial" w:hAnsi="Arial" w:cs="Arial"/>
          <w:sz w:val="22"/>
          <w:szCs w:val="22"/>
        </w:rPr>
        <w:t>čl. IV, odst.</w:t>
      </w:r>
      <w:r w:rsidR="007F0497" w:rsidRPr="00A04363">
        <w:rPr>
          <w:rFonts w:ascii="Arial" w:hAnsi="Arial" w:cs="Arial"/>
          <w:sz w:val="22"/>
          <w:szCs w:val="22"/>
        </w:rPr>
        <w:t xml:space="preserve"> </w:t>
      </w:r>
      <w:r w:rsidR="00A8036C" w:rsidRPr="00A04363">
        <w:rPr>
          <w:rFonts w:ascii="Arial" w:hAnsi="Arial" w:cs="Arial"/>
          <w:sz w:val="22"/>
          <w:szCs w:val="22"/>
        </w:rPr>
        <w:t>1</w:t>
      </w:r>
      <w:r w:rsidR="00941275" w:rsidRPr="00A04363">
        <w:rPr>
          <w:rFonts w:ascii="Arial" w:hAnsi="Arial" w:cs="Arial"/>
          <w:sz w:val="22"/>
          <w:szCs w:val="22"/>
        </w:rPr>
        <w:t xml:space="preserve"> této</w:t>
      </w:r>
      <w:r w:rsidR="00A8036C" w:rsidRPr="00A04363">
        <w:rPr>
          <w:rFonts w:ascii="Arial" w:hAnsi="Arial" w:cs="Arial"/>
          <w:sz w:val="22"/>
          <w:szCs w:val="22"/>
        </w:rPr>
        <w:t xml:space="preserve"> smlouvy.</w:t>
      </w:r>
      <w:r w:rsidR="00713F9A" w:rsidRPr="00A04363">
        <w:rPr>
          <w:rFonts w:ascii="Arial" w:hAnsi="Arial" w:cs="Arial"/>
          <w:sz w:val="22"/>
          <w:szCs w:val="22"/>
        </w:rPr>
        <w:t xml:space="preserve"> Zhotovitel se zavazuje respektovat dobu klidu v souladu s</w:t>
      </w:r>
      <w:r w:rsidR="00654972" w:rsidRPr="00A04363">
        <w:rPr>
          <w:rFonts w:ascii="Arial" w:hAnsi="Arial" w:cs="Arial"/>
          <w:sz w:val="22"/>
          <w:szCs w:val="22"/>
        </w:rPr>
        <w:t xml:space="preserve"> obecně závaznými právními </w:t>
      </w:r>
      <w:r w:rsidR="00713F9A" w:rsidRPr="00A04363">
        <w:rPr>
          <w:rFonts w:ascii="Arial" w:hAnsi="Arial" w:cs="Arial"/>
          <w:sz w:val="22"/>
          <w:szCs w:val="22"/>
        </w:rPr>
        <w:t>předpisy</w:t>
      </w:r>
      <w:r w:rsidR="00941275" w:rsidRPr="00A04363">
        <w:rPr>
          <w:rFonts w:ascii="Arial" w:hAnsi="Arial" w:cs="Arial"/>
          <w:sz w:val="22"/>
          <w:szCs w:val="22"/>
        </w:rPr>
        <w:t>, včetně</w:t>
      </w:r>
      <w:r w:rsidR="00EC432F" w:rsidRPr="00A04363">
        <w:rPr>
          <w:rFonts w:ascii="Arial" w:hAnsi="Arial" w:cs="Arial"/>
          <w:sz w:val="22"/>
          <w:szCs w:val="22"/>
        </w:rPr>
        <w:t xml:space="preserve"> relevantních obecně závazných vyhlášek a nařízení</w:t>
      </w:r>
      <w:r w:rsidR="00713F9A" w:rsidRPr="00A04363">
        <w:rPr>
          <w:rFonts w:ascii="Arial" w:hAnsi="Arial" w:cs="Arial"/>
          <w:sz w:val="22"/>
          <w:szCs w:val="22"/>
        </w:rPr>
        <w:t>.</w:t>
      </w:r>
      <w:r w:rsidR="009F5D1F" w:rsidRPr="00A04363">
        <w:rPr>
          <w:rFonts w:ascii="Arial" w:hAnsi="Arial" w:cs="Arial"/>
          <w:sz w:val="22"/>
          <w:szCs w:val="22"/>
        </w:rPr>
        <w:t xml:space="preserve"> </w:t>
      </w:r>
      <w:r w:rsidR="002420E0" w:rsidRPr="00A04363">
        <w:rPr>
          <w:rFonts w:ascii="Arial" w:hAnsi="Arial" w:cs="Arial"/>
          <w:sz w:val="22"/>
          <w:szCs w:val="22"/>
        </w:rPr>
        <w:t>Výjimky</w:t>
      </w:r>
      <w:r w:rsidR="009F5D1F" w:rsidRPr="00A04363">
        <w:rPr>
          <w:rFonts w:ascii="Arial" w:hAnsi="Arial" w:cs="Arial"/>
          <w:sz w:val="22"/>
          <w:szCs w:val="22"/>
        </w:rPr>
        <w:t xml:space="preserve"> je nutné projednat se zhotovitelem před podpisem smlouvy a to na základě </w:t>
      </w:r>
      <w:r w:rsidR="002420E0" w:rsidRPr="00A04363">
        <w:rPr>
          <w:rFonts w:ascii="Arial" w:hAnsi="Arial" w:cs="Arial"/>
          <w:sz w:val="22"/>
          <w:szCs w:val="22"/>
        </w:rPr>
        <w:t>termínů uvedených v Čl. III. smlouvy</w:t>
      </w:r>
      <w:r w:rsidR="009F5D1F" w:rsidRPr="00A04363">
        <w:rPr>
          <w:rFonts w:ascii="Arial" w:hAnsi="Arial" w:cs="Arial"/>
          <w:sz w:val="22"/>
          <w:szCs w:val="22"/>
        </w:rPr>
        <w:t>.</w:t>
      </w:r>
    </w:p>
    <w:p w:rsidR="008831A9" w:rsidRPr="00A04363" w:rsidRDefault="008831A9" w:rsidP="00A8036C">
      <w:pPr>
        <w:jc w:val="both"/>
        <w:rPr>
          <w:rFonts w:ascii="Arial" w:hAnsi="Arial" w:cs="Arial"/>
          <w:sz w:val="22"/>
          <w:szCs w:val="22"/>
        </w:rPr>
      </w:pPr>
    </w:p>
    <w:p w:rsidR="00D57473" w:rsidRPr="00A04363" w:rsidRDefault="00D57473" w:rsidP="00FB25F3">
      <w:pPr>
        <w:jc w:val="both"/>
        <w:rPr>
          <w:rFonts w:ascii="Arial" w:hAnsi="Arial" w:cs="Arial"/>
          <w:sz w:val="22"/>
        </w:rPr>
      </w:pPr>
    </w:p>
    <w:p w:rsidR="00CE7F50" w:rsidRPr="00A04363" w:rsidRDefault="00CE7F50" w:rsidP="00FB25F3">
      <w:pPr>
        <w:jc w:val="both"/>
        <w:rPr>
          <w:rFonts w:ascii="Arial" w:hAnsi="Arial" w:cs="Arial"/>
          <w:sz w:val="22"/>
        </w:rPr>
      </w:pPr>
    </w:p>
    <w:p w:rsidR="00CE7F50" w:rsidRPr="00A04363" w:rsidRDefault="00CE7F50" w:rsidP="00FB25F3">
      <w:pPr>
        <w:jc w:val="both"/>
        <w:rPr>
          <w:rFonts w:ascii="Arial" w:hAnsi="Arial" w:cs="Arial"/>
          <w:sz w:val="22"/>
        </w:rPr>
      </w:pPr>
    </w:p>
    <w:p w:rsidR="00F82294" w:rsidRPr="00A04363" w:rsidRDefault="00F82294" w:rsidP="00763558">
      <w:pPr>
        <w:tabs>
          <w:tab w:val="num" w:pos="426"/>
        </w:tabs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 xml:space="preserve">Článek </w:t>
      </w:r>
      <w:r w:rsidR="00046A49" w:rsidRPr="00A04363">
        <w:rPr>
          <w:rFonts w:ascii="Arial" w:hAnsi="Arial" w:cs="Arial"/>
          <w:b/>
          <w:sz w:val="22"/>
          <w:szCs w:val="22"/>
        </w:rPr>
        <w:t>I</w:t>
      </w:r>
      <w:r w:rsidRPr="00A04363">
        <w:rPr>
          <w:rFonts w:ascii="Arial" w:hAnsi="Arial" w:cs="Arial"/>
          <w:b/>
          <w:sz w:val="22"/>
          <w:szCs w:val="22"/>
        </w:rPr>
        <w:t>X</w:t>
      </w:r>
      <w:r w:rsidR="00046A49" w:rsidRPr="00A04363">
        <w:rPr>
          <w:rFonts w:ascii="Arial" w:hAnsi="Arial" w:cs="Arial"/>
          <w:b/>
          <w:sz w:val="22"/>
          <w:szCs w:val="22"/>
        </w:rPr>
        <w:t>.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Vícepráce zhotovitele</w:t>
      </w:r>
    </w:p>
    <w:p w:rsidR="00FB25F3" w:rsidRPr="00A04363" w:rsidRDefault="00FB25F3">
      <w:pPr>
        <w:jc w:val="center"/>
        <w:rPr>
          <w:rFonts w:ascii="Arial" w:hAnsi="Arial" w:cs="Arial"/>
          <w:b/>
          <w:sz w:val="22"/>
          <w:szCs w:val="22"/>
        </w:rPr>
      </w:pPr>
    </w:p>
    <w:p w:rsidR="00F82294" w:rsidRPr="00A04363" w:rsidRDefault="002A1049" w:rsidP="00486A52">
      <w:pPr>
        <w:numPr>
          <w:ilvl w:val="0"/>
          <w:numId w:val="3"/>
        </w:numPr>
        <w:tabs>
          <w:tab w:val="left" w:pos="283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Ceny plnění</w:t>
      </w:r>
      <w:r w:rsidR="00F82294" w:rsidRPr="00A04363">
        <w:rPr>
          <w:rFonts w:ascii="Arial" w:hAnsi="Arial" w:cs="Arial"/>
          <w:sz w:val="22"/>
          <w:szCs w:val="22"/>
        </w:rPr>
        <w:t xml:space="preserve"> při vícepracích nebo při menším množství prací, zhotovených na žádost objednatele, se </w:t>
      </w:r>
      <w:r w:rsidRPr="00A04363">
        <w:rPr>
          <w:rFonts w:ascii="Arial" w:hAnsi="Arial" w:cs="Arial"/>
          <w:sz w:val="22"/>
          <w:szCs w:val="22"/>
        </w:rPr>
        <w:t>stanoví</w:t>
      </w:r>
      <w:r w:rsidR="00F82294" w:rsidRPr="00A04363">
        <w:rPr>
          <w:rFonts w:ascii="Arial" w:hAnsi="Arial" w:cs="Arial"/>
          <w:sz w:val="22"/>
          <w:szCs w:val="22"/>
        </w:rPr>
        <w:t xml:space="preserve"> podle jednotkových cen </w:t>
      </w:r>
      <w:r w:rsidR="00671B11" w:rsidRPr="00A04363">
        <w:rPr>
          <w:rFonts w:ascii="Arial" w:hAnsi="Arial" w:cs="Arial"/>
          <w:sz w:val="22"/>
          <w:szCs w:val="22"/>
        </w:rPr>
        <w:t>uvedených v </w:t>
      </w:r>
      <w:r w:rsidR="004F10F0" w:rsidRPr="00A04363">
        <w:rPr>
          <w:rFonts w:ascii="Arial" w:hAnsi="Arial" w:cs="Arial"/>
          <w:sz w:val="22"/>
          <w:szCs w:val="22"/>
        </w:rPr>
        <w:t>příloze č. 2</w:t>
      </w:r>
      <w:r w:rsidR="00F82294" w:rsidRPr="00A04363">
        <w:rPr>
          <w:rFonts w:ascii="Arial" w:hAnsi="Arial" w:cs="Arial"/>
          <w:sz w:val="22"/>
          <w:szCs w:val="22"/>
        </w:rPr>
        <w:t>. Objednatel uhradí pouze skutečně provedené práce.</w:t>
      </w:r>
    </w:p>
    <w:p w:rsidR="00F82294" w:rsidRPr="00A04363" w:rsidRDefault="00F82294">
      <w:pPr>
        <w:pStyle w:val="Prosttext1"/>
        <w:ind w:left="284"/>
        <w:jc w:val="both"/>
        <w:rPr>
          <w:rFonts w:ascii="Arial" w:eastAsia="MS Mincho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Musí-li se provést práce, které se odchylují od popisu prací, nebo tam nejsou uvedeny, pak je třeba včas před začátkem prací předložit dodatečnou nabídku a sjednat jednotkovou cenu s objednatelem písemně</w:t>
      </w:r>
      <w:r w:rsidR="006C22D8" w:rsidRPr="00A04363">
        <w:rPr>
          <w:rFonts w:ascii="Arial" w:hAnsi="Arial" w:cs="Arial"/>
          <w:sz w:val="22"/>
          <w:szCs w:val="22"/>
        </w:rPr>
        <w:t>.</w:t>
      </w:r>
      <w:r w:rsidR="00654972" w:rsidRPr="00A04363">
        <w:rPr>
          <w:rFonts w:ascii="Arial" w:hAnsi="Arial" w:cs="Arial"/>
          <w:sz w:val="22"/>
          <w:szCs w:val="22"/>
        </w:rPr>
        <w:t xml:space="preserve"> </w:t>
      </w:r>
      <w:r w:rsidRPr="00A04363">
        <w:rPr>
          <w:rFonts w:ascii="Arial" w:hAnsi="Arial" w:cs="Arial"/>
          <w:sz w:val="22"/>
          <w:szCs w:val="22"/>
        </w:rPr>
        <w:t>Takovéto dodat</w:t>
      </w:r>
      <w:r w:rsidR="0060689E" w:rsidRPr="00A04363">
        <w:rPr>
          <w:rFonts w:ascii="Arial" w:hAnsi="Arial" w:cs="Arial"/>
          <w:sz w:val="22"/>
          <w:szCs w:val="22"/>
        </w:rPr>
        <w:t xml:space="preserve">ečné nabídky </w:t>
      </w:r>
      <w:r w:rsidRPr="00A04363">
        <w:rPr>
          <w:rFonts w:ascii="Arial" w:hAnsi="Arial" w:cs="Arial"/>
          <w:sz w:val="22"/>
          <w:szCs w:val="22"/>
        </w:rPr>
        <w:t>je třeba předložit neprodleně poté, co bud</w:t>
      </w:r>
      <w:r w:rsidR="0060689E" w:rsidRPr="00A04363">
        <w:rPr>
          <w:rFonts w:ascii="Arial" w:hAnsi="Arial" w:cs="Arial"/>
          <w:sz w:val="22"/>
          <w:szCs w:val="22"/>
        </w:rPr>
        <w:t xml:space="preserve">e jejich potřeba </w:t>
      </w:r>
      <w:r w:rsidRPr="00A04363">
        <w:rPr>
          <w:rFonts w:ascii="Arial" w:hAnsi="Arial" w:cs="Arial"/>
          <w:sz w:val="22"/>
          <w:szCs w:val="22"/>
        </w:rPr>
        <w:t>zjištěn</w:t>
      </w:r>
      <w:r w:rsidR="0060689E" w:rsidRPr="00A04363">
        <w:rPr>
          <w:rFonts w:ascii="Arial" w:hAnsi="Arial" w:cs="Arial"/>
          <w:sz w:val="22"/>
          <w:szCs w:val="22"/>
        </w:rPr>
        <w:t>a</w:t>
      </w:r>
      <w:r w:rsidRPr="00A04363">
        <w:rPr>
          <w:rFonts w:ascii="Arial" w:hAnsi="Arial" w:cs="Arial"/>
          <w:sz w:val="22"/>
          <w:szCs w:val="22"/>
        </w:rPr>
        <w:t xml:space="preserve">, avšak před začátkem prací, jinak určí cenu takových prací </w:t>
      </w:r>
      <w:r w:rsidR="00C03F74" w:rsidRPr="00A04363">
        <w:rPr>
          <w:rFonts w:ascii="Arial" w:hAnsi="Arial" w:cs="Arial"/>
          <w:sz w:val="22"/>
          <w:szCs w:val="22"/>
        </w:rPr>
        <w:t>objednatel</w:t>
      </w:r>
      <w:r w:rsidRPr="00A04363">
        <w:rPr>
          <w:rFonts w:ascii="Arial" w:hAnsi="Arial" w:cs="Arial"/>
          <w:sz w:val="22"/>
          <w:szCs w:val="22"/>
        </w:rPr>
        <w:t xml:space="preserve"> dle obvyklých cen v místě a k datu plnění zhotovitele.</w:t>
      </w:r>
      <w:r w:rsidRPr="00A04363">
        <w:rPr>
          <w:rFonts w:ascii="Arial" w:eastAsia="MS Mincho" w:hAnsi="Arial" w:cs="Arial"/>
          <w:sz w:val="22"/>
          <w:szCs w:val="22"/>
        </w:rPr>
        <w:t xml:space="preserve"> </w:t>
      </w:r>
    </w:p>
    <w:p w:rsidR="00F82294" w:rsidRPr="00A04363" w:rsidRDefault="00F8229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145177">
      <w:pPr>
        <w:numPr>
          <w:ilvl w:val="0"/>
          <w:numId w:val="41"/>
        </w:numPr>
        <w:tabs>
          <w:tab w:val="left" w:pos="283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Zhotovitel při sestavování dodatečných nabídek vychází z nabídky, </w:t>
      </w:r>
      <w:r w:rsidR="00854BA2" w:rsidRPr="00A04363">
        <w:rPr>
          <w:rFonts w:ascii="Arial" w:hAnsi="Arial" w:cs="Arial"/>
          <w:sz w:val="22"/>
          <w:szCs w:val="22"/>
        </w:rPr>
        <w:t xml:space="preserve">která tvoří přílohu č. </w:t>
      </w:r>
      <w:r w:rsidR="004F10F0" w:rsidRPr="00A04363">
        <w:rPr>
          <w:rFonts w:ascii="Arial" w:hAnsi="Arial" w:cs="Arial"/>
          <w:sz w:val="22"/>
          <w:szCs w:val="22"/>
        </w:rPr>
        <w:t>2</w:t>
      </w:r>
      <w:r w:rsidR="00671B11" w:rsidRPr="00A04363">
        <w:rPr>
          <w:rFonts w:ascii="Arial" w:hAnsi="Arial" w:cs="Arial"/>
          <w:sz w:val="22"/>
          <w:szCs w:val="22"/>
        </w:rPr>
        <w:t xml:space="preserve"> této smlouvy a jednotkových cen</w:t>
      </w:r>
      <w:r w:rsidRPr="00A04363">
        <w:rPr>
          <w:rFonts w:ascii="Arial" w:hAnsi="Arial" w:cs="Arial"/>
          <w:sz w:val="22"/>
          <w:szCs w:val="22"/>
        </w:rPr>
        <w:t>. Pokud</w:t>
      </w:r>
      <w:r w:rsidR="00671B11" w:rsidRPr="00A04363">
        <w:rPr>
          <w:rFonts w:ascii="Arial" w:hAnsi="Arial" w:cs="Arial"/>
          <w:sz w:val="22"/>
          <w:szCs w:val="22"/>
        </w:rPr>
        <w:t xml:space="preserve"> cenu</w:t>
      </w:r>
      <w:r w:rsidRPr="00A04363">
        <w:rPr>
          <w:rFonts w:ascii="Arial" w:hAnsi="Arial" w:cs="Arial"/>
          <w:sz w:val="22"/>
          <w:szCs w:val="22"/>
        </w:rPr>
        <w:t xml:space="preserve"> není možné určit na základě odsouhlasených jednotkových cen, ani jejich interpolací, předkládá zhotovitel nabídku na provedení těchto prací formou individuální kalkulace. </w:t>
      </w:r>
      <w:r w:rsidR="00967724" w:rsidRPr="00A04363">
        <w:rPr>
          <w:rFonts w:ascii="Arial" w:hAnsi="Arial" w:cs="Arial"/>
          <w:sz w:val="22"/>
          <w:szCs w:val="22"/>
        </w:rPr>
        <w:t>Práce na základě hodinových sazeb nejsou přípustné.</w:t>
      </w:r>
    </w:p>
    <w:p w:rsidR="00145177" w:rsidRPr="00A04363" w:rsidRDefault="00145177" w:rsidP="00145177">
      <w:pPr>
        <w:tabs>
          <w:tab w:val="left" w:pos="283"/>
        </w:tabs>
        <w:ind w:left="283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pStyle w:val="Zkladntext21"/>
        <w:numPr>
          <w:ilvl w:val="0"/>
          <w:numId w:val="41"/>
        </w:numPr>
        <w:tabs>
          <w:tab w:val="left" w:pos="283"/>
        </w:tabs>
        <w:rPr>
          <w:rFonts w:cs="Arial"/>
          <w:color w:val="auto"/>
          <w:szCs w:val="22"/>
        </w:rPr>
      </w:pPr>
      <w:r w:rsidRPr="00A04363">
        <w:rPr>
          <w:rFonts w:cs="Arial"/>
          <w:color w:val="auto"/>
          <w:szCs w:val="22"/>
        </w:rPr>
        <w:t>Výkony, které jsou nutné pro dodržení</w:t>
      </w:r>
      <w:r w:rsidR="00967724" w:rsidRPr="00A04363">
        <w:rPr>
          <w:rFonts w:cs="Arial"/>
          <w:color w:val="auto"/>
          <w:szCs w:val="22"/>
        </w:rPr>
        <w:t xml:space="preserve"> smluvních termínů</w:t>
      </w:r>
      <w:r w:rsidRPr="00A04363">
        <w:rPr>
          <w:rFonts w:cs="Arial"/>
          <w:color w:val="auto"/>
          <w:szCs w:val="22"/>
        </w:rPr>
        <w:t>, musí být zahájeny a provedeny i v takovém případě, když cena víceprací nebyla ještě mezi oběma smluvními stranami odsouhlasena.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67724">
      <w:pPr>
        <w:numPr>
          <w:ilvl w:val="0"/>
          <w:numId w:val="41"/>
        </w:numPr>
        <w:tabs>
          <w:tab w:val="left" w:pos="28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Všec</w:t>
      </w:r>
      <w:r w:rsidR="00967724" w:rsidRPr="00A04363">
        <w:rPr>
          <w:rFonts w:ascii="Arial" w:hAnsi="Arial" w:cs="Arial"/>
          <w:sz w:val="22"/>
          <w:szCs w:val="22"/>
        </w:rPr>
        <w:t>hny vícepráce budou evidovány ve stavebním deníku</w:t>
      </w:r>
      <w:r w:rsidRPr="00A04363">
        <w:rPr>
          <w:rFonts w:ascii="Arial" w:hAnsi="Arial" w:cs="Arial"/>
          <w:sz w:val="22"/>
          <w:szCs w:val="22"/>
        </w:rPr>
        <w:t xml:space="preserve">. </w:t>
      </w:r>
      <w:r w:rsidR="00967724" w:rsidRPr="00A04363">
        <w:rPr>
          <w:rFonts w:ascii="Arial" w:hAnsi="Arial" w:cs="Arial"/>
          <w:sz w:val="22"/>
          <w:szCs w:val="22"/>
        </w:rPr>
        <w:t>Vícepráce</w:t>
      </w:r>
      <w:r w:rsidRPr="00A04363">
        <w:rPr>
          <w:rFonts w:ascii="Arial" w:hAnsi="Arial" w:cs="Arial"/>
          <w:sz w:val="22"/>
          <w:szCs w:val="22"/>
        </w:rPr>
        <w:t xml:space="preserve"> mohou být </w:t>
      </w:r>
      <w:r w:rsidR="0013207B" w:rsidRPr="00A04363">
        <w:rPr>
          <w:rFonts w:ascii="Arial" w:hAnsi="Arial" w:cs="Arial"/>
          <w:sz w:val="22"/>
          <w:szCs w:val="22"/>
        </w:rPr>
        <w:t>objednány</w:t>
      </w:r>
      <w:r w:rsidR="008223F6" w:rsidRPr="00A04363">
        <w:rPr>
          <w:rFonts w:ascii="Arial" w:hAnsi="Arial" w:cs="Arial"/>
          <w:sz w:val="22"/>
          <w:szCs w:val="22"/>
        </w:rPr>
        <w:t xml:space="preserve"> výhradně formou dodatku k této s</w:t>
      </w:r>
      <w:r w:rsidR="00967724" w:rsidRPr="00A04363">
        <w:rPr>
          <w:rFonts w:ascii="Arial" w:hAnsi="Arial" w:cs="Arial"/>
          <w:sz w:val="22"/>
          <w:szCs w:val="22"/>
        </w:rPr>
        <w:t>mlouvě</w:t>
      </w:r>
      <w:r w:rsidRPr="00A04363">
        <w:rPr>
          <w:rFonts w:ascii="Arial" w:hAnsi="Arial" w:cs="Arial"/>
          <w:sz w:val="22"/>
          <w:szCs w:val="22"/>
        </w:rPr>
        <w:t xml:space="preserve">.  </w:t>
      </w:r>
    </w:p>
    <w:p w:rsidR="00F82294" w:rsidRPr="00A04363" w:rsidRDefault="00F82294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D4107D" w:rsidRPr="00A04363" w:rsidRDefault="00D4107D">
      <w:pPr>
        <w:jc w:val="both"/>
        <w:rPr>
          <w:rFonts w:ascii="Arial" w:hAnsi="Arial" w:cs="Arial"/>
          <w:sz w:val="22"/>
          <w:szCs w:val="22"/>
        </w:rPr>
      </w:pPr>
    </w:p>
    <w:p w:rsidR="00CE7F50" w:rsidRPr="00A04363" w:rsidRDefault="00CE7F50">
      <w:pPr>
        <w:jc w:val="both"/>
        <w:rPr>
          <w:rFonts w:ascii="Arial" w:hAnsi="Arial" w:cs="Arial"/>
          <w:sz w:val="22"/>
          <w:szCs w:val="22"/>
        </w:rPr>
      </w:pPr>
    </w:p>
    <w:p w:rsidR="00764945" w:rsidRPr="00A04363" w:rsidRDefault="00764945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Článek X</w:t>
      </w:r>
      <w:r w:rsidR="00027AD0" w:rsidRPr="00A04363">
        <w:rPr>
          <w:rFonts w:ascii="Arial" w:hAnsi="Arial" w:cs="Arial"/>
          <w:b/>
          <w:sz w:val="22"/>
          <w:szCs w:val="22"/>
        </w:rPr>
        <w:t>.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Platební podmínky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Smluvní strany se dohodly na tom, že úhrada ceny díla bude </w:t>
      </w:r>
      <w:r w:rsidR="00C03F74" w:rsidRPr="00A04363">
        <w:rPr>
          <w:rFonts w:ascii="Arial" w:hAnsi="Arial" w:cs="Arial"/>
          <w:sz w:val="22"/>
          <w:szCs w:val="22"/>
        </w:rPr>
        <w:t>provedena za celý objem prací, stanovený v této smlouvě po protokolárním převzetí díla objednatelem</w:t>
      </w:r>
      <w:r w:rsidR="008F016C" w:rsidRPr="00A04363">
        <w:rPr>
          <w:rFonts w:ascii="Arial" w:hAnsi="Arial" w:cs="Arial"/>
          <w:sz w:val="22"/>
          <w:szCs w:val="22"/>
        </w:rPr>
        <w:t xml:space="preserve"> v souladu s Čl. XII.</w:t>
      </w:r>
      <w:r w:rsidRPr="00A04363">
        <w:rPr>
          <w:rFonts w:ascii="Arial" w:hAnsi="Arial" w:cs="Arial"/>
          <w:sz w:val="22"/>
          <w:szCs w:val="22"/>
        </w:rPr>
        <w:t xml:space="preserve"> Dnem uskutečnění dílčího zdanitelného plnění (DUZP) je den </w:t>
      </w:r>
      <w:r w:rsidR="00C03F74" w:rsidRPr="00A04363">
        <w:rPr>
          <w:rFonts w:ascii="Arial" w:hAnsi="Arial" w:cs="Arial"/>
          <w:sz w:val="22"/>
          <w:szCs w:val="22"/>
        </w:rPr>
        <w:t>podpisu předávacího protokolu</w:t>
      </w:r>
      <w:r w:rsidRPr="00A04363">
        <w:rPr>
          <w:rFonts w:ascii="Arial" w:hAnsi="Arial" w:cs="Arial"/>
          <w:sz w:val="22"/>
          <w:szCs w:val="22"/>
        </w:rPr>
        <w:t xml:space="preserve">. </w:t>
      </w:r>
    </w:p>
    <w:p w:rsidR="00F82294" w:rsidRPr="00A04363" w:rsidRDefault="00F82294" w:rsidP="00046A49">
      <w:pPr>
        <w:pStyle w:val="Zhlav"/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C03F74" w:rsidP="00923E43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Splatnost faktur</w:t>
      </w:r>
      <w:r w:rsidR="004D4F40" w:rsidRPr="00A04363">
        <w:rPr>
          <w:rFonts w:ascii="Arial" w:hAnsi="Arial" w:cs="Arial"/>
          <w:sz w:val="22"/>
          <w:szCs w:val="22"/>
        </w:rPr>
        <w:t>y</w:t>
      </w:r>
      <w:r w:rsidRPr="00A04363">
        <w:rPr>
          <w:rFonts w:ascii="Arial" w:hAnsi="Arial" w:cs="Arial"/>
          <w:sz w:val="22"/>
          <w:szCs w:val="22"/>
        </w:rPr>
        <w:t xml:space="preserve"> je stanovena na </w:t>
      </w:r>
      <w:r w:rsidR="00413822" w:rsidRPr="00A04363">
        <w:rPr>
          <w:rFonts w:ascii="Arial" w:hAnsi="Arial" w:cs="Arial"/>
          <w:sz w:val="22"/>
          <w:szCs w:val="22"/>
        </w:rPr>
        <w:t>3</w:t>
      </w:r>
      <w:r w:rsidR="00360B61" w:rsidRPr="00A04363">
        <w:rPr>
          <w:rFonts w:ascii="Arial" w:hAnsi="Arial" w:cs="Arial"/>
          <w:sz w:val="22"/>
          <w:szCs w:val="22"/>
        </w:rPr>
        <w:t>0 dnů</w:t>
      </w:r>
      <w:r w:rsidR="00F82294" w:rsidRPr="00A04363">
        <w:rPr>
          <w:rFonts w:ascii="Arial" w:hAnsi="Arial" w:cs="Arial"/>
          <w:sz w:val="22"/>
          <w:szCs w:val="22"/>
        </w:rPr>
        <w:t xml:space="preserve"> ode d</w:t>
      </w:r>
      <w:r w:rsidR="00046A49" w:rsidRPr="00A04363">
        <w:rPr>
          <w:rFonts w:ascii="Arial" w:hAnsi="Arial" w:cs="Arial"/>
          <w:sz w:val="22"/>
          <w:szCs w:val="22"/>
        </w:rPr>
        <w:t>ne jejich doručení objednateli.</w:t>
      </w:r>
    </w:p>
    <w:p w:rsidR="00046A49" w:rsidRPr="00A04363" w:rsidRDefault="00046A49" w:rsidP="00046A49">
      <w:pPr>
        <w:pStyle w:val="Odstavecseseznamem"/>
        <w:rPr>
          <w:rFonts w:ascii="Arial" w:hAnsi="Arial" w:cs="Arial"/>
          <w:sz w:val="22"/>
          <w:szCs w:val="22"/>
        </w:rPr>
      </w:pPr>
    </w:p>
    <w:p w:rsidR="001E5CA9" w:rsidRPr="00A04363" w:rsidRDefault="004D4F40" w:rsidP="00046A49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Faktura</w:t>
      </w:r>
      <w:r w:rsidR="00F82294" w:rsidRPr="00A04363">
        <w:rPr>
          <w:rFonts w:ascii="Arial" w:hAnsi="Arial" w:cs="Arial"/>
          <w:sz w:val="22"/>
          <w:szCs w:val="22"/>
        </w:rPr>
        <w:t xml:space="preserve"> musí mít náležitosti daňového dokladu podle zákona č. 235/2004 Sb., o dani z přidané hodnoty</w:t>
      </w:r>
      <w:r w:rsidR="00D27B3F" w:rsidRPr="00A04363">
        <w:rPr>
          <w:rFonts w:ascii="Arial" w:hAnsi="Arial" w:cs="Arial"/>
          <w:sz w:val="22"/>
          <w:szCs w:val="22"/>
        </w:rPr>
        <w:t>,</w:t>
      </w:r>
      <w:r w:rsidR="00F82294" w:rsidRPr="00A04363">
        <w:rPr>
          <w:rFonts w:ascii="Arial" w:hAnsi="Arial" w:cs="Arial"/>
          <w:sz w:val="22"/>
          <w:szCs w:val="22"/>
        </w:rPr>
        <w:t xml:space="preserve"> a zhotovitel je povinen </w:t>
      </w:r>
      <w:r w:rsidRPr="00A04363">
        <w:rPr>
          <w:rFonts w:ascii="Arial" w:hAnsi="Arial" w:cs="Arial"/>
          <w:sz w:val="22"/>
          <w:szCs w:val="22"/>
        </w:rPr>
        <w:t>předložit ji</w:t>
      </w:r>
      <w:r w:rsidR="00F82294" w:rsidRPr="00A04363">
        <w:rPr>
          <w:rFonts w:ascii="Arial" w:hAnsi="Arial" w:cs="Arial"/>
          <w:sz w:val="22"/>
          <w:szCs w:val="22"/>
        </w:rPr>
        <w:t xml:space="preserve"> obj</w:t>
      </w:r>
      <w:r w:rsidR="008F016C" w:rsidRPr="00A04363">
        <w:rPr>
          <w:rFonts w:ascii="Arial" w:hAnsi="Arial" w:cs="Arial"/>
          <w:sz w:val="22"/>
          <w:szCs w:val="22"/>
        </w:rPr>
        <w:t xml:space="preserve">ednateli ve dvou vyhotoveních. </w:t>
      </w:r>
      <w:r w:rsidRPr="00A04363">
        <w:rPr>
          <w:rFonts w:ascii="Arial" w:hAnsi="Arial" w:cs="Arial"/>
          <w:sz w:val="22"/>
          <w:szCs w:val="22"/>
        </w:rPr>
        <w:t xml:space="preserve">K </w:t>
      </w:r>
      <w:r w:rsidR="00F82294" w:rsidRPr="00A04363">
        <w:rPr>
          <w:rFonts w:ascii="Arial" w:hAnsi="Arial" w:cs="Arial"/>
          <w:sz w:val="22"/>
          <w:szCs w:val="22"/>
        </w:rPr>
        <w:t xml:space="preserve">faktuře je </w:t>
      </w:r>
      <w:r w:rsidR="008F016C" w:rsidRPr="00A04363">
        <w:rPr>
          <w:rFonts w:ascii="Arial" w:hAnsi="Arial" w:cs="Arial"/>
          <w:sz w:val="22"/>
          <w:szCs w:val="22"/>
        </w:rPr>
        <w:t xml:space="preserve">zhotovitel </w:t>
      </w:r>
      <w:r w:rsidR="00F82294" w:rsidRPr="00A04363">
        <w:rPr>
          <w:rFonts w:ascii="Arial" w:hAnsi="Arial" w:cs="Arial"/>
          <w:sz w:val="22"/>
          <w:szCs w:val="22"/>
        </w:rPr>
        <w:t>povinen připojit záp</w:t>
      </w:r>
      <w:r w:rsidRPr="00A04363">
        <w:rPr>
          <w:rFonts w:ascii="Arial" w:hAnsi="Arial" w:cs="Arial"/>
          <w:sz w:val="22"/>
          <w:szCs w:val="22"/>
        </w:rPr>
        <w:t xml:space="preserve">isy o předání a převzetí </w:t>
      </w:r>
      <w:r w:rsidR="00F82294" w:rsidRPr="00A04363">
        <w:rPr>
          <w:rFonts w:ascii="Arial" w:hAnsi="Arial" w:cs="Arial"/>
          <w:sz w:val="22"/>
          <w:szCs w:val="22"/>
        </w:rPr>
        <w:t xml:space="preserve">díla. </w:t>
      </w:r>
    </w:p>
    <w:p w:rsidR="00046A49" w:rsidRPr="00A04363" w:rsidRDefault="00046A49" w:rsidP="00046A49">
      <w:pPr>
        <w:pStyle w:val="Odstavecseseznamem"/>
        <w:rPr>
          <w:rFonts w:ascii="Arial" w:hAnsi="Arial" w:cs="Arial"/>
          <w:sz w:val="22"/>
          <w:szCs w:val="22"/>
        </w:rPr>
      </w:pPr>
    </w:p>
    <w:p w:rsidR="00F82294" w:rsidRPr="00A04363" w:rsidRDefault="00F82294" w:rsidP="00046A49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V případě, že faktury budou vystaveny předčasně nebo nebudou obsahovat předepsané náležitosti či přílohy a/nebo nebude možná jejich kontrola, je objednatel oprávněn vrátit je zhotoviteli k opravě či doplnění. Nová lhůta splatnosti běží od doručení opravené, doplněné nebo nově vystavené faktury objednateli.</w:t>
      </w:r>
    </w:p>
    <w:p w:rsidR="00046A49" w:rsidRPr="00A04363" w:rsidRDefault="00046A49" w:rsidP="00046A49">
      <w:pPr>
        <w:pStyle w:val="Odstavecseseznamem"/>
        <w:rPr>
          <w:rFonts w:ascii="Arial" w:hAnsi="Arial" w:cs="Arial"/>
          <w:sz w:val="22"/>
          <w:szCs w:val="22"/>
        </w:rPr>
      </w:pPr>
    </w:p>
    <w:p w:rsidR="00F82294" w:rsidRPr="00A04363" w:rsidRDefault="00F82294" w:rsidP="00046A49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Při prodlení se zaplacením faktur je objednatel povinen zaplatit zhotoviteli úrok z prodlení ve výši</w:t>
      </w:r>
      <w:r w:rsidR="00360B61" w:rsidRPr="00A04363">
        <w:rPr>
          <w:rFonts w:ascii="Arial" w:hAnsi="Arial" w:cs="Arial"/>
          <w:sz w:val="22"/>
          <w:szCs w:val="22"/>
        </w:rPr>
        <w:t xml:space="preserve"> </w:t>
      </w:r>
      <w:r w:rsidR="00764945" w:rsidRPr="00A04363">
        <w:rPr>
          <w:rFonts w:ascii="Arial" w:hAnsi="Arial" w:cs="Arial"/>
          <w:sz w:val="22"/>
          <w:szCs w:val="22"/>
        </w:rPr>
        <w:t>dle nařízení vlády.</w:t>
      </w:r>
      <w:r w:rsidRPr="00A04363">
        <w:rPr>
          <w:rFonts w:ascii="Arial" w:hAnsi="Arial" w:cs="Arial"/>
          <w:sz w:val="22"/>
          <w:szCs w:val="22"/>
        </w:rPr>
        <w:t xml:space="preserve"> </w:t>
      </w:r>
    </w:p>
    <w:p w:rsidR="00C04F1A" w:rsidRPr="00A04363" w:rsidRDefault="00C04F1A" w:rsidP="00C04F1A">
      <w:pPr>
        <w:pStyle w:val="Odstavecseseznamem"/>
        <w:rPr>
          <w:rFonts w:ascii="Arial" w:hAnsi="Arial" w:cs="Arial"/>
          <w:sz w:val="22"/>
          <w:szCs w:val="22"/>
        </w:rPr>
      </w:pPr>
    </w:p>
    <w:p w:rsidR="00C04F1A" w:rsidRPr="00A04363" w:rsidRDefault="00C04F1A" w:rsidP="00C04F1A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Pokud zhotovitel neuhradí </w:t>
      </w:r>
      <w:r w:rsidR="003C26D5">
        <w:rPr>
          <w:rFonts w:ascii="Arial" w:hAnsi="Arial" w:cs="Arial"/>
          <w:sz w:val="22"/>
          <w:szCs w:val="22"/>
        </w:rPr>
        <w:t>poddodavatelům</w:t>
      </w:r>
      <w:r w:rsidRPr="00A04363">
        <w:rPr>
          <w:rFonts w:ascii="Arial" w:hAnsi="Arial" w:cs="Arial"/>
          <w:sz w:val="22"/>
          <w:szCs w:val="22"/>
        </w:rPr>
        <w:t xml:space="preserve"> smluvní ceny za řádně vykonané práce, dodávky nebo věcné plnění řádně a včas a </w:t>
      </w:r>
      <w:r w:rsidR="003C26D5">
        <w:rPr>
          <w:rFonts w:ascii="Arial" w:hAnsi="Arial" w:cs="Arial"/>
          <w:sz w:val="22"/>
          <w:szCs w:val="22"/>
        </w:rPr>
        <w:t>poddodavatel</w:t>
      </w:r>
      <w:r w:rsidRPr="00A04363">
        <w:rPr>
          <w:rFonts w:ascii="Arial" w:hAnsi="Arial" w:cs="Arial"/>
          <w:sz w:val="22"/>
          <w:szCs w:val="22"/>
        </w:rPr>
        <w:t xml:space="preserve"> upozorní objednatele písemně na možnost omezení, zastavení nebo přerušení prací, dodávek nebo služeb nebo je přímo zastaví, je objednatel po písemné výzvě zhotoviteli a uplynutí přiměřené lhůty k provedení nápravy oprávněn:</w:t>
      </w:r>
    </w:p>
    <w:p w:rsidR="00C04F1A" w:rsidRPr="00A04363" w:rsidRDefault="00C04F1A" w:rsidP="00C04F1A">
      <w:pPr>
        <w:pStyle w:val="Zhlav"/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04F1A" w:rsidRPr="00A04363" w:rsidRDefault="00C04F1A" w:rsidP="00C04F1A">
      <w:pPr>
        <w:numPr>
          <w:ilvl w:val="1"/>
          <w:numId w:val="41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zadržet úhradu faktury až do doby, kdy budou oprávněné nároky </w:t>
      </w:r>
      <w:r w:rsidR="003C26D5">
        <w:rPr>
          <w:rFonts w:ascii="Arial" w:hAnsi="Arial" w:cs="Arial"/>
          <w:sz w:val="22"/>
          <w:szCs w:val="22"/>
        </w:rPr>
        <w:t>poddodavatele</w:t>
      </w:r>
      <w:r w:rsidRPr="00A04363">
        <w:rPr>
          <w:rFonts w:ascii="Arial" w:hAnsi="Arial" w:cs="Arial"/>
          <w:sz w:val="22"/>
          <w:szCs w:val="22"/>
        </w:rPr>
        <w:t xml:space="preserve"> nebo </w:t>
      </w:r>
      <w:r w:rsidR="003C26D5">
        <w:rPr>
          <w:rFonts w:ascii="Arial" w:hAnsi="Arial" w:cs="Arial"/>
          <w:sz w:val="22"/>
          <w:szCs w:val="22"/>
        </w:rPr>
        <w:t>poddodavatelů</w:t>
      </w:r>
      <w:r w:rsidRPr="00A04363">
        <w:rPr>
          <w:rFonts w:ascii="Arial" w:hAnsi="Arial" w:cs="Arial"/>
          <w:sz w:val="22"/>
          <w:szCs w:val="22"/>
        </w:rPr>
        <w:t>, kteří možnost zastavení prací písemně oznámili, v plném rozsahu uspokojeny a splnění jejich nároků bude objednateli zhotovitelem písemně doloženo,</w:t>
      </w:r>
    </w:p>
    <w:p w:rsidR="00C04F1A" w:rsidRPr="00A04363" w:rsidRDefault="00C04F1A" w:rsidP="00C04F1A">
      <w:pPr>
        <w:numPr>
          <w:ilvl w:val="1"/>
          <w:numId w:val="41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uhradit </w:t>
      </w:r>
      <w:r w:rsidR="003C26D5">
        <w:rPr>
          <w:rFonts w:ascii="Arial" w:hAnsi="Arial" w:cs="Arial"/>
          <w:sz w:val="22"/>
          <w:szCs w:val="22"/>
        </w:rPr>
        <w:t>poddodavatel</w:t>
      </w:r>
      <w:r w:rsidRPr="00A04363">
        <w:rPr>
          <w:rFonts w:ascii="Arial" w:hAnsi="Arial" w:cs="Arial"/>
          <w:sz w:val="22"/>
          <w:szCs w:val="22"/>
        </w:rPr>
        <w:t xml:space="preserve"> nebo </w:t>
      </w:r>
      <w:r w:rsidR="003C26D5">
        <w:rPr>
          <w:rFonts w:ascii="Arial" w:hAnsi="Arial" w:cs="Arial"/>
          <w:sz w:val="22"/>
          <w:szCs w:val="22"/>
        </w:rPr>
        <w:t>poddodavatelům</w:t>
      </w:r>
      <w:r w:rsidRPr="00A04363">
        <w:rPr>
          <w:rFonts w:ascii="Arial" w:hAnsi="Arial" w:cs="Arial"/>
          <w:sz w:val="22"/>
          <w:szCs w:val="22"/>
        </w:rPr>
        <w:t xml:space="preserve"> dlužné částky a následně tuto úhradu v plné výši započítat s jakoukoliv pohledávkou zhotovitele vůči objednateli.</w:t>
      </w:r>
    </w:p>
    <w:p w:rsidR="00046A49" w:rsidRPr="00A04363" w:rsidRDefault="00046A49" w:rsidP="00046A49">
      <w:pPr>
        <w:pStyle w:val="Odstavecseseznamem"/>
        <w:rPr>
          <w:rFonts w:ascii="Arial" w:hAnsi="Arial" w:cs="Arial"/>
          <w:sz w:val="22"/>
          <w:szCs w:val="22"/>
        </w:rPr>
      </w:pPr>
    </w:p>
    <w:p w:rsidR="00F82294" w:rsidRPr="00A04363" w:rsidRDefault="00C04F1A" w:rsidP="00C04F1A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Objednatel ve vztahu k plnění uvedenému v čl. II. této smlouvy nevystupuje jako osoba povinná k dani, tj. nevztahuje se na  něj režim přenesení daňové povinnosti.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B336E5" w:rsidRPr="00A04363" w:rsidRDefault="00B336E5">
      <w:pPr>
        <w:jc w:val="both"/>
        <w:rPr>
          <w:rFonts w:ascii="Arial" w:hAnsi="Arial" w:cs="Arial"/>
          <w:sz w:val="22"/>
          <w:szCs w:val="22"/>
        </w:rPr>
      </w:pPr>
    </w:p>
    <w:p w:rsidR="00CE7F50" w:rsidRPr="00A04363" w:rsidRDefault="00CE7F50">
      <w:pPr>
        <w:jc w:val="both"/>
        <w:rPr>
          <w:rFonts w:ascii="Arial" w:hAnsi="Arial" w:cs="Arial"/>
          <w:sz w:val="22"/>
          <w:szCs w:val="22"/>
        </w:rPr>
      </w:pPr>
    </w:p>
    <w:p w:rsidR="00486A52" w:rsidRPr="00A04363" w:rsidRDefault="00486A52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pStyle w:val="Nadpis1"/>
        <w:tabs>
          <w:tab w:val="left" w:pos="0"/>
        </w:tabs>
        <w:rPr>
          <w:rFonts w:cs="Arial"/>
          <w:szCs w:val="22"/>
        </w:rPr>
      </w:pPr>
      <w:r w:rsidRPr="00A04363">
        <w:rPr>
          <w:rFonts w:cs="Arial"/>
          <w:szCs w:val="22"/>
        </w:rPr>
        <w:t>Článek XI</w:t>
      </w:r>
      <w:r w:rsidR="00027AD0" w:rsidRPr="00A04363">
        <w:rPr>
          <w:rFonts w:cs="Arial"/>
          <w:szCs w:val="22"/>
        </w:rPr>
        <w:t>.</w:t>
      </w:r>
    </w:p>
    <w:p w:rsidR="00F82294" w:rsidRPr="00A04363" w:rsidRDefault="00F82294">
      <w:pPr>
        <w:pStyle w:val="Nadpis1"/>
        <w:tabs>
          <w:tab w:val="left" w:pos="0"/>
        </w:tabs>
        <w:rPr>
          <w:rFonts w:cs="Arial"/>
          <w:szCs w:val="22"/>
        </w:rPr>
      </w:pPr>
      <w:r w:rsidRPr="00A04363">
        <w:rPr>
          <w:rFonts w:cs="Arial"/>
          <w:szCs w:val="22"/>
        </w:rPr>
        <w:t>Převzetí díla, vady a nedodělky díla</w:t>
      </w:r>
    </w:p>
    <w:p w:rsidR="00F82294" w:rsidRPr="00A04363" w:rsidRDefault="00F82294">
      <w:pPr>
        <w:jc w:val="both"/>
        <w:rPr>
          <w:rFonts w:ascii="Arial" w:hAnsi="Arial" w:cs="Arial"/>
          <w:b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Svou povinnost provést dílo zhotovitel splní jeho řádným uk</w:t>
      </w:r>
      <w:r w:rsidR="004217F9" w:rsidRPr="00A04363">
        <w:rPr>
          <w:rFonts w:ascii="Arial" w:hAnsi="Arial" w:cs="Arial"/>
          <w:sz w:val="22"/>
          <w:szCs w:val="22"/>
        </w:rPr>
        <w:t xml:space="preserve">ončením a předáním celého díla </w:t>
      </w:r>
      <w:r w:rsidRPr="00A04363">
        <w:rPr>
          <w:rFonts w:ascii="Arial" w:hAnsi="Arial" w:cs="Arial"/>
          <w:sz w:val="22"/>
          <w:szCs w:val="22"/>
        </w:rPr>
        <w:t>podle čl. II odst. 1 objednateli. Dílo je řádně ukončeno, jestliže je provedeno v souladu s touto smlouvou</w:t>
      </w:r>
      <w:r w:rsidR="00F1712B" w:rsidRPr="00A04363">
        <w:rPr>
          <w:rFonts w:ascii="Arial" w:hAnsi="Arial" w:cs="Arial"/>
          <w:sz w:val="22"/>
          <w:szCs w:val="22"/>
        </w:rPr>
        <w:t>.</w:t>
      </w:r>
      <w:r w:rsidRPr="00A04363">
        <w:rPr>
          <w:rFonts w:ascii="Arial" w:hAnsi="Arial" w:cs="Arial"/>
          <w:sz w:val="22"/>
          <w:szCs w:val="22"/>
        </w:rPr>
        <w:t xml:space="preserve">  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Default="00F82294" w:rsidP="00923E43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Zhotovitel je povinen písemně objednatele vyzva</w:t>
      </w:r>
      <w:r w:rsidR="00360B61" w:rsidRPr="00A04363">
        <w:rPr>
          <w:rFonts w:ascii="Arial" w:hAnsi="Arial" w:cs="Arial"/>
          <w:sz w:val="22"/>
          <w:szCs w:val="22"/>
        </w:rPr>
        <w:t xml:space="preserve">t </w:t>
      </w:r>
      <w:r w:rsidR="008F016C" w:rsidRPr="00A04363">
        <w:rPr>
          <w:rFonts w:ascii="Arial" w:hAnsi="Arial" w:cs="Arial"/>
          <w:sz w:val="22"/>
          <w:szCs w:val="22"/>
        </w:rPr>
        <w:t>5</w:t>
      </w:r>
      <w:r w:rsidR="00360B61" w:rsidRPr="00A04363">
        <w:rPr>
          <w:rFonts w:ascii="Arial" w:hAnsi="Arial" w:cs="Arial"/>
          <w:sz w:val="22"/>
          <w:szCs w:val="22"/>
        </w:rPr>
        <w:t xml:space="preserve"> dnů </w:t>
      </w:r>
      <w:r w:rsidRPr="00A04363">
        <w:rPr>
          <w:rFonts w:ascii="Arial" w:hAnsi="Arial" w:cs="Arial"/>
          <w:sz w:val="22"/>
          <w:szCs w:val="22"/>
        </w:rPr>
        <w:t xml:space="preserve">předem k předání a převzetí celého díla.  </w:t>
      </w:r>
    </w:p>
    <w:p w:rsidR="00B4070B" w:rsidRDefault="00B4070B" w:rsidP="00B4070B">
      <w:pPr>
        <w:pStyle w:val="Odstavecseseznamem"/>
        <w:rPr>
          <w:rFonts w:ascii="Arial" w:hAnsi="Arial" w:cs="Arial"/>
          <w:sz w:val="22"/>
          <w:szCs w:val="22"/>
        </w:rPr>
      </w:pPr>
    </w:p>
    <w:p w:rsidR="00B4070B" w:rsidRPr="00A04363" w:rsidRDefault="00B4070B" w:rsidP="00923E43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předání díla předloží zhotovitel stavební deník a závěrečnou zprávu o hodnocení kvality prací obsahující vyhodnocení všech předepsaných at</w:t>
      </w:r>
      <w:r w:rsidR="001354D5">
        <w:rPr>
          <w:rFonts w:ascii="Arial" w:hAnsi="Arial" w:cs="Arial"/>
          <w:sz w:val="22"/>
          <w:szCs w:val="22"/>
        </w:rPr>
        <w:t>estů a zkoušek.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Předání a převzetí celého díla smluvní strany potvrdí </w:t>
      </w:r>
      <w:r w:rsidR="001354D5">
        <w:rPr>
          <w:rFonts w:ascii="Arial" w:hAnsi="Arial" w:cs="Arial"/>
          <w:sz w:val="22"/>
          <w:szCs w:val="22"/>
        </w:rPr>
        <w:t>zápis obsahující přesný rozsah provedených prací a záznam o zjištěných závadách a dalších podstatných informacích. Zápis pořizuje zhotovitel ve spolupráci s objednatelem.</w:t>
      </w:r>
      <w:r w:rsidRPr="00A04363">
        <w:rPr>
          <w:rFonts w:ascii="Arial" w:hAnsi="Arial" w:cs="Arial"/>
          <w:sz w:val="22"/>
          <w:szCs w:val="22"/>
        </w:rPr>
        <w:t xml:space="preserve">  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0C7153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Objednatel může dílo převzít i v případě, kdy bude mít drobné vady a nedodělky, které samy o sobě, ani ve spojení s</w:t>
      </w:r>
      <w:r w:rsidR="00764945" w:rsidRPr="00A04363">
        <w:rPr>
          <w:rFonts w:ascii="Arial" w:hAnsi="Arial" w:cs="Arial"/>
          <w:sz w:val="22"/>
          <w:szCs w:val="22"/>
        </w:rPr>
        <w:t> </w:t>
      </w:r>
      <w:r w:rsidRPr="00A04363">
        <w:rPr>
          <w:rFonts w:ascii="Arial" w:hAnsi="Arial" w:cs="Arial"/>
          <w:sz w:val="22"/>
          <w:szCs w:val="22"/>
        </w:rPr>
        <w:t>jinými</w:t>
      </w:r>
      <w:r w:rsidR="00764945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nebrání řádnému užívání díla bez jakéhokoliv omezení užívání a/nebo funkčnosti. V tom případě jsou smluvní strany povinny v zápise o předání a převzetí tyto vady a nedodělky uvést a současně dohodnout termín, dokdy je zhotovitel povinen je odstranit. Objednatel má právo namísto bezplatného odstranění ně</w:t>
      </w:r>
      <w:r w:rsidR="00F1712B" w:rsidRPr="00A04363">
        <w:rPr>
          <w:rFonts w:ascii="Arial" w:hAnsi="Arial" w:cs="Arial"/>
          <w:sz w:val="22"/>
          <w:szCs w:val="22"/>
        </w:rPr>
        <w:t>které drobné vady nebo nedodělku</w:t>
      </w:r>
      <w:r w:rsidRPr="00A04363">
        <w:rPr>
          <w:rFonts w:ascii="Arial" w:hAnsi="Arial" w:cs="Arial"/>
          <w:sz w:val="22"/>
          <w:szCs w:val="22"/>
        </w:rPr>
        <w:t xml:space="preserve"> požadovat poskytnutí slevy z ceny díla. Toto právo s vyčíslením slevy uvede v zápise o předání a převzetí díla.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 </w:t>
      </w:r>
    </w:p>
    <w:p w:rsidR="00F82294" w:rsidRPr="00A04363" w:rsidRDefault="00F82294" w:rsidP="00EB1813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Vadou se rozumí odchylka v kvalitě, rozsahu a parametrech díla, stanovených touto smlouvou a obecně závaznými technickými normami a předpisy</w:t>
      </w:r>
      <w:r w:rsidR="004217F9" w:rsidRPr="00A04363">
        <w:rPr>
          <w:rFonts w:ascii="Arial" w:hAnsi="Arial" w:cs="Arial"/>
          <w:sz w:val="22"/>
          <w:szCs w:val="22"/>
        </w:rPr>
        <w:t>.</w:t>
      </w:r>
      <w:r w:rsidRPr="00A04363">
        <w:rPr>
          <w:rFonts w:ascii="Arial" w:hAnsi="Arial" w:cs="Arial"/>
          <w:sz w:val="22"/>
          <w:szCs w:val="22"/>
        </w:rPr>
        <w:t xml:space="preserve"> Nedodělkem se rozumějí nedokončené práce oproti této smlouvě.</w:t>
      </w:r>
    </w:p>
    <w:p w:rsidR="00F82294" w:rsidRPr="00A04363" w:rsidRDefault="00F82294" w:rsidP="00EB181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EB1813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Za podstatné vady díla se považují takové práce nebo dodávky, které odporují předpokládaným vlastnostem prací nebo dodávek nebo brání jejich předpokládanému </w:t>
      </w:r>
      <w:r w:rsidR="000F4FD3" w:rsidRPr="00A04363">
        <w:rPr>
          <w:rFonts w:ascii="Arial" w:hAnsi="Arial" w:cs="Arial"/>
          <w:sz w:val="22"/>
          <w:szCs w:val="22"/>
        </w:rPr>
        <w:t>užití</w:t>
      </w:r>
      <w:r w:rsidRPr="00A04363">
        <w:rPr>
          <w:rFonts w:ascii="Arial" w:hAnsi="Arial" w:cs="Arial"/>
          <w:sz w:val="22"/>
          <w:szCs w:val="22"/>
        </w:rPr>
        <w:t>. Za podstatné neopravitelné vady se považují takové vady, které nelze odstranit nebo je jejich odstranění spojeno s nepřiměřeně vysokými náklady.</w:t>
      </w:r>
    </w:p>
    <w:p w:rsidR="00F659C2" w:rsidRPr="00A04363" w:rsidRDefault="00F659C2" w:rsidP="00F659C2">
      <w:pPr>
        <w:pStyle w:val="Odstavecseseznamem"/>
        <w:rPr>
          <w:rFonts w:ascii="Arial" w:hAnsi="Arial" w:cs="Arial"/>
          <w:sz w:val="22"/>
          <w:szCs w:val="22"/>
        </w:rPr>
      </w:pPr>
    </w:p>
    <w:p w:rsidR="00F659C2" w:rsidRPr="00A04363" w:rsidRDefault="00F659C2" w:rsidP="00F659C2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Smluvní strany sjednávají následující smluvní pokuty:</w:t>
      </w:r>
    </w:p>
    <w:p w:rsidR="00F659C2" w:rsidRPr="00A04363" w:rsidRDefault="00F659C2" w:rsidP="000F4FD3">
      <w:pPr>
        <w:numPr>
          <w:ilvl w:val="0"/>
          <w:numId w:val="50"/>
        </w:numPr>
        <w:suppressAutoHyphens w:val="0"/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smluvní pokuta za každý i započatý den prodlení s termínem dokončení díla ve výši 0,</w:t>
      </w:r>
      <w:r w:rsidR="00F849A9" w:rsidRPr="00A04363">
        <w:rPr>
          <w:rFonts w:ascii="Arial" w:hAnsi="Arial" w:cs="Arial"/>
          <w:sz w:val="22"/>
          <w:szCs w:val="22"/>
        </w:rPr>
        <w:t>2</w:t>
      </w:r>
      <w:r w:rsidRPr="00A04363">
        <w:rPr>
          <w:rFonts w:ascii="Arial" w:hAnsi="Arial" w:cs="Arial"/>
          <w:sz w:val="22"/>
          <w:szCs w:val="22"/>
        </w:rPr>
        <w:t xml:space="preserve"> % z celkové ceny díla,  </w:t>
      </w:r>
    </w:p>
    <w:p w:rsidR="00F659C2" w:rsidRPr="00A04363" w:rsidRDefault="00F659C2" w:rsidP="000F4FD3">
      <w:pPr>
        <w:numPr>
          <w:ilvl w:val="0"/>
          <w:numId w:val="50"/>
        </w:numPr>
        <w:suppressAutoHyphens w:val="0"/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smluvní pokuta za každý i započatý den prodlení s odstraněním staveniště ve výši 0,</w:t>
      </w:r>
      <w:r w:rsidR="00F849A9" w:rsidRPr="00A04363">
        <w:rPr>
          <w:rFonts w:ascii="Arial" w:hAnsi="Arial" w:cs="Arial"/>
          <w:sz w:val="22"/>
          <w:szCs w:val="22"/>
        </w:rPr>
        <w:t>2</w:t>
      </w:r>
      <w:r w:rsidRPr="00A04363">
        <w:rPr>
          <w:rFonts w:ascii="Arial" w:hAnsi="Arial" w:cs="Arial"/>
          <w:sz w:val="22"/>
          <w:szCs w:val="22"/>
        </w:rPr>
        <w:t> % z celkové ceny díla,</w:t>
      </w:r>
    </w:p>
    <w:p w:rsidR="00F659C2" w:rsidRPr="00A04363" w:rsidRDefault="00F659C2" w:rsidP="00F659C2">
      <w:pPr>
        <w:numPr>
          <w:ilvl w:val="0"/>
          <w:numId w:val="50"/>
        </w:numPr>
        <w:suppressAutoHyphens w:val="0"/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smluvní pokuta za každý i započatý den prodlení s odstraněním vad a nedodělků oproti lhůtám, jež byly objednatelem stanoveny v protokolu o předání a převzetí díla, ve výši 0,</w:t>
      </w:r>
      <w:r w:rsidR="00F849A9" w:rsidRPr="00A04363">
        <w:rPr>
          <w:rFonts w:ascii="Arial" w:hAnsi="Arial" w:cs="Arial"/>
          <w:sz w:val="22"/>
          <w:szCs w:val="22"/>
        </w:rPr>
        <w:t>2</w:t>
      </w:r>
      <w:r w:rsidRPr="00A04363">
        <w:rPr>
          <w:rFonts w:ascii="Arial" w:hAnsi="Arial" w:cs="Arial"/>
          <w:sz w:val="22"/>
          <w:szCs w:val="22"/>
        </w:rPr>
        <w:t xml:space="preserve">% z celkové ceny díla,  </w:t>
      </w:r>
    </w:p>
    <w:p w:rsidR="00F659C2" w:rsidRPr="00A04363" w:rsidRDefault="00F659C2" w:rsidP="00F659C2">
      <w:pPr>
        <w:numPr>
          <w:ilvl w:val="0"/>
          <w:numId w:val="50"/>
        </w:numPr>
        <w:suppressAutoHyphens w:val="0"/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smluvní pokuta za každý i započatý den prodlení s odstraněním vad uplatněných objednatelem v záruční době ve výši 0,</w:t>
      </w:r>
      <w:r w:rsidR="00F849A9" w:rsidRPr="00A04363">
        <w:rPr>
          <w:rFonts w:ascii="Arial" w:hAnsi="Arial" w:cs="Arial"/>
          <w:sz w:val="22"/>
          <w:szCs w:val="22"/>
        </w:rPr>
        <w:t>2</w:t>
      </w:r>
      <w:r w:rsidRPr="00A04363">
        <w:rPr>
          <w:rFonts w:ascii="Arial" w:hAnsi="Arial" w:cs="Arial"/>
          <w:sz w:val="22"/>
          <w:szCs w:val="22"/>
        </w:rPr>
        <w:t>% z celkové ceny díla.</w:t>
      </w:r>
    </w:p>
    <w:p w:rsidR="00F82294" w:rsidRPr="00A04363" w:rsidRDefault="00F82294" w:rsidP="00EB181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334F9" w:rsidRPr="00A04363" w:rsidRDefault="00F334F9" w:rsidP="00F334F9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Smluvní strany dále sjednávají smluvní pokuty za každé prokazatelné porušení: </w:t>
      </w:r>
    </w:p>
    <w:p w:rsidR="00F334F9" w:rsidRPr="00A04363" w:rsidRDefault="00F334F9" w:rsidP="00F334F9">
      <w:pPr>
        <w:numPr>
          <w:ilvl w:val="0"/>
          <w:numId w:val="53"/>
        </w:numPr>
        <w:suppressAutoHyphens w:val="0"/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ustanovení o bezpečnosti a ochraně zdraví v </w:t>
      </w:r>
      <w:r w:rsidR="00F849A9" w:rsidRPr="00A04363">
        <w:rPr>
          <w:rFonts w:ascii="Arial" w:hAnsi="Arial" w:cs="Arial"/>
          <w:sz w:val="22"/>
          <w:szCs w:val="22"/>
        </w:rPr>
        <w:t xml:space="preserve">průběhu provedení díla ve výši </w:t>
      </w:r>
      <w:r w:rsidR="00314E3C" w:rsidRPr="00A04363">
        <w:rPr>
          <w:rFonts w:ascii="Arial" w:hAnsi="Arial" w:cs="Arial"/>
          <w:sz w:val="22"/>
          <w:szCs w:val="22"/>
        </w:rPr>
        <w:t>10</w:t>
      </w:r>
      <w:r w:rsidRPr="00A04363">
        <w:rPr>
          <w:rFonts w:ascii="Arial" w:hAnsi="Arial" w:cs="Arial"/>
          <w:sz w:val="22"/>
          <w:szCs w:val="22"/>
        </w:rPr>
        <w:t>.000,-</w:t>
      </w:r>
      <w:r w:rsidR="00314E3C" w:rsidRPr="00A04363">
        <w:rPr>
          <w:rFonts w:ascii="Arial" w:hAnsi="Arial" w:cs="Arial"/>
          <w:sz w:val="22"/>
          <w:szCs w:val="22"/>
        </w:rPr>
        <w:t> </w:t>
      </w:r>
      <w:r w:rsidRPr="00A04363">
        <w:rPr>
          <w:rFonts w:ascii="Arial" w:hAnsi="Arial" w:cs="Arial"/>
          <w:sz w:val="22"/>
          <w:szCs w:val="22"/>
        </w:rPr>
        <w:t>Kč,</w:t>
      </w:r>
    </w:p>
    <w:p w:rsidR="00F334F9" w:rsidRPr="00A04363" w:rsidRDefault="00F334F9" w:rsidP="00F334F9">
      <w:pPr>
        <w:numPr>
          <w:ilvl w:val="0"/>
          <w:numId w:val="53"/>
        </w:numPr>
        <w:suppressAutoHyphens w:val="0"/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ustanovení o ochraně životního prostředí, ochraně přírody a nakládání s odpady ve výši </w:t>
      </w:r>
      <w:r w:rsidR="00314E3C" w:rsidRPr="00A04363">
        <w:rPr>
          <w:rFonts w:ascii="Arial" w:hAnsi="Arial" w:cs="Arial"/>
          <w:sz w:val="22"/>
          <w:szCs w:val="22"/>
        </w:rPr>
        <w:t>10</w:t>
      </w:r>
      <w:r w:rsidRPr="00A04363">
        <w:rPr>
          <w:rFonts w:ascii="Arial" w:hAnsi="Arial" w:cs="Arial"/>
          <w:sz w:val="22"/>
          <w:szCs w:val="22"/>
        </w:rPr>
        <w:t>.000,- Kč.</w:t>
      </w:r>
    </w:p>
    <w:p w:rsidR="00F334F9" w:rsidRPr="00A04363" w:rsidRDefault="00F334F9" w:rsidP="00F334F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334F9" w:rsidRPr="00A04363" w:rsidRDefault="003033B0" w:rsidP="006C1088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Smluvní strany dále sjednávají smluvní pokutu </w:t>
      </w:r>
      <w:r w:rsidR="00DF046F">
        <w:rPr>
          <w:rFonts w:ascii="Arial" w:hAnsi="Arial" w:cs="Arial"/>
          <w:sz w:val="22"/>
          <w:szCs w:val="22"/>
        </w:rPr>
        <w:t xml:space="preserve">pro případ takového porušení povinností zhotovitele, které je důvodem pro </w:t>
      </w:r>
      <w:r w:rsidRPr="00A04363">
        <w:rPr>
          <w:rFonts w:ascii="Arial" w:hAnsi="Arial" w:cs="Arial"/>
          <w:sz w:val="22"/>
          <w:szCs w:val="22"/>
        </w:rPr>
        <w:t>výpově</w:t>
      </w:r>
      <w:r w:rsidR="00DF046F">
        <w:rPr>
          <w:rFonts w:ascii="Arial" w:hAnsi="Arial" w:cs="Arial"/>
          <w:sz w:val="22"/>
          <w:szCs w:val="22"/>
        </w:rPr>
        <w:t xml:space="preserve">ď nebo odstoupení od smlouvy </w:t>
      </w:r>
      <w:r w:rsidRPr="00A04363">
        <w:rPr>
          <w:rFonts w:ascii="Arial" w:hAnsi="Arial" w:cs="Arial"/>
          <w:sz w:val="22"/>
          <w:szCs w:val="22"/>
        </w:rPr>
        <w:t>objednatelem ve výši</w:t>
      </w:r>
      <w:r w:rsidR="003C26D5">
        <w:rPr>
          <w:rFonts w:ascii="Arial" w:hAnsi="Arial" w:cs="Arial"/>
          <w:sz w:val="22"/>
          <w:szCs w:val="22"/>
        </w:rPr>
        <w:t> </w:t>
      </w:r>
      <w:r w:rsidR="00FC30A7">
        <w:rPr>
          <w:rFonts w:ascii="Arial" w:hAnsi="Arial" w:cs="Arial"/>
          <w:sz w:val="22"/>
          <w:szCs w:val="22"/>
        </w:rPr>
        <w:t>5</w:t>
      </w:r>
      <w:r w:rsidRPr="00A04363">
        <w:rPr>
          <w:rFonts w:ascii="Arial" w:hAnsi="Arial" w:cs="Arial"/>
          <w:sz w:val="22"/>
          <w:szCs w:val="22"/>
        </w:rPr>
        <w:t xml:space="preserve"> % z celkové ceny díla.</w:t>
      </w:r>
    </w:p>
    <w:p w:rsidR="000C7153" w:rsidRPr="00A04363" w:rsidRDefault="000C7153" w:rsidP="000C7153">
      <w:pPr>
        <w:pStyle w:val="Odstavecseseznamem"/>
        <w:rPr>
          <w:rFonts w:ascii="Arial" w:hAnsi="Arial" w:cs="Arial"/>
          <w:sz w:val="22"/>
          <w:szCs w:val="22"/>
        </w:rPr>
      </w:pPr>
    </w:p>
    <w:p w:rsidR="00F82294" w:rsidRPr="00A04363" w:rsidRDefault="003033B0" w:rsidP="003033B0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Právo na náhradu škod, vzniklých při zhotovení díla, není zaplacením smluvních pokut dotčeno a každá smluvní strana má povinnost oprávněně požadovanou náhradu škody druhé smluvní straně uhradit.</w:t>
      </w:r>
      <w:r w:rsidR="00F82294" w:rsidRPr="00A04363">
        <w:rPr>
          <w:rFonts w:ascii="Arial" w:hAnsi="Arial" w:cs="Arial"/>
          <w:sz w:val="22"/>
          <w:szCs w:val="22"/>
        </w:rPr>
        <w:t xml:space="preserve"> </w:t>
      </w:r>
    </w:p>
    <w:p w:rsidR="00B336E5" w:rsidRPr="00A04363" w:rsidRDefault="00B336E5" w:rsidP="00273790">
      <w:pPr>
        <w:rPr>
          <w:rFonts w:ascii="Arial" w:hAnsi="Arial" w:cs="Arial"/>
          <w:b/>
          <w:sz w:val="22"/>
          <w:szCs w:val="22"/>
        </w:rPr>
      </w:pPr>
    </w:p>
    <w:p w:rsidR="00B336E5" w:rsidRPr="00A04363" w:rsidRDefault="00B336E5" w:rsidP="00273790">
      <w:pPr>
        <w:rPr>
          <w:rFonts w:ascii="Arial" w:hAnsi="Arial" w:cs="Arial"/>
          <w:b/>
          <w:sz w:val="22"/>
          <w:szCs w:val="22"/>
        </w:rPr>
      </w:pPr>
    </w:p>
    <w:p w:rsidR="00CE7F50" w:rsidRPr="00A04363" w:rsidRDefault="00CE7F50" w:rsidP="00273790">
      <w:pPr>
        <w:rPr>
          <w:rFonts w:ascii="Arial" w:hAnsi="Arial" w:cs="Arial"/>
          <w:b/>
          <w:sz w:val="22"/>
          <w:szCs w:val="22"/>
        </w:rPr>
      </w:pPr>
    </w:p>
    <w:p w:rsidR="0035285D" w:rsidRPr="00A04363" w:rsidRDefault="0035285D">
      <w:pPr>
        <w:jc w:val="center"/>
        <w:rPr>
          <w:rFonts w:ascii="Arial" w:hAnsi="Arial" w:cs="Arial"/>
          <w:b/>
          <w:sz w:val="22"/>
          <w:szCs w:val="22"/>
        </w:rPr>
      </w:pP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Článek XII</w:t>
      </w:r>
      <w:r w:rsidR="00027AD0" w:rsidRPr="00A04363">
        <w:rPr>
          <w:rFonts w:ascii="Arial" w:hAnsi="Arial" w:cs="Arial"/>
          <w:b/>
          <w:sz w:val="22"/>
          <w:szCs w:val="22"/>
        </w:rPr>
        <w:t>.</w:t>
      </w:r>
    </w:p>
    <w:p w:rsidR="00F82294" w:rsidRPr="00A04363" w:rsidRDefault="00950490">
      <w:pPr>
        <w:pStyle w:val="Nadpis1"/>
        <w:tabs>
          <w:tab w:val="left" w:pos="0"/>
        </w:tabs>
        <w:rPr>
          <w:rFonts w:cs="Arial"/>
          <w:szCs w:val="22"/>
        </w:rPr>
      </w:pPr>
      <w:r w:rsidRPr="00A04363">
        <w:rPr>
          <w:rFonts w:cs="Arial"/>
          <w:szCs w:val="22"/>
        </w:rPr>
        <w:t>Škody a pojištění</w:t>
      </w:r>
    </w:p>
    <w:p w:rsidR="00F82294" w:rsidRPr="00A04363" w:rsidRDefault="00F82294">
      <w:pPr>
        <w:jc w:val="both"/>
        <w:rPr>
          <w:rFonts w:ascii="Arial" w:hAnsi="Arial" w:cs="Arial"/>
          <w:b/>
          <w:sz w:val="22"/>
          <w:szCs w:val="22"/>
        </w:rPr>
      </w:pPr>
    </w:p>
    <w:p w:rsidR="00C84C95" w:rsidRPr="00A04363" w:rsidRDefault="006C22D8" w:rsidP="00C84C95">
      <w:pPr>
        <w:numPr>
          <w:ilvl w:val="0"/>
          <w:numId w:val="47"/>
        </w:numPr>
        <w:tabs>
          <w:tab w:val="left" w:pos="35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Zhotovitel je povinen být pojištěn na odpovědnost za škodu nejméně po dobu plnění této </w:t>
      </w:r>
      <w:r w:rsidR="00C84C95" w:rsidRPr="00A04363">
        <w:rPr>
          <w:rFonts w:ascii="Arial" w:hAnsi="Arial" w:cs="Arial"/>
          <w:sz w:val="22"/>
          <w:szCs w:val="22"/>
        </w:rPr>
        <w:t>smlouvy</w:t>
      </w:r>
      <w:r w:rsidRPr="00A04363">
        <w:rPr>
          <w:rFonts w:ascii="Arial" w:hAnsi="Arial" w:cs="Arial"/>
          <w:sz w:val="22"/>
          <w:szCs w:val="22"/>
        </w:rPr>
        <w:t xml:space="preserve"> minimálně na částku </w:t>
      </w:r>
      <w:r w:rsidR="005D4116" w:rsidRPr="00A04363">
        <w:rPr>
          <w:rFonts w:ascii="Arial" w:hAnsi="Arial" w:cs="Arial"/>
          <w:sz w:val="22"/>
          <w:szCs w:val="22"/>
        </w:rPr>
        <w:t>2</w:t>
      </w:r>
      <w:r w:rsidRPr="00A04363">
        <w:rPr>
          <w:rFonts w:ascii="Arial" w:hAnsi="Arial" w:cs="Arial"/>
          <w:sz w:val="22"/>
          <w:szCs w:val="22"/>
        </w:rPr>
        <w:t xml:space="preserve"> mil</w:t>
      </w:r>
      <w:r w:rsidR="005A656A" w:rsidRPr="00A04363">
        <w:rPr>
          <w:rFonts w:ascii="Arial" w:hAnsi="Arial" w:cs="Arial"/>
          <w:sz w:val="22"/>
          <w:szCs w:val="22"/>
        </w:rPr>
        <w:t>ion</w:t>
      </w:r>
      <w:r w:rsidR="005D4116" w:rsidRPr="00A04363">
        <w:rPr>
          <w:rFonts w:ascii="Arial" w:hAnsi="Arial" w:cs="Arial"/>
          <w:sz w:val="22"/>
          <w:szCs w:val="22"/>
        </w:rPr>
        <w:t>y</w:t>
      </w:r>
      <w:r w:rsidRPr="00A04363">
        <w:rPr>
          <w:rFonts w:ascii="Arial" w:hAnsi="Arial" w:cs="Arial"/>
          <w:sz w:val="22"/>
          <w:szCs w:val="22"/>
        </w:rPr>
        <w:t xml:space="preserve"> Kč za jednu každou pojistnou událost.</w:t>
      </w:r>
      <w:r w:rsidR="0035285D" w:rsidRPr="00A04363">
        <w:rPr>
          <w:rFonts w:ascii="Arial" w:hAnsi="Arial" w:cs="Arial"/>
          <w:sz w:val="22"/>
          <w:szCs w:val="22"/>
        </w:rPr>
        <w:t xml:space="preserve"> </w:t>
      </w:r>
      <w:r w:rsidR="00C84C95" w:rsidRPr="00A04363">
        <w:rPr>
          <w:rFonts w:ascii="Arial" w:hAnsi="Arial" w:cs="Arial"/>
          <w:sz w:val="22"/>
          <w:szCs w:val="22"/>
        </w:rPr>
        <w:t xml:space="preserve">Pojištění musí krýt odpovědnost za škodu způsobenou objednateli nebo třetí osobě v souvislosti s plněním této smlouvy. </w:t>
      </w:r>
      <w:r w:rsidR="00F82294" w:rsidRPr="00A04363">
        <w:rPr>
          <w:rFonts w:ascii="Arial" w:hAnsi="Arial" w:cs="Arial"/>
          <w:sz w:val="22"/>
          <w:szCs w:val="22"/>
        </w:rPr>
        <w:t>V případě prodlení s předložením pojistné smlouvy podle tohoto ustanovení je zhotovitel povinen zaplatit objednateli smluvní pokutu ve výši</w:t>
      </w:r>
      <w:r w:rsidR="00360B61" w:rsidRPr="00A04363">
        <w:rPr>
          <w:rFonts w:ascii="Arial" w:hAnsi="Arial" w:cs="Arial"/>
          <w:sz w:val="22"/>
          <w:szCs w:val="22"/>
        </w:rPr>
        <w:t xml:space="preserve"> </w:t>
      </w:r>
      <w:r w:rsidR="00184CA4" w:rsidRPr="00A04363">
        <w:rPr>
          <w:rFonts w:ascii="Arial" w:hAnsi="Arial" w:cs="Arial"/>
          <w:sz w:val="22"/>
          <w:szCs w:val="22"/>
        </w:rPr>
        <w:t>2</w:t>
      </w:r>
      <w:r w:rsidR="00360B61" w:rsidRPr="00A04363">
        <w:rPr>
          <w:rFonts w:ascii="Arial" w:hAnsi="Arial" w:cs="Arial"/>
          <w:sz w:val="22"/>
          <w:szCs w:val="22"/>
        </w:rPr>
        <w:t xml:space="preserve">0.000,- Kč. </w:t>
      </w:r>
      <w:r w:rsidR="00F82294" w:rsidRPr="00A04363">
        <w:rPr>
          <w:rFonts w:ascii="Arial" w:hAnsi="Arial" w:cs="Arial"/>
          <w:sz w:val="22"/>
          <w:szCs w:val="22"/>
        </w:rPr>
        <w:t>Pokud zhotovitel nepředloží a/nebo neprodlouží platnost takové pojistky, je objednatel oprávněn uzavřít tuto na náklady, riziko a nebezpečí zhotovitele bez dalšího písemného sdělení. Prodlení s předložením pojistné smlouvy je rovněž důvodem pro odstoupení objednatele od této smlouvy.</w:t>
      </w:r>
    </w:p>
    <w:p w:rsidR="00C84C95" w:rsidRPr="00A04363" w:rsidRDefault="00C84C95" w:rsidP="00C84C95">
      <w:pPr>
        <w:tabs>
          <w:tab w:val="left" w:pos="35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C84C95" w:rsidRPr="00A04363" w:rsidRDefault="00F82294" w:rsidP="00C84C95">
      <w:pPr>
        <w:numPr>
          <w:ilvl w:val="0"/>
          <w:numId w:val="47"/>
        </w:numPr>
        <w:tabs>
          <w:tab w:val="left" w:pos="35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 Zhotovitel zodpovídá za škodu způsobenou </w:t>
      </w:r>
      <w:r w:rsidR="00C84C95" w:rsidRPr="00A04363">
        <w:rPr>
          <w:rFonts w:ascii="Arial" w:hAnsi="Arial" w:cs="Arial"/>
          <w:sz w:val="22"/>
          <w:szCs w:val="22"/>
        </w:rPr>
        <w:t>jeho</w:t>
      </w:r>
      <w:r w:rsidRPr="00A04363">
        <w:rPr>
          <w:rFonts w:ascii="Arial" w:hAnsi="Arial" w:cs="Arial"/>
          <w:sz w:val="22"/>
          <w:szCs w:val="22"/>
        </w:rPr>
        <w:t xml:space="preserve"> činností v souvislosti s prováděním díla podle této smlouvy</w:t>
      </w:r>
      <w:r w:rsidR="00C84C95" w:rsidRPr="00A04363">
        <w:rPr>
          <w:rFonts w:ascii="Arial" w:hAnsi="Arial" w:cs="Arial"/>
          <w:sz w:val="22"/>
          <w:szCs w:val="22"/>
        </w:rPr>
        <w:t>.</w:t>
      </w:r>
    </w:p>
    <w:p w:rsidR="00F82294" w:rsidRPr="00A04363" w:rsidRDefault="00C84C95" w:rsidP="00C84C95">
      <w:pPr>
        <w:tabs>
          <w:tab w:val="left" w:pos="35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 </w:t>
      </w:r>
    </w:p>
    <w:p w:rsidR="00F82294" w:rsidRPr="00A04363" w:rsidRDefault="00F82294" w:rsidP="00C84C95">
      <w:pPr>
        <w:numPr>
          <w:ilvl w:val="0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Zhotovitel zásadně </w:t>
      </w:r>
      <w:r w:rsidR="002A1049" w:rsidRPr="00A04363">
        <w:rPr>
          <w:rFonts w:ascii="Arial" w:hAnsi="Arial" w:cs="Arial"/>
          <w:sz w:val="22"/>
          <w:szCs w:val="22"/>
        </w:rPr>
        <w:t>odpovídá</w:t>
      </w:r>
      <w:r w:rsidRPr="00A04363">
        <w:rPr>
          <w:rFonts w:ascii="Arial" w:hAnsi="Arial" w:cs="Arial"/>
          <w:sz w:val="22"/>
          <w:szCs w:val="22"/>
        </w:rPr>
        <w:t xml:space="preserve"> za své dodávky a výkony, materiály a látky až do okamžiku předání díla objednateli. Případné škody nebo krádeže již zabudovaných dodávek a prací je povinen okamžitě hlásit objednateli.</w:t>
      </w:r>
    </w:p>
    <w:p w:rsidR="00F82294" w:rsidRPr="00A04363" w:rsidRDefault="00F82294" w:rsidP="00C84C95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C84C95">
      <w:pPr>
        <w:numPr>
          <w:ilvl w:val="0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V případě, že práce a dodávky zhotovitele byly zničeny, poškozeny, odcizeny zcela nebo částečně, zabezpečí zhotovitel náhradní plnění dodávky, případně provede jiné práce na vlastní náklady, riziko a nebezpečí s cílem zabezpečit řádné provedení díla. </w:t>
      </w:r>
    </w:p>
    <w:p w:rsidR="00F82294" w:rsidRPr="00A04363" w:rsidRDefault="00F82294" w:rsidP="00C84C95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84C95" w:rsidRPr="00A04363" w:rsidRDefault="00F82294" w:rsidP="00C84C95">
      <w:pPr>
        <w:numPr>
          <w:ilvl w:val="0"/>
          <w:numId w:val="47"/>
        </w:numPr>
        <w:ind w:left="426" w:hanging="426"/>
        <w:jc w:val="both"/>
        <w:rPr>
          <w:rFonts w:ascii="Arial" w:hAnsi="Arial" w:cs="Arial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Zhotovitel </w:t>
      </w:r>
      <w:r w:rsidR="002A1049" w:rsidRPr="00A04363">
        <w:rPr>
          <w:rFonts w:ascii="Arial" w:hAnsi="Arial" w:cs="Arial"/>
          <w:sz w:val="22"/>
          <w:szCs w:val="22"/>
        </w:rPr>
        <w:t>odpovídá</w:t>
      </w:r>
      <w:r w:rsidRPr="00A04363">
        <w:rPr>
          <w:rFonts w:ascii="Arial" w:hAnsi="Arial" w:cs="Arial"/>
          <w:sz w:val="22"/>
          <w:szCs w:val="22"/>
        </w:rPr>
        <w:t xml:space="preserve"> za úplné, kvalitní a kompletní provedení díla v</w:t>
      </w:r>
      <w:r w:rsidR="00CC045B" w:rsidRPr="00A04363">
        <w:rPr>
          <w:rFonts w:ascii="Arial" w:hAnsi="Arial" w:cs="Arial"/>
          <w:sz w:val="22"/>
          <w:szCs w:val="22"/>
        </w:rPr>
        <w:t> </w:t>
      </w:r>
      <w:r w:rsidRPr="00A04363">
        <w:rPr>
          <w:rFonts w:ascii="Arial" w:hAnsi="Arial" w:cs="Arial"/>
          <w:sz w:val="22"/>
          <w:szCs w:val="22"/>
        </w:rPr>
        <w:t>částech</w:t>
      </w:r>
      <w:r w:rsidR="00CC045B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jakož i v</w:t>
      </w:r>
      <w:r w:rsidR="00CC045B" w:rsidRPr="00A04363">
        <w:rPr>
          <w:rFonts w:ascii="Arial" w:hAnsi="Arial" w:cs="Arial"/>
          <w:sz w:val="22"/>
          <w:szCs w:val="22"/>
        </w:rPr>
        <w:t> </w:t>
      </w:r>
      <w:r w:rsidRPr="00A04363">
        <w:rPr>
          <w:rFonts w:ascii="Arial" w:hAnsi="Arial" w:cs="Arial"/>
          <w:sz w:val="22"/>
          <w:szCs w:val="22"/>
        </w:rPr>
        <w:t>celku</w:t>
      </w:r>
      <w:r w:rsidR="00CC045B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v rozsahu a parametrech dle předané projektové dokumentace. Kromě toho </w:t>
      </w:r>
      <w:r w:rsidR="00F30BEE" w:rsidRPr="00A04363">
        <w:rPr>
          <w:rFonts w:ascii="Arial" w:hAnsi="Arial" w:cs="Arial"/>
          <w:sz w:val="22"/>
          <w:szCs w:val="22"/>
        </w:rPr>
        <w:t>odpovídá</w:t>
      </w:r>
      <w:r w:rsidRPr="00A04363">
        <w:rPr>
          <w:rFonts w:ascii="Arial" w:hAnsi="Arial" w:cs="Arial"/>
          <w:sz w:val="22"/>
          <w:szCs w:val="22"/>
        </w:rPr>
        <w:t xml:space="preserve"> zhotovitel za to, že jeho práce a dodávky odpovídají poslednímu stavu techniky, </w:t>
      </w:r>
      <w:r w:rsidR="00C84C95" w:rsidRPr="00A04363">
        <w:rPr>
          <w:rFonts w:ascii="Arial" w:hAnsi="Arial" w:cs="Arial"/>
          <w:sz w:val="22"/>
          <w:szCs w:val="22"/>
        </w:rPr>
        <w:t>právním</w:t>
      </w:r>
      <w:r w:rsidRPr="00A04363">
        <w:rPr>
          <w:rFonts w:ascii="Arial" w:hAnsi="Arial" w:cs="Arial"/>
          <w:sz w:val="22"/>
          <w:szCs w:val="22"/>
        </w:rPr>
        <w:t xml:space="preserve"> předpisům a platným normám</w:t>
      </w:r>
      <w:r w:rsidR="00C84C95" w:rsidRPr="00A04363">
        <w:rPr>
          <w:rFonts w:ascii="Arial" w:hAnsi="Arial" w:cs="Arial"/>
          <w:sz w:val="22"/>
          <w:szCs w:val="22"/>
        </w:rPr>
        <w:t>.</w:t>
      </w:r>
    </w:p>
    <w:p w:rsidR="00D4107D" w:rsidRPr="00A04363" w:rsidRDefault="00C84C95" w:rsidP="00C84C95">
      <w:pPr>
        <w:ind w:left="426"/>
        <w:jc w:val="both"/>
        <w:rPr>
          <w:rFonts w:ascii="Arial" w:hAnsi="Arial" w:cs="Arial"/>
          <w:szCs w:val="22"/>
        </w:rPr>
      </w:pPr>
      <w:r w:rsidRPr="00A04363">
        <w:rPr>
          <w:rFonts w:ascii="Arial" w:hAnsi="Arial" w:cs="Arial"/>
          <w:szCs w:val="22"/>
        </w:rPr>
        <w:t xml:space="preserve"> </w:t>
      </w:r>
    </w:p>
    <w:p w:rsidR="00F82294" w:rsidRPr="00A04363" w:rsidRDefault="00F82294">
      <w:pPr>
        <w:pStyle w:val="Nadpis1"/>
        <w:tabs>
          <w:tab w:val="left" w:pos="0"/>
        </w:tabs>
        <w:rPr>
          <w:rFonts w:cs="Arial"/>
          <w:szCs w:val="22"/>
        </w:rPr>
      </w:pPr>
      <w:r w:rsidRPr="00A04363">
        <w:rPr>
          <w:rFonts w:cs="Arial"/>
          <w:szCs w:val="22"/>
        </w:rPr>
        <w:t>Článek X</w:t>
      </w:r>
      <w:r w:rsidR="00046A49" w:rsidRPr="00A04363">
        <w:rPr>
          <w:rFonts w:cs="Arial"/>
          <w:szCs w:val="22"/>
        </w:rPr>
        <w:t>III</w:t>
      </w:r>
      <w:r w:rsidR="00027AD0" w:rsidRPr="00A04363">
        <w:rPr>
          <w:rFonts w:cs="Arial"/>
          <w:szCs w:val="22"/>
        </w:rPr>
        <w:t>.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Záruka za jakost díla, odstraňování vad během záruk</w:t>
      </w:r>
    </w:p>
    <w:p w:rsidR="00F82294" w:rsidRPr="00A04363" w:rsidRDefault="00F82294">
      <w:pPr>
        <w:pStyle w:val="Zkladntext"/>
        <w:rPr>
          <w:rFonts w:cs="Arial"/>
          <w:szCs w:val="22"/>
        </w:rPr>
      </w:pPr>
    </w:p>
    <w:p w:rsidR="00F82294" w:rsidRPr="00A04363" w:rsidRDefault="00F82294" w:rsidP="00923E43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Zhotovitel odpovídá za to, že dílo bude provedeno řádně, bez vad, podle této smlouvy, příslušných norem a předpisů a za to, že je objednatel bude moci užívat jako dílo bez vad</w:t>
      </w:r>
      <w:r w:rsidR="006C1088" w:rsidRPr="00A04363">
        <w:rPr>
          <w:rFonts w:ascii="Arial" w:hAnsi="Arial" w:cs="Arial"/>
          <w:sz w:val="22"/>
          <w:szCs w:val="22"/>
        </w:rPr>
        <w:t>.</w:t>
      </w:r>
      <w:r w:rsidR="00A50521" w:rsidRPr="00A04363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854BA2" w:rsidRPr="00A04363" w:rsidRDefault="00F82294" w:rsidP="00923E43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Zhotovitel poskytuje na provedené dílo záruku za jakost v délce </w:t>
      </w:r>
      <w:r w:rsidR="00C30976" w:rsidRPr="00A04363">
        <w:rPr>
          <w:rFonts w:ascii="Arial" w:hAnsi="Arial" w:cs="Arial"/>
          <w:sz w:val="22"/>
          <w:szCs w:val="22"/>
        </w:rPr>
        <w:t>24</w:t>
      </w:r>
      <w:r w:rsidR="00557B94" w:rsidRPr="00A04363">
        <w:rPr>
          <w:rFonts w:ascii="Arial" w:hAnsi="Arial" w:cs="Arial"/>
          <w:b/>
          <w:sz w:val="22"/>
          <w:szCs w:val="22"/>
        </w:rPr>
        <w:t xml:space="preserve"> </w:t>
      </w:r>
      <w:r w:rsidR="00557B94" w:rsidRPr="00A04363">
        <w:rPr>
          <w:rFonts w:ascii="Arial" w:hAnsi="Arial" w:cs="Arial"/>
          <w:sz w:val="22"/>
          <w:szCs w:val="22"/>
        </w:rPr>
        <w:t xml:space="preserve">měsíců </w:t>
      </w:r>
      <w:r w:rsidRPr="00A04363">
        <w:rPr>
          <w:rFonts w:ascii="Arial" w:hAnsi="Arial" w:cs="Arial"/>
          <w:sz w:val="22"/>
          <w:szCs w:val="22"/>
        </w:rPr>
        <w:t>počínaje dnem následujícím po předání a převzetí díla a odpovídá za to, že po tuto dobu bude mít dílo vlastnosti uvedené v odstavci 1</w:t>
      </w:r>
      <w:r w:rsidR="00CE0E6B" w:rsidRPr="00A04363">
        <w:rPr>
          <w:rFonts w:ascii="Arial" w:hAnsi="Arial" w:cs="Arial"/>
          <w:sz w:val="22"/>
          <w:szCs w:val="22"/>
        </w:rPr>
        <w:t xml:space="preserve"> tohoto článku</w:t>
      </w:r>
      <w:r w:rsidRPr="00A04363">
        <w:rPr>
          <w:rFonts w:ascii="Arial" w:hAnsi="Arial" w:cs="Arial"/>
          <w:sz w:val="22"/>
          <w:szCs w:val="22"/>
        </w:rPr>
        <w:t xml:space="preserve">. </w:t>
      </w:r>
      <w:r w:rsidR="00557B94" w:rsidRPr="00A04363">
        <w:rPr>
          <w:rFonts w:ascii="Arial" w:hAnsi="Arial" w:cs="Arial"/>
          <w:sz w:val="22"/>
          <w:szCs w:val="22"/>
        </w:rPr>
        <w:t xml:space="preserve"> </w:t>
      </w:r>
    </w:p>
    <w:p w:rsidR="00F82294" w:rsidRPr="00A04363" w:rsidRDefault="00F82294" w:rsidP="006C10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4566F0" w:rsidRPr="00A04363" w:rsidRDefault="00F82294" w:rsidP="00923E43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Po dobu záruky podle odst. 2</w:t>
      </w:r>
      <w:r w:rsidR="00CE0E6B" w:rsidRPr="00A04363">
        <w:rPr>
          <w:rFonts w:ascii="Arial" w:hAnsi="Arial" w:cs="Arial"/>
          <w:sz w:val="22"/>
          <w:szCs w:val="22"/>
        </w:rPr>
        <w:t xml:space="preserve"> tohoto článku</w:t>
      </w:r>
      <w:r w:rsidRPr="00A04363">
        <w:rPr>
          <w:rFonts w:ascii="Arial" w:hAnsi="Arial" w:cs="Arial"/>
          <w:sz w:val="22"/>
          <w:szCs w:val="22"/>
        </w:rPr>
        <w:t xml:space="preserve"> je zhotovitel povinen bezplatně na svůj náklad odstranit vady díla, které bude objednatel písemně reklamovat.</w:t>
      </w:r>
    </w:p>
    <w:p w:rsidR="00F82294" w:rsidRPr="00A04363" w:rsidRDefault="00F82294" w:rsidP="004566F0">
      <w:pPr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  </w:t>
      </w:r>
    </w:p>
    <w:p w:rsidR="00F82294" w:rsidRPr="00A04363" w:rsidRDefault="00F82294" w:rsidP="00923E43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Písemně reklamované vady díla je zhotovitel povinen odstranit do</w:t>
      </w:r>
      <w:r w:rsidR="00360B61" w:rsidRPr="00A04363">
        <w:rPr>
          <w:rFonts w:ascii="Arial" w:hAnsi="Arial" w:cs="Arial"/>
          <w:sz w:val="22"/>
          <w:szCs w:val="22"/>
        </w:rPr>
        <w:t xml:space="preserve"> 15 pracovních dnů </w:t>
      </w:r>
      <w:r w:rsidRPr="00A04363">
        <w:rPr>
          <w:rFonts w:ascii="Arial" w:hAnsi="Arial" w:cs="Arial"/>
          <w:sz w:val="22"/>
          <w:szCs w:val="22"/>
        </w:rPr>
        <w:t xml:space="preserve">od obdržení reklamace. V případě prodlení s odstraněním každé jednotlivé vady v tomto termínu je zhotovitel povinen zaplatit objednateli smluvní pokutu </w:t>
      </w:r>
      <w:r w:rsidR="003033B0" w:rsidRPr="00A04363">
        <w:rPr>
          <w:rFonts w:ascii="Arial" w:hAnsi="Arial" w:cs="Arial"/>
          <w:sz w:val="22"/>
          <w:szCs w:val="22"/>
        </w:rPr>
        <w:t xml:space="preserve">uvedenou v Čl. XI. odst. </w:t>
      </w:r>
      <w:r w:rsidR="00B02906">
        <w:rPr>
          <w:rFonts w:ascii="Arial" w:hAnsi="Arial" w:cs="Arial"/>
          <w:sz w:val="22"/>
          <w:szCs w:val="22"/>
        </w:rPr>
        <w:t>8</w:t>
      </w:r>
      <w:r w:rsidRPr="00A04363">
        <w:rPr>
          <w:rFonts w:ascii="Arial" w:hAnsi="Arial" w:cs="Arial"/>
          <w:sz w:val="22"/>
          <w:szCs w:val="22"/>
        </w:rPr>
        <w:t xml:space="preserve">. 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27379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Pokud objednatel vyzve během záruční doby zhotovitele písemně 2x marně k odstranění vady a tento tak </w:t>
      </w:r>
      <w:r w:rsidR="00A50521" w:rsidRPr="00A04363">
        <w:rPr>
          <w:rFonts w:ascii="Arial" w:hAnsi="Arial" w:cs="Arial"/>
          <w:snapToGrid w:val="0"/>
          <w:sz w:val="22"/>
          <w:szCs w:val="22"/>
        </w:rPr>
        <w:t xml:space="preserve">dle odst. </w:t>
      </w:r>
      <w:r w:rsidR="00D004BE" w:rsidRPr="00A04363">
        <w:rPr>
          <w:rFonts w:ascii="Arial" w:hAnsi="Arial" w:cs="Arial"/>
          <w:snapToGrid w:val="0"/>
          <w:sz w:val="22"/>
          <w:szCs w:val="22"/>
        </w:rPr>
        <w:t>4</w:t>
      </w:r>
      <w:r w:rsidR="004566F0" w:rsidRPr="00A04363">
        <w:rPr>
          <w:rFonts w:ascii="Arial" w:hAnsi="Arial" w:cs="Arial"/>
          <w:snapToGrid w:val="0"/>
          <w:sz w:val="22"/>
          <w:szCs w:val="22"/>
        </w:rPr>
        <w:t xml:space="preserve"> </w:t>
      </w:r>
      <w:r w:rsidR="00A50521" w:rsidRPr="00A04363">
        <w:rPr>
          <w:rFonts w:ascii="Arial" w:hAnsi="Arial" w:cs="Arial"/>
          <w:snapToGrid w:val="0"/>
          <w:sz w:val="22"/>
          <w:szCs w:val="22"/>
        </w:rPr>
        <w:t xml:space="preserve">tohoto článku </w:t>
      </w:r>
      <w:r w:rsidRPr="00A04363">
        <w:rPr>
          <w:rFonts w:ascii="Arial" w:hAnsi="Arial" w:cs="Arial"/>
          <w:sz w:val="22"/>
          <w:szCs w:val="22"/>
        </w:rPr>
        <w:t>neučiní, je objednatel oprávněn zadat odstranění takové vady na náklady, riziko a nebezpečí zhotovitele za ceny obvyk</w:t>
      </w:r>
      <w:r w:rsidR="00AF539E" w:rsidRPr="00A04363">
        <w:rPr>
          <w:rFonts w:ascii="Arial" w:hAnsi="Arial" w:cs="Arial"/>
          <w:sz w:val="22"/>
          <w:szCs w:val="22"/>
        </w:rPr>
        <w:t>lé v místě plnění třetím osobám a n</w:t>
      </w:r>
      <w:r w:rsidRPr="00A04363">
        <w:rPr>
          <w:rFonts w:ascii="Arial" w:hAnsi="Arial" w:cs="Arial"/>
          <w:sz w:val="22"/>
          <w:szCs w:val="22"/>
        </w:rPr>
        <w:t xml:space="preserve">áklady na odstranění takových vad </w:t>
      </w:r>
      <w:r w:rsidR="00AF539E" w:rsidRPr="00A04363">
        <w:rPr>
          <w:rFonts w:ascii="Arial" w:hAnsi="Arial" w:cs="Arial"/>
          <w:sz w:val="22"/>
          <w:szCs w:val="22"/>
        </w:rPr>
        <w:t>následně vymáhat na zhotoviteli</w:t>
      </w:r>
      <w:r w:rsidRPr="00A04363">
        <w:rPr>
          <w:rFonts w:ascii="Arial" w:hAnsi="Arial" w:cs="Arial"/>
          <w:sz w:val="22"/>
          <w:szCs w:val="22"/>
        </w:rPr>
        <w:t>.</w:t>
      </w:r>
      <w:r w:rsidR="00A50521" w:rsidRPr="00A04363">
        <w:rPr>
          <w:rFonts w:ascii="Arial" w:hAnsi="Arial" w:cs="Arial"/>
          <w:sz w:val="22"/>
          <w:szCs w:val="22"/>
        </w:rPr>
        <w:t xml:space="preserve"> </w:t>
      </w:r>
      <w:r w:rsidR="009562CC" w:rsidRPr="00A04363">
        <w:rPr>
          <w:rFonts w:ascii="Arial" w:hAnsi="Arial" w:cs="Arial"/>
          <w:sz w:val="22"/>
          <w:szCs w:val="22"/>
        </w:rPr>
        <w:t xml:space="preserve">Odstraněním vady objednatelem dle tohoto článku smlouvy není jakýmkoliv způsobem omezena nebo zkrácena </w:t>
      </w:r>
      <w:r w:rsidR="00CE0E6B" w:rsidRPr="00A04363">
        <w:rPr>
          <w:rFonts w:ascii="Arial" w:hAnsi="Arial" w:cs="Arial"/>
          <w:sz w:val="22"/>
          <w:szCs w:val="22"/>
        </w:rPr>
        <w:t>záruka</w:t>
      </w:r>
      <w:r w:rsidR="009562CC" w:rsidRPr="00A04363">
        <w:rPr>
          <w:rFonts w:ascii="Arial" w:hAnsi="Arial" w:cs="Arial"/>
          <w:sz w:val="22"/>
          <w:szCs w:val="22"/>
        </w:rPr>
        <w:t xml:space="preserve"> zhotovitele za celé dílo a/nebo jeho část. </w:t>
      </w:r>
    </w:p>
    <w:p w:rsidR="0005159B" w:rsidRPr="00A04363" w:rsidRDefault="0005159B" w:rsidP="0005159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Zhotovitel se zavazuje nahradit objednateli v plném rozsahu škodu vzniklou v důsledku porušení povinnosti provést dílo bez vad nebo v důsledku toho, že se vady vyskytly v době záruky podle odstavce </w:t>
      </w:r>
      <w:smartTag w:uri="urn:schemas-microsoft-com:office:smarttags" w:element="metricconverter">
        <w:smartTagPr>
          <w:attr w:name="ProductID" w:val="2 a"/>
        </w:smartTagPr>
        <w:r w:rsidRPr="00A04363">
          <w:rPr>
            <w:rFonts w:ascii="Arial" w:hAnsi="Arial" w:cs="Arial"/>
            <w:sz w:val="22"/>
            <w:szCs w:val="22"/>
          </w:rPr>
          <w:t>2</w:t>
        </w:r>
        <w:r w:rsidR="00A50521" w:rsidRPr="00A04363">
          <w:rPr>
            <w:rFonts w:ascii="Arial" w:hAnsi="Arial" w:cs="Arial"/>
            <w:snapToGrid w:val="0"/>
            <w:sz w:val="22"/>
            <w:szCs w:val="22"/>
          </w:rPr>
          <w:t xml:space="preserve"> </w:t>
        </w:r>
        <w:r w:rsidR="00D004BE" w:rsidRPr="00A04363">
          <w:rPr>
            <w:rFonts w:ascii="Arial" w:hAnsi="Arial" w:cs="Arial"/>
            <w:snapToGrid w:val="0"/>
            <w:sz w:val="22"/>
            <w:szCs w:val="22"/>
          </w:rPr>
          <w:t>a</w:t>
        </w:r>
      </w:smartTag>
      <w:r w:rsidR="00D004BE" w:rsidRPr="00A04363">
        <w:rPr>
          <w:rFonts w:ascii="Arial" w:hAnsi="Arial" w:cs="Arial"/>
          <w:snapToGrid w:val="0"/>
          <w:sz w:val="22"/>
          <w:szCs w:val="22"/>
        </w:rPr>
        <w:t xml:space="preserve"> 3 </w:t>
      </w:r>
      <w:r w:rsidR="00A50521" w:rsidRPr="00A04363">
        <w:rPr>
          <w:rFonts w:ascii="Arial" w:hAnsi="Arial" w:cs="Arial"/>
          <w:snapToGrid w:val="0"/>
          <w:sz w:val="22"/>
          <w:szCs w:val="22"/>
        </w:rPr>
        <w:t>tohoto článku</w:t>
      </w:r>
      <w:r w:rsidRPr="00A04363">
        <w:rPr>
          <w:rFonts w:ascii="Arial" w:hAnsi="Arial" w:cs="Arial"/>
          <w:sz w:val="22"/>
          <w:szCs w:val="22"/>
        </w:rPr>
        <w:t xml:space="preserve">.    </w:t>
      </w:r>
    </w:p>
    <w:p w:rsidR="00CE7F50" w:rsidRPr="00A04363" w:rsidRDefault="00CE7F50" w:rsidP="00CE7F5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380E" w:rsidRPr="00A04363" w:rsidRDefault="00EB380E" w:rsidP="00EB38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E7F50" w:rsidRPr="00A04363" w:rsidRDefault="00CE7F50" w:rsidP="00EB38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rPr>
          <w:rFonts w:ascii="Arial" w:hAnsi="Arial" w:cs="Arial"/>
          <w:b/>
          <w:sz w:val="22"/>
          <w:szCs w:val="22"/>
        </w:rPr>
      </w:pP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Článek X</w:t>
      </w:r>
      <w:r w:rsidR="00046A49" w:rsidRPr="00A04363">
        <w:rPr>
          <w:rFonts w:ascii="Arial" w:hAnsi="Arial" w:cs="Arial"/>
          <w:b/>
          <w:sz w:val="22"/>
          <w:szCs w:val="22"/>
        </w:rPr>
        <w:t>I</w:t>
      </w:r>
      <w:r w:rsidRPr="00A04363">
        <w:rPr>
          <w:rFonts w:ascii="Arial" w:hAnsi="Arial" w:cs="Arial"/>
          <w:b/>
          <w:sz w:val="22"/>
          <w:szCs w:val="22"/>
        </w:rPr>
        <w:t>V</w:t>
      </w:r>
      <w:r w:rsidR="00027AD0" w:rsidRPr="00A04363">
        <w:rPr>
          <w:rFonts w:ascii="Arial" w:hAnsi="Arial" w:cs="Arial"/>
          <w:b/>
          <w:sz w:val="22"/>
          <w:szCs w:val="22"/>
        </w:rPr>
        <w:t>.</w:t>
      </w:r>
    </w:p>
    <w:p w:rsidR="00F82294" w:rsidRPr="00A04363" w:rsidRDefault="00F82294">
      <w:pPr>
        <w:pStyle w:val="Nadpis1"/>
        <w:tabs>
          <w:tab w:val="left" w:pos="0"/>
        </w:tabs>
        <w:rPr>
          <w:rFonts w:cs="Arial"/>
          <w:szCs w:val="22"/>
        </w:rPr>
      </w:pPr>
      <w:r w:rsidRPr="00A04363">
        <w:rPr>
          <w:rFonts w:cs="Arial"/>
          <w:szCs w:val="22"/>
        </w:rPr>
        <w:t>Odstoupení od smlouvy</w:t>
      </w:r>
    </w:p>
    <w:p w:rsidR="00F82294" w:rsidRPr="00A04363" w:rsidRDefault="00F82294">
      <w:pPr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23"/>
        </w:numPr>
        <w:tabs>
          <w:tab w:val="left" w:pos="35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Vyjma případů uvedených v předcházejících ustanoveních této smlouvy nebo vyplývajících z </w:t>
      </w:r>
      <w:r w:rsidR="00752C8B" w:rsidRPr="00A04363">
        <w:rPr>
          <w:rFonts w:ascii="Arial" w:hAnsi="Arial" w:cs="Arial"/>
          <w:sz w:val="22"/>
          <w:szCs w:val="22"/>
        </w:rPr>
        <w:t>občanského</w:t>
      </w:r>
      <w:r w:rsidRPr="00A04363">
        <w:rPr>
          <w:rFonts w:ascii="Arial" w:hAnsi="Arial" w:cs="Arial"/>
          <w:sz w:val="22"/>
          <w:szCs w:val="22"/>
        </w:rPr>
        <w:t xml:space="preserve"> zákoníku je objednatel oprávněn od této smlouvy odstoupit, pokud:</w:t>
      </w:r>
    </w:p>
    <w:p w:rsidR="00F82294" w:rsidRPr="00A04363" w:rsidRDefault="00F82294" w:rsidP="00923E43">
      <w:pPr>
        <w:numPr>
          <w:ilvl w:val="1"/>
          <w:numId w:val="23"/>
        </w:numPr>
        <w:tabs>
          <w:tab w:val="left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zhotovitel poruší některou ze svých  povinností stanovenou v této</w:t>
      </w:r>
      <w:r w:rsidR="00EB1813" w:rsidRPr="00A04363">
        <w:rPr>
          <w:rFonts w:ascii="Arial" w:hAnsi="Arial" w:cs="Arial"/>
          <w:sz w:val="22"/>
          <w:szCs w:val="22"/>
        </w:rPr>
        <w:t xml:space="preserve"> smlouvě nebo jejích přílohách </w:t>
      </w:r>
      <w:r w:rsidRPr="00A04363">
        <w:rPr>
          <w:rFonts w:ascii="Arial" w:hAnsi="Arial" w:cs="Arial"/>
          <w:sz w:val="22"/>
          <w:szCs w:val="22"/>
        </w:rPr>
        <w:t>a nápravu n</w:t>
      </w:r>
      <w:r w:rsidR="005A656A" w:rsidRPr="00A04363">
        <w:rPr>
          <w:rFonts w:ascii="Arial" w:hAnsi="Arial" w:cs="Arial"/>
          <w:sz w:val="22"/>
          <w:szCs w:val="22"/>
        </w:rPr>
        <w:t>ez</w:t>
      </w:r>
      <w:r w:rsidR="00EB1813" w:rsidRPr="00A04363">
        <w:rPr>
          <w:rFonts w:ascii="Arial" w:hAnsi="Arial" w:cs="Arial"/>
          <w:sz w:val="22"/>
          <w:szCs w:val="22"/>
        </w:rPr>
        <w:t xml:space="preserve">jedná ani v přiměřené lhůtě, </w:t>
      </w:r>
      <w:r w:rsidRPr="00A04363">
        <w:rPr>
          <w:rFonts w:ascii="Arial" w:hAnsi="Arial" w:cs="Arial"/>
          <w:sz w:val="22"/>
          <w:szCs w:val="22"/>
        </w:rPr>
        <w:t>kterou mu k tomu objednatel písemně stanoví zápisem ve stavebním deníku nebo samostatným dopisem</w:t>
      </w:r>
    </w:p>
    <w:p w:rsidR="00F82294" w:rsidRPr="00A04363" w:rsidRDefault="0005159B" w:rsidP="0005159B">
      <w:pPr>
        <w:numPr>
          <w:ilvl w:val="1"/>
          <w:numId w:val="2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vůči majetku zhotovitele probíhá insolvenční řízení, v němž bylo vydáno rozhodnutí o úpadku nebo byl insolvenční návrh zamítnut proto, že majetek nepostačuje k úhradě nákladů insolvenčního řízení, nebo byl konkurs zrušen proto, že majetek byl zcela nepostačující</w:t>
      </w:r>
      <w:r w:rsidR="000A6133" w:rsidRPr="00A04363">
        <w:rPr>
          <w:rFonts w:ascii="Arial" w:hAnsi="Arial" w:cs="Arial"/>
          <w:sz w:val="22"/>
          <w:szCs w:val="22"/>
        </w:rPr>
        <w:t>.</w:t>
      </w:r>
      <w:r w:rsidRPr="00A04363">
        <w:rPr>
          <w:rFonts w:ascii="Arial" w:hAnsi="Arial" w:cs="Arial"/>
          <w:sz w:val="22"/>
          <w:szCs w:val="22"/>
        </w:rPr>
        <w:t xml:space="preserve"> </w:t>
      </w:r>
    </w:p>
    <w:p w:rsidR="0005159B" w:rsidRPr="00A04363" w:rsidRDefault="0005159B" w:rsidP="0005159B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2"/>
          <w:numId w:val="23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V případě odstoupení podle odstavce 1 písm. a) a b) </w:t>
      </w:r>
      <w:r w:rsidR="00A50521" w:rsidRPr="00A04363">
        <w:rPr>
          <w:rFonts w:ascii="Arial" w:hAnsi="Arial" w:cs="Arial"/>
          <w:snapToGrid w:val="0"/>
          <w:sz w:val="22"/>
          <w:szCs w:val="22"/>
        </w:rPr>
        <w:t>tohoto článku</w:t>
      </w:r>
      <w:r w:rsidR="00A50521" w:rsidRPr="00A04363">
        <w:rPr>
          <w:rFonts w:ascii="Arial" w:hAnsi="Arial" w:cs="Arial"/>
          <w:sz w:val="22"/>
          <w:szCs w:val="22"/>
        </w:rPr>
        <w:t xml:space="preserve"> </w:t>
      </w:r>
      <w:r w:rsidRPr="00A04363">
        <w:rPr>
          <w:rFonts w:ascii="Arial" w:hAnsi="Arial" w:cs="Arial"/>
          <w:sz w:val="22"/>
          <w:szCs w:val="22"/>
        </w:rPr>
        <w:t>pla</w:t>
      </w:r>
      <w:r w:rsidR="00F1249E" w:rsidRPr="00A04363">
        <w:rPr>
          <w:rFonts w:ascii="Arial" w:hAnsi="Arial" w:cs="Arial"/>
          <w:sz w:val="22"/>
          <w:szCs w:val="22"/>
        </w:rPr>
        <w:t>tí ustanovení článku III odst. 4</w:t>
      </w:r>
      <w:r w:rsidRPr="00A04363">
        <w:rPr>
          <w:rFonts w:ascii="Arial" w:hAnsi="Arial" w:cs="Arial"/>
          <w:sz w:val="22"/>
          <w:szCs w:val="22"/>
        </w:rPr>
        <w:t xml:space="preserve"> této smlouvy. </w:t>
      </w:r>
    </w:p>
    <w:p w:rsidR="00F82294" w:rsidRPr="00A04363" w:rsidRDefault="00F82294">
      <w:pPr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2"/>
          <w:numId w:val="23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O </w:t>
      </w:r>
      <w:r w:rsidR="0005159B" w:rsidRPr="00A04363">
        <w:rPr>
          <w:rFonts w:ascii="Arial" w:hAnsi="Arial" w:cs="Arial"/>
          <w:sz w:val="22"/>
          <w:szCs w:val="22"/>
        </w:rPr>
        <w:t>zahájení nebo průběhu insolvenčního řízení</w:t>
      </w:r>
      <w:r w:rsidRPr="00A04363">
        <w:rPr>
          <w:rFonts w:ascii="Arial" w:hAnsi="Arial" w:cs="Arial"/>
          <w:sz w:val="22"/>
          <w:szCs w:val="22"/>
        </w:rPr>
        <w:t xml:space="preserve"> je zhotovitel povinen neprodleně (do tří </w:t>
      </w:r>
      <w:r w:rsidR="00B22467" w:rsidRPr="00A04363">
        <w:rPr>
          <w:rFonts w:ascii="Arial" w:hAnsi="Arial" w:cs="Arial"/>
          <w:sz w:val="22"/>
          <w:szCs w:val="22"/>
        </w:rPr>
        <w:t xml:space="preserve">pracovních </w:t>
      </w:r>
      <w:r w:rsidRPr="00A04363">
        <w:rPr>
          <w:rFonts w:ascii="Arial" w:hAnsi="Arial" w:cs="Arial"/>
          <w:sz w:val="22"/>
          <w:szCs w:val="22"/>
        </w:rPr>
        <w:t xml:space="preserve">dnů) objednatele písemně uvědomit. V případě nesplnění této povinnosti je povinen zaplatit objednateli smluvní pokutu ve výši </w:t>
      </w:r>
      <w:r w:rsidR="00BB30D1" w:rsidRPr="00A04363">
        <w:rPr>
          <w:rFonts w:ascii="Arial" w:hAnsi="Arial" w:cs="Arial"/>
          <w:sz w:val="22"/>
          <w:szCs w:val="22"/>
        </w:rPr>
        <w:t>2</w:t>
      </w:r>
      <w:r w:rsidR="00360B61" w:rsidRPr="00A04363">
        <w:rPr>
          <w:rFonts w:ascii="Arial" w:hAnsi="Arial" w:cs="Arial"/>
          <w:sz w:val="22"/>
          <w:szCs w:val="22"/>
        </w:rPr>
        <w:t>0.000,- Kč.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2"/>
          <w:numId w:val="23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Účinky odstoupení nastávají dnem písemného oznámení o odstoupení druhé smluvní straně</w:t>
      </w:r>
      <w:r w:rsidR="00DC61E6" w:rsidRPr="00A04363">
        <w:rPr>
          <w:rFonts w:ascii="Arial" w:hAnsi="Arial" w:cs="Arial"/>
          <w:sz w:val="22"/>
          <w:szCs w:val="22"/>
        </w:rPr>
        <w:t>.</w:t>
      </w:r>
      <w:r w:rsidRPr="00A04363">
        <w:rPr>
          <w:rFonts w:ascii="Arial" w:hAnsi="Arial" w:cs="Arial"/>
          <w:sz w:val="22"/>
          <w:szCs w:val="22"/>
        </w:rPr>
        <w:t xml:space="preserve"> </w:t>
      </w:r>
      <w:r w:rsidR="00DC61E6" w:rsidRPr="00A04363">
        <w:rPr>
          <w:rFonts w:ascii="Arial" w:hAnsi="Arial" w:cs="Arial"/>
          <w:sz w:val="22"/>
          <w:szCs w:val="22"/>
        </w:rPr>
        <w:t>V</w:t>
      </w:r>
      <w:r w:rsidRPr="00A04363">
        <w:rPr>
          <w:rFonts w:ascii="Arial" w:hAnsi="Arial" w:cs="Arial"/>
          <w:sz w:val="22"/>
          <w:szCs w:val="22"/>
        </w:rPr>
        <w:t> tomto oznámení musí být uveden důvod odstoupení</w:t>
      </w:r>
      <w:r w:rsidR="00EB380E" w:rsidRPr="00A04363">
        <w:rPr>
          <w:rFonts w:ascii="Arial" w:hAnsi="Arial" w:cs="Arial"/>
          <w:sz w:val="22"/>
          <w:szCs w:val="22"/>
        </w:rPr>
        <w:t>.</w:t>
      </w:r>
      <w:r w:rsidRPr="00A04363">
        <w:rPr>
          <w:rFonts w:ascii="Arial" w:hAnsi="Arial" w:cs="Arial"/>
          <w:sz w:val="22"/>
          <w:szCs w:val="22"/>
        </w:rPr>
        <w:t xml:space="preserve"> 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30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Po odstoupení od smlouvy je zhotovitel povinen provést dle dispozic objednatele </w:t>
      </w:r>
      <w:r w:rsidR="00CE0E6B" w:rsidRPr="00A04363">
        <w:rPr>
          <w:rFonts w:ascii="Arial" w:hAnsi="Arial" w:cs="Arial"/>
          <w:sz w:val="22"/>
          <w:szCs w:val="22"/>
        </w:rPr>
        <w:t xml:space="preserve">a </w:t>
      </w:r>
      <w:r w:rsidRPr="00A04363">
        <w:rPr>
          <w:rFonts w:ascii="Arial" w:hAnsi="Arial" w:cs="Arial"/>
          <w:sz w:val="22"/>
          <w:szCs w:val="22"/>
        </w:rPr>
        <w:t xml:space="preserve">bez zbytečného odkladu veškeré kroky, nezbytné k přerušení prováděných prací a k předání všech věcí souvisejících s dílem nebo jeho částí třetí osobě. Zhotovitel je povinen si po odstoupení od smlouvy počínat tak, aby předešel jakýmkoliv škodám a minimalizoval ztráty. 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0A6133">
      <w:pPr>
        <w:numPr>
          <w:ilvl w:val="0"/>
          <w:numId w:val="30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Odstoupením od smlouvy nezanikají povinnosti nahradit škodu a platit smluvní pokuty sjednané pro případ porušení smlouvy</w:t>
      </w:r>
      <w:r w:rsidR="000A6133" w:rsidRPr="00A04363">
        <w:rPr>
          <w:rFonts w:ascii="Arial" w:hAnsi="Arial" w:cs="Arial"/>
          <w:sz w:val="22"/>
          <w:szCs w:val="22"/>
        </w:rPr>
        <w:t xml:space="preserve">. </w:t>
      </w:r>
    </w:p>
    <w:p w:rsidR="00B23D4D" w:rsidRPr="00A04363" w:rsidRDefault="00B23D4D" w:rsidP="00B23D4D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1249E" w:rsidRPr="00A04363" w:rsidRDefault="00F1249E">
      <w:pPr>
        <w:jc w:val="both"/>
        <w:rPr>
          <w:rFonts w:ascii="Arial" w:hAnsi="Arial" w:cs="Arial"/>
          <w:sz w:val="22"/>
          <w:szCs w:val="22"/>
        </w:rPr>
      </w:pPr>
    </w:p>
    <w:p w:rsidR="00B336E5" w:rsidRPr="00A04363" w:rsidRDefault="00B336E5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Článek XV</w:t>
      </w:r>
      <w:r w:rsidR="003033B0" w:rsidRPr="00A04363">
        <w:rPr>
          <w:rFonts w:ascii="Arial" w:hAnsi="Arial" w:cs="Arial"/>
          <w:b/>
          <w:sz w:val="22"/>
          <w:szCs w:val="22"/>
        </w:rPr>
        <w:t>.</w:t>
      </w:r>
    </w:p>
    <w:p w:rsidR="00F82294" w:rsidRPr="00A04363" w:rsidRDefault="00F82294">
      <w:pPr>
        <w:jc w:val="center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Ostatní a závěrečná ustanovení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EB380E">
      <w:pPr>
        <w:numPr>
          <w:ilvl w:val="0"/>
          <w:numId w:val="13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Práva a povinnosti smluvních stran, které nejsou výslovně upraveny touto smlouvou, se ř</w:t>
      </w:r>
      <w:r w:rsidR="0073719F" w:rsidRPr="00A04363">
        <w:rPr>
          <w:rFonts w:ascii="Arial" w:hAnsi="Arial" w:cs="Arial"/>
          <w:sz w:val="22"/>
          <w:szCs w:val="22"/>
        </w:rPr>
        <w:t>ídí příslušnými ustanoveními ob</w:t>
      </w:r>
      <w:r w:rsidR="00752C8B" w:rsidRPr="00A04363">
        <w:rPr>
          <w:rFonts w:ascii="Arial" w:hAnsi="Arial" w:cs="Arial"/>
          <w:sz w:val="22"/>
          <w:szCs w:val="22"/>
        </w:rPr>
        <w:t>čanského</w:t>
      </w:r>
      <w:r w:rsidRPr="00A04363">
        <w:rPr>
          <w:rFonts w:ascii="Arial" w:hAnsi="Arial" w:cs="Arial"/>
          <w:sz w:val="22"/>
          <w:szCs w:val="22"/>
        </w:rPr>
        <w:t xml:space="preserve"> zákoníku, zejména ustanoveními o smlouvě o dílo</w:t>
      </w:r>
      <w:r w:rsidR="00EB380E" w:rsidRPr="00A04363">
        <w:rPr>
          <w:rFonts w:ascii="Arial" w:hAnsi="Arial" w:cs="Arial"/>
          <w:sz w:val="22"/>
          <w:szCs w:val="22"/>
        </w:rPr>
        <w:t>.</w:t>
      </w:r>
    </w:p>
    <w:p w:rsidR="00EB380E" w:rsidRPr="00A04363" w:rsidRDefault="00EB380E" w:rsidP="00EB380E">
      <w:pPr>
        <w:tabs>
          <w:tab w:val="left" w:pos="357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923E43">
      <w:pPr>
        <w:numPr>
          <w:ilvl w:val="0"/>
          <w:numId w:val="13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K platnosti jakýchkoliv změn této smlouvy se vyžaduje písemná forma; není-li ve shora uvedených ustanoveních této smlouvy uvedeno jinak (např. </w:t>
      </w:r>
      <w:r w:rsidR="00EB380E" w:rsidRPr="00A04363">
        <w:rPr>
          <w:rFonts w:ascii="Arial" w:hAnsi="Arial" w:cs="Arial"/>
          <w:sz w:val="22"/>
          <w:szCs w:val="22"/>
        </w:rPr>
        <w:t xml:space="preserve">forma </w:t>
      </w:r>
      <w:r w:rsidRPr="00A04363">
        <w:rPr>
          <w:rFonts w:ascii="Arial" w:hAnsi="Arial" w:cs="Arial"/>
          <w:sz w:val="22"/>
          <w:szCs w:val="22"/>
        </w:rPr>
        <w:t>zápis</w:t>
      </w:r>
      <w:r w:rsidR="00EB380E" w:rsidRPr="00A04363">
        <w:rPr>
          <w:rFonts w:ascii="Arial" w:hAnsi="Arial" w:cs="Arial"/>
          <w:sz w:val="22"/>
          <w:szCs w:val="22"/>
        </w:rPr>
        <w:t>u</w:t>
      </w:r>
      <w:r w:rsidRPr="00A04363">
        <w:rPr>
          <w:rFonts w:ascii="Arial" w:hAnsi="Arial" w:cs="Arial"/>
          <w:sz w:val="22"/>
          <w:szCs w:val="22"/>
        </w:rPr>
        <w:t xml:space="preserve"> ve stavebním deníku)</w:t>
      </w:r>
      <w:r w:rsidR="00B22467" w:rsidRPr="00A04363">
        <w:rPr>
          <w:rFonts w:ascii="Arial" w:hAnsi="Arial" w:cs="Arial"/>
          <w:sz w:val="22"/>
          <w:szCs w:val="22"/>
        </w:rPr>
        <w:t>,</w:t>
      </w:r>
      <w:r w:rsidRPr="00A04363">
        <w:rPr>
          <w:rFonts w:ascii="Arial" w:hAnsi="Arial" w:cs="Arial"/>
          <w:sz w:val="22"/>
          <w:szCs w:val="22"/>
        </w:rPr>
        <w:t xml:space="preserve"> lze změny platně sjednat jen dodatkem k této smlouvě podepsaným oprávněnými zástupci obou smluvních stran.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7C3CCD" w:rsidRPr="00A04363" w:rsidRDefault="00F82294" w:rsidP="007C3CCD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 </w:t>
      </w:r>
      <w:r w:rsidR="007C3CCD" w:rsidRPr="00A04363">
        <w:rPr>
          <w:rFonts w:ascii="Arial" w:hAnsi="Arial" w:cs="Arial"/>
          <w:sz w:val="22"/>
          <w:szCs w:val="22"/>
        </w:rPr>
        <w:t xml:space="preserve">3. </w:t>
      </w:r>
      <w:r w:rsidRPr="00A04363">
        <w:rPr>
          <w:rFonts w:ascii="Arial" w:hAnsi="Arial" w:cs="Arial"/>
          <w:sz w:val="22"/>
          <w:szCs w:val="22"/>
        </w:rPr>
        <w:t>Žádná smluvní strana není bez předchozího písemného souhlasu druhé smluvní strany oprávněna</w:t>
      </w:r>
      <w:r w:rsidR="00D541D8" w:rsidRPr="00A04363">
        <w:rPr>
          <w:rFonts w:ascii="Arial" w:hAnsi="Arial" w:cs="Arial"/>
          <w:sz w:val="22"/>
          <w:szCs w:val="22"/>
        </w:rPr>
        <w:t xml:space="preserve"> </w:t>
      </w:r>
      <w:r w:rsidRPr="00A04363">
        <w:rPr>
          <w:rFonts w:ascii="Arial" w:hAnsi="Arial" w:cs="Arial"/>
          <w:sz w:val="22"/>
          <w:szCs w:val="22"/>
        </w:rPr>
        <w:t>převést svá práva a závazky z této smlouvy na třetí osobu.</w:t>
      </w:r>
      <w:r w:rsidR="007C3CCD" w:rsidRPr="00A04363">
        <w:rPr>
          <w:rFonts w:ascii="Arial" w:hAnsi="Arial" w:cs="Arial"/>
          <w:sz w:val="22"/>
          <w:szCs w:val="22"/>
        </w:rPr>
        <w:t xml:space="preserve"> </w:t>
      </w:r>
    </w:p>
    <w:p w:rsidR="00F82294" w:rsidRPr="00A04363" w:rsidRDefault="00F82294" w:rsidP="007C3CCD">
      <w:pPr>
        <w:jc w:val="both"/>
        <w:rPr>
          <w:rFonts w:ascii="Arial" w:hAnsi="Arial" w:cs="Arial"/>
          <w:sz w:val="22"/>
          <w:szCs w:val="22"/>
        </w:rPr>
      </w:pPr>
    </w:p>
    <w:p w:rsidR="007C3CCD" w:rsidRPr="00A04363" w:rsidRDefault="007C3CCD" w:rsidP="007C3CCD">
      <w:pPr>
        <w:pStyle w:val="Zkladntext2"/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eastAsia="de-DE"/>
        </w:rPr>
      </w:pPr>
      <w:r w:rsidRPr="00A04363">
        <w:rPr>
          <w:rFonts w:ascii="Arial" w:hAnsi="Arial" w:cs="Arial"/>
          <w:sz w:val="22"/>
          <w:szCs w:val="22"/>
        </w:rPr>
        <w:t>4. Budou-li nebo stanou-li se jednotlivá ustanovení této smlouvy neplatnými nebo právně neúčinnými, není tím dotčena platnost ostatních ustanovení. Neúčinné ustanovení se podle možnosti vyloží v daném smyslu nebo se nahradí novým ustanovením.</w:t>
      </w:r>
      <w:r w:rsidRPr="00A04363">
        <w:rPr>
          <w:rFonts w:ascii="Arial" w:hAnsi="Arial" w:cs="Arial"/>
          <w:sz w:val="22"/>
          <w:szCs w:val="22"/>
          <w:lang w:eastAsia="de-DE"/>
        </w:rPr>
        <w:t xml:space="preserve"> </w:t>
      </w:r>
    </w:p>
    <w:p w:rsidR="007C3CCD" w:rsidRPr="00A04363" w:rsidRDefault="007C3CCD" w:rsidP="007C3CCD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  <w:lang w:eastAsia="de-DE"/>
        </w:rPr>
      </w:pPr>
    </w:p>
    <w:p w:rsidR="007C3CCD" w:rsidRPr="00A04363" w:rsidRDefault="00AC7A79" w:rsidP="007C3CCD">
      <w:pPr>
        <w:pStyle w:val="Zkladntext2"/>
        <w:spacing w:after="0" w:line="240" w:lineRule="auto"/>
        <w:ind w:left="426" w:hanging="426"/>
        <w:jc w:val="both"/>
        <w:rPr>
          <w:rFonts w:ascii="Arial" w:hAnsi="Arial" w:cs="Arial"/>
          <w:b/>
          <w:sz w:val="22"/>
          <w:szCs w:val="22"/>
          <w:lang w:eastAsia="de-DE"/>
        </w:rPr>
      </w:pPr>
      <w:r w:rsidRPr="00A04363">
        <w:rPr>
          <w:rFonts w:ascii="Arial" w:hAnsi="Arial" w:cs="Arial"/>
          <w:sz w:val="22"/>
          <w:szCs w:val="22"/>
          <w:lang w:eastAsia="de-DE"/>
        </w:rPr>
        <w:t>5</w:t>
      </w:r>
      <w:r w:rsidR="007C3CCD" w:rsidRPr="00A04363">
        <w:rPr>
          <w:rFonts w:ascii="Arial" w:hAnsi="Arial" w:cs="Arial"/>
          <w:sz w:val="22"/>
          <w:szCs w:val="22"/>
          <w:lang w:eastAsia="de-DE"/>
        </w:rPr>
        <w:t xml:space="preserve">. </w:t>
      </w:r>
      <w:r w:rsidR="002169F9" w:rsidRPr="00A04363">
        <w:rPr>
          <w:rFonts w:ascii="Arial" w:hAnsi="Arial" w:cs="Arial"/>
          <w:sz w:val="22"/>
          <w:szCs w:val="22"/>
          <w:lang w:eastAsia="de-DE"/>
        </w:rPr>
        <w:t xml:space="preserve"> </w:t>
      </w:r>
      <w:r w:rsidR="007C3CCD" w:rsidRPr="00A04363">
        <w:rPr>
          <w:rFonts w:ascii="Arial" w:hAnsi="Arial" w:cs="Arial"/>
          <w:sz w:val="22"/>
          <w:szCs w:val="22"/>
          <w:lang w:eastAsia="de-DE"/>
        </w:rPr>
        <w:t xml:space="preserve">V případech vyšší moci mohou strany v rámci obvyklé právní praxe požadovat, aby se provádění výkonů po toto období zastavilo. Strany </w:t>
      </w:r>
      <w:r w:rsidR="00DC61E6" w:rsidRPr="00A04363">
        <w:rPr>
          <w:rFonts w:ascii="Arial" w:hAnsi="Arial" w:cs="Arial"/>
          <w:sz w:val="22"/>
          <w:szCs w:val="22"/>
          <w:lang w:eastAsia="de-DE"/>
        </w:rPr>
        <w:t xml:space="preserve">v tomto případě </w:t>
      </w:r>
      <w:r w:rsidR="007C3CCD" w:rsidRPr="00A04363">
        <w:rPr>
          <w:rFonts w:ascii="Arial" w:hAnsi="Arial" w:cs="Arial"/>
          <w:sz w:val="22"/>
          <w:szCs w:val="22"/>
          <w:lang w:eastAsia="de-DE"/>
        </w:rPr>
        <w:t>nemohou navzájem uplatnit jakékoliv nároky.</w:t>
      </w:r>
    </w:p>
    <w:p w:rsidR="00F82294" w:rsidRPr="00A04363" w:rsidRDefault="00F82294" w:rsidP="007C3CC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7C3CCD" w:rsidP="007C3CC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6. </w:t>
      </w:r>
      <w:r w:rsidR="00F30BEE" w:rsidRPr="00A04363">
        <w:rPr>
          <w:rFonts w:ascii="Arial" w:hAnsi="Arial" w:cs="Arial"/>
          <w:sz w:val="22"/>
          <w:szCs w:val="22"/>
        </w:rPr>
        <w:t xml:space="preserve"> </w:t>
      </w:r>
      <w:r w:rsidR="00F82294" w:rsidRPr="00A04363">
        <w:rPr>
          <w:rFonts w:ascii="Arial" w:hAnsi="Arial" w:cs="Arial"/>
          <w:sz w:val="22"/>
          <w:szCs w:val="22"/>
        </w:rPr>
        <w:t>Tato smlouva je vyhotovena v</w:t>
      </w:r>
      <w:r w:rsidR="00EC3FB3">
        <w:rPr>
          <w:rFonts w:ascii="Arial" w:hAnsi="Arial" w:cs="Arial"/>
          <w:sz w:val="22"/>
          <w:szCs w:val="22"/>
        </w:rPr>
        <w:t>e</w:t>
      </w:r>
      <w:r w:rsidR="004B18AF" w:rsidRPr="00A04363">
        <w:rPr>
          <w:rFonts w:ascii="Arial" w:hAnsi="Arial" w:cs="Arial"/>
          <w:sz w:val="22"/>
          <w:szCs w:val="22"/>
        </w:rPr>
        <w:t xml:space="preserve"> </w:t>
      </w:r>
      <w:r w:rsidR="00EC3FB3">
        <w:rPr>
          <w:rFonts w:ascii="Arial" w:hAnsi="Arial" w:cs="Arial"/>
          <w:sz w:val="22"/>
          <w:szCs w:val="22"/>
        </w:rPr>
        <w:t>čtyřech</w:t>
      </w:r>
      <w:r w:rsidR="00F82294" w:rsidRPr="00A04363">
        <w:rPr>
          <w:rFonts w:ascii="Arial" w:hAnsi="Arial" w:cs="Arial"/>
          <w:sz w:val="22"/>
          <w:szCs w:val="22"/>
        </w:rPr>
        <w:t xml:space="preserve"> výtiscích, z nichž </w:t>
      </w:r>
      <w:r w:rsidR="004B18AF" w:rsidRPr="00A04363">
        <w:rPr>
          <w:rFonts w:ascii="Arial" w:hAnsi="Arial" w:cs="Arial"/>
          <w:sz w:val="22"/>
          <w:szCs w:val="22"/>
        </w:rPr>
        <w:t xml:space="preserve">objednatel </w:t>
      </w:r>
      <w:r w:rsidR="00F30BEE" w:rsidRPr="00A04363">
        <w:rPr>
          <w:rFonts w:ascii="Arial" w:hAnsi="Arial" w:cs="Arial"/>
          <w:sz w:val="22"/>
          <w:szCs w:val="22"/>
        </w:rPr>
        <w:t xml:space="preserve">obdrží </w:t>
      </w:r>
      <w:r w:rsidR="00EC3FB3">
        <w:rPr>
          <w:rFonts w:ascii="Arial" w:hAnsi="Arial" w:cs="Arial"/>
          <w:sz w:val="22"/>
          <w:szCs w:val="22"/>
        </w:rPr>
        <w:t>t</w:t>
      </w:r>
      <w:r w:rsidR="00B22467" w:rsidRPr="00A04363">
        <w:rPr>
          <w:rFonts w:ascii="Arial" w:hAnsi="Arial" w:cs="Arial"/>
          <w:sz w:val="22"/>
          <w:szCs w:val="22"/>
        </w:rPr>
        <w:t>ři</w:t>
      </w:r>
      <w:r w:rsidR="004B18AF" w:rsidRPr="00A04363">
        <w:rPr>
          <w:rFonts w:ascii="Arial" w:hAnsi="Arial" w:cs="Arial"/>
          <w:sz w:val="22"/>
          <w:szCs w:val="22"/>
        </w:rPr>
        <w:t xml:space="preserve"> výtis</w:t>
      </w:r>
      <w:r w:rsidR="00F30BEE" w:rsidRPr="00A04363">
        <w:rPr>
          <w:rFonts w:ascii="Arial" w:hAnsi="Arial" w:cs="Arial"/>
          <w:sz w:val="22"/>
          <w:szCs w:val="22"/>
        </w:rPr>
        <w:t>ky</w:t>
      </w:r>
      <w:r w:rsidR="004B18AF" w:rsidRPr="00A04363">
        <w:rPr>
          <w:rFonts w:ascii="Arial" w:hAnsi="Arial" w:cs="Arial"/>
          <w:sz w:val="22"/>
          <w:szCs w:val="22"/>
        </w:rPr>
        <w:t xml:space="preserve">, zhotovitel </w:t>
      </w:r>
      <w:r w:rsidR="009D62C1" w:rsidRPr="00A04363">
        <w:rPr>
          <w:rFonts w:ascii="Arial" w:hAnsi="Arial" w:cs="Arial"/>
          <w:sz w:val="22"/>
          <w:szCs w:val="22"/>
        </w:rPr>
        <w:t>jeden výtisk</w:t>
      </w:r>
      <w:r w:rsidR="00F82294" w:rsidRPr="00A04363">
        <w:rPr>
          <w:rFonts w:ascii="Arial" w:hAnsi="Arial" w:cs="Arial"/>
          <w:sz w:val="22"/>
          <w:szCs w:val="22"/>
        </w:rPr>
        <w:t xml:space="preserve">. 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 w:rsidP="0021450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Tato smlouva nabývá platnosti podpisem </w:t>
      </w:r>
      <w:r w:rsidR="00F849A9" w:rsidRPr="00A04363">
        <w:rPr>
          <w:rFonts w:ascii="Arial" w:hAnsi="Arial" w:cs="Arial"/>
          <w:sz w:val="22"/>
          <w:szCs w:val="22"/>
        </w:rPr>
        <w:t>objednatele a zhotovitele</w:t>
      </w:r>
      <w:r w:rsidR="00FC30A7">
        <w:rPr>
          <w:rFonts w:ascii="Arial" w:hAnsi="Arial" w:cs="Arial"/>
          <w:sz w:val="22"/>
          <w:szCs w:val="22"/>
        </w:rPr>
        <w:t>,</w:t>
      </w:r>
      <w:r w:rsidR="00F849A9" w:rsidRPr="00A04363">
        <w:rPr>
          <w:rFonts w:ascii="Arial" w:hAnsi="Arial" w:cs="Arial"/>
          <w:sz w:val="22"/>
          <w:szCs w:val="22"/>
        </w:rPr>
        <w:t xml:space="preserve"> účinnosti dnem </w:t>
      </w:r>
      <w:r w:rsidR="00FC30A7">
        <w:rPr>
          <w:rFonts w:ascii="Arial" w:hAnsi="Arial" w:cs="Arial"/>
          <w:sz w:val="22"/>
          <w:szCs w:val="22"/>
        </w:rPr>
        <w:t>z</w:t>
      </w:r>
      <w:r w:rsidR="00F849A9" w:rsidRPr="00A04363">
        <w:rPr>
          <w:rFonts w:ascii="Arial" w:hAnsi="Arial" w:cs="Arial"/>
          <w:sz w:val="22"/>
          <w:szCs w:val="22"/>
        </w:rPr>
        <w:t>veřejnění v registru smluv</w:t>
      </w:r>
      <w:r w:rsidR="00214501" w:rsidRPr="00A04363">
        <w:rPr>
          <w:rFonts w:ascii="Arial" w:hAnsi="Arial" w:cs="Arial"/>
          <w:sz w:val="22"/>
          <w:szCs w:val="22"/>
        </w:rPr>
        <w:t>.</w:t>
      </w:r>
    </w:p>
    <w:p w:rsidR="00214501" w:rsidRPr="00A04363" w:rsidRDefault="00214501" w:rsidP="00214501">
      <w:pPr>
        <w:pStyle w:val="Odstavecseseznamem"/>
        <w:ind w:left="357"/>
        <w:jc w:val="both"/>
        <w:rPr>
          <w:rFonts w:ascii="Arial" w:hAnsi="Arial" w:cs="Arial"/>
          <w:sz w:val="22"/>
          <w:szCs w:val="22"/>
        </w:rPr>
      </w:pPr>
    </w:p>
    <w:p w:rsidR="00214501" w:rsidRPr="00A04363" w:rsidRDefault="00214501" w:rsidP="0021450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 xml:space="preserve">Uzavření této smlouvy schválila Rada města Říčany dne </w:t>
      </w:r>
      <w:r w:rsidR="00F4005D">
        <w:rPr>
          <w:rFonts w:ascii="Arial" w:hAnsi="Arial" w:cs="Arial"/>
          <w:sz w:val="22"/>
          <w:szCs w:val="22"/>
        </w:rPr>
        <w:t xml:space="preserve">27.6.2019 </w:t>
      </w:r>
      <w:r w:rsidRPr="00A04363">
        <w:rPr>
          <w:rFonts w:ascii="Arial" w:hAnsi="Arial" w:cs="Arial"/>
          <w:sz w:val="22"/>
          <w:szCs w:val="22"/>
        </w:rPr>
        <w:t>pod č. usn</w:t>
      </w:r>
      <w:r w:rsidR="00F4005D">
        <w:rPr>
          <w:rFonts w:ascii="Arial" w:hAnsi="Arial" w:cs="Arial"/>
          <w:sz w:val="22"/>
          <w:szCs w:val="22"/>
        </w:rPr>
        <w:t xml:space="preserve">esení </w:t>
      </w:r>
      <w:r w:rsidR="00607E87">
        <w:rPr>
          <w:rFonts w:ascii="Arial" w:hAnsi="Arial" w:cs="Arial"/>
          <w:sz w:val="22"/>
          <w:szCs w:val="22"/>
        </w:rPr>
        <w:t>19-30-002.</w:t>
      </w:r>
    </w:p>
    <w:p w:rsidR="00475C32" w:rsidRPr="00A04363" w:rsidRDefault="00475C32" w:rsidP="00475C32">
      <w:pPr>
        <w:pStyle w:val="Odstavecseseznamem"/>
        <w:rPr>
          <w:rFonts w:ascii="Arial" w:hAnsi="Arial" w:cs="Arial"/>
          <w:sz w:val="22"/>
          <w:szCs w:val="22"/>
        </w:rPr>
      </w:pPr>
    </w:p>
    <w:p w:rsidR="00475C32" w:rsidRPr="00A04363" w:rsidRDefault="00475C32" w:rsidP="0021450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Smluvní strany prohlašují, že tuto smlouvu uzavřely na základě své svobodné vůle, vážně, nikoliv pod nátlakem ani za nápadně nevýhodných podmínek pro kteroukoliv z nich, že si smlouvu přečetly, porozuměly zcela jejímu obsahu a na důkaz toho k ní připojují své podpisy.</w:t>
      </w:r>
    </w:p>
    <w:p w:rsidR="00475C32" w:rsidRPr="00A04363" w:rsidRDefault="00475C32" w:rsidP="00475C32">
      <w:pPr>
        <w:pStyle w:val="Odstavecseseznamem"/>
        <w:rPr>
          <w:rFonts w:ascii="Arial" w:hAnsi="Arial" w:cs="Arial"/>
          <w:sz w:val="22"/>
          <w:szCs w:val="22"/>
        </w:rPr>
      </w:pPr>
    </w:p>
    <w:p w:rsidR="00475C32" w:rsidRPr="00A04363" w:rsidRDefault="00475C32" w:rsidP="0021450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Smluvní strany berou na vědomí, že smlouva podléhá povinnosti uveřejnění v registru smluv vedeném Ministerstvem vnitra ČR. Smluvní strany se dohodly, že uveřejnění smlouvy zajistí město Říčany</w:t>
      </w: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CE7F50" w:rsidRPr="00A04363" w:rsidRDefault="00CE7F50" w:rsidP="00A50521">
      <w:pPr>
        <w:jc w:val="both"/>
        <w:rPr>
          <w:rFonts w:ascii="Arial" w:hAnsi="Arial" w:cs="Arial"/>
          <w:sz w:val="22"/>
          <w:szCs w:val="22"/>
        </w:rPr>
      </w:pPr>
    </w:p>
    <w:p w:rsidR="00DE25B4" w:rsidRPr="00A04363" w:rsidRDefault="00DE25B4" w:rsidP="00A50521">
      <w:pPr>
        <w:jc w:val="both"/>
        <w:rPr>
          <w:rFonts w:ascii="Arial" w:hAnsi="Arial" w:cs="Arial"/>
          <w:sz w:val="22"/>
          <w:szCs w:val="22"/>
        </w:rPr>
      </w:pPr>
    </w:p>
    <w:p w:rsidR="00A50521" w:rsidRPr="00A04363" w:rsidRDefault="00F82294" w:rsidP="00A50521">
      <w:pPr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Přílohy tvoří nedílnou součást smlouvy</w:t>
      </w:r>
      <w:r w:rsidR="00DE25B4" w:rsidRPr="00A04363">
        <w:rPr>
          <w:rFonts w:ascii="Arial" w:hAnsi="Arial" w:cs="Arial"/>
          <w:sz w:val="22"/>
          <w:szCs w:val="22"/>
        </w:rPr>
        <w:t>:</w:t>
      </w:r>
      <w:r w:rsidR="002169F9" w:rsidRPr="00A04363">
        <w:rPr>
          <w:rFonts w:ascii="Arial" w:hAnsi="Arial" w:cs="Arial"/>
          <w:sz w:val="22"/>
          <w:szCs w:val="22"/>
        </w:rPr>
        <w:t xml:space="preserve"> </w:t>
      </w:r>
    </w:p>
    <w:p w:rsidR="00F82294" w:rsidRPr="00A04363" w:rsidRDefault="00F82294" w:rsidP="00AF6EC5">
      <w:pPr>
        <w:rPr>
          <w:rFonts w:ascii="Arial" w:hAnsi="Arial" w:cs="Arial"/>
          <w:sz w:val="22"/>
          <w:szCs w:val="22"/>
        </w:rPr>
      </w:pPr>
    </w:p>
    <w:p w:rsidR="00F82294" w:rsidRPr="00AF6EC5" w:rsidRDefault="00AC0875" w:rsidP="00AF6EC5">
      <w:pPr>
        <w:numPr>
          <w:ilvl w:val="0"/>
          <w:numId w:val="33"/>
        </w:numPr>
        <w:tabs>
          <w:tab w:val="left" w:pos="357"/>
        </w:tabs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Krycí list nabídky s uvedením celkové ceny za dílo</w:t>
      </w:r>
      <w:r w:rsidR="00967724" w:rsidRPr="00A04363">
        <w:rPr>
          <w:rFonts w:ascii="Arial" w:hAnsi="Arial" w:cs="Arial"/>
          <w:sz w:val="22"/>
          <w:szCs w:val="22"/>
        </w:rPr>
        <w:t xml:space="preserve"> a přehled jednotkových cen</w:t>
      </w:r>
    </w:p>
    <w:p w:rsidR="007D59F9" w:rsidRPr="00A04363" w:rsidRDefault="007D59F9" w:rsidP="00923E43">
      <w:pPr>
        <w:numPr>
          <w:ilvl w:val="0"/>
          <w:numId w:val="33"/>
        </w:numPr>
        <w:tabs>
          <w:tab w:val="left" w:pos="357"/>
        </w:tabs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Doklad o pojištění zhotovitele</w:t>
      </w:r>
    </w:p>
    <w:p w:rsidR="00AC0875" w:rsidRPr="00A04363" w:rsidRDefault="00AC0875" w:rsidP="00AF6EC5">
      <w:pPr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EB1813" w:rsidP="00273790">
      <w:pPr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V Říčanech</w:t>
      </w:r>
      <w:r w:rsidR="00F82294" w:rsidRPr="00A04363">
        <w:rPr>
          <w:rFonts w:ascii="Arial" w:hAnsi="Arial" w:cs="Arial"/>
          <w:sz w:val="22"/>
          <w:szCs w:val="22"/>
        </w:rPr>
        <w:t xml:space="preserve"> dne</w:t>
      </w:r>
      <w:r w:rsidR="005F114F" w:rsidRPr="00A04363">
        <w:rPr>
          <w:rFonts w:ascii="Arial" w:hAnsi="Arial" w:cs="Arial"/>
          <w:sz w:val="22"/>
          <w:szCs w:val="22"/>
        </w:rPr>
        <w:tab/>
      </w:r>
      <w:r w:rsidR="005F114F" w:rsidRPr="00A04363">
        <w:rPr>
          <w:rFonts w:ascii="Arial" w:hAnsi="Arial" w:cs="Arial"/>
          <w:sz w:val="22"/>
          <w:szCs w:val="22"/>
        </w:rPr>
        <w:tab/>
      </w:r>
      <w:r w:rsidR="005F114F" w:rsidRPr="00A04363">
        <w:rPr>
          <w:rFonts w:ascii="Arial" w:hAnsi="Arial" w:cs="Arial"/>
          <w:sz w:val="22"/>
          <w:szCs w:val="22"/>
        </w:rPr>
        <w:tab/>
      </w:r>
      <w:r w:rsidR="000C420F">
        <w:rPr>
          <w:rFonts w:ascii="Arial" w:hAnsi="Arial" w:cs="Arial"/>
          <w:sz w:val="22"/>
          <w:szCs w:val="22"/>
        </w:rPr>
        <w:t xml:space="preserve">                       </w:t>
      </w:r>
      <w:r w:rsidR="005F114F" w:rsidRPr="00A04363">
        <w:rPr>
          <w:rFonts w:ascii="Arial" w:hAnsi="Arial" w:cs="Arial"/>
          <w:sz w:val="22"/>
          <w:szCs w:val="22"/>
        </w:rPr>
        <w:t>V</w:t>
      </w:r>
      <w:r w:rsidR="00D927AA" w:rsidRPr="00A04363">
        <w:rPr>
          <w:rFonts w:ascii="Arial" w:hAnsi="Arial" w:cs="Arial"/>
          <w:sz w:val="22"/>
          <w:szCs w:val="22"/>
        </w:rPr>
        <w:t> </w:t>
      </w:r>
      <w:r w:rsidR="000C420F">
        <w:rPr>
          <w:rFonts w:ascii="Arial" w:hAnsi="Arial" w:cs="Arial"/>
          <w:sz w:val="22"/>
          <w:szCs w:val="22"/>
        </w:rPr>
        <w:t xml:space="preserve">                    </w:t>
      </w:r>
      <w:r w:rsidR="00DA10ED" w:rsidRPr="00A04363">
        <w:rPr>
          <w:rFonts w:ascii="Arial" w:hAnsi="Arial" w:cs="Arial"/>
          <w:sz w:val="22"/>
          <w:szCs w:val="22"/>
        </w:rPr>
        <w:t xml:space="preserve"> </w:t>
      </w:r>
      <w:r w:rsidR="005F114F" w:rsidRPr="00A04363">
        <w:rPr>
          <w:rFonts w:ascii="Arial" w:hAnsi="Arial" w:cs="Arial"/>
          <w:sz w:val="22"/>
          <w:szCs w:val="22"/>
        </w:rPr>
        <w:t xml:space="preserve">dne </w:t>
      </w:r>
    </w:p>
    <w:p w:rsidR="007729E4" w:rsidRPr="00A04363" w:rsidRDefault="007729E4">
      <w:pPr>
        <w:keepNext/>
        <w:jc w:val="both"/>
        <w:rPr>
          <w:rFonts w:ascii="Arial" w:hAnsi="Arial" w:cs="Arial"/>
          <w:sz w:val="22"/>
          <w:szCs w:val="22"/>
        </w:rPr>
      </w:pPr>
    </w:p>
    <w:p w:rsidR="00CE7F50" w:rsidRPr="00A04363" w:rsidRDefault="00CE7F50">
      <w:pPr>
        <w:keepNext/>
        <w:jc w:val="both"/>
        <w:rPr>
          <w:rFonts w:ascii="Arial" w:hAnsi="Arial" w:cs="Arial"/>
          <w:sz w:val="22"/>
          <w:szCs w:val="22"/>
        </w:rPr>
      </w:pPr>
    </w:p>
    <w:p w:rsidR="007729E4" w:rsidRPr="00A04363" w:rsidRDefault="007729E4">
      <w:pPr>
        <w:keepNext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EB1813">
      <w:pPr>
        <w:keepNext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Objednatel:</w:t>
      </w: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  <w:t>Zhotovitel</w:t>
      </w:r>
      <w:r w:rsidR="00F82294" w:rsidRPr="00A04363">
        <w:rPr>
          <w:rFonts w:ascii="Arial" w:hAnsi="Arial" w:cs="Arial"/>
          <w:sz w:val="22"/>
          <w:szCs w:val="22"/>
        </w:rPr>
        <w:t>:</w:t>
      </w:r>
    </w:p>
    <w:p w:rsidR="00F82294" w:rsidRPr="00A04363" w:rsidRDefault="00F82294">
      <w:pPr>
        <w:keepNext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keepNext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keepNext/>
        <w:jc w:val="both"/>
        <w:rPr>
          <w:rFonts w:ascii="Arial" w:hAnsi="Arial" w:cs="Arial"/>
          <w:sz w:val="22"/>
          <w:szCs w:val="22"/>
        </w:rPr>
      </w:pPr>
    </w:p>
    <w:p w:rsidR="00F82294" w:rsidRPr="00A04363" w:rsidRDefault="00F82294">
      <w:pPr>
        <w:keepNext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sz w:val="22"/>
          <w:szCs w:val="22"/>
        </w:rPr>
        <w:t>………………………………</w:t>
      </w: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</w:r>
      <w:r w:rsidR="005F114F" w:rsidRPr="00A04363">
        <w:rPr>
          <w:rFonts w:ascii="Arial" w:hAnsi="Arial" w:cs="Arial"/>
          <w:sz w:val="22"/>
          <w:szCs w:val="22"/>
        </w:rPr>
        <w:tab/>
      </w:r>
      <w:r w:rsidR="006E7C2E" w:rsidRPr="00A04363">
        <w:rPr>
          <w:rFonts w:ascii="Arial" w:hAnsi="Arial" w:cs="Arial"/>
          <w:sz w:val="22"/>
          <w:szCs w:val="22"/>
        </w:rPr>
        <w:t>…………………………….</w:t>
      </w:r>
      <w:r w:rsidR="005F114F" w:rsidRPr="00A04363">
        <w:rPr>
          <w:rFonts w:ascii="Arial" w:hAnsi="Arial" w:cs="Arial"/>
          <w:sz w:val="22"/>
          <w:szCs w:val="22"/>
        </w:rPr>
        <w:t xml:space="preserve"> </w:t>
      </w:r>
    </w:p>
    <w:p w:rsidR="00D927AA" w:rsidRPr="00A04363" w:rsidRDefault="006609F3" w:rsidP="00934E4B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Mgr. Vladimír Kořen</w:t>
      </w:r>
      <w:r w:rsidR="00273790" w:rsidRPr="00A04363">
        <w:rPr>
          <w:rFonts w:ascii="Arial" w:hAnsi="Arial" w:cs="Arial"/>
          <w:sz w:val="22"/>
          <w:szCs w:val="22"/>
        </w:rPr>
        <w:tab/>
      </w:r>
      <w:r w:rsidR="00934E4B" w:rsidRPr="00A04363">
        <w:rPr>
          <w:rFonts w:ascii="Arial" w:hAnsi="Arial" w:cs="Arial"/>
          <w:sz w:val="22"/>
          <w:szCs w:val="22"/>
        </w:rPr>
        <w:tab/>
      </w:r>
      <w:r w:rsidR="00934E4B" w:rsidRPr="00A04363">
        <w:rPr>
          <w:rFonts w:ascii="Arial" w:hAnsi="Arial" w:cs="Arial"/>
          <w:sz w:val="22"/>
          <w:szCs w:val="22"/>
        </w:rPr>
        <w:tab/>
      </w:r>
      <w:r w:rsidR="00934E4B" w:rsidRPr="00A04363">
        <w:rPr>
          <w:rFonts w:ascii="Arial" w:hAnsi="Arial" w:cs="Arial"/>
          <w:sz w:val="22"/>
          <w:szCs w:val="22"/>
        </w:rPr>
        <w:tab/>
      </w:r>
      <w:r w:rsidRPr="00A04363">
        <w:rPr>
          <w:rFonts w:ascii="Arial" w:hAnsi="Arial" w:cs="Arial"/>
          <w:sz w:val="22"/>
          <w:szCs w:val="22"/>
        </w:rPr>
        <w:tab/>
      </w:r>
      <w:r w:rsidR="000C420F">
        <w:rPr>
          <w:rFonts w:ascii="Arial" w:hAnsi="Arial" w:cs="Arial"/>
          <w:b/>
          <w:sz w:val="22"/>
          <w:szCs w:val="22"/>
        </w:rPr>
        <w:t>Jaroslav Vasilev</w:t>
      </w:r>
    </w:p>
    <w:p w:rsidR="00934E4B" w:rsidRPr="00A04363" w:rsidRDefault="006609F3" w:rsidP="00934E4B">
      <w:pPr>
        <w:keepNext/>
        <w:jc w:val="both"/>
        <w:rPr>
          <w:rFonts w:ascii="Arial" w:hAnsi="Arial" w:cs="Arial"/>
          <w:sz w:val="22"/>
          <w:szCs w:val="22"/>
        </w:rPr>
      </w:pPr>
      <w:r w:rsidRPr="00A04363">
        <w:rPr>
          <w:rFonts w:ascii="Arial" w:hAnsi="Arial" w:cs="Arial"/>
          <w:b/>
          <w:sz w:val="22"/>
          <w:szCs w:val="22"/>
        </w:rPr>
        <w:t>starosta</w:t>
      </w:r>
      <w:r w:rsidR="000C6761" w:rsidRPr="00A04363">
        <w:rPr>
          <w:rFonts w:ascii="Arial" w:hAnsi="Arial" w:cs="Arial"/>
          <w:b/>
          <w:sz w:val="22"/>
          <w:szCs w:val="22"/>
        </w:rPr>
        <w:t xml:space="preserve"> města</w:t>
      </w:r>
      <w:r w:rsidR="00EB380E" w:rsidRPr="00A04363">
        <w:rPr>
          <w:rFonts w:ascii="Arial" w:hAnsi="Arial" w:cs="Arial"/>
          <w:b/>
          <w:sz w:val="22"/>
          <w:szCs w:val="22"/>
        </w:rPr>
        <w:tab/>
      </w:r>
      <w:r w:rsidR="005D4116" w:rsidRPr="00A04363">
        <w:rPr>
          <w:rFonts w:ascii="Arial" w:hAnsi="Arial" w:cs="Arial"/>
          <w:b/>
          <w:sz w:val="22"/>
          <w:szCs w:val="22"/>
        </w:rPr>
        <w:tab/>
      </w:r>
      <w:r w:rsidR="00D927AA" w:rsidRPr="00A04363">
        <w:rPr>
          <w:rFonts w:ascii="Arial" w:hAnsi="Arial" w:cs="Arial"/>
          <w:b/>
          <w:sz w:val="22"/>
          <w:szCs w:val="22"/>
        </w:rPr>
        <w:tab/>
      </w:r>
      <w:r w:rsidR="00D927AA" w:rsidRPr="00A04363">
        <w:rPr>
          <w:rFonts w:ascii="Arial" w:hAnsi="Arial" w:cs="Arial"/>
          <w:b/>
          <w:sz w:val="22"/>
          <w:szCs w:val="22"/>
        </w:rPr>
        <w:tab/>
      </w:r>
      <w:r w:rsidR="00D927AA" w:rsidRPr="00A04363">
        <w:rPr>
          <w:rFonts w:ascii="Arial" w:hAnsi="Arial" w:cs="Arial"/>
          <w:b/>
          <w:sz w:val="22"/>
          <w:szCs w:val="22"/>
        </w:rPr>
        <w:tab/>
      </w:r>
      <w:r w:rsidR="000C420F">
        <w:rPr>
          <w:rFonts w:ascii="Arial" w:hAnsi="Arial" w:cs="Arial"/>
          <w:b/>
          <w:sz w:val="22"/>
          <w:szCs w:val="22"/>
        </w:rPr>
        <w:t>jednatel společnosti</w:t>
      </w:r>
      <w:r w:rsidR="00934E4B" w:rsidRPr="00A04363">
        <w:rPr>
          <w:rFonts w:ascii="Arial" w:hAnsi="Arial" w:cs="Arial"/>
          <w:sz w:val="22"/>
          <w:szCs w:val="22"/>
        </w:rPr>
        <w:t xml:space="preserve"> </w:t>
      </w:r>
    </w:p>
    <w:p w:rsidR="00934E4B" w:rsidRPr="00A04363" w:rsidRDefault="00934E4B" w:rsidP="00934E4B">
      <w:pPr>
        <w:jc w:val="both"/>
        <w:rPr>
          <w:rFonts w:ascii="Arial" w:hAnsi="Arial" w:cs="Arial"/>
        </w:rPr>
      </w:pPr>
    </w:p>
    <w:p w:rsidR="00F82294" w:rsidRPr="00A04363" w:rsidRDefault="00F82294" w:rsidP="00486A52">
      <w:pPr>
        <w:keepNext/>
        <w:jc w:val="both"/>
        <w:rPr>
          <w:rFonts w:ascii="Arial" w:hAnsi="Arial" w:cs="Arial"/>
          <w:sz w:val="22"/>
          <w:szCs w:val="22"/>
        </w:rPr>
      </w:pPr>
    </w:p>
    <w:sectPr w:rsidR="00F82294" w:rsidRPr="00A04363" w:rsidSect="005A11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18" w:right="709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59" w:rsidRDefault="00390159">
      <w:r>
        <w:separator/>
      </w:r>
    </w:p>
  </w:endnote>
  <w:endnote w:type="continuationSeparator" w:id="0">
    <w:p w:rsidR="00390159" w:rsidRDefault="0039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ED" w:rsidRDefault="003853ED">
    <w:pPr>
      <w:pStyle w:val="Zpat"/>
      <w:jc w:val="center"/>
    </w:pPr>
    <w:r>
      <w:t xml:space="preserve">Strana </w:t>
    </w:r>
    <w:r w:rsidR="009E0894">
      <w:fldChar w:fldCharType="begin"/>
    </w:r>
    <w:r w:rsidR="009E0894">
      <w:instrText xml:space="preserve"> PAGE </w:instrText>
    </w:r>
    <w:r w:rsidR="009E0894">
      <w:fldChar w:fldCharType="separate"/>
    </w:r>
    <w:r w:rsidR="00E612D2">
      <w:rPr>
        <w:noProof/>
      </w:rPr>
      <w:t>4</w:t>
    </w:r>
    <w:r w:rsidR="009E0894">
      <w:rPr>
        <w:noProof/>
      </w:rPr>
      <w:fldChar w:fldCharType="end"/>
    </w:r>
    <w:r>
      <w:t xml:space="preserve"> (celkem </w:t>
    </w:r>
    <w:r w:rsidR="00C41843">
      <w:rPr>
        <w:noProof/>
      </w:rPr>
      <w:fldChar w:fldCharType="begin"/>
    </w:r>
    <w:r w:rsidR="00C41843">
      <w:rPr>
        <w:noProof/>
      </w:rPr>
      <w:instrText xml:space="preserve"> NUMPAGES \*Arabic </w:instrText>
    </w:r>
    <w:r w:rsidR="00C41843">
      <w:rPr>
        <w:noProof/>
      </w:rPr>
      <w:fldChar w:fldCharType="separate"/>
    </w:r>
    <w:r w:rsidR="00E612D2">
      <w:rPr>
        <w:noProof/>
      </w:rPr>
      <w:t>13</w:t>
    </w:r>
    <w:r w:rsidR="00C41843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ED" w:rsidRDefault="003853ED">
    <w:pPr>
      <w:pStyle w:val="Zpa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  <w:r>
      <w:rPr>
        <w:rFonts w:ascii="Arial" w:hAnsi="Arial"/>
        <w:sz w:val="16"/>
      </w:rPr>
      <w:t xml:space="preserve"> (celkem </w:t>
    </w:r>
    <w:r>
      <w:rPr>
        <w:sz w:val="16"/>
      </w:rPr>
      <w:fldChar w:fldCharType="begin"/>
    </w:r>
    <w:r>
      <w:rPr>
        <w:sz w:val="16"/>
      </w:rPr>
      <w:instrText xml:space="preserve"> NUMPAGES \*Arabic </w:instrText>
    </w:r>
    <w:r>
      <w:rPr>
        <w:sz w:val="16"/>
      </w:rPr>
      <w:fldChar w:fldCharType="separate"/>
    </w:r>
    <w:r w:rsidR="004A6E74">
      <w:rPr>
        <w:noProof/>
        <w:sz w:val="16"/>
      </w:rPr>
      <w:t>13</w:t>
    </w:r>
    <w:r>
      <w:rPr>
        <w:sz w:val="16"/>
      </w:rPr>
      <w:fldChar w:fldCharType="end"/>
    </w:r>
    <w:r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59" w:rsidRDefault="00390159">
      <w:r>
        <w:separator/>
      </w:r>
    </w:p>
  </w:footnote>
  <w:footnote w:type="continuationSeparator" w:id="0">
    <w:p w:rsidR="00390159" w:rsidRDefault="00390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ED" w:rsidRDefault="0094585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94.6pt;height:164.85pt;rotation:315;z-index:-251658240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ED" w:rsidRDefault="0094585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2" type="#_x0000_t136" style="position:absolute;margin-left:0;margin-top:0;width:494.6pt;height:164.85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ED" w:rsidRDefault="001D461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1420" cy="2093595"/>
              <wp:effectExtent l="0" t="1762125" r="0" b="15449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1420" cy="2093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619" w:rsidRDefault="001D4619" w:rsidP="001D4619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/>
                              <w:sz w:val="2"/>
                              <w:szCs w:val="2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SPĔCHÁ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6pt;height:164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1D4619" w:rsidRDefault="001D4619" w:rsidP="001D4619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FFFF"/>
                        <w:sz w:val="2"/>
                        <w:szCs w:val="2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SPĔCHÁ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45857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89.45pt;height:689.45pt;rotation:315;z-index:-251660288;mso-position-horizontal:center;mso-position-horizontal-relative:margin;mso-position-vertical:center;mso-position-vertical-relative:margin;v-text-anchor:middle" fillcolor="#3cc" stroked="f">
          <v:fill opacity=".5" color2="#c33"/>
          <v:textpath style="font-family:&quot;Times New Roman&quot;" fitpath="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36C693CA"/>
    <w:name w:val="WW8Num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DF4AD75E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/>
        <w:b w:val="0"/>
        <w:i w:val="0"/>
        <w:sz w:val="20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i w:val="0"/>
        <w:sz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0"/>
        <w:u w:val="no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Wingdings" w:hAnsi="Wingdings"/>
        <w:b w:val="0"/>
        <w:i w:val="0"/>
        <w:sz w:val="20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8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u w:val="none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E51E5232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ahoma"/>
      </w:rPr>
    </w:lvl>
    <w:lvl w:ilvl="1">
      <w:start w:val="1"/>
      <w:numFmt w:val="bullet"/>
      <w:lvlText w:val="·"/>
      <w:lvlJc w:val="left"/>
      <w:pPr>
        <w:tabs>
          <w:tab w:val="num" w:pos="1426"/>
        </w:tabs>
        <w:ind w:left="1426" w:hanging="346"/>
      </w:pPr>
      <w:rPr>
        <w:rFonts w:ascii="Times New Roman" w:hAnsi="Times New Roman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/>
        <w:b w:val="0"/>
        <w:i w:val="0"/>
        <w:sz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368"/>
        </w:tabs>
        <w:ind w:left="36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8"/>
        </w:tabs>
        <w:ind w:left="10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8"/>
        </w:tabs>
        <w:ind w:left="18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8"/>
        </w:tabs>
        <w:ind w:left="252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48"/>
        </w:tabs>
        <w:ind w:left="32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8"/>
        </w:tabs>
        <w:ind w:left="39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8"/>
        </w:tabs>
        <w:ind w:left="468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08"/>
        </w:tabs>
        <w:ind w:left="5408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"/>
      <w:lvlJc w:val="left"/>
      <w:pPr>
        <w:tabs>
          <w:tab w:val="num" w:pos="806"/>
        </w:tabs>
        <w:ind w:left="806" w:hanging="380"/>
      </w:pPr>
      <w:rPr>
        <w:rFonts w:ascii="Wingdings" w:hAnsi="Wingdings"/>
        <w:b w:val="0"/>
        <w:i w:val="0"/>
        <w:sz w:val="20"/>
        <w:u w:val="none"/>
      </w:rPr>
    </w:lvl>
    <w:lvl w:ilvl="1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8" w15:restartNumberingAfterBreak="0">
    <w:nsid w:val="0000001D"/>
    <w:multiLevelType w:val="singleLevel"/>
    <w:tmpl w:val="C33C5C9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0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sz w:val="24"/>
        <w:szCs w:val="24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singleLevel"/>
    <w:tmpl w:val="EB2EE318"/>
    <w:name w:val="WW8Num3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0A3297CE"/>
    <w:name w:val="WW8Num40"/>
    <w:lvl w:ilvl="0">
      <w:start w:val="8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9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multilevel"/>
    <w:tmpl w:val="270C73A4"/>
    <w:name w:val="WW8Num43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E6D1640"/>
    <w:multiLevelType w:val="multilevel"/>
    <w:tmpl w:val="D2C696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F68389F"/>
    <w:multiLevelType w:val="multilevel"/>
    <w:tmpl w:val="9C1C815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4E07EAC"/>
    <w:multiLevelType w:val="hybridMultilevel"/>
    <w:tmpl w:val="2434634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DA90260"/>
    <w:multiLevelType w:val="singleLevel"/>
    <w:tmpl w:val="EE52899C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7" w15:restartNumberingAfterBreak="0">
    <w:nsid w:val="39D863E6"/>
    <w:multiLevelType w:val="hybridMultilevel"/>
    <w:tmpl w:val="71124D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F236B8"/>
    <w:multiLevelType w:val="hybridMultilevel"/>
    <w:tmpl w:val="4AD4FE34"/>
    <w:lvl w:ilvl="0" w:tplc="19F2DF7C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9" w15:restartNumberingAfterBreak="0">
    <w:nsid w:val="5357735E"/>
    <w:multiLevelType w:val="hybridMultilevel"/>
    <w:tmpl w:val="8F261E0C"/>
    <w:lvl w:ilvl="0" w:tplc="6A26BC8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55846F99"/>
    <w:multiLevelType w:val="hybridMultilevel"/>
    <w:tmpl w:val="F970F900"/>
    <w:lvl w:ilvl="0" w:tplc="03F08AC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sz w:val="20"/>
        <w:szCs w:val="20"/>
      </w:rPr>
    </w:lvl>
    <w:lvl w:ilvl="1" w:tplc="48FA211E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B23E73"/>
    <w:multiLevelType w:val="hybridMultilevel"/>
    <w:tmpl w:val="E78C69D6"/>
    <w:name w:val="WW8Num192"/>
    <w:lvl w:ilvl="0" w:tplc="F9D89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0E0FD4"/>
    <w:multiLevelType w:val="hybridMultilevel"/>
    <w:tmpl w:val="D2D0F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DA6103"/>
    <w:multiLevelType w:val="hybridMultilevel"/>
    <w:tmpl w:val="3A3C5BE2"/>
    <w:lvl w:ilvl="0" w:tplc="236C3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 w15:restartNumberingAfterBreak="0">
    <w:nsid w:val="76FC732B"/>
    <w:multiLevelType w:val="multilevel"/>
    <w:tmpl w:val="1EC27D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7A862FB3"/>
    <w:multiLevelType w:val="hybridMultilevel"/>
    <w:tmpl w:val="4BF200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4E5AA5"/>
    <w:multiLevelType w:val="hybridMultilevel"/>
    <w:tmpl w:val="8F261E0C"/>
    <w:lvl w:ilvl="0" w:tplc="6A26BC8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6"/>
  </w:num>
  <w:num w:numId="43">
    <w:abstractNumId w:val="50"/>
  </w:num>
  <w:num w:numId="44">
    <w:abstractNumId w:val="45"/>
  </w:num>
  <w:num w:numId="45">
    <w:abstractNumId w:val="55"/>
  </w:num>
  <w:num w:numId="46">
    <w:abstractNumId w:val="47"/>
  </w:num>
  <w:num w:numId="47">
    <w:abstractNumId w:val="52"/>
  </w:num>
  <w:num w:numId="48">
    <w:abstractNumId w:val="43"/>
  </w:num>
  <w:num w:numId="49">
    <w:abstractNumId w:val="44"/>
  </w:num>
  <w:num w:numId="50">
    <w:abstractNumId w:val="53"/>
  </w:num>
  <w:num w:numId="51">
    <w:abstractNumId w:val="54"/>
  </w:num>
  <w:num w:numId="52">
    <w:abstractNumId w:val="49"/>
  </w:num>
  <w:num w:numId="53">
    <w:abstractNumId w:val="56"/>
  </w:num>
  <w:num w:numId="54">
    <w:abstractNumId w:val="4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1"/>
    <w:rsid w:val="000008A1"/>
    <w:rsid w:val="00001124"/>
    <w:rsid w:val="00010092"/>
    <w:rsid w:val="00013A0B"/>
    <w:rsid w:val="000236F9"/>
    <w:rsid w:val="00024EB6"/>
    <w:rsid w:val="00025BC2"/>
    <w:rsid w:val="00027AD0"/>
    <w:rsid w:val="00031020"/>
    <w:rsid w:val="00034CD6"/>
    <w:rsid w:val="0004636F"/>
    <w:rsid w:val="00046A49"/>
    <w:rsid w:val="0005159B"/>
    <w:rsid w:val="00051D85"/>
    <w:rsid w:val="000573F1"/>
    <w:rsid w:val="00065003"/>
    <w:rsid w:val="00070FD3"/>
    <w:rsid w:val="00071E78"/>
    <w:rsid w:val="00080826"/>
    <w:rsid w:val="000829D4"/>
    <w:rsid w:val="000852D1"/>
    <w:rsid w:val="00086A77"/>
    <w:rsid w:val="000871E7"/>
    <w:rsid w:val="000977F6"/>
    <w:rsid w:val="000A6133"/>
    <w:rsid w:val="000C1035"/>
    <w:rsid w:val="000C420F"/>
    <w:rsid w:val="000C6761"/>
    <w:rsid w:val="000C676D"/>
    <w:rsid w:val="000C6B2B"/>
    <w:rsid w:val="000C7153"/>
    <w:rsid w:val="000D0AB5"/>
    <w:rsid w:val="000D2065"/>
    <w:rsid w:val="000D2BD2"/>
    <w:rsid w:val="000E0AAA"/>
    <w:rsid w:val="000F005B"/>
    <w:rsid w:val="000F2DE3"/>
    <w:rsid w:val="000F315D"/>
    <w:rsid w:val="000F4FD3"/>
    <w:rsid w:val="001041DA"/>
    <w:rsid w:val="001146A0"/>
    <w:rsid w:val="00124506"/>
    <w:rsid w:val="0013207B"/>
    <w:rsid w:val="00132E66"/>
    <w:rsid w:val="001354D5"/>
    <w:rsid w:val="001363BD"/>
    <w:rsid w:val="00144E1C"/>
    <w:rsid w:val="00145177"/>
    <w:rsid w:val="0014670E"/>
    <w:rsid w:val="001607BD"/>
    <w:rsid w:val="00161A25"/>
    <w:rsid w:val="00165160"/>
    <w:rsid w:val="0016587B"/>
    <w:rsid w:val="00172282"/>
    <w:rsid w:val="00184CA4"/>
    <w:rsid w:val="0018539B"/>
    <w:rsid w:val="0019069F"/>
    <w:rsid w:val="001A6847"/>
    <w:rsid w:val="001B54E5"/>
    <w:rsid w:val="001C13EE"/>
    <w:rsid w:val="001D4619"/>
    <w:rsid w:val="001E5CA9"/>
    <w:rsid w:val="001E5E29"/>
    <w:rsid w:val="001E676F"/>
    <w:rsid w:val="001F01B3"/>
    <w:rsid w:val="001F22B8"/>
    <w:rsid w:val="001F4EF7"/>
    <w:rsid w:val="002026F8"/>
    <w:rsid w:val="002044EC"/>
    <w:rsid w:val="00212D14"/>
    <w:rsid w:val="00214501"/>
    <w:rsid w:val="002169F9"/>
    <w:rsid w:val="00224E40"/>
    <w:rsid w:val="00235BBC"/>
    <w:rsid w:val="0024190A"/>
    <w:rsid w:val="002420E0"/>
    <w:rsid w:val="00242A55"/>
    <w:rsid w:val="0024572A"/>
    <w:rsid w:val="00252759"/>
    <w:rsid w:val="0026133A"/>
    <w:rsid w:val="002641F7"/>
    <w:rsid w:val="00273790"/>
    <w:rsid w:val="00285554"/>
    <w:rsid w:val="002878AA"/>
    <w:rsid w:val="00294144"/>
    <w:rsid w:val="002A1049"/>
    <w:rsid w:val="002A3BFA"/>
    <w:rsid w:val="002B1538"/>
    <w:rsid w:val="002C436F"/>
    <w:rsid w:val="002C55C4"/>
    <w:rsid w:val="002C7FFC"/>
    <w:rsid w:val="002E0B0A"/>
    <w:rsid w:val="002E2DF1"/>
    <w:rsid w:val="002E66A4"/>
    <w:rsid w:val="0030136A"/>
    <w:rsid w:val="003033B0"/>
    <w:rsid w:val="003123C9"/>
    <w:rsid w:val="00314E3C"/>
    <w:rsid w:val="00317948"/>
    <w:rsid w:val="003207B0"/>
    <w:rsid w:val="00326E82"/>
    <w:rsid w:val="00337D9A"/>
    <w:rsid w:val="00341200"/>
    <w:rsid w:val="00346A85"/>
    <w:rsid w:val="003503F6"/>
    <w:rsid w:val="0035285D"/>
    <w:rsid w:val="003552D9"/>
    <w:rsid w:val="003578A3"/>
    <w:rsid w:val="00360B61"/>
    <w:rsid w:val="00366530"/>
    <w:rsid w:val="00370670"/>
    <w:rsid w:val="003766BB"/>
    <w:rsid w:val="00382109"/>
    <w:rsid w:val="003853ED"/>
    <w:rsid w:val="00390159"/>
    <w:rsid w:val="0039604B"/>
    <w:rsid w:val="003B4396"/>
    <w:rsid w:val="003B4558"/>
    <w:rsid w:val="003C1B94"/>
    <w:rsid w:val="003C26D5"/>
    <w:rsid w:val="003C3662"/>
    <w:rsid w:val="003C4088"/>
    <w:rsid w:val="003C7612"/>
    <w:rsid w:val="003D5AFE"/>
    <w:rsid w:val="003F2233"/>
    <w:rsid w:val="003F64A4"/>
    <w:rsid w:val="0040011C"/>
    <w:rsid w:val="00403F0A"/>
    <w:rsid w:val="00404FB6"/>
    <w:rsid w:val="004060EB"/>
    <w:rsid w:val="00413822"/>
    <w:rsid w:val="004217F9"/>
    <w:rsid w:val="00435B79"/>
    <w:rsid w:val="00437E7D"/>
    <w:rsid w:val="00440770"/>
    <w:rsid w:val="004525DC"/>
    <w:rsid w:val="00454478"/>
    <w:rsid w:val="004566F0"/>
    <w:rsid w:val="00462FCF"/>
    <w:rsid w:val="00475C32"/>
    <w:rsid w:val="00481CC1"/>
    <w:rsid w:val="00486A52"/>
    <w:rsid w:val="0049188D"/>
    <w:rsid w:val="00492DC8"/>
    <w:rsid w:val="00495B73"/>
    <w:rsid w:val="004A66BA"/>
    <w:rsid w:val="004A6E74"/>
    <w:rsid w:val="004B18AF"/>
    <w:rsid w:val="004B621E"/>
    <w:rsid w:val="004B6D68"/>
    <w:rsid w:val="004C009C"/>
    <w:rsid w:val="004C399F"/>
    <w:rsid w:val="004C3DAB"/>
    <w:rsid w:val="004D322F"/>
    <w:rsid w:val="004D4F40"/>
    <w:rsid w:val="004D557D"/>
    <w:rsid w:val="004D5652"/>
    <w:rsid w:val="004E598E"/>
    <w:rsid w:val="004F10F0"/>
    <w:rsid w:val="004F2947"/>
    <w:rsid w:val="004F2A27"/>
    <w:rsid w:val="004F5AD9"/>
    <w:rsid w:val="00500198"/>
    <w:rsid w:val="005065E1"/>
    <w:rsid w:val="00510EE5"/>
    <w:rsid w:val="005124EF"/>
    <w:rsid w:val="0051390A"/>
    <w:rsid w:val="005143A5"/>
    <w:rsid w:val="00516B9A"/>
    <w:rsid w:val="00517D65"/>
    <w:rsid w:val="005202AC"/>
    <w:rsid w:val="005247D7"/>
    <w:rsid w:val="005368CC"/>
    <w:rsid w:val="00557B94"/>
    <w:rsid w:val="00562D2C"/>
    <w:rsid w:val="00567654"/>
    <w:rsid w:val="00571DC9"/>
    <w:rsid w:val="00584CF1"/>
    <w:rsid w:val="005869D8"/>
    <w:rsid w:val="005A1118"/>
    <w:rsid w:val="005A1723"/>
    <w:rsid w:val="005A656A"/>
    <w:rsid w:val="005A7198"/>
    <w:rsid w:val="005B2E80"/>
    <w:rsid w:val="005B4BAC"/>
    <w:rsid w:val="005B6A86"/>
    <w:rsid w:val="005B7AFC"/>
    <w:rsid w:val="005C0157"/>
    <w:rsid w:val="005C1417"/>
    <w:rsid w:val="005C1BC0"/>
    <w:rsid w:val="005C6ABC"/>
    <w:rsid w:val="005C7E24"/>
    <w:rsid w:val="005D3E30"/>
    <w:rsid w:val="005D4116"/>
    <w:rsid w:val="005D48F6"/>
    <w:rsid w:val="005E75BB"/>
    <w:rsid w:val="005E7707"/>
    <w:rsid w:val="005F114F"/>
    <w:rsid w:val="005F41B9"/>
    <w:rsid w:val="005F5535"/>
    <w:rsid w:val="005F66BB"/>
    <w:rsid w:val="005F7960"/>
    <w:rsid w:val="005F7BE4"/>
    <w:rsid w:val="00600EFC"/>
    <w:rsid w:val="006032C9"/>
    <w:rsid w:val="0060689E"/>
    <w:rsid w:val="00607E87"/>
    <w:rsid w:val="00614E0D"/>
    <w:rsid w:val="00650350"/>
    <w:rsid w:val="00652E0A"/>
    <w:rsid w:val="00654972"/>
    <w:rsid w:val="00657212"/>
    <w:rsid w:val="006609F3"/>
    <w:rsid w:val="00666D6D"/>
    <w:rsid w:val="00667981"/>
    <w:rsid w:val="00671B11"/>
    <w:rsid w:val="006800E9"/>
    <w:rsid w:val="006920EF"/>
    <w:rsid w:val="006A156C"/>
    <w:rsid w:val="006A2096"/>
    <w:rsid w:val="006A2305"/>
    <w:rsid w:val="006A35A4"/>
    <w:rsid w:val="006B6A58"/>
    <w:rsid w:val="006C0C9E"/>
    <w:rsid w:val="006C1088"/>
    <w:rsid w:val="006C22D8"/>
    <w:rsid w:val="006D60CB"/>
    <w:rsid w:val="006E571C"/>
    <w:rsid w:val="006E6FCB"/>
    <w:rsid w:val="006E7C2E"/>
    <w:rsid w:val="006F16E4"/>
    <w:rsid w:val="00712EC1"/>
    <w:rsid w:val="00713F9A"/>
    <w:rsid w:val="007146C1"/>
    <w:rsid w:val="00714BBE"/>
    <w:rsid w:val="00725E25"/>
    <w:rsid w:val="00726100"/>
    <w:rsid w:val="00734E47"/>
    <w:rsid w:val="00735AB2"/>
    <w:rsid w:val="0073719F"/>
    <w:rsid w:val="007455DA"/>
    <w:rsid w:val="00746597"/>
    <w:rsid w:val="00747C53"/>
    <w:rsid w:val="00752C8B"/>
    <w:rsid w:val="00757108"/>
    <w:rsid w:val="00757FA2"/>
    <w:rsid w:val="00763558"/>
    <w:rsid w:val="00764945"/>
    <w:rsid w:val="00764E7D"/>
    <w:rsid w:val="00771CFB"/>
    <w:rsid w:val="00772557"/>
    <w:rsid w:val="007729E4"/>
    <w:rsid w:val="00780130"/>
    <w:rsid w:val="00782E02"/>
    <w:rsid w:val="00787585"/>
    <w:rsid w:val="0079139D"/>
    <w:rsid w:val="0079792A"/>
    <w:rsid w:val="00797A62"/>
    <w:rsid w:val="007A3293"/>
    <w:rsid w:val="007A32B9"/>
    <w:rsid w:val="007B256C"/>
    <w:rsid w:val="007C0DCA"/>
    <w:rsid w:val="007C3CCD"/>
    <w:rsid w:val="007C6D70"/>
    <w:rsid w:val="007D362C"/>
    <w:rsid w:val="007D4DC4"/>
    <w:rsid w:val="007D59F9"/>
    <w:rsid w:val="007D7B58"/>
    <w:rsid w:val="007E3592"/>
    <w:rsid w:val="007E4AB7"/>
    <w:rsid w:val="007F0497"/>
    <w:rsid w:val="007F1C81"/>
    <w:rsid w:val="007F67A8"/>
    <w:rsid w:val="007F691F"/>
    <w:rsid w:val="00804994"/>
    <w:rsid w:val="00804BA0"/>
    <w:rsid w:val="008059CB"/>
    <w:rsid w:val="00815634"/>
    <w:rsid w:val="008164ED"/>
    <w:rsid w:val="008223F6"/>
    <w:rsid w:val="00825956"/>
    <w:rsid w:val="00832412"/>
    <w:rsid w:val="008332A6"/>
    <w:rsid w:val="008357AA"/>
    <w:rsid w:val="00847021"/>
    <w:rsid w:val="00854BA2"/>
    <w:rsid w:val="00861176"/>
    <w:rsid w:val="00867583"/>
    <w:rsid w:val="00876462"/>
    <w:rsid w:val="008831A9"/>
    <w:rsid w:val="00887C60"/>
    <w:rsid w:val="00890E8C"/>
    <w:rsid w:val="00891A78"/>
    <w:rsid w:val="008924B9"/>
    <w:rsid w:val="008A127F"/>
    <w:rsid w:val="008A285D"/>
    <w:rsid w:val="008A3376"/>
    <w:rsid w:val="008B29A2"/>
    <w:rsid w:val="008B51C5"/>
    <w:rsid w:val="008B5445"/>
    <w:rsid w:val="008B5E93"/>
    <w:rsid w:val="008C0545"/>
    <w:rsid w:val="008C4575"/>
    <w:rsid w:val="008D169A"/>
    <w:rsid w:val="008D1BA3"/>
    <w:rsid w:val="008D47DD"/>
    <w:rsid w:val="008E5BF4"/>
    <w:rsid w:val="008F016C"/>
    <w:rsid w:val="009028AC"/>
    <w:rsid w:val="00912090"/>
    <w:rsid w:val="00914603"/>
    <w:rsid w:val="00920419"/>
    <w:rsid w:val="00923E43"/>
    <w:rsid w:val="00930CCF"/>
    <w:rsid w:val="00934E4B"/>
    <w:rsid w:val="00941275"/>
    <w:rsid w:val="00944B83"/>
    <w:rsid w:val="00945857"/>
    <w:rsid w:val="00945FA0"/>
    <w:rsid w:val="009466AB"/>
    <w:rsid w:val="00950490"/>
    <w:rsid w:val="00955E49"/>
    <w:rsid w:val="009562CC"/>
    <w:rsid w:val="0095671B"/>
    <w:rsid w:val="00961F7D"/>
    <w:rsid w:val="00967724"/>
    <w:rsid w:val="00967E35"/>
    <w:rsid w:val="009748A8"/>
    <w:rsid w:val="00975933"/>
    <w:rsid w:val="009861B9"/>
    <w:rsid w:val="009A3861"/>
    <w:rsid w:val="009B3382"/>
    <w:rsid w:val="009C07F1"/>
    <w:rsid w:val="009C2145"/>
    <w:rsid w:val="009D04CD"/>
    <w:rsid w:val="009D371B"/>
    <w:rsid w:val="009D62C1"/>
    <w:rsid w:val="009E0205"/>
    <w:rsid w:val="009E0894"/>
    <w:rsid w:val="009E25F1"/>
    <w:rsid w:val="009F17B2"/>
    <w:rsid w:val="009F42C9"/>
    <w:rsid w:val="009F5D1F"/>
    <w:rsid w:val="009F7433"/>
    <w:rsid w:val="00A04363"/>
    <w:rsid w:val="00A067DE"/>
    <w:rsid w:val="00A476F8"/>
    <w:rsid w:val="00A50521"/>
    <w:rsid w:val="00A5101B"/>
    <w:rsid w:val="00A56C16"/>
    <w:rsid w:val="00A6084F"/>
    <w:rsid w:val="00A6126B"/>
    <w:rsid w:val="00A6557F"/>
    <w:rsid w:val="00A6688D"/>
    <w:rsid w:val="00A74E33"/>
    <w:rsid w:val="00A7601F"/>
    <w:rsid w:val="00A76FFF"/>
    <w:rsid w:val="00A8036C"/>
    <w:rsid w:val="00A81F3F"/>
    <w:rsid w:val="00A934A8"/>
    <w:rsid w:val="00A93F95"/>
    <w:rsid w:val="00A97761"/>
    <w:rsid w:val="00AA1C21"/>
    <w:rsid w:val="00AC0875"/>
    <w:rsid w:val="00AC47F7"/>
    <w:rsid w:val="00AC6E01"/>
    <w:rsid w:val="00AC7A79"/>
    <w:rsid w:val="00AD2BD0"/>
    <w:rsid w:val="00AD2D0F"/>
    <w:rsid w:val="00AD60E2"/>
    <w:rsid w:val="00AD72FF"/>
    <w:rsid w:val="00AE1958"/>
    <w:rsid w:val="00AE1B3B"/>
    <w:rsid w:val="00AE6025"/>
    <w:rsid w:val="00AE7466"/>
    <w:rsid w:val="00AE795B"/>
    <w:rsid w:val="00AF2114"/>
    <w:rsid w:val="00AF32DD"/>
    <w:rsid w:val="00AF539E"/>
    <w:rsid w:val="00AF6EC5"/>
    <w:rsid w:val="00B02906"/>
    <w:rsid w:val="00B03BEA"/>
    <w:rsid w:val="00B04347"/>
    <w:rsid w:val="00B05181"/>
    <w:rsid w:val="00B1261D"/>
    <w:rsid w:val="00B15235"/>
    <w:rsid w:val="00B17177"/>
    <w:rsid w:val="00B17C0F"/>
    <w:rsid w:val="00B21007"/>
    <w:rsid w:val="00B22467"/>
    <w:rsid w:val="00B23D4D"/>
    <w:rsid w:val="00B24148"/>
    <w:rsid w:val="00B26B16"/>
    <w:rsid w:val="00B302FC"/>
    <w:rsid w:val="00B32C52"/>
    <w:rsid w:val="00B336E5"/>
    <w:rsid w:val="00B3551C"/>
    <w:rsid w:val="00B3641A"/>
    <w:rsid w:val="00B4070B"/>
    <w:rsid w:val="00B42BE3"/>
    <w:rsid w:val="00B47ADF"/>
    <w:rsid w:val="00B505B4"/>
    <w:rsid w:val="00B54A2F"/>
    <w:rsid w:val="00B57F33"/>
    <w:rsid w:val="00B6323C"/>
    <w:rsid w:val="00B6489D"/>
    <w:rsid w:val="00B6674A"/>
    <w:rsid w:val="00B66F00"/>
    <w:rsid w:val="00B72EE6"/>
    <w:rsid w:val="00B74516"/>
    <w:rsid w:val="00B74601"/>
    <w:rsid w:val="00B83C3E"/>
    <w:rsid w:val="00B84098"/>
    <w:rsid w:val="00B946C4"/>
    <w:rsid w:val="00B94DA3"/>
    <w:rsid w:val="00BB0CD5"/>
    <w:rsid w:val="00BB30D1"/>
    <w:rsid w:val="00BB5C36"/>
    <w:rsid w:val="00BB73E1"/>
    <w:rsid w:val="00BC295A"/>
    <w:rsid w:val="00BC2BC6"/>
    <w:rsid w:val="00BC4605"/>
    <w:rsid w:val="00BD4B53"/>
    <w:rsid w:val="00BD4F09"/>
    <w:rsid w:val="00BD6583"/>
    <w:rsid w:val="00BE163A"/>
    <w:rsid w:val="00BF69EC"/>
    <w:rsid w:val="00BF6CF2"/>
    <w:rsid w:val="00BF7D2C"/>
    <w:rsid w:val="00C03F74"/>
    <w:rsid w:val="00C04F1A"/>
    <w:rsid w:val="00C0783E"/>
    <w:rsid w:val="00C11A41"/>
    <w:rsid w:val="00C13912"/>
    <w:rsid w:val="00C14FAB"/>
    <w:rsid w:val="00C16F6D"/>
    <w:rsid w:val="00C20868"/>
    <w:rsid w:val="00C22A54"/>
    <w:rsid w:val="00C30976"/>
    <w:rsid w:val="00C36032"/>
    <w:rsid w:val="00C41843"/>
    <w:rsid w:val="00C424E4"/>
    <w:rsid w:val="00C53D18"/>
    <w:rsid w:val="00C53D5B"/>
    <w:rsid w:val="00C75337"/>
    <w:rsid w:val="00C8085C"/>
    <w:rsid w:val="00C832EF"/>
    <w:rsid w:val="00C84C95"/>
    <w:rsid w:val="00C90384"/>
    <w:rsid w:val="00C92158"/>
    <w:rsid w:val="00C968D5"/>
    <w:rsid w:val="00CA03C0"/>
    <w:rsid w:val="00CB0D04"/>
    <w:rsid w:val="00CB36F9"/>
    <w:rsid w:val="00CB4398"/>
    <w:rsid w:val="00CC045B"/>
    <w:rsid w:val="00CD0BB8"/>
    <w:rsid w:val="00CD2406"/>
    <w:rsid w:val="00CD45AC"/>
    <w:rsid w:val="00CE0E6B"/>
    <w:rsid w:val="00CE7F50"/>
    <w:rsid w:val="00CF078C"/>
    <w:rsid w:val="00CF3B1B"/>
    <w:rsid w:val="00D004BE"/>
    <w:rsid w:val="00D01B71"/>
    <w:rsid w:val="00D041A4"/>
    <w:rsid w:val="00D054BB"/>
    <w:rsid w:val="00D15808"/>
    <w:rsid w:val="00D166B7"/>
    <w:rsid w:val="00D219DC"/>
    <w:rsid w:val="00D247CB"/>
    <w:rsid w:val="00D26D22"/>
    <w:rsid w:val="00D27B3F"/>
    <w:rsid w:val="00D32321"/>
    <w:rsid w:val="00D4107D"/>
    <w:rsid w:val="00D45675"/>
    <w:rsid w:val="00D4642A"/>
    <w:rsid w:val="00D52CCA"/>
    <w:rsid w:val="00D52ECC"/>
    <w:rsid w:val="00D541D8"/>
    <w:rsid w:val="00D57473"/>
    <w:rsid w:val="00D63D59"/>
    <w:rsid w:val="00D646D2"/>
    <w:rsid w:val="00D7166C"/>
    <w:rsid w:val="00D87A44"/>
    <w:rsid w:val="00D927AA"/>
    <w:rsid w:val="00D93735"/>
    <w:rsid w:val="00DA10ED"/>
    <w:rsid w:val="00DA56AB"/>
    <w:rsid w:val="00DA5F4B"/>
    <w:rsid w:val="00DA6333"/>
    <w:rsid w:val="00DB003D"/>
    <w:rsid w:val="00DB0440"/>
    <w:rsid w:val="00DB0870"/>
    <w:rsid w:val="00DB7095"/>
    <w:rsid w:val="00DC61E6"/>
    <w:rsid w:val="00DD1F57"/>
    <w:rsid w:val="00DD42D7"/>
    <w:rsid w:val="00DE1C21"/>
    <w:rsid w:val="00DE25B4"/>
    <w:rsid w:val="00DE56B0"/>
    <w:rsid w:val="00DF046F"/>
    <w:rsid w:val="00DF09D9"/>
    <w:rsid w:val="00E019D0"/>
    <w:rsid w:val="00E13D5E"/>
    <w:rsid w:val="00E1560D"/>
    <w:rsid w:val="00E1723B"/>
    <w:rsid w:val="00E3659D"/>
    <w:rsid w:val="00E451F7"/>
    <w:rsid w:val="00E4602F"/>
    <w:rsid w:val="00E56304"/>
    <w:rsid w:val="00E5729E"/>
    <w:rsid w:val="00E61125"/>
    <w:rsid w:val="00E612D2"/>
    <w:rsid w:val="00E90A71"/>
    <w:rsid w:val="00E90BFC"/>
    <w:rsid w:val="00E94C5E"/>
    <w:rsid w:val="00EA2AFF"/>
    <w:rsid w:val="00EA37D5"/>
    <w:rsid w:val="00EB1813"/>
    <w:rsid w:val="00EB380E"/>
    <w:rsid w:val="00EB55EC"/>
    <w:rsid w:val="00EC2FE5"/>
    <w:rsid w:val="00EC3FB3"/>
    <w:rsid w:val="00EC432F"/>
    <w:rsid w:val="00EC66A8"/>
    <w:rsid w:val="00ED1944"/>
    <w:rsid w:val="00EE1261"/>
    <w:rsid w:val="00EE127F"/>
    <w:rsid w:val="00EE5286"/>
    <w:rsid w:val="00EE60B5"/>
    <w:rsid w:val="00F1249E"/>
    <w:rsid w:val="00F1712B"/>
    <w:rsid w:val="00F21BAA"/>
    <w:rsid w:val="00F30BEE"/>
    <w:rsid w:val="00F334F9"/>
    <w:rsid w:val="00F34179"/>
    <w:rsid w:val="00F4005D"/>
    <w:rsid w:val="00F416A3"/>
    <w:rsid w:val="00F45CA9"/>
    <w:rsid w:val="00F54F4D"/>
    <w:rsid w:val="00F60F66"/>
    <w:rsid w:val="00F62BCF"/>
    <w:rsid w:val="00F659C2"/>
    <w:rsid w:val="00F66CFC"/>
    <w:rsid w:val="00F77C4C"/>
    <w:rsid w:val="00F82294"/>
    <w:rsid w:val="00F849A9"/>
    <w:rsid w:val="00F90598"/>
    <w:rsid w:val="00F930B7"/>
    <w:rsid w:val="00F9783C"/>
    <w:rsid w:val="00FA1586"/>
    <w:rsid w:val="00FA2991"/>
    <w:rsid w:val="00FA3582"/>
    <w:rsid w:val="00FA6755"/>
    <w:rsid w:val="00FA72D3"/>
    <w:rsid w:val="00FA7E58"/>
    <w:rsid w:val="00FB037C"/>
    <w:rsid w:val="00FB25F3"/>
    <w:rsid w:val="00FC1712"/>
    <w:rsid w:val="00FC30A7"/>
    <w:rsid w:val="00FC3A71"/>
    <w:rsid w:val="00FC3DD8"/>
    <w:rsid w:val="00FD1874"/>
    <w:rsid w:val="00FD2CA8"/>
    <w:rsid w:val="00FF2AF1"/>
    <w:rsid w:val="00FF32A0"/>
    <w:rsid w:val="00FF33F7"/>
    <w:rsid w:val="00FF444C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5:docId w15:val="{DCA83209-CC91-4976-BE80-B96A225A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BB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14BBE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714B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714BB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z1">
    <w:name w:val="WW8Num4z1"/>
    <w:rsid w:val="00714BBE"/>
    <w:rPr>
      <w:i w:val="0"/>
    </w:rPr>
  </w:style>
  <w:style w:type="character" w:customStyle="1" w:styleId="WW8Num5z0">
    <w:name w:val="WW8Num5z0"/>
    <w:rsid w:val="00714BBE"/>
    <w:rPr>
      <w:rFonts w:ascii="Times New Roman" w:eastAsia="Times New Roman" w:hAnsi="Times New Roman" w:cs="Tahoma"/>
    </w:rPr>
  </w:style>
  <w:style w:type="character" w:customStyle="1" w:styleId="WW8Num6z0">
    <w:name w:val="WW8Num6z0"/>
    <w:rsid w:val="00714BBE"/>
    <w:rPr>
      <w:rFonts w:ascii="Wingdings" w:hAnsi="Wingdings"/>
    </w:rPr>
  </w:style>
  <w:style w:type="character" w:customStyle="1" w:styleId="WW8Num6z1">
    <w:name w:val="WW8Num6z1"/>
    <w:rsid w:val="00714BBE"/>
    <w:rPr>
      <w:rFonts w:ascii="Courier New" w:hAnsi="Courier New"/>
    </w:rPr>
  </w:style>
  <w:style w:type="character" w:customStyle="1" w:styleId="WW8Num6z2">
    <w:name w:val="WW8Num6z2"/>
    <w:rsid w:val="00714BBE"/>
    <w:rPr>
      <w:rFonts w:ascii="Wingdings" w:hAnsi="Wingdings"/>
    </w:rPr>
  </w:style>
  <w:style w:type="character" w:customStyle="1" w:styleId="WW8Num6z3">
    <w:name w:val="WW8Num6z3"/>
    <w:rsid w:val="00714BBE"/>
    <w:rPr>
      <w:rFonts w:ascii="Symbol" w:hAnsi="Symbol"/>
    </w:rPr>
  </w:style>
  <w:style w:type="character" w:customStyle="1" w:styleId="WW8Num7z0">
    <w:name w:val="WW8Num7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7z1">
    <w:name w:val="WW8Num7z1"/>
    <w:rsid w:val="00714BBE"/>
    <w:rPr>
      <w:rFonts w:ascii="Courier New" w:hAnsi="Courier New"/>
    </w:rPr>
  </w:style>
  <w:style w:type="character" w:customStyle="1" w:styleId="WW8Num7z3">
    <w:name w:val="WW8Num7z3"/>
    <w:rsid w:val="00714BBE"/>
    <w:rPr>
      <w:rFonts w:ascii="Symbol" w:hAnsi="Symbol"/>
    </w:rPr>
  </w:style>
  <w:style w:type="character" w:customStyle="1" w:styleId="WW8Num8z0">
    <w:name w:val="WW8Num8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9z0">
    <w:name w:val="WW8Num9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11z0">
    <w:name w:val="WW8Num11z0"/>
    <w:rsid w:val="00714BBE"/>
    <w:rPr>
      <w:rFonts w:ascii="Times New Roman" w:hAnsi="Times New Roman" w:cs="Tahoma"/>
    </w:rPr>
  </w:style>
  <w:style w:type="character" w:customStyle="1" w:styleId="WW8Num11z1">
    <w:name w:val="WW8Num11z1"/>
    <w:rsid w:val="00714BBE"/>
    <w:rPr>
      <w:rFonts w:ascii="Courier New" w:hAnsi="Courier New"/>
    </w:rPr>
  </w:style>
  <w:style w:type="character" w:customStyle="1" w:styleId="WW8Num11z2">
    <w:name w:val="WW8Num11z2"/>
    <w:rsid w:val="00714BBE"/>
    <w:rPr>
      <w:rFonts w:ascii="Wingdings" w:hAnsi="Wingdings"/>
    </w:rPr>
  </w:style>
  <w:style w:type="character" w:customStyle="1" w:styleId="WW8Num11z3">
    <w:name w:val="WW8Num11z3"/>
    <w:rsid w:val="00714BBE"/>
    <w:rPr>
      <w:rFonts w:ascii="Symbol" w:hAnsi="Symbol"/>
    </w:rPr>
  </w:style>
  <w:style w:type="character" w:customStyle="1" w:styleId="WW8Num13z0">
    <w:name w:val="WW8Num1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714BBE"/>
    <w:rPr>
      <w:rFonts w:ascii="Arial" w:eastAsia="Times New Roman" w:hAnsi="Arial" w:cs="Arial"/>
    </w:rPr>
  </w:style>
  <w:style w:type="character" w:customStyle="1" w:styleId="WW8Num15z0">
    <w:name w:val="WW8Num15z0"/>
    <w:rsid w:val="00714BBE"/>
    <w:rPr>
      <w:rFonts w:ascii="Arial" w:eastAsia="Times New Roman" w:hAnsi="Arial" w:cs="Arial"/>
    </w:rPr>
  </w:style>
  <w:style w:type="character" w:customStyle="1" w:styleId="WW8Num19z0">
    <w:name w:val="WW8Num19z0"/>
    <w:rsid w:val="00714BBE"/>
    <w:rPr>
      <w:rFonts w:ascii="Times New Roman" w:eastAsia="Times New Roman" w:hAnsi="Times New Roman" w:cs="Tahoma"/>
    </w:rPr>
  </w:style>
  <w:style w:type="character" w:customStyle="1" w:styleId="WW8Num20z0">
    <w:name w:val="WW8Num20z0"/>
    <w:rsid w:val="00714BBE"/>
    <w:rPr>
      <w:rFonts w:ascii="Times New Roman" w:hAnsi="Times New Roman" w:cs="Tahoma"/>
    </w:rPr>
  </w:style>
  <w:style w:type="character" w:customStyle="1" w:styleId="WW8Num20z2">
    <w:name w:val="WW8Num20z2"/>
    <w:rsid w:val="00714BBE"/>
    <w:rPr>
      <w:rFonts w:ascii="Wingdings" w:hAnsi="Wingdings"/>
    </w:rPr>
  </w:style>
  <w:style w:type="character" w:customStyle="1" w:styleId="WW8Num20z3">
    <w:name w:val="WW8Num20z3"/>
    <w:rsid w:val="00714BBE"/>
    <w:rPr>
      <w:rFonts w:ascii="Symbol" w:hAnsi="Symbol"/>
    </w:rPr>
  </w:style>
  <w:style w:type="character" w:customStyle="1" w:styleId="WW8Num20z4">
    <w:name w:val="WW8Num20z4"/>
    <w:rsid w:val="00714BBE"/>
    <w:rPr>
      <w:rFonts w:ascii="Courier New" w:hAnsi="Courier New"/>
    </w:rPr>
  </w:style>
  <w:style w:type="character" w:customStyle="1" w:styleId="WW8Num22z0">
    <w:name w:val="WW8Num2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3z0">
    <w:name w:val="WW8Num23z0"/>
    <w:rsid w:val="00714BBE"/>
    <w:rPr>
      <w:rFonts w:ascii="Times New Roman" w:eastAsia="Times New Roman" w:hAnsi="Times New Roman" w:cs="Tahoma"/>
    </w:rPr>
  </w:style>
  <w:style w:type="character" w:customStyle="1" w:styleId="WW8Num23z1">
    <w:name w:val="WW8Num23z1"/>
    <w:rsid w:val="00714BBE"/>
    <w:rPr>
      <w:rFonts w:ascii="Courier New" w:hAnsi="Courier New"/>
    </w:rPr>
  </w:style>
  <w:style w:type="character" w:customStyle="1" w:styleId="WW8Num23z2">
    <w:name w:val="WW8Num23z2"/>
    <w:rsid w:val="00714BBE"/>
    <w:rPr>
      <w:rFonts w:ascii="Wingdings" w:hAnsi="Wingdings"/>
    </w:rPr>
  </w:style>
  <w:style w:type="character" w:customStyle="1" w:styleId="WW8Num23z3">
    <w:name w:val="WW8Num23z3"/>
    <w:rsid w:val="00714BBE"/>
    <w:rPr>
      <w:rFonts w:ascii="Symbol" w:hAnsi="Symbol"/>
    </w:rPr>
  </w:style>
  <w:style w:type="character" w:customStyle="1" w:styleId="WW8Num24z0">
    <w:name w:val="WW8Num2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4z1">
    <w:name w:val="WW8Num24z1"/>
    <w:rsid w:val="00714BBE"/>
    <w:rPr>
      <w:b w:val="0"/>
      <w:i w:val="0"/>
      <w:sz w:val="24"/>
      <w:szCs w:val="24"/>
      <w:u w:val="none"/>
    </w:rPr>
  </w:style>
  <w:style w:type="character" w:customStyle="1" w:styleId="WW8Num26z0">
    <w:name w:val="WW8Num26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7z0">
    <w:name w:val="WW8Num27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27z1">
    <w:name w:val="WW8Num27z1"/>
    <w:rsid w:val="00714BBE"/>
    <w:rPr>
      <w:b w:val="0"/>
      <w:i w:val="0"/>
      <w:sz w:val="24"/>
      <w:szCs w:val="24"/>
      <w:u w:val="none"/>
    </w:rPr>
  </w:style>
  <w:style w:type="character" w:customStyle="1" w:styleId="WW8Num27z2">
    <w:name w:val="WW8Num27z2"/>
    <w:rsid w:val="00714BBE"/>
    <w:rPr>
      <w:rFonts w:ascii="Wingdings" w:hAnsi="Wingdings"/>
    </w:rPr>
  </w:style>
  <w:style w:type="character" w:customStyle="1" w:styleId="WW8Num27z3">
    <w:name w:val="WW8Num27z3"/>
    <w:rsid w:val="00714BBE"/>
    <w:rPr>
      <w:rFonts w:ascii="Symbol" w:hAnsi="Symbol"/>
    </w:rPr>
  </w:style>
  <w:style w:type="character" w:customStyle="1" w:styleId="WW8Num27z4">
    <w:name w:val="WW8Num27z4"/>
    <w:rsid w:val="00714BBE"/>
    <w:rPr>
      <w:rFonts w:ascii="Courier New" w:hAnsi="Courier New" w:cs="Courier New"/>
    </w:rPr>
  </w:style>
  <w:style w:type="character" w:customStyle="1" w:styleId="WW8Num29z0">
    <w:name w:val="WW8Num29z0"/>
    <w:rsid w:val="00714BBE"/>
    <w:rPr>
      <w:sz w:val="22"/>
      <w:szCs w:val="22"/>
    </w:rPr>
  </w:style>
  <w:style w:type="character" w:customStyle="1" w:styleId="WW8Num30z0">
    <w:name w:val="WW8Num3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714BBE"/>
    <w:rPr>
      <w:sz w:val="24"/>
      <w:szCs w:val="24"/>
    </w:rPr>
  </w:style>
  <w:style w:type="character" w:customStyle="1" w:styleId="WW8Num32z0">
    <w:name w:val="WW8Num32z0"/>
    <w:rsid w:val="00714BBE"/>
    <w:rPr>
      <w:sz w:val="24"/>
      <w:szCs w:val="24"/>
    </w:rPr>
  </w:style>
  <w:style w:type="character" w:customStyle="1" w:styleId="WW8Num33z0">
    <w:name w:val="WW8Num33z0"/>
    <w:rsid w:val="00714BBE"/>
    <w:rPr>
      <w:sz w:val="24"/>
      <w:szCs w:val="24"/>
    </w:rPr>
  </w:style>
  <w:style w:type="character" w:customStyle="1" w:styleId="WW8Num35z0">
    <w:name w:val="WW8Num35z0"/>
    <w:rsid w:val="00714BBE"/>
    <w:rPr>
      <w:sz w:val="24"/>
      <w:szCs w:val="24"/>
    </w:rPr>
  </w:style>
  <w:style w:type="character" w:customStyle="1" w:styleId="WW8Num36z0">
    <w:name w:val="WW8Num36z0"/>
    <w:rsid w:val="00714BBE"/>
    <w:rPr>
      <w:sz w:val="24"/>
      <w:szCs w:val="24"/>
    </w:rPr>
  </w:style>
  <w:style w:type="character" w:customStyle="1" w:styleId="WW8Num36z1">
    <w:name w:val="WW8Num36z1"/>
    <w:rsid w:val="00714BBE"/>
    <w:rPr>
      <w:rFonts w:ascii="Courier New" w:hAnsi="Courier New"/>
    </w:rPr>
  </w:style>
  <w:style w:type="character" w:customStyle="1" w:styleId="WW8Num36z2">
    <w:name w:val="WW8Num36z2"/>
    <w:rsid w:val="00714BBE"/>
    <w:rPr>
      <w:rFonts w:ascii="Wingdings" w:hAnsi="Wingdings"/>
    </w:rPr>
  </w:style>
  <w:style w:type="character" w:customStyle="1" w:styleId="WW8Num36z3">
    <w:name w:val="WW8Num36z3"/>
    <w:rsid w:val="00714BBE"/>
    <w:rPr>
      <w:rFonts w:ascii="Symbol" w:hAnsi="Symbol"/>
    </w:rPr>
  </w:style>
  <w:style w:type="character" w:customStyle="1" w:styleId="WW8Num37z0">
    <w:name w:val="WW8Num37z0"/>
    <w:rsid w:val="00714BBE"/>
    <w:rPr>
      <w:rFonts w:ascii="Times New Roman" w:eastAsia="Times New Roman" w:hAnsi="Times New Roman" w:cs="Tahoma"/>
    </w:rPr>
  </w:style>
  <w:style w:type="character" w:customStyle="1" w:styleId="WW8Num38z0">
    <w:name w:val="WW8Num38z0"/>
    <w:rsid w:val="00714BBE"/>
    <w:rPr>
      <w:rFonts w:ascii="Garamond" w:eastAsia="Times New Roman" w:hAnsi="Garamond" w:cs="Times New Roman"/>
    </w:rPr>
  </w:style>
  <w:style w:type="character" w:customStyle="1" w:styleId="WW8Num38z1">
    <w:name w:val="WW8Num38z1"/>
    <w:rsid w:val="00714BBE"/>
    <w:rPr>
      <w:rFonts w:ascii="Courier New" w:hAnsi="Courier New"/>
    </w:rPr>
  </w:style>
  <w:style w:type="character" w:customStyle="1" w:styleId="WW8Num38z2">
    <w:name w:val="WW8Num38z2"/>
    <w:rsid w:val="00714BBE"/>
    <w:rPr>
      <w:rFonts w:ascii="Wingdings" w:hAnsi="Wingdings"/>
    </w:rPr>
  </w:style>
  <w:style w:type="character" w:customStyle="1" w:styleId="WW8Num38z3">
    <w:name w:val="WW8Num38z3"/>
    <w:rsid w:val="00714BBE"/>
    <w:rPr>
      <w:rFonts w:ascii="Symbol" w:hAnsi="Symbol"/>
    </w:rPr>
  </w:style>
  <w:style w:type="character" w:customStyle="1" w:styleId="WW8Num39z0">
    <w:name w:val="WW8Num39z0"/>
    <w:rsid w:val="00714BBE"/>
    <w:rPr>
      <w:rFonts w:ascii="Times New Roman" w:eastAsia="Times New Roman" w:hAnsi="Times New Roman" w:cs="Tahoma"/>
    </w:rPr>
  </w:style>
  <w:style w:type="character" w:customStyle="1" w:styleId="WW8Num39z1">
    <w:name w:val="WW8Num39z1"/>
    <w:rsid w:val="00714BBE"/>
    <w:rPr>
      <w:rFonts w:ascii="Courier New" w:hAnsi="Courier New"/>
    </w:rPr>
  </w:style>
  <w:style w:type="character" w:customStyle="1" w:styleId="WW8Num40z0">
    <w:name w:val="WW8Num4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0z1">
    <w:name w:val="WW8Num40z1"/>
    <w:rsid w:val="00714BBE"/>
    <w:rPr>
      <w:b w:val="0"/>
      <w:i w:val="0"/>
      <w:sz w:val="24"/>
      <w:szCs w:val="24"/>
      <w:u w:val="none"/>
    </w:rPr>
  </w:style>
  <w:style w:type="character" w:customStyle="1" w:styleId="WW8Num41z0">
    <w:name w:val="WW8Num41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0">
    <w:name w:val="WW8Num4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1">
    <w:name w:val="WW8Num43z1"/>
    <w:rsid w:val="00714BBE"/>
    <w:rPr>
      <w:sz w:val="24"/>
      <w:szCs w:val="24"/>
    </w:rPr>
  </w:style>
  <w:style w:type="character" w:customStyle="1" w:styleId="Absatz-Standardschriftart">
    <w:name w:val="Absatz-Standardschriftart"/>
    <w:rsid w:val="00714BBE"/>
  </w:style>
  <w:style w:type="character" w:customStyle="1" w:styleId="WW8Num2z0">
    <w:name w:val="WW8Num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z1">
    <w:name w:val="WW8Num3z1"/>
    <w:rsid w:val="00714BBE"/>
    <w:rPr>
      <w:i w:val="0"/>
    </w:rPr>
  </w:style>
  <w:style w:type="character" w:customStyle="1" w:styleId="WW8Num4z0">
    <w:name w:val="WW8Num4z0"/>
    <w:rsid w:val="00714BBE"/>
    <w:rPr>
      <w:rFonts w:ascii="Garamond" w:eastAsia="Times New Roman" w:hAnsi="Garamond" w:cs="Times New Roman"/>
    </w:rPr>
  </w:style>
  <w:style w:type="character" w:customStyle="1" w:styleId="WW8Num5z1">
    <w:name w:val="WW8Num5z1"/>
    <w:rsid w:val="00714BBE"/>
    <w:rPr>
      <w:rFonts w:ascii="Courier New" w:hAnsi="Courier New"/>
    </w:rPr>
  </w:style>
  <w:style w:type="character" w:customStyle="1" w:styleId="WW8Num5z2">
    <w:name w:val="WW8Num5z2"/>
    <w:rsid w:val="00714BBE"/>
    <w:rPr>
      <w:rFonts w:ascii="Wingdings" w:hAnsi="Wingdings"/>
    </w:rPr>
  </w:style>
  <w:style w:type="character" w:customStyle="1" w:styleId="WW8Num5z3">
    <w:name w:val="WW8Num5z3"/>
    <w:rsid w:val="00714BBE"/>
    <w:rPr>
      <w:rFonts w:ascii="Symbol" w:hAnsi="Symbol"/>
    </w:rPr>
  </w:style>
  <w:style w:type="character" w:customStyle="1" w:styleId="WW8Num8z1">
    <w:name w:val="WW8Num8z1"/>
    <w:rsid w:val="00714BBE"/>
    <w:rPr>
      <w:b w:val="0"/>
      <w:i w:val="0"/>
      <w:sz w:val="20"/>
      <w:u w:val="none"/>
    </w:rPr>
  </w:style>
  <w:style w:type="character" w:customStyle="1" w:styleId="WW8Num8z2">
    <w:name w:val="WW8Num8z2"/>
    <w:rsid w:val="00714BBE"/>
    <w:rPr>
      <w:rFonts w:ascii="Wingdings" w:hAnsi="Wingdings"/>
    </w:rPr>
  </w:style>
  <w:style w:type="character" w:customStyle="1" w:styleId="WW8Num8z3">
    <w:name w:val="WW8Num8z3"/>
    <w:rsid w:val="00714BBE"/>
    <w:rPr>
      <w:rFonts w:ascii="Symbol" w:hAnsi="Symbol"/>
    </w:rPr>
  </w:style>
  <w:style w:type="character" w:customStyle="1" w:styleId="WW8Num8z4">
    <w:name w:val="WW8Num8z4"/>
    <w:rsid w:val="00714BBE"/>
    <w:rPr>
      <w:rFonts w:ascii="Courier New" w:hAnsi="Courier New" w:cs="Courier New"/>
    </w:rPr>
  </w:style>
  <w:style w:type="character" w:customStyle="1" w:styleId="WW8Num10z0">
    <w:name w:val="WW8Num10z0"/>
    <w:rsid w:val="00714BBE"/>
    <w:rPr>
      <w:rFonts w:ascii="Times New Roman" w:eastAsia="Times New Roman" w:hAnsi="Times New Roman" w:cs="Tahoma"/>
    </w:rPr>
  </w:style>
  <w:style w:type="character" w:customStyle="1" w:styleId="WW8Num10z1">
    <w:name w:val="WW8Num10z1"/>
    <w:rsid w:val="00714BBE"/>
    <w:rPr>
      <w:rFonts w:ascii="Courier New" w:hAnsi="Courier New"/>
    </w:rPr>
  </w:style>
  <w:style w:type="character" w:customStyle="1" w:styleId="WW8Num10z2">
    <w:name w:val="WW8Num10z2"/>
    <w:rsid w:val="00714BBE"/>
    <w:rPr>
      <w:rFonts w:ascii="Wingdings" w:hAnsi="Wingdings"/>
    </w:rPr>
  </w:style>
  <w:style w:type="character" w:customStyle="1" w:styleId="WW8Num10z3">
    <w:name w:val="WW8Num10z3"/>
    <w:rsid w:val="00714BBE"/>
    <w:rPr>
      <w:rFonts w:ascii="Symbol" w:hAnsi="Symbol"/>
    </w:rPr>
  </w:style>
  <w:style w:type="character" w:customStyle="1" w:styleId="WW8Num12z0">
    <w:name w:val="WW8Num12z0"/>
    <w:rsid w:val="00714BBE"/>
    <w:rPr>
      <w:rFonts w:ascii="Symbol" w:hAnsi="Symbol"/>
    </w:rPr>
  </w:style>
  <w:style w:type="character" w:customStyle="1" w:styleId="WW8Num18z0">
    <w:name w:val="WW8Num18z0"/>
    <w:rsid w:val="00714BBE"/>
    <w:rPr>
      <w:sz w:val="24"/>
      <w:szCs w:val="24"/>
    </w:rPr>
  </w:style>
  <w:style w:type="character" w:customStyle="1" w:styleId="WW8Num19z2">
    <w:name w:val="WW8Num19z2"/>
    <w:rsid w:val="00714BBE"/>
    <w:rPr>
      <w:rFonts w:ascii="Wingdings" w:hAnsi="Wingdings"/>
    </w:rPr>
  </w:style>
  <w:style w:type="character" w:customStyle="1" w:styleId="WW8Num19z3">
    <w:name w:val="WW8Num19z3"/>
    <w:rsid w:val="00714BBE"/>
    <w:rPr>
      <w:rFonts w:ascii="Symbol" w:hAnsi="Symbol"/>
    </w:rPr>
  </w:style>
  <w:style w:type="character" w:customStyle="1" w:styleId="WW8Num19z4">
    <w:name w:val="WW8Num19z4"/>
    <w:rsid w:val="00714BBE"/>
    <w:rPr>
      <w:rFonts w:ascii="Courier New" w:hAnsi="Courier New"/>
    </w:rPr>
  </w:style>
  <w:style w:type="character" w:customStyle="1" w:styleId="WW8Num21z0">
    <w:name w:val="WW8Num21z0"/>
    <w:rsid w:val="00714BBE"/>
    <w:rPr>
      <w:sz w:val="24"/>
      <w:szCs w:val="24"/>
    </w:rPr>
  </w:style>
  <w:style w:type="character" w:customStyle="1" w:styleId="WW8Num30z1">
    <w:name w:val="WW8Num30z1"/>
    <w:rsid w:val="00714BBE"/>
    <w:rPr>
      <w:b w:val="0"/>
      <w:i w:val="0"/>
      <w:sz w:val="24"/>
      <w:szCs w:val="24"/>
      <w:u w:val="none"/>
    </w:rPr>
  </w:style>
  <w:style w:type="character" w:customStyle="1" w:styleId="WW8Num37z1">
    <w:name w:val="WW8Num37z1"/>
    <w:rsid w:val="00714BBE"/>
    <w:rPr>
      <w:rFonts w:ascii="Courier New" w:hAnsi="Courier New"/>
    </w:rPr>
  </w:style>
  <w:style w:type="character" w:customStyle="1" w:styleId="WW8Num37z2">
    <w:name w:val="WW8Num37z2"/>
    <w:rsid w:val="00714BBE"/>
    <w:rPr>
      <w:rFonts w:ascii="Wingdings" w:hAnsi="Wingdings"/>
    </w:rPr>
  </w:style>
  <w:style w:type="character" w:customStyle="1" w:styleId="WW8Num37z3">
    <w:name w:val="WW8Num37z3"/>
    <w:rsid w:val="00714BBE"/>
    <w:rPr>
      <w:rFonts w:ascii="Symbol" w:hAnsi="Symbol"/>
    </w:rPr>
  </w:style>
  <w:style w:type="character" w:customStyle="1" w:styleId="WW8Num39z2">
    <w:name w:val="WW8Num39z2"/>
    <w:rsid w:val="00714BBE"/>
    <w:rPr>
      <w:rFonts w:ascii="Wingdings" w:hAnsi="Wingdings"/>
    </w:rPr>
  </w:style>
  <w:style w:type="character" w:customStyle="1" w:styleId="WW8Num39z3">
    <w:name w:val="WW8Num39z3"/>
    <w:rsid w:val="00714BBE"/>
    <w:rPr>
      <w:rFonts w:ascii="Symbol" w:hAnsi="Symbol"/>
    </w:rPr>
  </w:style>
  <w:style w:type="character" w:customStyle="1" w:styleId="WW8Num41z1">
    <w:name w:val="WW8Num41z1"/>
    <w:rsid w:val="00714BBE"/>
    <w:rPr>
      <w:b w:val="0"/>
      <w:i w:val="0"/>
      <w:sz w:val="20"/>
      <w:u w:val="none"/>
    </w:rPr>
  </w:style>
  <w:style w:type="character" w:customStyle="1" w:styleId="WW8Num42z0">
    <w:name w:val="WW8Num42z0"/>
    <w:rsid w:val="00714BBE"/>
    <w:rPr>
      <w:sz w:val="24"/>
      <w:szCs w:val="24"/>
    </w:rPr>
  </w:style>
  <w:style w:type="character" w:customStyle="1" w:styleId="WW8Num44z0">
    <w:name w:val="WW8Num4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4z1">
    <w:name w:val="WW8Num44z1"/>
    <w:rsid w:val="00714BBE"/>
    <w:rPr>
      <w:sz w:val="24"/>
      <w:szCs w:val="24"/>
    </w:rPr>
  </w:style>
  <w:style w:type="character" w:customStyle="1" w:styleId="Standardnpsmoodstavce1">
    <w:name w:val="Standardní písmo odstavce1"/>
    <w:rsid w:val="00714BBE"/>
  </w:style>
  <w:style w:type="character" w:styleId="slostrnky">
    <w:name w:val="page number"/>
    <w:basedOn w:val="Standardnpsmoodstavce1"/>
    <w:rsid w:val="00714BBE"/>
  </w:style>
  <w:style w:type="paragraph" w:customStyle="1" w:styleId="Nadpis">
    <w:name w:val="Nadpis"/>
    <w:basedOn w:val="Normln"/>
    <w:next w:val="Zkladntext"/>
    <w:rsid w:val="00714B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714BBE"/>
    <w:pPr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714BBE"/>
    <w:rPr>
      <w:rFonts w:cs="Tahoma"/>
    </w:rPr>
  </w:style>
  <w:style w:type="paragraph" w:customStyle="1" w:styleId="Popisek">
    <w:name w:val="Popisek"/>
    <w:basedOn w:val="Normln"/>
    <w:rsid w:val="00714BBE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Rejstk">
    <w:name w:val="Rejstřík"/>
    <w:basedOn w:val="Normln"/>
    <w:rsid w:val="00714BBE"/>
    <w:pPr>
      <w:suppressLineNumbers/>
    </w:pPr>
    <w:rPr>
      <w:rFonts w:ascii="Arial" w:hAnsi="Arial" w:cs="Tahoma"/>
    </w:rPr>
  </w:style>
  <w:style w:type="paragraph" w:styleId="Zhlav">
    <w:name w:val="header"/>
    <w:basedOn w:val="Normln"/>
    <w:rsid w:val="00714B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4BB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714BBE"/>
    <w:pPr>
      <w:jc w:val="both"/>
    </w:pPr>
    <w:rPr>
      <w:rFonts w:ascii="Arial" w:hAnsi="Arial"/>
      <w:color w:val="FF0000"/>
      <w:sz w:val="22"/>
    </w:rPr>
  </w:style>
  <w:style w:type="paragraph" w:styleId="Textbubliny">
    <w:name w:val="Balloon Text"/>
    <w:basedOn w:val="Normln"/>
    <w:rsid w:val="00714BBE"/>
    <w:rPr>
      <w:rFonts w:ascii="Tahoma" w:hAnsi="Tahoma" w:cs="Tahoma"/>
      <w:sz w:val="16"/>
      <w:szCs w:val="16"/>
    </w:rPr>
  </w:style>
  <w:style w:type="paragraph" w:customStyle="1" w:styleId="Zkladntext22">
    <w:name w:val="Základní text 22"/>
    <w:basedOn w:val="Normln"/>
    <w:rsid w:val="00714BBE"/>
    <w:pPr>
      <w:overflowPunct w:val="0"/>
      <w:autoSpaceDE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Rozvrendokumentu1">
    <w:name w:val="Rozvržení dokumentu1"/>
    <w:basedOn w:val="Normln"/>
    <w:rsid w:val="00714BBE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714BBE"/>
    <w:pPr>
      <w:spacing w:after="120"/>
      <w:ind w:left="283"/>
    </w:pPr>
  </w:style>
  <w:style w:type="paragraph" w:customStyle="1" w:styleId="Prosttext1">
    <w:name w:val="Prostý text1"/>
    <w:basedOn w:val="Normln"/>
    <w:rsid w:val="00714BBE"/>
    <w:pPr>
      <w:autoSpaceDE w:val="0"/>
    </w:pPr>
    <w:rPr>
      <w:rFonts w:ascii="Courier New" w:hAnsi="Courier New" w:cs="Courier New"/>
    </w:rPr>
  </w:style>
  <w:style w:type="paragraph" w:customStyle="1" w:styleId="Normal-Gras">
    <w:name w:val="Normal (-Gras)"/>
    <w:basedOn w:val="Normln"/>
    <w:rsid w:val="00714BBE"/>
    <w:pPr>
      <w:keepNext/>
      <w:keepLines/>
      <w:ind w:left="709"/>
      <w:jc w:val="both"/>
    </w:pPr>
    <w:rPr>
      <w:rFonts w:ascii="Arial" w:hAnsi="Arial"/>
      <w:b/>
      <w:lang w:val="fr-FR"/>
    </w:rPr>
  </w:style>
  <w:style w:type="paragraph" w:customStyle="1" w:styleId="Obsahtabulky">
    <w:name w:val="Obsah tabulky"/>
    <w:basedOn w:val="Normln"/>
    <w:rsid w:val="00714BBE"/>
    <w:pPr>
      <w:suppressLineNumbers/>
    </w:pPr>
  </w:style>
  <w:style w:type="paragraph" w:customStyle="1" w:styleId="Nadpistabulky">
    <w:name w:val="Nadpis tabulky"/>
    <w:basedOn w:val="Obsahtabulky"/>
    <w:rsid w:val="00714BBE"/>
    <w:pPr>
      <w:jc w:val="center"/>
    </w:pPr>
    <w:rPr>
      <w:b/>
      <w:bCs/>
    </w:rPr>
  </w:style>
  <w:style w:type="paragraph" w:styleId="Zkladntext2">
    <w:name w:val="Body Text 2"/>
    <w:basedOn w:val="Normln"/>
    <w:rsid w:val="00713F9A"/>
    <w:pPr>
      <w:spacing w:after="120" w:line="480" w:lineRule="auto"/>
    </w:pPr>
  </w:style>
  <w:style w:type="character" w:styleId="Odkaznakoment">
    <w:name w:val="annotation reference"/>
    <w:basedOn w:val="Standardnpsmoodstavce"/>
    <w:rsid w:val="004B62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621E"/>
  </w:style>
  <w:style w:type="character" w:customStyle="1" w:styleId="TextkomenteChar">
    <w:name w:val="Text komentáře Char"/>
    <w:basedOn w:val="Standardnpsmoodstavce"/>
    <w:link w:val="Textkomente"/>
    <w:rsid w:val="004B621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B6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621E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847021"/>
    <w:pPr>
      <w:ind w:left="708"/>
    </w:pPr>
  </w:style>
  <w:style w:type="paragraph" w:styleId="Revize">
    <w:name w:val="Revision"/>
    <w:hidden/>
    <w:uiPriority w:val="99"/>
    <w:semiHidden/>
    <w:rsid w:val="002A1049"/>
    <w:rPr>
      <w:lang w:eastAsia="ar-SA"/>
    </w:rPr>
  </w:style>
  <w:style w:type="character" w:styleId="Hypertextovodkaz">
    <w:name w:val="Hyperlink"/>
    <w:basedOn w:val="Standardnpsmoodstavce"/>
    <w:rsid w:val="00B04347"/>
    <w:rPr>
      <w:color w:val="0000FF"/>
      <w:u w:val="single"/>
    </w:rPr>
  </w:style>
  <w:style w:type="character" w:customStyle="1" w:styleId="st">
    <w:name w:val="st"/>
    <w:basedOn w:val="Standardnpsmoodstavce"/>
    <w:rsid w:val="009028AC"/>
  </w:style>
  <w:style w:type="paragraph" w:styleId="Normlnweb">
    <w:name w:val="Normal (Web)"/>
    <w:basedOn w:val="Normln"/>
    <w:unhideWhenUsed/>
    <w:rsid w:val="001D4619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E5B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17BED02AB949A29B0505985FAC35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418E6-30DF-4307-A107-698C93252995}"/>
      </w:docPartPr>
      <w:docPartBody>
        <w:p w:rsidR="007C16C4" w:rsidRDefault="002656E8" w:rsidP="002656E8">
          <w:pPr>
            <w:pStyle w:val="3517BED02AB949A29B0505985FAC357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5A4BEF76CDB4EAB91FC43E7CBE92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77C5E0-B316-4B21-8659-14E893E8A53B}"/>
      </w:docPartPr>
      <w:docPartBody>
        <w:p w:rsidR="007C16C4" w:rsidRDefault="002656E8" w:rsidP="002656E8">
          <w:pPr>
            <w:pStyle w:val="05A4BEF76CDB4EAB91FC43E7CBE9254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691EB8EFD9E4D8DA99226CD0CF87D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27491-4D17-4313-8582-8AA57CFE2058}"/>
      </w:docPartPr>
      <w:docPartBody>
        <w:p w:rsidR="007C16C4" w:rsidRDefault="002656E8" w:rsidP="002656E8">
          <w:pPr>
            <w:pStyle w:val="6691EB8EFD9E4D8DA99226CD0CF87D32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E8"/>
    <w:rsid w:val="002656E8"/>
    <w:rsid w:val="007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56E8"/>
    <w:rPr>
      <w:color w:val="808080"/>
    </w:rPr>
  </w:style>
  <w:style w:type="paragraph" w:customStyle="1" w:styleId="54DB90FEA2BA4E8FB0299C08B7BAECA7">
    <w:name w:val="54DB90FEA2BA4E8FB0299C08B7BAECA7"/>
    <w:rsid w:val="002656E8"/>
  </w:style>
  <w:style w:type="paragraph" w:customStyle="1" w:styleId="46EC771FD7904A559E28D2BD9F493013">
    <w:name w:val="46EC771FD7904A559E28D2BD9F493013"/>
    <w:rsid w:val="002656E8"/>
  </w:style>
  <w:style w:type="paragraph" w:customStyle="1" w:styleId="5DEDD1E6E8B64B249E089F2591A39413">
    <w:name w:val="5DEDD1E6E8B64B249E089F2591A39413"/>
    <w:rsid w:val="002656E8"/>
  </w:style>
  <w:style w:type="paragraph" w:customStyle="1" w:styleId="3517BED02AB949A29B0505985FAC357E">
    <w:name w:val="3517BED02AB949A29B0505985FAC357E"/>
    <w:rsid w:val="002656E8"/>
  </w:style>
  <w:style w:type="paragraph" w:customStyle="1" w:styleId="05A4BEF76CDB4EAB91FC43E7CBE92549">
    <w:name w:val="05A4BEF76CDB4EAB91FC43E7CBE92549"/>
    <w:rsid w:val="002656E8"/>
  </w:style>
  <w:style w:type="paragraph" w:customStyle="1" w:styleId="6691EB8EFD9E4D8DA99226CD0CF87D32">
    <w:name w:val="6691EB8EFD9E4D8DA99226CD0CF87D32"/>
    <w:rsid w:val="00265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71DD-338D-4AEE-AC4E-4EA95691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5090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stavba verze ole draft</vt:lpstr>
    </vt:vector>
  </TitlesOfParts>
  <Company>MP Consulting</Company>
  <LinksUpToDate>false</LinksUpToDate>
  <CharactersWithSpaces>35052</CharactersWithSpaces>
  <SharedDoc>false</SharedDoc>
  <HLinks>
    <vt:vector size="6" baseType="variant">
      <vt:variant>
        <vt:i4>721004</vt:i4>
      </vt:variant>
      <vt:variant>
        <vt:i4>0</vt:i4>
      </vt:variant>
      <vt:variant>
        <vt:i4>0</vt:i4>
      </vt:variant>
      <vt:variant>
        <vt:i4>5</vt:i4>
      </vt:variant>
      <vt:variant>
        <vt:lpwstr>mailto:marian.svetlik@ricany.cz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stavba verze ole draft</dc:title>
  <dc:subject>ZŠ Říčany</dc:subject>
  <dc:creator>M.Oleríny</dc:creator>
  <dc:description>Návrh smlouvy vč. základních příloh smlouvy</dc:description>
  <cp:lastModifiedBy>Váňa Lukáš</cp:lastModifiedBy>
  <cp:revision>3</cp:revision>
  <cp:lastPrinted>2019-06-28T07:13:00Z</cp:lastPrinted>
  <dcterms:created xsi:type="dcterms:W3CDTF">2019-07-29T11:27:00Z</dcterms:created>
  <dcterms:modified xsi:type="dcterms:W3CDTF">2019-07-29T11:27:00Z</dcterms:modified>
</cp:coreProperties>
</file>