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FD" w:rsidRPr="00F42EF3" w:rsidRDefault="009B09FD" w:rsidP="009B09FD">
      <w:pPr>
        <w:spacing w:after="120"/>
        <w:jc w:val="center"/>
        <w:rPr>
          <w:rFonts w:asciiTheme="minorHAnsi" w:hAnsiTheme="minorHAnsi" w:cs="Calibri"/>
          <w:b/>
          <w:szCs w:val="24"/>
          <w:lang w:val="cs-CZ"/>
        </w:rPr>
      </w:pPr>
      <w:bookmarkStart w:id="0" w:name="_GoBack"/>
      <w:bookmarkEnd w:id="0"/>
      <w:r w:rsidRPr="00F42EF3">
        <w:rPr>
          <w:rFonts w:asciiTheme="minorHAnsi" w:hAnsiTheme="minorHAnsi" w:cs="Calibri"/>
          <w:b/>
          <w:szCs w:val="24"/>
          <w:lang w:val="cs-CZ"/>
        </w:rPr>
        <w:t>DAROVACÍ SMLOUVA</w:t>
      </w:r>
    </w:p>
    <w:p w:rsidR="009B09FD" w:rsidRPr="00F42EF3" w:rsidRDefault="009B09FD" w:rsidP="009B09FD">
      <w:pPr>
        <w:jc w:val="center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 xml:space="preserve">uzavřená dle ustanovení § 2055 a násl. zák. č. 89/2012 Sb., občanský zákoník </w:t>
      </w:r>
    </w:p>
    <w:p w:rsidR="009B09FD" w:rsidRPr="00F42EF3" w:rsidRDefault="009B09FD" w:rsidP="009B09FD">
      <w:pPr>
        <w:jc w:val="center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(dále jen „</w:t>
      </w:r>
      <w:r w:rsidRPr="00F42EF3">
        <w:rPr>
          <w:rFonts w:asciiTheme="minorHAnsi" w:hAnsiTheme="minorHAnsi" w:cs="Calibri"/>
          <w:b/>
          <w:szCs w:val="24"/>
          <w:lang w:val="cs-CZ"/>
        </w:rPr>
        <w:t>smlouva</w:t>
      </w:r>
      <w:r w:rsidRPr="00F42EF3">
        <w:rPr>
          <w:rFonts w:asciiTheme="minorHAnsi" w:hAnsiTheme="minorHAnsi" w:cs="Calibri"/>
          <w:szCs w:val="24"/>
          <w:lang w:val="cs-CZ"/>
        </w:rPr>
        <w:t>“)</w:t>
      </w:r>
    </w:p>
    <w:p w:rsidR="009B09FD" w:rsidRPr="00F42EF3" w:rsidRDefault="009B09FD" w:rsidP="009B09FD">
      <w:pPr>
        <w:jc w:val="center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pStyle w:val="Legal2L2"/>
        <w:numPr>
          <w:ilvl w:val="0"/>
          <w:numId w:val="0"/>
        </w:numPr>
        <w:tabs>
          <w:tab w:val="clear" w:pos="1440"/>
          <w:tab w:val="left" w:pos="0"/>
        </w:tabs>
        <w:spacing w:after="120"/>
        <w:jc w:val="center"/>
        <w:rPr>
          <w:rFonts w:asciiTheme="minorHAnsi" w:hAnsiTheme="minorHAnsi" w:cs="Calibri"/>
          <w:b/>
          <w:szCs w:val="24"/>
          <w:lang w:val="cs-CZ"/>
        </w:rPr>
      </w:pPr>
      <w:r w:rsidRPr="00F42EF3">
        <w:rPr>
          <w:rFonts w:asciiTheme="minorHAnsi" w:hAnsiTheme="minorHAnsi" w:cs="Calibri"/>
          <w:b/>
          <w:szCs w:val="24"/>
          <w:lang w:val="cs-CZ"/>
        </w:rPr>
        <w:t>Smluvní strany:</w:t>
      </w:r>
    </w:p>
    <w:p w:rsidR="009B09FD" w:rsidRPr="00F42EF3" w:rsidRDefault="009B09FD" w:rsidP="009B09FD">
      <w:pPr>
        <w:rPr>
          <w:rFonts w:asciiTheme="minorHAnsi" w:hAnsiTheme="minorHAnsi" w:cs="Calibri"/>
          <w:b/>
          <w:szCs w:val="24"/>
          <w:lang w:val="cs-CZ"/>
        </w:rPr>
      </w:pPr>
      <w:r w:rsidRPr="00F42EF3">
        <w:rPr>
          <w:rFonts w:asciiTheme="minorHAnsi" w:hAnsiTheme="minorHAnsi" w:cs="Calibri"/>
          <w:b/>
          <w:szCs w:val="24"/>
          <w:lang w:val="cs-CZ"/>
        </w:rPr>
        <w:t>1. Nadační fond VÍTKOVICE STEEL</w:t>
      </w:r>
    </w:p>
    <w:p w:rsidR="009B09FD" w:rsidRPr="00F42EF3" w:rsidRDefault="009B09FD" w:rsidP="009B09FD">
      <w:pPr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 xml:space="preserve">se sídlem na adrese Českobratrská 3321/46, Moravská Ostrava, 702 00 Ostrava, zapsaný v nadačním rejstříku vedeném Krajským soudem v Ostravě, oddíl N, vložka 266, IČO: 27784819, zastoupený Ing. </w:t>
      </w:r>
      <w:proofErr w:type="spellStart"/>
      <w:r w:rsidRPr="00F42EF3">
        <w:rPr>
          <w:rFonts w:asciiTheme="minorHAnsi" w:hAnsiTheme="minorHAnsi" w:cs="Calibri"/>
          <w:szCs w:val="24"/>
          <w:lang w:val="cs-CZ"/>
        </w:rPr>
        <w:t>Dmitrijem</w:t>
      </w:r>
      <w:proofErr w:type="spellEnd"/>
      <w:r w:rsidRPr="00F42EF3">
        <w:rPr>
          <w:rFonts w:asciiTheme="minorHAnsi" w:hAnsiTheme="minorHAnsi" w:cs="Calibri"/>
          <w:szCs w:val="24"/>
          <w:lang w:val="cs-CZ"/>
        </w:rPr>
        <w:t xml:space="preserve"> </w:t>
      </w:r>
      <w:proofErr w:type="spellStart"/>
      <w:r w:rsidRPr="00F42EF3">
        <w:rPr>
          <w:rFonts w:asciiTheme="minorHAnsi" w:hAnsiTheme="minorHAnsi" w:cs="Calibri"/>
          <w:szCs w:val="24"/>
          <w:lang w:val="cs-CZ"/>
        </w:rPr>
        <w:t>Ščukou</w:t>
      </w:r>
      <w:proofErr w:type="spellEnd"/>
      <w:r w:rsidRPr="00F42EF3">
        <w:rPr>
          <w:rFonts w:asciiTheme="minorHAnsi" w:hAnsiTheme="minorHAnsi" w:cs="Calibri"/>
          <w:szCs w:val="24"/>
          <w:lang w:val="cs-CZ"/>
        </w:rPr>
        <w:t xml:space="preserve">, předsedou správní rady </w:t>
      </w:r>
    </w:p>
    <w:p w:rsidR="009B09FD" w:rsidRPr="00F42EF3" w:rsidRDefault="009B09FD" w:rsidP="009B09FD">
      <w:pPr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(dále jen „</w:t>
      </w:r>
      <w:r w:rsidRPr="00F42EF3">
        <w:rPr>
          <w:rFonts w:asciiTheme="minorHAnsi" w:hAnsiTheme="minorHAnsi" w:cs="Calibri"/>
          <w:b/>
          <w:szCs w:val="24"/>
          <w:lang w:val="cs-CZ"/>
        </w:rPr>
        <w:t>Dárce</w:t>
      </w:r>
      <w:r w:rsidRPr="00F42EF3">
        <w:rPr>
          <w:rFonts w:asciiTheme="minorHAnsi" w:hAnsiTheme="minorHAnsi" w:cs="Calibri"/>
          <w:szCs w:val="24"/>
          <w:lang w:val="cs-CZ"/>
        </w:rPr>
        <w:t>“)</w:t>
      </w:r>
    </w:p>
    <w:p w:rsidR="009B09FD" w:rsidRPr="00F42EF3" w:rsidRDefault="009B09FD" w:rsidP="009B09FD">
      <w:pPr>
        <w:jc w:val="center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a</w:t>
      </w:r>
    </w:p>
    <w:p w:rsidR="009B09FD" w:rsidRPr="00F42EF3" w:rsidRDefault="009B09FD" w:rsidP="009B09FD">
      <w:pPr>
        <w:jc w:val="center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pStyle w:val="Legal2L2"/>
        <w:numPr>
          <w:ilvl w:val="0"/>
          <w:numId w:val="0"/>
        </w:numPr>
        <w:tabs>
          <w:tab w:val="clear" w:pos="1440"/>
          <w:tab w:val="left" w:pos="720"/>
        </w:tabs>
        <w:spacing w:after="120"/>
        <w:rPr>
          <w:rFonts w:asciiTheme="minorHAnsi" w:hAnsiTheme="minorHAnsi" w:cs="Calibri"/>
          <w:b/>
          <w:szCs w:val="24"/>
          <w:lang w:val="cs-CZ"/>
        </w:rPr>
      </w:pPr>
      <w:r w:rsidRPr="00F42EF3">
        <w:rPr>
          <w:rFonts w:asciiTheme="minorHAnsi" w:hAnsiTheme="minorHAnsi" w:cs="Calibri"/>
          <w:b/>
          <w:szCs w:val="24"/>
          <w:lang w:val="cs-CZ"/>
        </w:rPr>
        <w:t xml:space="preserve">2. </w:t>
      </w:r>
      <w:r>
        <w:rPr>
          <w:rFonts w:asciiTheme="minorHAnsi" w:hAnsiTheme="minorHAnsi" w:cs="Calibri"/>
          <w:b/>
          <w:noProof/>
          <w:szCs w:val="24"/>
          <w:lang w:val="cs-CZ"/>
        </w:rPr>
        <w:t>Mateřská škola Eliška, příspěvková organizace</w:t>
      </w:r>
    </w:p>
    <w:p w:rsidR="009B09FD" w:rsidRPr="00F42EF3" w:rsidRDefault="009B09FD" w:rsidP="009B09FD">
      <w:pPr>
        <w:pStyle w:val="NumContinue"/>
        <w:spacing w:after="120"/>
        <w:ind w:firstLine="0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 xml:space="preserve">sídlo / místo podnikání: </w:t>
      </w:r>
      <w:r>
        <w:rPr>
          <w:rFonts w:asciiTheme="minorHAnsi" w:hAnsiTheme="minorHAnsi" w:cs="Calibri"/>
          <w:noProof/>
          <w:szCs w:val="24"/>
          <w:lang w:val="cs-CZ"/>
        </w:rPr>
        <w:t>Elišky Krásnohorské 2543/8, 746 01 Opava</w:t>
      </w:r>
    </w:p>
    <w:p w:rsidR="009B09FD" w:rsidRPr="009B09FD" w:rsidRDefault="009B09FD" w:rsidP="009B09FD">
      <w:pPr>
        <w:pStyle w:val="NumContinue"/>
        <w:spacing w:after="120"/>
        <w:ind w:left="720" w:hanging="720"/>
        <w:rPr>
          <w:rFonts w:asciiTheme="minorHAnsi" w:hAnsiTheme="minorHAnsi" w:cs="Calibri"/>
          <w:szCs w:val="24"/>
          <w:lang w:val="cs-CZ"/>
        </w:rPr>
      </w:pPr>
      <w:r w:rsidRPr="009B09FD">
        <w:rPr>
          <w:rFonts w:asciiTheme="minorHAnsi" w:hAnsiTheme="minorHAnsi" w:cs="Calibri"/>
          <w:szCs w:val="24"/>
          <w:lang w:val="cs-CZ"/>
        </w:rPr>
        <w:t xml:space="preserve">zápis/vznik: </w:t>
      </w:r>
      <w:r w:rsidRPr="009B09FD">
        <w:rPr>
          <w:rFonts w:asciiTheme="minorHAnsi" w:hAnsiTheme="minorHAnsi" w:cs="Calibri"/>
          <w:noProof/>
          <w:szCs w:val="24"/>
          <w:lang w:val="cs-CZ"/>
        </w:rPr>
        <w:t>v rejstříku škol a školských zařízení, ev. Č. ZL/202/2001</w:t>
      </w:r>
    </w:p>
    <w:p w:rsidR="009B09FD" w:rsidRPr="00F42EF3" w:rsidRDefault="009B09FD" w:rsidP="009B09FD">
      <w:pPr>
        <w:pStyle w:val="NumContinue"/>
        <w:spacing w:after="120"/>
        <w:ind w:firstLine="0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 xml:space="preserve">IČO: </w:t>
      </w:r>
      <w:r>
        <w:rPr>
          <w:rFonts w:asciiTheme="minorHAnsi" w:hAnsiTheme="minorHAnsi" w:cs="Calibri"/>
          <w:noProof/>
          <w:szCs w:val="24"/>
          <w:lang w:val="cs-CZ"/>
        </w:rPr>
        <w:t>47813474</w:t>
      </w:r>
    </w:p>
    <w:p w:rsidR="009B09FD" w:rsidRPr="00F42EF3" w:rsidRDefault="009B09FD" w:rsidP="009B09FD">
      <w:pPr>
        <w:pStyle w:val="NumContinue"/>
        <w:spacing w:after="120"/>
        <w:ind w:firstLine="0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 xml:space="preserve">zástupce: </w:t>
      </w:r>
      <w:r>
        <w:rPr>
          <w:rFonts w:asciiTheme="minorHAnsi" w:hAnsiTheme="minorHAnsi" w:cs="Calibri"/>
          <w:noProof/>
          <w:szCs w:val="24"/>
          <w:lang w:val="cs-CZ"/>
        </w:rPr>
        <w:t>Bc. Petra Kirschnerová, ředitel</w:t>
      </w:r>
    </w:p>
    <w:p w:rsidR="009B09FD" w:rsidRPr="00F42EF3" w:rsidRDefault="009B09FD" w:rsidP="009B09FD">
      <w:pPr>
        <w:pStyle w:val="NumContinue"/>
        <w:spacing w:after="120"/>
        <w:ind w:firstLine="0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 xml:space="preserve">Bankovní spojení: </w:t>
      </w:r>
      <w:r>
        <w:rPr>
          <w:rFonts w:asciiTheme="minorHAnsi" w:hAnsiTheme="minorHAnsi" w:cs="Calibri"/>
          <w:noProof/>
          <w:szCs w:val="24"/>
          <w:lang w:val="cs-CZ"/>
        </w:rPr>
        <w:t>102144179/0300</w:t>
      </w:r>
    </w:p>
    <w:p w:rsidR="009B09FD" w:rsidRPr="00F42EF3" w:rsidRDefault="009B09FD" w:rsidP="009B09FD">
      <w:pPr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(dále jen „</w:t>
      </w:r>
      <w:r w:rsidRPr="00F42EF3">
        <w:rPr>
          <w:rFonts w:asciiTheme="minorHAnsi" w:hAnsiTheme="minorHAnsi" w:cs="Calibri"/>
          <w:b/>
          <w:szCs w:val="24"/>
          <w:lang w:val="cs-CZ"/>
        </w:rPr>
        <w:t>Obdarovaný</w:t>
      </w:r>
      <w:r w:rsidRPr="00F42EF3">
        <w:rPr>
          <w:rFonts w:asciiTheme="minorHAnsi" w:hAnsiTheme="minorHAnsi" w:cs="Calibri"/>
          <w:szCs w:val="24"/>
          <w:lang w:val="cs-CZ"/>
        </w:rPr>
        <w:t>“)</w:t>
      </w:r>
    </w:p>
    <w:p w:rsidR="009B09FD" w:rsidRPr="00F42EF3" w:rsidRDefault="009B09FD" w:rsidP="009B09FD">
      <w:pPr>
        <w:jc w:val="center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jc w:val="center"/>
        <w:rPr>
          <w:rFonts w:asciiTheme="minorHAnsi" w:hAnsiTheme="minorHAnsi" w:cs="Calibri"/>
          <w:b/>
          <w:szCs w:val="24"/>
          <w:lang w:val="cs-CZ"/>
        </w:rPr>
      </w:pPr>
      <w:r w:rsidRPr="00F42EF3">
        <w:rPr>
          <w:rFonts w:asciiTheme="minorHAnsi" w:hAnsiTheme="minorHAnsi" w:cs="Calibri"/>
          <w:b/>
          <w:szCs w:val="24"/>
          <w:lang w:val="cs-CZ"/>
        </w:rPr>
        <w:t>Článek I.</w:t>
      </w:r>
    </w:p>
    <w:p w:rsidR="009B09FD" w:rsidRPr="00F42EF3" w:rsidRDefault="009B09FD" w:rsidP="009B09FD">
      <w:pPr>
        <w:jc w:val="center"/>
        <w:rPr>
          <w:rFonts w:asciiTheme="minorHAnsi" w:hAnsiTheme="minorHAnsi" w:cs="Calibri"/>
          <w:b/>
          <w:szCs w:val="24"/>
          <w:lang w:val="cs-CZ"/>
        </w:rPr>
      </w:pPr>
      <w:r w:rsidRPr="00F42EF3">
        <w:rPr>
          <w:rFonts w:asciiTheme="minorHAnsi" w:hAnsiTheme="minorHAnsi" w:cs="Calibri"/>
          <w:b/>
          <w:szCs w:val="24"/>
          <w:lang w:val="cs-CZ"/>
        </w:rPr>
        <w:t>Úvodní ustanovení</w:t>
      </w:r>
    </w:p>
    <w:p w:rsidR="009B09FD" w:rsidRPr="00F42EF3" w:rsidRDefault="009B09FD" w:rsidP="009B09FD">
      <w:pPr>
        <w:jc w:val="both"/>
        <w:rPr>
          <w:rFonts w:asciiTheme="minorHAnsi" w:hAnsiTheme="minorHAnsi" w:cs="Calibri"/>
          <w:b/>
          <w:szCs w:val="24"/>
          <w:lang w:val="cs-CZ"/>
        </w:rPr>
      </w:pPr>
    </w:p>
    <w:p w:rsidR="009B09FD" w:rsidRPr="00F42EF3" w:rsidRDefault="009B09FD" w:rsidP="009B09FD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Dárce je nadačním fondem, jehož účelem je podpora dlouhodobého rozvoje země, v níž Dárce působí, zejména (nikoli však pouze) Moravskoslezského kraje, a to zejména podpora v sociální oblasti a v oblasti kultury, vědy a vzdělávání, zdravotnictví, tělovýchovy a sportu.</w:t>
      </w:r>
    </w:p>
    <w:p w:rsidR="009B09FD" w:rsidRPr="00F42EF3" w:rsidRDefault="009B09FD" w:rsidP="009B09FD">
      <w:pPr>
        <w:pStyle w:val="Odstavecseseznamem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pStyle w:val="NumContinue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O uzavření této smlouvy a poskytnutí nadačního příspěvku rozhodla správní rada Dárce usnesením č. 2/39/2016 přijatým na zasedání správní rady Dárce dne 2</w:t>
      </w:r>
      <w:r>
        <w:rPr>
          <w:rFonts w:asciiTheme="minorHAnsi" w:hAnsiTheme="minorHAnsi" w:cs="Calibri"/>
          <w:szCs w:val="24"/>
          <w:lang w:val="cs-CZ"/>
        </w:rPr>
        <w:t>2. 11. 2017</w:t>
      </w:r>
      <w:r w:rsidRPr="00F42EF3">
        <w:rPr>
          <w:rFonts w:asciiTheme="minorHAnsi" w:hAnsiTheme="minorHAnsi" w:cs="Calibri"/>
          <w:szCs w:val="24"/>
          <w:lang w:val="cs-CZ"/>
        </w:rPr>
        <w:t xml:space="preserve"> (dále také „</w:t>
      </w:r>
      <w:r w:rsidRPr="00F42EF3">
        <w:rPr>
          <w:rFonts w:asciiTheme="minorHAnsi" w:hAnsiTheme="minorHAnsi" w:cs="Calibri"/>
          <w:b/>
          <w:szCs w:val="24"/>
          <w:lang w:val="cs-CZ"/>
        </w:rPr>
        <w:t>usnesení</w:t>
      </w:r>
      <w:r w:rsidRPr="00F42EF3">
        <w:rPr>
          <w:rFonts w:asciiTheme="minorHAnsi" w:hAnsiTheme="minorHAnsi" w:cs="Calibri"/>
          <w:szCs w:val="24"/>
          <w:lang w:val="cs-CZ"/>
        </w:rPr>
        <w:t>“).</w:t>
      </w:r>
    </w:p>
    <w:p w:rsidR="009B09FD" w:rsidRPr="00F42EF3" w:rsidRDefault="009B09FD" w:rsidP="009B09FD">
      <w:pPr>
        <w:pStyle w:val="NumContinue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Obdarovaný prohlašuje, že se seznámil s nadační listinou, kterou byl zřízen Dárce, a Statutem Dárce a s podmínkami této smlouvy a je si vědom povinností a omezení z těchto dokumentů vyplývajících.</w:t>
      </w:r>
    </w:p>
    <w:p w:rsidR="009B09FD" w:rsidRPr="00F42EF3" w:rsidRDefault="009B09FD" w:rsidP="009B09FD">
      <w:pPr>
        <w:ind w:left="284" w:hanging="284"/>
        <w:jc w:val="center"/>
        <w:rPr>
          <w:rFonts w:asciiTheme="minorHAnsi" w:hAnsiTheme="minorHAnsi" w:cs="Calibri"/>
          <w:b/>
          <w:szCs w:val="24"/>
          <w:lang w:val="cs-CZ"/>
        </w:rPr>
      </w:pPr>
      <w:r w:rsidRPr="00F42EF3">
        <w:rPr>
          <w:rFonts w:asciiTheme="minorHAnsi" w:hAnsiTheme="minorHAnsi" w:cs="Calibri"/>
          <w:b/>
          <w:szCs w:val="24"/>
          <w:lang w:val="cs-CZ"/>
        </w:rPr>
        <w:t>Článek II.</w:t>
      </w:r>
    </w:p>
    <w:p w:rsidR="009B09FD" w:rsidRPr="00F42EF3" w:rsidRDefault="009B09FD" w:rsidP="009B09FD">
      <w:pPr>
        <w:ind w:left="284" w:hanging="284"/>
        <w:jc w:val="center"/>
        <w:rPr>
          <w:rFonts w:asciiTheme="minorHAnsi" w:hAnsiTheme="minorHAnsi" w:cs="Calibri"/>
          <w:b/>
          <w:szCs w:val="24"/>
          <w:lang w:val="cs-CZ"/>
        </w:rPr>
      </w:pPr>
      <w:r w:rsidRPr="00F42EF3">
        <w:rPr>
          <w:rFonts w:asciiTheme="minorHAnsi" w:hAnsiTheme="minorHAnsi" w:cs="Calibri"/>
          <w:b/>
          <w:szCs w:val="24"/>
          <w:lang w:val="cs-CZ"/>
        </w:rPr>
        <w:t>Předmět smlouvy</w:t>
      </w:r>
    </w:p>
    <w:p w:rsidR="009B09FD" w:rsidRPr="00F42EF3" w:rsidRDefault="009B09FD" w:rsidP="009B09FD">
      <w:pPr>
        <w:ind w:left="284" w:hanging="284"/>
        <w:jc w:val="both"/>
        <w:rPr>
          <w:rFonts w:asciiTheme="minorHAnsi" w:hAnsiTheme="minorHAnsi" w:cs="Calibri"/>
          <w:b/>
          <w:szCs w:val="24"/>
          <w:lang w:val="cs-CZ"/>
        </w:rPr>
      </w:pPr>
    </w:p>
    <w:p w:rsidR="009B09FD" w:rsidRPr="00F42EF3" w:rsidRDefault="009B09FD" w:rsidP="009B09FD">
      <w:pPr>
        <w:pStyle w:val="Odstavecseseznamem"/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="Calibri"/>
          <w:b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 xml:space="preserve">Dárce se na základě této smlouvy zavazuje poskytnout Obdarovanému peněžitý příspěvek ve výši </w:t>
      </w:r>
      <w:r>
        <w:rPr>
          <w:rFonts w:asciiTheme="minorHAnsi" w:hAnsiTheme="minorHAnsi" w:cs="Calibri"/>
          <w:noProof/>
          <w:szCs w:val="24"/>
          <w:lang w:val="cs-CZ"/>
        </w:rPr>
        <w:t>105.</w:t>
      </w:r>
      <w:r w:rsidRPr="00F42EF3">
        <w:rPr>
          <w:rFonts w:asciiTheme="minorHAnsi" w:hAnsiTheme="minorHAnsi" w:cs="Calibri"/>
          <w:noProof/>
          <w:szCs w:val="24"/>
          <w:lang w:val="cs-CZ"/>
        </w:rPr>
        <w:t>000</w:t>
      </w:r>
      <w:r>
        <w:rPr>
          <w:rFonts w:asciiTheme="minorHAnsi" w:hAnsiTheme="minorHAnsi" w:cs="Calibri"/>
          <w:szCs w:val="24"/>
          <w:lang w:val="cs-CZ"/>
        </w:rPr>
        <w:t xml:space="preserve">,- Kč </w:t>
      </w:r>
      <w:r w:rsidRPr="00F42EF3">
        <w:rPr>
          <w:rFonts w:asciiTheme="minorHAnsi" w:hAnsiTheme="minorHAnsi" w:cs="Calibri"/>
          <w:szCs w:val="24"/>
          <w:lang w:val="cs-CZ"/>
        </w:rPr>
        <w:t>(dále také „</w:t>
      </w:r>
      <w:r w:rsidRPr="00F42EF3">
        <w:rPr>
          <w:rFonts w:asciiTheme="minorHAnsi" w:hAnsiTheme="minorHAnsi" w:cs="Calibri"/>
          <w:b/>
          <w:szCs w:val="24"/>
          <w:lang w:val="cs-CZ"/>
        </w:rPr>
        <w:t>nadační příspěvek</w:t>
      </w:r>
      <w:r w:rsidRPr="00F42EF3">
        <w:rPr>
          <w:rFonts w:asciiTheme="minorHAnsi" w:hAnsiTheme="minorHAnsi" w:cs="Calibri"/>
          <w:szCs w:val="24"/>
          <w:lang w:val="cs-CZ"/>
        </w:rPr>
        <w:t>“) a Obdarovaný předmětný nadační příspěvek přijímá do svého vlastnictví.</w:t>
      </w:r>
    </w:p>
    <w:p w:rsidR="009B09FD" w:rsidRPr="00F42EF3" w:rsidRDefault="009B09FD" w:rsidP="009B09FD">
      <w:pPr>
        <w:pStyle w:val="Odstavecseseznamem"/>
        <w:spacing w:after="120"/>
        <w:ind w:left="284"/>
        <w:jc w:val="both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pStyle w:val="Odstavecseseznamem"/>
        <w:spacing w:after="120"/>
        <w:ind w:left="284"/>
        <w:jc w:val="both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pStyle w:val="Odstavecseseznamem"/>
        <w:spacing w:after="120"/>
        <w:ind w:left="284"/>
        <w:jc w:val="both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pStyle w:val="Odstavecseseznamem"/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lastRenderedPageBreak/>
        <w:t>Nadační příspěvek Dárce poskytuje Obdarovanému pro projekt „</w:t>
      </w:r>
      <w:r>
        <w:rPr>
          <w:rFonts w:asciiTheme="minorHAnsi" w:hAnsiTheme="minorHAnsi" w:cs="Calibri"/>
          <w:noProof/>
          <w:szCs w:val="24"/>
          <w:lang w:val="cs-CZ"/>
        </w:rPr>
        <w:t>Pořízení terapeutických polohovacích sedaček pro děti s těžkou formou DMO a těžkým kombinovaným postižením</w:t>
      </w:r>
      <w:r w:rsidRPr="00F42EF3">
        <w:rPr>
          <w:rFonts w:asciiTheme="minorHAnsi" w:hAnsiTheme="minorHAnsi" w:cs="Calibri"/>
          <w:szCs w:val="24"/>
          <w:lang w:val="cs-CZ"/>
        </w:rPr>
        <w:t xml:space="preserve">“ k účelu uvedenému v žádosti o poskytnutí nadačního příspěvku, která tvoří přílohu č. 1 této smlouvy, a dále v souladu s podmínkami stanovenými v této smlouvě. </w:t>
      </w:r>
    </w:p>
    <w:p w:rsidR="009B09FD" w:rsidRPr="00F42EF3" w:rsidRDefault="009B09FD" w:rsidP="009B09FD">
      <w:pPr>
        <w:pStyle w:val="Odstavecseseznamem"/>
        <w:spacing w:after="120"/>
        <w:ind w:left="284"/>
        <w:jc w:val="both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pStyle w:val="Odstavecseseznamem"/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 xml:space="preserve">Smluvní strany sjednávají, že změnu účelu použití nadačního příspěvku lze uskutečnit pouze uzavřením písemného dodatku k této smlouvě, kterému musí předcházet změna usnesení schválená správní radou Dárce. </w:t>
      </w:r>
    </w:p>
    <w:p w:rsidR="009B09FD" w:rsidRPr="00F42EF3" w:rsidRDefault="009B09FD" w:rsidP="009B09FD">
      <w:pPr>
        <w:pStyle w:val="Odstavecseseznamem"/>
        <w:spacing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pStyle w:val="Odstavecseseznamem"/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Nadační příspěvek bude Dárcem poukázán na účet Obdarovaného uvedený v záhlaví této smlouvy, a to do 30 dnů ode dne uzavření této smlouvy.</w:t>
      </w:r>
    </w:p>
    <w:p w:rsidR="009B09FD" w:rsidRPr="00F42EF3" w:rsidRDefault="009B09FD" w:rsidP="009B09FD">
      <w:pPr>
        <w:pStyle w:val="Odstavecseseznamem"/>
        <w:spacing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ind w:left="284" w:hanging="284"/>
        <w:jc w:val="center"/>
        <w:rPr>
          <w:rFonts w:asciiTheme="minorHAnsi" w:hAnsiTheme="minorHAnsi" w:cs="Calibri"/>
          <w:b/>
          <w:szCs w:val="24"/>
          <w:lang w:val="cs-CZ"/>
        </w:rPr>
      </w:pPr>
      <w:r w:rsidRPr="00F42EF3">
        <w:rPr>
          <w:rFonts w:asciiTheme="minorHAnsi" w:hAnsiTheme="minorHAnsi" w:cs="Calibri"/>
          <w:b/>
          <w:szCs w:val="24"/>
          <w:lang w:val="cs-CZ"/>
        </w:rPr>
        <w:t>Článek III.</w:t>
      </w:r>
    </w:p>
    <w:p w:rsidR="009B09FD" w:rsidRPr="00F42EF3" w:rsidRDefault="009B09FD" w:rsidP="009B09FD">
      <w:pPr>
        <w:ind w:left="284" w:hanging="284"/>
        <w:jc w:val="center"/>
        <w:rPr>
          <w:rFonts w:asciiTheme="minorHAnsi" w:hAnsiTheme="minorHAnsi" w:cs="Calibri"/>
          <w:b/>
          <w:szCs w:val="24"/>
          <w:lang w:val="cs-CZ"/>
        </w:rPr>
      </w:pPr>
      <w:r w:rsidRPr="00F42EF3">
        <w:rPr>
          <w:rFonts w:asciiTheme="minorHAnsi" w:hAnsiTheme="minorHAnsi" w:cs="Calibri"/>
          <w:b/>
          <w:szCs w:val="24"/>
          <w:lang w:val="cs-CZ"/>
        </w:rPr>
        <w:t>Práva a povinnosti smluvních stran</w:t>
      </w:r>
    </w:p>
    <w:p w:rsidR="009B09FD" w:rsidRPr="00F42EF3" w:rsidRDefault="009B09FD" w:rsidP="009B09FD">
      <w:pPr>
        <w:ind w:left="284" w:hanging="284"/>
        <w:jc w:val="both"/>
        <w:rPr>
          <w:rFonts w:asciiTheme="minorHAnsi" w:hAnsiTheme="minorHAnsi" w:cs="Calibri"/>
          <w:b/>
          <w:szCs w:val="24"/>
          <w:lang w:val="cs-CZ"/>
        </w:rPr>
      </w:pPr>
    </w:p>
    <w:p w:rsidR="009B09FD" w:rsidRPr="00F42EF3" w:rsidRDefault="009B09FD" w:rsidP="009B09FD">
      <w:pPr>
        <w:pStyle w:val="Legal2L1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Obdarovaný se zavazuje použít nadační příspěvek výlučně k účelu vymezenému v čl. II. odst. 2 této smlouvy, a to za následujících podmínek:</w:t>
      </w:r>
    </w:p>
    <w:p w:rsidR="009B09FD" w:rsidRPr="00F42EF3" w:rsidRDefault="009B09FD" w:rsidP="009B09FD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 xml:space="preserve">Obdarovaný je povinen použít nadační příspěvek ke stanovenému </w:t>
      </w:r>
      <w:r>
        <w:rPr>
          <w:rFonts w:asciiTheme="minorHAnsi" w:hAnsiTheme="minorHAnsi" w:cs="Calibri"/>
          <w:szCs w:val="24"/>
          <w:lang w:val="cs-CZ"/>
        </w:rPr>
        <w:t>účelu nejpozději do 31. 12. 2018</w:t>
      </w:r>
      <w:r w:rsidRPr="00F42EF3">
        <w:rPr>
          <w:rFonts w:asciiTheme="minorHAnsi" w:hAnsiTheme="minorHAnsi" w:cs="Calibri"/>
          <w:szCs w:val="24"/>
          <w:lang w:val="cs-CZ"/>
        </w:rPr>
        <w:t>;</w:t>
      </w:r>
    </w:p>
    <w:p w:rsidR="009B09FD" w:rsidRPr="00F42EF3" w:rsidRDefault="009B09FD" w:rsidP="009B09FD">
      <w:pPr>
        <w:pStyle w:val="Odstavecseseznamem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Obdarovaný není oprávněn použít nadační příspěvek na financování politických stran a hnutí;</w:t>
      </w:r>
    </w:p>
    <w:p w:rsidR="009B09FD" w:rsidRPr="00F42EF3" w:rsidRDefault="009B09FD" w:rsidP="009B09FD">
      <w:pPr>
        <w:pStyle w:val="Odstavecseseznamem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Obdarovaný je povinen předložit Dárci závěrečnou zprávu obsahující podrobný popis způsobu a účelu použití nadačního příspěvku a závěrečné vyúčtování celé částky nadačního příspěvku, a to ve lhůtě 2 měsíců od využití celé částky nadačního příspěvku, nejpozději však do 2 měsíců od uplynutí lhůty k použití nadačního příspěvku dle této smlouvy. Přílohou závěrečné zprávy budou všechny doklady potřebné pro ověření správnosti závěrečné zprávy a vyúčtování;</w:t>
      </w:r>
    </w:p>
    <w:p w:rsidR="009B09FD" w:rsidRPr="00F42EF3" w:rsidRDefault="009B09FD" w:rsidP="009B09FD">
      <w:pPr>
        <w:pStyle w:val="Odstavecseseznamem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Obdarovaný je povinen písemně informovat Dárce o všech skutečnostech, které by mohly mít vliv na plnění kterékoliv povinnosti Obdarovaného vyplývající z této smlouvy uzavřené s Dárcem, a to nejpozději do 14 dnů od okamžiku, kdy takovou skutečnost zjistil;</w:t>
      </w:r>
    </w:p>
    <w:p w:rsidR="009B09FD" w:rsidRPr="00F42EF3" w:rsidRDefault="009B09FD" w:rsidP="009B09FD">
      <w:pPr>
        <w:pStyle w:val="Odstavecseseznamem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Obdarovaný je povinen poskytnout v přiměřené lhůtě stanovené Dárcem jakékoli další informace a dokumenty týkající se Obdarovaného a jeho činnosti, včetně činností souvisejících s poskytnutým nadačním příspěvkem, které si Dárce vyžádá;</w:t>
      </w:r>
    </w:p>
    <w:p w:rsidR="009B09FD" w:rsidRPr="00F42EF3" w:rsidRDefault="009B09FD" w:rsidP="009B09FD">
      <w:pPr>
        <w:pStyle w:val="Odstavecseseznamem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Obdarovaný je povinen umožnit Dárci provést kontrolu souladu čerpání nadačního příspěvku s podmínkami této smlouvy, a to ve lhůtě Dárcem písemně stanovené;</w:t>
      </w:r>
    </w:p>
    <w:p w:rsidR="009B09FD" w:rsidRPr="00F42EF3" w:rsidRDefault="009B09FD" w:rsidP="009B09FD">
      <w:pPr>
        <w:pStyle w:val="Odstavecseseznamem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V případě, že Obdarovaný hodlá veřejně propagovat projekt financovaný alespoň zčásti z nadačního příspěvku, zavazuje se o tomto záměru informovat Dárce nejméně 15 dnů předem a na žádost Dárce jej v rámci propagace uvést jako poskytovatele prostředků na realizaci projektu;</w:t>
      </w:r>
    </w:p>
    <w:p w:rsidR="009B09FD" w:rsidRPr="00F42EF3" w:rsidRDefault="009B09FD" w:rsidP="009B09FD">
      <w:pPr>
        <w:pStyle w:val="Odstavecseseznamem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Obdarovaný je povinen použít logo Dárce nebo jeho zřizovatele (obchodní společnost VÍTKOVICE STEEL, a.s.) pouze na základě předchozího písemného souhlasu Dárce.</w:t>
      </w:r>
    </w:p>
    <w:p w:rsidR="009B09FD" w:rsidRPr="00F42EF3" w:rsidRDefault="009B09FD" w:rsidP="009B09FD">
      <w:pPr>
        <w:pStyle w:val="Odstavecseseznamem"/>
        <w:ind w:left="284" w:hanging="284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 xml:space="preserve">Obdarovaný bere na vědomí, že pokud Dárci vznikne v souvislosti s poskytnutím nadačního příspěvku podle této smlouvy podle stávající či budoucí právní úpravy jakákoli daňová povinnost, je Dárce oprávněn tuto povinnost uhradit z nadačního příspěvku, v kterémžto </w:t>
      </w:r>
      <w:r w:rsidRPr="00F42EF3">
        <w:rPr>
          <w:rFonts w:asciiTheme="minorHAnsi" w:hAnsiTheme="minorHAnsi" w:cs="Calibri"/>
          <w:szCs w:val="24"/>
          <w:lang w:val="cs-CZ"/>
        </w:rPr>
        <w:lastRenderedPageBreak/>
        <w:t>případě se výše nadačního příspěvku vyplaceného Obdarovanému odpovídajícím způsobem sníží.</w:t>
      </w:r>
    </w:p>
    <w:p w:rsidR="009B09FD" w:rsidRPr="00F42EF3" w:rsidRDefault="009B09FD" w:rsidP="009B09FD">
      <w:pPr>
        <w:ind w:left="284" w:hanging="284"/>
        <w:jc w:val="center"/>
        <w:rPr>
          <w:rFonts w:asciiTheme="minorHAnsi" w:hAnsiTheme="minorHAnsi" w:cs="Calibri"/>
          <w:b/>
          <w:szCs w:val="24"/>
          <w:lang w:val="cs-CZ"/>
        </w:rPr>
      </w:pPr>
      <w:r w:rsidRPr="00F42EF3">
        <w:rPr>
          <w:rFonts w:asciiTheme="minorHAnsi" w:hAnsiTheme="minorHAnsi" w:cs="Calibri"/>
          <w:b/>
          <w:szCs w:val="24"/>
          <w:lang w:val="cs-CZ"/>
        </w:rPr>
        <w:t>Článek IV.</w:t>
      </w:r>
    </w:p>
    <w:p w:rsidR="009B09FD" w:rsidRPr="00F42EF3" w:rsidRDefault="009B09FD" w:rsidP="009B09FD">
      <w:pPr>
        <w:ind w:left="284" w:hanging="284"/>
        <w:jc w:val="center"/>
        <w:rPr>
          <w:rFonts w:asciiTheme="minorHAnsi" w:hAnsiTheme="minorHAnsi" w:cs="Calibri"/>
          <w:b/>
          <w:szCs w:val="24"/>
          <w:lang w:val="cs-CZ"/>
        </w:rPr>
      </w:pPr>
      <w:r w:rsidRPr="00F42EF3">
        <w:rPr>
          <w:rFonts w:asciiTheme="minorHAnsi" w:hAnsiTheme="minorHAnsi" w:cs="Calibri"/>
          <w:b/>
          <w:szCs w:val="24"/>
          <w:lang w:val="cs-CZ"/>
        </w:rPr>
        <w:t>Důsledky porušení smlouvy ze strany Obdarovaného</w:t>
      </w:r>
    </w:p>
    <w:p w:rsidR="009B09FD" w:rsidRPr="00F42EF3" w:rsidRDefault="009B09FD" w:rsidP="009B09FD">
      <w:pPr>
        <w:ind w:left="284" w:hanging="284"/>
        <w:jc w:val="both"/>
        <w:rPr>
          <w:rFonts w:asciiTheme="minorHAnsi" w:hAnsiTheme="minorHAnsi" w:cs="Calibri"/>
          <w:b/>
          <w:szCs w:val="24"/>
          <w:lang w:val="cs-CZ"/>
        </w:rPr>
      </w:pPr>
    </w:p>
    <w:p w:rsidR="009B09FD" w:rsidRPr="00F42EF3" w:rsidRDefault="009B09FD" w:rsidP="009B09F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V případě porušení kterékoliv povinnosti dle čl. III. odst. 1 písm. c) až g) smlouvy je Obdarovaný povinen uhradit Dárci smluvní pokutu ve výši 0,01% z nadačního příspěvku za každý započatý den, kdy porušení trvalo, a to v každém zjištěném případě. Zaplacením smluvní pokuty není dotčeno právo Dárce na náhradu škody v plném rozsahu.</w:t>
      </w:r>
    </w:p>
    <w:p w:rsidR="009B09FD" w:rsidRPr="00F42EF3" w:rsidRDefault="009B09FD" w:rsidP="009B09FD">
      <w:pPr>
        <w:pStyle w:val="Odstavecseseznamem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Zjistí-li Obdarovaný kdykoliv po poskytnutí nadačního příspěvku, že z jakéhokoli důvodu nebude dále schopen nadační příspěvek použit k účelu vymezenému v čl. II. odst. 2 této smlouvy, je povinen neprodleně vrátit částku odpovídající nevyužité části nadačního příspěvku na účet, který mu pro tento účel sdělí Dárce. Stejně je Obdarovaný povinen postupovat, nepoužije-li nadační příspěvek nebo jeho část stanoveným způsobem ve lhůtě stanovené v čl. III. odst. 1 písm. a) této smlouvy, ledaže na základě písemné žádosti Obdarovaného dojde k uzavření písemného dodatku k této smlouvě, jímž bude lhůta prodloužena.</w:t>
      </w:r>
    </w:p>
    <w:p w:rsidR="009B09FD" w:rsidRPr="00F42EF3" w:rsidRDefault="009B09FD" w:rsidP="009B09FD">
      <w:pPr>
        <w:pStyle w:val="Odstavecseseznamem"/>
        <w:ind w:left="284" w:hanging="284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pStyle w:val="Legal2L1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 xml:space="preserve">Použije-li Obdarovaný jakoukoliv část nadačního příspěvku v rozporu s účelem vymezeným v čl. II. odst. 2 této smlouvy, je povinen vrátit takovou část nadačního příspěvku, a to ve lhůtě stanovené k tomu Dárcem, nejpozději však do 14 dnů od okamžiku, kdy došlo k porušení smlouvy. </w:t>
      </w:r>
    </w:p>
    <w:p w:rsidR="009B09FD" w:rsidRPr="00F42EF3" w:rsidRDefault="009B09FD" w:rsidP="009B09FD">
      <w:pPr>
        <w:ind w:left="284" w:hanging="284"/>
        <w:jc w:val="center"/>
        <w:rPr>
          <w:rFonts w:asciiTheme="minorHAnsi" w:hAnsiTheme="minorHAnsi" w:cs="Calibri"/>
          <w:b/>
          <w:szCs w:val="24"/>
          <w:lang w:val="cs-CZ"/>
        </w:rPr>
      </w:pPr>
      <w:r w:rsidRPr="00F42EF3">
        <w:rPr>
          <w:rFonts w:asciiTheme="minorHAnsi" w:hAnsiTheme="minorHAnsi" w:cs="Calibri"/>
          <w:b/>
          <w:szCs w:val="24"/>
          <w:lang w:val="cs-CZ"/>
        </w:rPr>
        <w:t>Článek V.</w:t>
      </w:r>
    </w:p>
    <w:p w:rsidR="009B09FD" w:rsidRPr="00F42EF3" w:rsidRDefault="009B09FD" w:rsidP="009B09FD">
      <w:pPr>
        <w:ind w:left="284" w:hanging="284"/>
        <w:jc w:val="center"/>
        <w:rPr>
          <w:rFonts w:asciiTheme="minorHAnsi" w:hAnsiTheme="minorHAnsi" w:cs="Calibri"/>
          <w:b/>
          <w:szCs w:val="24"/>
          <w:lang w:val="cs-CZ"/>
        </w:rPr>
      </w:pPr>
      <w:r w:rsidRPr="00F42EF3">
        <w:rPr>
          <w:rFonts w:asciiTheme="minorHAnsi" w:hAnsiTheme="minorHAnsi" w:cs="Calibri"/>
          <w:b/>
          <w:szCs w:val="24"/>
          <w:lang w:val="cs-CZ"/>
        </w:rPr>
        <w:t>Ostatní ujednání</w:t>
      </w:r>
    </w:p>
    <w:p w:rsidR="009B09FD" w:rsidRPr="00F42EF3" w:rsidRDefault="009B09FD" w:rsidP="009B09FD">
      <w:pPr>
        <w:ind w:left="284" w:hanging="284"/>
        <w:jc w:val="both"/>
        <w:rPr>
          <w:rFonts w:asciiTheme="minorHAnsi" w:hAnsiTheme="minorHAnsi" w:cs="Calibri"/>
          <w:b/>
          <w:szCs w:val="24"/>
          <w:lang w:val="cs-CZ"/>
        </w:rPr>
      </w:pPr>
    </w:p>
    <w:p w:rsidR="009B09FD" w:rsidRPr="00F42EF3" w:rsidRDefault="009B09FD" w:rsidP="009B09FD">
      <w:pPr>
        <w:pStyle w:val="Odstavecseseznamem"/>
        <w:numPr>
          <w:ilvl w:val="0"/>
          <w:numId w:val="7"/>
        </w:numPr>
        <w:spacing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Obdarovaný tímto prohlašuje, že:</w:t>
      </w:r>
    </w:p>
    <w:p w:rsidR="009B09FD" w:rsidRPr="00F42EF3" w:rsidRDefault="009B09FD" w:rsidP="009B09FD">
      <w:pPr>
        <w:pStyle w:val="Odstavecseseznamem"/>
        <w:spacing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spacing w:before="120"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a)</w:t>
      </w:r>
      <w:r w:rsidRPr="00F42EF3">
        <w:rPr>
          <w:rFonts w:asciiTheme="minorHAnsi" w:hAnsiTheme="minorHAnsi" w:cs="Calibri"/>
          <w:szCs w:val="24"/>
          <w:lang w:val="cs-CZ"/>
        </w:rPr>
        <w:tab/>
        <w:t>tato smlouva byla řádně uzavřena Obdarovaným a/nebo osobami oprávněnými zastupovat Obdarovaného a zakládá platné a vymahatelné povinnosti Obdarovaného;</w:t>
      </w:r>
    </w:p>
    <w:p w:rsidR="009B09FD" w:rsidRPr="00F42EF3" w:rsidRDefault="009B09FD" w:rsidP="009B09FD">
      <w:pPr>
        <w:spacing w:before="120"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b)</w:t>
      </w:r>
      <w:r w:rsidRPr="00F42EF3">
        <w:rPr>
          <w:rFonts w:asciiTheme="minorHAnsi" w:hAnsiTheme="minorHAnsi" w:cs="Calibri"/>
          <w:szCs w:val="24"/>
          <w:lang w:val="cs-CZ"/>
        </w:rPr>
        <w:tab/>
        <w:t>ke dni uzavření této smlouvy Obdarovaný disponuje veškerými oprávněními nezbytnými pro uzavření této smlouvy a plnění svých povinností z ní vyplývajících;</w:t>
      </w:r>
    </w:p>
    <w:p w:rsidR="009B09FD" w:rsidRPr="00F42EF3" w:rsidRDefault="009B09FD" w:rsidP="009B09FD">
      <w:pPr>
        <w:spacing w:before="120"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c)</w:t>
      </w:r>
      <w:r w:rsidRPr="00F42EF3">
        <w:rPr>
          <w:rFonts w:asciiTheme="minorHAnsi" w:hAnsiTheme="minorHAnsi" w:cs="Calibri"/>
          <w:szCs w:val="24"/>
          <w:lang w:val="cs-CZ"/>
        </w:rPr>
        <w:tab/>
        <w:t>uzavřením a plněním této smlouvy nedojde k porušení platných právních předpisů, ani Nadační listiny či Statutu Dárce;</w:t>
      </w:r>
    </w:p>
    <w:p w:rsidR="009B09FD" w:rsidRPr="00F42EF3" w:rsidRDefault="009B09FD" w:rsidP="009B09FD">
      <w:pPr>
        <w:spacing w:before="120"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d)</w:t>
      </w:r>
      <w:r w:rsidRPr="00F42EF3">
        <w:rPr>
          <w:rFonts w:asciiTheme="minorHAnsi" w:hAnsiTheme="minorHAnsi" w:cs="Calibri"/>
          <w:szCs w:val="24"/>
          <w:lang w:val="cs-CZ"/>
        </w:rPr>
        <w:tab/>
        <w:t>všechny informace poskytnuté Obdarovaným v souvislosti s uzavřením této smlouvy (zejména informace obsažené v písemné žádosti Obdarovaného o nadační příspěvek) jsou pravdivé a úplné a nejsou v žádném podstatném ohledu zavádějící;</w:t>
      </w:r>
    </w:p>
    <w:p w:rsidR="009B09FD" w:rsidRPr="00F42EF3" w:rsidRDefault="009B09FD" w:rsidP="009B09FD">
      <w:pPr>
        <w:spacing w:before="120"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e)</w:t>
      </w:r>
      <w:r w:rsidRPr="00F42EF3">
        <w:rPr>
          <w:rFonts w:asciiTheme="minorHAnsi" w:hAnsiTheme="minorHAnsi" w:cs="Calibri"/>
          <w:szCs w:val="24"/>
          <w:lang w:val="cs-CZ"/>
        </w:rPr>
        <w:tab/>
        <w:t>vůči Obdarovanému není vedeno insolvenční řízení, ani proti němu není veden výkon rozhodnutí.</w:t>
      </w:r>
    </w:p>
    <w:p w:rsidR="009B09FD" w:rsidRPr="00F42EF3" w:rsidRDefault="009B09FD" w:rsidP="009B09FD">
      <w:pPr>
        <w:pStyle w:val="Odstavecseseznamem"/>
        <w:numPr>
          <w:ilvl w:val="0"/>
          <w:numId w:val="7"/>
        </w:numPr>
        <w:spacing w:before="120"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 xml:space="preserve">Obdarovaný tímto bere na vědomí a souhlasí, že Dárce je oprávněn vhodným způsobem zveřejnit informaci o poskytnutí nadačního příspěvku Obdarovanému na základě této smlouvy. </w:t>
      </w:r>
    </w:p>
    <w:p w:rsidR="009B09FD" w:rsidRPr="00F42EF3" w:rsidRDefault="009B09FD" w:rsidP="009B09FD">
      <w:pPr>
        <w:pStyle w:val="Odstavecseseznamem"/>
        <w:spacing w:before="120"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pStyle w:val="Odstavecseseznamem"/>
        <w:numPr>
          <w:ilvl w:val="0"/>
          <w:numId w:val="7"/>
        </w:numPr>
        <w:spacing w:before="120"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lastRenderedPageBreak/>
        <w:t>Obdarovaný, je-li fyzickou osobou, tímto uděluje Dárci svůj souhlas se zpracováním osobních údajů Obdarovaného za účelem vedení evidence příjemců nadačních příspěvků poskytovaných Dárcem. Dárce je oprávněn osobní údaje předávat svému zřizovateli a všem osobám tvořícím se zřizovatelem koncern.</w:t>
      </w:r>
    </w:p>
    <w:p w:rsidR="009B09FD" w:rsidRPr="00F42EF3" w:rsidRDefault="009B09FD" w:rsidP="009B09FD">
      <w:pPr>
        <w:pStyle w:val="Odstavecseseznamem"/>
        <w:spacing w:before="120"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ind w:left="284" w:hanging="284"/>
        <w:jc w:val="center"/>
        <w:rPr>
          <w:rFonts w:asciiTheme="minorHAnsi" w:hAnsiTheme="minorHAnsi" w:cs="Calibri"/>
          <w:b/>
          <w:szCs w:val="24"/>
          <w:lang w:val="cs-CZ"/>
        </w:rPr>
      </w:pPr>
      <w:r w:rsidRPr="00F42EF3">
        <w:rPr>
          <w:rFonts w:asciiTheme="minorHAnsi" w:hAnsiTheme="minorHAnsi" w:cs="Calibri"/>
          <w:b/>
          <w:szCs w:val="24"/>
          <w:lang w:val="cs-CZ"/>
        </w:rPr>
        <w:t>Článek VI.</w:t>
      </w:r>
    </w:p>
    <w:p w:rsidR="009B09FD" w:rsidRPr="00F42EF3" w:rsidRDefault="009B09FD" w:rsidP="009B09FD">
      <w:pPr>
        <w:ind w:left="284" w:hanging="284"/>
        <w:jc w:val="center"/>
        <w:rPr>
          <w:rFonts w:asciiTheme="minorHAnsi" w:hAnsiTheme="minorHAnsi" w:cs="Calibri"/>
          <w:b/>
          <w:szCs w:val="24"/>
          <w:lang w:val="cs-CZ"/>
        </w:rPr>
      </w:pPr>
      <w:r w:rsidRPr="00F42EF3">
        <w:rPr>
          <w:rFonts w:asciiTheme="minorHAnsi" w:hAnsiTheme="minorHAnsi" w:cs="Calibri"/>
          <w:b/>
          <w:szCs w:val="24"/>
          <w:lang w:val="cs-CZ"/>
        </w:rPr>
        <w:t>Závěrečná ustanovení</w:t>
      </w:r>
    </w:p>
    <w:p w:rsidR="009B09FD" w:rsidRPr="00F42EF3" w:rsidRDefault="009B09FD" w:rsidP="009B09FD">
      <w:pPr>
        <w:ind w:left="284" w:hanging="284"/>
        <w:jc w:val="both"/>
        <w:rPr>
          <w:rFonts w:asciiTheme="minorHAnsi" w:hAnsiTheme="minorHAnsi" w:cs="Calibri"/>
          <w:b/>
          <w:szCs w:val="24"/>
          <w:lang w:val="cs-CZ"/>
        </w:rPr>
      </w:pPr>
    </w:p>
    <w:p w:rsidR="009B09FD" w:rsidRPr="00F42EF3" w:rsidRDefault="009B09FD" w:rsidP="009B09FD">
      <w:pPr>
        <w:pStyle w:val="Odstavecseseznamem"/>
        <w:numPr>
          <w:ilvl w:val="0"/>
          <w:numId w:val="8"/>
        </w:numPr>
        <w:spacing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Tato smlouva se řídí právními předpisy České republiky, zejména pak občanským zákoníkem.</w:t>
      </w:r>
    </w:p>
    <w:p w:rsidR="009B09FD" w:rsidRPr="00F42EF3" w:rsidRDefault="009B09FD" w:rsidP="009B09FD">
      <w:pPr>
        <w:pStyle w:val="Legal2L2"/>
        <w:numPr>
          <w:ilvl w:val="0"/>
          <w:numId w:val="8"/>
        </w:numPr>
        <w:tabs>
          <w:tab w:val="left" w:pos="720"/>
        </w:tabs>
        <w:spacing w:after="120"/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Tato smlouva je platná a účinná od okamžiku svého podpisu oběma smluvními stranami.</w:t>
      </w:r>
    </w:p>
    <w:p w:rsidR="009B09FD" w:rsidRPr="00F42EF3" w:rsidRDefault="009B09FD" w:rsidP="009B09FD">
      <w:pPr>
        <w:pStyle w:val="NumContinue"/>
        <w:numPr>
          <w:ilvl w:val="0"/>
          <w:numId w:val="8"/>
        </w:numPr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Veškeré spory mezi smluvní stranami vzniklé z této nebo na základě této smlouvy budou s konečnou platností rozhodovány příslušným českým soudem.</w:t>
      </w:r>
    </w:p>
    <w:p w:rsidR="009B09FD" w:rsidRPr="00F42EF3" w:rsidRDefault="009B09FD" w:rsidP="009B09FD">
      <w:pPr>
        <w:pStyle w:val="NumContinue"/>
        <w:numPr>
          <w:ilvl w:val="0"/>
          <w:numId w:val="8"/>
        </w:numPr>
        <w:ind w:left="284" w:hanging="284"/>
        <w:jc w:val="both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Veškeré písemnosti zasílané dle této smlouvy se doručují na adresu uvedenou u příslušné smluvní strany v záhlaví této smlouvy, nebo na takovou adresu, která bude příslušnou smluvní stranou písemně oznámena druhé smluvní straně. Smluvní strana se nemůže dovolávat změny adresy v případě, že tuto změnu neoznámila způsobem popsaným v předcházející větě.</w:t>
      </w:r>
    </w:p>
    <w:p w:rsidR="009B09FD" w:rsidRPr="00F42EF3" w:rsidRDefault="009B09FD" w:rsidP="009B09FD">
      <w:pPr>
        <w:pStyle w:val="Legal2L2"/>
        <w:numPr>
          <w:ilvl w:val="0"/>
          <w:numId w:val="8"/>
        </w:numPr>
        <w:tabs>
          <w:tab w:val="left" w:pos="720"/>
        </w:tabs>
        <w:spacing w:after="120"/>
        <w:ind w:left="284" w:hanging="284"/>
        <w:jc w:val="both"/>
        <w:outlineLvl w:val="9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 xml:space="preserve">Tuto smlouvu je možno měnit či doplňovat pouze písemnými dodatky řádně podepsanými smluvními stranami. </w:t>
      </w:r>
    </w:p>
    <w:p w:rsidR="009B09FD" w:rsidRPr="00F42EF3" w:rsidRDefault="009B09FD" w:rsidP="009B09FD">
      <w:pPr>
        <w:pStyle w:val="Legal2L2"/>
        <w:numPr>
          <w:ilvl w:val="0"/>
          <w:numId w:val="8"/>
        </w:numPr>
        <w:tabs>
          <w:tab w:val="left" w:pos="720"/>
        </w:tabs>
        <w:spacing w:after="120"/>
        <w:ind w:left="284" w:hanging="284"/>
        <w:jc w:val="both"/>
        <w:outlineLvl w:val="9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Tato smlouva se vyhotovuje ve třech stejnopisech, z nichž Obdarovaný obdrží jeden stejnopis a Dárce dva stejnopisy.</w:t>
      </w:r>
    </w:p>
    <w:p w:rsidR="009B09FD" w:rsidRPr="00F42EF3" w:rsidRDefault="009B09FD" w:rsidP="009B09FD">
      <w:pPr>
        <w:pStyle w:val="Legal2L2"/>
        <w:numPr>
          <w:ilvl w:val="0"/>
          <w:numId w:val="8"/>
        </w:numPr>
        <w:tabs>
          <w:tab w:val="left" w:pos="720"/>
        </w:tabs>
        <w:spacing w:after="120"/>
        <w:ind w:left="284" w:hanging="284"/>
        <w:jc w:val="both"/>
        <w:outlineLvl w:val="9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Nedílnou součástí této smlouvy je příloha č. 1 – žádost Obdarovaného.</w:t>
      </w:r>
    </w:p>
    <w:p w:rsidR="009B09FD" w:rsidRPr="00F42EF3" w:rsidRDefault="009B09FD" w:rsidP="009B09FD">
      <w:pPr>
        <w:pStyle w:val="NumContinue"/>
        <w:tabs>
          <w:tab w:val="num" w:pos="567"/>
        </w:tabs>
        <w:spacing w:after="0"/>
        <w:ind w:firstLine="0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pStyle w:val="Bezmezer"/>
        <w:rPr>
          <w:rFonts w:asciiTheme="minorHAnsi" w:hAnsiTheme="minorHAnsi" w:cs="Calibr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V Ostravě dne 18. 12. 2017   </w:t>
      </w:r>
      <w:r>
        <w:rPr>
          <w:rFonts w:asciiTheme="minorHAnsi" w:hAnsiTheme="minorHAnsi" w:cs="Calibri"/>
          <w:szCs w:val="24"/>
          <w:lang w:val="cs-CZ"/>
        </w:rPr>
        <w:tab/>
      </w:r>
      <w:r>
        <w:rPr>
          <w:rFonts w:asciiTheme="minorHAnsi" w:hAnsiTheme="minorHAnsi" w:cs="Calibri"/>
          <w:szCs w:val="24"/>
          <w:lang w:val="cs-CZ"/>
        </w:rPr>
        <w:tab/>
      </w:r>
      <w:r>
        <w:rPr>
          <w:rFonts w:asciiTheme="minorHAnsi" w:hAnsiTheme="minorHAnsi" w:cs="Calibri"/>
          <w:szCs w:val="24"/>
          <w:lang w:val="cs-CZ"/>
        </w:rPr>
        <w:tab/>
      </w:r>
      <w:r>
        <w:rPr>
          <w:rFonts w:asciiTheme="minorHAnsi" w:hAnsiTheme="minorHAnsi" w:cs="Calibri"/>
          <w:szCs w:val="24"/>
          <w:lang w:val="cs-CZ"/>
        </w:rPr>
        <w:tab/>
      </w:r>
      <w:r>
        <w:rPr>
          <w:rFonts w:asciiTheme="minorHAnsi" w:hAnsiTheme="minorHAnsi" w:cs="Calibri"/>
          <w:szCs w:val="24"/>
          <w:lang w:val="cs-CZ"/>
        </w:rPr>
        <w:tab/>
        <w:t>V Ostravě dne 18. 12. 2017</w:t>
      </w:r>
      <w:r w:rsidRPr="00F42EF3">
        <w:rPr>
          <w:rFonts w:asciiTheme="minorHAnsi" w:hAnsiTheme="minorHAnsi" w:cs="Calibri"/>
          <w:szCs w:val="24"/>
          <w:lang w:val="cs-CZ"/>
        </w:rPr>
        <w:t xml:space="preserve">    </w:t>
      </w:r>
    </w:p>
    <w:p w:rsidR="009B09FD" w:rsidRPr="00F42EF3" w:rsidRDefault="009B09FD" w:rsidP="009B09FD">
      <w:pPr>
        <w:pStyle w:val="Bezmezer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pStyle w:val="Bezmezer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Za Dárce</w:t>
      </w:r>
      <w:r w:rsidRPr="00F42EF3">
        <w:rPr>
          <w:rFonts w:asciiTheme="minorHAnsi" w:hAnsiTheme="minorHAnsi" w:cs="Calibri"/>
          <w:szCs w:val="24"/>
          <w:lang w:val="cs-CZ"/>
        </w:rPr>
        <w:tab/>
      </w:r>
      <w:r w:rsidRPr="00F42EF3">
        <w:rPr>
          <w:rFonts w:asciiTheme="minorHAnsi" w:hAnsiTheme="minorHAnsi" w:cs="Calibri"/>
          <w:szCs w:val="24"/>
          <w:lang w:val="cs-CZ"/>
        </w:rPr>
        <w:tab/>
      </w:r>
      <w:r w:rsidRPr="00F42EF3">
        <w:rPr>
          <w:rFonts w:asciiTheme="minorHAnsi" w:hAnsiTheme="minorHAnsi" w:cs="Calibri"/>
          <w:szCs w:val="24"/>
          <w:lang w:val="cs-CZ"/>
        </w:rPr>
        <w:tab/>
      </w:r>
      <w:r w:rsidRPr="00F42EF3">
        <w:rPr>
          <w:rFonts w:asciiTheme="minorHAnsi" w:hAnsiTheme="minorHAnsi" w:cs="Calibri"/>
          <w:szCs w:val="24"/>
          <w:lang w:val="cs-CZ"/>
        </w:rPr>
        <w:tab/>
      </w:r>
      <w:r w:rsidRPr="00F42EF3">
        <w:rPr>
          <w:rFonts w:asciiTheme="minorHAnsi" w:hAnsiTheme="minorHAnsi" w:cs="Calibri"/>
          <w:szCs w:val="24"/>
          <w:lang w:val="cs-CZ"/>
        </w:rPr>
        <w:tab/>
      </w:r>
      <w:r w:rsidRPr="00F42EF3">
        <w:rPr>
          <w:rFonts w:asciiTheme="minorHAnsi" w:hAnsiTheme="minorHAnsi" w:cs="Calibri"/>
          <w:szCs w:val="24"/>
          <w:lang w:val="cs-CZ"/>
        </w:rPr>
        <w:tab/>
      </w:r>
      <w:r w:rsidRPr="00F42EF3">
        <w:rPr>
          <w:rFonts w:asciiTheme="minorHAnsi" w:hAnsiTheme="minorHAnsi" w:cs="Calibri"/>
          <w:szCs w:val="24"/>
          <w:lang w:val="cs-CZ"/>
        </w:rPr>
        <w:tab/>
        <w:t>Obdarovaný</w:t>
      </w:r>
    </w:p>
    <w:p w:rsidR="009B09FD" w:rsidRPr="00F42EF3" w:rsidRDefault="009B09FD" w:rsidP="009B09FD">
      <w:pPr>
        <w:pStyle w:val="Bezmezer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pStyle w:val="Bezmezer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pStyle w:val="Bezmezer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……………………………….</w:t>
      </w:r>
      <w:r w:rsidRPr="00F42EF3">
        <w:rPr>
          <w:rFonts w:asciiTheme="minorHAnsi" w:hAnsiTheme="minorHAnsi" w:cs="Calibri"/>
          <w:szCs w:val="24"/>
          <w:lang w:val="cs-CZ"/>
        </w:rPr>
        <w:tab/>
      </w:r>
      <w:r w:rsidRPr="00F42EF3">
        <w:rPr>
          <w:rFonts w:asciiTheme="minorHAnsi" w:hAnsiTheme="minorHAnsi" w:cs="Calibri"/>
          <w:szCs w:val="24"/>
          <w:lang w:val="cs-CZ"/>
        </w:rPr>
        <w:tab/>
      </w:r>
      <w:r w:rsidRPr="00F42EF3">
        <w:rPr>
          <w:rFonts w:asciiTheme="minorHAnsi" w:hAnsiTheme="minorHAnsi" w:cs="Calibri"/>
          <w:szCs w:val="24"/>
          <w:lang w:val="cs-CZ"/>
        </w:rPr>
        <w:tab/>
      </w:r>
      <w:r w:rsidRPr="00F42EF3">
        <w:rPr>
          <w:rFonts w:asciiTheme="minorHAnsi" w:hAnsiTheme="minorHAnsi" w:cs="Calibri"/>
          <w:szCs w:val="24"/>
          <w:lang w:val="cs-CZ"/>
        </w:rPr>
        <w:tab/>
      </w:r>
      <w:r w:rsidRPr="00F42EF3">
        <w:rPr>
          <w:rFonts w:asciiTheme="minorHAnsi" w:hAnsiTheme="minorHAnsi" w:cs="Calibri"/>
          <w:szCs w:val="24"/>
          <w:lang w:val="cs-CZ"/>
        </w:rPr>
        <w:tab/>
      </w:r>
      <w:r w:rsidRPr="00F42EF3">
        <w:rPr>
          <w:rFonts w:asciiTheme="minorHAnsi" w:hAnsiTheme="minorHAnsi" w:cs="Calibri"/>
          <w:szCs w:val="24"/>
          <w:lang w:val="cs-CZ"/>
        </w:rPr>
        <w:tab/>
        <w:t xml:space="preserve">……………………………. </w:t>
      </w:r>
    </w:p>
    <w:p w:rsidR="009B09FD" w:rsidRPr="00F42EF3" w:rsidRDefault="009B09FD" w:rsidP="009B09FD">
      <w:pPr>
        <w:pStyle w:val="Bezmezer"/>
        <w:rPr>
          <w:rFonts w:asciiTheme="minorHAnsi" w:hAnsiTheme="minorHAnsi" w:cs="Calibri"/>
          <w:noProof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Ing. Dmitrij Ščuka</w:t>
      </w:r>
      <w:r w:rsidRPr="00F42EF3">
        <w:rPr>
          <w:rFonts w:asciiTheme="minorHAnsi" w:hAnsiTheme="minorHAnsi" w:cs="Calibri"/>
          <w:szCs w:val="24"/>
          <w:lang w:val="cs-CZ"/>
        </w:rPr>
        <w:tab/>
      </w:r>
      <w:r w:rsidRPr="00F42EF3">
        <w:rPr>
          <w:rFonts w:asciiTheme="minorHAnsi" w:hAnsiTheme="minorHAnsi" w:cs="Calibri"/>
          <w:szCs w:val="24"/>
          <w:lang w:val="cs-CZ"/>
        </w:rPr>
        <w:tab/>
      </w:r>
      <w:r w:rsidRPr="00F42EF3">
        <w:rPr>
          <w:rFonts w:asciiTheme="minorHAnsi" w:hAnsiTheme="minorHAnsi" w:cs="Calibri"/>
          <w:szCs w:val="24"/>
          <w:lang w:val="cs-CZ"/>
        </w:rPr>
        <w:tab/>
      </w:r>
      <w:r w:rsidRPr="00F42EF3">
        <w:rPr>
          <w:rFonts w:asciiTheme="minorHAnsi" w:hAnsiTheme="minorHAnsi" w:cs="Calibri"/>
          <w:szCs w:val="24"/>
          <w:lang w:val="cs-CZ"/>
        </w:rPr>
        <w:tab/>
      </w:r>
      <w:r w:rsidRPr="00F42EF3">
        <w:rPr>
          <w:rFonts w:asciiTheme="minorHAnsi" w:hAnsiTheme="minorHAnsi" w:cs="Calibri"/>
          <w:szCs w:val="24"/>
          <w:lang w:val="cs-CZ"/>
        </w:rPr>
        <w:tab/>
      </w:r>
      <w:r w:rsidRPr="00F42EF3">
        <w:rPr>
          <w:rFonts w:asciiTheme="minorHAnsi" w:hAnsiTheme="minorHAnsi" w:cs="Calibri"/>
          <w:szCs w:val="24"/>
          <w:lang w:val="cs-CZ"/>
        </w:rPr>
        <w:tab/>
      </w:r>
      <w:r w:rsidRPr="00B349A1">
        <w:rPr>
          <w:rFonts w:asciiTheme="minorHAnsi" w:hAnsiTheme="minorHAnsi" w:cs="Calibri"/>
          <w:noProof/>
          <w:szCs w:val="24"/>
          <w:lang w:val="cs-CZ"/>
        </w:rPr>
        <w:t>Bc. Petra Kirschnerová</w:t>
      </w:r>
      <w:r>
        <w:rPr>
          <w:rFonts w:asciiTheme="minorHAnsi" w:hAnsiTheme="minorHAnsi" w:cs="Calibri"/>
          <w:noProof/>
          <w:szCs w:val="24"/>
          <w:lang w:val="cs-CZ"/>
        </w:rPr>
        <w:t xml:space="preserve">, </w:t>
      </w:r>
    </w:p>
    <w:p w:rsidR="009B09FD" w:rsidRPr="00F42EF3" w:rsidRDefault="009B09FD" w:rsidP="009B09FD">
      <w:pPr>
        <w:pStyle w:val="Bezmezer"/>
        <w:rPr>
          <w:rFonts w:asciiTheme="minorHAnsi" w:hAnsiTheme="minorHAnsi" w:cs="Calibri"/>
          <w:szCs w:val="24"/>
          <w:lang w:val="cs-CZ"/>
        </w:rPr>
      </w:pPr>
      <w:r w:rsidRPr="00F42EF3">
        <w:rPr>
          <w:rFonts w:asciiTheme="minorHAnsi" w:hAnsiTheme="minorHAnsi" w:cs="Calibri"/>
          <w:szCs w:val="24"/>
          <w:lang w:val="cs-CZ"/>
        </w:rPr>
        <w:t>předseda správní rady</w:t>
      </w:r>
      <w:r w:rsidRPr="00F42EF3">
        <w:rPr>
          <w:rFonts w:asciiTheme="minorHAnsi" w:hAnsiTheme="minorHAnsi" w:cs="Calibri"/>
          <w:szCs w:val="24"/>
          <w:lang w:val="cs-CZ"/>
        </w:rPr>
        <w:tab/>
      </w:r>
      <w:r w:rsidRPr="00F42EF3">
        <w:rPr>
          <w:rFonts w:asciiTheme="minorHAnsi" w:hAnsiTheme="minorHAnsi" w:cs="Calibri"/>
          <w:szCs w:val="24"/>
          <w:lang w:val="cs-CZ"/>
        </w:rPr>
        <w:tab/>
      </w:r>
      <w:r w:rsidRPr="00F42EF3">
        <w:rPr>
          <w:rFonts w:asciiTheme="minorHAnsi" w:hAnsiTheme="minorHAnsi" w:cs="Calibri"/>
          <w:szCs w:val="24"/>
          <w:lang w:val="cs-CZ"/>
        </w:rPr>
        <w:tab/>
      </w:r>
      <w:r w:rsidRPr="00F42EF3">
        <w:rPr>
          <w:rFonts w:asciiTheme="minorHAnsi" w:hAnsiTheme="minorHAnsi" w:cs="Calibri"/>
          <w:szCs w:val="24"/>
          <w:lang w:val="cs-CZ"/>
        </w:rPr>
        <w:tab/>
      </w:r>
      <w:r w:rsidRPr="00F42EF3">
        <w:rPr>
          <w:rFonts w:asciiTheme="minorHAnsi" w:hAnsiTheme="minorHAnsi" w:cs="Calibri"/>
          <w:szCs w:val="24"/>
          <w:lang w:val="cs-CZ"/>
        </w:rPr>
        <w:tab/>
      </w:r>
      <w:r>
        <w:rPr>
          <w:rFonts w:asciiTheme="minorHAnsi" w:hAnsiTheme="minorHAnsi" w:cs="Calibri"/>
          <w:noProof/>
          <w:szCs w:val="24"/>
          <w:lang w:val="cs-CZ"/>
        </w:rPr>
        <w:t>ředitel</w:t>
      </w:r>
    </w:p>
    <w:p w:rsidR="009B09FD" w:rsidRPr="00F42EF3" w:rsidRDefault="009B09FD" w:rsidP="009B09FD">
      <w:pPr>
        <w:pStyle w:val="Bezmezer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pStyle w:val="Bezmezer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pStyle w:val="Bezmezer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pStyle w:val="Bezmezer"/>
        <w:rPr>
          <w:rFonts w:asciiTheme="minorHAnsi" w:hAnsiTheme="minorHAnsi" w:cs="Calibri"/>
          <w:szCs w:val="24"/>
          <w:lang w:val="cs-CZ"/>
        </w:rPr>
      </w:pPr>
    </w:p>
    <w:p w:rsidR="009B09FD" w:rsidRPr="00F42EF3" w:rsidRDefault="009B09FD" w:rsidP="009B09FD">
      <w:pPr>
        <w:pStyle w:val="Bezmezer"/>
        <w:rPr>
          <w:rFonts w:asciiTheme="minorHAnsi" w:hAnsiTheme="minorHAnsi" w:cs="Calibri"/>
          <w:szCs w:val="24"/>
          <w:lang w:val="cs-CZ"/>
        </w:rPr>
      </w:pPr>
    </w:p>
    <w:p w:rsidR="002E3A72" w:rsidRPr="009B09FD" w:rsidRDefault="004942B8">
      <w:pPr>
        <w:rPr>
          <w:lang w:val="cs-CZ"/>
        </w:rPr>
      </w:pPr>
    </w:p>
    <w:sectPr w:rsidR="002E3A72" w:rsidRPr="009B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0AC0"/>
    <w:multiLevelType w:val="hybridMultilevel"/>
    <w:tmpl w:val="3EAE1C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522C"/>
    <w:multiLevelType w:val="hybridMultilevel"/>
    <w:tmpl w:val="5088F120"/>
    <w:lvl w:ilvl="0" w:tplc="B038F54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32057E8"/>
    <w:multiLevelType w:val="hybridMultilevel"/>
    <w:tmpl w:val="B85C59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65C0C"/>
    <w:multiLevelType w:val="hybridMultilevel"/>
    <w:tmpl w:val="05806E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274FED"/>
    <w:multiLevelType w:val="multilevel"/>
    <w:tmpl w:val="FC62F11A"/>
    <w:lvl w:ilvl="0">
      <w:start w:val="1"/>
      <w:numFmt w:val="decimal"/>
      <w:pStyle w:val="Legal2L1"/>
      <w:lvlText w:val="%1."/>
      <w:lvlJc w:val="left"/>
      <w:pPr>
        <w:tabs>
          <w:tab w:val="num" w:pos="360"/>
        </w:tabs>
      </w:pPr>
      <w:rPr>
        <w:rFonts w:cs="Times New Roman"/>
        <w:b/>
        <w:i w:val="0"/>
        <w:caps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decimal"/>
      <w:pStyle w:val="Legal2L2"/>
      <w:lvlText w:val="%1.%2"/>
      <w:lvlJc w:val="left"/>
      <w:pPr>
        <w:tabs>
          <w:tab w:val="num" w:pos="36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1800"/>
        </w:tabs>
        <w:ind w:firstLine="144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880"/>
        </w:tabs>
        <w:ind w:firstLine="21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3240"/>
        </w:tabs>
        <w:ind w:firstLine="288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3960"/>
        </w:tabs>
        <w:ind w:firstLine="360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firstLine="43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Letter"/>
      <w:pStyle w:val="Legal2L8"/>
      <w:lvlText w:val="(%8)"/>
      <w:lvlJc w:val="left"/>
      <w:pPr>
        <w:tabs>
          <w:tab w:val="num" w:pos="1080"/>
        </w:tabs>
        <w:ind w:firstLine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lowerRoman"/>
      <w:pStyle w:val="Legal2L9"/>
      <w:lvlText w:val="(%9)"/>
      <w:lvlJc w:val="left"/>
      <w:pPr>
        <w:tabs>
          <w:tab w:val="num" w:pos="2160"/>
        </w:tabs>
        <w:ind w:firstLine="144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5">
    <w:nsid w:val="2DF711E8"/>
    <w:multiLevelType w:val="hybridMultilevel"/>
    <w:tmpl w:val="86807F1A"/>
    <w:lvl w:ilvl="0" w:tplc="6BBA22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523D3B"/>
    <w:multiLevelType w:val="hybridMultilevel"/>
    <w:tmpl w:val="2F02E6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71332"/>
    <w:multiLevelType w:val="hybridMultilevel"/>
    <w:tmpl w:val="E8A0FA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FD"/>
    <w:rsid w:val="00105580"/>
    <w:rsid w:val="004942B8"/>
    <w:rsid w:val="009A64A7"/>
    <w:rsid w:val="009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B4273-FB32-47B3-BE65-79144E58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gal2L1">
    <w:name w:val="Legal2_L1"/>
    <w:basedOn w:val="Normln"/>
    <w:next w:val="Normln"/>
    <w:rsid w:val="009B09FD"/>
    <w:pPr>
      <w:numPr>
        <w:numId w:val="1"/>
      </w:numPr>
      <w:tabs>
        <w:tab w:val="left" w:pos="720"/>
      </w:tabs>
      <w:spacing w:after="240"/>
      <w:outlineLvl w:val="0"/>
    </w:pPr>
  </w:style>
  <w:style w:type="paragraph" w:customStyle="1" w:styleId="Legal2L2">
    <w:name w:val="Legal2_L2"/>
    <w:basedOn w:val="Legal2L1"/>
    <w:next w:val="Normln"/>
    <w:rsid w:val="009B09FD"/>
    <w:pPr>
      <w:numPr>
        <w:ilvl w:val="1"/>
      </w:numPr>
      <w:tabs>
        <w:tab w:val="clear" w:pos="720"/>
        <w:tab w:val="left" w:pos="1440"/>
      </w:tabs>
      <w:outlineLvl w:val="1"/>
    </w:pPr>
  </w:style>
  <w:style w:type="paragraph" w:customStyle="1" w:styleId="Legal2L3">
    <w:name w:val="Legal2_L3"/>
    <w:basedOn w:val="Legal2L2"/>
    <w:next w:val="Normln"/>
    <w:rsid w:val="009B09FD"/>
    <w:pPr>
      <w:numPr>
        <w:ilvl w:val="2"/>
      </w:numPr>
      <w:tabs>
        <w:tab w:val="clear" w:pos="1440"/>
        <w:tab w:val="left" w:pos="2160"/>
      </w:tabs>
      <w:outlineLvl w:val="2"/>
    </w:pPr>
  </w:style>
  <w:style w:type="paragraph" w:customStyle="1" w:styleId="Legal2L4">
    <w:name w:val="Legal2_L4"/>
    <w:basedOn w:val="Legal2L3"/>
    <w:next w:val="Normln"/>
    <w:rsid w:val="009B09FD"/>
    <w:pPr>
      <w:numPr>
        <w:ilvl w:val="3"/>
      </w:numPr>
      <w:tabs>
        <w:tab w:val="clear" w:pos="2160"/>
      </w:tabs>
      <w:outlineLvl w:val="3"/>
    </w:pPr>
  </w:style>
  <w:style w:type="paragraph" w:customStyle="1" w:styleId="Legal2L5">
    <w:name w:val="Legal2_L5"/>
    <w:basedOn w:val="Legal2L4"/>
    <w:next w:val="Normln"/>
    <w:rsid w:val="009B09FD"/>
    <w:pPr>
      <w:numPr>
        <w:ilvl w:val="4"/>
      </w:numPr>
      <w:tabs>
        <w:tab w:val="left" w:pos="3600"/>
      </w:tabs>
      <w:outlineLvl w:val="4"/>
    </w:pPr>
  </w:style>
  <w:style w:type="paragraph" w:customStyle="1" w:styleId="Legal2L6">
    <w:name w:val="Legal2_L6"/>
    <w:basedOn w:val="Legal2L5"/>
    <w:next w:val="Normln"/>
    <w:rsid w:val="009B09FD"/>
    <w:pPr>
      <w:numPr>
        <w:ilvl w:val="5"/>
      </w:numPr>
      <w:tabs>
        <w:tab w:val="clear" w:pos="3600"/>
        <w:tab w:val="left" w:pos="4320"/>
      </w:tabs>
      <w:outlineLvl w:val="5"/>
    </w:pPr>
  </w:style>
  <w:style w:type="paragraph" w:customStyle="1" w:styleId="Legal2L7">
    <w:name w:val="Legal2_L7"/>
    <w:basedOn w:val="Legal2L6"/>
    <w:next w:val="Normln"/>
    <w:rsid w:val="009B09FD"/>
    <w:pPr>
      <w:numPr>
        <w:ilvl w:val="6"/>
      </w:numPr>
      <w:tabs>
        <w:tab w:val="clear" w:pos="4320"/>
      </w:tabs>
      <w:outlineLvl w:val="6"/>
    </w:pPr>
  </w:style>
  <w:style w:type="paragraph" w:customStyle="1" w:styleId="Legal2L8">
    <w:name w:val="Legal2_L8"/>
    <w:basedOn w:val="Legal2L7"/>
    <w:next w:val="Normln"/>
    <w:rsid w:val="009B09FD"/>
    <w:pPr>
      <w:numPr>
        <w:ilvl w:val="7"/>
      </w:numPr>
      <w:tabs>
        <w:tab w:val="left" w:pos="1440"/>
      </w:tabs>
      <w:outlineLvl w:val="7"/>
    </w:pPr>
  </w:style>
  <w:style w:type="paragraph" w:customStyle="1" w:styleId="Legal2L9">
    <w:name w:val="Legal2_L9"/>
    <w:basedOn w:val="Legal2L8"/>
    <w:next w:val="Normln"/>
    <w:rsid w:val="009B09FD"/>
    <w:pPr>
      <w:numPr>
        <w:ilvl w:val="8"/>
      </w:numPr>
      <w:tabs>
        <w:tab w:val="clear" w:pos="1440"/>
      </w:tabs>
      <w:outlineLvl w:val="8"/>
    </w:pPr>
  </w:style>
  <w:style w:type="paragraph" w:styleId="Odstavecseseznamem">
    <w:name w:val="List Paragraph"/>
    <w:basedOn w:val="Normln"/>
    <w:uiPriority w:val="34"/>
    <w:qFormat/>
    <w:rsid w:val="009B09FD"/>
    <w:pPr>
      <w:ind w:left="720"/>
      <w:contextualSpacing/>
    </w:pPr>
  </w:style>
  <w:style w:type="paragraph" w:customStyle="1" w:styleId="NumContinue">
    <w:name w:val="Num Continue"/>
    <w:basedOn w:val="Zkladntext"/>
    <w:rsid w:val="009B09FD"/>
    <w:pPr>
      <w:spacing w:after="240"/>
      <w:ind w:firstLine="1440"/>
    </w:pPr>
  </w:style>
  <w:style w:type="paragraph" w:styleId="Bezmezer">
    <w:name w:val="No Spacing"/>
    <w:uiPriority w:val="1"/>
    <w:qFormat/>
    <w:rsid w:val="009B0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09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B09F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Křížová Zuzana</dc:creator>
  <cp:keywords/>
  <dc:description/>
  <cp:lastModifiedBy>Petra</cp:lastModifiedBy>
  <cp:revision>2</cp:revision>
  <dcterms:created xsi:type="dcterms:W3CDTF">2019-07-29T09:05:00Z</dcterms:created>
  <dcterms:modified xsi:type="dcterms:W3CDTF">2019-07-29T09:05:00Z</dcterms:modified>
</cp:coreProperties>
</file>