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8E" w:rsidRDefault="00E545C2">
      <w:pPr>
        <w:spacing w:before="51"/>
        <w:ind w:left="106"/>
        <w:rPr>
          <w:rFonts w:ascii="Times New Roman" w:hAnsi="Times New Roman"/>
          <w:b/>
          <w:sz w:val="77"/>
        </w:rPr>
      </w:pPr>
      <w:r>
        <w:rPr>
          <w:rFonts w:ascii="Times New Roman" w:hAnsi="Times New Roman"/>
          <w:b/>
          <w:color w:val="2A2A2A"/>
          <w:w w:val="81"/>
          <w:sz w:val="42"/>
        </w:rPr>
        <w:t>D</w:t>
      </w:r>
      <w:r>
        <w:rPr>
          <w:rFonts w:ascii="Times New Roman" w:hAnsi="Times New Roman"/>
          <w:b/>
          <w:color w:val="2A2A2A"/>
          <w:spacing w:val="-45"/>
          <w:w w:val="81"/>
          <w:sz w:val="42"/>
        </w:rPr>
        <w:t>R</w:t>
      </w:r>
      <w:r>
        <w:rPr>
          <w:rFonts w:ascii="Times New Roman" w:hAnsi="Times New Roman"/>
          <w:b/>
          <w:color w:val="4F4F4F"/>
          <w:w w:val="29"/>
          <w:sz w:val="42"/>
        </w:rPr>
        <w:t>®</w:t>
      </w:r>
      <w:r>
        <w:rPr>
          <w:rFonts w:ascii="Times New Roman" w:hAnsi="Times New Roman"/>
          <w:b/>
          <w:color w:val="4F4F4F"/>
          <w:spacing w:val="-36"/>
          <w:sz w:val="42"/>
        </w:rPr>
        <w:t xml:space="preserve"> </w:t>
      </w:r>
      <w:r>
        <w:rPr>
          <w:color w:val="2A2A2A"/>
          <w:spacing w:val="22"/>
          <w:w w:val="49"/>
          <w:sz w:val="60"/>
        </w:rPr>
        <w:t>I</w:t>
      </w:r>
      <w:r>
        <w:rPr>
          <w:color w:val="AFAFAF"/>
          <w:w w:val="49"/>
          <w:sz w:val="60"/>
        </w:rPr>
        <w:t>(</w:t>
      </w:r>
      <w:r>
        <w:rPr>
          <w:color w:val="AFAFAF"/>
          <w:spacing w:val="-35"/>
          <w:sz w:val="60"/>
        </w:rPr>
        <w:t xml:space="preserve"> </w:t>
      </w:r>
      <w:r>
        <w:rPr>
          <w:noProof/>
          <w:color w:val="AFAFAF"/>
          <w:spacing w:val="-35"/>
          <w:position w:val="-20"/>
          <w:sz w:val="60"/>
        </w:rPr>
        <w:drawing>
          <wp:inline distT="0" distB="0" distL="0" distR="0">
            <wp:extent cx="402336" cy="4267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2A2A2A"/>
          <w:w w:val="106"/>
          <w:position w:val="-6"/>
          <w:sz w:val="77"/>
        </w:rPr>
        <w:t>m</w:t>
      </w:r>
    </w:p>
    <w:p w:rsidR="0035638E" w:rsidRDefault="0035638E">
      <w:pPr>
        <w:pStyle w:val="Zkladntext"/>
        <w:spacing w:before="7" w:after="39"/>
        <w:rPr>
          <w:rFonts w:ascii="Times New Roman"/>
          <w:b/>
          <w:sz w:val="26"/>
        </w:rPr>
      </w:pPr>
    </w:p>
    <w:p w:rsidR="0035638E" w:rsidRDefault="00E545C2">
      <w:pPr>
        <w:pStyle w:val="Zkladntext"/>
        <w:spacing w:line="20" w:lineRule="exact"/>
        <w:ind w:left="11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9" style="width:34.25pt;height:.25pt;mso-position-horizontal-relative:char;mso-position-vertical-relative:line" coordsize="685,5">
            <v:line id="_x0000_s1040" style="position:absolute" from="3,2" to="682,2" strokeweight=".08444mm"/>
            <w10:anchorlock/>
          </v:group>
        </w:pict>
      </w:r>
    </w:p>
    <w:p w:rsidR="0035638E" w:rsidRDefault="00E545C2">
      <w:pPr>
        <w:pStyle w:val="Zkladntext"/>
        <w:spacing w:before="5"/>
        <w:rPr>
          <w:rFonts w:ascii="Times New Roman"/>
          <w:b/>
          <w:sz w:val="32"/>
        </w:rPr>
      </w:pPr>
      <w:r>
        <w:br w:type="column"/>
      </w:r>
    </w:p>
    <w:p w:rsidR="0035638E" w:rsidRDefault="00E545C2">
      <w:pPr>
        <w:tabs>
          <w:tab w:val="left" w:pos="5760"/>
        </w:tabs>
        <w:spacing w:before="1" w:line="241" w:lineRule="exact"/>
        <w:ind w:left="106"/>
        <w:rPr>
          <w:b/>
          <w:sz w:val="15"/>
        </w:rPr>
      </w:pPr>
      <w:r>
        <w:rPr>
          <w:b/>
          <w:color w:val="2A2A2A"/>
        </w:rPr>
        <w:t xml:space="preserve">uměleckoprťlmyslové museum </w:t>
      </w:r>
      <w:r>
        <w:rPr>
          <w:b/>
          <w:color w:val="2A2A2A"/>
          <w:spacing w:val="39"/>
        </w:rPr>
        <w:t xml:space="preserve"> </w:t>
      </w:r>
      <w:r>
        <w:rPr>
          <w:b/>
          <w:color w:val="2A2A2A"/>
        </w:rPr>
        <w:t>v</w:t>
      </w:r>
      <w:r>
        <w:rPr>
          <w:b/>
          <w:color w:val="2A2A2A"/>
          <w:spacing w:val="24"/>
        </w:rPr>
        <w:t xml:space="preserve"> </w:t>
      </w:r>
      <w:r>
        <w:rPr>
          <w:b/>
          <w:color w:val="2A2A2A"/>
        </w:rPr>
        <w:t>praze)</w:t>
      </w:r>
      <w:r>
        <w:rPr>
          <w:b/>
          <w:color w:val="2A2A2A"/>
        </w:rPr>
        <w:tab/>
      </w:r>
      <w:r>
        <w:rPr>
          <w:color w:val="2A2A2A"/>
          <w:w w:val="95"/>
          <w:position w:val="2"/>
          <w:sz w:val="15"/>
        </w:rPr>
        <w:t xml:space="preserve">ulice </w:t>
      </w:r>
      <w:r>
        <w:rPr>
          <w:b/>
          <w:color w:val="2A2A2A"/>
          <w:w w:val="95"/>
          <w:position w:val="2"/>
          <w:sz w:val="15"/>
        </w:rPr>
        <w:t>17.</w:t>
      </w:r>
      <w:r>
        <w:rPr>
          <w:b/>
          <w:color w:val="2A2A2A"/>
          <w:spacing w:val="-10"/>
          <w:w w:val="95"/>
          <w:position w:val="2"/>
          <w:sz w:val="15"/>
        </w:rPr>
        <w:t xml:space="preserve"> </w:t>
      </w:r>
      <w:r>
        <w:rPr>
          <w:b/>
          <w:color w:val="2A2A2A"/>
          <w:w w:val="95"/>
          <w:position w:val="2"/>
          <w:sz w:val="15"/>
        </w:rPr>
        <w:t>listopadu2</w:t>
      </w:r>
    </w:p>
    <w:p w:rsidR="0035638E" w:rsidRDefault="00E545C2">
      <w:pPr>
        <w:spacing w:line="143" w:lineRule="exact"/>
        <w:ind w:right="770"/>
        <w:jc w:val="right"/>
        <w:rPr>
          <w:b/>
          <w:sz w:val="14"/>
        </w:rPr>
      </w:pPr>
      <w:r>
        <w:rPr>
          <w:color w:val="2A2A2A"/>
          <w:sz w:val="14"/>
        </w:rPr>
        <w:t xml:space="preserve">110 </w:t>
      </w:r>
      <w:r>
        <w:rPr>
          <w:b/>
          <w:color w:val="2A2A2A"/>
          <w:sz w:val="14"/>
        </w:rPr>
        <w:t>00 Praha 1</w:t>
      </w:r>
    </w:p>
    <w:p w:rsidR="0035638E" w:rsidRDefault="00E545C2">
      <w:pPr>
        <w:spacing w:line="189" w:lineRule="exact"/>
        <w:ind w:right="315"/>
        <w:jc w:val="right"/>
        <w:rPr>
          <w:b/>
          <w:sz w:val="15"/>
        </w:rPr>
      </w:pPr>
      <w:r>
        <w:rPr>
          <w:rFonts w:ascii="Times New Roman"/>
          <w:color w:val="2A2A2A"/>
          <w:sz w:val="18"/>
        </w:rPr>
        <w:t xml:space="preserve">TI </w:t>
      </w:r>
      <w:r>
        <w:rPr>
          <w:b/>
          <w:color w:val="2A2A2A"/>
          <w:sz w:val="14"/>
        </w:rPr>
        <w:t xml:space="preserve">+420 </w:t>
      </w:r>
      <w:r>
        <w:rPr>
          <w:b/>
          <w:color w:val="2A2A2A"/>
          <w:sz w:val="15"/>
        </w:rPr>
        <w:t>778 543 901</w:t>
      </w:r>
    </w:p>
    <w:p w:rsidR="0035638E" w:rsidRDefault="00E545C2">
      <w:pPr>
        <w:spacing w:line="183" w:lineRule="exact"/>
        <w:ind w:right="247"/>
        <w:jc w:val="right"/>
        <w:rPr>
          <w:b/>
          <w:sz w:val="15"/>
        </w:rPr>
      </w:pPr>
      <w:r>
        <w:rPr>
          <w:rFonts w:ascii="Times New Roman"/>
          <w:color w:val="2A2A2A"/>
          <w:w w:val="90"/>
          <w:sz w:val="17"/>
        </w:rPr>
        <w:t xml:space="preserve">El </w:t>
      </w:r>
      <w:hyperlink r:id="rId6">
        <w:r>
          <w:rPr>
            <w:b/>
            <w:color w:val="2A2A2A"/>
            <w:w w:val="90"/>
            <w:sz w:val="15"/>
          </w:rPr>
          <w:t>podate1na@upm</w:t>
        </w:r>
        <w:r>
          <w:rPr>
            <w:b/>
            <w:color w:val="4F4F4F"/>
            <w:w w:val="90"/>
            <w:sz w:val="15"/>
          </w:rPr>
          <w:t>.</w:t>
        </w:r>
        <w:r>
          <w:rPr>
            <w:b/>
            <w:color w:val="2A2A2A"/>
            <w:w w:val="90"/>
            <w:sz w:val="15"/>
          </w:rPr>
          <w:t>cz</w:t>
        </w:r>
      </w:hyperlink>
    </w:p>
    <w:p w:rsidR="0035638E" w:rsidRDefault="00E545C2">
      <w:pPr>
        <w:ind w:right="598"/>
        <w:jc w:val="right"/>
        <w:rPr>
          <w:b/>
          <w:sz w:val="15"/>
        </w:rPr>
      </w:pPr>
      <w:r>
        <w:rPr>
          <w:b/>
          <w:color w:val="2A2A2A"/>
          <w:sz w:val="14"/>
        </w:rPr>
        <w:t xml:space="preserve">bank </w:t>
      </w:r>
      <w:r>
        <w:rPr>
          <w:b/>
          <w:color w:val="4F4F4F"/>
          <w:sz w:val="14"/>
        </w:rPr>
        <w:t xml:space="preserve">. </w:t>
      </w:r>
      <w:r>
        <w:rPr>
          <w:b/>
          <w:color w:val="2A2A2A"/>
          <w:sz w:val="15"/>
        </w:rPr>
        <w:t>spoj.) CNS</w:t>
      </w:r>
    </w:p>
    <w:p w:rsidR="0035638E" w:rsidRDefault="00E545C2">
      <w:pPr>
        <w:spacing w:before="9"/>
        <w:ind w:right="112"/>
        <w:jc w:val="right"/>
        <w:rPr>
          <w:b/>
          <w:sz w:val="15"/>
        </w:rPr>
      </w:pPr>
      <w:r>
        <w:rPr>
          <w:color w:val="2A2A2A"/>
          <w:w w:val="85"/>
          <w:sz w:val="12"/>
        </w:rPr>
        <w:t xml:space="preserve">č.(I </w:t>
      </w:r>
      <w:r>
        <w:rPr>
          <w:color w:val="4F4F4F"/>
          <w:w w:val="85"/>
          <w:sz w:val="12"/>
        </w:rPr>
        <w:t>.</w:t>
      </w:r>
      <w:r>
        <w:rPr>
          <w:color w:val="2A2A2A"/>
          <w:w w:val="85"/>
          <w:sz w:val="12"/>
        </w:rPr>
        <w:t xml:space="preserve">) </w:t>
      </w:r>
      <w:r>
        <w:rPr>
          <w:b/>
          <w:color w:val="2A2A2A"/>
          <w:w w:val="85"/>
          <w:sz w:val="15"/>
        </w:rPr>
        <w:t>20001-16337011A'.)710</w:t>
      </w:r>
    </w:p>
    <w:p w:rsidR="0035638E" w:rsidRDefault="00E545C2">
      <w:pPr>
        <w:spacing w:before="13"/>
        <w:ind w:right="866"/>
        <w:jc w:val="right"/>
        <w:rPr>
          <w:b/>
          <w:sz w:val="14"/>
        </w:rPr>
      </w:pPr>
      <w:r>
        <w:rPr>
          <w:b/>
          <w:color w:val="2A2A2A"/>
          <w:w w:val="105"/>
          <w:sz w:val="13"/>
        </w:rPr>
        <w:t xml:space="preserve">ič) </w:t>
      </w:r>
      <w:r>
        <w:rPr>
          <w:b/>
          <w:color w:val="2A2A2A"/>
          <w:w w:val="105"/>
          <w:sz w:val="14"/>
        </w:rPr>
        <w:t>00023442</w:t>
      </w:r>
    </w:p>
    <w:p w:rsidR="0035638E" w:rsidRDefault="0035638E">
      <w:pPr>
        <w:pStyle w:val="Zkladntext"/>
        <w:spacing w:before="9"/>
        <w:rPr>
          <w:b/>
          <w:sz w:val="11"/>
        </w:rPr>
      </w:pPr>
    </w:p>
    <w:p w:rsidR="0035638E" w:rsidRDefault="00E545C2">
      <w:pPr>
        <w:pStyle w:val="Zkladntext"/>
        <w:ind w:left="4102"/>
      </w:pPr>
      <w:r>
        <w:rPr>
          <w:noProof/>
        </w:rPr>
        <w:drawing>
          <wp:inline distT="0" distB="0" distL="0" distR="0">
            <wp:extent cx="1706880" cy="4998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8E" w:rsidRDefault="0035638E">
      <w:pPr>
        <w:pStyle w:val="Zkladntext"/>
        <w:rPr>
          <w:b/>
          <w:sz w:val="16"/>
        </w:rPr>
      </w:pPr>
    </w:p>
    <w:p w:rsidR="0035638E" w:rsidRDefault="0035638E">
      <w:pPr>
        <w:pStyle w:val="Zkladntext"/>
        <w:spacing w:before="4"/>
        <w:rPr>
          <w:b/>
          <w:sz w:val="21"/>
        </w:rPr>
      </w:pPr>
    </w:p>
    <w:p w:rsidR="0035638E" w:rsidRDefault="00E545C2">
      <w:pPr>
        <w:spacing w:before="1"/>
        <w:ind w:left="672"/>
        <w:rPr>
          <w:b/>
          <w:sz w:val="42"/>
        </w:rPr>
      </w:pPr>
      <w:r>
        <w:rPr>
          <w:b/>
          <w:color w:val="2A2A2A"/>
          <w:w w:val="105"/>
          <w:sz w:val="42"/>
        </w:rPr>
        <w:t>Smlouva o dílo</w:t>
      </w:r>
    </w:p>
    <w:p w:rsidR="0035638E" w:rsidRDefault="0035638E">
      <w:pPr>
        <w:rPr>
          <w:sz w:val="42"/>
        </w:rPr>
        <w:sectPr w:rsidR="0035638E">
          <w:type w:val="continuous"/>
          <w:pgSz w:w="11900" w:h="16820"/>
          <w:pgMar w:top="220" w:right="620" w:bottom="280" w:left="180" w:header="708" w:footer="708" w:gutter="0"/>
          <w:cols w:num="2" w:space="708" w:equalWidth="0">
            <w:col w:w="2460" w:space="1149"/>
            <w:col w:w="7491"/>
          </w:cols>
        </w:sectPr>
      </w:pPr>
    </w:p>
    <w:p w:rsidR="0035638E" w:rsidRDefault="0035638E">
      <w:pPr>
        <w:pStyle w:val="Zkladntext"/>
        <w:spacing w:before="7"/>
        <w:rPr>
          <w:b/>
          <w:sz w:val="14"/>
        </w:rPr>
      </w:pPr>
    </w:p>
    <w:p w:rsidR="0035638E" w:rsidRDefault="00E545C2">
      <w:pPr>
        <w:spacing w:before="93"/>
        <w:ind w:left="1772"/>
        <w:rPr>
          <w:sz w:val="23"/>
        </w:rPr>
      </w:pPr>
      <w:r>
        <w:rPr>
          <w:color w:val="2A2A2A"/>
          <w:w w:val="105"/>
          <w:sz w:val="23"/>
        </w:rPr>
        <w:t xml:space="preserve">uzavřená podle ust. </w:t>
      </w:r>
      <w:r>
        <w:rPr>
          <w:color w:val="2A2A2A"/>
          <w:w w:val="105"/>
        </w:rPr>
        <w:t xml:space="preserve">§ </w:t>
      </w:r>
      <w:r>
        <w:rPr>
          <w:color w:val="2A2A2A"/>
          <w:w w:val="105"/>
          <w:sz w:val="23"/>
        </w:rPr>
        <w:t>2586 a násl. zákona č. 89/2012 Sb., občanský zákoník</w:t>
      </w:r>
    </w:p>
    <w:p w:rsidR="0035638E" w:rsidRDefault="0035638E">
      <w:pPr>
        <w:pStyle w:val="Zkladntext"/>
        <w:spacing w:before="10"/>
        <w:rPr>
          <w:sz w:val="16"/>
        </w:rPr>
      </w:pPr>
    </w:p>
    <w:p w:rsidR="0035638E" w:rsidRDefault="0035638E">
      <w:pPr>
        <w:rPr>
          <w:sz w:val="16"/>
        </w:rPr>
        <w:sectPr w:rsidR="0035638E">
          <w:type w:val="continuous"/>
          <w:pgSz w:w="11900" w:h="16820"/>
          <w:pgMar w:top="220" w:right="620" w:bottom="280" w:left="180" w:header="708" w:footer="708" w:gutter="0"/>
          <w:cols w:space="708"/>
        </w:sectPr>
      </w:pP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spacing w:before="4"/>
        <w:rPr>
          <w:sz w:val="27"/>
        </w:rPr>
      </w:pPr>
    </w:p>
    <w:p w:rsidR="0035638E" w:rsidRDefault="00E545C2">
      <w:pPr>
        <w:pStyle w:val="Nadpis2"/>
        <w:ind w:left="1261"/>
      </w:pPr>
      <w:r>
        <w:rPr>
          <w:color w:val="2A2A2A"/>
        </w:rPr>
        <w:t xml:space="preserve">1 </w:t>
      </w:r>
      <w:r>
        <w:rPr>
          <w:color w:val="696969"/>
        </w:rPr>
        <w:t>.</w:t>
      </w:r>
    </w:p>
    <w:p w:rsidR="0035638E" w:rsidRDefault="00E545C2">
      <w:pPr>
        <w:pStyle w:val="Zkladntext"/>
        <w:spacing w:before="112" w:line="259" w:lineRule="auto"/>
        <w:ind w:left="1285" w:right="560" w:firstLine="6"/>
      </w:pPr>
      <w:r>
        <w:rPr>
          <w:color w:val="2A2A2A"/>
        </w:rPr>
        <w:t>obchodní jméno: se sídlem: zastoupena:</w:t>
      </w:r>
    </w:p>
    <w:p w:rsidR="0035638E" w:rsidRDefault="00E545C2">
      <w:pPr>
        <w:pStyle w:val="Zkladntext"/>
        <w:spacing w:before="1" w:line="228" w:lineRule="auto"/>
        <w:ind w:left="1286" w:right="-11"/>
      </w:pPr>
      <w:r>
        <w:rPr>
          <w:color w:val="2A2A2A"/>
          <w:spacing w:val="-85"/>
          <w:w w:val="105"/>
        </w:rPr>
        <w:t>v</w:t>
      </w:r>
      <w:r>
        <w:rPr>
          <w:rFonts w:ascii="Times New Roman" w:hAnsi="Times New Roman"/>
          <w:i/>
          <w:color w:val="2A2A2A"/>
          <w:spacing w:val="-11"/>
          <w:w w:val="50"/>
          <w:position w:val="-20"/>
          <w:sz w:val="40"/>
        </w:rPr>
        <w:t>,</w:t>
      </w:r>
      <w:r>
        <w:rPr>
          <w:rFonts w:ascii="Times New Roman" w:hAnsi="Times New Roman"/>
          <w:i/>
          <w:color w:val="2A2A2A"/>
          <w:spacing w:val="-91"/>
          <w:w w:val="81"/>
          <w:position w:val="-20"/>
          <w:sz w:val="40"/>
        </w:rPr>
        <w:t>c</w:t>
      </w:r>
      <w:r>
        <w:rPr>
          <w:color w:val="2A2A2A"/>
          <w:spacing w:val="-23"/>
          <w:w w:val="104"/>
        </w:rPr>
        <w:t>e</w:t>
      </w:r>
      <w:r>
        <w:rPr>
          <w:rFonts w:ascii="Times New Roman" w:hAnsi="Times New Roman"/>
          <w:i/>
          <w:color w:val="2A2A2A"/>
          <w:spacing w:val="-88"/>
          <w:w w:val="82"/>
          <w:position w:val="-20"/>
          <w:sz w:val="40"/>
        </w:rPr>
        <w:t>o</w:t>
      </w:r>
      <w:r>
        <w:rPr>
          <w:color w:val="2A2A2A"/>
          <w:spacing w:val="-22"/>
        </w:rPr>
        <w:t>v</w:t>
      </w:r>
      <w:r>
        <w:rPr>
          <w:rFonts w:ascii="Times New Roman" w:hAnsi="Times New Roman"/>
          <w:i/>
          <w:color w:val="4F4F4F"/>
          <w:spacing w:val="-15"/>
          <w:w w:val="34"/>
          <w:position w:val="-20"/>
          <w:sz w:val="40"/>
        </w:rPr>
        <w:t>:</w:t>
      </w:r>
      <w:r>
        <w:rPr>
          <w:color w:val="2A2A2A"/>
          <w:w w:val="99"/>
        </w:rPr>
        <w:t>ěcech</w:t>
      </w:r>
      <w:r>
        <w:rPr>
          <w:color w:val="2A2A2A"/>
        </w:rPr>
        <w:t xml:space="preserve"> </w:t>
      </w:r>
      <w:r>
        <w:rPr>
          <w:color w:val="2A2A2A"/>
          <w:spacing w:val="-3"/>
          <w:w w:val="99"/>
        </w:rPr>
        <w:t>technickýc</w:t>
      </w:r>
      <w:r>
        <w:rPr>
          <w:color w:val="2A2A2A"/>
          <w:spacing w:val="-5"/>
          <w:w w:val="99"/>
        </w:rPr>
        <w:t>h</w:t>
      </w:r>
      <w:r>
        <w:rPr>
          <w:color w:val="696969"/>
          <w:spacing w:val="-3"/>
          <w:w w:val="103"/>
        </w:rPr>
        <w:t>:</w:t>
      </w:r>
      <w:r>
        <w:rPr>
          <w:color w:val="696969"/>
          <w:w w:val="103"/>
        </w:rPr>
        <w:t xml:space="preserve"> </w:t>
      </w:r>
      <w:r>
        <w:rPr>
          <w:color w:val="2A2A2A"/>
        </w:rPr>
        <w:t>(dále jen „Objednatel")</w:t>
      </w:r>
    </w:p>
    <w:p w:rsidR="0035638E" w:rsidRDefault="00E545C2">
      <w:pPr>
        <w:pStyle w:val="Nadpis1"/>
        <w:spacing w:before="92"/>
        <w:ind w:firstLine="0"/>
      </w:pPr>
      <w:r>
        <w:rPr>
          <w:b w:val="0"/>
        </w:rPr>
        <w:br w:type="column"/>
      </w:r>
      <w:r>
        <w:rPr>
          <w:color w:val="2A2A2A"/>
          <w:w w:val="105"/>
        </w:rPr>
        <w:t>1. Smluvní strany</w:t>
      </w:r>
    </w:p>
    <w:p w:rsidR="0035638E" w:rsidRDefault="0035638E">
      <w:pPr>
        <w:pStyle w:val="Zkladntext"/>
        <w:rPr>
          <w:b/>
          <w:sz w:val="26"/>
        </w:rPr>
      </w:pPr>
    </w:p>
    <w:p w:rsidR="0035638E" w:rsidRDefault="0035638E">
      <w:pPr>
        <w:pStyle w:val="Zkladntext"/>
        <w:spacing w:before="7"/>
        <w:rPr>
          <w:b/>
          <w:sz w:val="24"/>
        </w:rPr>
      </w:pPr>
    </w:p>
    <w:p w:rsidR="0035638E" w:rsidRDefault="00E545C2">
      <w:pPr>
        <w:ind w:left="1295"/>
        <w:rPr>
          <w:b/>
          <w:sz w:val="19"/>
        </w:rPr>
      </w:pPr>
      <w:r>
        <w:rPr>
          <w:b/>
          <w:color w:val="2A2A2A"/>
          <w:w w:val="105"/>
          <w:sz w:val="19"/>
        </w:rPr>
        <w:t>Uměleckoprůmyslové museum v Praze</w:t>
      </w:r>
    </w:p>
    <w:p w:rsidR="0035638E" w:rsidRDefault="00E545C2">
      <w:pPr>
        <w:pStyle w:val="Zkladntext"/>
        <w:spacing w:before="37" w:line="237" w:lineRule="auto"/>
        <w:ind w:left="1285" w:right="2456" w:firstLine="7"/>
        <w:rPr>
          <w:rFonts w:ascii="Times New Roman" w:hAnsi="Times New Roman"/>
          <w:b/>
          <w:sz w:val="21"/>
        </w:rPr>
      </w:pPr>
      <w:r>
        <w:rPr>
          <w:color w:val="2A2A2A"/>
        </w:rPr>
        <w:t>17.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Listopadu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2/2,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Praha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Josefov,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11O</w:t>
      </w:r>
      <w:r>
        <w:rPr>
          <w:color w:val="2A2A2A"/>
          <w:spacing w:val="-26"/>
        </w:rPr>
        <w:t xml:space="preserve"> </w:t>
      </w:r>
      <w:r>
        <w:rPr>
          <w:color w:val="2A2A2A"/>
        </w:rPr>
        <w:t xml:space="preserve">00 PhDr. Helena Koenigsmarková, ředitelka Ondřej Kulík, bezpečnostní ředitel </w:t>
      </w:r>
      <w:r>
        <w:rPr>
          <w:rFonts w:ascii="Times New Roman" w:hAnsi="Times New Roman"/>
          <w:b/>
          <w:color w:val="2A2A2A"/>
          <w:sz w:val="21"/>
        </w:rPr>
        <w:t>00023442</w:t>
      </w:r>
    </w:p>
    <w:p w:rsidR="0035638E" w:rsidRDefault="0035638E">
      <w:pPr>
        <w:spacing w:line="237" w:lineRule="auto"/>
        <w:rPr>
          <w:rFonts w:ascii="Times New Roman" w:hAnsi="Times New Roman"/>
          <w:sz w:val="21"/>
        </w:rPr>
        <w:sectPr w:rsidR="0035638E">
          <w:type w:val="continuous"/>
          <w:pgSz w:w="11900" w:h="16820"/>
          <w:pgMar w:top="220" w:right="620" w:bottom="280" w:left="180" w:header="708" w:footer="708" w:gutter="0"/>
          <w:cols w:num="2" w:space="708" w:equalWidth="0">
            <w:col w:w="3350" w:space="187"/>
            <w:col w:w="7563"/>
          </w:cols>
        </w:sectPr>
      </w:pPr>
    </w:p>
    <w:p w:rsidR="0035638E" w:rsidRDefault="0035638E">
      <w:pPr>
        <w:pStyle w:val="Zkladntext"/>
        <w:rPr>
          <w:rFonts w:ascii="Times New Roman"/>
          <w:b/>
          <w:sz w:val="22"/>
        </w:rPr>
      </w:pPr>
    </w:p>
    <w:p w:rsidR="0035638E" w:rsidRDefault="00E545C2">
      <w:pPr>
        <w:pStyle w:val="Zkladntext"/>
        <w:tabs>
          <w:tab w:val="left" w:pos="4814"/>
        </w:tabs>
        <w:spacing w:before="93"/>
        <w:ind w:left="1281"/>
      </w:pPr>
      <w:r>
        <w:rPr>
          <w:color w:val="2A2A2A"/>
          <w:position w:val="1"/>
        </w:rPr>
        <w:t>na</w:t>
      </w:r>
      <w:r>
        <w:rPr>
          <w:color w:val="2A2A2A"/>
          <w:spacing w:val="1"/>
          <w:position w:val="1"/>
        </w:rPr>
        <w:t xml:space="preserve"> </w:t>
      </w:r>
      <w:r>
        <w:rPr>
          <w:color w:val="2A2A2A"/>
          <w:position w:val="1"/>
        </w:rPr>
        <w:t>straně</w:t>
      </w:r>
      <w:r>
        <w:rPr>
          <w:color w:val="2A2A2A"/>
          <w:spacing w:val="3"/>
          <w:position w:val="1"/>
        </w:rPr>
        <w:t xml:space="preserve"> </w:t>
      </w:r>
      <w:r>
        <w:rPr>
          <w:color w:val="2A2A2A"/>
          <w:position w:val="1"/>
        </w:rPr>
        <w:t>jedné</w:t>
      </w:r>
      <w:r>
        <w:rPr>
          <w:color w:val="2A2A2A"/>
          <w:position w:val="1"/>
        </w:rPr>
        <w:tab/>
      </w:r>
      <w:r>
        <w:rPr>
          <w:color w:val="2A2A2A"/>
        </w:rPr>
        <w:t>a</w:t>
      </w:r>
    </w:p>
    <w:p w:rsidR="0035638E" w:rsidRDefault="0035638E">
      <w:pPr>
        <w:pStyle w:val="Zkladntext"/>
      </w:pPr>
    </w:p>
    <w:p w:rsidR="0035638E" w:rsidRDefault="0035638E">
      <w:pPr>
        <w:sectPr w:rsidR="0035638E">
          <w:type w:val="continuous"/>
          <w:pgSz w:w="11900" w:h="16820"/>
          <w:pgMar w:top="220" w:right="620" w:bottom="280" w:left="180" w:header="708" w:footer="708" w:gutter="0"/>
          <w:cols w:space="708"/>
        </w:sectPr>
      </w:pPr>
    </w:p>
    <w:p w:rsidR="0035638E" w:rsidRDefault="00E545C2">
      <w:pPr>
        <w:pStyle w:val="Nadpis2"/>
        <w:spacing w:before="91"/>
        <w:ind w:right="1858"/>
      </w:pPr>
      <w:r>
        <w:rPr>
          <w:color w:val="2A2A2A"/>
          <w:w w:val="110"/>
        </w:rPr>
        <w:t>2.</w:t>
      </w:r>
    </w:p>
    <w:p w:rsidR="0035638E" w:rsidRDefault="00E545C2">
      <w:pPr>
        <w:pStyle w:val="Zkladntext"/>
        <w:spacing w:before="113" w:line="237" w:lineRule="auto"/>
        <w:ind w:left="1273" w:right="561" w:hanging="1"/>
      </w:pPr>
      <w:r>
        <w:rPr>
          <w:color w:val="2A2A2A"/>
        </w:rPr>
        <w:t>obchodní jméno: se sídlem: zastoupena</w:t>
      </w:r>
    </w:p>
    <w:p w:rsidR="0035638E" w:rsidRDefault="00E545C2">
      <w:pPr>
        <w:pStyle w:val="Zkladntext"/>
        <w:spacing w:before="9" w:line="228" w:lineRule="auto"/>
        <w:ind w:left="1270" w:right="-6" w:firstLine="6"/>
        <w:rPr>
          <w:i/>
          <w:sz w:val="21"/>
        </w:rPr>
      </w:pPr>
      <w:r>
        <w:rPr>
          <w:color w:val="2A2A2A"/>
        </w:rPr>
        <w:t xml:space="preserve">ve věcech smluvních: </w:t>
      </w:r>
      <w:r>
        <w:rPr>
          <w:color w:val="2A2A2A"/>
          <w:spacing w:val="-90"/>
          <w:w w:val="101"/>
        </w:rPr>
        <w:t>v</w:t>
      </w:r>
      <w:r>
        <w:rPr>
          <w:rFonts w:ascii="Times New Roman" w:hAnsi="Times New Roman"/>
          <w:i/>
          <w:color w:val="2A2A2A"/>
          <w:w w:val="64"/>
          <w:position w:val="-20"/>
          <w:sz w:val="40"/>
        </w:rPr>
        <w:t>,</w:t>
      </w:r>
      <w:r>
        <w:rPr>
          <w:rFonts w:ascii="Times New Roman" w:hAnsi="Times New Roman"/>
          <w:i/>
          <w:color w:val="2A2A2A"/>
          <w:spacing w:val="-84"/>
          <w:w w:val="63"/>
          <w:position w:val="-20"/>
          <w:sz w:val="40"/>
        </w:rPr>
        <w:t>c</w:t>
      </w:r>
      <w:r>
        <w:rPr>
          <w:color w:val="2A2A2A"/>
          <w:spacing w:val="-25"/>
        </w:rPr>
        <w:t>e</w:t>
      </w:r>
      <w:r>
        <w:rPr>
          <w:rFonts w:ascii="Times New Roman" w:hAnsi="Times New Roman"/>
          <w:i/>
          <w:color w:val="2A2A2A"/>
          <w:spacing w:val="-43"/>
          <w:w w:val="64"/>
          <w:position w:val="-20"/>
          <w:sz w:val="40"/>
        </w:rPr>
        <w:t>o</w:t>
      </w:r>
      <w:r>
        <w:rPr>
          <w:color w:val="2A2A2A"/>
          <w:spacing w:val="-51"/>
          <w:w w:val="99"/>
        </w:rPr>
        <w:t>v</w:t>
      </w:r>
      <w:r>
        <w:rPr>
          <w:rFonts w:ascii="Times New Roman" w:hAnsi="Times New Roman"/>
          <w:i/>
          <w:color w:val="2A2A2A"/>
          <w:spacing w:val="-31"/>
          <w:w w:val="63"/>
          <w:position w:val="-20"/>
          <w:sz w:val="40"/>
        </w:rPr>
        <w:t>:</w:t>
      </w:r>
      <w:r>
        <w:rPr>
          <w:color w:val="2A2A2A"/>
          <w:w w:val="98"/>
        </w:rPr>
        <w:t>ěcech</w:t>
      </w:r>
      <w:r>
        <w:rPr>
          <w:color w:val="2A2A2A"/>
        </w:rPr>
        <w:t xml:space="preserve"> </w:t>
      </w:r>
      <w:r>
        <w:rPr>
          <w:color w:val="2A2A2A"/>
          <w:spacing w:val="-2"/>
          <w:w w:val="98"/>
        </w:rPr>
        <w:t>technickýc</w:t>
      </w:r>
      <w:r>
        <w:rPr>
          <w:color w:val="2A2A2A"/>
          <w:spacing w:val="3"/>
          <w:w w:val="98"/>
        </w:rPr>
        <w:t>h</w:t>
      </w:r>
      <w:r>
        <w:rPr>
          <w:color w:val="4F4F4F"/>
          <w:spacing w:val="-2"/>
          <w:w w:val="105"/>
        </w:rPr>
        <w:t>:</w:t>
      </w:r>
      <w:r>
        <w:rPr>
          <w:color w:val="4F4F4F"/>
          <w:w w:val="105"/>
        </w:rPr>
        <w:t xml:space="preserve"> </w:t>
      </w:r>
      <w:r>
        <w:rPr>
          <w:i/>
          <w:color w:val="2A2A2A"/>
          <w:sz w:val="21"/>
        </w:rPr>
        <w:t>DIC:</w:t>
      </w:r>
    </w:p>
    <w:p w:rsidR="0035638E" w:rsidRDefault="00E545C2">
      <w:pPr>
        <w:pStyle w:val="Zkladntext"/>
        <w:ind w:left="1267"/>
      </w:pPr>
      <w:r>
        <w:rPr>
          <w:color w:val="2A2A2A"/>
        </w:rPr>
        <w:t>(dále jen „Zhotovitel")</w:t>
      </w:r>
    </w:p>
    <w:p w:rsidR="0035638E" w:rsidRDefault="00E545C2">
      <w:pPr>
        <w:pStyle w:val="Zkladntext"/>
      </w:pPr>
      <w:r>
        <w:br w:type="column"/>
      </w:r>
    </w:p>
    <w:p w:rsidR="0035638E" w:rsidRDefault="0035638E">
      <w:pPr>
        <w:pStyle w:val="Zkladntext"/>
        <w:spacing w:before="3"/>
      </w:pPr>
    </w:p>
    <w:p w:rsidR="0035638E" w:rsidRDefault="00E545C2">
      <w:pPr>
        <w:spacing w:before="1"/>
        <w:ind w:left="1470"/>
        <w:rPr>
          <w:b/>
          <w:sz w:val="19"/>
        </w:rPr>
      </w:pPr>
      <w:r>
        <w:rPr>
          <w:b/>
          <w:color w:val="2A2A2A"/>
          <w:w w:val="110"/>
          <w:sz w:val="19"/>
        </w:rPr>
        <w:t>CRDRs.r.o.</w:t>
      </w:r>
    </w:p>
    <w:p w:rsidR="0035638E" w:rsidRDefault="00E545C2">
      <w:pPr>
        <w:spacing w:before="6"/>
        <w:ind w:left="1409"/>
        <w:rPr>
          <w:b/>
          <w:sz w:val="19"/>
        </w:rPr>
      </w:pPr>
      <w:r>
        <w:rPr>
          <w:b/>
          <w:color w:val="2A2A2A"/>
          <w:w w:val="105"/>
          <w:sz w:val="19"/>
        </w:rPr>
        <w:t>Jana Masaryka 108/10, 120 00 Praha 2</w:t>
      </w:r>
    </w:p>
    <w:p w:rsidR="0035638E" w:rsidRDefault="0035638E">
      <w:pPr>
        <w:pStyle w:val="Zkladntext"/>
        <w:spacing w:before="8"/>
        <w:rPr>
          <w:b/>
          <w:sz w:val="19"/>
        </w:rPr>
      </w:pPr>
    </w:p>
    <w:p w:rsidR="0035638E" w:rsidRDefault="00E545C2">
      <w:pPr>
        <w:pStyle w:val="Zkladntext"/>
        <w:ind w:left="1411" w:right="4022" w:firstLine="1"/>
      </w:pPr>
      <w:r>
        <w:rPr>
          <w:color w:val="2A2A2A"/>
        </w:rPr>
        <w:t>Ing</w:t>
      </w:r>
      <w:r>
        <w:rPr>
          <w:color w:val="4F4F4F"/>
        </w:rPr>
        <w:t xml:space="preserve">. </w:t>
      </w:r>
      <w:r>
        <w:rPr>
          <w:color w:val="2A2A2A"/>
        </w:rPr>
        <w:t>Martin Šimek Vladimír Šich,</w:t>
      </w: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spacing w:before="5"/>
        <w:rPr>
          <w:sz w:val="26"/>
        </w:rPr>
      </w:pPr>
    </w:p>
    <w:p w:rsidR="0035638E" w:rsidRDefault="00E545C2">
      <w:pPr>
        <w:pStyle w:val="Nadpis1"/>
        <w:numPr>
          <w:ilvl w:val="0"/>
          <w:numId w:val="7"/>
        </w:numPr>
        <w:tabs>
          <w:tab w:val="left" w:pos="1530"/>
        </w:tabs>
        <w:jc w:val="left"/>
      </w:pPr>
      <w:r>
        <w:rPr>
          <w:color w:val="2A2A2A"/>
          <w:w w:val="105"/>
        </w:rPr>
        <w:t>Předmět</w:t>
      </w:r>
      <w:r>
        <w:rPr>
          <w:color w:val="2A2A2A"/>
          <w:spacing w:val="-32"/>
          <w:w w:val="105"/>
        </w:rPr>
        <w:t xml:space="preserve"> </w:t>
      </w:r>
      <w:r>
        <w:rPr>
          <w:color w:val="2A2A2A"/>
          <w:w w:val="105"/>
        </w:rPr>
        <w:t>smlouvy</w:t>
      </w:r>
    </w:p>
    <w:p w:rsidR="0035638E" w:rsidRDefault="0035638E">
      <w:pPr>
        <w:sectPr w:rsidR="0035638E">
          <w:type w:val="continuous"/>
          <w:pgSz w:w="11900" w:h="16820"/>
          <w:pgMar w:top="220" w:right="620" w:bottom="280" w:left="180" w:header="708" w:footer="708" w:gutter="0"/>
          <w:cols w:num="2" w:space="708" w:equalWidth="0">
            <w:col w:w="3332" w:space="64"/>
            <w:col w:w="7704"/>
          </w:cols>
        </w:sectPr>
      </w:pPr>
    </w:p>
    <w:p w:rsidR="0035638E" w:rsidRDefault="00E545C2">
      <w:pPr>
        <w:pStyle w:val="Zkladntext"/>
        <w:spacing w:before="139" w:line="237" w:lineRule="auto"/>
        <w:ind w:left="1257" w:right="802" w:firstLine="2"/>
        <w:jc w:val="both"/>
      </w:pPr>
      <w:r>
        <w:rPr>
          <w:color w:val="2A2A2A"/>
        </w:rPr>
        <w:t>Předmětem této smlouvy o dílo jsou následující práce v oblastech ochrany před požárem a výbuchem a boje s nimi (dále též jen .požární ochrana" nebo „PO") a bezpečnosti a ochrany zdraví při práci (dále též jen „BOZP") a závazek Objednatele uhradit Zhotovite</w:t>
      </w:r>
      <w:r>
        <w:rPr>
          <w:color w:val="2A2A2A"/>
        </w:rPr>
        <w:t>li za plněni poskytnuté dle této smlouvy sjednanou cenu. Závazek Zhotovitele zahrnuje poskytování následujících služeb</w:t>
      </w:r>
      <w:r>
        <w:rPr>
          <w:color w:val="4F4F4F"/>
        </w:rPr>
        <w:t>:</w:t>
      </w:r>
    </w:p>
    <w:p w:rsidR="0035638E" w:rsidRDefault="0035638E">
      <w:pPr>
        <w:pStyle w:val="Zkladntext"/>
        <w:spacing w:before="7"/>
      </w:pPr>
    </w:p>
    <w:p w:rsidR="0035638E" w:rsidRDefault="00E545C2">
      <w:pPr>
        <w:pStyle w:val="Odstavecseseznamem"/>
        <w:numPr>
          <w:ilvl w:val="1"/>
          <w:numId w:val="7"/>
        </w:numPr>
        <w:tabs>
          <w:tab w:val="left" w:pos="1980"/>
        </w:tabs>
        <w:spacing w:line="226" w:lineRule="exact"/>
        <w:ind w:right="800" w:hanging="720"/>
        <w:jc w:val="both"/>
        <w:rPr>
          <w:sz w:val="20"/>
        </w:rPr>
      </w:pPr>
      <w:r>
        <w:rPr>
          <w:color w:val="2A2A2A"/>
          <w:sz w:val="20"/>
        </w:rPr>
        <w:t>Správa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vedeni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stávající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dokumentace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včetně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aktualizace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dokumentace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BOZP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dle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 xml:space="preserve">platné legislativy, </w:t>
      </w:r>
      <w:r>
        <w:rPr>
          <w:color w:val="2A2A2A"/>
          <w:spacing w:val="-8"/>
          <w:sz w:val="20"/>
        </w:rPr>
        <w:t>provedené</w:t>
      </w:r>
      <w:r>
        <w:rPr>
          <w:color w:val="4F4F4F"/>
          <w:spacing w:val="-8"/>
          <w:sz w:val="20"/>
        </w:rPr>
        <w:t xml:space="preserve">· </w:t>
      </w:r>
      <w:r>
        <w:rPr>
          <w:color w:val="2A2A2A"/>
          <w:sz w:val="20"/>
        </w:rPr>
        <w:t>vždy v rámci plnění b</w:t>
      </w:r>
      <w:r>
        <w:rPr>
          <w:color w:val="2A2A2A"/>
          <w:sz w:val="20"/>
        </w:rPr>
        <w:t>odů 2.2. Informování Objednatele o veškerých nových relevantních právních úpravách v oblasti PO a</w:t>
      </w:r>
      <w:r>
        <w:rPr>
          <w:color w:val="2A2A2A"/>
          <w:spacing w:val="-34"/>
          <w:sz w:val="20"/>
        </w:rPr>
        <w:t xml:space="preserve"> </w:t>
      </w:r>
      <w:r>
        <w:rPr>
          <w:color w:val="2A2A2A"/>
          <w:sz w:val="20"/>
        </w:rPr>
        <w:t>BOZP</w:t>
      </w:r>
    </w:p>
    <w:p w:rsidR="0035638E" w:rsidRDefault="00E545C2">
      <w:pPr>
        <w:pStyle w:val="Odstavecseseznamem"/>
        <w:numPr>
          <w:ilvl w:val="1"/>
          <w:numId w:val="7"/>
        </w:numPr>
        <w:tabs>
          <w:tab w:val="left" w:pos="1974"/>
        </w:tabs>
        <w:spacing w:line="237" w:lineRule="auto"/>
        <w:ind w:left="1965" w:right="812" w:hanging="715"/>
        <w:jc w:val="both"/>
        <w:rPr>
          <w:sz w:val="20"/>
        </w:rPr>
      </w:pPr>
      <w:r>
        <w:rPr>
          <w:color w:val="2A2A2A"/>
          <w:sz w:val="20"/>
        </w:rPr>
        <w:t>Kontrola plněni povinností v oblasti požární ochrany a bezpečnosti a ochrany zdraví při práci, které vyplývají z obecně platných právních předpisů včetně</w:t>
      </w:r>
      <w:r>
        <w:rPr>
          <w:color w:val="2A2A2A"/>
          <w:sz w:val="20"/>
        </w:rPr>
        <w:t xml:space="preserve"> zpracování zprávy o provedené kontrole obsahující zejména upozorněni na veškerá porušení Objednatele na úseku PO a BOZP a způsob jejich nápravy. Zhotovitel se zavazuje provádět kontrolu 2x za každých 12 kalendářních    měsíců    trvání    účinnosti    tét</w:t>
      </w:r>
      <w:r>
        <w:rPr>
          <w:color w:val="2A2A2A"/>
          <w:sz w:val="20"/>
        </w:rPr>
        <w:t xml:space="preserve">o    smlouvy    v    provozovnách </w:t>
      </w:r>
      <w:r>
        <w:rPr>
          <w:color w:val="2A2A2A"/>
          <w:spacing w:val="45"/>
          <w:sz w:val="20"/>
        </w:rPr>
        <w:t xml:space="preserve"> </w:t>
      </w:r>
      <w:r>
        <w:rPr>
          <w:color w:val="2A2A2A"/>
          <w:sz w:val="20"/>
        </w:rPr>
        <w:t>Objednatele</w:t>
      </w:r>
    </w:p>
    <w:p w:rsidR="0035638E" w:rsidRDefault="00E545C2">
      <w:pPr>
        <w:pStyle w:val="Zkladntext"/>
        <w:spacing w:before="1" w:line="228" w:lineRule="exact"/>
        <w:ind w:left="1973"/>
      </w:pPr>
      <w:r>
        <w:rPr>
          <w:color w:val="2A2A2A"/>
        </w:rPr>
        <w:t>{vyjmenovaných v příloze č</w:t>
      </w:r>
      <w:r>
        <w:rPr>
          <w:color w:val="696969"/>
        </w:rPr>
        <w:t xml:space="preserve">. </w:t>
      </w:r>
      <w:r>
        <w:rPr>
          <w:color w:val="2A2A2A"/>
        </w:rPr>
        <w:t>1 této smlouvy) v termínech dle předchozí dohody s Objednatelem</w:t>
      </w:r>
    </w:p>
    <w:p w:rsidR="0035638E" w:rsidRDefault="00E545C2">
      <w:pPr>
        <w:pStyle w:val="Odstavecseseznamem"/>
        <w:numPr>
          <w:ilvl w:val="1"/>
          <w:numId w:val="7"/>
        </w:numPr>
        <w:tabs>
          <w:tab w:val="left" w:pos="1969"/>
        </w:tabs>
        <w:spacing w:line="237" w:lineRule="auto"/>
        <w:ind w:left="1956" w:right="811" w:hanging="716"/>
        <w:jc w:val="both"/>
        <w:rPr>
          <w:sz w:val="20"/>
        </w:rPr>
      </w:pPr>
      <w:r>
        <w:rPr>
          <w:color w:val="2A2A2A"/>
          <w:sz w:val="20"/>
        </w:rPr>
        <w:t>Poskytování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dalšího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poradenství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odborně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způsobilé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osoby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oblasti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požární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ochrany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dle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zákona 133/1985 Sb., o požární ochraně, ve znění pozdějších předpisů a v oblasti bezpečnosti a ochrany zdraví při práci dle zákona 309/2006 Sb., ve znění pozdějších předpisů (vyjádření      k architektonickým návrhům výstav, asistence při případném vyšetřo</w:t>
      </w:r>
      <w:r>
        <w:rPr>
          <w:color w:val="2A2A2A"/>
          <w:sz w:val="20"/>
        </w:rPr>
        <w:t>vání příčin požáru ze strany HZS, udržovat aktuální značení únikových cest, šetření pracovních úrazů, účastnit se kontrol MK,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pacing w:val="-5"/>
          <w:sz w:val="20"/>
        </w:rPr>
        <w:t>HZS</w:t>
      </w:r>
      <w:r>
        <w:rPr>
          <w:color w:val="4F4F4F"/>
          <w:spacing w:val="-5"/>
          <w:sz w:val="20"/>
        </w:rPr>
        <w:t>,</w:t>
      </w:r>
      <w:r>
        <w:rPr>
          <w:color w:val="4F4F4F"/>
          <w:spacing w:val="-8"/>
          <w:sz w:val="20"/>
        </w:rPr>
        <w:t xml:space="preserve"> </w:t>
      </w:r>
      <w:r>
        <w:rPr>
          <w:color w:val="2A2A2A"/>
          <w:sz w:val="20"/>
        </w:rPr>
        <w:t>OIP,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orgánu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ochrany</w:t>
      </w:r>
      <w:r>
        <w:rPr>
          <w:color w:val="2A2A2A"/>
          <w:spacing w:val="6"/>
          <w:sz w:val="20"/>
        </w:rPr>
        <w:t xml:space="preserve"> </w:t>
      </w:r>
      <w:r>
        <w:rPr>
          <w:color w:val="2A2A2A"/>
          <w:sz w:val="20"/>
        </w:rPr>
        <w:t>veřejného</w:t>
      </w:r>
      <w:r>
        <w:rPr>
          <w:color w:val="2A2A2A"/>
          <w:spacing w:val="4"/>
          <w:sz w:val="20"/>
        </w:rPr>
        <w:t xml:space="preserve"> </w:t>
      </w:r>
      <w:r>
        <w:rPr>
          <w:color w:val="2A2A2A"/>
          <w:sz w:val="20"/>
        </w:rPr>
        <w:t>zdraví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atd.),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rozsahu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termínech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 xml:space="preserve">dle písemných žádostí Objednatele, tak aby bylo zajištěno plnění všech povinností   </w:t>
      </w:r>
      <w:r>
        <w:rPr>
          <w:color w:val="2A2A2A"/>
          <w:spacing w:val="6"/>
          <w:sz w:val="20"/>
        </w:rPr>
        <w:t xml:space="preserve"> </w:t>
      </w:r>
      <w:r>
        <w:rPr>
          <w:color w:val="2A2A2A"/>
          <w:sz w:val="20"/>
        </w:rPr>
        <w:t>Objednatele</w:t>
      </w:r>
    </w:p>
    <w:p w:rsidR="0035638E" w:rsidRDefault="0035638E">
      <w:pPr>
        <w:spacing w:line="237" w:lineRule="auto"/>
        <w:jc w:val="both"/>
        <w:rPr>
          <w:sz w:val="20"/>
        </w:rPr>
        <w:sectPr w:rsidR="0035638E">
          <w:type w:val="continuous"/>
          <w:pgSz w:w="11900" w:h="16820"/>
          <w:pgMar w:top="220" w:right="620" w:bottom="280" w:left="180" w:header="708" w:footer="708" w:gutter="0"/>
          <w:cols w:space="708"/>
        </w:sectPr>
      </w:pPr>
    </w:p>
    <w:p w:rsidR="0035638E" w:rsidRDefault="0035638E">
      <w:pPr>
        <w:pStyle w:val="Zkladntext"/>
        <w:spacing w:before="4"/>
        <w:rPr>
          <w:sz w:val="2"/>
        </w:rPr>
      </w:pPr>
    </w:p>
    <w:p w:rsidR="0035638E" w:rsidRDefault="00E545C2">
      <w:pPr>
        <w:pStyle w:val="Zkladntext"/>
        <w:spacing w:line="29" w:lineRule="exact"/>
        <w:ind w:left="102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4.8pt;height:1.45pt;mso-position-horizontal-relative:char;mso-position-vertical-relative:line" coordsize="896,29">
            <v:line id="_x0000_s1038" style="position:absolute" from="15,15" to="881,15" strokeweight=".49819mm"/>
            <w10:anchorlock/>
          </v:group>
        </w:pict>
      </w:r>
    </w:p>
    <w:p w:rsidR="0035638E" w:rsidRDefault="0035638E">
      <w:pPr>
        <w:pStyle w:val="Zkladntext"/>
        <w:spacing w:before="5"/>
        <w:rPr>
          <w:sz w:val="26"/>
        </w:rPr>
      </w:pPr>
    </w:p>
    <w:p w:rsidR="0035638E" w:rsidRDefault="00E545C2">
      <w:pPr>
        <w:tabs>
          <w:tab w:val="left" w:pos="8861"/>
        </w:tabs>
        <w:spacing w:line="238" w:lineRule="exact"/>
        <w:ind w:left="3338"/>
        <w:rPr>
          <w:b/>
          <w:sz w:val="15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707136</wp:posOffset>
            </wp:positionH>
            <wp:positionV relativeFrom="paragraph">
              <wp:posOffset>-67329</wp:posOffset>
            </wp:positionV>
            <wp:extent cx="524256" cy="4267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.05pt;margin-top:-14.45pt;width:99.8pt;height:43.2pt;z-index:1096;mso-position-horizontal-relative:page;mso-position-vertical-relative:text" filled="f" stroked="f">
            <v:textbox inset="0,0,0,0">
              <w:txbxContent>
                <w:p w:rsidR="0035638E" w:rsidRDefault="00E545C2">
                  <w:pPr>
                    <w:spacing w:line="864" w:lineRule="exact"/>
                    <w:rPr>
                      <w:rFonts w:ascii="Times New Roman"/>
                      <w:b/>
                      <w:sz w:val="78"/>
                    </w:rPr>
                  </w:pPr>
                  <w:r>
                    <w:rPr>
                      <w:rFonts w:ascii="Times New Roman"/>
                      <w:b/>
                      <w:color w:val="2A2A2A"/>
                      <w:spacing w:val="50"/>
                      <w:w w:val="101"/>
                      <w:sz w:val="78"/>
                    </w:rPr>
                    <w:t>u</w:t>
                  </w:r>
                  <w:r>
                    <w:rPr>
                      <w:rFonts w:ascii="Times New Roman"/>
                      <w:b/>
                      <w:noProof/>
                      <w:color w:val="2A2A2A"/>
                      <w:spacing w:val="50"/>
                      <w:w w:val="101"/>
                      <w:position w:val="-15"/>
                      <w:sz w:val="78"/>
                    </w:rPr>
                    <w:drawing>
                      <wp:inline distT="0" distB="0" distL="0" distR="0">
                        <wp:extent cx="524256" cy="426720"/>
                        <wp:effectExtent l="0" t="0" r="0" b="0"/>
                        <wp:docPr id="7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3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256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color w:val="2A2A2A"/>
                      <w:w w:val="105"/>
                      <w:sz w:val="78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b/>
          <w:color w:val="2A2A2A"/>
          <w:w w:val="105"/>
        </w:rPr>
        <w:t>uměleckoprůmyslové museum</w:t>
      </w:r>
      <w:r>
        <w:rPr>
          <w:b/>
          <w:color w:val="2A2A2A"/>
          <w:spacing w:val="-17"/>
          <w:w w:val="105"/>
        </w:rPr>
        <w:t xml:space="preserve"> </w:t>
      </w:r>
      <w:r>
        <w:rPr>
          <w:b/>
          <w:color w:val="2A2A2A"/>
          <w:w w:val="105"/>
        </w:rPr>
        <w:t>v</w:t>
      </w:r>
      <w:r>
        <w:rPr>
          <w:b/>
          <w:color w:val="2A2A2A"/>
          <w:spacing w:val="-21"/>
          <w:w w:val="105"/>
        </w:rPr>
        <w:t xml:space="preserve"> </w:t>
      </w:r>
      <w:r>
        <w:rPr>
          <w:b/>
          <w:color w:val="2A2A2A"/>
          <w:w w:val="105"/>
        </w:rPr>
        <w:t>praze)</w:t>
      </w:r>
      <w:r>
        <w:rPr>
          <w:b/>
          <w:color w:val="2A2A2A"/>
          <w:w w:val="105"/>
        </w:rPr>
        <w:tab/>
      </w:r>
      <w:r>
        <w:rPr>
          <w:color w:val="2A2A2A"/>
          <w:position w:val="2"/>
          <w:sz w:val="14"/>
        </w:rPr>
        <w:t>ulice</w:t>
      </w:r>
      <w:r>
        <w:rPr>
          <w:color w:val="2A2A2A"/>
          <w:spacing w:val="-30"/>
          <w:position w:val="2"/>
          <w:sz w:val="14"/>
        </w:rPr>
        <w:t xml:space="preserve"> </w:t>
      </w:r>
      <w:r>
        <w:rPr>
          <w:color w:val="2A2A2A"/>
          <w:position w:val="2"/>
          <w:sz w:val="14"/>
        </w:rPr>
        <w:t>17.</w:t>
      </w:r>
      <w:r>
        <w:rPr>
          <w:color w:val="2A2A2A"/>
          <w:spacing w:val="-31"/>
          <w:position w:val="2"/>
          <w:sz w:val="14"/>
        </w:rPr>
        <w:t xml:space="preserve"> </w:t>
      </w:r>
      <w:r>
        <w:rPr>
          <w:b/>
          <w:color w:val="2A2A2A"/>
          <w:position w:val="2"/>
          <w:sz w:val="15"/>
        </w:rPr>
        <w:t>listopadu2</w:t>
      </w:r>
    </w:p>
    <w:p w:rsidR="0035638E" w:rsidRDefault="00E545C2">
      <w:pPr>
        <w:spacing w:line="152" w:lineRule="exact"/>
        <w:ind w:right="1485"/>
        <w:jc w:val="right"/>
        <w:rPr>
          <w:b/>
          <w:sz w:val="15"/>
        </w:rPr>
      </w:pPr>
      <w:r>
        <w:rPr>
          <w:color w:val="2A2A2A"/>
          <w:w w:val="95"/>
          <w:sz w:val="14"/>
        </w:rPr>
        <w:t xml:space="preserve">110 </w:t>
      </w:r>
      <w:r>
        <w:rPr>
          <w:b/>
          <w:color w:val="2A2A2A"/>
          <w:w w:val="95"/>
          <w:sz w:val="15"/>
        </w:rPr>
        <w:t>00 Praha 1</w:t>
      </w:r>
    </w:p>
    <w:p w:rsidR="0035638E" w:rsidRDefault="00E545C2">
      <w:pPr>
        <w:spacing w:line="187" w:lineRule="exact"/>
        <w:ind w:right="1027"/>
        <w:jc w:val="right"/>
        <w:rPr>
          <w:b/>
          <w:sz w:val="15"/>
        </w:rPr>
      </w:pPr>
      <w:r>
        <w:rPr>
          <w:rFonts w:ascii="Times New Roman"/>
          <w:color w:val="2A2A2A"/>
          <w:sz w:val="17"/>
        </w:rPr>
        <w:t xml:space="preserve">TI </w:t>
      </w:r>
      <w:r>
        <w:rPr>
          <w:b/>
          <w:color w:val="2A2A2A"/>
          <w:sz w:val="15"/>
        </w:rPr>
        <w:t>+420 778 543 901</w:t>
      </w:r>
    </w:p>
    <w:p w:rsidR="0035638E" w:rsidRDefault="00E545C2">
      <w:pPr>
        <w:spacing w:line="244" w:lineRule="auto"/>
        <w:ind w:left="8851" w:right="960"/>
        <w:rPr>
          <w:b/>
          <w:sz w:val="15"/>
        </w:rPr>
      </w:pPr>
      <w:r>
        <w:rPr>
          <w:color w:val="2A2A2A"/>
          <w:w w:val="95"/>
          <w:sz w:val="12"/>
        </w:rPr>
        <w:t xml:space="preserve">E) </w:t>
      </w:r>
      <w:hyperlink r:id="rId9">
        <w:r>
          <w:rPr>
            <w:b/>
            <w:color w:val="2A2A2A"/>
            <w:w w:val="95"/>
            <w:sz w:val="15"/>
          </w:rPr>
          <w:t>podatelna@upm.cz</w:t>
        </w:r>
      </w:hyperlink>
      <w:r>
        <w:rPr>
          <w:b/>
          <w:color w:val="2A2A2A"/>
          <w:w w:val="95"/>
          <w:sz w:val="15"/>
        </w:rPr>
        <w:t xml:space="preserve"> </w:t>
      </w:r>
      <w:r>
        <w:rPr>
          <w:b/>
          <w:color w:val="2A2A2A"/>
          <w:sz w:val="15"/>
        </w:rPr>
        <w:t xml:space="preserve">bank. </w:t>
      </w:r>
      <w:r>
        <w:rPr>
          <w:color w:val="2A2A2A"/>
          <w:sz w:val="15"/>
        </w:rPr>
        <w:t xml:space="preserve">spoj.) </w:t>
      </w:r>
      <w:r>
        <w:rPr>
          <w:b/>
          <w:color w:val="2A2A2A"/>
          <w:sz w:val="15"/>
        </w:rPr>
        <w:t>CNS</w:t>
      </w:r>
    </w:p>
    <w:p w:rsidR="0035638E" w:rsidRDefault="00E545C2">
      <w:pPr>
        <w:spacing w:before="8"/>
        <w:ind w:right="839"/>
        <w:jc w:val="right"/>
        <w:rPr>
          <w:b/>
          <w:sz w:val="15"/>
        </w:rPr>
      </w:pPr>
      <w:r>
        <w:rPr>
          <w:rFonts w:ascii="Times New Roman" w:hAnsi="Times New Roman"/>
          <w:color w:val="2A2A2A"/>
          <w:w w:val="85"/>
          <w:sz w:val="15"/>
        </w:rPr>
        <w:t xml:space="preserve">č.ú.J </w:t>
      </w:r>
      <w:r>
        <w:rPr>
          <w:b/>
          <w:color w:val="2A2A2A"/>
          <w:w w:val="85"/>
          <w:sz w:val="15"/>
        </w:rPr>
        <w:t>20001-16337011,()710</w:t>
      </w:r>
    </w:p>
    <w:p w:rsidR="0035638E" w:rsidRDefault="00E545C2">
      <w:pPr>
        <w:spacing w:before="2"/>
        <w:ind w:right="1569"/>
        <w:jc w:val="right"/>
        <w:rPr>
          <w:b/>
          <w:sz w:val="15"/>
        </w:rPr>
      </w:pPr>
      <w:r>
        <w:rPr>
          <w:rFonts w:ascii="Times New Roman" w:hAnsi="Times New Roman"/>
          <w:color w:val="2A2A2A"/>
          <w:sz w:val="15"/>
        </w:rPr>
        <w:t xml:space="preserve">ičl </w:t>
      </w:r>
      <w:r>
        <w:rPr>
          <w:b/>
          <w:color w:val="2A2A2A"/>
          <w:sz w:val="15"/>
        </w:rPr>
        <w:t>00023442</w:t>
      </w:r>
    </w:p>
    <w:p w:rsidR="0035638E" w:rsidRDefault="0035638E">
      <w:pPr>
        <w:pStyle w:val="Zkladntext"/>
        <w:spacing w:before="10"/>
        <w:rPr>
          <w:b/>
          <w:sz w:val="16"/>
        </w:rPr>
      </w:pPr>
    </w:p>
    <w:p w:rsidR="0035638E" w:rsidRDefault="00E545C2">
      <w:pPr>
        <w:pStyle w:val="Zkladntext"/>
        <w:spacing w:before="94"/>
        <w:ind w:left="1688" w:right="960" w:firstLine="4"/>
      </w:pPr>
      <w:r>
        <w:rPr>
          <w:color w:val="2A2A2A"/>
        </w:rPr>
        <w:t>plynoucích zejména ze zákona 133/1985 Sb., o požární ochraně a zákona 309/2006 Sb. bezpečnosti a ochrany zdraví při práci.</w:t>
      </w:r>
    </w:p>
    <w:p w:rsidR="0035638E" w:rsidRDefault="00E545C2">
      <w:pPr>
        <w:pStyle w:val="Odstavecseseznamem"/>
        <w:numPr>
          <w:ilvl w:val="1"/>
          <w:numId w:val="7"/>
        </w:numPr>
        <w:tabs>
          <w:tab w:val="left" w:pos="1692"/>
        </w:tabs>
        <w:ind w:left="1687" w:right="1406" w:hanging="702"/>
        <w:jc w:val="both"/>
        <w:rPr>
          <w:sz w:val="20"/>
        </w:rPr>
      </w:pPr>
      <w:r>
        <w:rPr>
          <w:color w:val="2A2A2A"/>
          <w:sz w:val="20"/>
        </w:rPr>
        <w:t xml:space="preserve">Poskytováni Online školeni formou a-learningu, obsahující kurzy (školení PO a BOZP pro řadové  a  vedoucí  zaměstnance)  zveřejněné  na  adrese  </w:t>
      </w:r>
      <w:hyperlink r:id="rId10">
        <w:r>
          <w:rPr>
            <w:color w:val="2A2A2A"/>
            <w:sz w:val="20"/>
          </w:rPr>
          <w:t>www</w:t>
        </w:r>
        <w:r>
          <w:rPr>
            <w:color w:val="494949"/>
            <w:sz w:val="20"/>
          </w:rPr>
          <w:t>.</w:t>
        </w:r>
        <w:r>
          <w:rPr>
            <w:color w:val="2A2A2A"/>
            <w:sz w:val="20"/>
          </w:rPr>
          <w:t>BOZP-SYSTEM.cz,</w:t>
        </w:r>
      </w:hyperlink>
      <w:r>
        <w:rPr>
          <w:color w:val="2A2A2A"/>
          <w:sz w:val="20"/>
        </w:rPr>
        <w:t xml:space="preserve">  a  to  v neomezeném rozsahu pro neomezený po</w:t>
      </w:r>
      <w:r>
        <w:rPr>
          <w:color w:val="2A2A2A"/>
          <w:sz w:val="20"/>
        </w:rPr>
        <w:t>čet zaměstnanců nebo jiných osob na straně Objednatele.</w:t>
      </w:r>
    </w:p>
    <w:p w:rsidR="0035638E" w:rsidRDefault="0035638E">
      <w:pPr>
        <w:pStyle w:val="Zkladntext"/>
        <w:spacing w:before="6"/>
        <w:rPr>
          <w:sz w:val="23"/>
        </w:rPr>
      </w:pPr>
    </w:p>
    <w:p w:rsidR="0035638E" w:rsidRDefault="00E545C2">
      <w:pPr>
        <w:pStyle w:val="Zkladntext"/>
        <w:ind w:left="977" w:right="1416" w:hanging="1"/>
        <w:jc w:val="both"/>
      </w:pPr>
      <w:r>
        <w:rPr>
          <w:color w:val="2A2A2A"/>
        </w:rPr>
        <w:t>Zhotovitel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výslovně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prohlašuje,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že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oprávněným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-22"/>
        </w:rPr>
        <w:t xml:space="preserve"> </w:t>
      </w:r>
      <w:r>
        <w:rPr>
          <w:color w:val="2A2A2A"/>
        </w:rPr>
        <w:t>přijetí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všech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závazků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vyplývajících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smlouvy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a že</w:t>
      </w:r>
      <w:r>
        <w:rPr>
          <w:color w:val="2A2A2A"/>
          <w:spacing w:val="-26"/>
        </w:rPr>
        <w:t xml:space="preserve"> </w:t>
      </w:r>
      <w:r>
        <w:rPr>
          <w:color w:val="2A2A2A"/>
        </w:rPr>
        <w:t>disponuje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odbornými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předpoklady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řádné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plnění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předmětu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smlouvy.</w:t>
      </w:r>
    </w:p>
    <w:p w:rsidR="0035638E" w:rsidRDefault="0035638E">
      <w:pPr>
        <w:pStyle w:val="Zkladntext"/>
        <w:spacing w:before="10"/>
        <w:rPr>
          <w:sz w:val="19"/>
        </w:rPr>
      </w:pPr>
    </w:p>
    <w:p w:rsidR="0035638E" w:rsidRDefault="00E545C2">
      <w:pPr>
        <w:pStyle w:val="Zkladntext"/>
        <w:spacing w:before="1" w:line="235" w:lineRule="auto"/>
        <w:ind w:left="968" w:right="1430" w:firstLine="2"/>
        <w:jc w:val="both"/>
      </w:pPr>
      <w:r>
        <w:rPr>
          <w:color w:val="2A2A2A"/>
        </w:rPr>
        <w:t>Účelem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smlouvy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zejména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naplnění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požadavku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zákona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7"/>
        </w:rPr>
        <w:t>č</w:t>
      </w:r>
      <w:r>
        <w:rPr>
          <w:color w:val="676767"/>
          <w:spacing w:val="-7"/>
        </w:rPr>
        <w:t>.</w:t>
      </w:r>
      <w:r>
        <w:rPr>
          <w:color w:val="676767"/>
          <w:spacing w:val="-9"/>
        </w:rPr>
        <w:t xml:space="preserve"> </w:t>
      </w:r>
      <w:r>
        <w:rPr>
          <w:color w:val="2A2A2A"/>
        </w:rPr>
        <w:t>133/1985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Sb.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zákona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309/2006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Sb. tak, aby úkoly v požární ochraně a bezpečnosti a ochrany zdraví při práci byly zajišťovány odborně způsobilou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osobou</w:t>
      </w:r>
      <w:r>
        <w:rPr>
          <w:color w:val="2A2A2A"/>
          <w:spacing w:val="-2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30"/>
        </w:rPr>
        <w:t xml:space="preserve"> </w:t>
      </w:r>
      <w:r>
        <w:rPr>
          <w:color w:val="2A2A2A"/>
        </w:rPr>
        <w:t>dále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zajištění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řádného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plnění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dalších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povinností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Objednatele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29"/>
        </w:rPr>
        <w:t xml:space="preserve"> </w:t>
      </w:r>
      <w:r>
        <w:rPr>
          <w:color w:val="2A2A2A"/>
        </w:rPr>
        <w:t>oblasti</w:t>
      </w:r>
      <w:r>
        <w:rPr>
          <w:color w:val="2A2A2A"/>
          <w:spacing w:val="-28"/>
        </w:rPr>
        <w:t xml:space="preserve"> </w:t>
      </w:r>
      <w:r>
        <w:rPr>
          <w:color w:val="2A2A2A"/>
        </w:rPr>
        <w:t>PO</w:t>
      </w:r>
      <w:r>
        <w:rPr>
          <w:color w:val="2A2A2A"/>
          <w:spacing w:val="-29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29"/>
        </w:rPr>
        <w:t xml:space="preserve"> </w:t>
      </w:r>
      <w:r>
        <w:rPr>
          <w:color w:val="2A2A2A"/>
          <w:spacing w:val="-7"/>
        </w:rPr>
        <w:t>BOZP</w:t>
      </w:r>
      <w:r>
        <w:rPr>
          <w:color w:val="B3B3B3"/>
          <w:spacing w:val="-7"/>
        </w:rPr>
        <w:t>.</w:t>
      </w:r>
    </w:p>
    <w:p w:rsidR="0035638E" w:rsidRDefault="0035638E">
      <w:pPr>
        <w:pStyle w:val="Zkladntext"/>
        <w:rPr>
          <w:sz w:val="22"/>
        </w:rPr>
      </w:pPr>
    </w:p>
    <w:p w:rsidR="0035638E" w:rsidRDefault="00E545C2">
      <w:pPr>
        <w:pStyle w:val="Nadpis1"/>
        <w:numPr>
          <w:ilvl w:val="0"/>
          <w:numId w:val="7"/>
        </w:numPr>
        <w:tabs>
          <w:tab w:val="left" w:pos="3846"/>
        </w:tabs>
        <w:spacing w:before="164"/>
        <w:ind w:left="3845" w:hanging="265"/>
        <w:jc w:val="left"/>
      </w:pPr>
      <w:r>
        <w:rPr>
          <w:color w:val="2A2A2A"/>
        </w:rPr>
        <w:t>Práva a povinnosti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Zhotovitele</w:t>
      </w:r>
    </w:p>
    <w:p w:rsidR="0035638E" w:rsidRDefault="00E545C2">
      <w:pPr>
        <w:pStyle w:val="Odstavecseseznamem"/>
        <w:numPr>
          <w:ilvl w:val="1"/>
          <w:numId w:val="6"/>
        </w:numPr>
        <w:tabs>
          <w:tab w:val="left" w:pos="1654"/>
        </w:tabs>
        <w:spacing w:before="135" w:line="237" w:lineRule="auto"/>
        <w:ind w:right="1441" w:hanging="678"/>
        <w:jc w:val="both"/>
        <w:rPr>
          <w:sz w:val="20"/>
        </w:rPr>
      </w:pPr>
      <w:r>
        <w:rPr>
          <w:color w:val="2A2A2A"/>
          <w:sz w:val="20"/>
        </w:rPr>
        <w:t>Při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provádění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předmětu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smlouvy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postupuje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Zhotovitel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samostatně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27"/>
          <w:sz w:val="20"/>
        </w:rPr>
        <w:t xml:space="preserve"> </w:t>
      </w:r>
      <w:r>
        <w:rPr>
          <w:color w:val="2A2A2A"/>
          <w:sz w:val="20"/>
        </w:rPr>
        <w:t>potřebnou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odbornou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 xml:space="preserve">péčí, je však vázán rámcovými pokyny </w:t>
      </w:r>
      <w:r>
        <w:rPr>
          <w:color w:val="2A2A2A"/>
          <w:spacing w:val="-4"/>
          <w:sz w:val="20"/>
        </w:rPr>
        <w:t>Objednatele</w:t>
      </w:r>
      <w:r>
        <w:rPr>
          <w:color w:val="676767"/>
          <w:spacing w:val="-4"/>
          <w:sz w:val="20"/>
        </w:rPr>
        <w:t xml:space="preserve">. </w:t>
      </w:r>
      <w:r>
        <w:rPr>
          <w:color w:val="2A2A2A"/>
          <w:sz w:val="20"/>
        </w:rPr>
        <w:t>Zhotovitel je povinen při provádění plnění dodržovat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veškeré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platné</w:t>
      </w:r>
      <w:r>
        <w:rPr>
          <w:color w:val="2A2A2A"/>
          <w:spacing w:val="-28"/>
          <w:sz w:val="20"/>
        </w:rPr>
        <w:t xml:space="preserve"> </w:t>
      </w:r>
      <w:r>
        <w:rPr>
          <w:color w:val="2A2A2A"/>
          <w:sz w:val="20"/>
        </w:rPr>
        <w:t>ČSN,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bezpečnostní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předpisy,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zákony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32"/>
          <w:sz w:val="20"/>
        </w:rPr>
        <w:t xml:space="preserve"> </w:t>
      </w:r>
      <w:r>
        <w:rPr>
          <w:color w:val="2A2A2A"/>
          <w:sz w:val="20"/>
        </w:rPr>
        <w:t>prováděcí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vyhlášky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týkající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se činnosti,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kterou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vykonává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pro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Objednatele.</w:t>
      </w:r>
    </w:p>
    <w:p w:rsidR="0035638E" w:rsidRDefault="0035638E">
      <w:pPr>
        <w:pStyle w:val="Zkladntext"/>
        <w:spacing w:before="2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6"/>
        </w:numPr>
        <w:tabs>
          <w:tab w:val="left" w:pos="1651"/>
        </w:tabs>
        <w:spacing w:before="1"/>
        <w:ind w:left="1641" w:right="1461" w:hanging="682"/>
        <w:jc w:val="both"/>
        <w:rPr>
          <w:sz w:val="20"/>
        </w:rPr>
      </w:pPr>
      <w:r>
        <w:rPr>
          <w:color w:val="2A2A2A"/>
          <w:sz w:val="20"/>
        </w:rPr>
        <w:t>Zhotovitel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je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povinen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průběžně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konzultovat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Objednatelem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jakékoli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nejasnosti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nebo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případné změny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při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plnění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předmětu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smlouvy.</w:t>
      </w:r>
    </w:p>
    <w:p w:rsidR="0035638E" w:rsidRDefault="0035638E">
      <w:pPr>
        <w:pStyle w:val="Zkladntext"/>
        <w:spacing w:before="4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6"/>
        </w:numPr>
        <w:tabs>
          <w:tab w:val="left" w:pos="1647"/>
        </w:tabs>
        <w:spacing w:before="1" w:line="237" w:lineRule="auto"/>
        <w:ind w:left="1636" w:right="1461" w:hanging="677"/>
        <w:jc w:val="both"/>
        <w:rPr>
          <w:sz w:val="20"/>
        </w:rPr>
      </w:pPr>
      <w:r>
        <w:rPr>
          <w:color w:val="2A2A2A"/>
          <w:sz w:val="20"/>
        </w:rPr>
        <w:t>Zhotovitel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bude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zachovávat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mlčenlivost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o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všech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skutečnostech,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které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dozvěděl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souvislosti s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uzavřením nebo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plněním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pacing w:val="-6"/>
          <w:sz w:val="20"/>
        </w:rPr>
        <w:t>smlouvy</w:t>
      </w:r>
      <w:r>
        <w:rPr>
          <w:color w:val="494949"/>
          <w:spacing w:val="-6"/>
          <w:sz w:val="20"/>
        </w:rPr>
        <w:t>,</w:t>
      </w:r>
      <w:r>
        <w:rPr>
          <w:color w:val="494949"/>
          <w:spacing w:val="-10"/>
          <w:sz w:val="20"/>
        </w:rPr>
        <w:t xml:space="preserve"> </w:t>
      </w:r>
      <w:r>
        <w:rPr>
          <w:color w:val="2A2A2A"/>
          <w:sz w:val="20"/>
        </w:rPr>
        <w:t>Zhotovitel se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zejména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zavazuje,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nebude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sdělovat třetím osobám  žádné  skutečnosti,  které  by  mohly  způsobit  poškození,  případně  škodu v hospodářské činnosti Objednatele nebo poškodit jeho jméno na veřejnosti. Zhotovitel bude pokládat všechny zjištěné informace za důvěrné. Povinnost mlčenl</w:t>
      </w:r>
      <w:r>
        <w:rPr>
          <w:color w:val="2A2A2A"/>
          <w:sz w:val="20"/>
        </w:rPr>
        <w:t>ivosti trvá i po skončení účinnosti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smlouvy.</w:t>
      </w:r>
    </w:p>
    <w:p w:rsidR="0035638E" w:rsidRDefault="0035638E">
      <w:pPr>
        <w:pStyle w:val="Zkladntext"/>
        <w:spacing w:before="2"/>
        <w:rPr>
          <w:sz w:val="19"/>
        </w:rPr>
      </w:pPr>
    </w:p>
    <w:p w:rsidR="0035638E" w:rsidRDefault="00E545C2">
      <w:pPr>
        <w:pStyle w:val="Zkladntext"/>
        <w:spacing w:line="235" w:lineRule="auto"/>
        <w:ind w:left="1618" w:right="1465" w:hanging="674"/>
        <w:jc w:val="both"/>
      </w:pPr>
      <w:r>
        <w:rPr>
          <w:color w:val="2A2A2A"/>
          <w:spacing w:val="-5"/>
        </w:rPr>
        <w:t>3.4</w:t>
      </w:r>
      <w:r>
        <w:rPr>
          <w:color w:val="B3B3B3"/>
          <w:spacing w:val="-5"/>
        </w:rPr>
        <w:t xml:space="preserve">. </w:t>
      </w:r>
      <w:r>
        <w:rPr>
          <w:color w:val="2A2A2A"/>
        </w:rPr>
        <w:t>Smluvní strany shodně ujednávají a prohlašují, že jsou způsobilými subjekty ve smyslu čl. 28 odst. 1 nařízení Evropského parlamentu a Rady (EU) 2016/679 ze dne 27. dubna 2016, obecného nařízení o ochr</w:t>
      </w:r>
      <w:r>
        <w:rPr>
          <w:color w:val="2A2A2A"/>
        </w:rPr>
        <w:t>aně osobních údajů (dále jen jako „GDPR"), a tedy splňují veškeré právní povinnosti, které jsou na ně ve vztahu k ochraně osobních údajů ze strany GDPR a případně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dalších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obecně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závazných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právních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předpisů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kladeny.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Všechny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osobní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údaje,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které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si smluvní strany v souvislosti s touto smlouvou vzájemně poskytnou, a to zejména osobní a kontaktní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údaje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>partnerů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Objednatele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(dále</w:t>
      </w:r>
      <w:r>
        <w:rPr>
          <w:color w:val="2A2A2A"/>
          <w:spacing w:val="-29"/>
        </w:rPr>
        <w:t xml:space="preserve"> </w:t>
      </w:r>
      <w:r>
        <w:rPr>
          <w:color w:val="2A2A2A"/>
        </w:rPr>
        <w:t>společně</w:t>
      </w:r>
      <w:r>
        <w:rPr>
          <w:color w:val="2A2A2A"/>
          <w:spacing w:val="-28"/>
        </w:rPr>
        <w:t xml:space="preserve"> </w:t>
      </w:r>
      <w:r>
        <w:rPr>
          <w:color w:val="2A2A2A"/>
        </w:rPr>
        <w:t>jen</w:t>
      </w:r>
      <w:r>
        <w:rPr>
          <w:color w:val="2A2A2A"/>
          <w:spacing w:val="-33"/>
        </w:rPr>
        <w:t xml:space="preserve"> </w:t>
      </w:r>
      <w:r>
        <w:rPr>
          <w:color w:val="2A2A2A"/>
        </w:rPr>
        <w:t>jako</w:t>
      </w:r>
      <w:r>
        <w:rPr>
          <w:color w:val="2A2A2A"/>
          <w:spacing w:val="-34"/>
        </w:rPr>
        <w:t xml:space="preserve"> </w:t>
      </w:r>
      <w:r>
        <w:rPr>
          <w:color w:val="494949"/>
        </w:rPr>
        <w:t>„</w:t>
      </w:r>
      <w:r>
        <w:rPr>
          <w:color w:val="2A2A2A"/>
        </w:rPr>
        <w:t>Osobníúdaje"),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32"/>
        </w:rPr>
        <w:t xml:space="preserve"> </w:t>
      </w:r>
      <w:r>
        <w:rPr>
          <w:color w:val="2A2A2A"/>
        </w:rPr>
        <w:t>smluvní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strany zavazují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zpracovávat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výlučně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účely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splnění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smlouvy.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Smluvní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strany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dále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 xml:space="preserve">zavazují vzájemně informovat o případech porušeni zabezpečení v souladu se čl. 33 GDPR a o případech uplatnění práv subjekty údajů dle čl. 7, 15, 16, 17, 18, 20 a 21 </w:t>
      </w:r>
      <w:r>
        <w:rPr>
          <w:color w:val="2A2A2A"/>
          <w:spacing w:val="-9"/>
        </w:rPr>
        <w:t>GDPR</w:t>
      </w:r>
      <w:r>
        <w:rPr>
          <w:color w:val="494949"/>
          <w:spacing w:val="-9"/>
        </w:rPr>
        <w:t xml:space="preserve">, </w:t>
      </w:r>
      <w:r>
        <w:rPr>
          <w:color w:val="2A2A2A"/>
        </w:rPr>
        <w:t>budou-li se tyto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případy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týkat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Osobních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údajů,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vždy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neprodleně,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nejpozději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však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do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čtyřiceti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osmi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(48) hodin od zjištění porušení zabezpečení či uplatnění práv, a budou vůči sobě plnit i další povinnosti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>vyplývající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-32"/>
        </w:rPr>
        <w:t xml:space="preserve"> </w:t>
      </w:r>
      <w:r>
        <w:rPr>
          <w:color w:val="2A2A2A"/>
        </w:rPr>
        <w:t>GDPR,</w:t>
      </w:r>
      <w:r>
        <w:rPr>
          <w:color w:val="2A2A2A"/>
          <w:spacing w:val="-30"/>
        </w:rPr>
        <w:t xml:space="preserve"> </w:t>
      </w:r>
      <w:r>
        <w:rPr>
          <w:color w:val="2A2A2A"/>
        </w:rPr>
        <w:t>zejména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si</w:t>
      </w:r>
      <w:r>
        <w:rPr>
          <w:color w:val="2A2A2A"/>
          <w:spacing w:val="-38"/>
        </w:rPr>
        <w:t xml:space="preserve"> </w:t>
      </w:r>
      <w:r>
        <w:rPr>
          <w:color w:val="2A2A2A"/>
        </w:rPr>
        <w:t>budou</w:t>
      </w:r>
      <w:r>
        <w:rPr>
          <w:color w:val="2A2A2A"/>
          <w:spacing w:val="-31"/>
        </w:rPr>
        <w:t xml:space="preserve"> </w:t>
      </w:r>
      <w:r>
        <w:rPr>
          <w:color w:val="2A2A2A"/>
        </w:rPr>
        <w:t>bez</w:t>
      </w:r>
      <w:r>
        <w:rPr>
          <w:color w:val="2A2A2A"/>
          <w:spacing w:val="-30"/>
        </w:rPr>
        <w:t xml:space="preserve"> </w:t>
      </w:r>
      <w:r>
        <w:rPr>
          <w:color w:val="2A2A2A"/>
        </w:rPr>
        <w:t>zbytečného</w:t>
      </w:r>
      <w:r>
        <w:rPr>
          <w:color w:val="2A2A2A"/>
          <w:spacing w:val="-28"/>
        </w:rPr>
        <w:t xml:space="preserve"> </w:t>
      </w:r>
      <w:r>
        <w:rPr>
          <w:color w:val="2A2A2A"/>
        </w:rPr>
        <w:t>odkladu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vzájemně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 xml:space="preserve">poskytovat </w:t>
      </w:r>
      <w:r>
        <w:rPr>
          <w:color w:val="2A2A2A"/>
          <w:w w:val="95"/>
        </w:rPr>
        <w:t>veškerou  nezbytnou</w:t>
      </w:r>
      <w:r>
        <w:rPr>
          <w:color w:val="2A2A2A"/>
          <w:spacing w:val="11"/>
          <w:w w:val="95"/>
        </w:rPr>
        <w:t xml:space="preserve"> </w:t>
      </w:r>
      <w:r>
        <w:rPr>
          <w:color w:val="2A2A2A"/>
          <w:w w:val="95"/>
        </w:rPr>
        <w:t>součinnost.</w:t>
      </w:r>
    </w:p>
    <w:p w:rsidR="0035638E" w:rsidRDefault="0035638E">
      <w:pPr>
        <w:pStyle w:val="Zkladntext"/>
        <w:spacing w:before="3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5"/>
        </w:numPr>
        <w:tabs>
          <w:tab w:val="left" w:pos="1616"/>
        </w:tabs>
        <w:ind w:right="1485" w:hanging="691"/>
        <w:jc w:val="both"/>
        <w:rPr>
          <w:sz w:val="20"/>
        </w:rPr>
      </w:pPr>
      <w:r>
        <w:rPr>
          <w:color w:val="2A2A2A"/>
          <w:sz w:val="20"/>
        </w:rPr>
        <w:t xml:space="preserve">Při prodlení Objednatele s úhradou faktur dle článku </w:t>
      </w:r>
      <w:r>
        <w:rPr>
          <w:color w:val="2A2A2A"/>
          <w:spacing w:val="-3"/>
          <w:sz w:val="20"/>
        </w:rPr>
        <w:t>5</w:t>
      </w:r>
      <w:r>
        <w:rPr>
          <w:color w:val="494949"/>
          <w:spacing w:val="-3"/>
          <w:sz w:val="20"/>
        </w:rPr>
        <w:t xml:space="preserve">. </w:t>
      </w:r>
      <w:r>
        <w:rPr>
          <w:color w:val="2A2A2A"/>
          <w:sz w:val="20"/>
        </w:rPr>
        <w:t>této smlouvy o více jak 90 dnů má Zhotovitel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právo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od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smlouvy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odstoupit.</w:t>
      </w:r>
    </w:p>
    <w:p w:rsidR="0035638E" w:rsidRDefault="0035638E">
      <w:pPr>
        <w:pStyle w:val="Zkladntext"/>
        <w:spacing w:before="1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5"/>
        </w:numPr>
        <w:tabs>
          <w:tab w:val="left" w:pos="1614"/>
        </w:tabs>
        <w:spacing w:line="235" w:lineRule="auto"/>
        <w:ind w:left="1607" w:right="1492" w:hanging="681"/>
        <w:jc w:val="both"/>
        <w:rPr>
          <w:sz w:val="20"/>
        </w:rPr>
      </w:pPr>
      <w:r>
        <w:rPr>
          <w:color w:val="2A2A2A"/>
          <w:sz w:val="20"/>
        </w:rPr>
        <w:t>Zhotovitel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odpovídá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za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porušení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povinností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úseku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27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BOZP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u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Objednatele,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pokud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k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němu došlo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souvislosti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plněním</w:t>
      </w:r>
      <w:r>
        <w:rPr>
          <w:color w:val="2A2A2A"/>
          <w:spacing w:val="-5"/>
          <w:sz w:val="20"/>
        </w:rPr>
        <w:t xml:space="preserve"> Zhotovitele</w:t>
      </w:r>
      <w:r>
        <w:rPr>
          <w:color w:val="494949"/>
          <w:spacing w:val="-5"/>
          <w:sz w:val="20"/>
        </w:rPr>
        <w:t>,</w:t>
      </w:r>
      <w:r>
        <w:rPr>
          <w:color w:val="494949"/>
          <w:spacing w:val="-17"/>
          <w:sz w:val="20"/>
        </w:rPr>
        <w:t xml:space="preserve"> </w:t>
      </w:r>
      <w:r>
        <w:rPr>
          <w:color w:val="2A2A2A"/>
          <w:sz w:val="20"/>
        </w:rPr>
        <w:t>zejména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důsledku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porušení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povinností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 xml:space="preserve">Zhotovitele dle této smlouvy a je povinen nahradit Objednateli vzniklou škodu. V </w:t>
      </w:r>
      <w:r>
        <w:rPr>
          <w:color w:val="2A2A2A"/>
          <w:spacing w:val="-10"/>
          <w:sz w:val="20"/>
        </w:rPr>
        <w:t>případě</w:t>
      </w:r>
      <w:r>
        <w:rPr>
          <w:color w:val="494949"/>
          <w:spacing w:val="-10"/>
          <w:sz w:val="20"/>
        </w:rPr>
        <w:t xml:space="preserve">, </w:t>
      </w:r>
      <w:r>
        <w:rPr>
          <w:color w:val="2A2A2A"/>
          <w:sz w:val="20"/>
        </w:rPr>
        <w:t>že bude při místním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šetření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provedeném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kontrolním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orgánem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státní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správy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provozovnách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Objednatele, Objednateli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udělena</w:t>
      </w:r>
      <w:r>
        <w:rPr>
          <w:color w:val="2A2A2A"/>
          <w:spacing w:val="-24"/>
          <w:sz w:val="20"/>
        </w:rPr>
        <w:t xml:space="preserve"> </w:t>
      </w:r>
      <w:r>
        <w:rPr>
          <w:color w:val="2A2A2A"/>
          <w:sz w:val="20"/>
        </w:rPr>
        <w:t>peněžitá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pokuta,</w:t>
      </w:r>
      <w:r>
        <w:rPr>
          <w:color w:val="2A2A2A"/>
          <w:spacing w:val="-28"/>
          <w:sz w:val="20"/>
        </w:rPr>
        <w:t xml:space="preserve"> </w:t>
      </w:r>
      <w:r>
        <w:rPr>
          <w:color w:val="2A2A2A"/>
          <w:sz w:val="20"/>
        </w:rPr>
        <w:t>která</w:t>
      </w:r>
      <w:r>
        <w:rPr>
          <w:color w:val="2A2A2A"/>
          <w:spacing w:val="-28"/>
          <w:sz w:val="20"/>
        </w:rPr>
        <w:t xml:space="preserve"> </w:t>
      </w:r>
      <w:r>
        <w:rPr>
          <w:color w:val="2A2A2A"/>
          <w:sz w:val="20"/>
        </w:rPr>
        <w:t>je</w:t>
      </w:r>
      <w:r>
        <w:rPr>
          <w:color w:val="2A2A2A"/>
          <w:spacing w:val="-31"/>
          <w:sz w:val="20"/>
        </w:rPr>
        <w:t xml:space="preserve"> </w:t>
      </w:r>
      <w:r>
        <w:rPr>
          <w:color w:val="2A2A2A"/>
          <w:sz w:val="20"/>
        </w:rPr>
        <w:t>přičitatelná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Zhotoviteli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(tj.</w:t>
      </w:r>
      <w:r>
        <w:rPr>
          <w:color w:val="2A2A2A"/>
          <w:spacing w:val="-32"/>
          <w:sz w:val="20"/>
        </w:rPr>
        <w:t xml:space="preserve"> </w:t>
      </w:r>
      <w:r>
        <w:rPr>
          <w:color w:val="2A2A2A"/>
          <w:sz w:val="20"/>
        </w:rPr>
        <w:t>byla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udělena</w:t>
      </w:r>
      <w:r>
        <w:rPr>
          <w:color w:val="2A2A2A"/>
          <w:spacing w:val="-31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33"/>
          <w:sz w:val="20"/>
        </w:rPr>
        <w:t xml:space="preserve"> </w:t>
      </w:r>
      <w:r>
        <w:rPr>
          <w:color w:val="2A2A2A"/>
          <w:sz w:val="20"/>
        </w:rPr>
        <w:t>důsledku porušení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povinností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Zhotovitele),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je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Zhotovitel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povinen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Objednatele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plné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míře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odškodnit,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 xml:space="preserve">tedy zejména uhradit smluvní pokutu ve výši peněžité </w:t>
      </w:r>
      <w:r>
        <w:rPr>
          <w:color w:val="2A2A2A"/>
          <w:spacing w:val="-4"/>
          <w:sz w:val="20"/>
        </w:rPr>
        <w:t>pokuty</w:t>
      </w:r>
      <w:r>
        <w:rPr>
          <w:color w:val="494949"/>
          <w:spacing w:val="-4"/>
          <w:sz w:val="20"/>
        </w:rPr>
        <w:t xml:space="preserve">. </w:t>
      </w:r>
      <w:r>
        <w:rPr>
          <w:color w:val="2A2A2A"/>
          <w:sz w:val="20"/>
        </w:rPr>
        <w:t>Tím není dotčen nárok Objednatele na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náhradu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jiné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té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souvislosti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vzniklé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škody.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případě,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Zhotovitel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porušení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povinností</w:t>
      </w:r>
    </w:p>
    <w:p w:rsidR="0035638E" w:rsidRDefault="0035638E">
      <w:pPr>
        <w:spacing w:line="235" w:lineRule="auto"/>
        <w:jc w:val="both"/>
        <w:rPr>
          <w:sz w:val="20"/>
        </w:rPr>
        <w:sectPr w:rsidR="0035638E">
          <w:pgSz w:w="11900" w:h="16820"/>
          <w:pgMar w:top="360" w:right="100" w:bottom="280" w:left="520" w:header="708" w:footer="708" w:gutter="0"/>
          <w:cols w:space="708"/>
        </w:sectPr>
      </w:pPr>
    </w:p>
    <w:p w:rsidR="0035638E" w:rsidRDefault="0035638E">
      <w:pPr>
        <w:pStyle w:val="Zkladntext"/>
        <w:spacing w:before="1"/>
        <w:rPr>
          <w:sz w:val="2"/>
        </w:rPr>
      </w:pPr>
    </w:p>
    <w:p w:rsidR="0035638E" w:rsidRDefault="00E545C2">
      <w:pPr>
        <w:pStyle w:val="Zkladntext"/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3.95pt;height:1pt;mso-position-horizontal-relative:char;mso-position-vertical-relative:line" coordsize="879,20">
            <v:line id="_x0000_s1035" style="position:absolute" from="10,10" to="869,10" strokeweight=".33856mm"/>
            <w10:anchorlock/>
          </v:group>
        </w:pict>
      </w:r>
    </w:p>
    <w:p w:rsidR="0035638E" w:rsidRDefault="0035638E">
      <w:pPr>
        <w:pStyle w:val="Zkladntext"/>
        <w:spacing w:before="1"/>
        <w:rPr>
          <w:sz w:val="27"/>
        </w:rPr>
      </w:pPr>
    </w:p>
    <w:p w:rsidR="0035638E" w:rsidRDefault="00E545C2">
      <w:pPr>
        <w:tabs>
          <w:tab w:val="left" w:pos="9418"/>
        </w:tabs>
        <w:spacing w:line="254" w:lineRule="exact"/>
        <w:ind w:left="3749"/>
        <w:rPr>
          <w:b/>
          <w:sz w:val="13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426719</wp:posOffset>
            </wp:positionH>
            <wp:positionV relativeFrom="paragraph">
              <wp:posOffset>-85391</wp:posOffset>
            </wp:positionV>
            <wp:extent cx="792480" cy="43891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97.9pt;margin-top:-13.9pt;width:34pt;height:42.65pt;z-index:1192;mso-position-horizontal-relative:page;mso-position-vertical-relative:text" filled="f" stroked="f">
            <v:textbox inset="0,0,0,0">
              <w:txbxContent>
                <w:p w:rsidR="0035638E" w:rsidRDefault="00E545C2">
                  <w:pPr>
                    <w:spacing w:line="853" w:lineRule="exact"/>
                    <w:rPr>
                      <w:rFonts w:ascii="Times New Roman"/>
                      <w:b/>
                      <w:sz w:val="77"/>
                    </w:rPr>
                  </w:pPr>
                  <w:r>
                    <w:rPr>
                      <w:rFonts w:ascii="Times New Roman"/>
                      <w:b/>
                      <w:color w:val="3F3F3F"/>
                      <w:w w:val="105"/>
                      <w:sz w:val="77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b/>
          <w:color w:val="2A2A2A"/>
          <w:w w:val="105"/>
          <w:sz w:val="23"/>
        </w:rPr>
        <w:t>uměleckopr6myslové</w:t>
      </w:r>
      <w:r>
        <w:rPr>
          <w:b/>
          <w:color w:val="2A2A2A"/>
          <w:spacing w:val="-5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museum v</w:t>
      </w:r>
      <w:r>
        <w:rPr>
          <w:b/>
          <w:color w:val="2A2A2A"/>
          <w:spacing w:val="-3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praze)</w:t>
      </w:r>
      <w:r>
        <w:rPr>
          <w:b/>
          <w:color w:val="2A2A2A"/>
          <w:w w:val="105"/>
          <w:sz w:val="23"/>
        </w:rPr>
        <w:tab/>
      </w:r>
      <w:r>
        <w:rPr>
          <w:b/>
          <w:color w:val="2A2A2A"/>
          <w:w w:val="105"/>
          <w:position w:val="2"/>
          <w:sz w:val="13"/>
        </w:rPr>
        <w:t>ulice 17.</w:t>
      </w:r>
      <w:r>
        <w:rPr>
          <w:b/>
          <w:color w:val="2A2A2A"/>
          <w:spacing w:val="23"/>
          <w:w w:val="105"/>
          <w:position w:val="2"/>
          <w:sz w:val="13"/>
        </w:rPr>
        <w:t xml:space="preserve"> </w:t>
      </w:r>
      <w:r>
        <w:rPr>
          <w:b/>
          <w:color w:val="2A2A2A"/>
          <w:w w:val="105"/>
          <w:position w:val="2"/>
          <w:sz w:val="13"/>
        </w:rPr>
        <w:t>listopadu2</w:t>
      </w:r>
    </w:p>
    <w:p w:rsidR="0035638E" w:rsidRDefault="00E545C2">
      <w:pPr>
        <w:spacing w:line="137" w:lineRule="exact"/>
        <w:ind w:right="785"/>
        <w:jc w:val="right"/>
        <w:rPr>
          <w:b/>
          <w:sz w:val="13"/>
        </w:rPr>
      </w:pPr>
      <w:r>
        <w:rPr>
          <w:b/>
          <w:color w:val="2A2A2A"/>
          <w:w w:val="105"/>
          <w:sz w:val="13"/>
        </w:rPr>
        <w:t>110 00 Praha 1</w:t>
      </w:r>
    </w:p>
    <w:p w:rsidR="0035638E" w:rsidRDefault="00E545C2">
      <w:pPr>
        <w:spacing w:line="193" w:lineRule="exact"/>
        <w:ind w:right="307"/>
        <w:jc w:val="right"/>
        <w:rPr>
          <w:b/>
          <w:sz w:val="13"/>
        </w:rPr>
      </w:pPr>
      <w:r>
        <w:rPr>
          <w:rFonts w:ascii="Times New Roman"/>
          <w:color w:val="2A2A2A"/>
          <w:sz w:val="18"/>
        </w:rPr>
        <w:t xml:space="preserve">TJ </w:t>
      </w:r>
      <w:r>
        <w:rPr>
          <w:b/>
          <w:color w:val="2A2A2A"/>
          <w:w w:val="105"/>
          <w:sz w:val="13"/>
        </w:rPr>
        <w:t>+420 778  543  901</w:t>
      </w:r>
    </w:p>
    <w:p w:rsidR="0035638E" w:rsidRDefault="00E545C2">
      <w:pPr>
        <w:spacing w:before="3" w:line="178" w:lineRule="exact"/>
        <w:ind w:left="9409" w:firstLine="9"/>
        <w:rPr>
          <w:b/>
          <w:sz w:val="13"/>
        </w:rPr>
      </w:pPr>
      <w:r>
        <w:rPr>
          <w:rFonts w:ascii="Times New Roman"/>
          <w:color w:val="2A2A2A"/>
          <w:w w:val="105"/>
          <w:sz w:val="17"/>
        </w:rPr>
        <w:t xml:space="preserve">EI </w:t>
      </w:r>
      <w:hyperlink r:id="rId12">
        <w:r>
          <w:rPr>
            <w:b/>
            <w:color w:val="2A2A2A"/>
            <w:w w:val="105"/>
            <w:sz w:val="13"/>
          </w:rPr>
          <w:t>podatelna@upm.cz</w:t>
        </w:r>
      </w:hyperlink>
      <w:r>
        <w:rPr>
          <w:b/>
          <w:color w:val="2A2A2A"/>
          <w:w w:val="105"/>
          <w:sz w:val="13"/>
        </w:rPr>
        <w:t xml:space="preserve"> bank.  spoj.) CNB</w:t>
      </w:r>
    </w:p>
    <w:p w:rsidR="0035638E" w:rsidRDefault="00E545C2">
      <w:pPr>
        <w:spacing w:before="24"/>
        <w:ind w:right="113"/>
        <w:jc w:val="right"/>
        <w:rPr>
          <w:b/>
          <w:sz w:val="13"/>
        </w:rPr>
      </w:pPr>
      <w:r>
        <w:rPr>
          <w:b/>
          <w:color w:val="2A2A2A"/>
          <w:sz w:val="13"/>
        </w:rPr>
        <w:t>č.ú.) 20001-16337011/0710</w:t>
      </w:r>
    </w:p>
    <w:p w:rsidR="0035638E" w:rsidRDefault="00E545C2">
      <w:pPr>
        <w:spacing w:before="8"/>
        <w:ind w:right="871"/>
        <w:jc w:val="right"/>
        <w:rPr>
          <w:b/>
          <w:sz w:val="13"/>
        </w:rPr>
      </w:pPr>
      <w:r>
        <w:rPr>
          <w:b/>
          <w:color w:val="2A2A2A"/>
          <w:w w:val="110"/>
          <w:sz w:val="15"/>
        </w:rPr>
        <w:t xml:space="preserve">ič) </w:t>
      </w:r>
      <w:r>
        <w:rPr>
          <w:b/>
          <w:color w:val="2A2A2A"/>
          <w:w w:val="110"/>
          <w:sz w:val="13"/>
        </w:rPr>
        <w:t>00023442</w:t>
      </w:r>
    </w:p>
    <w:p w:rsidR="0035638E" w:rsidRDefault="0035638E">
      <w:pPr>
        <w:pStyle w:val="Zkladntext"/>
        <w:spacing w:before="9"/>
        <w:rPr>
          <w:b/>
          <w:sz w:val="17"/>
        </w:rPr>
      </w:pPr>
    </w:p>
    <w:p w:rsidR="0035638E" w:rsidRDefault="00E545C2">
      <w:pPr>
        <w:pStyle w:val="Zkladntext"/>
        <w:spacing w:before="100" w:line="226" w:lineRule="exact"/>
        <w:ind w:left="2078" w:right="516" w:firstLine="3"/>
      </w:pPr>
      <w:r>
        <w:rPr>
          <w:color w:val="2A2A2A"/>
        </w:rPr>
        <w:t>Objednatele včas písemně upozornil, a Objednatel nesjednal okamžitou nápravu, jde pokuta k tíži Objednatele a nelze ji uplatnit po Zhotoviteli.</w:t>
      </w: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spacing w:before="10"/>
        <w:rPr>
          <w:sz w:val="22"/>
        </w:rPr>
      </w:pPr>
    </w:p>
    <w:p w:rsidR="0035638E" w:rsidRDefault="00E545C2">
      <w:pPr>
        <w:pStyle w:val="Nadpis1"/>
        <w:numPr>
          <w:ilvl w:val="0"/>
          <w:numId w:val="7"/>
        </w:numPr>
        <w:tabs>
          <w:tab w:val="left" w:pos="4244"/>
        </w:tabs>
        <w:ind w:left="4243" w:hanging="266"/>
        <w:jc w:val="left"/>
      </w:pPr>
      <w:r>
        <w:rPr>
          <w:color w:val="2A2A2A"/>
          <w:w w:val="105"/>
        </w:rPr>
        <w:t>Práva a povinnosti</w:t>
      </w:r>
      <w:r>
        <w:rPr>
          <w:color w:val="2A2A2A"/>
          <w:spacing w:val="-45"/>
          <w:w w:val="105"/>
        </w:rPr>
        <w:t xml:space="preserve"> </w:t>
      </w:r>
      <w:r>
        <w:rPr>
          <w:color w:val="2A2A2A"/>
          <w:w w:val="105"/>
        </w:rPr>
        <w:t>Objednatele</w:t>
      </w: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68"/>
        </w:tabs>
        <w:spacing w:before="140" w:line="226" w:lineRule="exact"/>
        <w:ind w:right="728" w:hanging="714"/>
        <w:jc w:val="both"/>
        <w:rPr>
          <w:sz w:val="20"/>
        </w:rPr>
      </w:pPr>
      <w:r>
        <w:rPr>
          <w:color w:val="2A2A2A"/>
          <w:sz w:val="20"/>
        </w:rPr>
        <w:t>Objednatel má právo na včasné a řádné provedení předmětu smlouvy v souladu s jeho potřebami a oprávněnými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zájmy.</w:t>
      </w:r>
    </w:p>
    <w:p w:rsidR="0035638E" w:rsidRDefault="0035638E">
      <w:pPr>
        <w:pStyle w:val="Zkladntext"/>
        <w:spacing w:before="2"/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62"/>
          <w:tab w:val="left" w:pos="2063"/>
        </w:tabs>
        <w:spacing w:before="1"/>
        <w:ind w:left="2062" w:hanging="717"/>
        <w:rPr>
          <w:sz w:val="20"/>
        </w:rPr>
      </w:pPr>
      <w:r>
        <w:rPr>
          <w:color w:val="2A2A2A"/>
          <w:sz w:val="20"/>
        </w:rPr>
        <w:t>Objednatel je oprávněn kontrolovat provádění předmětu</w:t>
      </w:r>
      <w:r>
        <w:rPr>
          <w:color w:val="2A2A2A"/>
          <w:spacing w:val="-33"/>
          <w:sz w:val="20"/>
        </w:rPr>
        <w:t xml:space="preserve"> </w:t>
      </w:r>
      <w:r>
        <w:rPr>
          <w:color w:val="2A2A2A"/>
          <w:sz w:val="20"/>
        </w:rPr>
        <w:t>smlouvy.</w:t>
      </w:r>
    </w:p>
    <w:p w:rsidR="0035638E" w:rsidRDefault="0035638E">
      <w:pPr>
        <w:pStyle w:val="Zkladntext"/>
        <w:spacing w:before="7"/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57"/>
        </w:tabs>
        <w:spacing w:line="226" w:lineRule="exact"/>
        <w:ind w:left="2055" w:right="745" w:hanging="710"/>
        <w:jc w:val="both"/>
        <w:rPr>
          <w:sz w:val="20"/>
        </w:rPr>
      </w:pPr>
      <w:r>
        <w:rPr>
          <w:color w:val="2A2A2A"/>
          <w:sz w:val="20"/>
        </w:rPr>
        <w:t>Při prodlení Zhotovitele s dodávkou předmětu smlouvy o více jak 90 dnů má Objednatel právo od smlouvy odstoupit s okamžitou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účinností.</w:t>
      </w:r>
    </w:p>
    <w:p w:rsidR="0035638E" w:rsidRDefault="0035638E">
      <w:pPr>
        <w:pStyle w:val="Zkladntext"/>
        <w:spacing w:before="3"/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53"/>
        </w:tabs>
        <w:spacing w:before="1" w:line="237" w:lineRule="auto"/>
        <w:ind w:left="2048" w:right="747"/>
        <w:jc w:val="both"/>
        <w:rPr>
          <w:sz w:val="20"/>
        </w:rPr>
      </w:pPr>
      <w:r>
        <w:rPr>
          <w:color w:val="2A2A2A"/>
          <w:sz w:val="20"/>
        </w:rPr>
        <w:t>Činnost Zhotovitele nezbavuje odpovědnosti a povinností Objednatele, které pro něj vyplývají z obecně závazných předpisů</w:t>
      </w:r>
      <w:r>
        <w:rPr>
          <w:color w:val="2A2A2A"/>
          <w:sz w:val="20"/>
        </w:rPr>
        <w:t xml:space="preserve"> a technických norem, platných pro požární ochranu a pro bezpečnost a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ochranu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zdraví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při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práci.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Tím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není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dotčeno</w:t>
      </w:r>
      <w:r>
        <w:rPr>
          <w:color w:val="2A2A2A"/>
          <w:spacing w:val="10"/>
          <w:sz w:val="20"/>
        </w:rPr>
        <w:t xml:space="preserve"> </w:t>
      </w:r>
      <w:r>
        <w:rPr>
          <w:color w:val="2A2A2A"/>
          <w:sz w:val="20"/>
        </w:rPr>
        <w:t>ustanovení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čl.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3.6.</w:t>
      </w:r>
    </w:p>
    <w:p w:rsidR="0035638E" w:rsidRDefault="0035638E">
      <w:pPr>
        <w:pStyle w:val="Zkladntext"/>
        <w:spacing w:before="1"/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44"/>
        </w:tabs>
        <w:spacing w:line="242" w:lineRule="auto"/>
        <w:ind w:left="2039" w:right="758" w:hanging="709"/>
        <w:jc w:val="both"/>
        <w:rPr>
          <w:sz w:val="20"/>
        </w:rPr>
      </w:pPr>
      <w:r>
        <w:rPr>
          <w:color w:val="2A2A2A"/>
          <w:sz w:val="20"/>
        </w:rPr>
        <w:t>Objednatel se zavazuje vytvářet takové podmínky pro součinnost, aby služby mohly být prováděny řádně a bez závad. Dále se zavazuje umožnit vstup do jeho objektů, poskytnout veškerou potřebnou dokumentaci o své organizaci, bude-li to potřebné pro zpracování</w:t>
      </w:r>
      <w:r>
        <w:rPr>
          <w:color w:val="2A2A2A"/>
          <w:sz w:val="20"/>
        </w:rPr>
        <w:t xml:space="preserve"> informace,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zprávy,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posouzení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>nebo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podkladů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i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pro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státní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kontrolní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orgány.</w:t>
      </w:r>
    </w:p>
    <w:p w:rsidR="0035638E" w:rsidRDefault="0035638E">
      <w:pPr>
        <w:pStyle w:val="Zkladntext"/>
        <w:spacing w:before="6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39"/>
        </w:tabs>
        <w:spacing w:line="237" w:lineRule="auto"/>
        <w:ind w:left="2029" w:right="768" w:hanging="704"/>
        <w:jc w:val="both"/>
        <w:rPr>
          <w:sz w:val="20"/>
        </w:rPr>
      </w:pPr>
      <w:r>
        <w:rPr>
          <w:color w:val="2A2A2A"/>
          <w:sz w:val="20"/>
        </w:rPr>
        <w:t xml:space="preserve">Objednatel prohlašuje, že seznam provozoven, ve kterých Zhotovitel provede plnění dle této smlouvy je uveden v příloze č. 1, která je nedílnou součástí této smlouvy. V případě, že </w:t>
      </w:r>
      <w:r>
        <w:rPr>
          <w:color w:val="2A2A2A"/>
          <w:sz w:val="20"/>
        </w:rPr>
        <w:t>dojde ke změně provozoven (adresa či počet), je Objednatel povinen neodkladně o této změně písemně informovat Zhotovitele. Objednatel akceptuje, že změna adresy provozovny může</w:t>
      </w:r>
      <w:r>
        <w:rPr>
          <w:color w:val="2A2A2A"/>
          <w:spacing w:val="-32"/>
          <w:sz w:val="20"/>
        </w:rPr>
        <w:t xml:space="preserve"> </w:t>
      </w:r>
      <w:r>
        <w:rPr>
          <w:color w:val="2A2A2A"/>
          <w:sz w:val="20"/>
        </w:rPr>
        <w:t>mít dopad na úpravu ceny. V případě, že Objednatel změnu Zhotoviteli obratem ne</w:t>
      </w:r>
      <w:r>
        <w:rPr>
          <w:color w:val="2A2A2A"/>
          <w:sz w:val="20"/>
        </w:rPr>
        <w:t>nahlásí, není Zhotovitel povinen co do rozsahu nenahlášené změny plnit povinnosti vyplývající z této smlouvy.</w:t>
      </w:r>
    </w:p>
    <w:p w:rsidR="0035638E" w:rsidRDefault="0035638E">
      <w:pPr>
        <w:pStyle w:val="Zkladntext"/>
        <w:spacing w:before="2"/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29"/>
        </w:tabs>
        <w:spacing w:line="237" w:lineRule="auto"/>
        <w:ind w:left="2025" w:right="780" w:hanging="709"/>
        <w:jc w:val="both"/>
        <w:rPr>
          <w:sz w:val="20"/>
        </w:rPr>
      </w:pPr>
      <w:r>
        <w:rPr>
          <w:color w:val="2A2A2A"/>
          <w:sz w:val="20"/>
        </w:rPr>
        <w:t>Objednatel bere na vědomí, že mimo tištěné verze dokumentace PO a BOZP, Zhotovitel poskytne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Objednateli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dokumentaci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BOZP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také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elektronické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podobě,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prostřednictvím internetové aplikace</w:t>
      </w:r>
      <w:r>
        <w:rPr>
          <w:color w:val="2A2A2A"/>
          <w:spacing w:val="-13"/>
          <w:sz w:val="20"/>
        </w:rPr>
        <w:t xml:space="preserve"> </w:t>
      </w:r>
      <w:hyperlink r:id="rId13">
        <w:r>
          <w:rPr>
            <w:color w:val="2A2A2A"/>
            <w:sz w:val="20"/>
          </w:rPr>
          <w:t>www.BOZP-SYSTEM.cz.</w:t>
        </w:r>
      </w:hyperlink>
    </w:p>
    <w:p w:rsidR="0035638E" w:rsidRDefault="0035638E">
      <w:pPr>
        <w:pStyle w:val="Zkladntext"/>
        <w:spacing w:before="7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4"/>
        </w:numPr>
        <w:tabs>
          <w:tab w:val="left" w:pos="2021"/>
        </w:tabs>
        <w:ind w:left="2017" w:right="805" w:hanging="711"/>
        <w:jc w:val="both"/>
        <w:rPr>
          <w:sz w:val="20"/>
        </w:rPr>
      </w:pPr>
      <w:r>
        <w:rPr>
          <w:color w:val="2A2A2A"/>
          <w:sz w:val="20"/>
        </w:rPr>
        <w:t>Zjistí-li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Objednatel,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plnění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vykazuje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vady,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je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povinen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tuto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skutečnost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zbytečného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odkladu oznámit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Zhotoviteli.</w:t>
      </w:r>
    </w:p>
    <w:p w:rsidR="0035638E" w:rsidRDefault="0035638E">
      <w:pPr>
        <w:pStyle w:val="Zkladntext"/>
        <w:rPr>
          <w:sz w:val="22"/>
        </w:rPr>
      </w:pPr>
    </w:p>
    <w:p w:rsidR="0035638E" w:rsidRDefault="00E545C2">
      <w:pPr>
        <w:pStyle w:val="Nadpis1"/>
        <w:numPr>
          <w:ilvl w:val="0"/>
          <w:numId w:val="7"/>
        </w:numPr>
        <w:tabs>
          <w:tab w:val="left" w:pos="4029"/>
        </w:tabs>
        <w:spacing w:before="169"/>
        <w:ind w:left="4028" w:hanging="273"/>
        <w:jc w:val="left"/>
      </w:pPr>
      <w:r>
        <w:rPr>
          <w:color w:val="2A2A2A"/>
          <w:w w:val="105"/>
        </w:rPr>
        <w:t>Cena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za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předmětu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smlouvy</w:t>
      </w:r>
    </w:p>
    <w:p w:rsidR="0035638E" w:rsidRDefault="00E545C2">
      <w:pPr>
        <w:pStyle w:val="Odstavecseseznamem"/>
        <w:numPr>
          <w:ilvl w:val="1"/>
          <w:numId w:val="3"/>
        </w:numPr>
        <w:tabs>
          <w:tab w:val="left" w:pos="2013"/>
          <w:tab w:val="left" w:pos="2015"/>
        </w:tabs>
        <w:spacing w:before="156"/>
        <w:ind w:hanging="691"/>
        <w:rPr>
          <w:sz w:val="20"/>
        </w:rPr>
      </w:pPr>
      <w:r>
        <w:rPr>
          <w:color w:val="2A2A2A"/>
          <w:sz w:val="20"/>
        </w:rPr>
        <w:t>Cena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za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plnění předmětu</w:t>
      </w:r>
      <w:r>
        <w:rPr>
          <w:color w:val="2A2A2A"/>
          <w:spacing w:val="4"/>
          <w:sz w:val="20"/>
        </w:rPr>
        <w:t xml:space="preserve"> </w:t>
      </w:r>
      <w:r>
        <w:rPr>
          <w:color w:val="2A2A2A"/>
          <w:sz w:val="20"/>
        </w:rPr>
        <w:t>smlouvy dle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bodu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2.1,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2.2,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2.3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>2.4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je ve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výši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9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990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Kč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měsíčně,</w:t>
      </w:r>
    </w:p>
    <w:p w:rsidR="0035638E" w:rsidRDefault="0035638E">
      <w:pPr>
        <w:pStyle w:val="Zkladntext"/>
        <w:spacing w:before="2"/>
      </w:pPr>
    </w:p>
    <w:p w:rsidR="0035638E" w:rsidRDefault="00E545C2">
      <w:pPr>
        <w:pStyle w:val="Zkladntext"/>
        <w:spacing w:line="237" w:lineRule="auto"/>
        <w:ind w:left="1292" w:right="820" w:firstLine="7"/>
        <w:jc w:val="both"/>
      </w:pPr>
      <w:r>
        <w:rPr>
          <w:color w:val="2A2A2A"/>
        </w:rPr>
        <w:t>Takto cena bude placena na základě faktur vystavených měsíčně v návaznosti na jednotlivé plnění předmětu smlouvy, a to vždy nejdříve prvního dne měs</w:t>
      </w:r>
      <w:r>
        <w:rPr>
          <w:color w:val="2A2A2A"/>
        </w:rPr>
        <w:t>íce následujícího po měsíci, v němž bylo</w:t>
      </w:r>
      <w:r>
        <w:rPr>
          <w:color w:val="2A2A2A"/>
          <w:spacing w:val="-26"/>
        </w:rPr>
        <w:t xml:space="preserve"> </w:t>
      </w:r>
      <w:r>
        <w:rPr>
          <w:color w:val="2A2A2A"/>
        </w:rPr>
        <w:t>plnění poskytnuto. Lhůta splatnosti faktur se sjednává v délce 30 dnů ode dne doručení faktury Objednateli. Faktury mohou být Zhotovitelem vystaveny pouze v elekťronické podobě a zaslány na e-mailovou adresu Objedna</w:t>
      </w:r>
      <w:r>
        <w:rPr>
          <w:color w:val="2A2A2A"/>
        </w:rPr>
        <w:t>tele:</w:t>
      </w:r>
      <w:r>
        <w:rPr>
          <w:color w:val="2A2A2A"/>
          <w:spacing w:val="-27"/>
        </w:rPr>
        <w:t xml:space="preserve"> </w:t>
      </w:r>
      <w:hyperlink r:id="rId14">
        <w:r>
          <w:rPr>
            <w:color w:val="2A2A2A"/>
          </w:rPr>
          <w:t>kulik@upm.cz.</w:t>
        </w:r>
      </w:hyperlink>
    </w:p>
    <w:p w:rsidR="0035638E" w:rsidRDefault="00E545C2">
      <w:pPr>
        <w:pStyle w:val="Zkladntext"/>
        <w:ind w:left="1292" w:right="823" w:hanging="3"/>
        <w:jc w:val="both"/>
      </w:pPr>
      <w:r>
        <w:pict>
          <v:shape id="_x0000_s1032" type="#_x0000_t202" style="position:absolute;left:0;text-align:left;margin-left:103.8pt;margin-top:25.05pt;width:3.75pt;height:25.7pt;z-index:-9208;mso-position-horizontal-relative:page" filled="f" stroked="f">
            <v:textbox inset="0,0,0,0">
              <w:txbxContent>
                <w:p w:rsidR="0035638E" w:rsidRDefault="00E545C2">
                  <w:pPr>
                    <w:spacing w:line="514" w:lineRule="exact"/>
                    <w:rPr>
                      <w:sz w:val="46"/>
                    </w:rPr>
                  </w:pPr>
                  <w:r>
                    <w:rPr>
                      <w:color w:val="2A2A2A"/>
                      <w:spacing w:val="-13"/>
                      <w:w w:val="98"/>
                      <w:sz w:val="4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2A2A2A"/>
        </w:rPr>
        <w:t>Ceny jsou uváděny bez DPH. Ceny neobsahují náklady na materiálové vybavení BOZP a PO (bezpečnostní tabulky, PHP apod.) u Objednatele.</w:t>
      </w:r>
    </w:p>
    <w:p w:rsidR="0035638E" w:rsidRDefault="0035638E">
      <w:pPr>
        <w:pStyle w:val="Zkladntext"/>
        <w:spacing w:before="6"/>
        <w:rPr>
          <w:sz w:val="25"/>
        </w:rPr>
      </w:pPr>
    </w:p>
    <w:p w:rsidR="0035638E" w:rsidRDefault="00E545C2">
      <w:pPr>
        <w:pStyle w:val="Zkladntext"/>
        <w:spacing w:line="158" w:lineRule="auto"/>
        <w:ind w:left="1283" w:right="825" w:firstLine="5"/>
        <w:jc w:val="both"/>
      </w:pPr>
      <w:r>
        <w:rPr>
          <w:color w:val="2A2A2A"/>
        </w:rPr>
        <w:t>Pro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vyloučení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všech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pochybností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uvádí,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že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součástí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aktualizace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stávající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dokumentace PO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BOZP dle</w:t>
      </w:r>
      <w:r>
        <w:rPr>
          <w:color w:val="2A2A2A"/>
          <w:spacing w:val="-4"/>
        </w:rPr>
        <w:t xml:space="preserve"> </w:t>
      </w:r>
      <w:r>
        <w:rPr>
          <w:rFonts w:ascii="Times New Roman" w:hAnsi="Times New Roman"/>
          <w:color w:val="2A2A2A"/>
          <w:w w:val="85"/>
          <w:sz w:val="28"/>
        </w:rPr>
        <w:t>9pd1,.1</w:t>
      </w:r>
      <w:r>
        <w:rPr>
          <w:rFonts w:ascii="Times New Roman" w:hAnsi="Times New Roman"/>
          <w:color w:val="2A2A2A"/>
          <w:spacing w:val="-31"/>
          <w:w w:val="85"/>
          <w:sz w:val="28"/>
        </w:rPr>
        <w:t xml:space="preserve"> </w:t>
      </w:r>
      <w:r>
        <w:rPr>
          <w:rFonts w:ascii="Times New Roman" w:hAnsi="Times New Roman"/>
          <w:color w:val="2A2A2A"/>
          <w:sz w:val="22"/>
        </w:rPr>
        <w:t>2.1</w:t>
      </w:r>
      <w:r>
        <w:rPr>
          <w:rFonts w:ascii="Times New Roman" w:hAnsi="Times New Roman"/>
          <w:color w:val="2A2A2A"/>
          <w:spacing w:val="-1"/>
          <w:sz w:val="22"/>
        </w:rPr>
        <w:t xml:space="preserve"> </w:t>
      </w:r>
      <w:r>
        <w:rPr>
          <w:color w:val="2A2A2A"/>
        </w:rPr>
        <w:t>není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nové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zpracování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dokumentace,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kterou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neměl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Zhotovitel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dispozici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23"/>
        </w:rPr>
        <w:t xml:space="preserve"> </w:t>
      </w:r>
      <w:r>
        <w:rPr>
          <w:color w:val="2A2A2A"/>
        </w:rPr>
        <w:t>rámci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své</w:t>
      </w:r>
    </w:p>
    <w:p w:rsidR="0035638E" w:rsidRDefault="00E545C2">
      <w:pPr>
        <w:pStyle w:val="Zkladntext"/>
        <w:spacing w:before="7"/>
        <w:ind w:left="1286"/>
      </w:pPr>
      <w:r>
        <w:rPr>
          <w:color w:val="2A2A2A"/>
        </w:rPr>
        <w:t>připravené dokumentace.</w:t>
      </w:r>
    </w:p>
    <w:p w:rsidR="0035638E" w:rsidRDefault="0035638E">
      <w:pPr>
        <w:pStyle w:val="Zkladntext"/>
        <w:spacing w:before="2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3"/>
        </w:numPr>
        <w:tabs>
          <w:tab w:val="left" w:pos="1992"/>
        </w:tabs>
        <w:ind w:right="830" w:hanging="710"/>
        <w:jc w:val="both"/>
        <w:rPr>
          <w:sz w:val="20"/>
        </w:rPr>
      </w:pPr>
      <w:r>
        <w:rPr>
          <w:color w:val="2A2A2A"/>
          <w:sz w:val="20"/>
        </w:rPr>
        <w:t>Zhotovitel má právo na přiměřené zvýšení ceny za plnění předmětu smlouvy, objeví-li se při plnění  předmětu  smlouvy  činnosti  v této  smlouvě  nezahrnuté,  pokud  tyto  činnosti</w:t>
      </w:r>
      <w:r>
        <w:rPr>
          <w:color w:val="2A2A2A"/>
          <w:spacing w:val="37"/>
          <w:sz w:val="20"/>
        </w:rPr>
        <w:t xml:space="preserve"> </w:t>
      </w:r>
      <w:r>
        <w:rPr>
          <w:color w:val="2A2A2A"/>
          <w:sz w:val="20"/>
        </w:rPr>
        <w:t>nebyly</w:t>
      </w:r>
    </w:p>
    <w:p w:rsidR="0035638E" w:rsidRDefault="0035638E">
      <w:pPr>
        <w:jc w:val="both"/>
        <w:rPr>
          <w:sz w:val="20"/>
        </w:rPr>
        <w:sectPr w:rsidR="0035638E">
          <w:pgSz w:w="11900" w:h="16820"/>
          <w:pgMar w:top="220" w:right="600" w:bottom="280" w:left="140" w:header="708" w:footer="708" w:gutter="0"/>
          <w:cols w:space="708"/>
        </w:sectPr>
      </w:pPr>
    </w:p>
    <w:p w:rsidR="0035638E" w:rsidRDefault="0035638E">
      <w:pPr>
        <w:pStyle w:val="Zkladntext"/>
        <w:spacing w:before="8"/>
        <w:rPr>
          <w:sz w:val="2"/>
        </w:rPr>
      </w:pPr>
    </w:p>
    <w:p w:rsidR="0035638E" w:rsidRDefault="00E545C2">
      <w:pPr>
        <w:pStyle w:val="Zkladntext"/>
        <w:spacing w:line="29" w:lineRule="exact"/>
        <w:ind w:left="103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8.95pt;height:1.45pt;mso-position-horizontal-relative:char;mso-position-vertical-relative:line" coordsize="779,29">
            <v:line id="_x0000_s1031" style="position:absolute" from="15,15" to="764,15" strokeweight=".50217mm"/>
            <w10:anchorlock/>
          </v:group>
        </w:pict>
      </w:r>
    </w:p>
    <w:p w:rsidR="0035638E" w:rsidRDefault="0035638E">
      <w:pPr>
        <w:pStyle w:val="Zkladntext"/>
        <w:spacing w:before="8"/>
        <w:rPr>
          <w:sz w:val="26"/>
        </w:rPr>
      </w:pPr>
    </w:p>
    <w:p w:rsidR="0035638E" w:rsidRDefault="00E545C2">
      <w:pPr>
        <w:tabs>
          <w:tab w:val="left" w:pos="8944"/>
        </w:tabs>
        <w:spacing w:line="236" w:lineRule="exact"/>
        <w:ind w:left="3362"/>
        <w:rPr>
          <w:sz w:val="14"/>
        </w:rPr>
      </w:pPr>
      <w:r>
        <w:rPr>
          <w:noProof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743712</wp:posOffset>
            </wp:positionH>
            <wp:positionV relativeFrom="paragraph">
              <wp:posOffset>-70039</wp:posOffset>
            </wp:positionV>
            <wp:extent cx="524256" cy="42672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33.45pt;margin-top:-14.4pt;width:101.1pt;height:43.2pt;z-index:1336;mso-position-horizontal-relative:page;mso-position-vertical-relative:text" filled="f" stroked="f">
            <v:textbox inset="0,0,0,0">
              <w:txbxContent>
                <w:p w:rsidR="0035638E" w:rsidRDefault="00E545C2">
                  <w:pPr>
                    <w:spacing w:line="864" w:lineRule="exact"/>
                    <w:rPr>
                      <w:rFonts w:ascii="Times New Roman"/>
                      <w:b/>
                      <w:sz w:val="77"/>
                    </w:rPr>
                  </w:pPr>
                  <w:r>
                    <w:rPr>
                      <w:rFonts w:ascii="Times New Roman"/>
                      <w:b/>
                      <w:color w:val="2A2A2A"/>
                      <w:spacing w:val="60"/>
                      <w:w w:val="101"/>
                      <w:sz w:val="78"/>
                    </w:rPr>
                    <w:t>u</w:t>
                  </w:r>
                  <w:r>
                    <w:rPr>
                      <w:rFonts w:ascii="Times New Roman"/>
                      <w:b/>
                      <w:noProof/>
                      <w:color w:val="2A2A2A"/>
                      <w:spacing w:val="60"/>
                      <w:w w:val="101"/>
                      <w:position w:val="-14"/>
                      <w:sz w:val="78"/>
                    </w:rPr>
                    <w:drawing>
                      <wp:inline distT="0" distB="0" distL="0" distR="0">
                        <wp:extent cx="524256" cy="426720"/>
                        <wp:effectExtent l="0" t="0" r="0" b="0"/>
                        <wp:docPr id="13" name="image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5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256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color w:val="2A2A2A"/>
                      <w:w w:val="110"/>
                      <w:sz w:val="77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b/>
          <w:color w:val="2A2A2A"/>
          <w:w w:val="105"/>
        </w:rPr>
        <w:t>uměleckoprůmyslové museum v</w:t>
      </w:r>
      <w:r>
        <w:rPr>
          <w:b/>
          <w:color w:val="2A2A2A"/>
          <w:spacing w:val="-13"/>
          <w:w w:val="105"/>
        </w:rPr>
        <w:t xml:space="preserve"> </w:t>
      </w:r>
      <w:r>
        <w:rPr>
          <w:b/>
          <w:color w:val="2A2A2A"/>
          <w:w w:val="105"/>
        </w:rPr>
        <w:t>praze)</w:t>
      </w:r>
      <w:r>
        <w:rPr>
          <w:b/>
          <w:color w:val="2A2A2A"/>
          <w:w w:val="105"/>
        </w:rPr>
        <w:tab/>
      </w:r>
      <w:r>
        <w:rPr>
          <w:color w:val="3A3A3A"/>
          <w:w w:val="105"/>
          <w:position w:val="1"/>
          <w:sz w:val="14"/>
        </w:rPr>
        <w:t>ulice 17.</w:t>
      </w:r>
      <w:r>
        <w:rPr>
          <w:color w:val="3A3A3A"/>
          <w:spacing w:val="-8"/>
          <w:w w:val="105"/>
          <w:position w:val="1"/>
          <w:sz w:val="14"/>
        </w:rPr>
        <w:t xml:space="preserve"> </w:t>
      </w:r>
      <w:r>
        <w:rPr>
          <w:color w:val="2A2A2A"/>
          <w:w w:val="105"/>
          <w:position w:val="1"/>
          <w:sz w:val="14"/>
        </w:rPr>
        <w:t>listopadu2</w:t>
      </w:r>
    </w:p>
    <w:p w:rsidR="0035638E" w:rsidRDefault="00E545C2">
      <w:pPr>
        <w:spacing w:line="167" w:lineRule="exact"/>
        <w:ind w:right="1387"/>
        <w:jc w:val="right"/>
        <w:rPr>
          <w:rFonts w:ascii="Times New Roman"/>
          <w:sz w:val="16"/>
        </w:rPr>
      </w:pPr>
      <w:r>
        <w:rPr>
          <w:rFonts w:ascii="Times New Roman"/>
          <w:color w:val="2A2A2A"/>
          <w:sz w:val="16"/>
        </w:rPr>
        <w:t xml:space="preserve">110 </w:t>
      </w:r>
      <w:r>
        <w:rPr>
          <w:rFonts w:ascii="Times New Roman"/>
          <w:i/>
          <w:color w:val="2A2A2A"/>
          <w:sz w:val="16"/>
        </w:rPr>
        <w:t xml:space="preserve">00 </w:t>
      </w:r>
      <w:r>
        <w:rPr>
          <w:color w:val="2A2A2A"/>
          <w:sz w:val="14"/>
        </w:rPr>
        <w:t>Praha</w:t>
      </w:r>
      <w:r>
        <w:rPr>
          <w:rFonts w:ascii="Times New Roman"/>
          <w:color w:val="2A2A2A"/>
          <w:sz w:val="16"/>
        </w:rPr>
        <w:t>1</w:t>
      </w:r>
    </w:p>
    <w:p w:rsidR="0035638E" w:rsidRDefault="00E545C2">
      <w:pPr>
        <w:spacing w:before="7"/>
        <w:ind w:right="926"/>
        <w:jc w:val="right"/>
        <w:rPr>
          <w:rFonts w:ascii="Times New Roman"/>
          <w:sz w:val="15"/>
        </w:rPr>
      </w:pPr>
      <w:r>
        <w:rPr>
          <w:rFonts w:ascii="Times New Roman"/>
          <w:color w:val="2A2A2A"/>
          <w:sz w:val="15"/>
        </w:rPr>
        <w:t>TJ +420 778 543   901</w:t>
      </w:r>
    </w:p>
    <w:p w:rsidR="0035638E" w:rsidRDefault="00E545C2">
      <w:pPr>
        <w:spacing w:before="8" w:line="264" w:lineRule="auto"/>
        <w:ind w:left="8934" w:right="708" w:firstLine="4"/>
        <w:rPr>
          <w:sz w:val="14"/>
        </w:rPr>
      </w:pPr>
      <w:r>
        <w:rPr>
          <w:color w:val="2A2A2A"/>
          <w:w w:val="105"/>
          <w:sz w:val="12"/>
        </w:rPr>
        <w:t xml:space="preserve">E) </w:t>
      </w:r>
      <w:hyperlink r:id="rId16">
        <w:r>
          <w:rPr>
            <w:color w:val="2A2A2A"/>
            <w:w w:val="105"/>
            <w:sz w:val="14"/>
          </w:rPr>
          <w:t>podatelna@upm.cz</w:t>
        </w:r>
      </w:hyperlink>
      <w:r>
        <w:rPr>
          <w:color w:val="2A2A2A"/>
          <w:w w:val="105"/>
          <w:sz w:val="14"/>
        </w:rPr>
        <w:t xml:space="preserve"> bank</w:t>
      </w:r>
      <w:r>
        <w:rPr>
          <w:color w:val="4D4D4D"/>
          <w:w w:val="105"/>
          <w:sz w:val="14"/>
        </w:rPr>
        <w:t xml:space="preserve">. </w:t>
      </w:r>
      <w:r>
        <w:rPr>
          <w:color w:val="2A2A2A"/>
          <w:w w:val="105"/>
          <w:sz w:val="14"/>
        </w:rPr>
        <w:t>spoj.) CNS</w:t>
      </w:r>
    </w:p>
    <w:p w:rsidR="0035638E" w:rsidRDefault="00E545C2">
      <w:pPr>
        <w:spacing w:line="244" w:lineRule="auto"/>
        <w:ind w:left="8939" w:right="708" w:hanging="7"/>
        <w:rPr>
          <w:rFonts w:ascii="Times New Roman" w:hAnsi="Times New Roman"/>
          <w:sz w:val="15"/>
        </w:rPr>
      </w:pPr>
      <w:r>
        <w:rPr>
          <w:color w:val="3A3A3A"/>
          <w:w w:val="95"/>
          <w:sz w:val="15"/>
        </w:rPr>
        <w:t xml:space="preserve">č.ů.l </w:t>
      </w:r>
      <w:r>
        <w:rPr>
          <w:rFonts w:ascii="Times New Roman" w:hAnsi="Times New Roman"/>
          <w:color w:val="2A2A2A"/>
          <w:w w:val="95"/>
          <w:sz w:val="15"/>
        </w:rPr>
        <w:t xml:space="preserve">20001-16337011/0710 </w:t>
      </w:r>
      <w:r>
        <w:rPr>
          <w:rFonts w:ascii="Times New Roman" w:hAnsi="Times New Roman"/>
          <w:color w:val="3A3A3A"/>
          <w:sz w:val="15"/>
        </w:rPr>
        <w:t xml:space="preserve">ičl  </w:t>
      </w:r>
      <w:r>
        <w:rPr>
          <w:rFonts w:ascii="Times New Roman" w:hAnsi="Times New Roman"/>
          <w:color w:val="2A2A2A"/>
          <w:sz w:val="15"/>
        </w:rPr>
        <w:t>00023442</w:t>
      </w:r>
    </w:p>
    <w:p w:rsidR="0035638E" w:rsidRDefault="0035638E">
      <w:pPr>
        <w:pStyle w:val="Zkladntext"/>
        <w:spacing w:before="8"/>
        <w:rPr>
          <w:rFonts w:ascii="Times New Roman"/>
          <w:sz w:val="17"/>
        </w:rPr>
      </w:pPr>
    </w:p>
    <w:p w:rsidR="0035638E" w:rsidRDefault="00E545C2">
      <w:pPr>
        <w:pStyle w:val="Zkladntext"/>
        <w:spacing w:before="102" w:line="224" w:lineRule="exact"/>
        <w:ind w:left="1706" w:right="708" w:firstLine="2"/>
      </w:pPr>
      <w:r>
        <w:rPr>
          <w:color w:val="2A2A2A"/>
        </w:rPr>
        <w:t>předvídatelné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době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uzavření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smlouvy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jejich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potřeba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byla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Objednatelem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projednána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a odsouhlasena.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Ke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zvýšení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ceny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může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dojít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pouze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dodatkem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ke</w:t>
      </w:r>
      <w:r>
        <w:rPr>
          <w:color w:val="2A2A2A"/>
          <w:spacing w:val="-22"/>
        </w:rPr>
        <w:t xml:space="preserve"> </w:t>
      </w:r>
      <w:r>
        <w:rPr>
          <w:color w:val="2A2A2A"/>
        </w:rPr>
        <w:t>smlouvě.</w:t>
      </w:r>
    </w:p>
    <w:p w:rsidR="0035638E" w:rsidRDefault="0035638E">
      <w:pPr>
        <w:pStyle w:val="Zkladntext"/>
        <w:spacing w:before="7"/>
        <w:rPr>
          <w:sz w:val="19"/>
        </w:rPr>
      </w:pPr>
    </w:p>
    <w:p w:rsidR="0035638E" w:rsidRDefault="00E545C2">
      <w:pPr>
        <w:pStyle w:val="Zkladntext"/>
        <w:ind w:left="1700" w:right="1321" w:hanging="704"/>
        <w:jc w:val="both"/>
      </w:pPr>
      <w:r>
        <w:rPr>
          <w:color w:val="2A2A2A"/>
        </w:rPr>
        <w:t>5.3.     V ceně  dle  článku  5.1  jsou  zahrnuty  veškeré  náklady  a  výdaje  Zhotovitele  vynaložené  v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souvislosti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plněním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smlouvy.</w:t>
      </w:r>
    </w:p>
    <w:p w:rsidR="0035638E" w:rsidRDefault="0035638E">
      <w:pPr>
        <w:pStyle w:val="Zkladntext"/>
        <w:spacing w:before="3"/>
      </w:pPr>
    </w:p>
    <w:p w:rsidR="0035638E" w:rsidRDefault="00E545C2">
      <w:pPr>
        <w:pStyle w:val="Nadpis1"/>
        <w:numPr>
          <w:ilvl w:val="0"/>
          <w:numId w:val="7"/>
        </w:numPr>
        <w:tabs>
          <w:tab w:val="left" w:pos="4363"/>
        </w:tabs>
        <w:ind w:left="4362" w:hanging="263"/>
        <w:jc w:val="left"/>
      </w:pPr>
      <w:r>
        <w:rPr>
          <w:color w:val="2A2A2A"/>
        </w:rPr>
        <w:t>Závěrečné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>ustanovení</w:t>
      </w: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93"/>
        </w:tabs>
        <w:spacing w:before="149" w:line="224" w:lineRule="exact"/>
        <w:ind w:right="1332" w:hanging="707"/>
        <w:jc w:val="both"/>
        <w:rPr>
          <w:sz w:val="20"/>
        </w:rPr>
      </w:pPr>
      <w:r>
        <w:rPr>
          <w:color w:val="2A2A2A"/>
          <w:sz w:val="20"/>
        </w:rPr>
        <w:t>Pokud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smlouvě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není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stanoveno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jinak,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řídí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právní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vztahy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z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ní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vyplývajícími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příslušnými ustanoveními</w:t>
      </w:r>
      <w:r>
        <w:rPr>
          <w:color w:val="2A2A2A"/>
          <w:spacing w:val="-30"/>
          <w:sz w:val="20"/>
        </w:rPr>
        <w:t xml:space="preserve"> </w:t>
      </w:r>
      <w:r>
        <w:rPr>
          <w:color w:val="2A2A2A"/>
          <w:sz w:val="20"/>
        </w:rPr>
        <w:t>občanského</w:t>
      </w:r>
      <w:r>
        <w:rPr>
          <w:color w:val="2A2A2A"/>
          <w:spacing w:val="-31"/>
          <w:sz w:val="20"/>
        </w:rPr>
        <w:t xml:space="preserve"> </w:t>
      </w:r>
      <w:r>
        <w:rPr>
          <w:color w:val="2A2A2A"/>
          <w:sz w:val="20"/>
        </w:rPr>
        <w:t>zákoníku.</w:t>
      </w:r>
    </w:p>
    <w:p w:rsidR="0035638E" w:rsidRDefault="0035638E">
      <w:pPr>
        <w:pStyle w:val="Zkladntext"/>
        <w:spacing w:before="7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90"/>
        </w:tabs>
        <w:ind w:left="1685" w:right="1332" w:hanging="702"/>
        <w:jc w:val="both"/>
        <w:rPr>
          <w:sz w:val="20"/>
        </w:rPr>
      </w:pPr>
      <w:r>
        <w:rPr>
          <w:color w:val="2A2A2A"/>
          <w:sz w:val="20"/>
        </w:rPr>
        <w:t xml:space="preserve">Smlouva se vyhotovuje ve dvou stejnopisech, po jednom pro každou ze smluvních stran. Smlouva nabývá účinnosti dnem oboustranného podpisu </w:t>
      </w:r>
      <w:r>
        <w:rPr>
          <w:color w:val="2A2A2A"/>
          <w:spacing w:val="-6"/>
          <w:sz w:val="20"/>
        </w:rPr>
        <w:t>smlouvy</w:t>
      </w:r>
      <w:r>
        <w:rPr>
          <w:color w:val="4D4D4D"/>
          <w:spacing w:val="-6"/>
          <w:sz w:val="20"/>
        </w:rPr>
        <w:t xml:space="preserve">. </w:t>
      </w:r>
      <w:r>
        <w:rPr>
          <w:color w:val="2A2A2A"/>
          <w:sz w:val="20"/>
        </w:rPr>
        <w:t>Pokud se však na tuto smlouvu vztahuje povinnost uveřejnění pro</w:t>
      </w:r>
      <w:r>
        <w:rPr>
          <w:color w:val="2A2A2A"/>
          <w:sz w:val="20"/>
        </w:rPr>
        <w:t>střednictvím registru smluv, nabývá tato smlouva účinnosti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dnem</w:t>
      </w:r>
      <w:r>
        <w:rPr>
          <w:color w:val="2A2A2A"/>
          <w:spacing w:val="-31"/>
          <w:sz w:val="20"/>
        </w:rPr>
        <w:t xml:space="preserve"> </w:t>
      </w:r>
      <w:r>
        <w:rPr>
          <w:color w:val="2A2A2A"/>
          <w:sz w:val="20"/>
        </w:rPr>
        <w:t>uveřejnění.</w:t>
      </w:r>
    </w:p>
    <w:p w:rsidR="0035638E" w:rsidRDefault="0035638E">
      <w:pPr>
        <w:pStyle w:val="Zkladntext"/>
        <w:spacing w:before="4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84"/>
          <w:tab w:val="left" w:pos="1685"/>
        </w:tabs>
        <w:ind w:left="1684" w:hanging="710"/>
        <w:rPr>
          <w:sz w:val="20"/>
        </w:rPr>
      </w:pPr>
      <w:r>
        <w:rPr>
          <w:color w:val="2A2A2A"/>
          <w:sz w:val="20"/>
        </w:rPr>
        <w:t>Smlouva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uzavírá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dobu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neurčitou.</w:t>
      </w:r>
    </w:p>
    <w:p w:rsidR="0035638E" w:rsidRDefault="0035638E">
      <w:pPr>
        <w:pStyle w:val="Zkladntext"/>
        <w:spacing w:before="4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80"/>
        </w:tabs>
        <w:spacing w:line="242" w:lineRule="auto"/>
        <w:ind w:left="1681" w:right="1345" w:hanging="707"/>
        <w:jc w:val="both"/>
        <w:rPr>
          <w:sz w:val="20"/>
        </w:rPr>
      </w:pPr>
      <w:r>
        <w:rPr>
          <w:color w:val="2A2A2A"/>
          <w:sz w:val="20"/>
        </w:rPr>
        <w:t>Smluvní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strany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32"/>
          <w:sz w:val="20"/>
        </w:rPr>
        <w:t xml:space="preserve"> </w:t>
      </w:r>
      <w:r>
        <w:rPr>
          <w:color w:val="2A2A2A"/>
          <w:sz w:val="20"/>
        </w:rPr>
        <w:t>dohodly,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kterákoliv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ze</w:t>
      </w:r>
      <w:r>
        <w:rPr>
          <w:color w:val="2A2A2A"/>
          <w:spacing w:val="-32"/>
          <w:sz w:val="20"/>
        </w:rPr>
        <w:t xml:space="preserve"> </w:t>
      </w:r>
      <w:r>
        <w:rPr>
          <w:color w:val="2A2A2A"/>
          <w:sz w:val="20"/>
        </w:rPr>
        <w:t>smluvních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stran</w:t>
      </w:r>
      <w:r>
        <w:rPr>
          <w:color w:val="2A2A2A"/>
          <w:spacing w:val="-18"/>
          <w:sz w:val="20"/>
        </w:rPr>
        <w:t xml:space="preserve"> </w:t>
      </w:r>
      <w:r>
        <w:rPr>
          <w:i/>
          <w:color w:val="2A2A2A"/>
          <w:sz w:val="20"/>
        </w:rPr>
        <w:t>je</w:t>
      </w:r>
      <w:r>
        <w:rPr>
          <w:i/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oprávněna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tuto</w:t>
      </w:r>
      <w:r>
        <w:rPr>
          <w:color w:val="2A2A2A"/>
          <w:spacing w:val="-28"/>
          <w:sz w:val="20"/>
        </w:rPr>
        <w:t xml:space="preserve"> </w:t>
      </w:r>
      <w:r>
        <w:rPr>
          <w:color w:val="2A2A2A"/>
          <w:sz w:val="20"/>
        </w:rPr>
        <w:t>smlouvu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písemně vypovědět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i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uvedení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důvodu,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tříměsíční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výpovědní lhůtou,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která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začne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běžet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prvního dne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kalendářního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měsíce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následujícího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doručení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výpovědi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druhé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smluvní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straně.</w:t>
      </w:r>
    </w:p>
    <w:p w:rsidR="0035638E" w:rsidRDefault="0035638E">
      <w:pPr>
        <w:pStyle w:val="Zkladntext"/>
        <w:spacing w:before="2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76"/>
        </w:tabs>
        <w:ind w:left="1671" w:right="1367" w:hanging="702"/>
        <w:jc w:val="both"/>
        <w:rPr>
          <w:sz w:val="20"/>
        </w:rPr>
      </w:pPr>
      <w:r>
        <w:rPr>
          <w:color w:val="2A2A2A"/>
          <w:sz w:val="20"/>
        </w:rPr>
        <w:t>Smluvní strany</w:t>
      </w:r>
      <w:r>
        <w:rPr>
          <w:color w:val="2A2A2A"/>
          <w:spacing w:val="3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dohodly,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tuto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smlouvu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lze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měnit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pouze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formou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písemného,</w:t>
      </w:r>
      <w:r>
        <w:rPr>
          <w:color w:val="2A2A2A"/>
          <w:spacing w:val="8"/>
          <w:sz w:val="20"/>
        </w:rPr>
        <w:t xml:space="preserve"> </w:t>
      </w:r>
      <w:r>
        <w:rPr>
          <w:color w:val="2A2A2A"/>
          <w:sz w:val="20"/>
        </w:rPr>
        <w:t>oboustranně podepsaného</w:t>
      </w:r>
      <w:r>
        <w:rPr>
          <w:color w:val="2A2A2A"/>
          <w:spacing w:val="13"/>
          <w:sz w:val="20"/>
        </w:rPr>
        <w:t xml:space="preserve"> </w:t>
      </w:r>
      <w:r>
        <w:rPr>
          <w:color w:val="2A2A2A"/>
          <w:spacing w:val="-5"/>
          <w:sz w:val="20"/>
        </w:rPr>
        <w:t>dodatku</w:t>
      </w:r>
      <w:r>
        <w:rPr>
          <w:color w:val="4D4D4D"/>
          <w:spacing w:val="-5"/>
          <w:sz w:val="20"/>
        </w:rPr>
        <w:t>.</w:t>
      </w:r>
    </w:p>
    <w:p w:rsidR="0035638E" w:rsidRDefault="0035638E">
      <w:pPr>
        <w:pStyle w:val="Zkladntext"/>
        <w:spacing w:before="11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74"/>
        </w:tabs>
        <w:spacing w:line="237" w:lineRule="auto"/>
        <w:ind w:left="1659" w:right="1349" w:hanging="695"/>
        <w:jc w:val="both"/>
        <w:rPr>
          <w:sz w:val="20"/>
        </w:rPr>
      </w:pPr>
      <w:r>
        <w:rPr>
          <w:color w:val="2A2A2A"/>
          <w:sz w:val="20"/>
        </w:rPr>
        <w:t xml:space="preserve">Pro případ povinnosti uveřejnění této smlouvy dle zákona </w:t>
      </w:r>
      <w:r>
        <w:rPr>
          <w:rFonts w:ascii="Times New Roman" w:hAnsi="Times New Roman"/>
          <w:color w:val="2A2A2A"/>
          <w:sz w:val="20"/>
        </w:rPr>
        <w:t xml:space="preserve">č. </w:t>
      </w:r>
      <w:r>
        <w:rPr>
          <w:color w:val="2A2A2A"/>
          <w:sz w:val="20"/>
        </w:rPr>
        <w:t>340/2015 Sb., o zvláštních podmínkách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účinnosti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některých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smluv,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uveřejňování</w:t>
      </w:r>
      <w:r>
        <w:rPr>
          <w:color w:val="2A2A2A"/>
          <w:spacing w:val="3"/>
          <w:sz w:val="20"/>
        </w:rPr>
        <w:t xml:space="preserve"> </w:t>
      </w:r>
      <w:r>
        <w:rPr>
          <w:color w:val="2A2A2A"/>
          <w:sz w:val="20"/>
        </w:rPr>
        <w:t>těchto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smluv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o</w:t>
      </w:r>
      <w:r>
        <w:rPr>
          <w:color w:val="2A2A2A"/>
          <w:spacing w:val="-18"/>
          <w:sz w:val="20"/>
        </w:rPr>
        <w:t xml:space="preserve"> </w:t>
      </w:r>
      <w:r>
        <w:rPr>
          <w:color w:val="3A3A3A"/>
          <w:sz w:val="20"/>
        </w:rPr>
        <w:t>registru</w:t>
      </w:r>
      <w:r>
        <w:rPr>
          <w:color w:val="3A3A3A"/>
          <w:spacing w:val="-6"/>
          <w:sz w:val="20"/>
        </w:rPr>
        <w:t xml:space="preserve"> </w:t>
      </w:r>
      <w:r>
        <w:rPr>
          <w:color w:val="2A2A2A"/>
          <w:sz w:val="20"/>
        </w:rPr>
        <w:t>smluv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(zákon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o registru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smluv)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smluvní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strany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sjednávají,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uveřejněni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provede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Objednatel.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Obě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strany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berou na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vědomí,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nebudou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uveřejněny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pouze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ty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informace,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které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nelze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poskytnout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podle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 xml:space="preserve">předpisů upravujících svobodný přístup k </w:t>
      </w:r>
      <w:r>
        <w:rPr>
          <w:color w:val="2A2A2A"/>
          <w:spacing w:val="-4"/>
          <w:sz w:val="20"/>
        </w:rPr>
        <w:t>informacím</w:t>
      </w:r>
      <w:r>
        <w:rPr>
          <w:color w:val="4D4D4D"/>
          <w:spacing w:val="-4"/>
          <w:sz w:val="20"/>
        </w:rPr>
        <w:t xml:space="preserve">. </w:t>
      </w:r>
      <w:r>
        <w:rPr>
          <w:color w:val="2A2A2A"/>
          <w:sz w:val="20"/>
        </w:rPr>
        <w:t>Považuje-li druhá smluvní strana některé informace</w:t>
      </w:r>
      <w:r>
        <w:rPr>
          <w:color w:val="2A2A2A"/>
          <w:spacing w:val="4"/>
          <w:sz w:val="20"/>
        </w:rPr>
        <w:t xml:space="preserve"> </w:t>
      </w:r>
      <w:r>
        <w:rPr>
          <w:color w:val="2A2A2A"/>
          <w:sz w:val="20"/>
        </w:rPr>
        <w:t>uvedené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smlouvě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za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informace,</w:t>
      </w:r>
      <w:r>
        <w:rPr>
          <w:color w:val="2A2A2A"/>
          <w:spacing w:val="3"/>
          <w:sz w:val="20"/>
        </w:rPr>
        <w:t xml:space="preserve"> </w:t>
      </w:r>
      <w:r>
        <w:rPr>
          <w:color w:val="2A2A2A"/>
          <w:sz w:val="20"/>
        </w:rPr>
        <w:t>které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nemají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být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uveřejněny</w:t>
      </w:r>
      <w:r>
        <w:rPr>
          <w:color w:val="2A2A2A"/>
          <w:spacing w:val="3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registru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smluv dle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zákona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o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registru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 xml:space="preserve">smluv, </w:t>
      </w:r>
      <w:r>
        <w:rPr>
          <w:i/>
          <w:color w:val="2A2A2A"/>
          <w:sz w:val="20"/>
        </w:rPr>
        <w:t>je</w:t>
      </w:r>
      <w:r>
        <w:rPr>
          <w:i/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povinna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to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Objednatele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současně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uzavřením této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 xml:space="preserve">smlouvy písemně upozornit. Druhá smluvní strana výslovně souhlasí s tím, že Objednatel v případě pochybností o </w:t>
      </w:r>
      <w:r>
        <w:rPr>
          <w:color w:val="2A2A2A"/>
          <w:spacing w:val="-6"/>
          <w:sz w:val="20"/>
        </w:rPr>
        <w:t>tom</w:t>
      </w:r>
      <w:r>
        <w:rPr>
          <w:color w:val="4D4D4D"/>
          <w:spacing w:val="-6"/>
          <w:sz w:val="20"/>
        </w:rPr>
        <w:t xml:space="preserve">, </w:t>
      </w:r>
      <w:r>
        <w:rPr>
          <w:color w:val="2A2A2A"/>
          <w:sz w:val="20"/>
        </w:rPr>
        <w:t>zda je dána povinnost uveřejnění této smlouvy v registru smluv, tuto smlouvu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v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zájmu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transparentnosti</w:t>
      </w:r>
      <w:r>
        <w:rPr>
          <w:color w:val="2A2A2A"/>
          <w:spacing w:val="-29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právní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jistoty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uveřejní.</w:t>
      </w:r>
    </w:p>
    <w:p w:rsidR="0035638E" w:rsidRDefault="0035638E">
      <w:pPr>
        <w:pStyle w:val="Zkladntext"/>
        <w:spacing w:before="7"/>
        <w:rPr>
          <w:sz w:val="19"/>
        </w:rPr>
      </w:pPr>
    </w:p>
    <w:p w:rsidR="0035638E" w:rsidRDefault="00E545C2">
      <w:pPr>
        <w:pStyle w:val="Odstavecseseznamem"/>
        <w:numPr>
          <w:ilvl w:val="1"/>
          <w:numId w:val="2"/>
        </w:numPr>
        <w:tabs>
          <w:tab w:val="left" w:pos="1657"/>
        </w:tabs>
        <w:spacing w:line="237" w:lineRule="auto"/>
        <w:ind w:left="1651" w:right="1377" w:hanging="696"/>
        <w:jc w:val="both"/>
        <w:rPr>
          <w:sz w:val="20"/>
        </w:rPr>
      </w:pPr>
      <w:bookmarkStart w:id="0" w:name="_GoBack"/>
      <w:bookmarkEnd w:id="0"/>
      <w:r>
        <w:rPr>
          <w:color w:val="2A2A2A"/>
          <w:sz w:val="20"/>
        </w:rPr>
        <w:t>Smluvní strany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prohlašují,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touto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smlouvou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před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jejím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podpisem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důkladně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seznámily,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 xml:space="preserve">a že byla uzavřena podle </w:t>
      </w:r>
      <w:r>
        <w:rPr>
          <w:color w:val="3A3A3A"/>
          <w:sz w:val="20"/>
        </w:rPr>
        <w:t xml:space="preserve">jejich </w:t>
      </w:r>
      <w:r>
        <w:rPr>
          <w:color w:val="2A2A2A"/>
          <w:sz w:val="20"/>
        </w:rPr>
        <w:t>svobodné vůle, určitě a vážně, nikoli v tísni a za nápadně nevýhodných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podmínek.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26"/>
          <w:sz w:val="20"/>
        </w:rPr>
        <w:t xml:space="preserve"> </w:t>
      </w:r>
      <w:r>
        <w:rPr>
          <w:color w:val="2A2A2A"/>
          <w:sz w:val="20"/>
        </w:rPr>
        <w:t>důkaz</w:t>
      </w:r>
      <w:r>
        <w:rPr>
          <w:color w:val="2A2A2A"/>
          <w:spacing w:val="-25"/>
          <w:sz w:val="20"/>
        </w:rPr>
        <w:t xml:space="preserve"> </w:t>
      </w:r>
      <w:r>
        <w:rPr>
          <w:color w:val="2A2A2A"/>
          <w:sz w:val="20"/>
        </w:rPr>
        <w:t>toho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smlouvu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vlastnoručně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podepisují.</w:t>
      </w: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sectPr w:rsidR="0035638E">
          <w:pgSz w:w="11900" w:h="16820"/>
          <w:pgMar w:top="300" w:right="80" w:bottom="280" w:left="560" w:header="708" w:footer="708" w:gutter="0"/>
          <w:cols w:space="708"/>
        </w:sectPr>
      </w:pPr>
    </w:p>
    <w:p w:rsidR="0035638E" w:rsidRDefault="0035638E">
      <w:pPr>
        <w:pStyle w:val="Zkladntext"/>
        <w:spacing w:before="3"/>
        <w:rPr>
          <w:sz w:val="19"/>
        </w:rPr>
      </w:pPr>
    </w:p>
    <w:p w:rsidR="0035638E" w:rsidRDefault="00E545C2">
      <w:pPr>
        <w:pStyle w:val="Zkladntext"/>
        <w:ind w:left="947"/>
      </w:pPr>
      <w:r>
        <w:rPr>
          <w:color w:val="2A2A2A"/>
        </w:rPr>
        <w:t>Příloha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3"/>
        </w:rPr>
        <w:t>č</w:t>
      </w:r>
      <w:r>
        <w:rPr>
          <w:color w:val="4D4D4D"/>
          <w:spacing w:val="-3"/>
        </w:rPr>
        <w:t>.</w:t>
      </w:r>
      <w:r>
        <w:rPr>
          <w:color w:val="4D4D4D"/>
          <w:spacing w:val="-14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Seznam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aktuálních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provozoven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Objednatele</w:t>
      </w:r>
    </w:p>
    <w:p w:rsidR="0035638E" w:rsidRDefault="00E545C2">
      <w:pPr>
        <w:pStyle w:val="Odstavecseseznamem"/>
        <w:numPr>
          <w:ilvl w:val="2"/>
          <w:numId w:val="2"/>
        </w:numPr>
        <w:tabs>
          <w:tab w:val="left" w:pos="2640"/>
          <w:tab w:val="left" w:pos="2641"/>
          <w:tab w:val="left" w:pos="3231"/>
          <w:tab w:val="left" w:pos="3269"/>
          <w:tab w:val="left" w:pos="3858"/>
          <w:tab w:val="left" w:pos="3969"/>
          <w:tab w:val="left" w:pos="4171"/>
        </w:tabs>
        <w:spacing w:before="129" w:line="242" w:lineRule="auto"/>
        <w:ind w:right="621" w:hanging="381"/>
        <w:jc w:val="left"/>
        <w:rPr>
          <w:sz w:val="14"/>
        </w:rPr>
      </w:pPr>
      <w:r>
        <w:rPr>
          <w:color w:val="797979"/>
          <w:sz w:val="14"/>
        </w:rPr>
        <w:tab/>
      </w:r>
      <w:r>
        <w:rPr>
          <w:color w:val="797979"/>
          <w:sz w:val="14"/>
        </w:rPr>
        <w:tab/>
      </w:r>
      <w:r>
        <w:rPr>
          <w:color w:val="4D4D4D"/>
          <w:sz w:val="14"/>
        </w:rPr>
        <w:t xml:space="preserve">,  </w:t>
      </w:r>
      <w:r>
        <w:rPr>
          <w:color w:val="3A3A3A"/>
          <w:sz w:val="14"/>
        </w:rPr>
        <w:t>11   00 Praha</w:t>
      </w:r>
      <w:r>
        <w:rPr>
          <w:color w:val="3A3A3A"/>
          <w:spacing w:val="8"/>
          <w:sz w:val="14"/>
        </w:rPr>
        <w:t xml:space="preserve"> </w:t>
      </w:r>
      <w:r>
        <w:rPr>
          <w:color w:val="3A3A3A"/>
          <w:sz w:val="14"/>
        </w:rPr>
        <w:t>1</w:t>
      </w:r>
    </w:p>
    <w:p w:rsidR="0035638E" w:rsidRDefault="00E545C2">
      <w:pPr>
        <w:tabs>
          <w:tab w:val="left" w:pos="2666"/>
        </w:tabs>
        <w:spacing w:line="197" w:lineRule="exact"/>
        <w:ind w:left="943"/>
        <w:rPr>
          <w:rFonts w:ascii="Times New Roman"/>
          <w:sz w:val="16"/>
        </w:rPr>
      </w:pPr>
      <w:r>
        <w:rPr>
          <w:color w:val="2A2A2A"/>
          <w:sz w:val="20"/>
        </w:rPr>
        <w:t>Objednatel</w:t>
      </w:r>
      <w:r>
        <w:rPr>
          <w:color w:val="2A2A2A"/>
          <w:sz w:val="20"/>
        </w:rPr>
        <w:tab/>
      </w:r>
      <w:r>
        <w:rPr>
          <w:rFonts w:ascii="Times New Roman"/>
          <w:color w:val="2A2A2A"/>
          <w:sz w:val="16"/>
        </w:rPr>
        <w:t xml:space="preserve">T) </w:t>
      </w:r>
      <w:r>
        <w:rPr>
          <w:i/>
          <w:color w:val="3A3A3A"/>
          <w:sz w:val="19"/>
        </w:rPr>
        <w:t xml:space="preserve">+  on a </w:t>
      </w:r>
      <w:r>
        <w:rPr>
          <w:rFonts w:ascii="Times New Roman"/>
          <w:color w:val="3A3A3A"/>
          <w:sz w:val="16"/>
        </w:rPr>
        <w:t>543</w:t>
      </w:r>
      <w:r>
        <w:rPr>
          <w:rFonts w:ascii="Times New Roman"/>
          <w:color w:val="3A3A3A"/>
          <w:spacing w:val="-9"/>
          <w:sz w:val="16"/>
        </w:rPr>
        <w:t xml:space="preserve"> </w:t>
      </w:r>
      <w:r>
        <w:rPr>
          <w:rFonts w:ascii="Times New Roman"/>
          <w:color w:val="3A3A3A"/>
          <w:sz w:val="16"/>
        </w:rPr>
        <w:t>901</w:t>
      </w:r>
    </w:p>
    <w:p w:rsidR="0035638E" w:rsidRDefault="00E545C2">
      <w:pPr>
        <w:spacing w:before="4" w:line="227" w:lineRule="exact"/>
        <w:ind w:left="942"/>
        <w:rPr>
          <w:b/>
          <w:sz w:val="19"/>
        </w:rPr>
      </w:pPr>
      <w:r>
        <w:rPr>
          <w:color w:val="2A2A2A"/>
          <w:w w:val="115"/>
          <w:sz w:val="20"/>
        </w:rPr>
        <w:t xml:space="preserve">Uměleckoprůmyslolté </w:t>
      </w:r>
      <w:r>
        <w:rPr>
          <w:b/>
          <w:color w:val="2A2A2A"/>
          <w:w w:val="130"/>
          <w:sz w:val="19"/>
        </w:rPr>
        <w:t>QílPFaze</w:t>
      </w:r>
    </w:p>
    <w:p w:rsidR="0035638E" w:rsidRDefault="00E545C2">
      <w:pPr>
        <w:pStyle w:val="Zkladntext"/>
        <w:spacing w:line="227" w:lineRule="exact"/>
        <w:ind w:left="942"/>
      </w:pPr>
      <w:r>
        <w:rPr>
          <w:color w:val="2A2A2A"/>
        </w:rPr>
        <w:t>PhDr</w:t>
      </w:r>
      <w:r>
        <w:rPr>
          <w:color w:val="5E5E5E"/>
        </w:rPr>
        <w:t xml:space="preserve">. </w:t>
      </w:r>
      <w:r>
        <w:rPr>
          <w:color w:val="2A2A2A"/>
        </w:rPr>
        <w:t>Helena Koenigsmarková, ředitelka</w:t>
      </w:r>
    </w:p>
    <w:p w:rsidR="0035638E" w:rsidRDefault="00E545C2">
      <w:pPr>
        <w:pStyle w:val="Zkladntext"/>
        <w:rPr>
          <w:sz w:val="22"/>
        </w:rPr>
      </w:pPr>
      <w:r>
        <w:br w:type="column"/>
      </w: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rPr>
          <w:sz w:val="22"/>
        </w:rPr>
      </w:pPr>
    </w:p>
    <w:p w:rsidR="0035638E" w:rsidRDefault="0035638E">
      <w:pPr>
        <w:pStyle w:val="Zkladntext"/>
        <w:spacing w:before="8"/>
        <w:rPr>
          <w:sz w:val="31"/>
        </w:rPr>
      </w:pPr>
    </w:p>
    <w:p w:rsidR="0035638E" w:rsidRDefault="00E545C2">
      <w:pPr>
        <w:pStyle w:val="Zkladntext"/>
        <w:ind w:left="623"/>
      </w:pPr>
      <w:r>
        <w:rPr>
          <w:color w:val="2A2A2A"/>
          <w:w w:val="95"/>
        </w:rPr>
        <w:t>Zhotovitel</w:t>
      </w:r>
    </w:p>
    <w:p w:rsidR="0035638E" w:rsidRDefault="00E545C2">
      <w:pPr>
        <w:pStyle w:val="Zkladntext"/>
        <w:rPr>
          <w:sz w:val="62"/>
        </w:rPr>
      </w:pPr>
      <w:r>
        <w:br w:type="column"/>
      </w:r>
    </w:p>
    <w:p w:rsidR="0035638E" w:rsidRDefault="00E545C2">
      <w:pPr>
        <w:spacing w:line="627" w:lineRule="exact"/>
        <w:ind w:left="205"/>
        <w:rPr>
          <w:rFonts w:ascii="Times New Roman"/>
          <w:b/>
          <w:i/>
          <w:sz w:val="57"/>
        </w:rPr>
      </w:pPr>
      <w:r>
        <w:rPr>
          <w:rFonts w:ascii="Times New Roman"/>
          <w:b/>
          <w:i/>
          <w:color w:val="8A8A8A"/>
          <w:w w:val="90"/>
          <w:sz w:val="57"/>
        </w:rPr>
        <w:t>BOZP.</w:t>
      </w:r>
      <w:r>
        <w:rPr>
          <w:rFonts w:ascii="Times New Roman"/>
          <w:b/>
          <w:i/>
          <w:color w:val="3A3A3A"/>
          <w:w w:val="90"/>
          <w:sz w:val="57"/>
        </w:rPr>
        <w:t>;z</w:t>
      </w:r>
    </w:p>
    <w:p w:rsidR="0035638E" w:rsidRDefault="0035638E">
      <w:pPr>
        <w:spacing w:line="627" w:lineRule="exact"/>
        <w:rPr>
          <w:rFonts w:ascii="Times New Roman"/>
          <w:sz w:val="57"/>
        </w:rPr>
        <w:sectPr w:rsidR="0035638E">
          <w:type w:val="continuous"/>
          <w:pgSz w:w="11900" w:h="16820"/>
          <w:pgMar w:top="220" w:right="80" w:bottom="280" w:left="560" w:header="708" w:footer="708" w:gutter="0"/>
          <w:cols w:num="3" w:space="708" w:equalWidth="0">
            <w:col w:w="5857" w:space="40"/>
            <w:col w:w="1456" w:space="40"/>
            <w:col w:w="3867"/>
          </w:cols>
        </w:sectPr>
      </w:pPr>
    </w:p>
    <w:p w:rsidR="0035638E" w:rsidRDefault="00E545C2">
      <w:pPr>
        <w:spacing w:line="149" w:lineRule="exact"/>
        <w:ind w:left="7253" w:right="1726"/>
        <w:jc w:val="center"/>
        <w:rPr>
          <w:b/>
          <w:sz w:val="17"/>
        </w:rPr>
      </w:pPr>
      <w:r>
        <w:rPr>
          <w:color w:val="3A3A3A"/>
          <w:sz w:val="18"/>
        </w:rPr>
        <w:t xml:space="preserve">Jana Masaryka </w:t>
      </w:r>
      <w:r>
        <w:rPr>
          <w:b/>
          <w:color w:val="3A3A3A"/>
          <w:sz w:val="17"/>
        </w:rPr>
        <w:t>108/10</w:t>
      </w:r>
    </w:p>
    <w:p w:rsidR="0035638E" w:rsidRDefault="00E545C2">
      <w:pPr>
        <w:spacing w:line="261" w:lineRule="exact"/>
        <w:ind w:left="7253" w:right="1733"/>
        <w:jc w:val="center"/>
        <w:rPr>
          <w:b/>
          <w:sz w:val="20"/>
        </w:rPr>
      </w:pPr>
      <w:r>
        <w:rPr>
          <w:color w:val="3A3A3A"/>
          <w:w w:val="90"/>
          <w:sz w:val="18"/>
        </w:rPr>
        <w:t xml:space="preserve">120 </w:t>
      </w:r>
      <w:r>
        <w:rPr>
          <w:rFonts w:ascii="Times New Roman"/>
          <w:color w:val="3A3A3A"/>
          <w:w w:val="90"/>
          <w:sz w:val="29"/>
        </w:rPr>
        <w:t xml:space="preserve">oo </w:t>
      </w:r>
      <w:r>
        <w:rPr>
          <w:color w:val="3A3A3A"/>
          <w:w w:val="90"/>
          <w:sz w:val="18"/>
        </w:rPr>
        <w:t xml:space="preserve">Praha 2 - </w:t>
      </w:r>
      <w:r>
        <w:rPr>
          <w:b/>
          <w:color w:val="3A3A3A"/>
          <w:w w:val="90"/>
          <w:sz w:val="20"/>
        </w:rPr>
        <w:t>Vinohrady</w:t>
      </w:r>
    </w:p>
    <w:p w:rsidR="0035638E" w:rsidRDefault="00E545C2">
      <w:pPr>
        <w:spacing w:line="198" w:lineRule="exact"/>
        <w:ind w:right="2316"/>
        <w:jc w:val="right"/>
        <w:rPr>
          <w:b/>
          <w:sz w:val="19"/>
        </w:rPr>
      </w:pPr>
      <w:r>
        <w:rPr>
          <w:b/>
          <w:color w:val="3A3A3A"/>
          <w:w w:val="95"/>
          <w:sz w:val="19"/>
        </w:rPr>
        <w:t>IČ: 28500679</w:t>
      </w:r>
    </w:p>
    <w:p w:rsidR="0035638E" w:rsidRDefault="0035638E">
      <w:pPr>
        <w:spacing w:line="198" w:lineRule="exact"/>
        <w:jc w:val="right"/>
        <w:rPr>
          <w:sz w:val="19"/>
        </w:rPr>
        <w:sectPr w:rsidR="0035638E">
          <w:type w:val="continuous"/>
          <w:pgSz w:w="11900" w:h="16820"/>
          <w:pgMar w:top="220" w:right="80" w:bottom="280" w:left="560" w:header="708" w:footer="708" w:gutter="0"/>
          <w:cols w:space="708"/>
        </w:sectPr>
      </w:pPr>
    </w:p>
    <w:p w:rsidR="0035638E" w:rsidRDefault="0035638E">
      <w:pPr>
        <w:pStyle w:val="Zkladntext"/>
        <w:spacing w:before="2"/>
        <w:rPr>
          <w:b/>
          <w:sz w:val="2"/>
        </w:rPr>
      </w:pPr>
    </w:p>
    <w:p w:rsidR="0035638E" w:rsidRDefault="00E545C2">
      <w:pPr>
        <w:pStyle w:val="Zkladn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0.75pt;height:1pt;mso-position-horizontal-relative:char;mso-position-vertical-relative:line" coordsize="815,20">
            <v:line id="_x0000_s1027" style="position:absolute" from="10,10" to="805,10" strokeweight=".33772mm"/>
            <w10:anchorlock/>
          </v:group>
        </w:pict>
      </w:r>
    </w:p>
    <w:p w:rsidR="0035638E" w:rsidRDefault="00E545C2">
      <w:pPr>
        <w:tabs>
          <w:tab w:val="left" w:pos="3735"/>
        </w:tabs>
        <w:spacing w:before="1"/>
        <w:ind w:left="512"/>
        <w:rPr>
          <w:b/>
        </w:rPr>
      </w:pPr>
      <w:r>
        <w:rPr>
          <w:noProof/>
          <w:position w:val="-33"/>
        </w:rPr>
        <w:drawing>
          <wp:inline distT="0" distB="0" distL="0" distR="0">
            <wp:extent cx="792480" cy="426720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position w:val="-20"/>
          <w:sz w:val="20"/>
        </w:rPr>
        <w:t xml:space="preserve"> </w:t>
      </w:r>
      <w:r>
        <w:rPr>
          <w:rFonts w:ascii="Times New Roman" w:hAnsi="Times New Roman"/>
          <w:b/>
          <w:color w:val="424242"/>
          <w:w w:val="105"/>
          <w:position w:val="-20"/>
          <w:sz w:val="77"/>
        </w:rPr>
        <w:t>m</w:t>
      </w:r>
      <w:r>
        <w:rPr>
          <w:rFonts w:ascii="Times New Roman" w:hAnsi="Times New Roman"/>
          <w:b/>
          <w:color w:val="424242"/>
          <w:w w:val="105"/>
          <w:position w:val="-20"/>
          <w:sz w:val="77"/>
        </w:rPr>
        <w:tab/>
      </w:r>
      <w:r>
        <w:rPr>
          <w:b/>
          <w:color w:val="2A2A2A"/>
          <w:w w:val="105"/>
        </w:rPr>
        <w:t>uměleckoprůmyslové museum v</w:t>
      </w:r>
      <w:r>
        <w:rPr>
          <w:b/>
          <w:color w:val="2A2A2A"/>
          <w:spacing w:val="26"/>
          <w:w w:val="105"/>
        </w:rPr>
        <w:t xml:space="preserve"> </w:t>
      </w:r>
      <w:r>
        <w:rPr>
          <w:b/>
          <w:color w:val="2A2A2A"/>
          <w:w w:val="105"/>
        </w:rPr>
        <w:t>praze)</w:t>
      </w:r>
    </w:p>
    <w:p w:rsidR="0035638E" w:rsidRDefault="00E545C2">
      <w:pPr>
        <w:pStyle w:val="Zkladntext"/>
        <w:rPr>
          <w:b/>
          <w:sz w:val="16"/>
        </w:rPr>
      </w:pPr>
      <w:r>
        <w:br w:type="column"/>
      </w:r>
    </w:p>
    <w:p w:rsidR="0035638E" w:rsidRDefault="0035638E">
      <w:pPr>
        <w:pStyle w:val="Zkladntext"/>
        <w:spacing w:before="11"/>
        <w:rPr>
          <w:b/>
          <w:sz w:val="17"/>
        </w:rPr>
      </w:pPr>
    </w:p>
    <w:p w:rsidR="0035638E" w:rsidRPr="00E545C2" w:rsidRDefault="00E545C2">
      <w:pPr>
        <w:ind w:left="521"/>
        <w:rPr>
          <w:b/>
          <w:sz w:val="14"/>
          <w:lang w:val="fr-FR"/>
        </w:rPr>
      </w:pPr>
      <w:r w:rsidRPr="00E545C2">
        <w:rPr>
          <w:b/>
          <w:color w:val="2A2A2A"/>
          <w:sz w:val="14"/>
          <w:lang w:val="fr-FR"/>
        </w:rPr>
        <w:t>ulice 17. listopadu2</w:t>
      </w:r>
    </w:p>
    <w:p w:rsidR="0035638E" w:rsidRPr="00E545C2" w:rsidRDefault="00E545C2">
      <w:pPr>
        <w:spacing w:before="16" w:line="132" w:lineRule="exact"/>
        <w:ind w:left="530"/>
        <w:rPr>
          <w:b/>
          <w:sz w:val="14"/>
          <w:lang w:val="fr-FR"/>
        </w:rPr>
      </w:pPr>
      <w:r w:rsidRPr="00E545C2">
        <w:rPr>
          <w:b/>
          <w:color w:val="2A2A2A"/>
          <w:sz w:val="14"/>
          <w:lang w:val="fr-FR"/>
        </w:rPr>
        <w:t>110 00 Praha 1</w:t>
      </w:r>
    </w:p>
    <w:p w:rsidR="0035638E" w:rsidRPr="00E545C2" w:rsidRDefault="00E545C2">
      <w:pPr>
        <w:spacing w:line="215" w:lineRule="exact"/>
        <w:ind w:left="518"/>
        <w:rPr>
          <w:sz w:val="15"/>
          <w:lang w:val="fr-FR"/>
        </w:rPr>
      </w:pPr>
      <w:r w:rsidRPr="00E545C2">
        <w:rPr>
          <w:color w:val="2A2A2A"/>
          <w:sz w:val="15"/>
          <w:lang w:val="fr-FR"/>
        </w:rPr>
        <w:t xml:space="preserve">TJ </w:t>
      </w:r>
      <w:r w:rsidRPr="00E545C2">
        <w:rPr>
          <w:rFonts w:ascii="Times New Roman"/>
          <w:b/>
          <w:color w:val="2A2A2A"/>
          <w:sz w:val="16"/>
          <w:lang w:val="fr-FR"/>
        </w:rPr>
        <w:t xml:space="preserve">+420 </w:t>
      </w:r>
      <w:r w:rsidRPr="00E545C2">
        <w:rPr>
          <w:rFonts w:ascii="Times New Roman"/>
          <w:b/>
          <w:i/>
          <w:color w:val="2A2A2A"/>
          <w:sz w:val="23"/>
          <w:lang w:val="fr-FR"/>
        </w:rPr>
        <w:t xml:space="preserve">ne </w:t>
      </w:r>
      <w:r w:rsidRPr="00E545C2">
        <w:rPr>
          <w:rFonts w:ascii="Times New Roman"/>
          <w:b/>
          <w:color w:val="2A2A2A"/>
          <w:sz w:val="16"/>
          <w:lang w:val="fr-FR"/>
        </w:rPr>
        <w:t xml:space="preserve">543 </w:t>
      </w:r>
      <w:r w:rsidRPr="00E545C2">
        <w:rPr>
          <w:color w:val="2A2A2A"/>
          <w:sz w:val="15"/>
          <w:lang w:val="fr-FR"/>
        </w:rPr>
        <w:t>901</w:t>
      </w:r>
    </w:p>
    <w:p w:rsidR="0035638E" w:rsidRDefault="00E545C2">
      <w:pPr>
        <w:spacing w:before="10" w:line="172" w:lineRule="exact"/>
        <w:ind w:left="512" w:firstLine="10"/>
        <w:rPr>
          <w:b/>
          <w:sz w:val="14"/>
        </w:rPr>
      </w:pPr>
      <w:r>
        <w:rPr>
          <w:rFonts w:ascii="Times New Roman"/>
          <w:b/>
          <w:color w:val="2A2A2A"/>
          <w:w w:val="95"/>
          <w:sz w:val="18"/>
        </w:rPr>
        <w:t xml:space="preserve">EI </w:t>
      </w:r>
      <w:hyperlink r:id="rId18">
        <w:r>
          <w:rPr>
            <w:b/>
            <w:color w:val="2A2A2A"/>
            <w:w w:val="95"/>
            <w:sz w:val="14"/>
          </w:rPr>
          <w:t>podatelna@upm</w:t>
        </w:r>
        <w:r>
          <w:rPr>
            <w:b/>
            <w:color w:val="6E6E6E"/>
            <w:w w:val="95"/>
            <w:sz w:val="14"/>
          </w:rPr>
          <w:t>.</w:t>
        </w:r>
        <w:r>
          <w:rPr>
            <w:b/>
            <w:color w:val="424242"/>
            <w:w w:val="95"/>
            <w:sz w:val="14"/>
          </w:rPr>
          <w:t>cz</w:t>
        </w:r>
      </w:hyperlink>
      <w:r>
        <w:rPr>
          <w:b/>
          <w:color w:val="424242"/>
          <w:w w:val="95"/>
          <w:sz w:val="14"/>
        </w:rPr>
        <w:t xml:space="preserve"> </w:t>
      </w:r>
      <w:r>
        <w:rPr>
          <w:b/>
          <w:color w:val="2A2A2A"/>
          <w:sz w:val="14"/>
        </w:rPr>
        <w:t>bank</w:t>
      </w:r>
      <w:r>
        <w:rPr>
          <w:b/>
          <w:color w:val="565656"/>
          <w:sz w:val="14"/>
        </w:rPr>
        <w:t xml:space="preserve">.  </w:t>
      </w:r>
      <w:r>
        <w:rPr>
          <w:b/>
          <w:color w:val="2A2A2A"/>
          <w:sz w:val="14"/>
        </w:rPr>
        <w:t>spoj.) CNB</w:t>
      </w:r>
    </w:p>
    <w:p w:rsidR="0035638E" w:rsidRDefault="00E545C2">
      <w:pPr>
        <w:spacing w:before="5" w:line="178" w:lineRule="exact"/>
        <w:ind w:left="512" w:right="97" w:firstLine="4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2A2A2A"/>
          <w:w w:val="95"/>
          <w:sz w:val="15"/>
        </w:rPr>
        <w:t xml:space="preserve">č.ú.) </w:t>
      </w:r>
      <w:r>
        <w:rPr>
          <w:b/>
          <w:color w:val="2A2A2A"/>
          <w:w w:val="95"/>
          <w:sz w:val="14"/>
        </w:rPr>
        <w:t xml:space="preserve">20001·16337011iW10 </w:t>
      </w:r>
      <w:r>
        <w:rPr>
          <w:b/>
          <w:color w:val="2A2A2A"/>
          <w:sz w:val="14"/>
        </w:rPr>
        <w:t xml:space="preserve">ič) </w:t>
      </w:r>
      <w:r>
        <w:rPr>
          <w:rFonts w:ascii="Times New Roman" w:hAnsi="Times New Roman"/>
          <w:b/>
          <w:color w:val="2A2A2A"/>
          <w:sz w:val="16"/>
        </w:rPr>
        <w:t>00023442</w:t>
      </w:r>
    </w:p>
    <w:p w:rsidR="0035638E" w:rsidRDefault="0035638E">
      <w:pPr>
        <w:spacing w:line="178" w:lineRule="exact"/>
        <w:rPr>
          <w:rFonts w:ascii="Times New Roman" w:hAnsi="Times New Roman"/>
          <w:sz w:val="16"/>
        </w:rPr>
        <w:sectPr w:rsidR="0035638E">
          <w:pgSz w:w="11900" w:h="16820"/>
          <w:pgMar w:top="240" w:right="640" w:bottom="280" w:left="160" w:header="708" w:footer="708" w:gutter="0"/>
          <w:cols w:num="2" w:space="708" w:equalWidth="0">
            <w:col w:w="8080" w:space="773"/>
            <w:col w:w="2247"/>
          </w:cols>
        </w:sectPr>
      </w:pPr>
    </w:p>
    <w:p w:rsidR="0035638E" w:rsidRDefault="0035638E">
      <w:pPr>
        <w:pStyle w:val="Zkladntext"/>
        <w:spacing w:before="6"/>
        <w:rPr>
          <w:rFonts w:ascii="Times New Roman"/>
          <w:b/>
          <w:sz w:val="18"/>
        </w:rPr>
      </w:pPr>
    </w:p>
    <w:p w:rsidR="0035638E" w:rsidRDefault="0035638E">
      <w:pPr>
        <w:rPr>
          <w:rFonts w:ascii="Times New Roman"/>
          <w:sz w:val="18"/>
        </w:rPr>
        <w:sectPr w:rsidR="0035638E">
          <w:type w:val="continuous"/>
          <w:pgSz w:w="11900" w:h="16820"/>
          <w:pgMar w:top="220" w:right="640" w:bottom="280" w:left="160" w:header="708" w:footer="708" w:gutter="0"/>
          <w:cols w:space="708"/>
        </w:sectPr>
      </w:pPr>
    </w:p>
    <w:p w:rsidR="0035638E" w:rsidRDefault="00E545C2">
      <w:pPr>
        <w:spacing w:before="92"/>
        <w:ind w:left="1347"/>
        <w:rPr>
          <w:sz w:val="19"/>
        </w:rPr>
      </w:pPr>
      <w:r>
        <w:rPr>
          <w:color w:val="2A2A2A"/>
          <w:w w:val="105"/>
          <w:sz w:val="19"/>
        </w:rPr>
        <w:t xml:space="preserve">Příloha </w:t>
      </w:r>
      <w:r>
        <w:rPr>
          <w:rFonts w:ascii="Times New Roman" w:hAnsi="Times New Roman"/>
          <w:color w:val="2A2A2A"/>
          <w:w w:val="105"/>
          <w:sz w:val="20"/>
        </w:rPr>
        <w:t xml:space="preserve">č. </w:t>
      </w:r>
      <w:r>
        <w:rPr>
          <w:color w:val="2A2A2A"/>
          <w:w w:val="105"/>
          <w:sz w:val="19"/>
        </w:rPr>
        <w:t>1</w:t>
      </w:r>
    </w:p>
    <w:p w:rsidR="0035638E" w:rsidRDefault="00E545C2">
      <w:pPr>
        <w:pStyle w:val="Zkladntext"/>
        <w:rPr>
          <w:sz w:val="26"/>
        </w:rPr>
      </w:pPr>
      <w:r>
        <w:br w:type="column"/>
      </w:r>
    </w:p>
    <w:p w:rsidR="0035638E" w:rsidRDefault="0035638E">
      <w:pPr>
        <w:pStyle w:val="Zkladntext"/>
        <w:spacing w:before="9"/>
        <w:rPr>
          <w:sz w:val="22"/>
        </w:rPr>
      </w:pPr>
    </w:p>
    <w:p w:rsidR="0035638E" w:rsidRDefault="00E545C2">
      <w:pPr>
        <w:pStyle w:val="Nadpis1"/>
        <w:spacing w:line="247" w:lineRule="auto"/>
        <w:ind w:left="2549" w:right="2656"/>
      </w:pPr>
      <w:r>
        <w:rPr>
          <w:color w:val="2A2A2A"/>
          <w:w w:val="105"/>
        </w:rPr>
        <w:t>Seznam aktuálních provozoven Objednatele ke dni 1. 5. 2019</w:t>
      </w:r>
    </w:p>
    <w:p w:rsidR="0035638E" w:rsidRDefault="0035638E">
      <w:pPr>
        <w:spacing w:line="247" w:lineRule="auto"/>
        <w:sectPr w:rsidR="0035638E">
          <w:type w:val="continuous"/>
          <w:pgSz w:w="11900" w:h="16820"/>
          <w:pgMar w:top="220" w:right="640" w:bottom="280" w:left="160" w:header="708" w:footer="708" w:gutter="0"/>
          <w:cols w:num="2" w:space="708" w:equalWidth="0">
            <w:col w:w="2367" w:space="40"/>
            <w:col w:w="8693"/>
          </w:cols>
        </w:sectPr>
      </w:pPr>
    </w:p>
    <w:p w:rsidR="0035638E" w:rsidRDefault="0035638E">
      <w:pPr>
        <w:pStyle w:val="Zkladntext"/>
        <w:spacing w:before="9"/>
        <w:rPr>
          <w:b/>
          <w:sz w:val="11"/>
        </w:rPr>
      </w:pPr>
    </w:p>
    <w:p w:rsidR="0035638E" w:rsidRPr="00E545C2" w:rsidRDefault="00E545C2">
      <w:pPr>
        <w:pStyle w:val="Odstavecseseznamem"/>
        <w:numPr>
          <w:ilvl w:val="0"/>
          <w:numId w:val="1"/>
        </w:numPr>
        <w:tabs>
          <w:tab w:val="left" w:pos="1572"/>
        </w:tabs>
        <w:spacing w:before="94"/>
        <w:rPr>
          <w:sz w:val="19"/>
          <w:lang w:val="fr-FR"/>
        </w:rPr>
      </w:pPr>
      <w:r w:rsidRPr="00E545C2">
        <w:rPr>
          <w:color w:val="2A2A2A"/>
          <w:w w:val="105"/>
          <w:sz w:val="19"/>
          <w:lang w:val="fr-FR"/>
        </w:rPr>
        <w:t xml:space="preserve">Hlavní budova L!PM, ulice </w:t>
      </w:r>
      <w:r w:rsidRPr="00E545C2">
        <w:rPr>
          <w:color w:val="2A2A2A"/>
          <w:spacing w:val="-3"/>
          <w:w w:val="105"/>
          <w:sz w:val="19"/>
          <w:lang w:val="fr-FR"/>
        </w:rPr>
        <w:t>17</w:t>
      </w:r>
      <w:r w:rsidRPr="00E545C2">
        <w:rPr>
          <w:color w:val="565656"/>
          <w:spacing w:val="-3"/>
          <w:w w:val="105"/>
          <w:sz w:val="19"/>
          <w:lang w:val="fr-FR"/>
        </w:rPr>
        <w:t xml:space="preserve">. </w:t>
      </w:r>
      <w:r w:rsidRPr="00E545C2">
        <w:rPr>
          <w:color w:val="2A2A2A"/>
          <w:w w:val="105"/>
          <w:sz w:val="19"/>
          <w:lang w:val="fr-FR"/>
        </w:rPr>
        <w:t>listopadu 2,110 00 Praha</w:t>
      </w:r>
      <w:r w:rsidRPr="00E545C2">
        <w:rPr>
          <w:color w:val="2A2A2A"/>
          <w:spacing w:val="25"/>
          <w:w w:val="105"/>
          <w:sz w:val="19"/>
          <w:lang w:val="fr-FR"/>
        </w:rPr>
        <w:t xml:space="preserve"> </w:t>
      </w:r>
      <w:r w:rsidRPr="00E545C2">
        <w:rPr>
          <w:color w:val="2A2A2A"/>
          <w:w w:val="105"/>
          <w:sz w:val="19"/>
          <w:lang w:val="fr-FR"/>
        </w:rPr>
        <w:t>1</w:t>
      </w:r>
    </w:p>
    <w:p w:rsidR="0035638E" w:rsidRPr="00E545C2" w:rsidRDefault="00E545C2">
      <w:pPr>
        <w:pStyle w:val="Odstavecseseznamem"/>
        <w:numPr>
          <w:ilvl w:val="0"/>
          <w:numId w:val="1"/>
        </w:numPr>
        <w:tabs>
          <w:tab w:val="left" w:pos="1573"/>
        </w:tabs>
        <w:spacing w:before="44"/>
        <w:ind w:left="1572"/>
        <w:rPr>
          <w:sz w:val="19"/>
          <w:lang w:val="fr-FR"/>
        </w:rPr>
      </w:pPr>
      <w:r w:rsidRPr="00E545C2">
        <w:rPr>
          <w:color w:val="2A2A2A"/>
          <w:w w:val="105"/>
          <w:sz w:val="19"/>
          <w:lang w:val="fr-FR"/>
        </w:rPr>
        <w:t>Centrální depozitář Praha-Stodůlky, Červeňanského 2843/19, 155 00 Praha</w:t>
      </w:r>
      <w:r w:rsidRPr="00E545C2">
        <w:rPr>
          <w:color w:val="2A2A2A"/>
          <w:spacing w:val="-7"/>
          <w:w w:val="105"/>
          <w:sz w:val="19"/>
          <w:lang w:val="fr-FR"/>
        </w:rPr>
        <w:t xml:space="preserve"> </w:t>
      </w:r>
      <w:r w:rsidRPr="00E545C2">
        <w:rPr>
          <w:color w:val="2A2A2A"/>
          <w:w w:val="105"/>
          <w:sz w:val="19"/>
          <w:lang w:val="fr-FR"/>
        </w:rPr>
        <w:t>13</w:t>
      </w:r>
    </w:p>
    <w:p w:rsidR="0035638E" w:rsidRPr="00E545C2" w:rsidRDefault="00E545C2">
      <w:pPr>
        <w:pStyle w:val="Odstavecseseznamem"/>
        <w:numPr>
          <w:ilvl w:val="0"/>
          <w:numId w:val="1"/>
        </w:numPr>
        <w:tabs>
          <w:tab w:val="left" w:pos="1573"/>
        </w:tabs>
        <w:spacing w:before="44"/>
        <w:ind w:left="1572" w:hanging="237"/>
        <w:rPr>
          <w:sz w:val="19"/>
          <w:lang w:val="fr-FR"/>
        </w:rPr>
      </w:pPr>
      <w:r w:rsidRPr="00E545C2">
        <w:rPr>
          <w:color w:val="2A2A2A"/>
          <w:w w:val="105"/>
          <w:sz w:val="19"/>
          <w:lang w:val="fr-FR"/>
        </w:rPr>
        <w:t>Dům U černé Matky Boží, Ovocný trh 19, Praha</w:t>
      </w:r>
      <w:r w:rsidRPr="00E545C2">
        <w:rPr>
          <w:color w:val="2A2A2A"/>
          <w:spacing w:val="36"/>
          <w:w w:val="105"/>
          <w:sz w:val="19"/>
          <w:lang w:val="fr-FR"/>
        </w:rPr>
        <w:t xml:space="preserve"> </w:t>
      </w:r>
      <w:r w:rsidRPr="00E545C2">
        <w:rPr>
          <w:color w:val="2A2A2A"/>
          <w:w w:val="105"/>
          <w:sz w:val="19"/>
          <w:lang w:val="fr-FR"/>
        </w:rPr>
        <w:t>1</w:t>
      </w:r>
    </w:p>
    <w:p w:rsidR="0035638E" w:rsidRPr="00E545C2" w:rsidRDefault="00E545C2">
      <w:pPr>
        <w:pStyle w:val="Odstavecseseznamem"/>
        <w:numPr>
          <w:ilvl w:val="0"/>
          <w:numId w:val="1"/>
        </w:numPr>
        <w:tabs>
          <w:tab w:val="left" w:pos="1568"/>
        </w:tabs>
        <w:spacing w:before="44"/>
        <w:ind w:left="1567" w:hanging="236"/>
        <w:rPr>
          <w:sz w:val="19"/>
          <w:lang w:val="fr-FR"/>
        </w:rPr>
      </w:pPr>
      <w:r w:rsidRPr="00E545C2">
        <w:rPr>
          <w:color w:val="2A2A2A"/>
          <w:w w:val="105"/>
          <w:sz w:val="19"/>
          <w:lang w:val="fr-FR"/>
        </w:rPr>
        <w:t>Galerie Josefa Sudka, úvoz 24, 118 00 Praha</w:t>
      </w:r>
      <w:r w:rsidRPr="00E545C2">
        <w:rPr>
          <w:color w:val="2A2A2A"/>
          <w:spacing w:val="35"/>
          <w:w w:val="105"/>
          <w:sz w:val="19"/>
          <w:lang w:val="fr-FR"/>
        </w:rPr>
        <w:t xml:space="preserve"> </w:t>
      </w:r>
      <w:r w:rsidRPr="00E545C2">
        <w:rPr>
          <w:color w:val="2A2A2A"/>
          <w:w w:val="105"/>
          <w:sz w:val="19"/>
          <w:lang w:val="fr-FR"/>
        </w:rPr>
        <w:t>1</w:t>
      </w:r>
    </w:p>
    <w:p w:rsidR="0035638E" w:rsidRPr="00E545C2" w:rsidRDefault="00E545C2">
      <w:pPr>
        <w:pStyle w:val="Odstavecseseznamem"/>
        <w:numPr>
          <w:ilvl w:val="0"/>
          <w:numId w:val="1"/>
        </w:numPr>
        <w:tabs>
          <w:tab w:val="left" w:pos="1564"/>
        </w:tabs>
        <w:spacing w:before="49"/>
        <w:ind w:left="1563" w:hanging="233"/>
        <w:rPr>
          <w:sz w:val="19"/>
          <w:lang w:val="fr-FR"/>
        </w:rPr>
      </w:pPr>
      <w:r w:rsidRPr="00E545C2">
        <w:rPr>
          <w:color w:val="2A2A2A"/>
          <w:w w:val="105"/>
          <w:sz w:val="19"/>
          <w:lang w:val="fr-FR"/>
        </w:rPr>
        <w:t>Kamenice nad Lipou, náměstí československé armády 1, 394 70 Kamenice nad</w:t>
      </w:r>
      <w:r w:rsidRPr="00E545C2">
        <w:rPr>
          <w:color w:val="2A2A2A"/>
          <w:spacing w:val="30"/>
          <w:w w:val="105"/>
          <w:sz w:val="19"/>
          <w:lang w:val="fr-FR"/>
        </w:rPr>
        <w:t xml:space="preserve"> </w:t>
      </w:r>
      <w:r w:rsidRPr="00E545C2">
        <w:rPr>
          <w:color w:val="2A2A2A"/>
          <w:w w:val="105"/>
          <w:sz w:val="19"/>
          <w:lang w:val="fr-FR"/>
        </w:rPr>
        <w:t>Lipou</w:t>
      </w:r>
    </w:p>
    <w:p w:rsidR="0035638E" w:rsidRDefault="00E545C2">
      <w:pPr>
        <w:pStyle w:val="Odstavecseseznamem"/>
        <w:numPr>
          <w:ilvl w:val="0"/>
          <w:numId w:val="1"/>
        </w:numPr>
        <w:tabs>
          <w:tab w:val="left" w:pos="1564"/>
        </w:tabs>
        <w:spacing w:before="45"/>
        <w:ind w:left="1563" w:hanging="237"/>
        <w:rPr>
          <w:sz w:val="19"/>
        </w:rPr>
      </w:pPr>
      <w:r>
        <w:rPr>
          <w:color w:val="2A2A2A"/>
          <w:w w:val="105"/>
          <w:sz w:val="19"/>
        </w:rPr>
        <w:t>Brandýs nad</w:t>
      </w:r>
      <w:r>
        <w:rPr>
          <w:color w:val="2A2A2A"/>
          <w:spacing w:val="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Labem</w:t>
      </w:r>
    </w:p>
    <w:p w:rsidR="0035638E" w:rsidRDefault="00E545C2">
      <w:pPr>
        <w:pStyle w:val="Odstavecseseznamem"/>
        <w:numPr>
          <w:ilvl w:val="0"/>
          <w:numId w:val="1"/>
        </w:numPr>
        <w:tabs>
          <w:tab w:val="left" w:pos="1559"/>
        </w:tabs>
        <w:spacing w:before="40"/>
        <w:ind w:left="1558" w:hanging="234"/>
        <w:rPr>
          <w:sz w:val="19"/>
        </w:rPr>
      </w:pPr>
      <w:r>
        <w:rPr>
          <w:color w:val="2A2A2A"/>
          <w:w w:val="105"/>
          <w:sz w:val="19"/>
        </w:rPr>
        <w:t>Chlumín</w:t>
      </w: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35638E">
      <w:pPr>
        <w:pStyle w:val="Zkladntext"/>
      </w:pPr>
    </w:p>
    <w:p w:rsidR="0035638E" w:rsidRDefault="00E545C2">
      <w:pPr>
        <w:pStyle w:val="Zkladn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4645152</wp:posOffset>
            </wp:positionH>
            <wp:positionV relativeFrom="paragraph">
              <wp:posOffset>117397</wp:posOffset>
            </wp:positionV>
            <wp:extent cx="1402079" cy="816863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638E">
      <w:type w:val="continuous"/>
      <w:pgSz w:w="11900" w:h="16820"/>
      <w:pgMar w:top="220" w:right="64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60FC"/>
    <w:multiLevelType w:val="hybridMultilevel"/>
    <w:tmpl w:val="C99AB5A0"/>
    <w:lvl w:ilvl="0" w:tplc="60287846">
      <w:start w:val="1"/>
      <w:numFmt w:val="decimal"/>
      <w:lvlText w:val="%1)"/>
      <w:lvlJc w:val="left"/>
      <w:pPr>
        <w:ind w:left="1571" w:hanging="235"/>
        <w:jc w:val="left"/>
      </w:pPr>
      <w:rPr>
        <w:rFonts w:ascii="Arial" w:eastAsia="Arial" w:hAnsi="Arial" w:cs="Arial" w:hint="default"/>
        <w:color w:val="2A2A2A"/>
        <w:w w:val="105"/>
        <w:sz w:val="19"/>
        <w:szCs w:val="19"/>
      </w:rPr>
    </w:lvl>
    <w:lvl w:ilvl="1" w:tplc="9F108FF8">
      <w:numFmt w:val="bullet"/>
      <w:lvlText w:val="•"/>
      <w:lvlJc w:val="left"/>
      <w:pPr>
        <w:ind w:left="2532" w:hanging="235"/>
      </w:pPr>
      <w:rPr>
        <w:rFonts w:hint="default"/>
      </w:rPr>
    </w:lvl>
    <w:lvl w:ilvl="2" w:tplc="A328CE8C">
      <w:numFmt w:val="bullet"/>
      <w:lvlText w:val="•"/>
      <w:lvlJc w:val="left"/>
      <w:pPr>
        <w:ind w:left="3484" w:hanging="235"/>
      </w:pPr>
      <w:rPr>
        <w:rFonts w:hint="default"/>
      </w:rPr>
    </w:lvl>
    <w:lvl w:ilvl="3" w:tplc="763EADDA">
      <w:numFmt w:val="bullet"/>
      <w:lvlText w:val="•"/>
      <w:lvlJc w:val="left"/>
      <w:pPr>
        <w:ind w:left="4436" w:hanging="235"/>
      </w:pPr>
      <w:rPr>
        <w:rFonts w:hint="default"/>
      </w:rPr>
    </w:lvl>
    <w:lvl w:ilvl="4" w:tplc="10DAF24A">
      <w:numFmt w:val="bullet"/>
      <w:lvlText w:val="•"/>
      <w:lvlJc w:val="left"/>
      <w:pPr>
        <w:ind w:left="5388" w:hanging="235"/>
      </w:pPr>
      <w:rPr>
        <w:rFonts w:hint="default"/>
      </w:rPr>
    </w:lvl>
    <w:lvl w:ilvl="5" w:tplc="81AE5672">
      <w:numFmt w:val="bullet"/>
      <w:lvlText w:val="•"/>
      <w:lvlJc w:val="left"/>
      <w:pPr>
        <w:ind w:left="6340" w:hanging="235"/>
      </w:pPr>
      <w:rPr>
        <w:rFonts w:hint="default"/>
      </w:rPr>
    </w:lvl>
    <w:lvl w:ilvl="6" w:tplc="E2CA1B8A">
      <w:numFmt w:val="bullet"/>
      <w:lvlText w:val="•"/>
      <w:lvlJc w:val="left"/>
      <w:pPr>
        <w:ind w:left="7292" w:hanging="235"/>
      </w:pPr>
      <w:rPr>
        <w:rFonts w:hint="default"/>
      </w:rPr>
    </w:lvl>
    <w:lvl w:ilvl="7" w:tplc="C83A051A">
      <w:numFmt w:val="bullet"/>
      <w:lvlText w:val="•"/>
      <w:lvlJc w:val="left"/>
      <w:pPr>
        <w:ind w:left="8244" w:hanging="235"/>
      </w:pPr>
      <w:rPr>
        <w:rFonts w:hint="default"/>
      </w:rPr>
    </w:lvl>
    <w:lvl w:ilvl="8" w:tplc="0FE0775E">
      <w:numFmt w:val="bullet"/>
      <w:lvlText w:val="•"/>
      <w:lvlJc w:val="left"/>
      <w:pPr>
        <w:ind w:left="9196" w:hanging="235"/>
      </w:pPr>
      <w:rPr>
        <w:rFonts w:hint="default"/>
      </w:rPr>
    </w:lvl>
  </w:abstractNum>
  <w:abstractNum w:abstractNumId="1" w15:restartNumberingAfterBreak="0">
    <w:nsid w:val="482F67F6"/>
    <w:multiLevelType w:val="multilevel"/>
    <w:tmpl w:val="43D00802"/>
    <w:lvl w:ilvl="0">
      <w:start w:val="5"/>
      <w:numFmt w:val="decimal"/>
      <w:lvlText w:val="%1"/>
      <w:lvlJc w:val="left"/>
      <w:pPr>
        <w:ind w:left="1991" w:hanging="7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1" w:hanging="714"/>
        <w:jc w:val="left"/>
      </w:pPr>
      <w:rPr>
        <w:rFonts w:ascii="Arial" w:eastAsia="Arial" w:hAnsi="Arial" w:cs="Arial" w:hint="default"/>
        <w:color w:val="2A2A2A"/>
        <w:w w:val="100"/>
        <w:sz w:val="20"/>
        <w:szCs w:val="20"/>
      </w:rPr>
    </w:lvl>
    <w:lvl w:ilvl="2">
      <w:numFmt w:val="bullet"/>
      <w:lvlText w:val="•"/>
      <w:lvlJc w:val="left"/>
      <w:pPr>
        <w:ind w:left="3832" w:hanging="714"/>
      </w:pPr>
      <w:rPr>
        <w:rFonts w:hint="default"/>
      </w:rPr>
    </w:lvl>
    <w:lvl w:ilvl="3">
      <w:numFmt w:val="bullet"/>
      <w:lvlText w:val="•"/>
      <w:lvlJc w:val="left"/>
      <w:pPr>
        <w:ind w:left="4748" w:hanging="714"/>
      </w:pPr>
      <w:rPr>
        <w:rFonts w:hint="default"/>
      </w:rPr>
    </w:lvl>
    <w:lvl w:ilvl="4">
      <w:numFmt w:val="bullet"/>
      <w:lvlText w:val="•"/>
      <w:lvlJc w:val="left"/>
      <w:pPr>
        <w:ind w:left="5664" w:hanging="714"/>
      </w:pPr>
      <w:rPr>
        <w:rFonts w:hint="default"/>
      </w:rPr>
    </w:lvl>
    <w:lvl w:ilvl="5">
      <w:numFmt w:val="bullet"/>
      <w:lvlText w:val="•"/>
      <w:lvlJc w:val="left"/>
      <w:pPr>
        <w:ind w:left="6580" w:hanging="714"/>
      </w:pPr>
      <w:rPr>
        <w:rFonts w:hint="default"/>
      </w:rPr>
    </w:lvl>
    <w:lvl w:ilvl="6">
      <w:numFmt w:val="bullet"/>
      <w:lvlText w:val="•"/>
      <w:lvlJc w:val="left"/>
      <w:pPr>
        <w:ind w:left="7496" w:hanging="714"/>
      </w:pPr>
      <w:rPr>
        <w:rFonts w:hint="default"/>
      </w:rPr>
    </w:lvl>
    <w:lvl w:ilvl="7">
      <w:numFmt w:val="bullet"/>
      <w:lvlText w:val="•"/>
      <w:lvlJc w:val="left"/>
      <w:pPr>
        <w:ind w:left="8412" w:hanging="714"/>
      </w:pPr>
      <w:rPr>
        <w:rFonts w:hint="default"/>
      </w:rPr>
    </w:lvl>
    <w:lvl w:ilvl="8">
      <w:numFmt w:val="bullet"/>
      <w:lvlText w:val="•"/>
      <w:lvlJc w:val="left"/>
      <w:pPr>
        <w:ind w:left="9328" w:hanging="714"/>
      </w:pPr>
      <w:rPr>
        <w:rFonts w:hint="default"/>
      </w:rPr>
    </w:lvl>
  </w:abstractNum>
  <w:abstractNum w:abstractNumId="2" w15:restartNumberingAfterBreak="0">
    <w:nsid w:val="4BBE7F87"/>
    <w:multiLevelType w:val="multilevel"/>
    <w:tmpl w:val="A664B552"/>
    <w:lvl w:ilvl="0">
      <w:start w:val="3"/>
      <w:numFmt w:val="decimal"/>
      <w:lvlText w:val="%1"/>
      <w:lvlJc w:val="left"/>
      <w:pPr>
        <w:ind w:left="1646" w:hanging="6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6" w:hanging="685"/>
        <w:jc w:val="left"/>
      </w:pPr>
      <w:rPr>
        <w:rFonts w:ascii="Arial" w:eastAsia="Arial" w:hAnsi="Arial" w:cs="Arial" w:hint="default"/>
        <w:color w:val="2A2A2A"/>
        <w:w w:val="94"/>
        <w:sz w:val="20"/>
        <w:szCs w:val="20"/>
      </w:rPr>
    </w:lvl>
    <w:lvl w:ilvl="2">
      <w:numFmt w:val="bullet"/>
      <w:lvlText w:val="•"/>
      <w:lvlJc w:val="left"/>
      <w:pPr>
        <w:ind w:left="3568" w:hanging="685"/>
      </w:pPr>
      <w:rPr>
        <w:rFonts w:hint="default"/>
      </w:rPr>
    </w:lvl>
    <w:lvl w:ilvl="3">
      <w:numFmt w:val="bullet"/>
      <w:lvlText w:val="•"/>
      <w:lvlJc w:val="left"/>
      <w:pPr>
        <w:ind w:left="4532" w:hanging="685"/>
      </w:pPr>
      <w:rPr>
        <w:rFonts w:hint="default"/>
      </w:rPr>
    </w:lvl>
    <w:lvl w:ilvl="4">
      <w:numFmt w:val="bullet"/>
      <w:lvlText w:val="•"/>
      <w:lvlJc w:val="left"/>
      <w:pPr>
        <w:ind w:left="5496" w:hanging="685"/>
      </w:pPr>
      <w:rPr>
        <w:rFonts w:hint="default"/>
      </w:rPr>
    </w:lvl>
    <w:lvl w:ilvl="5">
      <w:numFmt w:val="bullet"/>
      <w:lvlText w:val="•"/>
      <w:lvlJc w:val="left"/>
      <w:pPr>
        <w:ind w:left="6460" w:hanging="685"/>
      </w:pPr>
      <w:rPr>
        <w:rFonts w:hint="default"/>
      </w:rPr>
    </w:lvl>
    <w:lvl w:ilvl="6">
      <w:numFmt w:val="bullet"/>
      <w:lvlText w:val="•"/>
      <w:lvlJc w:val="left"/>
      <w:pPr>
        <w:ind w:left="7424" w:hanging="685"/>
      </w:pPr>
      <w:rPr>
        <w:rFonts w:hint="default"/>
      </w:rPr>
    </w:lvl>
    <w:lvl w:ilvl="7">
      <w:numFmt w:val="bullet"/>
      <w:lvlText w:val="•"/>
      <w:lvlJc w:val="left"/>
      <w:pPr>
        <w:ind w:left="8388" w:hanging="685"/>
      </w:pPr>
      <w:rPr>
        <w:rFonts w:hint="default"/>
      </w:rPr>
    </w:lvl>
    <w:lvl w:ilvl="8">
      <w:numFmt w:val="bullet"/>
      <w:lvlText w:val="•"/>
      <w:lvlJc w:val="left"/>
      <w:pPr>
        <w:ind w:left="9352" w:hanging="685"/>
      </w:pPr>
      <w:rPr>
        <w:rFonts w:hint="default"/>
      </w:rPr>
    </w:lvl>
  </w:abstractNum>
  <w:abstractNum w:abstractNumId="3" w15:restartNumberingAfterBreak="0">
    <w:nsid w:val="507A1BF1"/>
    <w:multiLevelType w:val="multilevel"/>
    <w:tmpl w:val="9BC67A4C"/>
    <w:lvl w:ilvl="0">
      <w:start w:val="2"/>
      <w:numFmt w:val="decimal"/>
      <w:lvlText w:val="%1."/>
      <w:lvlJc w:val="left"/>
      <w:pPr>
        <w:ind w:left="1529" w:hanging="262"/>
        <w:jc w:val="right"/>
      </w:pPr>
      <w:rPr>
        <w:rFonts w:ascii="Arial" w:eastAsia="Arial" w:hAnsi="Arial" w:cs="Arial" w:hint="default"/>
        <w:b/>
        <w:bCs/>
        <w:color w:val="2A2A2A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1975" w:hanging="725"/>
        <w:jc w:val="right"/>
      </w:pPr>
      <w:rPr>
        <w:rFonts w:ascii="Arial" w:eastAsia="Arial" w:hAnsi="Arial" w:cs="Arial" w:hint="default"/>
        <w:color w:val="2A2A2A"/>
        <w:spacing w:val="-4"/>
        <w:w w:val="103"/>
        <w:sz w:val="20"/>
        <w:szCs w:val="20"/>
      </w:rPr>
    </w:lvl>
    <w:lvl w:ilvl="2">
      <w:numFmt w:val="bullet"/>
      <w:lvlText w:val="•"/>
      <w:lvlJc w:val="left"/>
      <w:pPr>
        <w:ind w:left="2616" w:hanging="725"/>
      </w:pPr>
      <w:rPr>
        <w:rFonts w:hint="default"/>
      </w:rPr>
    </w:lvl>
    <w:lvl w:ilvl="3">
      <w:numFmt w:val="bullet"/>
      <w:lvlText w:val="•"/>
      <w:lvlJc w:val="left"/>
      <w:pPr>
        <w:ind w:left="3252" w:hanging="725"/>
      </w:pPr>
      <w:rPr>
        <w:rFonts w:hint="default"/>
      </w:rPr>
    </w:lvl>
    <w:lvl w:ilvl="4">
      <w:numFmt w:val="bullet"/>
      <w:lvlText w:val="•"/>
      <w:lvlJc w:val="left"/>
      <w:pPr>
        <w:ind w:left="3888" w:hanging="725"/>
      </w:pPr>
      <w:rPr>
        <w:rFonts w:hint="default"/>
      </w:rPr>
    </w:lvl>
    <w:lvl w:ilvl="5">
      <w:numFmt w:val="bullet"/>
      <w:lvlText w:val="•"/>
      <w:lvlJc w:val="left"/>
      <w:pPr>
        <w:ind w:left="4524" w:hanging="725"/>
      </w:pPr>
      <w:rPr>
        <w:rFonts w:hint="default"/>
      </w:rPr>
    </w:lvl>
    <w:lvl w:ilvl="6">
      <w:numFmt w:val="bullet"/>
      <w:lvlText w:val="•"/>
      <w:lvlJc w:val="left"/>
      <w:pPr>
        <w:ind w:left="5160" w:hanging="725"/>
      </w:pPr>
      <w:rPr>
        <w:rFonts w:hint="default"/>
      </w:rPr>
    </w:lvl>
    <w:lvl w:ilvl="7">
      <w:numFmt w:val="bullet"/>
      <w:lvlText w:val="•"/>
      <w:lvlJc w:val="left"/>
      <w:pPr>
        <w:ind w:left="5796" w:hanging="725"/>
      </w:pPr>
      <w:rPr>
        <w:rFonts w:hint="default"/>
      </w:rPr>
    </w:lvl>
    <w:lvl w:ilvl="8">
      <w:numFmt w:val="bullet"/>
      <w:lvlText w:val="•"/>
      <w:lvlJc w:val="left"/>
      <w:pPr>
        <w:ind w:left="6432" w:hanging="725"/>
      </w:pPr>
      <w:rPr>
        <w:rFonts w:hint="default"/>
      </w:rPr>
    </w:lvl>
  </w:abstractNum>
  <w:abstractNum w:abstractNumId="4" w15:restartNumberingAfterBreak="0">
    <w:nsid w:val="6B184C04"/>
    <w:multiLevelType w:val="multilevel"/>
    <w:tmpl w:val="3572C1D4"/>
    <w:lvl w:ilvl="0">
      <w:start w:val="3"/>
      <w:numFmt w:val="decimal"/>
      <w:lvlText w:val="%1"/>
      <w:lvlJc w:val="left"/>
      <w:pPr>
        <w:ind w:left="1617" w:hanging="69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17" w:hanging="690"/>
        <w:jc w:val="left"/>
      </w:pPr>
      <w:rPr>
        <w:rFonts w:ascii="Arial" w:eastAsia="Arial" w:hAnsi="Arial" w:cs="Arial" w:hint="default"/>
        <w:color w:val="2A2A2A"/>
        <w:spacing w:val="-13"/>
        <w:w w:val="101"/>
        <w:sz w:val="20"/>
        <w:szCs w:val="20"/>
      </w:rPr>
    </w:lvl>
    <w:lvl w:ilvl="2">
      <w:numFmt w:val="bullet"/>
      <w:lvlText w:val="•"/>
      <w:lvlJc w:val="left"/>
      <w:pPr>
        <w:ind w:left="3552" w:hanging="690"/>
      </w:pPr>
      <w:rPr>
        <w:rFonts w:hint="default"/>
      </w:rPr>
    </w:lvl>
    <w:lvl w:ilvl="3">
      <w:numFmt w:val="bullet"/>
      <w:lvlText w:val="•"/>
      <w:lvlJc w:val="left"/>
      <w:pPr>
        <w:ind w:left="4518" w:hanging="690"/>
      </w:pPr>
      <w:rPr>
        <w:rFonts w:hint="default"/>
      </w:rPr>
    </w:lvl>
    <w:lvl w:ilvl="4">
      <w:numFmt w:val="bullet"/>
      <w:lvlText w:val="•"/>
      <w:lvlJc w:val="left"/>
      <w:pPr>
        <w:ind w:left="5484" w:hanging="690"/>
      </w:pPr>
      <w:rPr>
        <w:rFonts w:hint="default"/>
      </w:rPr>
    </w:lvl>
    <w:lvl w:ilvl="5">
      <w:numFmt w:val="bullet"/>
      <w:lvlText w:val="•"/>
      <w:lvlJc w:val="left"/>
      <w:pPr>
        <w:ind w:left="6450" w:hanging="690"/>
      </w:pPr>
      <w:rPr>
        <w:rFonts w:hint="default"/>
      </w:rPr>
    </w:lvl>
    <w:lvl w:ilvl="6">
      <w:numFmt w:val="bullet"/>
      <w:lvlText w:val="•"/>
      <w:lvlJc w:val="left"/>
      <w:pPr>
        <w:ind w:left="7416" w:hanging="690"/>
      </w:pPr>
      <w:rPr>
        <w:rFonts w:hint="default"/>
      </w:rPr>
    </w:lvl>
    <w:lvl w:ilvl="7">
      <w:numFmt w:val="bullet"/>
      <w:lvlText w:val="•"/>
      <w:lvlJc w:val="left"/>
      <w:pPr>
        <w:ind w:left="8382" w:hanging="690"/>
      </w:pPr>
      <w:rPr>
        <w:rFonts w:hint="default"/>
      </w:rPr>
    </w:lvl>
    <w:lvl w:ilvl="8">
      <w:numFmt w:val="bullet"/>
      <w:lvlText w:val="•"/>
      <w:lvlJc w:val="left"/>
      <w:pPr>
        <w:ind w:left="9348" w:hanging="690"/>
      </w:pPr>
      <w:rPr>
        <w:rFonts w:hint="default"/>
      </w:rPr>
    </w:lvl>
  </w:abstractNum>
  <w:abstractNum w:abstractNumId="5" w15:restartNumberingAfterBreak="0">
    <w:nsid w:val="75300E53"/>
    <w:multiLevelType w:val="multilevel"/>
    <w:tmpl w:val="9C0AC79E"/>
    <w:lvl w:ilvl="0">
      <w:start w:val="6"/>
      <w:numFmt w:val="decimal"/>
      <w:lvlText w:val="%1"/>
      <w:lvlJc w:val="left"/>
      <w:pPr>
        <w:ind w:left="1695" w:hanging="7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704"/>
        <w:jc w:val="left"/>
      </w:pPr>
      <w:rPr>
        <w:rFonts w:ascii="Arial" w:eastAsia="Arial" w:hAnsi="Arial" w:cs="Arial" w:hint="default"/>
        <w:color w:val="2A2A2A"/>
        <w:w w:val="99"/>
        <w:sz w:val="20"/>
        <w:szCs w:val="20"/>
      </w:rPr>
    </w:lvl>
    <w:lvl w:ilvl="2">
      <w:numFmt w:val="bullet"/>
      <w:lvlText w:val="·"/>
      <w:lvlJc w:val="left"/>
      <w:pPr>
        <w:ind w:left="2679" w:hanging="343"/>
      </w:pPr>
      <w:rPr>
        <w:rFonts w:ascii="Arial" w:eastAsia="Arial" w:hAnsi="Arial" w:cs="Arial" w:hint="default"/>
        <w:color w:val="A3A3A3"/>
        <w:w w:val="121"/>
        <w:sz w:val="14"/>
        <w:szCs w:val="14"/>
      </w:rPr>
    </w:lvl>
    <w:lvl w:ilvl="3">
      <w:numFmt w:val="bullet"/>
      <w:lvlText w:val="•"/>
      <w:lvlJc w:val="left"/>
      <w:pPr>
        <w:ind w:left="3385" w:hanging="343"/>
      </w:pPr>
      <w:rPr>
        <w:rFonts w:hint="default"/>
      </w:rPr>
    </w:lvl>
    <w:lvl w:ilvl="4">
      <w:numFmt w:val="bullet"/>
      <w:lvlText w:val="•"/>
      <w:lvlJc w:val="left"/>
      <w:pPr>
        <w:ind w:left="3738" w:hanging="343"/>
      </w:pPr>
      <w:rPr>
        <w:rFonts w:hint="default"/>
      </w:rPr>
    </w:lvl>
    <w:lvl w:ilvl="5">
      <w:numFmt w:val="bullet"/>
      <w:lvlText w:val="•"/>
      <w:lvlJc w:val="left"/>
      <w:pPr>
        <w:ind w:left="4091" w:hanging="343"/>
      </w:pPr>
      <w:rPr>
        <w:rFonts w:hint="default"/>
      </w:rPr>
    </w:lvl>
    <w:lvl w:ilvl="6">
      <w:numFmt w:val="bullet"/>
      <w:lvlText w:val="•"/>
      <w:lvlJc w:val="left"/>
      <w:pPr>
        <w:ind w:left="4444" w:hanging="343"/>
      </w:pPr>
      <w:rPr>
        <w:rFonts w:hint="default"/>
      </w:rPr>
    </w:lvl>
    <w:lvl w:ilvl="7">
      <w:numFmt w:val="bullet"/>
      <w:lvlText w:val="•"/>
      <w:lvlJc w:val="left"/>
      <w:pPr>
        <w:ind w:left="4797" w:hanging="343"/>
      </w:pPr>
      <w:rPr>
        <w:rFonts w:hint="default"/>
      </w:rPr>
    </w:lvl>
    <w:lvl w:ilvl="8">
      <w:numFmt w:val="bullet"/>
      <w:lvlText w:val="•"/>
      <w:lvlJc w:val="left"/>
      <w:pPr>
        <w:ind w:left="5150" w:hanging="343"/>
      </w:pPr>
      <w:rPr>
        <w:rFonts w:hint="default"/>
      </w:rPr>
    </w:lvl>
  </w:abstractNum>
  <w:abstractNum w:abstractNumId="6" w15:restartNumberingAfterBreak="0">
    <w:nsid w:val="754D4E4F"/>
    <w:multiLevelType w:val="multilevel"/>
    <w:tmpl w:val="87CAFB6A"/>
    <w:lvl w:ilvl="0">
      <w:start w:val="4"/>
      <w:numFmt w:val="decimal"/>
      <w:lvlText w:val="%1"/>
      <w:lvlJc w:val="left"/>
      <w:pPr>
        <w:ind w:left="2068" w:hanging="7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8" w:hanging="713"/>
        <w:jc w:val="left"/>
      </w:pPr>
      <w:rPr>
        <w:rFonts w:ascii="Arial" w:eastAsia="Arial" w:hAnsi="Arial" w:cs="Arial" w:hint="default"/>
        <w:color w:val="2A2A2A"/>
        <w:w w:val="102"/>
        <w:sz w:val="20"/>
        <w:szCs w:val="20"/>
      </w:rPr>
    </w:lvl>
    <w:lvl w:ilvl="2">
      <w:numFmt w:val="bullet"/>
      <w:lvlText w:val="•"/>
      <w:lvlJc w:val="left"/>
      <w:pPr>
        <w:ind w:left="3880" w:hanging="713"/>
      </w:pPr>
      <w:rPr>
        <w:rFonts w:hint="default"/>
      </w:rPr>
    </w:lvl>
    <w:lvl w:ilvl="3">
      <w:numFmt w:val="bullet"/>
      <w:lvlText w:val="•"/>
      <w:lvlJc w:val="left"/>
      <w:pPr>
        <w:ind w:left="4790" w:hanging="713"/>
      </w:pPr>
      <w:rPr>
        <w:rFonts w:hint="default"/>
      </w:rPr>
    </w:lvl>
    <w:lvl w:ilvl="4">
      <w:numFmt w:val="bullet"/>
      <w:lvlText w:val="•"/>
      <w:lvlJc w:val="left"/>
      <w:pPr>
        <w:ind w:left="5700" w:hanging="713"/>
      </w:pPr>
      <w:rPr>
        <w:rFonts w:hint="default"/>
      </w:rPr>
    </w:lvl>
    <w:lvl w:ilvl="5">
      <w:numFmt w:val="bullet"/>
      <w:lvlText w:val="•"/>
      <w:lvlJc w:val="left"/>
      <w:pPr>
        <w:ind w:left="6610" w:hanging="713"/>
      </w:pPr>
      <w:rPr>
        <w:rFonts w:hint="default"/>
      </w:rPr>
    </w:lvl>
    <w:lvl w:ilvl="6">
      <w:numFmt w:val="bullet"/>
      <w:lvlText w:val="•"/>
      <w:lvlJc w:val="left"/>
      <w:pPr>
        <w:ind w:left="7520" w:hanging="713"/>
      </w:pPr>
      <w:rPr>
        <w:rFonts w:hint="default"/>
      </w:rPr>
    </w:lvl>
    <w:lvl w:ilvl="7">
      <w:numFmt w:val="bullet"/>
      <w:lvlText w:val="•"/>
      <w:lvlJc w:val="left"/>
      <w:pPr>
        <w:ind w:left="8430" w:hanging="713"/>
      </w:pPr>
      <w:rPr>
        <w:rFonts w:hint="default"/>
      </w:rPr>
    </w:lvl>
    <w:lvl w:ilvl="8">
      <w:numFmt w:val="bullet"/>
      <w:lvlText w:val="•"/>
      <w:lvlJc w:val="left"/>
      <w:pPr>
        <w:ind w:left="9340" w:hanging="713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8E"/>
    <w:rsid w:val="0035638E"/>
    <w:rsid w:val="00E5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69CA2232-6820-4439-9E6D-99B8E6C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05" w:hanging="157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259" w:right="1839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563" w:hanging="7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OZP-SYSTEM.cz/" TargetMode="External"/><Relationship Id="rId18" Type="http://schemas.openxmlformats.org/officeDocument/2006/relationships/hyperlink" Target="mailto:podatelna@up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podatelna@upm.cz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podatelna@upm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date1na@upm.cz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://www.BOZP-SYSTEM.cz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podatelna@upm.cz" TargetMode="External"/><Relationship Id="rId14" Type="http://schemas.openxmlformats.org/officeDocument/2006/relationships/hyperlink" Target="mailto:kulik@up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SKM_C25819072909340</dc:title>
  <cp:lastModifiedBy>UPM Director</cp:lastModifiedBy>
  <cp:revision>3</cp:revision>
  <dcterms:created xsi:type="dcterms:W3CDTF">2019-07-29T10:31:00Z</dcterms:created>
  <dcterms:modified xsi:type="dcterms:W3CDTF">2019-07-29T08:31:00Z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KM_C258</vt:lpwstr>
  </property>
  <property fmtid="{D5CDD505-2E9C-101B-9397-08002B2CF9AE}" pid="4" name="LastSaved">
    <vt:filetime>2019-07-29T00:00:00Z</vt:filetime>
  </property>
</Properties>
</file>