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3D" w:rsidRDefault="00CB3195" w:rsidP="0003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  <w:t>Darovací smlouva</w:t>
      </w:r>
      <w:r w:rsidR="00C1350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  <w:t xml:space="preserve"> </w:t>
      </w:r>
    </w:p>
    <w:p w:rsidR="00931408" w:rsidRPr="00150245" w:rsidRDefault="00CB3195" w:rsidP="0003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  <w:t xml:space="preserve">č. </w:t>
      </w:r>
      <w:r w:rsidR="00C1350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  <w:t>D</w:t>
      </w:r>
      <w:r w:rsidR="005D5FC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  <w:t>S</w:t>
      </w:r>
      <w:r w:rsidR="00B03A5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  <w:t>/00539/</w:t>
      </w:r>
      <w:r w:rsidR="00230EB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cs-CZ"/>
        </w:rPr>
        <w:t>2019/OMP</w:t>
      </w:r>
    </w:p>
    <w:p w:rsidR="00A436A4" w:rsidRPr="0053407C" w:rsidRDefault="00A436A4" w:rsidP="005340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9247E3" w:rsidRDefault="009247E3" w:rsidP="0053407C">
      <w:pPr>
        <w:keepNext/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60A6" w:rsidRPr="00AA60A6" w:rsidRDefault="00AA60A6" w:rsidP="0053407C">
      <w:pPr>
        <w:keepNext/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A60A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Smluvní strany:</w:t>
      </w:r>
    </w:p>
    <w:p w:rsidR="00AA60A6" w:rsidRDefault="00AA60A6" w:rsidP="0053407C">
      <w:pPr>
        <w:keepNext/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31408" w:rsidRPr="00931408" w:rsidRDefault="00931408" w:rsidP="0053407C">
      <w:pPr>
        <w:keepNext/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14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 Říčany</w:t>
      </w:r>
    </w:p>
    <w:p w:rsidR="00931408" w:rsidRPr="00931408" w:rsidRDefault="00931408" w:rsidP="0053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408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Masarykovo nám. 53/40, 251 01 Říčany</w:t>
      </w:r>
    </w:p>
    <w:p w:rsidR="00931408" w:rsidRPr="00931408" w:rsidRDefault="00931408" w:rsidP="0053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408">
        <w:rPr>
          <w:rFonts w:ascii="Times New Roman" w:eastAsia="Times New Roman" w:hAnsi="Times New Roman" w:cs="Times New Roman"/>
          <w:sz w:val="24"/>
          <w:szCs w:val="24"/>
          <w:lang w:eastAsia="cs-CZ"/>
        </w:rPr>
        <w:t>IČ: 00240702</w:t>
      </w:r>
    </w:p>
    <w:p w:rsidR="00931408" w:rsidRPr="00931408" w:rsidRDefault="00931408" w:rsidP="0053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4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zastoupené </w:t>
      </w:r>
      <w:r w:rsidR="0000377D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starostou města Říčany Mgr. Vladimírem Kořenem</w:t>
      </w:r>
    </w:p>
    <w:p w:rsidR="00931408" w:rsidRPr="00931408" w:rsidRDefault="00931408" w:rsidP="005340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1408" w:rsidRPr="00931408" w:rsidRDefault="00931408" w:rsidP="00534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3140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</w:t>
      </w:r>
      <w:r w:rsidR="00263D8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obdarovaný</w:t>
      </w:r>
      <w:r w:rsidRPr="0093140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</w:p>
    <w:p w:rsidR="00931408" w:rsidRPr="0053407C" w:rsidRDefault="00931408" w:rsidP="005340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A436A4" w:rsidRPr="0053407C" w:rsidRDefault="00A436A4" w:rsidP="005340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3407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</w:t>
      </w:r>
    </w:p>
    <w:p w:rsidR="0053407C" w:rsidRDefault="0053407C" w:rsidP="005340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53407C" w:rsidRPr="00F879AE" w:rsidRDefault="00263D8A" w:rsidP="005340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879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RIM PROPERTY D</w:t>
      </w:r>
      <w:r w:rsidR="00535D1E" w:rsidRPr="00F879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</w:t>
      </w:r>
      <w:r w:rsidRPr="00F879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VELOPMENT, s.r.o.</w:t>
      </w:r>
    </w:p>
    <w:p w:rsidR="00DB05AB" w:rsidRPr="00F879AE" w:rsidRDefault="0053407C" w:rsidP="005340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879A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sídlem </w:t>
      </w:r>
      <w:r w:rsidR="00A7783C" w:rsidRPr="00F879A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Melounová 520/4, 120 00 Praha 2 – Nové Město</w:t>
      </w:r>
    </w:p>
    <w:p w:rsidR="004658D5" w:rsidRDefault="004658D5" w:rsidP="004658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27113761</w:t>
      </w:r>
    </w:p>
    <w:p w:rsidR="0053407C" w:rsidRPr="0053407C" w:rsidRDefault="00A61964" w:rsidP="0053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</w:t>
      </w:r>
      <w:r w:rsidR="007F1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Ninou Popovou, jednatelkou a JUDr. Evou Bartůňkovou, jednatelkou</w:t>
      </w:r>
    </w:p>
    <w:p w:rsidR="00DB05AB" w:rsidRDefault="00DB05AB" w:rsidP="00DB05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07C" w:rsidRPr="009247E3" w:rsidRDefault="009247E3" w:rsidP="007F15A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247E3">
        <w:rPr>
          <w:rFonts w:ascii="Times New Roman" w:hAnsi="Times New Roman" w:cs="Times New Roman"/>
          <w:i/>
          <w:sz w:val="24"/>
          <w:szCs w:val="24"/>
        </w:rPr>
        <w:t>d</w:t>
      </w:r>
      <w:r w:rsidR="0053407C" w:rsidRPr="009247E3">
        <w:rPr>
          <w:rFonts w:ascii="Times New Roman" w:hAnsi="Times New Roman" w:cs="Times New Roman"/>
          <w:i/>
          <w:sz w:val="24"/>
          <w:szCs w:val="24"/>
        </w:rPr>
        <w:t>ále jen „</w:t>
      </w:r>
      <w:r w:rsidR="00263D8A">
        <w:rPr>
          <w:rFonts w:ascii="Times New Roman" w:hAnsi="Times New Roman" w:cs="Times New Roman"/>
          <w:b/>
          <w:i/>
          <w:sz w:val="24"/>
          <w:szCs w:val="24"/>
        </w:rPr>
        <w:t>dárce</w:t>
      </w:r>
      <w:r w:rsidR="0053407C" w:rsidRPr="009247E3">
        <w:rPr>
          <w:rFonts w:ascii="Times New Roman" w:hAnsi="Times New Roman" w:cs="Times New Roman"/>
          <w:i/>
          <w:sz w:val="24"/>
          <w:szCs w:val="24"/>
        </w:rPr>
        <w:t>“</w:t>
      </w:r>
    </w:p>
    <w:p w:rsidR="00B210C7" w:rsidRDefault="00B210C7" w:rsidP="00A24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06F" w:rsidRDefault="00F7306F" w:rsidP="00A24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06F" w:rsidRPr="00A24A91" w:rsidRDefault="00F7306F" w:rsidP="00F730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Preambule</w:t>
      </w:r>
    </w:p>
    <w:p w:rsidR="00F7306F" w:rsidRDefault="00F7306F" w:rsidP="00F730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6F" w:rsidRDefault="00F7306F" w:rsidP="00F73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</w:t>
      </w:r>
      <w:r w:rsidR="00CB3195">
        <w:rPr>
          <w:rFonts w:ascii="Times New Roman" w:hAnsi="Times New Roman" w:cs="Times New Roman"/>
          <w:sz w:val="24"/>
          <w:szCs w:val="24"/>
        </w:rPr>
        <w:t>trany prohlašují, že tuto smlouv</w:t>
      </w:r>
      <w:r>
        <w:rPr>
          <w:rFonts w:ascii="Times New Roman" w:hAnsi="Times New Roman" w:cs="Times New Roman"/>
          <w:sz w:val="24"/>
          <w:szCs w:val="24"/>
        </w:rPr>
        <w:t xml:space="preserve">u o </w:t>
      </w:r>
      <w:r w:rsidR="00A667A0">
        <w:rPr>
          <w:rFonts w:ascii="Times New Roman" w:hAnsi="Times New Roman" w:cs="Times New Roman"/>
          <w:sz w:val="24"/>
          <w:szCs w:val="24"/>
        </w:rPr>
        <w:t xml:space="preserve">darování nemovitostí a staveb technické infrastruktury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195">
        <w:rPr>
          <w:rFonts w:ascii="Times New Roman" w:hAnsi="Times New Roman" w:cs="Times New Roman"/>
          <w:sz w:val="24"/>
          <w:szCs w:val="24"/>
        </w:rPr>
        <w:t xml:space="preserve">uzavírají na základě smlouvy o smlouvě budoucí darovací ze dne </w:t>
      </w:r>
      <w:proofErr w:type="gramStart"/>
      <w:r w:rsidR="00385003">
        <w:rPr>
          <w:rFonts w:ascii="Times New Roman" w:hAnsi="Times New Roman" w:cs="Times New Roman"/>
          <w:sz w:val="24"/>
          <w:szCs w:val="24"/>
        </w:rPr>
        <w:t>16.5.2018</w:t>
      </w:r>
      <w:proofErr w:type="gramEnd"/>
      <w:r w:rsidR="00385003">
        <w:rPr>
          <w:rFonts w:ascii="Times New Roman" w:hAnsi="Times New Roman" w:cs="Times New Roman"/>
          <w:sz w:val="24"/>
          <w:szCs w:val="24"/>
        </w:rPr>
        <w:t xml:space="preserve"> č. BDS/00269/2018/OHS</w:t>
      </w:r>
      <w:r w:rsidR="00230EB8">
        <w:rPr>
          <w:rFonts w:ascii="Times New Roman" w:hAnsi="Times New Roman" w:cs="Times New Roman"/>
          <w:sz w:val="24"/>
          <w:szCs w:val="24"/>
        </w:rPr>
        <w:t>.</w:t>
      </w:r>
    </w:p>
    <w:p w:rsidR="00F7306F" w:rsidRDefault="00F7306F" w:rsidP="00A24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06F" w:rsidRDefault="00F7306F" w:rsidP="00F730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0EB8" w:rsidRDefault="00230EB8" w:rsidP="0023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Čl.</w:t>
      </w:r>
      <w:r w:rsidRPr="00C3666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I.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p w:rsidR="00230EB8" w:rsidRPr="00C36669" w:rsidRDefault="00230EB8" w:rsidP="0023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Úvodní ustanovení</w:t>
      </w:r>
    </w:p>
    <w:p w:rsidR="00230EB8" w:rsidRDefault="00230EB8" w:rsidP="0023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30EB8" w:rsidRPr="00230EB8" w:rsidRDefault="00230EB8" w:rsidP="00230EB8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30EB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Dárce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prohlašuje, že </w:t>
      </w:r>
      <w:r w:rsidRPr="00230EB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je výlučným vlastníkem </w:t>
      </w:r>
      <w:r w:rsidRPr="00230EB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pozemků</w:t>
      </w:r>
      <w:r w:rsidRPr="00230EB8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</w:p>
    <w:p w:rsidR="00230EB8" w:rsidRPr="00F05FC8" w:rsidRDefault="00230EB8" w:rsidP="0023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574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proofErr w:type="spellStart"/>
      <w:r w:rsidRPr="004574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parc</w:t>
      </w:r>
      <w:proofErr w:type="spellEnd"/>
      <w:r w:rsidRPr="004574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. </w:t>
      </w:r>
      <w:proofErr w:type="gramStart"/>
      <w:r w:rsidRPr="004574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č.</w:t>
      </w:r>
      <w:proofErr w:type="gramEnd"/>
      <w:r w:rsidRPr="004574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138/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1 </w:t>
      </w:r>
      <w:r w:rsidRPr="00F05FC8">
        <w:rPr>
          <w:rFonts w:ascii="Times New Roman" w:eastAsia="Times New Roman" w:hAnsi="Times New Roman" w:cs="Times New Roman"/>
          <w:sz w:val="24"/>
          <w:szCs w:val="20"/>
          <w:lang w:eastAsia="cs-CZ"/>
        </w:rPr>
        <w:t>o výměře 6002 m2, ostatní komunikace</w:t>
      </w:r>
    </w:p>
    <w:p w:rsidR="00230EB8" w:rsidRDefault="00230EB8" w:rsidP="00230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138/12 </w:t>
      </w:r>
      <w:r w:rsidRPr="00B73B04">
        <w:rPr>
          <w:rFonts w:ascii="Times New Roman" w:eastAsia="Times New Roman" w:hAnsi="Times New Roman" w:cs="Times New Roman"/>
          <w:sz w:val="24"/>
          <w:szCs w:val="20"/>
          <w:lang w:eastAsia="cs-CZ"/>
        </w:rPr>
        <w:t>o výměře 342 m2, ostatní komunikace</w:t>
      </w:r>
    </w:p>
    <w:p w:rsidR="00230EB8" w:rsidRDefault="00230EB8" w:rsidP="00230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138/13 </w:t>
      </w:r>
      <w:r w:rsidRPr="00B73B04">
        <w:rPr>
          <w:rFonts w:ascii="Times New Roman" w:eastAsia="Times New Roman" w:hAnsi="Times New Roman" w:cs="Times New Roman"/>
          <w:sz w:val="24"/>
          <w:szCs w:val="20"/>
          <w:lang w:eastAsia="cs-CZ"/>
        </w:rPr>
        <w:t>o výměře 288 m2, ostatní komunikace</w:t>
      </w:r>
    </w:p>
    <w:p w:rsidR="00230EB8" w:rsidRDefault="00230EB8" w:rsidP="00230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 w:rsidRPr="004574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parc</w:t>
      </w:r>
      <w:proofErr w:type="spellEnd"/>
      <w:r w:rsidRPr="004574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. </w:t>
      </w:r>
      <w:proofErr w:type="gramStart"/>
      <w:r w:rsidRPr="004574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č.</w:t>
      </w:r>
      <w:proofErr w:type="gramEnd"/>
      <w:r w:rsidRPr="004574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138/15 </w:t>
      </w:r>
      <w:r w:rsidRPr="00B73B04">
        <w:rPr>
          <w:rFonts w:ascii="Times New Roman" w:eastAsia="Times New Roman" w:hAnsi="Times New Roman" w:cs="Times New Roman"/>
          <w:sz w:val="24"/>
          <w:szCs w:val="20"/>
          <w:lang w:eastAsia="cs-CZ"/>
        </w:rPr>
        <w:t>o výměře 571 m2, orná půda</w:t>
      </w:r>
    </w:p>
    <w:p w:rsidR="00230EB8" w:rsidRDefault="00230EB8" w:rsidP="00230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138/429 </w:t>
      </w:r>
      <w:r w:rsidRPr="00E962BC">
        <w:rPr>
          <w:rFonts w:ascii="Times New Roman" w:eastAsia="Times New Roman" w:hAnsi="Times New Roman" w:cs="Times New Roman"/>
          <w:sz w:val="24"/>
          <w:szCs w:val="20"/>
          <w:lang w:eastAsia="cs-CZ"/>
        </w:rPr>
        <w:t>o výměře 239 m2, orná půda</w:t>
      </w:r>
    </w:p>
    <w:p w:rsidR="00230EB8" w:rsidRDefault="00230EB8" w:rsidP="00230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138/467 </w:t>
      </w:r>
      <w:r w:rsidR="004D5003" w:rsidRPr="004D5003">
        <w:rPr>
          <w:rFonts w:ascii="Times New Roman" w:eastAsia="Times New Roman" w:hAnsi="Times New Roman" w:cs="Times New Roman"/>
          <w:sz w:val="24"/>
          <w:szCs w:val="20"/>
          <w:lang w:eastAsia="cs-CZ"/>
        </w:rPr>
        <w:t>o výměře 7 m2</w:t>
      </w:r>
      <w:r w:rsidRPr="004D500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Pr="00B73B04">
        <w:rPr>
          <w:rFonts w:ascii="Times New Roman" w:eastAsia="Times New Roman" w:hAnsi="Times New Roman" w:cs="Times New Roman"/>
          <w:sz w:val="24"/>
          <w:szCs w:val="20"/>
          <w:lang w:eastAsia="cs-CZ"/>
        </w:rPr>
        <w:t>orná půda</w:t>
      </w:r>
    </w:p>
    <w:p w:rsidR="004D5003" w:rsidRDefault="004D5003" w:rsidP="004D5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138/468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 výměře 11</w:t>
      </w:r>
      <w:r w:rsidRPr="00B73B0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m2, orná půda</w:t>
      </w:r>
    </w:p>
    <w:p w:rsidR="000E7224" w:rsidRDefault="000E7224" w:rsidP="004D5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proofErr w:type="spellStart"/>
      <w:r w:rsidRPr="000E72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parc</w:t>
      </w:r>
      <w:proofErr w:type="spellEnd"/>
      <w:r w:rsidRPr="000E72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. </w:t>
      </w:r>
      <w:proofErr w:type="gramStart"/>
      <w:r w:rsidRPr="000E72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č.</w:t>
      </w:r>
      <w:proofErr w:type="gramEnd"/>
      <w:r w:rsidRPr="000E72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138/469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 výměře 3 m2, orná půda</w:t>
      </w:r>
    </w:p>
    <w:p w:rsidR="00230EB8" w:rsidRDefault="00230EB8" w:rsidP="00230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proofErr w:type="spellStart"/>
      <w:r w:rsidRPr="004574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parc</w:t>
      </w:r>
      <w:proofErr w:type="spellEnd"/>
      <w:r w:rsidRPr="004574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. </w:t>
      </w:r>
      <w:proofErr w:type="gramStart"/>
      <w:r w:rsidRPr="004574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č.</w:t>
      </w:r>
      <w:proofErr w:type="gramEnd"/>
      <w:r w:rsidRPr="0045742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141/11 </w:t>
      </w:r>
      <w:r w:rsidRPr="00B73B04">
        <w:rPr>
          <w:rFonts w:ascii="Times New Roman" w:eastAsia="Times New Roman" w:hAnsi="Times New Roman" w:cs="Times New Roman"/>
          <w:sz w:val="24"/>
          <w:szCs w:val="20"/>
          <w:lang w:eastAsia="cs-CZ"/>
        </w:rPr>
        <w:t>o výměře 718 m2</w:t>
      </w:r>
      <w:r w:rsidR="000E7224">
        <w:rPr>
          <w:rFonts w:ascii="Times New Roman" w:eastAsia="Times New Roman" w:hAnsi="Times New Roman" w:cs="Times New Roman"/>
          <w:sz w:val="24"/>
          <w:szCs w:val="20"/>
          <w:lang w:eastAsia="cs-CZ"/>
        </w:rPr>
        <w:t>, orná půda</w:t>
      </w:r>
    </w:p>
    <w:p w:rsidR="00230EB8" w:rsidRPr="00457424" w:rsidRDefault="00230EB8" w:rsidP="00230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621/8 </w:t>
      </w:r>
      <w:r w:rsidRPr="00B73B04">
        <w:rPr>
          <w:rFonts w:ascii="Times New Roman" w:eastAsia="Times New Roman" w:hAnsi="Times New Roman" w:cs="Times New Roman"/>
          <w:sz w:val="24"/>
          <w:szCs w:val="20"/>
          <w:lang w:eastAsia="cs-CZ"/>
        </w:rPr>
        <w:t>o výměře 98 m2, trvalý travní porost</w:t>
      </w:r>
    </w:p>
    <w:p w:rsidR="000227FD" w:rsidRDefault="00230EB8" w:rsidP="00022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vše v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Říčany – Radošovice, zapsané na LV č. 2410 vedeném pro obec Říčany u Katastrálního úřadu pro Středočeský kraj, Katastrální pracoviště Praha – </w:t>
      </w:r>
      <w:r w:rsidR="000227FD">
        <w:rPr>
          <w:rFonts w:ascii="Times New Roman" w:eastAsia="Times New Roman" w:hAnsi="Times New Roman" w:cs="Times New Roman"/>
          <w:sz w:val="24"/>
          <w:szCs w:val="20"/>
          <w:lang w:eastAsia="cs-CZ"/>
        </w:rPr>
        <w:t>východ</w:t>
      </w:r>
      <w:r w:rsidR="00C07E8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="000227FD">
        <w:rPr>
          <w:rFonts w:ascii="Times New Roman" w:hAnsi="Times New Roman" w:cs="Times New Roman"/>
          <w:sz w:val="24"/>
          <w:szCs w:val="24"/>
        </w:rPr>
        <w:t xml:space="preserve">vše dále společně označené jako </w:t>
      </w:r>
      <w:r w:rsidR="000227FD">
        <w:rPr>
          <w:rFonts w:ascii="Times New Roman" w:hAnsi="Times New Roman" w:cs="Times New Roman"/>
          <w:i/>
          <w:sz w:val="24"/>
          <w:szCs w:val="24"/>
        </w:rPr>
        <w:t>„Pozemky“</w:t>
      </w:r>
      <w:r w:rsidR="00C07E8D">
        <w:rPr>
          <w:rFonts w:ascii="Times New Roman" w:hAnsi="Times New Roman" w:cs="Times New Roman"/>
          <w:sz w:val="24"/>
          <w:szCs w:val="24"/>
        </w:rPr>
        <w:t>.</w:t>
      </w:r>
    </w:p>
    <w:p w:rsidR="00B83555" w:rsidRPr="00230EB8" w:rsidRDefault="002D3626" w:rsidP="00230EB8">
      <w:pPr>
        <w:pStyle w:val="Odstavecseseznamem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0EB8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B62EDD" w:rsidRPr="00230EB8">
        <w:rPr>
          <w:rFonts w:ascii="Times New Roman" w:hAnsi="Times New Roman" w:cs="Times New Roman"/>
          <w:sz w:val="24"/>
          <w:szCs w:val="24"/>
        </w:rPr>
        <w:t xml:space="preserve">árce </w:t>
      </w:r>
      <w:r w:rsidR="00230EB8">
        <w:rPr>
          <w:rFonts w:ascii="Times New Roman" w:hAnsi="Times New Roman" w:cs="Times New Roman"/>
          <w:sz w:val="24"/>
          <w:szCs w:val="24"/>
        </w:rPr>
        <w:t xml:space="preserve">dále </w:t>
      </w:r>
      <w:r w:rsidR="00B83555" w:rsidRPr="00230EB8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B62EDD" w:rsidRPr="00230EB8">
        <w:rPr>
          <w:rFonts w:ascii="Times New Roman" w:hAnsi="Times New Roman" w:cs="Times New Roman"/>
          <w:sz w:val="24"/>
          <w:szCs w:val="24"/>
        </w:rPr>
        <w:t xml:space="preserve">je </w:t>
      </w:r>
      <w:r w:rsidR="00B83555" w:rsidRPr="00230EB8">
        <w:rPr>
          <w:rFonts w:ascii="Times New Roman" w:hAnsi="Times New Roman" w:cs="Times New Roman"/>
          <w:sz w:val="24"/>
          <w:szCs w:val="24"/>
        </w:rPr>
        <w:t xml:space="preserve">výlučným vlastníkem </w:t>
      </w:r>
      <w:r w:rsidRPr="00230EB8">
        <w:rPr>
          <w:rFonts w:ascii="Times New Roman" w:hAnsi="Times New Roman" w:cs="Times New Roman"/>
          <w:b/>
          <w:sz w:val="24"/>
          <w:szCs w:val="24"/>
          <w:u w:val="single"/>
        </w:rPr>
        <w:t>staveb</w:t>
      </w:r>
      <w:r w:rsidR="00B83555" w:rsidRPr="00230EB8">
        <w:rPr>
          <w:rFonts w:ascii="Times New Roman" w:hAnsi="Times New Roman" w:cs="Times New Roman"/>
          <w:sz w:val="24"/>
          <w:szCs w:val="24"/>
        </w:rPr>
        <w:t>:</w:t>
      </w:r>
    </w:p>
    <w:p w:rsidR="002D3626" w:rsidRPr="00132F79" w:rsidRDefault="002D3626" w:rsidP="002D3626">
      <w:pPr>
        <w:pStyle w:val="Odstavecseseznamem"/>
        <w:numPr>
          <w:ilvl w:val="1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32F79">
        <w:rPr>
          <w:rFonts w:ascii="Times New Roman" w:hAnsi="Times New Roman" w:cs="Times New Roman"/>
          <w:b/>
          <w:sz w:val="24"/>
          <w:szCs w:val="24"/>
        </w:rPr>
        <w:t>vodovodního řadu</w:t>
      </w:r>
      <w:r w:rsidRPr="00132F79">
        <w:rPr>
          <w:rFonts w:ascii="Times New Roman" w:hAnsi="Times New Roman" w:cs="Times New Roman"/>
          <w:sz w:val="24"/>
          <w:szCs w:val="24"/>
        </w:rPr>
        <w:t xml:space="preserve"> v ulici Mozartova, Blatouchová, Kosatcová, Leknínová, Lotosová, Stulíková, Plavínová (tj. na pozemcích </w:t>
      </w:r>
      <w:proofErr w:type="spellStart"/>
      <w:r w:rsidRPr="00132F7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132F79">
        <w:rPr>
          <w:rFonts w:ascii="Times New Roman" w:hAnsi="Times New Roman" w:cs="Times New Roman"/>
          <w:sz w:val="24"/>
          <w:szCs w:val="24"/>
        </w:rPr>
        <w:t>. č. 138/1, 465/1, 122/39, 623/10, 623/9, 465/3 vše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Říčany – Radošovice),</w:t>
      </w:r>
      <w:r w:rsidR="008D1373">
        <w:rPr>
          <w:rFonts w:ascii="Times New Roman" w:hAnsi="Times New Roman" w:cs="Times New Roman"/>
          <w:sz w:val="24"/>
          <w:szCs w:val="24"/>
        </w:rPr>
        <w:t xml:space="preserve"> zaměřeného </w:t>
      </w:r>
      <w:proofErr w:type="spellStart"/>
      <w:r w:rsidR="008D1373">
        <w:rPr>
          <w:rFonts w:ascii="Times New Roman" w:hAnsi="Times New Roman" w:cs="Times New Roman"/>
          <w:sz w:val="24"/>
          <w:szCs w:val="24"/>
        </w:rPr>
        <w:t>gpl</w:t>
      </w:r>
      <w:proofErr w:type="spellEnd"/>
      <w:r w:rsidR="008D1373">
        <w:rPr>
          <w:rFonts w:ascii="Times New Roman" w:hAnsi="Times New Roman" w:cs="Times New Roman"/>
          <w:sz w:val="24"/>
          <w:szCs w:val="24"/>
        </w:rPr>
        <w:t>. č. 1224-33/2005;</w:t>
      </w:r>
      <w:r>
        <w:rPr>
          <w:rFonts w:ascii="Times New Roman" w:hAnsi="Times New Roman" w:cs="Times New Roman"/>
          <w:sz w:val="24"/>
          <w:szCs w:val="24"/>
        </w:rPr>
        <w:t xml:space="preserve"> (u</w:t>
      </w:r>
      <w:r w:rsidRPr="00132F79">
        <w:rPr>
          <w:rFonts w:ascii="Times New Roman" w:hAnsi="Times New Roman" w:cs="Times New Roman"/>
          <w:sz w:val="24"/>
          <w:szCs w:val="24"/>
        </w:rPr>
        <w:t xml:space="preserve">žívání </w:t>
      </w:r>
      <w:r w:rsidR="008D1373">
        <w:rPr>
          <w:rFonts w:ascii="Times New Roman" w:hAnsi="Times New Roman" w:cs="Times New Roman"/>
          <w:sz w:val="24"/>
          <w:szCs w:val="24"/>
        </w:rPr>
        <w:t xml:space="preserve">vodovodního řadu </w:t>
      </w:r>
      <w:r w:rsidRPr="00132F79">
        <w:rPr>
          <w:rFonts w:ascii="Times New Roman" w:hAnsi="Times New Roman" w:cs="Times New Roman"/>
          <w:sz w:val="24"/>
          <w:szCs w:val="24"/>
        </w:rPr>
        <w:t xml:space="preserve">povoleno kolaudačním rozhodnutím </w:t>
      </w:r>
      <w:proofErr w:type="gramStart"/>
      <w:r w:rsidRPr="00132F79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132F79">
        <w:rPr>
          <w:rFonts w:ascii="Times New Roman" w:hAnsi="Times New Roman" w:cs="Times New Roman"/>
          <w:sz w:val="24"/>
          <w:szCs w:val="24"/>
        </w:rPr>
        <w:t xml:space="preserve"> 21166/2007/ovú-00019),</w:t>
      </w:r>
    </w:p>
    <w:p w:rsidR="002D3626" w:rsidRPr="00132F79" w:rsidRDefault="002D3626" w:rsidP="002D3626">
      <w:pPr>
        <w:pStyle w:val="Odstavecseseznamem"/>
        <w:numPr>
          <w:ilvl w:val="1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32F79">
        <w:rPr>
          <w:rFonts w:ascii="Times New Roman" w:hAnsi="Times New Roman" w:cs="Times New Roman"/>
          <w:b/>
          <w:sz w:val="24"/>
          <w:szCs w:val="24"/>
        </w:rPr>
        <w:t>splaškové kanalizace</w:t>
      </w:r>
      <w:r w:rsidRPr="00132F79">
        <w:rPr>
          <w:rFonts w:ascii="Times New Roman" w:hAnsi="Times New Roman" w:cs="Times New Roman"/>
          <w:sz w:val="24"/>
          <w:szCs w:val="24"/>
        </w:rPr>
        <w:t xml:space="preserve"> v ulici Mozartova, Blatouchová, Kosatcová, Leknínová, Lotosová, Stulíková, Plavínová a Úvalská (tj. na pozemcích </w:t>
      </w:r>
      <w:proofErr w:type="spellStart"/>
      <w:r w:rsidRPr="00132F7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132F79">
        <w:rPr>
          <w:rFonts w:ascii="Times New Roman" w:hAnsi="Times New Roman" w:cs="Times New Roman"/>
          <w:sz w:val="24"/>
          <w:szCs w:val="24"/>
        </w:rPr>
        <w:t xml:space="preserve">. č. 138/1, 465/1, 463/3, 464/2, 463/2, 630/1, 141/11, 141/12, 138/156, 138/13, 138/12, 108/1, 464/3, 108/27, vše </w:t>
      </w: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Říčany – Radošovice), </w:t>
      </w:r>
      <w:r w:rsidR="008D1373">
        <w:rPr>
          <w:rFonts w:ascii="Times New Roman" w:hAnsi="Times New Roman" w:cs="Times New Roman"/>
          <w:sz w:val="24"/>
          <w:szCs w:val="24"/>
        </w:rPr>
        <w:t xml:space="preserve">zaměřená </w:t>
      </w:r>
      <w:proofErr w:type="spellStart"/>
      <w:r w:rsidR="008D1373">
        <w:rPr>
          <w:rFonts w:ascii="Times New Roman" w:hAnsi="Times New Roman" w:cs="Times New Roman"/>
          <w:sz w:val="24"/>
          <w:szCs w:val="24"/>
        </w:rPr>
        <w:t>gpl</w:t>
      </w:r>
      <w:proofErr w:type="spellEnd"/>
      <w:r w:rsidR="008D1373">
        <w:rPr>
          <w:rFonts w:ascii="Times New Roman" w:hAnsi="Times New Roman" w:cs="Times New Roman"/>
          <w:sz w:val="24"/>
          <w:szCs w:val="24"/>
        </w:rPr>
        <w:t xml:space="preserve">. č. 1223-33/2005; </w:t>
      </w:r>
      <w:r>
        <w:rPr>
          <w:rFonts w:ascii="Times New Roman" w:hAnsi="Times New Roman" w:cs="Times New Roman"/>
          <w:sz w:val="24"/>
          <w:szCs w:val="24"/>
        </w:rPr>
        <w:t>(u</w:t>
      </w:r>
      <w:r w:rsidRPr="00132F79">
        <w:rPr>
          <w:rFonts w:ascii="Times New Roman" w:hAnsi="Times New Roman" w:cs="Times New Roman"/>
          <w:sz w:val="24"/>
          <w:szCs w:val="24"/>
        </w:rPr>
        <w:t xml:space="preserve">žívání povoleno kolaudačním rozhodnutím </w:t>
      </w:r>
      <w:proofErr w:type="gramStart"/>
      <w:r w:rsidRPr="00132F79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132F79">
        <w:rPr>
          <w:rFonts w:ascii="Times New Roman" w:hAnsi="Times New Roman" w:cs="Times New Roman"/>
          <w:sz w:val="24"/>
          <w:szCs w:val="24"/>
        </w:rPr>
        <w:t xml:space="preserve"> 21166/2007/ovú-00019),</w:t>
      </w:r>
    </w:p>
    <w:p w:rsidR="002D3626" w:rsidRPr="00132F79" w:rsidRDefault="002D3626" w:rsidP="002D3626">
      <w:pPr>
        <w:pStyle w:val="Odstavecseseznamem"/>
        <w:numPr>
          <w:ilvl w:val="1"/>
          <w:numId w:val="4"/>
        </w:numPr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F79">
        <w:rPr>
          <w:rFonts w:ascii="Times New Roman" w:hAnsi="Times New Roman" w:cs="Times New Roman"/>
          <w:b/>
          <w:sz w:val="24"/>
          <w:szCs w:val="24"/>
        </w:rPr>
        <w:t>dešťové kanalizace</w:t>
      </w:r>
      <w:r w:rsidRPr="00132F79">
        <w:rPr>
          <w:rFonts w:ascii="Times New Roman" w:hAnsi="Times New Roman" w:cs="Times New Roman"/>
          <w:sz w:val="24"/>
          <w:szCs w:val="24"/>
        </w:rPr>
        <w:t xml:space="preserve"> v ulici Mozartova, Blatouchová, Kosatcová, Leknínová, Lotosová, Stulíková, Plavínová (tj. na p</w:t>
      </w:r>
      <w:r w:rsidR="00EB4BAE">
        <w:rPr>
          <w:rFonts w:ascii="Times New Roman" w:hAnsi="Times New Roman" w:cs="Times New Roman"/>
          <w:sz w:val="24"/>
          <w:szCs w:val="24"/>
        </w:rPr>
        <w:t xml:space="preserve">ozemcích </w:t>
      </w:r>
      <w:proofErr w:type="spellStart"/>
      <w:r w:rsidR="00EB4BA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EB4BAE">
        <w:rPr>
          <w:rFonts w:ascii="Times New Roman" w:hAnsi="Times New Roman" w:cs="Times New Roman"/>
          <w:sz w:val="24"/>
          <w:szCs w:val="24"/>
        </w:rPr>
        <w:t>. č. 138/1,</w:t>
      </w:r>
      <w:r w:rsidR="003952A3">
        <w:rPr>
          <w:rFonts w:ascii="Times New Roman" w:hAnsi="Times New Roman" w:cs="Times New Roman"/>
          <w:sz w:val="24"/>
          <w:szCs w:val="24"/>
        </w:rPr>
        <w:t xml:space="preserve"> 138/4</w:t>
      </w:r>
      <w:r w:rsidR="00197948">
        <w:rPr>
          <w:rFonts w:ascii="Times New Roman" w:hAnsi="Times New Roman" w:cs="Times New Roman"/>
          <w:sz w:val="24"/>
          <w:szCs w:val="24"/>
        </w:rPr>
        <w:t>2</w:t>
      </w:r>
      <w:r w:rsidR="003952A3">
        <w:rPr>
          <w:rFonts w:ascii="Times New Roman" w:hAnsi="Times New Roman" w:cs="Times New Roman"/>
          <w:sz w:val="24"/>
          <w:szCs w:val="24"/>
        </w:rPr>
        <w:t>9</w:t>
      </w:r>
      <w:r w:rsidR="00197948">
        <w:rPr>
          <w:rFonts w:ascii="Times New Roman" w:hAnsi="Times New Roman" w:cs="Times New Roman"/>
          <w:sz w:val="24"/>
          <w:szCs w:val="24"/>
        </w:rPr>
        <w:t>, 138/444</w:t>
      </w:r>
      <w:r w:rsidRPr="00132F79">
        <w:rPr>
          <w:rFonts w:ascii="Times New Roman" w:hAnsi="Times New Roman" w:cs="Times New Roman"/>
          <w:sz w:val="24"/>
          <w:szCs w:val="24"/>
        </w:rPr>
        <w:t>, 138/3, 621/1, 465/1 vše v </w:t>
      </w:r>
      <w:proofErr w:type="spellStart"/>
      <w:proofErr w:type="gramStart"/>
      <w:r w:rsidRPr="00132F79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132F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2F79">
        <w:rPr>
          <w:rFonts w:ascii="Times New Roman" w:hAnsi="Times New Roman" w:cs="Times New Roman"/>
          <w:sz w:val="24"/>
          <w:szCs w:val="24"/>
        </w:rPr>
        <w:t xml:space="preserve"> Říčany – Radošovice), (užívání povoleno kolaudačním rozhodnutím </w:t>
      </w:r>
      <w:proofErr w:type="gramStart"/>
      <w:r w:rsidRPr="00132F79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132F79">
        <w:rPr>
          <w:rFonts w:ascii="Times New Roman" w:hAnsi="Times New Roman" w:cs="Times New Roman"/>
          <w:sz w:val="24"/>
          <w:szCs w:val="24"/>
        </w:rPr>
        <w:t xml:space="preserve"> 21166/2007/ovú-00019),</w:t>
      </w:r>
    </w:p>
    <w:p w:rsidR="002D3626" w:rsidRPr="00132F79" w:rsidRDefault="002D3626" w:rsidP="002D3626">
      <w:pPr>
        <w:pStyle w:val="Odstavecseseznamem"/>
        <w:numPr>
          <w:ilvl w:val="1"/>
          <w:numId w:val="4"/>
        </w:numPr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F79">
        <w:rPr>
          <w:rFonts w:ascii="Times New Roman" w:hAnsi="Times New Roman" w:cs="Times New Roman"/>
          <w:b/>
          <w:sz w:val="24"/>
          <w:szCs w:val="24"/>
        </w:rPr>
        <w:t>stav</w:t>
      </w:r>
      <w:r w:rsidR="000227FD">
        <w:rPr>
          <w:rFonts w:ascii="Times New Roman" w:hAnsi="Times New Roman" w:cs="Times New Roman"/>
          <w:b/>
          <w:sz w:val="24"/>
          <w:szCs w:val="24"/>
        </w:rPr>
        <w:t>eb</w:t>
      </w:r>
      <w:r w:rsidRPr="00132F79">
        <w:rPr>
          <w:rFonts w:ascii="Times New Roman" w:hAnsi="Times New Roman" w:cs="Times New Roman"/>
          <w:b/>
          <w:sz w:val="24"/>
          <w:szCs w:val="24"/>
        </w:rPr>
        <w:t xml:space="preserve"> komunikací včetně chodníků</w:t>
      </w:r>
      <w:r w:rsidRPr="00132F79">
        <w:rPr>
          <w:rFonts w:ascii="Times New Roman" w:hAnsi="Times New Roman" w:cs="Times New Roman"/>
          <w:sz w:val="24"/>
          <w:szCs w:val="24"/>
        </w:rPr>
        <w:t xml:space="preserve"> v ulici v ulici Mozartova, Blatouchová, Kosatcová, Leknínová, Lotosová, Stulíková, Plavínová (tj. na pozemcích </w:t>
      </w:r>
      <w:proofErr w:type="spellStart"/>
      <w:r w:rsidRPr="00132F7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132F79">
        <w:rPr>
          <w:rFonts w:ascii="Times New Roman" w:hAnsi="Times New Roman" w:cs="Times New Roman"/>
          <w:sz w:val="24"/>
          <w:szCs w:val="24"/>
        </w:rPr>
        <w:t>. č. 138/1, 141/11, 138/15, 465/1, 138/12 a 138/13 vše v </w:t>
      </w:r>
      <w:proofErr w:type="spellStart"/>
      <w:proofErr w:type="gramStart"/>
      <w:r w:rsidRPr="00132F79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132F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2F79">
        <w:rPr>
          <w:rFonts w:ascii="Times New Roman" w:hAnsi="Times New Roman" w:cs="Times New Roman"/>
          <w:sz w:val="24"/>
          <w:szCs w:val="24"/>
        </w:rPr>
        <w:t xml:space="preserve"> Říčany – Radošovice), (</w:t>
      </w:r>
      <w:r w:rsidR="00807A06">
        <w:rPr>
          <w:rFonts w:ascii="Times New Roman" w:hAnsi="Times New Roman" w:cs="Times New Roman"/>
          <w:sz w:val="24"/>
          <w:szCs w:val="24"/>
        </w:rPr>
        <w:t>stavba povolena stavebním povolení čj. 1685/30831/2005/</w:t>
      </w:r>
      <w:proofErr w:type="spellStart"/>
      <w:r w:rsidR="00807A06">
        <w:rPr>
          <w:rFonts w:ascii="Times New Roman" w:hAnsi="Times New Roman" w:cs="Times New Roman"/>
          <w:sz w:val="24"/>
          <w:szCs w:val="24"/>
        </w:rPr>
        <w:t>Há</w:t>
      </w:r>
      <w:proofErr w:type="spellEnd"/>
      <w:r w:rsidR="00807A06">
        <w:rPr>
          <w:rFonts w:ascii="Times New Roman" w:hAnsi="Times New Roman" w:cs="Times New Roman"/>
          <w:sz w:val="24"/>
          <w:szCs w:val="24"/>
        </w:rPr>
        <w:t xml:space="preserve"> ze dne 12.1.2006 a</w:t>
      </w:r>
      <w:r w:rsidR="00807A06" w:rsidRPr="00132F79">
        <w:rPr>
          <w:rFonts w:ascii="Times New Roman" w:hAnsi="Times New Roman" w:cs="Times New Roman"/>
          <w:sz w:val="24"/>
          <w:szCs w:val="24"/>
        </w:rPr>
        <w:t xml:space="preserve"> </w:t>
      </w:r>
      <w:r w:rsidRPr="00132F79">
        <w:rPr>
          <w:rFonts w:ascii="Times New Roman" w:hAnsi="Times New Roman" w:cs="Times New Roman"/>
          <w:sz w:val="24"/>
          <w:szCs w:val="24"/>
        </w:rPr>
        <w:t xml:space="preserve">užívání povoleno kolaudačním rozhodnutím </w:t>
      </w:r>
      <w:proofErr w:type="gramStart"/>
      <w:r w:rsidRPr="00132F79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132F79">
        <w:rPr>
          <w:rFonts w:ascii="Times New Roman" w:hAnsi="Times New Roman" w:cs="Times New Roman"/>
          <w:sz w:val="24"/>
          <w:szCs w:val="24"/>
        </w:rPr>
        <w:t xml:space="preserve"> 9221/84490/2007/Po</w:t>
      </w:r>
      <w:r w:rsidR="00DE0DD9">
        <w:rPr>
          <w:rFonts w:ascii="Times New Roman" w:hAnsi="Times New Roman" w:cs="Times New Roman"/>
          <w:sz w:val="24"/>
          <w:szCs w:val="24"/>
        </w:rPr>
        <w:t xml:space="preserve"> ze dne 2.2.2009</w:t>
      </w:r>
      <w:r w:rsidRPr="00132F79">
        <w:rPr>
          <w:rFonts w:ascii="Times New Roman" w:hAnsi="Times New Roman" w:cs="Times New Roman"/>
          <w:sz w:val="24"/>
          <w:szCs w:val="24"/>
        </w:rPr>
        <w:t>),</w:t>
      </w:r>
    </w:p>
    <w:p w:rsidR="002D3626" w:rsidRPr="00132F79" w:rsidRDefault="002D3626" w:rsidP="002D3626">
      <w:pPr>
        <w:pStyle w:val="Odstavecseseznamem"/>
        <w:numPr>
          <w:ilvl w:val="1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32F79">
        <w:rPr>
          <w:rFonts w:ascii="Times New Roman" w:hAnsi="Times New Roman" w:cs="Times New Roman"/>
          <w:b/>
          <w:sz w:val="24"/>
          <w:szCs w:val="24"/>
        </w:rPr>
        <w:t>stavby veřejného osvětlení</w:t>
      </w:r>
      <w:r w:rsidRPr="00132F79">
        <w:rPr>
          <w:rFonts w:ascii="Times New Roman" w:hAnsi="Times New Roman" w:cs="Times New Roman"/>
          <w:sz w:val="24"/>
          <w:szCs w:val="24"/>
        </w:rPr>
        <w:t xml:space="preserve"> v ulici Mozartova, Blatouchová, Kosatcová, Leknínová, Lotosová, Stulíková, Plavínová (tj. na pozemcích </w:t>
      </w:r>
      <w:proofErr w:type="spellStart"/>
      <w:r w:rsidRPr="00132F7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132F79">
        <w:rPr>
          <w:rFonts w:ascii="Times New Roman" w:hAnsi="Times New Roman" w:cs="Times New Roman"/>
          <w:sz w:val="24"/>
          <w:szCs w:val="24"/>
        </w:rPr>
        <w:t xml:space="preserve">. č. 630/1, 465/1, 138/1, 138/151, 138/124, 138/125, 138/139, </w:t>
      </w:r>
      <w:r w:rsidR="008C2427">
        <w:rPr>
          <w:rFonts w:ascii="Times New Roman" w:hAnsi="Times New Roman" w:cs="Times New Roman"/>
          <w:sz w:val="24"/>
          <w:szCs w:val="24"/>
        </w:rPr>
        <w:t xml:space="preserve">122/41 a </w:t>
      </w:r>
      <w:r w:rsidRPr="00132F79">
        <w:rPr>
          <w:rFonts w:ascii="Times New Roman" w:hAnsi="Times New Roman" w:cs="Times New Roman"/>
          <w:sz w:val="24"/>
          <w:szCs w:val="24"/>
        </w:rPr>
        <w:t>122/42 vše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Říčany – Radošovice), (</w:t>
      </w:r>
      <w:r w:rsidR="00576CC6">
        <w:rPr>
          <w:rFonts w:ascii="Times New Roman" w:hAnsi="Times New Roman" w:cs="Times New Roman"/>
          <w:sz w:val="24"/>
          <w:szCs w:val="24"/>
        </w:rPr>
        <w:t>stavba povolena stavebním povolení čj. 1685/30831/2005/</w:t>
      </w:r>
      <w:proofErr w:type="spellStart"/>
      <w:r w:rsidR="00576CC6">
        <w:rPr>
          <w:rFonts w:ascii="Times New Roman" w:hAnsi="Times New Roman" w:cs="Times New Roman"/>
          <w:sz w:val="24"/>
          <w:szCs w:val="24"/>
        </w:rPr>
        <w:t>Há</w:t>
      </w:r>
      <w:proofErr w:type="spellEnd"/>
      <w:r w:rsidR="00576CC6">
        <w:rPr>
          <w:rFonts w:ascii="Times New Roman" w:hAnsi="Times New Roman" w:cs="Times New Roman"/>
          <w:sz w:val="24"/>
          <w:szCs w:val="24"/>
        </w:rPr>
        <w:t xml:space="preserve"> ze dne 12.1.2006 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32F79">
        <w:rPr>
          <w:rFonts w:ascii="Times New Roman" w:hAnsi="Times New Roman" w:cs="Times New Roman"/>
          <w:sz w:val="24"/>
          <w:szCs w:val="24"/>
        </w:rPr>
        <w:t xml:space="preserve">žívání povoleno kolaudačním rozhodnutím </w:t>
      </w:r>
      <w:proofErr w:type="gramStart"/>
      <w:r w:rsidRPr="00132F79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132F79">
        <w:rPr>
          <w:rFonts w:ascii="Times New Roman" w:hAnsi="Times New Roman" w:cs="Times New Roman"/>
          <w:sz w:val="24"/>
          <w:szCs w:val="24"/>
        </w:rPr>
        <w:t xml:space="preserve"> 9221/84490/2007/Po</w:t>
      </w:r>
      <w:r w:rsidR="00DE0DD9">
        <w:rPr>
          <w:rFonts w:ascii="Times New Roman" w:hAnsi="Times New Roman" w:cs="Times New Roman"/>
          <w:sz w:val="24"/>
          <w:szCs w:val="24"/>
        </w:rPr>
        <w:t xml:space="preserve"> ze dne 2.2.2009</w:t>
      </w:r>
      <w:r w:rsidRPr="00132F79">
        <w:rPr>
          <w:rFonts w:ascii="Times New Roman" w:hAnsi="Times New Roman" w:cs="Times New Roman"/>
          <w:sz w:val="24"/>
          <w:szCs w:val="24"/>
        </w:rPr>
        <w:t>)</w:t>
      </w:r>
    </w:p>
    <w:p w:rsidR="00DE0DD9" w:rsidRDefault="00DE0DD9" w:rsidP="003952A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 dále společně označené jako </w:t>
      </w:r>
      <w:r w:rsidR="00990D6C">
        <w:rPr>
          <w:rFonts w:ascii="Times New Roman" w:hAnsi="Times New Roman" w:cs="Times New Roman"/>
          <w:sz w:val="24"/>
          <w:szCs w:val="24"/>
        </w:rPr>
        <w:t>„</w:t>
      </w:r>
      <w:r w:rsidR="00385003">
        <w:rPr>
          <w:rFonts w:ascii="Times New Roman" w:hAnsi="Times New Roman" w:cs="Times New Roman"/>
          <w:i/>
          <w:sz w:val="24"/>
          <w:szCs w:val="24"/>
        </w:rPr>
        <w:t>Stavby</w:t>
      </w:r>
      <w:r w:rsidR="00990D6C">
        <w:rPr>
          <w:rFonts w:ascii="Times New Roman" w:hAnsi="Times New Roman" w:cs="Times New Roman"/>
          <w:sz w:val="24"/>
          <w:szCs w:val="24"/>
        </w:rPr>
        <w:t>“.</w:t>
      </w:r>
    </w:p>
    <w:p w:rsidR="00833F34" w:rsidRDefault="00833F34" w:rsidP="003952A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833F34" w:rsidRPr="00EB4BAE" w:rsidRDefault="00833F34" w:rsidP="00833F34">
      <w:pPr>
        <w:pStyle w:val="Odstavecseseznamem"/>
        <w:numPr>
          <w:ilvl w:val="0"/>
          <w:numId w:val="1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B4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Dárce prohlašuje, že pořizovací náklady na Stavby, jež jsou předmětem darování dle této smlouvy, jsou následující: </w:t>
      </w:r>
    </w:p>
    <w:p w:rsidR="00833F34" w:rsidRPr="00EB4BAE" w:rsidRDefault="00833F34" w:rsidP="00833F34">
      <w:pPr>
        <w:numPr>
          <w:ilvl w:val="0"/>
          <w:numId w:val="21"/>
        </w:num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BAE">
        <w:rPr>
          <w:rFonts w:ascii="Times New Roman" w:eastAsia="Times New Roman" w:hAnsi="Times New Roman" w:cs="Times New Roman"/>
          <w:sz w:val="24"/>
          <w:szCs w:val="24"/>
          <w:lang w:eastAsia="cs-CZ"/>
        </w:rPr>
        <w:t>Splašková kanalizace</w:t>
      </w:r>
      <w:r w:rsidR="009415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11.553.947,- </w:t>
      </w:r>
      <w:r w:rsidRPr="00EB4BAE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:rsidR="00833F34" w:rsidRPr="00EB4BAE" w:rsidRDefault="0094153B" w:rsidP="00833F34">
      <w:pPr>
        <w:numPr>
          <w:ilvl w:val="0"/>
          <w:numId w:val="21"/>
        </w:num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Dešťová kanalizace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2.775.600,- Kč</w:t>
      </w:r>
    </w:p>
    <w:p w:rsidR="00833F34" w:rsidRPr="00EB4BAE" w:rsidRDefault="0094153B" w:rsidP="00833F34">
      <w:pPr>
        <w:numPr>
          <w:ilvl w:val="0"/>
          <w:numId w:val="21"/>
        </w:num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Vodovodní řad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9.000.000,- Kč</w:t>
      </w:r>
    </w:p>
    <w:p w:rsidR="00833F34" w:rsidRPr="00EB4BAE" w:rsidRDefault="00833F34" w:rsidP="00833F34">
      <w:pPr>
        <w:numPr>
          <w:ilvl w:val="0"/>
          <w:numId w:val="21"/>
        </w:num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BAE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Veřejné osvětlení</w:t>
      </w:r>
      <w:r w:rsidRPr="00EB4BA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15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438.400,- </w:t>
      </w:r>
      <w:r w:rsidRPr="00EB4BAE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:rsidR="00833F34" w:rsidRPr="00EB4BAE" w:rsidRDefault="00833F34" w:rsidP="00833F34">
      <w:pPr>
        <w:numPr>
          <w:ilvl w:val="0"/>
          <w:numId w:val="21"/>
        </w:num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BAE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Komunikace, chodníky</w:t>
      </w:r>
      <w:r w:rsidRPr="00EB4BA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15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11.937.600,- </w:t>
      </w:r>
      <w:r w:rsidRPr="00EB4BAE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:rsidR="00833F34" w:rsidRPr="00833F34" w:rsidRDefault="00833F34" w:rsidP="00833F34">
      <w:pPr>
        <w:tabs>
          <w:tab w:val="left" w:pos="6379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0D6C" w:rsidRDefault="00990D6C" w:rsidP="00270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EEC" w:rsidRPr="00EA7EEC" w:rsidRDefault="00EA7EEC" w:rsidP="00EA7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EEC">
        <w:rPr>
          <w:rFonts w:ascii="Times New Roman" w:hAnsi="Times New Roman" w:cs="Times New Roman"/>
          <w:b/>
          <w:sz w:val="24"/>
          <w:szCs w:val="24"/>
        </w:rPr>
        <w:t>Čl. II.</w:t>
      </w:r>
    </w:p>
    <w:p w:rsidR="00EA7EEC" w:rsidRPr="00EA7EEC" w:rsidRDefault="00EA7EEC" w:rsidP="00EA7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EE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EA7EEC" w:rsidRDefault="00EA7EEC" w:rsidP="00EA7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F3B" w:rsidRDefault="00C6719D" w:rsidP="000227FD">
      <w:pPr>
        <w:pStyle w:val="Odstavecseseznamem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227FD">
        <w:rPr>
          <w:rFonts w:ascii="Times New Roman" w:hAnsi="Times New Roman" w:cs="Times New Roman"/>
          <w:sz w:val="24"/>
        </w:rPr>
        <w:t xml:space="preserve">Na základě této smlouvy dárce daruje obdarovanému </w:t>
      </w:r>
      <w:r w:rsidR="000227FD">
        <w:rPr>
          <w:rFonts w:ascii="Times New Roman" w:hAnsi="Times New Roman" w:cs="Times New Roman"/>
          <w:sz w:val="24"/>
        </w:rPr>
        <w:t xml:space="preserve">Pozemky </w:t>
      </w:r>
      <w:r w:rsidR="00385003" w:rsidRPr="000227FD">
        <w:rPr>
          <w:rFonts w:ascii="Times New Roman" w:hAnsi="Times New Roman" w:cs="Times New Roman"/>
          <w:sz w:val="24"/>
        </w:rPr>
        <w:t>uvedené</w:t>
      </w:r>
      <w:r w:rsidRPr="000227FD">
        <w:rPr>
          <w:rFonts w:ascii="Times New Roman" w:hAnsi="Times New Roman" w:cs="Times New Roman"/>
          <w:sz w:val="24"/>
        </w:rPr>
        <w:t xml:space="preserve"> v čl. </w:t>
      </w:r>
      <w:r w:rsidR="00385003" w:rsidRPr="000227FD">
        <w:rPr>
          <w:rFonts w:ascii="Times New Roman" w:hAnsi="Times New Roman" w:cs="Times New Roman"/>
          <w:sz w:val="24"/>
        </w:rPr>
        <w:t>Ï</w:t>
      </w:r>
      <w:r w:rsidR="000227FD">
        <w:rPr>
          <w:rFonts w:ascii="Times New Roman" w:hAnsi="Times New Roman" w:cs="Times New Roman"/>
          <w:sz w:val="24"/>
        </w:rPr>
        <w:t>. odst. 1)</w:t>
      </w:r>
      <w:r w:rsidR="00385003" w:rsidRPr="000227FD">
        <w:rPr>
          <w:rFonts w:ascii="Times New Roman" w:hAnsi="Times New Roman" w:cs="Times New Roman"/>
          <w:sz w:val="24"/>
        </w:rPr>
        <w:t xml:space="preserve"> této smlouvy</w:t>
      </w:r>
      <w:r w:rsidR="000227FD">
        <w:rPr>
          <w:rFonts w:ascii="Times New Roman" w:hAnsi="Times New Roman" w:cs="Times New Roman"/>
          <w:sz w:val="24"/>
        </w:rPr>
        <w:t xml:space="preserve"> se všemi součástmi a příslušenstvím</w:t>
      </w:r>
      <w:r w:rsidR="00385003" w:rsidRPr="000227FD">
        <w:rPr>
          <w:rFonts w:ascii="Times New Roman" w:hAnsi="Times New Roman" w:cs="Times New Roman"/>
          <w:sz w:val="24"/>
        </w:rPr>
        <w:t xml:space="preserve"> a obdarovaný je</w:t>
      </w:r>
      <w:r w:rsidR="00CB417A" w:rsidRPr="000227FD">
        <w:rPr>
          <w:rFonts w:ascii="Times New Roman" w:hAnsi="Times New Roman" w:cs="Times New Roman"/>
          <w:sz w:val="24"/>
        </w:rPr>
        <w:t xml:space="preserve"> do svého výlučného vlastnictví přijímá.</w:t>
      </w:r>
    </w:p>
    <w:p w:rsidR="000227FD" w:rsidRPr="000227FD" w:rsidRDefault="000227FD" w:rsidP="000227F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021BD" w:rsidRPr="004021BD" w:rsidRDefault="000227FD" w:rsidP="004021BD">
      <w:pPr>
        <w:pStyle w:val="Odstavecseseznamem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Na základě této smlouvy dárce</w:t>
      </w:r>
      <w:r w:rsidR="003952A3">
        <w:rPr>
          <w:rFonts w:ascii="Times New Roman" w:hAnsi="Times New Roman" w:cs="Times New Roman"/>
          <w:sz w:val="24"/>
        </w:rPr>
        <w:t xml:space="preserve"> dále</w:t>
      </w:r>
      <w:r>
        <w:rPr>
          <w:rFonts w:ascii="Times New Roman" w:hAnsi="Times New Roman" w:cs="Times New Roman"/>
          <w:sz w:val="24"/>
        </w:rPr>
        <w:t xml:space="preserve"> daruje obdarovanému Stavby uvedené v čl. I. odst. 2) této smlouvy se všemi součástmi a příslušenstvím a obdarovaný je do svého výlučného vlastnictví přijímá</w:t>
      </w:r>
      <w:r w:rsidR="003952A3">
        <w:rPr>
          <w:rFonts w:ascii="Times New Roman" w:hAnsi="Times New Roman" w:cs="Times New Roman"/>
          <w:sz w:val="24"/>
        </w:rPr>
        <w:t>.</w:t>
      </w:r>
    </w:p>
    <w:p w:rsidR="004021BD" w:rsidRDefault="004021BD" w:rsidP="004021B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021BD" w:rsidRPr="004021BD" w:rsidRDefault="004021BD" w:rsidP="004021B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2165" w:rsidRPr="000423DC" w:rsidRDefault="00A02165" w:rsidP="00A02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0423D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Čl. III.</w:t>
      </w:r>
    </w:p>
    <w:p w:rsidR="00A02165" w:rsidRPr="000423DC" w:rsidRDefault="00A02165" w:rsidP="00A02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Věcná břemena</w:t>
      </w:r>
    </w:p>
    <w:p w:rsidR="00A02165" w:rsidRDefault="00A02165" w:rsidP="00A0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02165" w:rsidRPr="00460F23" w:rsidRDefault="0098122E" w:rsidP="00A02165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Dárce prohlašuje, že </w:t>
      </w:r>
      <w:r w:rsidR="00A02165">
        <w:rPr>
          <w:rFonts w:ascii="Times New Roman" w:eastAsia="Times New Roman" w:hAnsi="Times New Roman" w:cs="Times New Roman"/>
          <w:sz w:val="24"/>
          <w:szCs w:val="20"/>
          <w:lang w:eastAsia="cs-CZ"/>
        </w:rPr>
        <w:t>předmět</w:t>
      </w:r>
      <w:r w:rsidR="00A02165" w:rsidRPr="00460F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daru</w:t>
      </w:r>
      <w:r w:rsidR="00A021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je zatížen následujícími věcnými břemeny</w:t>
      </w:r>
      <w:r w:rsidR="00A02165" w:rsidRPr="00460F23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</w:p>
    <w:p w:rsidR="00A02165" w:rsidRPr="00B62CC4" w:rsidRDefault="00A02165" w:rsidP="00A02165">
      <w:pPr>
        <w:pStyle w:val="Odstavecseseznamem"/>
        <w:numPr>
          <w:ilvl w:val="1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2014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věcného břemene zřízeného ve prospěch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GasNet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, s.r.o.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Pr="0042014F">
        <w:rPr>
          <w:rFonts w:ascii="Times New Roman" w:eastAsia="Times New Roman" w:hAnsi="Times New Roman" w:cs="Times New Roman"/>
          <w:sz w:val="24"/>
          <w:szCs w:val="20"/>
          <w:lang w:eastAsia="cs-CZ"/>
        </w:rPr>
        <w:t>l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íšská 940/96, 400 01 </w:t>
      </w:r>
      <w:r w:rsidRPr="0042014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Ústí nad Labem – </w:t>
      </w:r>
      <w:proofErr w:type="spellStart"/>
      <w:r w:rsidRPr="0042014F">
        <w:rPr>
          <w:rFonts w:ascii="Times New Roman" w:eastAsia="Times New Roman" w:hAnsi="Times New Roman" w:cs="Times New Roman"/>
          <w:sz w:val="24"/>
          <w:szCs w:val="20"/>
          <w:lang w:eastAsia="cs-CZ"/>
        </w:rPr>
        <w:t>Klíše</w:t>
      </w:r>
      <w:proofErr w:type="spellEnd"/>
      <w:r w:rsidRPr="0042014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počívající v právu zřídit a provozovat plynárenské zařízení a vstupovat a vjíždět na pozemek v souvislosti se zřízením, stavebními úpravami opravami, provozováním a odstraněním plynárenského zařízení</w:t>
      </w:r>
      <w:r w:rsidRPr="0042014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="00B97F51">
        <w:rPr>
          <w:rFonts w:ascii="Times New Roman" w:eastAsia="Times New Roman" w:hAnsi="Times New Roman" w:cs="Times New Roman"/>
          <w:sz w:val="24"/>
          <w:szCs w:val="20"/>
          <w:lang w:eastAsia="cs-CZ"/>
        </w:rPr>
        <w:t>zatě</w:t>
      </w:r>
      <w:r w:rsidR="006604D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žující pozemek </w:t>
      </w:r>
      <w:proofErr w:type="spellStart"/>
      <w:r w:rsidR="006604D9">
        <w:rPr>
          <w:rFonts w:ascii="Times New Roman" w:eastAsia="Times New Roman" w:hAnsi="Times New Roman" w:cs="Times New Roman"/>
          <w:sz w:val="24"/>
          <w:szCs w:val="20"/>
          <w:lang w:eastAsia="cs-CZ"/>
        </w:rPr>
        <w:t>parc</w:t>
      </w:r>
      <w:proofErr w:type="spellEnd"/>
      <w:r w:rsidR="006604D9">
        <w:rPr>
          <w:rFonts w:ascii="Times New Roman" w:eastAsia="Times New Roman" w:hAnsi="Times New Roman" w:cs="Times New Roman"/>
          <w:sz w:val="24"/>
          <w:szCs w:val="20"/>
          <w:lang w:eastAsia="cs-CZ"/>
        </w:rPr>
        <w:t>. č. 138/429 a</w:t>
      </w:r>
      <w:r w:rsidR="00B97F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138/1 </w:t>
      </w:r>
      <w:proofErr w:type="spellStart"/>
      <w:proofErr w:type="gramStart"/>
      <w:r w:rsidR="00B97F51">
        <w:rPr>
          <w:rFonts w:ascii="Times New Roman" w:eastAsia="Times New Roman" w:hAnsi="Times New Roman" w:cs="Times New Roman"/>
          <w:sz w:val="24"/>
          <w:szCs w:val="20"/>
          <w:lang w:eastAsia="cs-CZ"/>
        </w:rPr>
        <w:t>k.ú</w:t>
      </w:r>
      <w:proofErr w:type="spellEnd"/>
      <w:r w:rsidR="00B97F51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proofErr w:type="gramEnd"/>
      <w:r w:rsidR="00B97F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Říčany – Radošovice,</w:t>
      </w:r>
      <w:r w:rsidR="00B97F51" w:rsidRPr="0042014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42014F">
        <w:rPr>
          <w:rFonts w:ascii="Times New Roman" w:eastAsia="Times New Roman" w:hAnsi="Times New Roman" w:cs="Times New Roman"/>
          <w:sz w:val="24"/>
          <w:szCs w:val="20"/>
          <w:lang w:eastAsia="cs-CZ"/>
        </w:rPr>
        <w:t>vložené do KN na základě řízení vedeného u příslušného KÚ pod č. V-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13124/2018</w:t>
      </w:r>
      <w:r w:rsidRPr="0042014F">
        <w:rPr>
          <w:rFonts w:ascii="Times New Roman" w:eastAsia="Times New Roman" w:hAnsi="Times New Roman" w:cs="Times New Roman"/>
          <w:sz w:val="24"/>
          <w:szCs w:val="20"/>
          <w:lang w:eastAsia="cs-CZ"/>
        </w:rPr>
        <w:t>-209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</w:p>
    <w:p w:rsidR="00A02165" w:rsidRDefault="00A02165" w:rsidP="00A02165">
      <w:pPr>
        <w:pStyle w:val="Odstavecseseznamem"/>
        <w:numPr>
          <w:ilvl w:val="1"/>
          <w:numId w:val="1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2014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věcného břemene zřízeného ve prospěch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GasNet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, s.r.o.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Pr="0042014F">
        <w:rPr>
          <w:rFonts w:ascii="Times New Roman" w:eastAsia="Times New Roman" w:hAnsi="Times New Roman" w:cs="Times New Roman"/>
          <w:sz w:val="24"/>
          <w:szCs w:val="20"/>
          <w:lang w:eastAsia="cs-CZ"/>
        </w:rPr>
        <w:t>l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íšská 940/96, 400 01 </w:t>
      </w:r>
      <w:r w:rsidRPr="0042014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Ústí nad Labem – </w:t>
      </w:r>
      <w:proofErr w:type="spellStart"/>
      <w:r w:rsidRPr="0042014F">
        <w:rPr>
          <w:rFonts w:ascii="Times New Roman" w:eastAsia="Times New Roman" w:hAnsi="Times New Roman" w:cs="Times New Roman"/>
          <w:sz w:val="24"/>
          <w:szCs w:val="20"/>
          <w:lang w:eastAsia="cs-CZ"/>
        </w:rPr>
        <w:t>Klíše</w:t>
      </w:r>
      <w:proofErr w:type="spellEnd"/>
      <w:r w:rsidRPr="0042014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počívající v právu zřídit a provozovat plynárenské zařízení a vstupovat a vjíždět na pozemek v souvislosti se zřízením, stavebními úpravami opravami, provozováním a odstraněním plynárenského zařízení</w:t>
      </w:r>
      <w:r w:rsidRPr="0042014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="00B97F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zatěžující pozemek </w:t>
      </w:r>
      <w:proofErr w:type="spellStart"/>
      <w:r w:rsidR="00B97F51">
        <w:rPr>
          <w:rFonts w:ascii="Times New Roman" w:eastAsia="Times New Roman" w:hAnsi="Times New Roman" w:cs="Times New Roman"/>
          <w:sz w:val="24"/>
          <w:szCs w:val="20"/>
          <w:lang w:eastAsia="cs-CZ"/>
        </w:rPr>
        <w:t>parc</w:t>
      </w:r>
      <w:proofErr w:type="spellEnd"/>
      <w:r w:rsidR="00B97F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č. 138/1 </w:t>
      </w:r>
      <w:proofErr w:type="spellStart"/>
      <w:proofErr w:type="gramStart"/>
      <w:r w:rsidR="00B97F51">
        <w:rPr>
          <w:rFonts w:ascii="Times New Roman" w:eastAsia="Times New Roman" w:hAnsi="Times New Roman" w:cs="Times New Roman"/>
          <w:sz w:val="24"/>
          <w:szCs w:val="20"/>
          <w:lang w:eastAsia="cs-CZ"/>
        </w:rPr>
        <w:t>k.ú</w:t>
      </w:r>
      <w:proofErr w:type="spellEnd"/>
      <w:r w:rsidR="00B97F51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proofErr w:type="gramEnd"/>
      <w:r w:rsidR="00B97F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Říčany – Radošovice</w:t>
      </w:r>
      <w:r w:rsidR="00B97F51" w:rsidRPr="0042014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42014F">
        <w:rPr>
          <w:rFonts w:ascii="Times New Roman" w:eastAsia="Times New Roman" w:hAnsi="Times New Roman" w:cs="Times New Roman"/>
          <w:sz w:val="24"/>
          <w:szCs w:val="20"/>
          <w:lang w:eastAsia="cs-CZ"/>
        </w:rPr>
        <w:t>vložené do KN na základě řízení vedeného u příslušného KÚ pod č. V-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7689/2016</w:t>
      </w:r>
      <w:r w:rsidRPr="0042014F">
        <w:rPr>
          <w:rFonts w:ascii="Times New Roman" w:eastAsia="Times New Roman" w:hAnsi="Times New Roman" w:cs="Times New Roman"/>
          <w:sz w:val="24"/>
          <w:szCs w:val="20"/>
          <w:lang w:eastAsia="cs-CZ"/>
        </w:rPr>
        <w:t>-209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</w:p>
    <w:p w:rsidR="00A02165" w:rsidRDefault="00A02165" w:rsidP="00A02165">
      <w:pPr>
        <w:pStyle w:val="Odstavecseseznamem"/>
        <w:numPr>
          <w:ilvl w:val="1"/>
          <w:numId w:val="1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2014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věcného břemene zřízeného ve prospěch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České telekomunikační infrastruktury a.s., </w:t>
      </w:r>
      <w:r w:rsidRPr="0042014F">
        <w:rPr>
          <w:rFonts w:ascii="Times New Roman" w:eastAsia="Times New Roman" w:hAnsi="Times New Roman" w:cs="Times New Roman"/>
          <w:sz w:val="24"/>
          <w:szCs w:val="20"/>
          <w:lang w:eastAsia="cs-CZ"/>
        </w:rPr>
        <w:t>Olšanská 2681/6, 130 00 Praha – Žižkov</w:t>
      </w:r>
      <w:r w:rsidRPr="0042014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, s</w:t>
      </w:r>
      <w:r w:rsidRPr="0042014F">
        <w:rPr>
          <w:rFonts w:ascii="Times New Roman" w:eastAsia="Times New Roman" w:hAnsi="Times New Roman" w:cs="Times New Roman"/>
          <w:sz w:val="24"/>
          <w:szCs w:val="20"/>
          <w:lang w:eastAsia="cs-CZ"/>
        </w:rPr>
        <w:t>počívající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právu zřízení, provozování, údržba, a oprav podzemního telekomunikačního vedení v rozsahu dle geometrického plánu 1155-37/2008</w:t>
      </w:r>
      <w:r w:rsidRPr="0042014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zatěžující pozemek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č. 138/1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Říčany – Radošovice</w:t>
      </w:r>
    </w:p>
    <w:p w:rsidR="00B97F51" w:rsidRDefault="00B97F51" w:rsidP="00A02165">
      <w:pPr>
        <w:pStyle w:val="Odstavecseseznamem"/>
        <w:numPr>
          <w:ilvl w:val="1"/>
          <w:numId w:val="1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věcné břemeno zřizování a provozování vedení zařízení distribuční soustavy dle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gpl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. 1643-16981/2019 </w:t>
      </w:r>
      <w:r w:rsidRPr="003952A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zřízené ve prospěch ČEZ Distribuce, a.s.</w:t>
      </w:r>
      <w:r w:rsidRPr="00B97F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se sídlem Teplická 874/8, 405 02 Děčín k tíži pozemku </w:t>
      </w:r>
      <w:proofErr w:type="spellStart"/>
      <w:r w:rsidRPr="00B97F51">
        <w:rPr>
          <w:rFonts w:ascii="Times New Roman" w:eastAsia="Times New Roman" w:hAnsi="Times New Roman" w:cs="Times New Roman"/>
          <w:sz w:val="24"/>
          <w:szCs w:val="20"/>
          <w:lang w:eastAsia="cs-CZ"/>
        </w:rPr>
        <w:t>parc</w:t>
      </w:r>
      <w:proofErr w:type="spellEnd"/>
      <w:r w:rsidRPr="00B97F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č. 138/1, </w:t>
      </w:r>
      <w:proofErr w:type="spellStart"/>
      <w:r w:rsidRPr="00B97F51">
        <w:rPr>
          <w:rFonts w:ascii="Times New Roman" w:eastAsia="Times New Roman" w:hAnsi="Times New Roman" w:cs="Times New Roman"/>
          <w:sz w:val="24"/>
          <w:szCs w:val="20"/>
          <w:lang w:eastAsia="cs-CZ"/>
        </w:rPr>
        <w:t>parc</w:t>
      </w:r>
      <w:proofErr w:type="spellEnd"/>
      <w:r w:rsidRPr="00B97F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č. 141/11 a </w:t>
      </w:r>
      <w:proofErr w:type="spellStart"/>
      <w:r w:rsidRPr="00B97F51">
        <w:rPr>
          <w:rFonts w:ascii="Times New Roman" w:eastAsia="Times New Roman" w:hAnsi="Times New Roman" w:cs="Times New Roman"/>
          <w:sz w:val="24"/>
          <w:szCs w:val="20"/>
          <w:lang w:eastAsia="cs-CZ"/>
        </w:rPr>
        <w:t>parc</w:t>
      </w:r>
      <w:proofErr w:type="spellEnd"/>
      <w:r w:rsidRPr="00B97F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č. 138/429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Říčany – Radošovice, </w:t>
      </w:r>
      <w:r w:rsidRPr="0042014F">
        <w:rPr>
          <w:rFonts w:ascii="Times New Roman" w:eastAsia="Times New Roman" w:hAnsi="Times New Roman" w:cs="Times New Roman"/>
          <w:sz w:val="24"/>
          <w:szCs w:val="20"/>
          <w:lang w:eastAsia="cs-CZ"/>
        </w:rPr>
        <w:t>vložené do KN na základě řízení vedeného u příslušného KÚ pod č. V-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4867/2019</w:t>
      </w:r>
      <w:r w:rsidRPr="0042014F">
        <w:rPr>
          <w:rFonts w:ascii="Times New Roman" w:eastAsia="Times New Roman" w:hAnsi="Times New Roman" w:cs="Times New Roman"/>
          <w:sz w:val="24"/>
          <w:szCs w:val="20"/>
          <w:lang w:eastAsia="cs-CZ"/>
        </w:rPr>
        <w:t>-209</w:t>
      </w:r>
      <w:r w:rsidR="00A43646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</w:p>
    <w:p w:rsidR="00A43646" w:rsidRPr="00A43646" w:rsidRDefault="00A43646" w:rsidP="00A43646">
      <w:pPr>
        <w:pStyle w:val="Odstavecseseznamem"/>
        <w:numPr>
          <w:ilvl w:val="1"/>
          <w:numId w:val="1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věcné břemeno odpovídající </w:t>
      </w:r>
      <w:r w:rsidRPr="00A43646">
        <w:rPr>
          <w:rFonts w:ascii="Times New Roman" w:hAnsi="Times New Roman" w:cs="Times New Roman"/>
          <w:b/>
          <w:sz w:val="24"/>
          <w:szCs w:val="24"/>
        </w:rPr>
        <w:t>právu zřízení, užívání, oprav, modernizace a nezbytné údržby inženýrské datové sítě k části pozemku dle geometrického plánu č.1648-35/2019</w:t>
      </w:r>
      <w:r>
        <w:rPr>
          <w:rFonts w:ascii="Times New Roman" w:hAnsi="Times New Roman" w:cs="Times New Roman"/>
          <w:b/>
          <w:sz w:val="24"/>
          <w:szCs w:val="24"/>
        </w:rPr>
        <w:t xml:space="preserve"> zřízené ve prospěch JM – Net,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se sídlem </w:t>
      </w:r>
      <w:r w:rsidRPr="00A43646">
        <w:rPr>
          <w:rFonts w:ascii="Times New Roman" w:hAnsi="Times New Roman" w:cs="Times New Roman"/>
          <w:sz w:val="24"/>
          <w:szCs w:val="24"/>
        </w:rPr>
        <w:t xml:space="preserve">Hněvkovského 1387/2, 14900 Praha – Chodov k tíži pozemku </w:t>
      </w:r>
      <w:proofErr w:type="spellStart"/>
      <w:r w:rsidRPr="00A43646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A43646">
        <w:rPr>
          <w:rFonts w:ascii="Times New Roman" w:hAnsi="Times New Roman" w:cs="Times New Roman"/>
          <w:sz w:val="24"/>
          <w:szCs w:val="24"/>
        </w:rPr>
        <w:t>. č. 138/1 a 138/429 oba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A4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646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A43646">
        <w:rPr>
          <w:rFonts w:ascii="Times New Roman" w:hAnsi="Times New Roman" w:cs="Times New Roman"/>
          <w:sz w:val="24"/>
          <w:szCs w:val="24"/>
        </w:rPr>
        <w:t>. Říčany – Radošovice, vložené do KN na základě řízení vedeného u příslušného KÚ pod č. V-6212/2019-209</w:t>
      </w:r>
    </w:p>
    <w:p w:rsidR="00A43646" w:rsidRPr="00A43646" w:rsidRDefault="00A43646" w:rsidP="00A43646">
      <w:pPr>
        <w:pStyle w:val="Odstavecseseznamem"/>
        <w:numPr>
          <w:ilvl w:val="1"/>
          <w:numId w:val="1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4364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věcné břemeno odpovídající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právu </w:t>
      </w:r>
      <w:r w:rsidRPr="00A43646">
        <w:rPr>
          <w:rFonts w:ascii="Times New Roman" w:hAnsi="Times New Roman" w:cs="Times New Roman"/>
          <w:b/>
          <w:sz w:val="24"/>
          <w:szCs w:val="24"/>
        </w:rPr>
        <w:t xml:space="preserve">zřízení, užívání, oprav, modernizace a nezbytné údržby inženýrské datové sítě v rozsahu GP 1650-39/2019 zřízené ve prospěch JM – Net, </w:t>
      </w:r>
      <w:proofErr w:type="spellStart"/>
      <w:r w:rsidRPr="00A43646"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Pr="00A43646">
        <w:rPr>
          <w:rFonts w:ascii="Times New Roman" w:hAnsi="Times New Roman" w:cs="Times New Roman"/>
          <w:b/>
          <w:sz w:val="24"/>
          <w:szCs w:val="24"/>
        </w:rPr>
        <w:t xml:space="preserve">. se sídlem </w:t>
      </w:r>
      <w:r w:rsidRPr="00A43646">
        <w:rPr>
          <w:rFonts w:ascii="Times New Roman" w:hAnsi="Times New Roman" w:cs="Times New Roman"/>
          <w:sz w:val="24"/>
          <w:szCs w:val="24"/>
        </w:rPr>
        <w:t xml:space="preserve">Hněvkovského 1387/2, 14900 Praha – Chodov k tíži </w:t>
      </w:r>
      <w:r>
        <w:rPr>
          <w:rFonts w:ascii="Times New Roman" w:hAnsi="Times New Roman" w:cs="Times New Roman"/>
          <w:sz w:val="24"/>
          <w:szCs w:val="24"/>
        </w:rPr>
        <w:t xml:space="preserve">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138/429, 138/467, 138/468 a 138/469 vše v</w:t>
      </w:r>
      <w:r w:rsidRPr="00A4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3646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A436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3646">
        <w:rPr>
          <w:rFonts w:ascii="Times New Roman" w:hAnsi="Times New Roman" w:cs="Times New Roman"/>
          <w:sz w:val="24"/>
          <w:szCs w:val="24"/>
        </w:rPr>
        <w:t xml:space="preserve"> Říčany – Radošovice, vložené do KN na základě řízení vedeného u příslušného KÚ pod č. </w:t>
      </w:r>
      <w:r>
        <w:rPr>
          <w:rFonts w:ascii="Times New Roman" w:hAnsi="Times New Roman" w:cs="Times New Roman"/>
          <w:sz w:val="24"/>
          <w:szCs w:val="24"/>
        </w:rPr>
        <w:t>V-6211</w:t>
      </w:r>
      <w:r w:rsidRPr="00A43646">
        <w:rPr>
          <w:rFonts w:ascii="Times New Roman" w:hAnsi="Times New Roman" w:cs="Times New Roman"/>
          <w:sz w:val="24"/>
          <w:szCs w:val="24"/>
        </w:rPr>
        <w:t>/2019-209</w:t>
      </w:r>
    </w:p>
    <w:p w:rsidR="00A02165" w:rsidRDefault="00A02165" w:rsidP="00A02165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02165" w:rsidRDefault="00A02165" w:rsidP="00A02165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Smluvní strany jsou si vědomy, že na pozemcích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č. 138/1 a 138/15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Říčany – Radošovice vázne </w:t>
      </w:r>
      <w:r w:rsidRPr="00246B9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věcné břemeno chůze a jízdy na dobu určitou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zanikající převodem na město Říčany dle čl. II. příslušných smluv o zřízení věcného břemene ve prospěch:</w:t>
      </w:r>
    </w:p>
    <w:p w:rsidR="00A02165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jednotky č. 656/2</w:t>
      </w:r>
    </w:p>
    <w:p w:rsidR="00A02165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jednotky č. 656/1</w:t>
      </w:r>
    </w:p>
    <w:p w:rsidR="00A02165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>jednotky č. 656/3</w:t>
      </w:r>
    </w:p>
    <w:p w:rsidR="00A02165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jednotky č. 635/2</w:t>
      </w:r>
    </w:p>
    <w:p w:rsidR="00A02165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jednotky č. 635/3</w:t>
      </w:r>
    </w:p>
    <w:p w:rsidR="00A02165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jednotky č. 655/1</w:t>
      </w:r>
    </w:p>
    <w:p w:rsidR="00A02165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jednotky č. 655/3</w:t>
      </w:r>
    </w:p>
    <w:p w:rsidR="00A02165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jednotky č. 636/1</w:t>
      </w:r>
    </w:p>
    <w:p w:rsidR="00A02165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jednotky č. 636/4</w:t>
      </w:r>
    </w:p>
    <w:p w:rsidR="00A02165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pozemku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138/102</w:t>
      </w:r>
    </w:p>
    <w:p w:rsidR="00A02165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jednotky č. 649/2</w:t>
      </w:r>
    </w:p>
    <w:p w:rsidR="00A02165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jednotky č. 670/2</w:t>
      </w:r>
    </w:p>
    <w:p w:rsidR="00A02165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pozemku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138/100</w:t>
      </w:r>
    </w:p>
    <w:p w:rsidR="00A02165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pozemku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st. 1136</w:t>
      </w:r>
    </w:p>
    <w:p w:rsidR="00A02165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jednotky č. 661/2</w:t>
      </w:r>
    </w:p>
    <w:p w:rsidR="00A02165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jednotky č. 661/3</w:t>
      </w:r>
    </w:p>
    <w:p w:rsidR="00A02165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jednotky č. 651/2</w:t>
      </w:r>
    </w:p>
    <w:p w:rsidR="00A02165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jednotky č. 653/2</w:t>
      </w:r>
    </w:p>
    <w:p w:rsidR="00A02165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jednotky č. 663/2</w:t>
      </w:r>
    </w:p>
    <w:p w:rsidR="00A02165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jednotky č. 663/3 a</w:t>
      </w:r>
    </w:p>
    <w:p w:rsidR="00A02165" w:rsidRPr="00460F23" w:rsidRDefault="00A02165" w:rsidP="00A02165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jednotky č. 671/2</w:t>
      </w:r>
    </w:p>
    <w:p w:rsidR="00A02165" w:rsidRDefault="00A02165" w:rsidP="008D1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02165" w:rsidRDefault="00A02165" w:rsidP="0038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85003" w:rsidRPr="00385003" w:rsidRDefault="00385003" w:rsidP="0038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</w:t>
      </w:r>
      <w:r w:rsidR="00A021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IV</w:t>
      </w:r>
      <w:r w:rsidRPr="003850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385003" w:rsidRPr="00385003" w:rsidRDefault="00385003" w:rsidP="0038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:rsidR="00385003" w:rsidRPr="00385003" w:rsidRDefault="00385003" w:rsidP="0038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85003" w:rsidRPr="00385003" w:rsidRDefault="00385003" w:rsidP="00385003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Dárce</w:t>
      </w:r>
      <w:r w:rsidRPr="003850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výslovně prohlašuje, že:</w:t>
      </w:r>
    </w:p>
    <w:p w:rsidR="00385003" w:rsidRPr="00385003" w:rsidRDefault="00385003" w:rsidP="00385003">
      <w:pPr>
        <w:numPr>
          <w:ilvl w:val="1"/>
          <w:numId w:val="15"/>
        </w:numPr>
        <w:tabs>
          <w:tab w:val="left" w:pos="142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na </w:t>
      </w:r>
      <w:r w:rsidR="000227F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Pozemcích či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Stavbách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neváznou žádné právní závady, dluhy, věcná břemena, zástavní práva,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budoucí zástavní práva, 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právo nájmu či jiná práva či povinnosti, která by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obdarovanému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jakkoliv ztěžovala nebo znemožňoval</w:t>
      </w:r>
      <w:r w:rsidR="00A021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 výkon jeho vlastnického práva vyjma věcných břemen uvedených v čl. III. této smlouvy</w:t>
      </w:r>
    </w:p>
    <w:p w:rsidR="00385003" w:rsidRPr="00385003" w:rsidRDefault="00385003" w:rsidP="00385003">
      <w:pPr>
        <w:numPr>
          <w:ilvl w:val="1"/>
          <w:numId w:val="15"/>
        </w:numPr>
        <w:tabs>
          <w:tab w:val="left" w:pos="142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ke dni uzavření této smlouvy není vůči němu vedeno nebo zahájeno soudní, správní nebo jiné řízení včetně exekučního, které by mělo nebo mohlo mít za následek omezení možnosti převodu </w:t>
      </w:r>
      <w:r w:rsidR="000227F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vlastnického práva k Pozemkům či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Stavbám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na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obdarovaného</w:t>
      </w:r>
      <w:r w:rsidR="008D137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;</w:t>
      </w:r>
    </w:p>
    <w:p w:rsidR="00385003" w:rsidRPr="00385003" w:rsidRDefault="00385003" w:rsidP="00385003">
      <w:pPr>
        <w:numPr>
          <w:ilvl w:val="1"/>
          <w:numId w:val="15"/>
        </w:numPr>
        <w:tabs>
          <w:tab w:val="left" w:pos="142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nemá žádné daňové nebo jiné nedoplatky, týkající se zejména </w:t>
      </w:r>
      <w:r w:rsidR="000227F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Pozemků či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Staveb</w:t>
      </w:r>
    </w:p>
    <w:p w:rsidR="00385003" w:rsidRPr="00385003" w:rsidRDefault="00385003" w:rsidP="00385003">
      <w:pPr>
        <w:numPr>
          <w:ilvl w:val="1"/>
          <w:numId w:val="15"/>
        </w:numPr>
        <w:tabs>
          <w:tab w:val="left" w:pos="142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je oprávněn tuto smlouvu uzavřít a řádně plnit závazky v ní obsažené;</w:t>
      </w:r>
    </w:p>
    <w:p w:rsidR="00385003" w:rsidRPr="00385003" w:rsidRDefault="00385003" w:rsidP="00385003">
      <w:pPr>
        <w:numPr>
          <w:ilvl w:val="1"/>
          <w:numId w:val="15"/>
        </w:numPr>
        <w:tabs>
          <w:tab w:val="left" w:pos="142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ke dni uzavření této smlouvy není ohledně </w:t>
      </w:r>
      <w:r w:rsidR="000227F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Pozemků či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Staveb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vedeno nebo zahájeno jakékoliv soudní, správní nebo jiné řízení včetně exekučního, které by mělo nebo mohlo mít za následek omezení možnosti převodu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vlastnického práva k nim 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obdarovaného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;</w:t>
      </w:r>
    </w:p>
    <w:p w:rsidR="00385003" w:rsidRDefault="000227FD" w:rsidP="00385003">
      <w:pPr>
        <w:numPr>
          <w:ilvl w:val="1"/>
          <w:numId w:val="15"/>
        </w:numPr>
        <w:tabs>
          <w:tab w:val="left" w:pos="142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Pozemky či </w:t>
      </w:r>
      <w:r w:rsidR="00385003"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Stavby ke dni podpisu této smlouvy nevykazují žádné faktické vady, které by bránily jejich řádnému provozu či využití; </w:t>
      </w:r>
    </w:p>
    <w:p w:rsidR="00385003" w:rsidRPr="00385003" w:rsidRDefault="00385003" w:rsidP="00385003">
      <w:pPr>
        <w:numPr>
          <w:ilvl w:val="1"/>
          <w:numId w:val="15"/>
        </w:numPr>
        <w:tabs>
          <w:tab w:val="left" w:pos="142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Stavby byly zřízeny v souladu se všemi právními předpisy a dle požadovaných technických nor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em, že byly</w:t>
      </w:r>
      <w:r w:rsidRPr="00385003">
        <w:rPr>
          <w:rFonts w:ascii="Times New Roman" w:hAnsi="Times New Roman" w:cs="Times New Roman"/>
          <w:sz w:val="24"/>
          <w:szCs w:val="24"/>
        </w:rPr>
        <w:t xml:space="preserve"> zkolaudovány příslušnými orgány státní správy a že ke dni </w:t>
      </w:r>
      <w:r>
        <w:rPr>
          <w:rFonts w:ascii="Times New Roman" w:hAnsi="Times New Roman" w:cs="Times New Roman"/>
          <w:sz w:val="24"/>
          <w:szCs w:val="24"/>
        </w:rPr>
        <w:t>převodu vlastnického práva k nim</w:t>
      </w:r>
      <w:r w:rsidRPr="00385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obdarovaného</w:t>
      </w:r>
      <w:r w:rsidRPr="00385003">
        <w:rPr>
          <w:rFonts w:ascii="Times New Roman" w:hAnsi="Times New Roman" w:cs="Times New Roman"/>
          <w:sz w:val="24"/>
          <w:szCs w:val="24"/>
        </w:rPr>
        <w:t xml:space="preserve"> nevykazují žádné nedodělky či technické závady.</w:t>
      </w:r>
    </w:p>
    <w:p w:rsidR="00385003" w:rsidRPr="00385003" w:rsidRDefault="00385003" w:rsidP="0038500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85003" w:rsidRPr="00385003" w:rsidRDefault="00385003" w:rsidP="00385003">
      <w:pPr>
        <w:pStyle w:val="Odstavecseseznamem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5003">
        <w:rPr>
          <w:rFonts w:ascii="Times New Roman" w:hAnsi="Times New Roman" w:cs="Times New Roman"/>
          <w:sz w:val="24"/>
          <w:szCs w:val="24"/>
        </w:rPr>
        <w:t>V případě nepravdivosti kteréhokoli prohlášení uvedeného v</w:t>
      </w:r>
      <w:r w:rsidR="00D747D2">
        <w:rPr>
          <w:rFonts w:ascii="Times New Roman" w:hAnsi="Times New Roman" w:cs="Times New Roman"/>
          <w:sz w:val="24"/>
          <w:szCs w:val="24"/>
        </w:rPr>
        <w:t> odst. 1) tohoto</w:t>
      </w:r>
      <w:r w:rsidRPr="00385003">
        <w:rPr>
          <w:rFonts w:ascii="Times New Roman" w:hAnsi="Times New Roman" w:cs="Times New Roman"/>
          <w:sz w:val="24"/>
          <w:szCs w:val="24"/>
        </w:rPr>
        <w:t xml:space="preserve"> článku má obdarovaný právo od této smlouvy odstoupit a požadovat po dárci náhradu škody tím způsobenou.</w:t>
      </w:r>
    </w:p>
    <w:p w:rsidR="00921BC8" w:rsidRPr="0071088E" w:rsidRDefault="000227FD" w:rsidP="00921BC8">
      <w:pPr>
        <w:pStyle w:val="Odstavecseseznamem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088E">
        <w:rPr>
          <w:rFonts w:ascii="Times New Roman" w:hAnsi="Times New Roman" w:cs="Times New Roman"/>
          <w:sz w:val="24"/>
          <w:szCs w:val="24"/>
        </w:rPr>
        <w:lastRenderedPageBreak/>
        <w:t>Dárce prohlašuje a obdarovaný bere na vědomí, že stavba dešť</w:t>
      </w:r>
      <w:r w:rsidR="00921BC8" w:rsidRPr="0071088E">
        <w:rPr>
          <w:rFonts w:ascii="Times New Roman" w:hAnsi="Times New Roman" w:cs="Times New Roman"/>
          <w:sz w:val="24"/>
          <w:szCs w:val="24"/>
        </w:rPr>
        <w:t>o</w:t>
      </w:r>
      <w:r w:rsidRPr="0071088E">
        <w:rPr>
          <w:rFonts w:ascii="Times New Roman" w:hAnsi="Times New Roman" w:cs="Times New Roman"/>
          <w:sz w:val="24"/>
          <w:szCs w:val="24"/>
        </w:rPr>
        <w:t xml:space="preserve">vé kanalizace uvedená v čl. I. odst. 2) písm. c. této smlouvy je umístěna v pozemcích třetích osob </w:t>
      </w:r>
      <w:r w:rsidR="0071088E" w:rsidRPr="0071088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1088E" w:rsidRPr="0071088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71088E" w:rsidRPr="0071088E">
        <w:rPr>
          <w:rFonts w:ascii="Times New Roman" w:hAnsi="Times New Roman" w:cs="Times New Roman"/>
          <w:sz w:val="24"/>
          <w:szCs w:val="24"/>
        </w:rPr>
        <w:t>. č. 138/444, 138</w:t>
      </w:r>
      <w:r w:rsidR="00EB4BAE">
        <w:rPr>
          <w:rFonts w:ascii="Times New Roman" w:hAnsi="Times New Roman" w:cs="Times New Roman"/>
          <w:sz w:val="24"/>
          <w:szCs w:val="24"/>
        </w:rPr>
        <w:t xml:space="preserve">/443, 138/442, 138/429, 138/403 </w:t>
      </w:r>
      <w:r w:rsidR="0071088E" w:rsidRPr="0071088E">
        <w:rPr>
          <w:rFonts w:ascii="Times New Roman" w:hAnsi="Times New Roman" w:cs="Times New Roman"/>
          <w:sz w:val="24"/>
          <w:szCs w:val="24"/>
        </w:rPr>
        <w:t xml:space="preserve">a 138/357 </w:t>
      </w:r>
      <w:proofErr w:type="spellStart"/>
      <w:proofErr w:type="gramStart"/>
      <w:r w:rsidR="0071088E" w:rsidRPr="0071088E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71088E" w:rsidRPr="007108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088E" w:rsidRPr="0071088E">
        <w:rPr>
          <w:rFonts w:ascii="Times New Roman" w:hAnsi="Times New Roman" w:cs="Times New Roman"/>
          <w:sz w:val="24"/>
          <w:szCs w:val="24"/>
        </w:rPr>
        <w:t xml:space="preserve"> Říčany – Radošovice) </w:t>
      </w:r>
      <w:r w:rsidRPr="0071088E">
        <w:rPr>
          <w:rFonts w:ascii="Times New Roman" w:hAnsi="Times New Roman" w:cs="Times New Roman"/>
          <w:sz w:val="24"/>
          <w:szCs w:val="24"/>
        </w:rPr>
        <w:t xml:space="preserve">a pro její uložení </w:t>
      </w:r>
      <w:r w:rsidR="00921BC8" w:rsidRPr="0071088E">
        <w:rPr>
          <w:rFonts w:ascii="Times New Roman" w:hAnsi="Times New Roman" w:cs="Times New Roman"/>
          <w:sz w:val="24"/>
          <w:szCs w:val="24"/>
        </w:rPr>
        <w:t>nejsou zřízena věcná břemena</w:t>
      </w:r>
      <w:r w:rsidR="0071088E">
        <w:rPr>
          <w:rFonts w:ascii="Times New Roman" w:hAnsi="Times New Roman" w:cs="Times New Roman"/>
          <w:sz w:val="24"/>
          <w:szCs w:val="24"/>
        </w:rPr>
        <w:t>.</w:t>
      </w:r>
    </w:p>
    <w:p w:rsidR="004658D5" w:rsidRDefault="004658D5" w:rsidP="004658D5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21BC8" w:rsidRDefault="00921BC8" w:rsidP="00921BC8">
      <w:pPr>
        <w:pStyle w:val="Odstavecseseznamem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1BC8">
        <w:rPr>
          <w:rFonts w:ascii="Times New Roman" w:hAnsi="Times New Roman" w:cs="Times New Roman"/>
          <w:sz w:val="24"/>
          <w:szCs w:val="24"/>
        </w:rPr>
        <w:t xml:space="preserve">Dárce se dále zavazuje </w:t>
      </w:r>
      <w:r>
        <w:rPr>
          <w:rFonts w:ascii="Times New Roman" w:hAnsi="Times New Roman" w:cs="Times New Roman"/>
          <w:sz w:val="24"/>
          <w:szCs w:val="24"/>
        </w:rPr>
        <w:t>uhradit obdarovanému náklady spojené se zřízení</w:t>
      </w:r>
      <w:r w:rsidR="00197948">
        <w:rPr>
          <w:rFonts w:ascii="Times New Roman" w:hAnsi="Times New Roman" w:cs="Times New Roman"/>
          <w:sz w:val="24"/>
          <w:szCs w:val="24"/>
        </w:rPr>
        <w:t>m věcných břemen</w:t>
      </w:r>
      <w:r>
        <w:rPr>
          <w:rFonts w:ascii="Times New Roman" w:hAnsi="Times New Roman" w:cs="Times New Roman"/>
          <w:sz w:val="24"/>
          <w:szCs w:val="24"/>
        </w:rPr>
        <w:t xml:space="preserve"> k pozemkům uvedeným v čl. 3) této smlouvy a to do výše maximálně 10.000,- Kč na jednotlivou smlouvu.</w:t>
      </w:r>
    </w:p>
    <w:p w:rsidR="00D747D2" w:rsidRPr="00D747D2" w:rsidRDefault="00D747D2" w:rsidP="00D747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95A49" w:rsidRPr="00EB4BAE" w:rsidRDefault="00D747D2" w:rsidP="00A95A49">
      <w:pPr>
        <w:pStyle w:val="Odstavecseseznamem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BAE">
        <w:rPr>
          <w:rFonts w:ascii="Times New Roman" w:hAnsi="Times New Roman" w:cs="Times New Roman"/>
          <w:sz w:val="24"/>
          <w:szCs w:val="24"/>
        </w:rPr>
        <w:t xml:space="preserve">Dárce rovněž prohlašuje a obdarovaný bere na vědomí, že k pozemku </w:t>
      </w:r>
      <w:proofErr w:type="spellStart"/>
      <w:r w:rsidRPr="00EB4BA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EB4BAE">
        <w:rPr>
          <w:rFonts w:ascii="Times New Roman" w:hAnsi="Times New Roman" w:cs="Times New Roman"/>
          <w:sz w:val="24"/>
          <w:szCs w:val="24"/>
        </w:rPr>
        <w:t xml:space="preserve">. č. 623/9 </w:t>
      </w:r>
      <w:proofErr w:type="spellStart"/>
      <w:proofErr w:type="gramStart"/>
      <w:r w:rsidRPr="00EB4BAE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EB4B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4BAE">
        <w:rPr>
          <w:rFonts w:ascii="Times New Roman" w:hAnsi="Times New Roman" w:cs="Times New Roman"/>
          <w:sz w:val="24"/>
          <w:szCs w:val="24"/>
        </w:rPr>
        <w:t xml:space="preserve"> Říčany – Radošovice, v němž je rovněž umístěn vodovodní řad, není zřízena služebnost pro uložení a provoz tohoto řadu.</w:t>
      </w:r>
    </w:p>
    <w:p w:rsidR="00A95A49" w:rsidRPr="00EB4BAE" w:rsidRDefault="00A95A49" w:rsidP="00A95A4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A95A49" w:rsidRPr="00EB4BAE" w:rsidRDefault="00A95A49" w:rsidP="00A95A49">
      <w:pPr>
        <w:pStyle w:val="Odstavecseseznamem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4BAE">
        <w:rPr>
          <w:rFonts w:ascii="Times New Roman" w:hAnsi="Times New Roman" w:cs="Times New Roman"/>
          <w:sz w:val="24"/>
          <w:szCs w:val="24"/>
        </w:rPr>
        <w:t xml:space="preserve">Dárce prohlašuje a obdarovaný bere na vědomí, že k pozemkům </w:t>
      </w:r>
      <w:proofErr w:type="spellStart"/>
      <w:r w:rsidRPr="00EB4BA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EB4BAE">
        <w:rPr>
          <w:rFonts w:ascii="Times New Roman" w:hAnsi="Times New Roman" w:cs="Times New Roman"/>
          <w:sz w:val="24"/>
          <w:szCs w:val="24"/>
        </w:rPr>
        <w:t xml:space="preserve">. č. 122/41 a 122/42 oba </w:t>
      </w:r>
      <w:proofErr w:type="spellStart"/>
      <w:proofErr w:type="gramStart"/>
      <w:r w:rsidRPr="00EB4BAE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EB4B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4BAE">
        <w:rPr>
          <w:rFonts w:ascii="Times New Roman" w:hAnsi="Times New Roman" w:cs="Times New Roman"/>
          <w:sz w:val="24"/>
          <w:szCs w:val="24"/>
        </w:rPr>
        <w:t xml:space="preserve"> Říčany – Radošovice, v němž </w:t>
      </w:r>
      <w:proofErr w:type="gramStart"/>
      <w:r w:rsidRPr="00EB4BAE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EB4BAE">
        <w:rPr>
          <w:rFonts w:ascii="Times New Roman" w:hAnsi="Times New Roman" w:cs="Times New Roman"/>
          <w:sz w:val="24"/>
          <w:szCs w:val="24"/>
        </w:rPr>
        <w:t xml:space="preserve"> umístěn kabel veřejného osvětlení není zřízena služebnost opravňující uložení a provozování tohoto vedení. Dárce se zavazuje uhradit obdarovanému případné náklady spojené se zřízením věcného břemena k těmto pozemkům maximálně do výše 10.000,- Kč. </w:t>
      </w:r>
    </w:p>
    <w:p w:rsidR="00D747D2" w:rsidRDefault="00D747D2" w:rsidP="00D747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7D2" w:rsidRPr="00D747D2" w:rsidRDefault="00D747D2" w:rsidP="00D747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CE2" w:rsidRPr="00AF258A" w:rsidRDefault="00883961" w:rsidP="00AF258A">
      <w:pPr>
        <w:spacing w:after="0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5969FC">
        <w:rPr>
          <w:rFonts w:ascii="Times New Roman" w:hAnsi="Times New Roman" w:cs="Times New Roman"/>
          <w:b/>
          <w:sz w:val="24"/>
          <w:szCs w:val="24"/>
        </w:rPr>
        <w:t>V</w:t>
      </w:r>
      <w:r w:rsidR="00C45CE2" w:rsidRPr="00AF258A">
        <w:rPr>
          <w:rFonts w:ascii="Times New Roman" w:hAnsi="Times New Roman" w:cs="Times New Roman"/>
          <w:b/>
          <w:sz w:val="24"/>
          <w:szCs w:val="24"/>
        </w:rPr>
        <w:t>.</w:t>
      </w:r>
    </w:p>
    <w:p w:rsidR="008D1373" w:rsidRDefault="008D1373" w:rsidP="00AF258A">
      <w:pPr>
        <w:spacing w:after="0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Zrušení smlouvy budoucí o zřízení věcného břemena</w:t>
      </w:r>
    </w:p>
    <w:p w:rsidR="008D1373" w:rsidRDefault="008D1373" w:rsidP="008D1373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02BD" w:rsidRDefault="009502BD" w:rsidP="008D1373">
      <w:pPr>
        <w:pStyle w:val="Odstavecseseznamem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mezi sebou dne </w:t>
      </w:r>
      <w:proofErr w:type="gramStart"/>
      <w:r>
        <w:rPr>
          <w:rFonts w:ascii="Times New Roman" w:hAnsi="Times New Roman" w:cs="Times New Roman"/>
          <w:sz w:val="24"/>
          <w:szCs w:val="24"/>
        </w:rPr>
        <w:t>3.10.2005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uzavřely </w:t>
      </w:r>
      <w:r w:rsidRPr="009502BD">
        <w:rPr>
          <w:rFonts w:ascii="Times New Roman" w:hAnsi="Times New Roman" w:cs="Times New Roman"/>
          <w:b/>
          <w:sz w:val="24"/>
          <w:szCs w:val="24"/>
        </w:rPr>
        <w:t>smlouvu č. 105/2005 – M</w:t>
      </w:r>
      <w:r>
        <w:rPr>
          <w:rFonts w:ascii="Times New Roman" w:hAnsi="Times New Roman" w:cs="Times New Roman"/>
          <w:sz w:val="24"/>
          <w:szCs w:val="24"/>
        </w:rPr>
        <w:t xml:space="preserve">, ve znění dodatku č. 1, jejímž předmětem je budoucí zřízení věcného břemena ve prospěch dárce spočívající v právu umístit na pozemcích ve vlastnictví obdarovaného stavbu vodovodního a kanalizačního řadu a dešťové kanalizace. Dárce měl na základě této smlouvy uzavřít po vybudování a geodetickém zaměření výše uvedených staveb řádnou smlouvu o zřízení služebnosti a obdarovanému zaplatit částku za zřízené věcného břemena. K uzavření řádné smlouvy nedošlo, dárce obdarovanému ničeho neuhradil. </w:t>
      </w:r>
    </w:p>
    <w:p w:rsidR="009502BD" w:rsidRDefault="009502BD" w:rsidP="009502BD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D1373" w:rsidRPr="009502BD" w:rsidRDefault="009502BD" w:rsidP="009502BD">
      <w:pPr>
        <w:pStyle w:val="Odstavecseseznamem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Jelikož na základě této darovací smlouvy dojde k převodu uvedených řadů do vlastnictví obdarovaného, smluvní strany berou na vědomí </w:t>
      </w:r>
      <w:r w:rsidR="00A16354">
        <w:rPr>
          <w:rFonts w:ascii="Times New Roman" w:hAnsi="Times New Roman" w:cs="Times New Roman"/>
          <w:sz w:val="24"/>
          <w:szCs w:val="24"/>
        </w:rPr>
        <w:t xml:space="preserve">a souhlasí se zrušením a </w:t>
      </w:r>
      <w:r>
        <w:rPr>
          <w:rFonts w:ascii="Times New Roman" w:hAnsi="Times New Roman" w:cs="Times New Roman"/>
          <w:sz w:val="24"/>
          <w:szCs w:val="24"/>
        </w:rPr>
        <w:t>zánik</w:t>
      </w:r>
      <w:r w:rsidR="00A16354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závazků ze smlouvy č. 105/2005-M. </w:t>
      </w:r>
      <w:r w:rsidRPr="009502BD">
        <w:rPr>
          <w:rFonts w:ascii="Times New Roman" w:hAnsi="Times New Roman" w:cs="Times New Roman"/>
          <w:sz w:val="24"/>
          <w:szCs w:val="24"/>
        </w:rPr>
        <w:t xml:space="preserve">Obdarovaný ani dárce si vzájemně nic nedluží. </w:t>
      </w:r>
    </w:p>
    <w:p w:rsidR="008D1373" w:rsidRDefault="008D1373" w:rsidP="008D1373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8D1373" w:rsidRPr="008D1373" w:rsidRDefault="008D1373" w:rsidP="008D1373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8D1373" w:rsidRDefault="008D1373" w:rsidP="00AF258A">
      <w:pPr>
        <w:spacing w:after="0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VI.</w:t>
      </w:r>
    </w:p>
    <w:p w:rsidR="00C45CE2" w:rsidRPr="00AF258A" w:rsidRDefault="008453E6" w:rsidP="00AF258A">
      <w:pPr>
        <w:spacing w:after="0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</w:t>
      </w:r>
      <w:r w:rsidR="00C45CE2" w:rsidRPr="00AF258A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:rsidR="00C45CE2" w:rsidRDefault="00C45CE2" w:rsidP="00C45CE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8122E" w:rsidRPr="0098122E" w:rsidRDefault="008453E6" w:rsidP="0098122E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této smlouvy schválilo dne </w:t>
      </w:r>
      <w:proofErr w:type="gramStart"/>
      <w:r w:rsidR="00EB4BAE">
        <w:rPr>
          <w:rFonts w:ascii="Times New Roman" w:hAnsi="Times New Roman" w:cs="Times New Roman"/>
          <w:sz w:val="24"/>
          <w:szCs w:val="24"/>
        </w:rPr>
        <w:t>12.6.2019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Zastupitelstvo města Říčany </w:t>
      </w:r>
      <w:r w:rsidR="00150245">
        <w:rPr>
          <w:rFonts w:ascii="Times New Roman" w:hAnsi="Times New Roman" w:cs="Times New Roman"/>
          <w:sz w:val="24"/>
          <w:szCs w:val="24"/>
        </w:rPr>
        <w:t>pod č. usnesení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BAE">
        <w:rPr>
          <w:rFonts w:ascii="Times New Roman" w:hAnsi="Times New Roman" w:cs="Times New Roman"/>
          <w:sz w:val="24"/>
          <w:szCs w:val="24"/>
        </w:rPr>
        <w:t>19-06-003.</w:t>
      </w:r>
    </w:p>
    <w:p w:rsidR="009B6C0C" w:rsidRDefault="009B6C0C" w:rsidP="009B6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CBB" w:rsidRPr="009B6C0C" w:rsidRDefault="00036CBB" w:rsidP="009B6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58A" w:rsidRDefault="008453E6" w:rsidP="0049367E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Tato smlouva je vyhotovena</w:t>
      </w:r>
      <w:r w:rsidR="00AF258A">
        <w:rPr>
          <w:rFonts w:ascii="Times New Roman" w:hAnsi="Times New Roman" w:cs="Times New Roman"/>
          <w:sz w:val="24"/>
          <w:szCs w:val="24"/>
        </w:rPr>
        <w:t xml:space="preserve"> ve třech stejnopisech, přičemž </w:t>
      </w:r>
      <w:r>
        <w:rPr>
          <w:rFonts w:ascii="Times New Roman" w:hAnsi="Times New Roman" w:cs="Times New Roman"/>
          <w:sz w:val="24"/>
          <w:szCs w:val="24"/>
        </w:rPr>
        <w:t>dárce obdrží jedno vyhotovení a dvě vyhotovení jsou určena pro obdarovaného</w:t>
      </w:r>
      <w:r w:rsidR="00AF258A">
        <w:rPr>
          <w:rFonts w:ascii="Times New Roman" w:hAnsi="Times New Roman" w:cs="Times New Roman"/>
          <w:sz w:val="24"/>
          <w:szCs w:val="24"/>
        </w:rPr>
        <w:t>.</w:t>
      </w:r>
    </w:p>
    <w:p w:rsidR="00BA5F3B" w:rsidRPr="00BA5F3B" w:rsidRDefault="00BA5F3B" w:rsidP="00BA5F3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A5F3B" w:rsidRDefault="00BA5F3B" w:rsidP="0049367E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smlouvy podléhá povinnosti zveřejnění v registru smluv dle zákona č. 340/2015 Sb., o registru smluv. Zveřejnění zajistí obdarovaný.</w:t>
      </w:r>
    </w:p>
    <w:p w:rsidR="00CB417A" w:rsidRPr="00CB417A" w:rsidRDefault="00CB417A" w:rsidP="00CB4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58A" w:rsidRDefault="008453E6" w:rsidP="0049367E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</w:t>
      </w:r>
      <w:r w:rsidR="00AF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platnosti a účinnosti dnem podpisu všemi</w:t>
      </w:r>
      <w:r w:rsidR="00AF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jejími </w:t>
      </w:r>
      <w:r w:rsidR="00AF258A">
        <w:rPr>
          <w:rFonts w:ascii="Times New Roman" w:hAnsi="Times New Roman" w:cs="Times New Roman"/>
          <w:sz w:val="24"/>
          <w:szCs w:val="24"/>
        </w:rPr>
        <w:t>účastníky.</w:t>
      </w:r>
    </w:p>
    <w:p w:rsidR="0098122E" w:rsidRPr="0098122E" w:rsidRDefault="0098122E" w:rsidP="0098122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8122E" w:rsidRDefault="00051F84" w:rsidP="0049367E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spojené se vkladem vlastnického práva do katastru nemovitostí nese obdarovaný.</w:t>
      </w:r>
    </w:p>
    <w:p w:rsidR="004658D5" w:rsidRPr="004658D5" w:rsidRDefault="004658D5" w:rsidP="004658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658D5" w:rsidRPr="006604D9" w:rsidRDefault="006604D9" w:rsidP="006604D9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Vlastnické právo k převáděným nemovitostem přechází na obdarovaného vkladem vlastnického práva do katastru nemovitostí.</w:t>
      </w:r>
    </w:p>
    <w:p w:rsidR="00ED2313" w:rsidRDefault="00ED2313" w:rsidP="00ED2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67E" w:rsidRDefault="0049367E" w:rsidP="00ED2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D1E" w:rsidRDefault="00AF258A" w:rsidP="00535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Říčanech dne </w:t>
      </w:r>
      <w:r w:rsidR="00036CBB">
        <w:rPr>
          <w:rFonts w:ascii="Times New Roman" w:hAnsi="Times New Roman" w:cs="Times New Roman"/>
          <w:sz w:val="24"/>
          <w:szCs w:val="24"/>
        </w:rPr>
        <w:t>28.6.2019</w:t>
      </w:r>
      <w:r w:rsidR="00981F7A">
        <w:rPr>
          <w:rFonts w:ascii="Times New Roman" w:hAnsi="Times New Roman" w:cs="Times New Roman"/>
          <w:sz w:val="24"/>
          <w:szCs w:val="24"/>
        </w:rPr>
        <w:tab/>
      </w:r>
      <w:r w:rsidR="00535D1E">
        <w:rPr>
          <w:rFonts w:ascii="Times New Roman" w:hAnsi="Times New Roman" w:cs="Times New Roman"/>
          <w:sz w:val="24"/>
          <w:szCs w:val="24"/>
        </w:rPr>
        <w:tab/>
      </w:r>
      <w:r w:rsidR="00535D1E">
        <w:rPr>
          <w:rFonts w:ascii="Times New Roman" w:hAnsi="Times New Roman" w:cs="Times New Roman"/>
          <w:sz w:val="24"/>
          <w:szCs w:val="24"/>
        </w:rPr>
        <w:tab/>
      </w:r>
      <w:r w:rsidR="00036CB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535D1E">
        <w:rPr>
          <w:rFonts w:ascii="Times New Roman" w:hAnsi="Times New Roman" w:cs="Times New Roman"/>
          <w:sz w:val="24"/>
          <w:szCs w:val="24"/>
        </w:rPr>
        <w:t xml:space="preserve">V Říčanech dne </w:t>
      </w:r>
      <w:r w:rsidR="00036CBB">
        <w:rPr>
          <w:rFonts w:ascii="Times New Roman" w:hAnsi="Times New Roman" w:cs="Times New Roman"/>
          <w:sz w:val="24"/>
          <w:szCs w:val="24"/>
        </w:rPr>
        <w:t>28.6.2019</w:t>
      </w:r>
      <w:r w:rsidR="00535D1E">
        <w:rPr>
          <w:rFonts w:ascii="Times New Roman" w:hAnsi="Times New Roman" w:cs="Times New Roman"/>
          <w:sz w:val="24"/>
          <w:szCs w:val="24"/>
        </w:rPr>
        <w:tab/>
      </w:r>
    </w:p>
    <w:p w:rsidR="00AF258A" w:rsidRDefault="00AF258A" w:rsidP="00535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58A" w:rsidRDefault="00AF258A" w:rsidP="00AF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D1E" w:rsidRPr="00535D1E" w:rsidRDefault="00535D1E" w:rsidP="00535D1E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Město Říčany:</w:t>
      </w:r>
      <w:r>
        <w:rPr>
          <w:rFonts w:ascii="Times New Roman" w:hAnsi="Times New Roman" w:cs="Times New Roman"/>
          <w:sz w:val="24"/>
          <w:szCs w:val="24"/>
        </w:rPr>
        <w:tab/>
      </w:r>
      <w:r w:rsidRPr="00535D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RIM PROPERTY DEVELOPMENT, s.r.o.:</w:t>
      </w:r>
    </w:p>
    <w:p w:rsidR="00535D1E" w:rsidRDefault="00535D1E" w:rsidP="00AF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58A" w:rsidRDefault="00AF258A" w:rsidP="00AF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58A" w:rsidRDefault="00AF258A" w:rsidP="00AF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D1E" w:rsidRDefault="00AF258A" w:rsidP="00535D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="00535D1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35D1E" w:rsidRPr="00535D1E" w:rsidRDefault="00617307" w:rsidP="00535D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Vladimír Kořen, starosta</w:t>
      </w:r>
      <w:r w:rsidR="00535D1E">
        <w:rPr>
          <w:rFonts w:ascii="Times New Roman" w:hAnsi="Times New Roman" w:cs="Times New Roman"/>
          <w:sz w:val="24"/>
          <w:szCs w:val="24"/>
        </w:rPr>
        <w:tab/>
      </w:r>
      <w:r w:rsidR="00535D1E">
        <w:rPr>
          <w:rFonts w:ascii="Times New Roman" w:hAnsi="Times New Roman" w:cs="Times New Roman"/>
          <w:sz w:val="24"/>
          <w:szCs w:val="24"/>
        </w:rPr>
        <w:tab/>
      </w:r>
      <w:r w:rsidR="00535D1E">
        <w:rPr>
          <w:rFonts w:ascii="Times New Roman" w:hAnsi="Times New Roman" w:cs="Times New Roman"/>
          <w:sz w:val="24"/>
          <w:szCs w:val="24"/>
        </w:rPr>
        <w:tab/>
      </w:r>
      <w:r w:rsidR="00EB4BAE">
        <w:rPr>
          <w:rFonts w:ascii="Times New Roman" w:hAnsi="Times New Roman" w:cs="Times New Roman"/>
          <w:sz w:val="24"/>
          <w:szCs w:val="24"/>
        </w:rPr>
        <w:tab/>
      </w:r>
      <w:r w:rsidR="00535D1E" w:rsidRPr="00535D1E">
        <w:rPr>
          <w:rFonts w:ascii="Times New Roman" w:hAnsi="Times New Roman" w:cs="Times New Roman"/>
          <w:bCs/>
          <w:sz w:val="24"/>
          <w:szCs w:val="24"/>
        </w:rPr>
        <w:t>Nina Popova, jednatel</w:t>
      </w:r>
      <w:r w:rsidR="00535D1E" w:rsidRPr="00535D1E">
        <w:rPr>
          <w:rFonts w:ascii="Times New Roman" w:hAnsi="Times New Roman" w:cs="Times New Roman"/>
          <w:sz w:val="24"/>
          <w:szCs w:val="24"/>
        </w:rPr>
        <w:t>ka</w:t>
      </w:r>
      <w:r w:rsidR="00535D1E" w:rsidRPr="00070C23">
        <w:rPr>
          <w:sz w:val="24"/>
          <w:szCs w:val="24"/>
        </w:rPr>
        <w:t xml:space="preserve">  </w:t>
      </w:r>
      <w:r w:rsidR="00535D1E" w:rsidRPr="00070C23">
        <w:rPr>
          <w:sz w:val="24"/>
          <w:szCs w:val="24"/>
        </w:rPr>
        <w:tab/>
      </w:r>
    </w:p>
    <w:p w:rsidR="00535D1E" w:rsidRPr="00070C23" w:rsidRDefault="00535D1E" w:rsidP="00535D1E">
      <w:pPr>
        <w:pStyle w:val="Zkladntextodsazen"/>
        <w:rPr>
          <w:sz w:val="24"/>
          <w:szCs w:val="24"/>
        </w:rPr>
      </w:pPr>
    </w:p>
    <w:p w:rsidR="00535D1E" w:rsidRDefault="00535D1E" w:rsidP="00535D1E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0624D2" w:rsidRDefault="000624D2" w:rsidP="00535D1E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535D1E" w:rsidRDefault="00535D1E" w:rsidP="00535D1E">
      <w:p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:rsidR="00AF258A" w:rsidRPr="00535D1E" w:rsidRDefault="00535D1E" w:rsidP="00535D1E">
      <w:pPr>
        <w:shd w:val="clear" w:color="auto" w:fill="FFFFFF"/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D1E">
        <w:rPr>
          <w:rFonts w:ascii="Times New Roman" w:hAnsi="Times New Roman" w:cs="Times New Roman"/>
          <w:bCs/>
          <w:sz w:val="24"/>
          <w:szCs w:val="24"/>
        </w:rPr>
        <w:t>JUDr. Eva Bartůňková, jednatelka</w:t>
      </w:r>
    </w:p>
    <w:sectPr w:rsidR="00AF258A" w:rsidRPr="00535D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002" w:rsidRDefault="00F52002" w:rsidP="00A02165">
      <w:pPr>
        <w:spacing w:after="0" w:line="240" w:lineRule="auto"/>
      </w:pPr>
      <w:r>
        <w:separator/>
      </w:r>
    </w:p>
  </w:endnote>
  <w:endnote w:type="continuationSeparator" w:id="0">
    <w:p w:rsidR="00F52002" w:rsidRDefault="00F52002" w:rsidP="00A0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65" w:rsidRDefault="00EB4BAE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DS/00539</w:t>
    </w:r>
    <w:r w:rsidR="00A02165">
      <w:rPr>
        <w:rFonts w:asciiTheme="majorHAnsi" w:eastAsiaTheme="majorEastAsia" w:hAnsiTheme="majorHAnsi" w:cstheme="majorBidi"/>
      </w:rPr>
      <w:t>/2019/OMP</w:t>
    </w:r>
    <w:r w:rsidR="00A02165">
      <w:rPr>
        <w:rFonts w:asciiTheme="majorHAnsi" w:eastAsiaTheme="majorEastAsia" w:hAnsiTheme="majorHAnsi" w:cstheme="majorBidi"/>
      </w:rPr>
      <w:ptab w:relativeTo="margin" w:alignment="right" w:leader="none"/>
    </w:r>
    <w:r w:rsidR="00A02165">
      <w:rPr>
        <w:rFonts w:asciiTheme="majorHAnsi" w:eastAsiaTheme="majorEastAsia" w:hAnsiTheme="majorHAnsi" w:cstheme="majorBidi"/>
      </w:rPr>
      <w:t xml:space="preserve">Stránka </w:t>
    </w:r>
    <w:r w:rsidR="00A02165">
      <w:rPr>
        <w:rFonts w:eastAsiaTheme="minorEastAsia"/>
      </w:rPr>
      <w:fldChar w:fldCharType="begin"/>
    </w:r>
    <w:r w:rsidR="00A02165">
      <w:instrText>PAGE   \* MERGEFORMAT</w:instrText>
    </w:r>
    <w:r w:rsidR="00A02165">
      <w:rPr>
        <w:rFonts w:eastAsiaTheme="minorEastAsia"/>
      </w:rPr>
      <w:fldChar w:fldCharType="separate"/>
    </w:r>
    <w:r w:rsidR="00036CBB" w:rsidRPr="00036CBB">
      <w:rPr>
        <w:rFonts w:asciiTheme="majorHAnsi" w:eastAsiaTheme="majorEastAsia" w:hAnsiTheme="majorHAnsi" w:cstheme="majorBidi"/>
        <w:noProof/>
      </w:rPr>
      <w:t>1</w:t>
    </w:r>
    <w:r w:rsidR="00A02165">
      <w:rPr>
        <w:rFonts w:asciiTheme="majorHAnsi" w:eastAsiaTheme="majorEastAsia" w:hAnsiTheme="majorHAnsi" w:cstheme="majorBidi"/>
      </w:rPr>
      <w:fldChar w:fldCharType="end"/>
    </w:r>
  </w:p>
  <w:p w:rsidR="00A02165" w:rsidRDefault="00A021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002" w:rsidRDefault="00F52002" w:rsidP="00A02165">
      <w:pPr>
        <w:spacing w:after="0" w:line="240" w:lineRule="auto"/>
      </w:pPr>
      <w:r>
        <w:separator/>
      </w:r>
    </w:p>
  </w:footnote>
  <w:footnote w:type="continuationSeparator" w:id="0">
    <w:p w:rsidR="00F52002" w:rsidRDefault="00F52002" w:rsidP="00A02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608"/>
    <w:multiLevelType w:val="hybridMultilevel"/>
    <w:tmpl w:val="13448CA4"/>
    <w:lvl w:ilvl="0" w:tplc="E642066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B032E0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B2F10"/>
    <w:multiLevelType w:val="hybridMultilevel"/>
    <w:tmpl w:val="30B877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242B9"/>
    <w:multiLevelType w:val="hybridMultilevel"/>
    <w:tmpl w:val="16AE776A"/>
    <w:lvl w:ilvl="0" w:tplc="3CD8B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F332F9"/>
    <w:multiLevelType w:val="hybridMultilevel"/>
    <w:tmpl w:val="0E148F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324AB"/>
    <w:multiLevelType w:val="hybridMultilevel"/>
    <w:tmpl w:val="A42CB9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9411B"/>
    <w:multiLevelType w:val="hybridMultilevel"/>
    <w:tmpl w:val="0CE862D4"/>
    <w:lvl w:ilvl="0" w:tplc="D660AD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026B8"/>
    <w:multiLevelType w:val="hybridMultilevel"/>
    <w:tmpl w:val="50A429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A4954"/>
    <w:multiLevelType w:val="hybridMultilevel"/>
    <w:tmpl w:val="FAC28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9008B"/>
    <w:multiLevelType w:val="hybridMultilevel"/>
    <w:tmpl w:val="ADA405A0"/>
    <w:lvl w:ilvl="0" w:tplc="4352F5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D6A6D"/>
    <w:multiLevelType w:val="hybridMultilevel"/>
    <w:tmpl w:val="AD66D2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34E4B"/>
    <w:multiLevelType w:val="hybridMultilevel"/>
    <w:tmpl w:val="74A08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72E4F"/>
    <w:multiLevelType w:val="hybridMultilevel"/>
    <w:tmpl w:val="A2C869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2156A"/>
    <w:multiLevelType w:val="hybridMultilevel"/>
    <w:tmpl w:val="916436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3820A6"/>
    <w:multiLevelType w:val="hybridMultilevel"/>
    <w:tmpl w:val="14BCC2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EA77B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F8DA74B4">
      <w:start w:val="3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C20EC"/>
    <w:multiLevelType w:val="hybridMultilevel"/>
    <w:tmpl w:val="50C2AB20"/>
    <w:lvl w:ilvl="0" w:tplc="62A4CD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1A743AA"/>
    <w:multiLevelType w:val="hybridMultilevel"/>
    <w:tmpl w:val="75C698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8697A"/>
    <w:multiLevelType w:val="hybridMultilevel"/>
    <w:tmpl w:val="DAEC0F4A"/>
    <w:lvl w:ilvl="0" w:tplc="123CCD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90445ED"/>
    <w:multiLevelType w:val="hybridMultilevel"/>
    <w:tmpl w:val="67DA7A92"/>
    <w:lvl w:ilvl="0" w:tplc="38C67E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EF23E62"/>
    <w:multiLevelType w:val="hybridMultilevel"/>
    <w:tmpl w:val="37BCAA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01B6A"/>
    <w:multiLevelType w:val="hybridMultilevel"/>
    <w:tmpl w:val="526C93A0"/>
    <w:lvl w:ilvl="0" w:tplc="FCF276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D771332"/>
    <w:multiLevelType w:val="hybridMultilevel"/>
    <w:tmpl w:val="98E040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20"/>
  </w:num>
  <w:num w:numId="5">
    <w:abstractNumId w:val="18"/>
  </w:num>
  <w:num w:numId="6">
    <w:abstractNumId w:val="6"/>
  </w:num>
  <w:num w:numId="7">
    <w:abstractNumId w:val="15"/>
  </w:num>
  <w:num w:numId="8">
    <w:abstractNumId w:val="7"/>
  </w:num>
  <w:num w:numId="9">
    <w:abstractNumId w:val="2"/>
  </w:num>
  <w:num w:numId="10">
    <w:abstractNumId w:val="3"/>
  </w:num>
  <w:num w:numId="11">
    <w:abstractNumId w:val="13"/>
  </w:num>
  <w:num w:numId="12">
    <w:abstractNumId w:val="17"/>
  </w:num>
  <w:num w:numId="13">
    <w:abstractNumId w:val="1"/>
  </w:num>
  <w:num w:numId="14">
    <w:abstractNumId w:val="9"/>
  </w:num>
  <w:num w:numId="15">
    <w:abstractNumId w:val="0"/>
  </w:num>
  <w:num w:numId="16">
    <w:abstractNumId w:val="8"/>
  </w:num>
  <w:num w:numId="17">
    <w:abstractNumId w:val="11"/>
  </w:num>
  <w:num w:numId="18">
    <w:abstractNumId w:val="10"/>
  </w:num>
  <w:num w:numId="19">
    <w:abstractNumId w:val="16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A4"/>
    <w:rsid w:val="0000377D"/>
    <w:rsid w:val="0001375B"/>
    <w:rsid w:val="000227FD"/>
    <w:rsid w:val="00022A8A"/>
    <w:rsid w:val="00027FD9"/>
    <w:rsid w:val="000318EC"/>
    <w:rsid w:val="00033B5D"/>
    <w:rsid w:val="00036CBB"/>
    <w:rsid w:val="00051F84"/>
    <w:rsid w:val="000624D2"/>
    <w:rsid w:val="000669C8"/>
    <w:rsid w:val="000826F1"/>
    <w:rsid w:val="00091B33"/>
    <w:rsid w:val="00094913"/>
    <w:rsid w:val="000D3C89"/>
    <w:rsid w:val="000E7224"/>
    <w:rsid w:val="00132F79"/>
    <w:rsid w:val="00135AF1"/>
    <w:rsid w:val="00150245"/>
    <w:rsid w:val="00182E61"/>
    <w:rsid w:val="00197741"/>
    <w:rsid w:val="00197948"/>
    <w:rsid w:val="001D6B0A"/>
    <w:rsid w:val="001E3DB3"/>
    <w:rsid w:val="001F039F"/>
    <w:rsid w:val="002067AC"/>
    <w:rsid w:val="00211832"/>
    <w:rsid w:val="00211F32"/>
    <w:rsid w:val="00230EB8"/>
    <w:rsid w:val="00246B9F"/>
    <w:rsid w:val="00252010"/>
    <w:rsid w:val="00263D8A"/>
    <w:rsid w:val="002652CC"/>
    <w:rsid w:val="00270A89"/>
    <w:rsid w:val="00287D50"/>
    <w:rsid w:val="002A1D70"/>
    <w:rsid w:val="002A28EA"/>
    <w:rsid w:val="002D06CB"/>
    <w:rsid w:val="002D3626"/>
    <w:rsid w:val="00332979"/>
    <w:rsid w:val="003433FB"/>
    <w:rsid w:val="00351233"/>
    <w:rsid w:val="003530AB"/>
    <w:rsid w:val="003544C8"/>
    <w:rsid w:val="00380A97"/>
    <w:rsid w:val="00385003"/>
    <w:rsid w:val="003952A3"/>
    <w:rsid w:val="00397764"/>
    <w:rsid w:val="003A77D2"/>
    <w:rsid w:val="003B6316"/>
    <w:rsid w:val="003D7E9B"/>
    <w:rsid w:val="004013A4"/>
    <w:rsid w:val="004021BD"/>
    <w:rsid w:val="004355F2"/>
    <w:rsid w:val="00457B93"/>
    <w:rsid w:val="004658D5"/>
    <w:rsid w:val="0049367E"/>
    <w:rsid w:val="004A0DD7"/>
    <w:rsid w:val="004D5003"/>
    <w:rsid w:val="004D6E64"/>
    <w:rsid w:val="004F7CAC"/>
    <w:rsid w:val="00510DAE"/>
    <w:rsid w:val="00511950"/>
    <w:rsid w:val="005308B3"/>
    <w:rsid w:val="0053407C"/>
    <w:rsid w:val="00535D1E"/>
    <w:rsid w:val="005434EC"/>
    <w:rsid w:val="00576CC6"/>
    <w:rsid w:val="005969FC"/>
    <w:rsid w:val="005B1DDB"/>
    <w:rsid w:val="005B2D1F"/>
    <w:rsid w:val="005D5FCA"/>
    <w:rsid w:val="005D7EA0"/>
    <w:rsid w:val="00602F20"/>
    <w:rsid w:val="006133A4"/>
    <w:rsid w:val="00617307"/>
    <w:rsid w:val="00645EEE"/>
    <w:rsid w:val="00647751"/>
    <w:rsid w:val="0065176A"/>
    <w:rsid w:val="00653E8E"/>
    <w:rsid w:val="006604D9"/>
    <w:rsid w:val="00660A8A"/>
    <w:rsid w:val="00676773"/>
    <w:rsid w:val="006D2DE3"/>
    <w:rsid w:val="006F191D"/>
    <w:rsid w:val="00700513"/>
    <w:rsid w:val="00705E7D"/>
    <w:rsid w:val="0071088E"/>
    <w:rsid w:val="007575AD"/>
    <w:rsid w:val="00764A40"/>
    <w:rsid w:val="00773464"/>
    <w:rsid w:val="00780149"/>
    <w:rsid w:val="007A218E"/>
    <w:rsid w:val="007A7CC2"/>
    <w:rsid w:val="007C267F"/>
    <w:rsid w:val="007F15A4"/>
    <w:rsid w:val="007F353F"/>
    <w:rsid w:val="00807A06"/>
    <w:rsid w:val="00810B9C"/>
    <w:rsid w:val="00833F34"/>
    <w:rsid w:val="008453E6"/>
    <w:rsid w:val="00871983"/>
    <w:rsid w:val="00883961"/>
    <w:rsid w:val="008939EB"/>
    <w:rsid w:val="008970B9"/>
    <w:rsid w:val="008C2427"/>
    <w:rsid w:val="008D1373"/>
    <w:rsid w:val="008E479E"/>
    <w:rsid w:val="00921BC8"/>
    <w:rsid w:val="009247E3"/>
    <w:rsid w:val="00931408"/>
    <w:rsid w:val="0094153B"/>
    <w:rsid w:val="009502BD"/>
    <w:rsid w:val="00956510"/>
    <w:rsid w:val="009607EC"/>
    <w:rsid w:val="00966C92"/>
    <w:rsid w:val="0098122E"/>
    <w:rsid w:val="00981F7A"/>
    <w:rsid w:val="00983312"/>
    <w:rsid w:val="00990D6C"/>
    <w:rsid w:val="009B6C0C"/>
    <w:rsid w:val="009F1A25"/>
    <w:rsid w:val="00A02165"/>
    <w:rsid w:val="00A13463"/>
    <w:rsid w:val="00A13B1A"/>
    <w:rsid w:val="00A16354"/>
    <w:rsid w:val="00A17165"/>
    <w:rsid w:val="00A24A91"/>
    <w:rsid w:val="00A43646"/>
    <w:rsid w:val="00A436A4"/>
    <w:rsid w:val="00A56984"/>
    <w:rsid w:val="00A61964"/>
    <w:rsid w:val="00A6262C"/>
    <w:rsid w:val="00A667A0"/>
    <w:rsid w:val="00A7783C"/>
    <w:rsid w:val="00A95A49"/>
    <w:rsid w:val="00AA60A6"/>
    <w:rsid w:val="00AA7345"/>
    <w:rsid w:val="00AB6700"/>
    <w:rsid w:val="00AB7049"/>
    <w:rsid w:val="00AC7539"/>
    <w:rsid w:val="00AF258A"/>
    <w:rsid w:val="00B03A50"/>
    <w:rsid w:val="00B05352"/>
    <w:rsid w:val="00B14282"/>
    <w:rsid w:val="00B210C7"/>
    <w:rsid w:val="00B22765"/>
    <w:rsid w:val="00B62EDD"/>
    <w:rsid w:val="00B66DB8"/>
    <w:rsid w:val="00B73857"/>
    <w:rsid w:val="00B83555"/>
    <w:rsid w:val="00B97F51"/>
    <w:rsid w:val="00BA3F5E"/>
    <w:rsid w:val="00BA5F3B"/>
    <w:rsid w:val="00BB461B"/>
    <w:rsid w:val="00C0106B"/>
    <w:rsid w:val="00C02C9A"/>
    <w:rsid w:val="00C07E8D"/>
    <w:rsid w:val="00C1350C"/>
    <w:rsid w:val="00C21979"/>
    <w:rsid w:val="00C23821"/>
    <w:rsid w:val="00C400A9"/>
    <w:rsid w:val="00C45CE2"/>
    <w:rsid w:val="00C6719D"/>
    <w:rsid w:val="00C94828"/>
    <w:rsid w:val="00C95DDE"/>
    <w:rsid w:val="00C95F94"/>
    <w:rsid w:val="00CB3195"/>
    <w:rsid w:val="00CB417A"/>
    <w:rsid w:val="00CB6AE4"/>
    <w:rsid w:val="00CD2476"/>
    <w:rsid w:val="00CE2475"/>
    <w:rsid w:val="00CF305F"/>
    <w:rsid w:val="00D1590E"/>
    <w:rsid w:val="00D22D85"/>
    <w:rsid w:val="00D747D2"/>
    <w:rsid w:val="00DB05AB"/>
    <w:rsid w:val="00DB09F0"/>
    <w:rsid w:val="00DC0B78"/>
    <w:rsid w:val="00DD1762"/>
    <w:rsid w:val="00DE0DD9"/>
    <w:rsid w:val="00E01514"/>
    <w:rsid w:val="00E3177C"/>
    <w:rsid w:val="00E36D4B"/>
    <w:rsid w:val="00E77D20"/>
    <w:rsid w:val="00EA7EEC"/>
    <w:rsid w:val="00EB2268"/>
    <w:rsid w:val="00EB4BAE"/>
    <w:rsid w:val="00EC23AD"/>
    <w:rsid w:val="00EC686A"/>
    <w:rsid w:val="00ED2313"/>
    <w:rsid w:val="00ED68DE"/>
    <w:rsid w:val="00EE2624"/>
    <w:rsid w:val="00EF3A72"/>
    <w:rsid w:val="00F15867"/>
    <w:rsid w:val="00F16E4E"/>
    <w:rsid w:val="00F27378"/>
    <w:rsid w:val="00F34A44"/>
    <w:rsid w:val="00F36094"/>
    <w:rsid w:val="00F52002"/>
    <w:rsid w:val="00F57782"/>
    <w:rsid w:val="00F61825"/>
    <w:rsid w:val="00F666EB"/>
    <w:rsid w:val="00F7306F"/>
    <w:rsid w:val="00F76C8A"/>
    <w:rsid w:val="00F83878"/>
    <w:rsid w:val="00F879AE"/>
    <w:rsid w:val="00F9353D"/>
    <w:rsid w:val="00FB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A9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D7E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E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E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E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E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E9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B1E96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535D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35D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2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165"/>
  </w:style>
  <w:style w:type="paragraph" w:styleId="Zpat">
    <w:name w:val="footer"/>
    <w:basedOn w:val="Normln"/>
    <w:link w:val="ZpatChar"/>
    <w:uiPriority w:val="99"/>
    <w:unhideWhenUsed/>
    <w:rsid w:val="00A02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A9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D7E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E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E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E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E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E9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B1E96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535D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35D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2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165"/>
  </w:style>
  <w:style w:type="paragraph" w:styleId="Zpat">
    <w:name w:val="footer"/>
    <w:basedOn w:val="Normln"/>
    <w:link w:val="ZpatChar"/>
    <w:uiPriority w:val="99"/>
    <w:unhideWhenUsed/>
    <w:rsid w:val="00A02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19990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5338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F0DD-7B4E-4C41-B6E1-39B9034C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1685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Richterová Anna Mgr.</dc:creator>
  <cp:lastModifiedBy>Richterová Anna Mgr.</cp:lastModifiedBy>
  <cp:revision>11</cp:revision>
  <cp:lastPrinted>2019-06-19T16:03:00Z</cp:lastPrinted>
  <dcterms:created xsi:type="dcterms:W3CDTF">2019-06-18T08:25:00Z</dcterms:created>
  <dcterms:modified xsi:type="dcterms:W3CDTF">2019-07-29T07:12:00Z</dcterms:modified>
</cp:coreProperties>
</file>