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EDA65E" w14:textId="77777777" w:rsidR="00BE742B" w:rsidRPr="000D357C" w:rsidRDefault="00BE742B" w:rsidP="002D3CF2">
      <w:pPr>
        <w:jc w:val="center"/>
        <w:rPr>
          <w:rFonts w:ascii="Times New Roman" w:hAnsi="Times New Roman" w:cs="Times New Roman"/>
          <w:b/>
          <w:sz w:val="28"/>
          <w:szCs w:val="28"/>
        </w:rPr>
      </w:pPr>
      <w:r w:rsidRPr="000D357C">
        <w:rPr>
          <w:rFonts w:ascii="Times New Roman" w:hAnsi="Times New Roman" w:cs="Times New Roman"/>
          <w:b/>
          <w:sz w:val="28"/>
          <w:szCs w:val="28"/>
        </w:rPr>
        <w:t xml:space="preserve">Smlouva o </w:t>
      </w:r>
      <w:r w:rsidR="007F31A0">
        <w:rPr>
          <w:rFonts w:ascii="Times New Roman" w:hAnsi="Times New Roman" w:cs="Times New Roman"/>
          <w:b/>
          <w:sz w:val="28"/>
          <w:szCs w:val="28"/>
        </w:rPr>
        <w:t>administraci projektu</w:t>
      </w:r>
    </w:p>
    <w:p w14:paraId="04144050" w14:textId="77777777" w:rsidR="00BE742B" w:rsidRDefault="00BE742B" w:rsidP="000D357C">
      <w:pPr>
        <w:pStyle w:val="NoSpacing"/>
        <w:rPr>
          <w:rFonts w:ascii="Times New Roman" w:hAnsi="Times New Roman" w:cs="Times New Roman"/>
          <w:b/>
          <w:sz w:val="24"/>
          <w:szCs w:val="24"/>
        </w:rPr>
      </w:pPr>
      <w:r w:rsidRPr="000D357C">
        <w:rPr>
          <w:rFonts w:ascii="Times New Roman" w:hAnsi="Times New Roman" w:cs="Times New Roman"/>
          <w:b/>
          <w:sz w:val="24"/>
          <w:szCs w:val="24"/>
        </w:rPr>
        <w:t>Poskytovatel</w:t>
      </w:r>
      <w:r w:rsidR="00B00AB7">
        <w:rPr>
          <w:rFonts w:ascii="Times New Roman" w:hAnsi="Times New Roman" w:cs="Times New Roman"/>
          <w:b/>
          <w:sz w:val="24"/>
          <w:szCs w:val="24"/>
        </w:rPr>
        <w:t xml:space="preserve"> služby</w:t>
      </w:r>
      <w:r w:rsidRPr="000D357C">
        <w:rPr>
          <w:rFonts w:ascii="Times New Roman" w:hAnsi="Times New Roman" w:cs="Times New Roman"/>
          <w:b/>
          <w:sz w:val="24"/>
          <w:szCs w:val="24"/>
        </w:rPr>
        <w:t>:</w:t>
      </w:r>
    </w:p>
    <w:p w14:paraId="17F40093" w14:textId="77777777" w:rsidR="006B11E4" w:rsidRPr="006B11E4" w:rsidRDefault="006B11E4" w:rsidP="000D357C">
      <w:pPr>
        <w:pStyle w:val="NoSpacing"/>
        <w:rPr>
          <w:rFonts w:ascii="Times New Roman" w:hAnsi="Times New Roman" w:cs="Times New Roman"/>
          <w:b/>
          <w:sz w:val="24"/>
          <w:szCs w:val="24"/>
        </w:rPr>
      </w:pPr>
      <w:r>
        <w:rPr>
          <w:rFonts w:ascii="Times New Roman" w:hAnsi="Times New Roman" w:cs="Times New Roman"/>
          <w:b/>
          <w:sz w:val="24"/>
          <w:szCs w:val="24"/>
        </w:rPr>
        <w:t>Typeco spol. s r.o.</w:t>
      </w:r>
    </w:p>
    <w:p w14:paraId="06C6D422" w14:textId="77777777" w:rsidR="00BE742B" w:rsidRPr="000D357C" w:rsidRDefault="00BE742B" w:rsidP="00BE742B">
      <w:pPr>
        <w:pStyle w:val="NoSpacing"/>
        <w:rPr>
          <w:rFonts w:ascii="Times New Roman" w:hAnsi="Times New Roman" w:cs="Times New Roman"/>
          <w:sz w:val="24"/>
          <w:szCs w:val="24"/>
        </w:rPr>
      </w:pPr>
      <w:r w:rsidRPr="000D357C">
        <w:rPr>
          <w:rFonts w:ascii="Times New Roman" w:hAnsi="Times New Roman" w:cs="Times New Roman"/>
          <w:sz w:val="24"/>
          <w:szCs w:val="24"/>
        </w:rPr>
        <w:t xml:space="preserve">Se sídlem: </w:t>
      </w:r>
      <w:r w:rsidR="005652F3" w:rsidRPr="000D357C">
        <w:rPr>
          <w:rFonts w:ascii="Times New Roman" w:hAnsi="Times New Roman" w:cs="Times New Roman"/>
          <w:sz w:val="24"/>
          <w:szCs w:val="24"/>
        </w:rPr>
        <w:tab/>
      </w:r>
      <w:r w:rsidR="000D357C" w:rsidRPr="000D357C">
        <w:rPr>
          <w:rFonts w:ascii="Times New Roman" w:hAnsi="Times New Roman" w:cs="Times New Roman"/>
          <w:sz w:val="24"/>
          <w:szCs w:val="24"/>
        </w:rPr>
        <w:tab/>
      </w:r>
      <w:r w:rsidR="006B11E4">
        <w:rPr>
          <w:rFonts w:ascii="Times New Roman" w:hAnsi="Times New Roman" w:cs="Times New Roman"/>
          <w:sz w:val="24"/>
          <w:szCs w:val="24"/>
        </w:rPr>
        <w:t>Klapkova 1874/83, 18200 Praha 8- Kobylisy</w:t>
      </w:r>
    </w:p>
    <w:p w14:paraId="14C4CFD5" w14:textId="77777777" w:rsidR="00BE742B" w:rsidRPr="000D357C" w:rsidRDefault="00BE742B" w:rsidP="00BE742B">
      <w:pPr>
        <w:pStyle w:val="NoSpacing"/>
        <w:rPr>
          <w:rFonts w:ascii="Times New Roman" w:hAnsi="Times New Roman" w:cs="Times New Roman"/>
          <w:sz w:val="24"/>
          <w:szCs w:val="24"/>
        </w:rPr>
      </w:pPr>
      <w:r w:rsidRPr="000D357C">
        <w:rPr>
          <w:rFonts w:ascii="Times New Roman" w:hAnsi="Times New Roman" w:cs="Times New Roman"/>
          <w:sz w:val="24"/>
          <w:szCs w:val="24"/>
        </w:rPr>
        <w:t xml:space="preserve">IČ: </w:t>
      </w:r>
      <w:r w:rsidR="005652F3" w:rsidRPr="000D357C">
        <w:rPr>
          <w:rFonts w:ascii="Times New Roman" w:hAnsi="Times New Roman" w:cs="Times New Roman"/>
          <w:sz w:val="24"/>
          <w:szCs w:val="24"/>
        </w:rPr>
        <w:tab/>
      </w:r>
      <w:r w:rsidR="005652F3" w:rsidRPr="000D357C">
        <w:rPr>
          <w:rFonts w:ascii="Times New Roman" w:hAnsi="Times New Roman" w:cs="Times New Roman"/>
          <w:sz w:val="24"/>
          <w:szCs w:val="24"/>
        </w:rPr>
        <w:tab/>
      </w:r>
      <w:r w:rsidR="000D357C" w:rsidRPr="000D357C">
        <w:rPr>
          <w:rFonts w:ascii="Times New Roman" w:hAnsi="Times New Roman" w:cs="Times New Roman"/>
          <w:sz w:val="24"/>
          <w:szCs w:val="24"/>
        </w:rPr>
        <w:tab/>
      </w:r>
      <w:r w:rsidR="006B11E4">
        <w:rPr>
          <w:rFonts w:ascii="Times New Roman" w:hAnsi="Times New Roman" w:cs="Times New Roman"/>
          <w:sz w:val="24"/>
          <w:szCs w:val="24"/>
        </w:rPr>
        <w:t>2841 0092</w:t>
      </w:r>
    </w:p>
    <w:p w14:paraId="5D65C9B0" w14:textId="77777777" w:rsidR="00BE742B" w:rsidRPr="000D357C" w:rsidRDefault="00BE742B" w:rsidP="00BE742B">
      <w:pPr>
        <w:pStyle w:val="NoSpacing"/>
        <w:rPr>
          <w:rFonts w:ascii="Times New Roman" w:hAnsi="Times New Roman" w:cs="Times New Roman"/>
          <w:sz w:val="24"/>
          <w:szCs w:val="24"/>
        </w:rPr>
      </w:pPr>
      <w:r w:rsidRPr="000D357C">
        <w:rPr>
          <w:rFonts w:ascii="Times New Roman" w:hAnsi="Times New Roman" w:cs="Times New Roman"/>
          <w:sz w:val="24"/>
          <w:szCs w:val="24"/>
        </w:rPr>
        <w:t xml:space="preserve">Zastoupena: </w:t>
      </w:r>
      <w:r w:rsidR="005652F3" w:rsidRPr="000D357C">
        <w:rPr>
          <w:rFonts w:ascii="Times New Roman" w:hAnsi="Times New Roman" w:cs="Times New Roman"/>
          <w:sz w:val="24"/>
          <w:szCs w:val="24"/>
        </w:rPr>
        <w:tab/>
      </w:r>
      <w:r w:rsidR="000D357C" w:rsidRPr="000D357C">
        <w:rPr>
          <w:rFonts w:ascii="Times New Roman" w:hAnsi="Times New Roman" w:cs="Times New Roman"/>
          <w:sz w:val="24"/>
          <w:szCs w:val="24"/>
        </w:rPr>
        <w:tab/>
      </w:r>
      <w:r w:rsidR="006B11E4">
        <w:rPr>
          <w:rFonts w:ascii="Times New Roman" w:hAnsi="Times New Roman" w:cs="Times New Roman"/>
          <w:sz w:val="24"/>
          <w:szCs w:val="24"/>
        </w:rPr>
        <w:t>Veronikou Schovánkovou</w:t>
      </w:r>
      <w:r w:rsidRPr="000D357C">
        <w:rPr>
          <w:rFonts w:ascii="Times New Roman" w:hAnsi="Times New Roman" w:cs="Times New Roman"/>
          <w:sz w:val="24"/>
          <w:szCs w:val="24"/>
        </w:rPr>
        <w:t>, jednatelem společnosti</w:t>
      </w:r>
    </w:p>
    <w:p w14:paraId="24F73E54" w14:textId="455AF8EC" w:rsidR="00C54912" w:rsidRDefault="00C54912" w:rsidP="00BE742B">
      <w:pPr>
        <w:pStyle w:val="NoSpacing"/>
        <w:rPr>
          <w:rFonts w:ascii="Times New Roman" w:hAnsi="Times New Roman" w:cs="Times New Roman"/>
          <w:sz w:val="24"/>
          <w:szCs w:val="24"/>
        </w:rPr>
      </w:pPr>
      <w:r>
        <w:rPr>
          <w:rFonts w:ascii="Times New Roman" w:hAnsi="Times New Roman" w:cs="Times New Roman"/>
          <w:sz w:val="24"/>
          <w:szCs w:val="24"/>
        </w:rPr>
        <w:t>Kontaktní údaje:</w:t>
      </w:r>
      <w:r>
        <w:rPr>
          <w:rFonts w:ascii="Times New Roman" w:hAnsi="Times New Roman" w:cs="Times New Roman"/>
          <w:sz w:val="24"/>
          <w:szCs w:val="24"/>
        </w:rPr>
        <w:tab/>
        <w:t xml:space="preserve">Email: </w:t>
      </w:r>
      <w:bookmarkStart w:id="0" w:name="_GoBack"/>
      <w:bookmarkEnd w:id="0"/>
    </w:p>
    <w:p w14:paraId="3C1EEABE" w14:textId="77777777" w:rsidR="00BA262F" w:rsidRDefault="00BA262F" w:rsidP="00BE742B">
      <w:pPr>
        <w:pStyle w:val="NoSpacing"/>
        <w:rPr>
          <w:rFonts w:ascii="Times New Roman" w:hAnsi="Times New Roman" w:cs="Times New Roman"/>
          <w:sz w:val="24"/>
          <w:szCs w:val="24"/>
        </w:rPr>
      </w:pPr>
      <w:r>
        <w:rPr>
          <w:rFonts w:ascii="Times New Roman" w:hAnsi="Times New Roman" w:cs="Times New Roman"/>
          <w:sz w:val="24"/>
          <w:szCs w:val="24"/>
        </w:rPr>
        <w:t xml:space="preserve">Zapsána u </w:t>
      </w:r>
      <w:r w:rsidR="006B11E4">
        <w:rPr>
          <w:rFonts w:ascii="Times New Roman" w:hAnsi="Times New Roman" w:cs="Times New Roman"/>
          <w:sz w:val="24"/>
          <w:szCs w:val="24"/>
        </w:rPr>
        <w:t>Městského soudu v Praze</w:t>
      </w:r>
      <w:r>
        <w:rPr>
          <w:rFonts w:ascii="Times New Roman" w:hAnsi="Times New Roman" w:cs="Times New Roman"/>
          <w:sz w:val="24"/>
          <w:szCs w:val="24"/>
        </w:rPr>
        <w:t xml:space="preserve">, oddíl C, vložka </w:t>
      </w:r>
      <w:r w:rsidR="006B11E4">
        <w:rPr>
          <w:rFonts w:ascii="Times New Roman" w:hAnsi="Times New Roman" w:cs="Times New Roman"/>
          <w:sz w:val="24"/>
          <w:szCs w:val="24"/>
        </w:rPr>
        <w:t>139521</w:t>
      </w:r>
      <w:r>
        <w:rPr>
          <w:rFonts w:ascii="Times New Roman" w:hAnsi="Times New Roman" w:cs="Times New Roman"/>
          <w:sz w:val="24"/>
          <w:szCs w:val="24"/>
        </w:rPr>
        <w:t xml:space="preserve"> </w:t>
      </w:r>
    </w:p>
    <w:p w14:paraId="092046C8" w14:textId="77777777" w:rsidR="00BE742B" w:rsidRPr="000D357C" w:rsidRDefault="00BE742B" w:rsidP="00BE742B">
      <w:pPr>
        <w:pStyle w:val="NoSpacing"/>
        <w:rPr>
          <w:rFonts w:ascii="Times New Roman" w:hAnsi="Times New Roman" w:cs="Times New Roman"/>
          <w:sz w:val="24"/>
          <w:szCs w:val="24"/>
        </w:rPr>
      </w:pPr>
      <w:r w:rsidRPr="000D357C">
        <w:rPr>
          <w:rFonts w:ascii="Times New Roman" w:hAnsi="Times New Roman" w:cs="Times New Roman"/>
          <w:sz w:val="24"/>
          <w:szCs w:val="24"/>
        </w:rPr>
        <w:t>(dále „Poskytovatel“)</w:t>
      </w:r>
    </w:p>
    <w:p w14:paraId="36480C45" w14:textId="77777777" w:rsidR="00BE742B" w:rsidRPr="000D357C" w:rsidRDefault="00BE742B" w:rsidP="00BE742B">
      <w:pPr>
        <w:pStyle w:val="NoSpacing"/>
        <w:rPr>
          <w:rFonts w:ascii="Times New Roman" w:hAnsi="Times New Roman" w:cs="Times New Roman"/>
          <w:sz w:val="24"/>
          <w:szCs w:val="24"/>
        </w:rPr>
      </w:pPr>
    </w:p>
    <w:p w14:paraId="050B93F4" w14:textId="77777777" w:rsidR="00BE742B" w:rsidRPr="007E6505" w:rsidRDefault="00BE742B" w:rsidP="00BE742B">
      <w:pPr>
        <w:pStyle w:val="NoSpacing"/>
        <w:rPr>
          <w:rFonts w:ascii="Times New Roman" w:hAnsi="Times New Roman" w:cs="Times New Roman"/>
          <w:b/>
          <w:sz w:val="24"/>
          <w:szCs w:val="24"/>
        </w:rPr>
      </w:pPr>
      <w:r w:rsidRPr="007E6505">
        <w:rPr>
          <w:rFonts w:ascii="Times New Roman" w:hAnsi="Times New Roman" w:cs="Times New Roman"/>
          <w:b/>
          <w:sz w:val="24"/>
          <w:szCs w:val="24"/>
        </w:rPr>
        <w:t>Příjemce služby</w:t>
      </w:r>
    </w:p>
    <w:p w14:paraId="7299F271" w14:textId="06DFB531" w:rsidR="00873A9B" w:rsidRDefault="00A05D0D" w:rsidP="00A05D0D">
      <w:pPr>
        <w:pStyle w:val="NoSpacing"/>
        <w:rPr>
          <w:rFonts w:ascii="Times New Roman" w:hAnsi="Times New Roman" w:cs="Times New Roman"/>
          <w:sz w:val="24"/>
          <w:szCs w:val="24"/>
        </w:rPr>
      </w:pPr>
      <w:r>
        <w:rPr>
          <w:rFonts w:ascii="Times New Roman" w:hAnsi="Times New Roman" w:cs="Times New Roman"/>
          <w:sz w:val="24"/>
          <w:szCs w:val="24"/>
        </w:rPr>
        <w:t>Základní škola, Praha 4, Ke Kateřinkám 1400</w:t>
      </w:r>
    </w:p>
    <w:p w14:paraId="6DDF5B81" w14:textId="4F36BDD1" w:rsidR="00BA0D5E" w:rsidRPr="00A05D0D" w:rsidRDefault="00BA0D5E" w:rsidP="00A05D0D">
      <w:pPr>
        <w:pStyle w:val="NoSpacing"/>
        <w:rPr>
          <w:rFonts w:ascii="Times New Roman" w:hAnsi="Times New Roman" w:cs="Times New Roman"/>
          <w:sz w:val="24"/>
          <w:szCs w:val="24"/>
        </w:rPr>
      </w:pPr>
      <w:r w:rsidRPr="00A05D0D">
        <w:rPr>
          <w:rFonts w:ascii="Times New Roman" w:hAnsi="Times New Roman" w:cs="Times New Roman"/>
          <w:sz w:val="24"/>
          <w:szCs w:val="24"/>
        </w:rPr>
        <w:t>Se sídlem:</w:t>
      </w:r>
      <w:r w:rsidR="00A05D0D" w:rsidRPr="00A05D0D">
        <w:rPr>
          <w:rFonts w:ascii="Times New Roman" w:hAnsi="Times New Roman" w:cs="Times New Roman"/>
          <w:sz w:val="24"/>
          <w:szCs w:val="24"/>
        </w:rPr>
        <w:t xml:space="preserve"> Ke Kateřinkám 1400, 149 00 Praha 4</w:t>
      </w:r>
      <w:r w:rsidR="003A348D" w:rsidRPr="00A05D0D">
        <w:rPr>
          <w:rFonts w:ascii="Times New Roman" w:hAnsi="Times New Roman" w:cs="Times New Roman"/>
          <w:sz w:val="24"/>
          <w:szCs w:val="24"/>
        </w:rPr>
        <w:tab/>
      </w:r>
      <w:r w:rsidRPr="00A05D0D">
        <w:rPr>
          <w:rFonts w:ascii="Times New Roman" w:hAnsi="Times New Roman" w:cs="Times New Roman"/>
          <w:sz w:val="24"/>
          <w:szCs w:val="24"/>
        </w:rPr>
        <w:tab/>
      </w:r>
    </w:p>
    <w:p w14:paraId="2CC663FE" w14:textId="021CCA6E" w:rsidR="00BA0D5E" w:rsidRPr="00A05D0D" w:rsidRDefault="00BA0D5E" w:rsidP="00A05D0D">
      <w:pPr>
        <w:pStyle w:val="NoSpacing"/>
        <w:rPr>
          <w:rFonts w:ascii="Times New Roman" w:hAnsi="Times New Roman" w:cs="Times New Roman"/>
          <w:sz w:val="24"/>
          <w:szCs w:val="24"/>
        </w:rPr>
      </w:pPr>
      <w:r w:rsidRPr="00A05D0D">
        <w:rPr>
          <w:rFonts w:ascii="Times New Roman" w:hAnsi="Times New Roman" w:cs="Times New Roman"/>
          <w:sz w:val="24"/>
          <w:szCs w:val="24"/>
        </w:rPr>
        <w:t>IČ:</w:t>
      </w:r>
      <w:r w:rsidR="00A05D0D" w:rsidRPr="00A05D0D">
        <w:rPr>
          <w:rFonts w:ascii="Times New Roman" w:hAnsi="Times New Roman" w:cs="Times New Roman"/>
          <w:sz w:val="24"/>
          <w:szCs w:val="24"/>
        </w:rPr>
        <w:t xml:space="preserve"> 613 884 83</w:t>
      </w:r>
      <w:r w:rsidRPr="00A05D0D">
        <w:rPr>
          <w:rFonts w:ascii="Times New Roman" w:hAnsi="Times New Roman" w:cs="Times New Roman"/>
          <w:sz w:val="24"/>
          <w:szCs w:val="24"/>
        </w:rPr>
        <w:tab/>
      </w:r>
    </w:p>
    <w:p w14:paraId="51F6D220" w14:textId="258E86B9" w:rsidR="00BA0D5E" w:rsidRPr="00A05D0D" w:rsidRDefault="00BA0D5E" w:rsidP="00A05D0D">
      <w:pPr>
        <w:pStyle w:val="NoSpacing"/>
        <w:rPr>
          <w:rFonts w:ascii="Times New Roman" w:hAnsi="Times New Roman" w:cs="Times New Roman"/>
          <w:sz w:val="24"/>
          <w:szCs w:val="24"/>
        </w:rPr>
      </w:pPr>
      <w:r w:rsidRPr="00A05D0D">
        <w:rPr>
          <w:rFonts w:ascii="Times New Roman" w:hAnsi="Times New Roman" w:cs="Times New Roman"/>
          <w:sz w:val="24"/>
          <w:szCs w:val="24"/>
        </w:rPr>
        <w:t>Zastoupena:</w:t>
      </w:r>
      <w:r w:rsidR="00A05D0D" w:rsidRPr="00A05D0D">
        <w:rPr>
          <w:rFonts w:ascii="Times New Roman" w:hAnsi="Times New Roman" w:cs="Times New Roman"/>
          <w:sz w:val="24"/>
          <w:szCs w:val="24"/>
        </w:rPr>
        <w:t xml:space="preserve"> Mgr. Blankou Janečkovou, ředitelkou školy</w:t>
      </w:r>
      <w:r w:rsidRPr="00A05D0D">
        <w:rPr>
          <w:rFonts w:ascii="Times New Roman" w:hAnsi="Times New Roman" w:cs="Times New Roman"/>
          <w:sz w:val="24"/>
          <w:szCs w:val="24"/>
        </w:rPr>
        <w:tab/>
      </w:r>
    </w:p>
    <w:p w14:paraId="47CA18BC" w14:textId="67D339DA" w:rsidR="005652F3" w:rsidRPr="007E6505" w:rsidRDefault="00BE742B" w:rsidP="00BE742B">
      <w:pPr>
        <w:rPr>
          <w:rFonts w:ascii="Times New Roman" w:hAnsi="Times New Roman" w:cs="Times New Roman"/>
          <w:sz w:val="24"/>
          <w:szCs w:val="24"/>
        </w:rPr>
      </w:pPr>
      <w:r w:rsidRPr="007E6505">
        <w:rPr>
          <w:rFonts w:ascii="Times New Roman" w:hAnsi="Times New Roman" w:cs="Times New Roman"/>
          <w:sz w:val="24"/>
          <w:szCs w:val="24"/>
        </w:rPr>
        <w:t>(dále jen „Příjemce“)</w:t>
      </w:r>
    </w:p>
    <w:p w14:paraId="2F23AD34" w14:textId="77777777" w:rsidR="005652F3" w:rsidRPr="000D357C" w:rsidRDefault="005652F3" w:rsidP="00BE742B">
      <w:pPr>
        <w:rPr>
          <w:rFonts w:ascii="Times New Roman" w:hAnsi="Times New Roman" w:cs="Times New Roman"/>
          <w:sz w:val="24"/>
          <w:szCs w:val="24"/>
        </w:rPr>
      </w:pPr>
    </w:p>
    <w:p w14:paraId="06B8739E" w14:textId="77777777" w:rsidR="002D3CF2" w:rsidRPr="000D357C" w:rsidRDefault="002D3CF2" w:rsidP="002D3CF2">
      <w:pPr>
        <w:pStyle w:val="ListParagraph"/>
        <w:numPr>
          <w:ilvl w:val="0"/>
          <w:numId w:val="7"/>
        </w:numPr>
        <w:jc w:val="center"/>
        <w:rPr>
          <w:rFonts w:ascii="Times New Roman" w:hAnsi="Times New Roman" w:cs="Times New Roman"/>
          <w:b/>
          <w:sz w:val="24"/>
          <w:szCs w:val="24"/>
        </w:rPr>
      </w:pPr>
      <w:r w:rsidRPr="000D357C">
        <w:rPr>
          <w:rFonts w:ascii="Times New Roman" w:hAnsi="Times New Roman" w:cs="Times New Roman"/>
          <w:b/>
          <w:sz w:val="24"/>
          <w:szCs w:val="24"/>
        </w:rPr>
        <w:t>Předmět smlouvy</w:t>
      </w:r>
    </w:p>
    <w:p w14:paraId="4CFDCDA0" w14:textId="35B83B6F" w:rsidR="0012512C" w:rsidRPr="007E6505" w:rsidRDefault="00CA53E2" w:rsidP="0012512C">
      <w:pPr>
        <w:pStyle w:val="ListParagraph"/>
        <w:numPr>
          <w:ilvl w:val="0"/>
          <w:numId w:val="5"/>
        </w:numPr>
        <w:jc w:val="both"/>
        <w:rPr>
          <w:rFonts w:ascii="Times New Roman" w:hAnsi="Times New Roman" w:cs="Times New Roman"/>
          <w:sz w:val="24"/>
          <w:szCs w:val="24"/>
        </w:rPr>
      </w:pPr>
      <w:r w:rsidRPr="007E6505">
        <w:rPr>
          <w:rFonts w:ascii="Times New Roman" w:hAnsi="Times New Roman" w:cs="Times New Roman"/>
          <w:sz w:val="24"/>
          <w:szCs w:val="24"/>
        </w:rPr>
        <w:t xml:space="preserve">Předmětem této </w:t>
      </w:r>
      <w:r w:rsidR="00A741FC" w:rsidRPr="007E6505">
        <w:rPr>
          <w:rFonts w:ascii="Times New Roman" w:hAnsi="Times New Roman" w:cs="Times New Roman"/>
          <w:sz w:val="24"/>
          <w:szCs w:val="24"/>
        </w:rPr>
        <w:t>smlouvy</w:t>
      </w:r>
      <w:r w:rsidRPr="007E6505">
        <w:rPr>
          <w:rFonts w:ascii="Times New Roman" w:hAnsi="Times New Roman" w:cs="Times New Roman"/>
          <w:sz w:val="24"/>
          <w:szCs w:val="24"/>
        </w:rPr>
        <w:t xml:space="preserve"> je </w:t>
      </w:r>
      <w:r w:rsidR="0069040B" w:rsidRPr="007E6505">
        <w:rPr>
          <w:rFonts w:ascii="Times New Roman" w:hAnsi="Times New Roman" w:cs="Times New Roman"/>
          <w:sz w:val="24"/>
          <w:szCs w:val="24"/>
        </w:rPr>
        <w:t xml:space="preserve">závazek poskytovatele zabezpečit kompletní přípravu žádosti včetně administrace v době hodnocení žádosti v rámci operačního programu </w:t>
      </w:r>
      <w:r w:rsidR="00837E51" w:rsidRPr="007E6505">
        <w:rPr>
          <w:rFonts w:ascii="Times New Roman" w:hAnsi="Times New Roman" w:cs="Times New Roman"/>
          <w:sz w:val="24"/>
          <w:szCs w:val="24"/>
        </w:rPr>
        <w:t xml:space="preserve">OPVVV </w:t>
      </w:r>
      <w:r w:rsidR="0069040B" w:rsidRPr="007E6505">
        <w:rPr>
          <w:rFonts w:ascii="Times New Roman" w:hAnsi="Times New Roman" w:cs="Times New Roman"/>
          <w:sz w:val="24"/>
          <w:szCs w:val="24"/>
        </w:rPr>
        <w:t xml:space="preserve">v rámci </w:t>
      </w:r>
      <w:r w:rsidR="002D6B19" w:rsidRPr="007E6505">
        <w:rPr>
          <w:rFonts w:ascii="Times New Roman" w:hAnsi="Times New Roman" w:cs="Times New Roman"/>
          <w:sz w:val="24"/>
          <w:szCs w:val="24"/>
        </w:rPr>
        <w:t xml:space="preserve">výzvy č. </w:t>
      </w:r>
      <w:r w:rsidR="00082243" w:rsidRPr="00082243">
        <w:rPr>
          <w:rFonts w:ascii="Times New Roman" w:hAnsi="Times New Roman" w:cs="Times New Roman"/>
          <w:sz w:val="24"/>
          <w:szCs w:val="24"/>
        </w:rPr>
        <w:t>02_18_06</w:t>
      </w:r>
      <w:r w:rsidR="003E25B5">
        <w:rPr>
          <w:rFonts w:ascii="Times New Roman" w:hAnsi="Times New Roman" w:cs="Times New Roman"/>
          <w:sz w:val="24"/>
          <w:szCs w:val="24"/>
        </w:rPr>
        <w:t>4</w:t>
      </w:r>
      <w:r w:rsidR="00082243">
        <w:rPr>
          <w:rFonts w:ascii="Times New Roman" w:hAnsi="Times New Roman" w:cs="Times New Roman"/>
          <w:sz w:val="24"/>
          <w:szCs w:val="24"/>
        </w:rPr>
        <w:t xml:space="preserve"> </w:t>
      </w:r>
      <w:r w:rsidR="00082243" w:rsidRPr="00082243">
        <w:rPr>
          <w:rFonts w:ascii="Times New Roman" w:hAnsi="Times New Roman" w:cs="Times New Roman"/>
          <w:sz w:val="24"/>
          <w:szCs w:val="24"/>
        </w:rPr>
        <w:t>Šablony II</w:t>
      </w:r>
      <w:r w:rsidR="00082243">
        <w:rPr>
          <w:rFonts w:ascii="Times New Roman" w:hAnsi="Times New Roman" w:cs="Times New Roman"/>
          <w:sz w:val="24"/>
          <w:szCs w:val="24"/>
        </w:rPr>
        <w:t xml:space="preserve"> </w:t>
      </w:r>
      <w:r w:rsidR="00837E51" w:rsidRPr="007E6505">
        <w:rPr>
          <w:rFonts w:ascii="Times New Roman" w:hAnsi="Times New Roman" w:cs="Times New Roman"/>
          <w:sz w:val="24"/>
          <w:szCs w:val="24"/>
        </w:rPr>
        <w:t>v</w:t>
      </w:r>
      <w:r w:rsidR="0069040B" w:rsidRPr="007E6505">
        <w:rPr>
          <w:rFonts w:ascii="Times New Roman" w:hAnsi="Times New Roman" w:cs="Times New Roman"/>
          <w:sz w:val="24"/>
          <w:szCs w:val="24"/>
        </w:rPr>
        <w:t xml:space="preserve"> prioritní ose </w:t>
      </w:r>
      <w:r w:rsidR="00837E51" w:rsidRPr="007E6505">
        <w:rPr>
          <w:rFonts w:ascii="Times New Roman" w:hAnsi="Times New Roman" w:cs="Times New Roman"/>
          <w:sz w:val="24"/>
          <w:szCs w:val="24"/>
        </w:rPr>
        <w:t>3 Rovný přístup ke kvalitnímu předškolnímu, primárnímu a sekundárnímu vzdělávání</w:t>
      </w:r>
      <w:r w:rsidR="0069040B" w:rsidRPr="007E6505">
        <w:rPr>
          <w:rFonts w:ascii="Times New Roman" w:hAnsi="Times New Roman" w:cs="Times New Roman"/>
          <w:sz w:val="24"/>
          <w:szCs w:val="24"/>
        </w:rPr>
        <w:t xml:space="preserve"> </w:t>
      </w:r>
      <w:r w:rsidR="002D6B19" w:rsidRPr="007E6505">
        <w:rPr>
          <w:rFonts w:ascii="Times New Roman" w:hAnsi="Times New Roman" w:cs="Times New Roman"/>
          <w:sz w:val="24"/>
          <w:szCs w:val="24"/>
        </w:rPr>
        <w:t xml:space="preserve">vyhlášené </w:t>
      </w:r>
      <w:r w:rsidR="00082243">
        <w:rPr>
          <w:rFonts w:ascii="Times New Roman" w:hAnsi="Times New Roman" w:cs="Times New Roman"/>
          <w:sz w:val="24"/>
          <w:szCs w:val="24"/>
        </w:rPr>
        <w:t>28. 2. 2018</w:t>
      </w:r>
      <w:r w:rsidR="004F4997" w:rsidRPr="007E6505">
        <w:rPr>
          <w:rFonts w:ascii="Times New Roman" w:hAnsi="Times New Roman" w:cs="Times New Roman"/>
          <w:sz w:val="24"/>
          <w:szCs w:val="24"/>
        </w:rPr>
        <w:t xml:space="preserve"> a dále </w:t>
      </w:r>
      <w:r w:rsidR="00824BB8" w:rsidRPr="007E6505">
        <w:rPr>
          <w:rFonts w:ascii="Times New Roman" w:hAnsi="Times New Roman" w:cs="Times New Roman"/>
          <w:sz w:val="24"/>
          <w:szCs w:val="24"/>
        </w:rPr>
        <w:t>po té, co</w:t>
      </w:r>
      <w:r w:rsidR="004F4997" w:rsidRPr="007E6505">
        <w:rPr>
          <w:rFonts w:ascii="Times New Roman" w:hAnsi="Times New Roman" w:cs="Times New Roman"/>
          <w:sz w:val="24"/>
          <w:szCs w:val="24"/>
        </w:rPr>
        <w:t xml:space="preserve"> projekt </w:t>
      </w:r>
      <w:r w:rsidR="001F48AF" w:rsidRPr="007E6505">
        <w:rPr>
          <w:rFonts w:ascii="Times New Roman" w:hAnsi="Times New Roman" w:cs="Times New Roman"/>
          <w:sz w:val="24"/>
          <w:szCs w:val="24"/>
        </w:rPr>
        <w:t>s</w:t>
      </w:r>
      <w:r w:rsidR="007E6505" w:rsidRPr="007E6505">
        <w:rPr>
          <w:rFonts w:ascii="Times New Roman" w:hAnsi="Times New Roman" w:cs="Times New Roman"/>
          <w:sz w:val="24"/>
          <w:szCs w:val="24"/>
        </w:rPr>
        <w:t> </w:t>
      </w:r>
      <w:r w:rsidR="001F48AF" w:rsidRPr="007E6505">
        <w:rPr>
          <w:rFonts w:ascii="Times New Roman" w:hAnsi="Times New Roman" w:cs="Times New Roman"/>
          <w:sz w:val="24"/>
          <w:szCs w:val="24"/>
        </w:rPr>
        <w:t>názvem</w:t>
      </w:r>
      <w:r w:rsidR="007E6505" w:rsidRPr="007E6505">
        <w:rPr>
          <w:rFonts w:ascii="Times New Roman" w:hAnsi="Times New Roman" w:cs="Times New Roman"/>
          <w:sz w:val="24"/>
          <w:szCs w:val="24"/>
        </w:rPr>
        <w:t xml:space="preserve"> </w:t>
      </w:r>
      <w:r w:rsidR="0012512C" w:rsidRPr="00873A9B">
        <w:rPr>
          <w:rFonts w:ascii="Times New Roman" w:hAnsi="Times New Roman" w:cs="Times New Roman"/>
          <w:sz w:val="24"/>
          <w:szCs w:val="24"/>
          <w:highlight w:val="cyan"/>
        </w:rPr>
        <w:t>„</w:t>
      </w:r>
      <w:r w:rsidR="001528BE">
        <w:rPr>
          <w:rFonts w:ascii="Times New Roman" w:hAnsi="Times New Roman" w:cs="Times New Roman"/>
          <w:sz w:val="24"/>
          <w:szCs w:val="24"/>
          <w:highlight w:val="cyan"/>
        </w:rPr>
        <w:t>Kateřinky pro všechny</w:t>
      </w:r>
      <w:r w:rsidR="00440AB0">
        <w:rPr>
          <w:rFonts w:ascii="Times New Roman" w:hAnsi="Times New Roman" w:cs="Times New Roman"/>
          <w:sz w:val="24"/>
          <w:szCs w:val="24"/>
          <w:highlight w:val="cyan"/>
        </w:rPr>
        <w:t xml:space="preserve"> II</w:t>
      </w:r>
      <w:r w:rsidR="00440AB0" w:rsidRPr="00873A9B">
        <w:rPr>
          <w:rFonts w:ascii="Times New Roman" w:eastAsia="Times New Roman" w:hAnsi="Times New Roman" w:cs="Times New Roman"/>
          <w:bCs/>
          <w:color w:val="000000"/>
          <w:sz w:val="24"/>
          <w:szCs w:val="24"/>
          <w:highlight w:val="cyan"/>
          <w:lang w:eastAsia="cs-CZ"/>
        </w:rPr>
        <w:t xml:space="preserve"> </w:t>
      </w:r>
      <w:r w:rsidR="0012512C" w:rsidRPr="00873A9B">
        <w:rPr>
          <w:rFonts w:ascii="Times New Roman" w:eastAsia="Times New Roman" w:hAnsi="Times New Roman" w:cs="Times New Roman"/>
          <w:bCs/>
          <w:color w:val="000000"/>
          <w:sz w:val="24"/>
          <w:szCs w:val="24"/>
          <w:highlight w:val="cyan"/>
          <w:lang w:eastAsia="cs-CZ"/>
        </w:rPr>
        <w:t>“</w:t>
      </w:r>
      <w:r w:rsidR="0012512C" w:rsidRPr="007E6505">
        <w:rPr>
          <w:rFonts w:ascii="Times New Roman" w:hAnsi="Times New Roman" w:cs="Times New Roman"/>
          <w:sz w:val="24"/>
          <w:szCs w:val="24"/>
        </w:rPr>
        <w:t xml:space="preserve"> získá dotaci, zabezpečit administraci projektu</w:t>
      </w:r>
      <w:r w:rsidR="0012512C">
        <w:rPr>
          <w:rFonts w:ascii="Times New Roman" w:hAnsi="Times New Roman" w:cs="Times New Roman"/>
          <w:sz w:val="24"/>
          <w:szCs w:val="24"/>
        </w:rPr>
        <w:t>,</w:t>
      </w:r>
      <w:r w:rsidR="0012512C" w:rsidRPr="007E6505">
        <w:rPr>
          <w:rFonts w:ascii="Times New Roman" w:hAnsi="Times New Roman" w:cs="Times New Roman"/>
          <w:sz w:val="24"/>
          <w:szCs w:val="24"/>
        </w:rPr>
        <w:t xml:space="preserve"> po přiznání dotace ve vztahu k poskytovateli dotace.</w:t>
      </w:r>
    </w:p>
    <w:p w14:paraId="3FC647CB" w14:textId="77777777" w:rsidR="0012512C" w:rsidRDefault="0012512C" w:rsidP="0012512C">
      <w:pPr>
        <w:pStyle w:val="ListParagraph"/>
        <w:ind w:left="360"/>
        <w:rPr>
          <w:rFonts w:ascii="Times New Roman" w:hAnsi="Times New Roman" w:cs="Times New Roman"/>
          <w:sz w:val="24"/>
          <w:szCs w:val="24"/>
        </w:rPr>
      </w:pPr>
    </w:p>
    <w:p w14:paraId="34BD1A54" w14:textId="77777777" w:rsidR="0012512C" w:rsidRPr="000D357C" w:rsidRDefault="0012512C" w:rsidP="0012512C">
      <w:pPr>
        <w:pStyle w:val="ListParagraph"/>
        <w:ind w:left="360"/>
        <w:rPr>
          <w:rFonts w:ascii="Times New Roman" w:hAnsi="Times New Roman" w:cs="Times New Roman"/>
          <w:sz w:val="24"/>
          <w:szCs w:val="24"/>
        </w:rPr>
      </w:pPr>
      <w:r>
        <w:rPr>
          <w:rFonts w:ascii="Times New Roman" w:hAnsi="Times New Roman" w:cs="Times New Roman"/>
          <w:sz w:val="24"/>
          <w:szCs w:val="24"/>
        </w:rPr>
        <w:t xml:space="preserve">Tato činnost zahrnuje především tyto úkony: </w:t>
      </w:r>
    </w:p>
    <w:p w14:paraId="55A7CB5A" w14:textId="77777777" w:rsidR="0012512C" w:rsidRPr="00977D05" w:rsidRDefault="0012512C" w:rsidP="0012512C">
      <w:pPr>
        <w:rPr>
          <w:rFonts w:ascii="Times New Roman" w:hAnsi="Times New Roman" w:cs="Times New Roman"/>
          <w:sz w:val="24"/>
          <w:szCs w:val="24"/>
        </w:rPr>
      </w:pPr>
      <w:r w:rsidRPr="00977D05">
        <w:rPr>
          <w:rFonts w:ascii="Times New Roman" w:hAnsi="Times New Roman" w:cs="Times New Roman"/>
          <w:sz w:val="24"/>
          <w:szCs w:val="24"/>
        </w:rPr>
        <w:t xml:space="preserve">A) </w:t>
      </w:r>
    </w:p>
    <w:p w14:paraId="21311670" w14:textId="77777777" w:rsidR="0012512C" w:rsidRDefault="0012512C" w:rsidP="0012512C">
      <w:pPr>
        <w:pStyle w:val="ListParagraph"/>
        <w:numPr>
          <w:ilvl w:val="0"/>
          <w:numId w:val="24"/>
        </w:numPr>
        <w:rPr>
          <w:rFonts w:ascii="Times New Roman" w:hAnsi="Times New Roman" w:cs="Times New Roman"/>
          <w:sz w:val="24"/>
          <w:szCs w:val="24"/>
        </w:rPr>
      </w:pPr>
      <w:r w:rsidRPr="00824BB8">
        <w:rPr>
          <w:rFonts w:ascii="Times New Roman" w:hAnsi="Times New Roman" w:cs="Times New Roman"/>
          <w:sz w:val="24"/>
          <w:szCs w:val="24"/>
        </w:rPr>
        <w:t xml:space="preserve">poskytování konzultace k zamýšlené podobě projektu, aktivní doporučení ze strany poskytovatele, sestavení či pomoc při sestavování předpokládaného rozpočtu projektu včetně posouzení uznatelnosti </w:t>
      </w:r>
      <w:r>
        <w:rPr>
          <w:rFonts w:ascii="Times New Roman" w:hAnsi="Times New Roman" w:cs="Times New Roman"/>
          <w:sz w:val="24"/>
          <w:szCs w:val="24"/>
        </w:rPr>
        <w:t>nákladů</w:t>
      </w:r>
    </w:p>
    <w:p w14:paraId="733678E3" w14:textId="77777777" w:rsidR="0012512C" w:rsidRPr="00824BB8" w:rsidRDefault="0012512C" w:rsidP="0012512C">
      <w:pPr>
        <w:pStyle w:val="ListParagraph"/>
        <w:numPr>
          <w:ilvl w:val="0"/>
          <w:numId w:val="24"/>
        </w:numPr>
        <w:rPr>
          <w:rFonts w:ascii="Times New Roman" w:hAnsi="Times New Roman" w:cs="Times New Roman"/>
          <w:sz w:val="24"/>
          <w:szCs w:val="24"/>
        </w:rPr>
      </w:pPr>
      <w:r w:rsidRPr="00824BB8">
        <w:rPr>
          <w:rFonts w:ascii="Times New Roman" w:hAnsi="Times New Roman" w:cs="Times New Roman"/>
          <w:sz w:val="24"/>
          <w:szCs w:val="24"/>
        </w:rPr>
        <w:t>zpracování žádosti projektu</w:t>
      </w:r>
    </w:p>
    <w:p w14:paraId="0BC89122" w14:textId="77777777" w:rsidR="0012512C" w:rsidRDefault="0012512C" w:rsidP="0012512C">
      <w:pPr>
        <w:pStyle w:val="ListParagraph"/>
        <w:numPr>
          <w:ilvl w:val="0"/>
          <w:numId w:val="24"/>
        </w:numPr>
        <w:rPr>
          <w:rFonts w:ascii="Times New Roman" w:hAnsi="Times New Roman" w:cs="Times New Roman"/>
          <w:sz w:val="24"/>
          <w:szCs w:val="24"/>
        </w:rPr>
      </w:pPr>
      <w:r>
        <w:rPr>
          <w:rFonts w:ascii="Times New Roman" w:hAnsi="Times New Roman" w:cs="Times New Roman"/>
          <w:sz w:val="24"/>
          <w:szCs w:val="24"/>
        </w:rPr>
        <w:t>přípravu podkladů pro zajištění potřebných dokumentů, stanovisek, rozhodnutí pro zpracování žádosti o podporu a to ve spolupráci s příjemcem</w:t>
      </w:r>
    </w:p>
    <w:p w14:paraId="287471C9" w14:textId="77777777" w:rsidR="0012512C" w:rsidRDefault="0012512C" w:rsidP="0012512C">
      <w:pPr>
        <w:pStyle w:val="ListParagraph"/>
        <w:numPr>
          <w:ilvl w:val="0"/>
          <w:numId w:val="24"/>
        </w:numPr>
        <w:rPr>
          <w:rFonts w:ascii="Times New Roman" w:hAnsi="Times New Roman" w:cs="Times New Roman"/>
          <w:sz w:val="24"/>
          <w:szCs w:val="24"/>
        </w:rPr>
      </w:pPr>
      <w:r>
        <w:rPr>
          <w:rFonts w:ascii="Times New Roman" w:hAnsi="Times New Roman" w:cs="Times New Roman"/>
          <w:sz w:val="24"/>
          <w:szCs w:val="24"/>
        </w:rPr>
        <w:t xml:space="preserve">zajištění zpracování podkladů – analýz – pokud je to pro projekt či projektový záměr nezbytné a to ve spolupráci s příjemcem </w:t>
      </w:r>
    </w:p>
    <w:p w14:paraId="163DFAD9" w14:textId="77777777" w:rsidR="0012512C" w:rsidRDefault="0012512C" w:rsidP="0012512C">
      <w:pPr>
        <w:pStyle w:val="ListParagraph"/>
        <w:numPr>
          <w:ilvl w:val="0"/>
          <w:numId w:val="24"/>
        </w:numPr>
        <w:rPr>
          <w:rFonts w:ascii="Times New Roman" w:hAnsi="Times New Roman" w:cs="Times New Roman"/>
          <w:sz w:val="24"/>
          <w:szCs w:val="24"/>
        </w:rPr>
      </w:pPr>
      <w:r>
        <w:rPr>
          <w:rFonts w:ascii="Times New Roman" w:hAnsi="Times New Roman" w:cs="Times New Roman"/>
          <w:sz w:val="24"/>
          <w:szCs w:val="24"/>
        </w:rPr>
        <w:t>kompletaci dalších povinných příloh projektu, které budou vyžadovány na základě určujících podmínek pro uchazeče o dotaci</w:t>
      </w:r>
    </w:p>
    <w:p w14:paraId="62CD0D9A" w14:textId="77777777" w:rsidR="0012512C" w:rsidRDefault="0012512C" w:rsidP="0012512C">
      <w:pPr>
        <w:pStyle w:val="ListParagraph"/>
        <w:numPr>
          <w:ilvl w:val="0"/>
          <w:numId w:val="24"/>
        </w:numPr>
        <w:rPr>
          <w:rFonts w:ascii="Times New Roman" w:hAnsi="Times New Roman" w:cs="Times New Roman"/>
          <w:sz w:val="24"/>
          <w:szCs w:val="24"/>
        </w:rPr>
      </w:pPr>
      <w:r>
        <w:rPr>
          <w:rFonts w:ascii="Times New Roman" w:hAnsi="Times New Roman" w:cs="Times New Roman"/>
          <w:sz w:val="24"/>
          <w:szCs w:val="24"/>
        </w:rPr>
        <w:t>finální kompletace projektové žádosti a zajištění podání žádosti na sběrném místě</w:t>
      </w:r>
    </w:p>
    <w:p w14:paraId="6F8FC4AE" w14:textId="77777777" w:rsidR="0012512C" w:rsidRDefault="0012512C" w:rsidP="0012512C">
      <w:pPr>
        <w:pStyle w:val="ListParagraph"/>
        <w:numPr>
          <w:ilvl w:val="0"/>
          <w:numId w:val="24"/>
        </w:numPr>
        <w:rPr>
          <w:rFonts w:ascii="Times New Roman" w:hAnsi="Times New Roman" w:cs="Times New Roman"/>
          <w:sz w:val="24"/>
          <w:szCs w:val="24"/>
        </w:rPr>
      </w:pPr>
      <w:r>
        <w:rPr>
          <w:rFonts w:ascii="Times New Roman" w:hAnsi="Times New Roman" w:cs="Times New Roman"/>
          <w:sz w:val="24"/>
          <w:szCs w:val="24"/>
        </w:rPr>
        <w:t>úpravy žádosti a podkladů vyplývajících z jednotlivých stupňů kontrol</w:t>
      </w:r>
    </w:p>
    <w:p w14:paraId="79792B16" w14:textId="77777777" w:rsidR="0012512C" w:rsidRDefault="0012512C" w:rsidP="0012512C">
      <w:pPr>
        <w:pStyle w:val="ListParagraph"/>
        <w:numPr>
          <w:ilvl w:val="0"/>
          <w:numId w:val="24"/>
        </w:numPr>
        <w:rPr>
          <w:rFonts w:ascii="Times New Roman" w:hAnsi="Times New Roman" w:cs="Times New Roman"/>
          <w:sz w:val="24"/>
          <w:szCs w:val="24"/>
        </w:rPr>
      </w:pPr>
      <w:r>
        <w:rPr>
          <w:rFonts w:ascii="Times New Roman" w:hAnsi="Times New Roman" w:cs="Times New Roman"/>
          <w:sz w:val="24"/>
          <w:szCs w:val="24"/>
        </w:rPr>
        <w:t>sledování projektové žádosti do přidělení dotace</w:t>
      </w:r>
    </w:p>
    <w:p w14:paraId="3876F024" w14:textId="77777777" w:rsidR="0012512C" w:rsidRDefault="0012512C" w:rsidP="0012512C">
      <w:pPr>
        <w:rPr>
          <w:rFonts w:ascii="Times New Roman" w:hAnsi="Times New Roman" w:cs="Times New Roman"/>
          <w:sz w:val="24"/>
          <w:szCs w:val="24"/>
        </w:rPr>
      </w:pPr>
      <w:r>
        <w:rPr>
          <w:rFonts w:ascii="Times New Roman" w:hAnsi="Times New Roman" w:cs="Times New Roman"/>
          <w:sz w:val="24"/>
          <w:szCs w:val="24"/>
        </w:rPr>
        <w:t xml:space="preserve">B) </w:t>
      </w:r>
    </w:p>
    <w:p w14:paraId="45E76660" w14:textId="77777777" w:rsidR="0012512C" w:rsidRDefault="0012512C" w:rsidP="0012512C">
      <w:pPr>
        <w:pStyle w:val="ListParagraph"/>
        <w:numPr>
          <w:ilvl w:val="0"/>
          <w:numId w:val="26"/>
        </w:numPr>
        <w:ind w:left="1418" w:hanging="284"/>
        <w:rPr>
          <w:rFonts w:ascii="Times New Roman" w:hAnsi="Times New Roman" w:cs="Times New Roman"/>
          <w:sz w:val="24"/>
          <w:szCs w:val="24"/>
        </w:rPr>
      </w:pPr>
      <w:r>
        <w:rPr>
          <w:rFonts w:ascii="Times New Roman" w:hAnsi="Times New Roman" w:cs="Times New Roman"/>
          <w:sz w:val="24"/>
          <w:szCs w:val="24"/>
        </w:rPr>
        <w:t>administrace projektu ve vztahu k poskytovateli dotace, tvorbu monitorovacích zpráv a žádosti o platbu včetně závěrečného vyúčtování (více viz  Příloha č. 1)</w:t>
      </w:r>
    </w:p>
    <w:p w14:paraId="594F4DC9" w14:textId="77777777" w:rsidR="0012512C" w:rsidRDefault="0012512C" w:rsidP="0012512C">
      <w:pPr>
        <w:pStyle w:val="ListParagraph"/>
        <w:ind w:left="1418"/>
        <w:rPr>
          <w:rFonts w:ascii="Times New Roman" w:hAnsi="Times New Roman" w:cs="Times New Roman"/>
          <w:sz w:val="24"/>
          <w:szCs w:val="24"/>
        </w:rPr>
      </w:pPr>
    </w:p>
    <w:p w14:paraId="5267FAD9" w14:textId="77777777" w:rsidR="0012512C" w:rsidRDefault="0012512C" w:rsidP="0012512C">
      <w:pPr>
        <w:pStyle w:val="ListParagraph"/>
        <w:ind w:left="1418"/>
        <w:rPr>
          <w:rFonts w:ascii="Times New Roman" w:hAnsi="Times New Roman" w:cs="Times New Roman"/>
          <w:sz w:val="24"/>
          <w:szCs w:val="24"/>
        </w:rPr>
      </w:pPr>
    </w:p>
    <w:p w14:paraId="7A0F4712" w14:textId="77777777" w:rsidR="0012512C" w:rsidRPr="00977D05" w:rsidRDefault="0012512C" w:rsidP="0012512C">
      <w:pPr>
        <w:pStyle w:val="ListParagraph"/>
        <w:ind w:left="1418"/>
        <w:rPr>
          <w:rFonts w:ascii="Times New Roman" w:hAnsi="Times New Roman" w:cs="Times New Roman"/>
          <w:sz w:val="24"/>
          <w:szCs w:val="24"/>
        </w:rPr>
      </w:pPr>
    </w:p>
    <w:p w14:paraId="3726817D" w14:textId="77777777" w:rsidR="0012512C" w:rsidRPr="000D357C" w:rsidRDefault="0012512C" w:rsidP="0012512C">
      <w:pPr>
        <w:pStyle w:val="ListParagraph"/>
        <w:ind w:left="1776"/>
        <w:rPr>
          <w:rFonts w:ascii="Times New Roman" w:hAnsi="Times New Roman" w:cs="Times New Roman"/>
          <w:sz w:val="24"/>
          <w:szCs w:val="24"/>
        </w:rPr>
      </w:pPr>
    </w:p>
    <w:p w14:paraId="5B426D4D" w14:textId="77777777" w:rsidR="0012512C" w:rsidRPr="000D357C" w:rsidRDefault="0012512C" w:rsidP="0012512C">
      <w:pPr>
        <w:pStyle w:val="ListParagraph"/>
        <w:numPr>
          <w:ilvl w:val="0"/>
          <w:numId w:val="7"/>
        </w:numPr>
        <w:jc w:val="center"/>
        <w:rPr>
          <w:rFonts w:ascii="Times New Roman" w:hAnsi="Times New Roman" w:cs="Times New Roman"/>
          <w:b/>
          <w:sz w:val="24"/>
          <w:szCs w:val="24"/>
        </w:rPr>
      </w:pPr>
      <w:r w:rsidRPr="000D357C">
        <w:rPr>
          <w:rFonts w:ascii="Times New Roman" w:hAnsi="Times New Roman" w:cs="Times New Roman"/>
          <w:b/>
          <w:sz w:val="24"/>
          <w:szCs w:val="24"/>
        </w:rPr>
        <w:lastRenderedPageBreak/>
        <w:t>Odměna</w:t>
      </w:r>
    </w:p>
    <w:p w14:paraId="3F2C7A6D" w14:textId="398CB3C3" w:rsidR="00440AB0" w:rsidRDefault="0012512C" w:rsidP="00440AB0">
      <w:pPr>
        <w:pStyle w:val="ListParagraph"/>
        <w:numPr>
          <w:ilvl w:val="0"/>
          <w:numId w:val="8"/>
        </w:numPr>
        <w:rPr>
          <w:rFonts w:ascii="Times New Roman" w:hAnsi="Times New Roman" w:cs="Times New Roman"/>
          <w:sz w:val="24"/>
          <w:szCs w:val="24"/>
        </w:rPr>
      </w:pPr>
      <w:r w:rsidRPr="000D357C">
        <w:rPr>
          <w:rFonts w:ascii="Times New Roman" w:hAnsi="Times New Roman" w:cs="Times New Roman"/>
          <w:sz w:val="24"/>
          <w:szCs w:val="24"/>
        </w:rPr>
        <w:t>Za služby uvedené v</w:t>
      </w:r>
      <w:r>
        <w:rPr>
          <w:rFonts w:ascii="Times New Roman" w:hAnsi="Times New Roman" w:cs="Times New Roman"/>
          <w:sz w:val="24"/>
          <w:szCs w:val="24"/>
        </w:rPr>
        <w:t> článku I</w:t>
      </w:r>
      <w:r w:rsidR="00440AB0">
        <w:rPr>
          <w:rFonts w:ascii="Times New Roman" w:hAnsi="Times New Roman" w:cs="Times New Roman"/>
          <w:sz w:val="24"/>
          <w:szCs w:val="24"/>
        </w:rPr>
        <w:t xml:space="preserve"> v části A) </w:t>
      </w:r>
      <w:r w:rsidRPr="000D357C">
        <w:rPr>
          <w:rFonts w:ascii="Times New Roman" w:hAnsi="Times New Roman" w:cs="Times New Roman"/>
          <w:sz w:val="24"/>
          <w:szCs w:val="24"/>
        </w:rPr>
        <w:t xml:space="preserve"> poskytne příjemce poskytovateli odměnu ve výši</w:t>
      </w:r>
      <w:r w:rsidR="00440AB0">
        <w:rPr>
          <w:rFonts w:ascii="Times New Roman" w:hAnsi="Times New Roman" w:cs="Times New Roman"/>
          <w:sz w:val="24"/>
          <w:szCs w:val="24"/>
        </w:rPr>
        <w:t xml:space="preserve"> </w:t>
      </w:r>
      <w:r w:rsidR="001528BE">
        <w:rPr>
          <w:rFonts w:ascii="Times New Roman" w:hAnsi="Times New Roman" w:cs="Times New Roman"/>
          <w:sz w:val="24"/>
          <w:szCs w:val="24"/>
        </w:rPr>
        <w:t xml:space="preserve">12.396,70 Kč bez DPH, tj. </w:t>
      </w:r>
      <w:r w:rsidR="00440AB0">
        <w:rPr>
          <w:rFonts w:ascii="Times New Roman" w:hAnsi="Times New Roman" w:cs="Times New Roman"/>
          <w:sz w:val="24"/>
          <w:szCs w:val="24"/>
        </w:rPr>
        <w:t>15.000 Kč</w:t>
      </w:r>
      <w:r>
        <w:rPr>
          <w:rFonts w:ascii="Times New Roman" w:hAnsi="Times New Roman" w:cs="Times New Roman"/>
          <w:sz w:val="24"/>
          <w:szCs w:val="24"/>
        </w:rPr>
        <w:t xml:space="preserve"> </w:t>
      </w:r>
      <w:r w:rsidR="001528BE">
        <w:rPr>
          <w:rFonts w:ascii="Times New Roman" w:hAnsi="Times New Roman" w:cs="Times New Roman"/>
          <w:sz w:val="24"/>
          <w:szCs w:val="24"/>
        </w:rPr>
        <w:t>včetně</w:t>
      </w:r>
      <w:r>
        <w:rPr>
          <w:rFonts w:ascii="Times New Roman" w:hAnsi="Times New Roman" w:cs="Times New Roman"/>
          <w:sz w:val="24"/>
          <w:szCs w:val="24"/>
        </w:rPr>
        <w:t xml:space="preserve"> DPH </w:t>
      </w:r>
      <w:r w:rsidR="00440AB0">
        <w:rPr>
          <w:rFonts w:ascii="Times New Roman" w:hAnsi="Times New Roman" w:cs="Times New Roman"/>
          <w:sz w:val="24"/>
          <w:szCs w:val="24"/>
        </w:rPr>
        <w:t>(</w:t>
      </w:r>
      <w:proofErr w:type="spellStart"/>
      <w:r w:rsidR="00440AB0">
        <w:rPr>
          <w:rFonts w:ascii="Times New Roman" w:hAnsi="Times New Roman" w:cs="Times New Roman"/>
          <w:sz w:val="24"/>
          <w:szCs w:val="24"/>
        </w:rPr>
        <w:t>patnáctisíckorunčeských</w:t>
      </w:r>
      <w:proofErr w:type="spellEnd"/>
      <w:r w:rsidR="00440AB0">
        <w:rPr>
          <w:rFonts w:ascii="Times New Roman" w:hAnsi="Times New Roman" w:cs="Times New Roman"/>
          <w:sz w:val="24"/>
          <w:szCs w:val="24"/>
        </w:rPr>
        <w:t>)</w:t>
      </w:r>
      <w:r>
        <w:rPr>
          <w:rFonts w:ascii="Times New Roman" w:hAnsi="Times New Roman" w:cs="Times New Roman"/>
          <w:sz w:val="24"/>
          <w:szCs w:val="24"/>
        </w:rPr>
        <w:t xml:space="preserve">. Tato </w:t>
      </w:r>
      <w:r w:rsidR="00440AB0">
        <w:rPr>
          <w:rFonts w:ascii="Times New Roman" w:hAnsi="Times New Roman" w:cs="Times New Roman"/>
          <w:sz w:val="24"/>
          <w:szCs w:val="24"/>
        </w:rPr>
        <w:t>odměna je splatná ke dni schválení projektové žádosti.</w:t>
      </w:r>
    </w:p>
    <w:p w14:paraId="1013CE99" w14:textId="04768C76" w:rsidR="0012512C" w:rsidRPr="00440AB0" w:rsidRDefault="00440AB0" w:rsidP="00440AB0">
      <w:pPr>
        <w:pStyle w:val="ListParagraph"/>
        <w:numPr>
          <w:ilvl w:val="0"/>
          <w:numId w:val="8"/>
        </w:numPr>
        <w:rPr>
          <w:rFonts w:ascii="Times New Roman" w:hAnsi="Times New Roman" w:cs="Times New Roman"/>
          <w:sz w:val="24"/>
          <w:szCs w:val="24"/>
        </w:rPr>
      </w:pPr>
      <w:r w:rsidRPr="00440AB0">
        <w:rPr>
          <w:rFonts w:ascii="Times New Roman" w:hAnsi="Times New Roman" w:cs="Times New Roman"/>
          <w:sz w:val="24"/>
          <w:szCs w:val="24"/>
        </w:rPr>
        <w:t>Za služby uvedené v článku I v části B) poskytne příjemce poskytovateli odměnu ve výši 7% (</w:t>
      </w:r>
      <w:r w:rsidR="001528BE">
        <w:rPr>
          <w:rFonts w:ascii="Times New Roman" w:hAnsi="Times New Roman" w:cs="Times New Roman"/>
          <w:sz w:val="24"/>
          <w:szCs w:val="24"/>
        </w:rPr>
        <w:t>vč.</w:t>
      </w:r>
      <w:r w:rsidRPr="00440AB0">
        <w:rPr>
          <w:rFonts w:ascii="Times New Roman" w:hAnsi="Times New Roman" w:cs="Times New Roman"/>
          <w:sz w:val="24"/>
          <w:szCs w:val="24"/>
        </w:rPr>
        <w:t xml:space="preserve"> DPH) z celkové částk</w:t>
      </w:r>
      <w:r>
        <w:rPr>
          <w:rFonts w:ascii="Times New Roman" w:hAnsi="Times New Roman" w:cs="Times New Roman"/>
          <w:sz w:val="24"/>
          <w:szCs w:val="24"/>
        </w:rPr>
        <w:t xml:space="preserve">y způsobilých nákladů projektu, tedy </w:t>
      </w:r>
      <w:r w:rsidR="001528BE">
        <w:rPr>
          <w:rFonts w:ascii="Times New Roman" w:hAnsi="Times New Roman" w:cs="Times New Roman"/>
          <w:sz w:val="24"/>
          <w:szCs w:val="24"/>
        </w:rPr>
        <w:t>201.831,35</w:t>
      </w:r>
      <w:r>
        <w:rPr>
          <w:rFonts w:ascii="Times New Roman" w:hAnsi="Times New Roman" w:cs="Times New Roman"/>
          <w:sz w:val="24"/>
          <w:szCs w:val="24"/>
        </w:rPr>
        <w:t xml:space="preserve"> Kč </w:t>
      </w:r>
      <w:r w:rsidR="001528BE">
        <w:rPr>
          <w:rFonts w:ascii="Times New Roman" w:hAnsi="Times New Roman" w:cs="Times New Roman"/>
          <w:sz w:val="24"/>
          <w:szCs w:val="24"/>
        </w:rPr>
        <w:t xml:space="preserve">vč. DPH, tj. 166.802,77 Kč </w:t>
      </w:r>
      <w:r>
        <w:rPr>
          <w:rFonts w:ascii="Times New Roman" w:hAnsi="Times New Roman" w:cs="Times New Roman"/>
          <w:sz w:val="24"/>
          <w:szCs w:val="24"/>
        </w:rPr>
        <w:t xml:space="preserve">bez DPH. </w:t>
      </w:r>
      <w:r w:rsidRPr="00440AB0">
        <w:rPr>
          <w:rFonts w:ascii="Times New Roman" w:hAnsi="Times New Roman" w:cs="Times New Roman"/>
          <w:sz w:val="24"/>
          <w:szCs w:val="24"/>
        </w:rPr>
        <w:t xml:space="preserve">Tato odměna je splatná </w:t>
      </w:r>
      <w:r w:rsidR="0012512C" w:rsidRPr="00440AB0">
        <w:rPr>
          <w:rFonts w:ascii="Times New Roman" w:hAnsi="Times New Roman" w:cs="Times New Roman"/>
          <w:sz w:val="24"/>
          <w:szCs w:val="24"/>
        </w:rPr>
        <w:t>po obdržení zálohové pl</w:t>
      </w:r>
      <w:r>
        <w:rPr>
          <w:rFonts w:ascii="Times New Roman" w:hAnsi="Times New Roman" w:cs="Times New Roman"/>
          <w:sz w:val="24"/>
          <w:szCs w:val="24"/>
        </w:rPr>
        <w:t>atby dotace na účet příjemce.</w:t>
      </w:r>
    </w:p>
    <w:p w14:paraId="62E97A6E" w14:textId="56A5D377" w:rsidR="0012512C" w:rsidRDefault="0012512C" w:rsidP="0012512C">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 xml:space="preserve">Poskytovatel má na odměnu dle bodu </w:t>
      </w:r>
      <w:r w:rsidR="00440AB0">
        <w:rPr>
          <w:rFonts w:ascii="Times New Roman" w:hAnsi="Times New Roman" w:cs="Times New Roman"/>
          <w:sz w:val="24"/>
          <w:szCs w:val="24"/>
        </w:rPr>
        <w:t>2</w:t>
      </w:r>
      <w:r>
        <w:rPr>
          <w:rFonts w:ascii="Times New Roman" w:hAnsi="Times New Roman" w:cs="Times New Roman"/>
          <w:sz w:val="24"/>
          <w:szCs w:val="24"/>
        </w:rPr>
        <w:t>) tohoto článku nárok pouze v případě, že projektová žádost bude schválena a příjemce obdrží na svůj účet finanční prostředky dotace.</w:t>
      </w:r>
    </w:p>
    <w:p w14:paraId="320AA64D" w14:textId="77777777" w:rsidR="0012512C" w:rsidRDefault="0012512C" w:rsidP="0012512C">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Výše uvedená odměna je konečná a poskytovatel nemá nárok ji jakkoliv navyšovat (např. nárokováním cestovného apod.).</w:t>
      </w:r>
    </w:p>
    <w:p w14:paraId="5D9AB7BB" w14:textId="77777777" w:rsidR="0012512C" w:rsidRPr="000D357C" w:rsidRDefault="0012512C" w:rsidP="0012512C">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Odměna dle bodu 1) tohoto článku bude vyplacena na základě daňového dokladu (faktury) vystaveného poskytovatelem.</w:t>
      </w:r>
    </w:p>
    <w:p w14:paraId="13876005" w14:textId="77777777" w:rsidR="0012512C" w:rsidRDefault="0012512C" w:rsidP="0012512C">
      <w:pPr>
        <w:pStyle w:val="ListParagraph"/>
        <w:ind w:left="1440"/>
        <w:rPr>
          <w:rFonts w:ascii="Times New Roman" w:hAnsi="Times New Roman" w:cs="Times New Roman"/>
          <w:sz w:val="24"/>
          <w:szCs w:val="24"/>
        </w:rPr>
      </w:pPr>
    </w:p>
    <w:p w14:paraId="4B7B668C" w14:textId="77777777" w:rsidR="0012512C" w:rsidRPr="005B22ED" w:rsidRDefault="0012512C" w:rsidP="0012512C">
      <w:pPr>
        <w:pStyle w:val="ListParagraph"/>
        <w:ind w:left="360"/>
        <w:rPr>
          <w:rFonts w:ascii="Times New Roman" w:hAnsi="Times New Roman" w:cs="Times New Roman"/>
          <w:sz w:val="24"/>
          <w:szCs w:val="24"/>
        </w:rPr>
      </w:pPr>
    </w:p>
    <w:p w14:paraId="5819F4AE" w14:textId="77777777" w:rsidR="0012512C" w:rsidRPr="000D357C" w:rsidRDefault="0012512C" w:rsidP="0012512C">
      <w:pPr>
        <w:pStyle w:val="ListParagraph"/>
        <w:numPr>
          <w:ilvl w:val="0"/>
          <w:numId w:val="7"/>
        </w:numPr>
        <w:jc w:val="center"/>
        <w:rPr>
          <w:rFonts w:ascii="Times New Roman" w:hAnsi="Times New Roman" w:cs="Times New Roman"/>
          <w:b/>
          <w:sz w:val="24"/>
          <w:szCs w:val="24"/>
        </w:rPr>
      </w:pPr>
      <w:r>
        <w:rPr>
          <w:rFonts w:ascii="Times New Roman" w:hAnsi="Times New Roman" w:cs="Times New Roman"/>
          <w:b/>
          <w:sz w:val="24"/>
          <w:szCs w:val="24"/>
        </w:rPr>
        <w:t>Specifikace závazku poskytovatele</w:t>
      </w:r>
    </w:p>
    <w:p w14:paraId="76CC9FA8" w14:textId="77777777" w:rsidR="0012512C" w:rsidRPr="000D357C" w:rsidRDefault="0012512C" w:rsidP="0012512C">
      <w:pPr>
        <w:pStyle w:val="ListParagraph"/>
        <w:numPr>
          <w:ilvl w:val="0"/>
          <w:numId w:val="11"/>
        </w:numPr>
        <w:spacing w:after="0" w:line="240" w:lineRule="auto"/>
        <w:jc w:val="both"/>
        <w:rPr>
          <w:rFonts w:ascii="Times New Roman" w:hAnsi="Times New Roman" w:cs="Times New Roman"/>
          <w:sz w:val="24"/>
          <w:szCs w:val="24"/>
        </w:rPr>
      </w:pPr>
      <w:r w:rsidRPr="000D357C">
        <w:rPr>
          <w:rFonts w:ascii="Times New Roman" w:hAnsi="Times New Roman" w:cs="Times New Roman"/>
          <w:sz w:val="24"/>
          <w:szCs w:val="24"/>
        </w:rPr>
        <w:t xml:space="preserve">Poskytovatel </w:t>
      </w:r>
      <w:r>
        <w:rPr>
          <w:rFonts w:ascii="Times New Roman" w:hAnsi="Times New Roman" w:cs="Times New Roman"/>
          <w:sz w:val="24"/>
          <w:szCs w:val="24"/>
        </w:rPr>
        <w:t>se zavazuje provést práci v termínu, tedy nejdéle do ukončení příslušné Výzvy.</w:t>
      </w:r>
    </w:p>
    <w:p w14:paraId="2315F82E" w14:textId="77777777" w:rsidR="0012512C" w:rsidRDefault="0012512C" w:rsidP="0012512C">
      <w:pPr>
        <w:pStyle w:val="ListParagraph"/>
        <w:numPr>
          <w:ilvl w:val="0"/>
          <w:numId w:val="11"/>
        </w:numPr>
        <w:rPr>
          <w:rFonts w:ascii="Times New Roman" w:hAnsi="Times New Roman" w:cs="Times New Roman"/>
          <w:sz w:val="24"/>
          <w:szCs w:val="24"/>
        </w:rPr>
      </w:pPr>
      <w:r w:rsidRPr="000D357C">
        <w:rPr>
          <w:rFonts w:ascii="Times New Roman" w:hAnsi="Times New Roman" w:cs="Times New Roman"/>
          <w:sz w:val="24"/>
          <w:szCs w:val="24"/>
        </w:rPr>
        <w:t xml:space="preserve">Poskytovatel se zavazuje </w:t>
      </w:r>
      <w:r>
        <w:rPr>
          <w:rFonts w:ascii="Times New Roman" w:hAnsi="Times New Roman" w:cs="Times New Roman"/>
          <w:sz w:val="24"/>
          <w:szCs w:val="24"/>
        </w:rPr>
        <w:t>v souladu se zájmy příjemce zajistit všechny činnosti uvedené v článku I a to vše za podmínek dále v této smlouvě dohodnutých</w:t>
      </w:r>
    </w:p>
    <w:p w14:paraId="1CDEB1D6" w14:textId="77777777" w:rsidR="0012512C" w:rsidRDefault="0012512C" w:rsidP="0012512C">
      <w:pPr>
        <w:pStyle w:val="ListParagraph"/>
        <w:numPr>
          <w:ilvl w:val="0"/>
          <w:numId w:val="11"/>
        </w:numPr>
        <w:rPr>
          <w:rFonts w:ascii="Times New Roman" w:hAnsi="Times New Roman" w:cs="Times New Roman"/>
          <w:sz w:val="24"/>
          <w:szCs w:val="24"/>
        </w:rPr>
      </w:pPr>
      <w:r>
        <w:rPr>
          <w:rFonts w:ascii="Times New Roman" w:hAnsi="Times New Roman" w:cs="Times New Roman"/>
          <w:sz w:val="24"/>
          <w:szCs w:val="24"/>
        </w:rPr>
        <w:t>Poskytovatel odpovídá za řádné splnění všech závazků z této smlouvy. Případné nedostatky v plnění zjištěné v průběhu plnění je poskytovatel neprodleně odstranit, popřípadě zjednat nápravu závadného stavu.</w:t>
      </w:r>
    </w:p>
    <w:p w14:paraId="26593044" w14:textId="77777777" w:rsidR="0012512C" w:rsidRDefault="0012512C" w:rsidP="0012512C">
      <w:pPr>
        <w:pStyle w:val="ListParagraph"/>
        <w:ind w:left="360"/>
        <w:rPr>
          <w:rFonts w:ascii="Times New Roman" w:hAnsi="Times New Roman" w:cs="Times New Roman"/>
          <w:sz w:val="24"/>
          <w:szCs w:val="24"/>
        </w:rPr>
      </w:pPr>
    </w:p>
    <w:p w14:paraId="469D6C28" w14:textId="77777777" w:rsidR="0012512C" w:rsidRPr="000D357C" w:rsidRDefault="0012512C" w:rsidP="0012512C">
      <w:pPr>
        <w:pStyle w:val="ListParagraph"/>
        <w:numPr>
          <w:ilvl w:val="0"/>
          <w:numId w:val="7"/>
        </w:numPr>
        <w:jc w:val="center"/>
        <w:rPr>
          <w:rFonts w:ascii="Times New Roman" w:hAnsi="Times New Roman" w:cs="Times New Roman"/>
          <w:b/>
          <w:sz w:val="24"/>
          <w:szCs w:val="24"/>
        </w:rPr>
      </w:pPr>
      <w:r>
        <w:rPr>
          <w:rFonts w:ascii="Times New Roman" w:hAnsi="Times New Roman" w:cs="Times New Roman"/>
          <w:b/>
          <w:sz w:val="24"/>
          <w:szCs w:val="24"/>
        </w:rPr>
        <w:t>Specifikace závazku příjemce</w:t>
      </w:r>
    </w:p>
    <w:p w14:paraId="204B1100" w14:textId="77777777" w:rsidR="0012512C" w:rsidRPr="000D357C" w:rsidRDefault="0012512C" w:rsidP="0012512C">
      <w:pPr>
        <w:pStyle w:val="ListParagraph"/>
        <w:numPr>
          <w:ilvl w:val="0"/>
          <w:numId w:val="2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Příjemce se zavazuje včas hradit poskytovateli veškeré platby, na které mu podle této smlouvy vznikl nárok.</w:t>
      </w:r>
    </w:p>
    <w:p w14:paraId="7AD7F800" w14:textId="77777777" w:rsidR="0012512C" w:rsidRDefault="0012512C" w:rsidP="0012512C">
      <w:pPr>
        <w:pStyle w:val="ListParagraph"/>
        <w:numPr>
          <w:ilvl w:val="0"/>
          <w:numId w:val="25"/>
        </w:numPr>
        <w:jc w:val="both"/>
        <w:rPr>
          <w:rFonts w:ascii="Times New Roman" w:hAnsi="Times New Roman" w:cs="Times New Roman"/>
          <w:sz w:val="24"/>
          <w:szCs w:val="24"/>
        </w:rPr>
      </w:pPr>
      <w:r>
        <w:rPr>
          <w:rFonts w:ascii="Times New Roman" w:hAnsi="Times New Roman" w:cs="Times New Roman"/>
          <w:sz w:val="24"/>
          <w:szCs w:val="24"/>
        </w:rPr>
        <w:t xml:space="preserve">Příjemce se zavazuje umožnit poskytovateli přístup k potřebným materiálům, které má příjemce k dispozici a související s předmětným projektem. </w:t>
      </w:r>
    </w:p>
    <w:p w14:paraId="4A521162" w14:textId="77777777" w:rsidR="0012512C" w:rsidRDefault="0012512C" w:rsidP="0012512C">
      <w:pPr>
        <w:pStyle w:val="ListParagraph"/>
        <w:numPr>
          <w:ilvl w:val="0"/>
          <w:numId w:val="25"/>
        </w:numPr>
        <w:jc w:val="both"/>
        <w:rPr>
          <w:rFonts w:ascii="Times New Roman" w:hAnsi="Times New Roman" w:cs="Times New Roman"/>
          <w:sz w:val="24"/>
          <w:szCs w:val="24"/>
        </w:rPr>
      </w:pPr>
      <w:r>
        <w:rPr>
          <w:rFonts w:ascii="Times New Roman" w:hAnsi="Times New Roman" w:cs="Times New Roman"/>
          <w:sz w:val="24"/>
          <w:szCs w:val="24"/>
        </w:rPr>
        <w:t>Příjemce se zavazuje poskytovat poskytovateli k plnění této smlouvy náležitou součinnost, tj. zejména jmenovat pověřeného zástupce, včas předávat poskytovateli na jeho žádost veškeré podklady a informace související s předmětným projektem.</w:t>
      </w:r>
    </w:p>
    <w:p w14:paraId="4971C055" w14:textId="77777777" w:rsidR="0012512C" w:rsidRDefault="0012512C" w:rsidP="0012512C">
      <w:pPr>
        <w:pStyle w:val="ListParagraph"/>
        <w:numPr>
          <w:ilvl w:val="0"/>
          <w:numId w:val="25"/>
        </w:numPr>
        <w:jc w:val="both"/>
        <w:rPr>
          <w:rFonts w:ascii="Times New Roman" w:hAnsi="Times New Roman" w:cs="Times New Roman"/>
          <w:sz w:val="24"/>
          <w:szCs w:val="24"/>
        </w:rPr>
      </w:pPr>
      <w:r>
        <w:rPr>
          <w:rFonts w:ascii="Times New Roman" w:hAnsi="Times New Roman" w:cs="Times New Roman"/>
          <w:sz w:val="24"/>
          <w:szCs w:val="24"/>
        </w:rPr>
        <w:t xml:space="preserve">Příjemce zajistí poskytovateli včas nutné podklady pro zpracování projektové žádosti a další uvedené přílohy a to zejména povinné přílohy typu IČ, ekonomické informace o žadateli atd., vyžádá-li si to situace. Toto bude dodáno v dostatečném předstihu před termínem odevzdání žádosti tak, aby mohl poskytovatel zapracovat tyto podklady před finálním odevzdáním žádosti o dotaci. </w:t>
      </w:r>
    </w:p>
    <w:p w14:paraId="2BEC4DA7" w14:textId="77777777" w:rsidR="0012512C" w:rsidRDefault="0012512C" w:rsidP="0012512C">
      <w:pPr>
        <w:pStyle w:val="ListParagraph"/>
        <w:numPr>
          <w:ilvl w:val="0"/>
          <w:numId w:val="25"/>
        </w:numPr>
        <w:jc w:val="both"/>
        <w:rPr>
          <w:rFonts w:ascii="Times New Roman" w:hAnsi="Times New Roman" w:cs="Times New Roman"/>
          <w:sz w:val="24"/>
          <w:szCs w:val="24"/>
        </w:rPr>
      </w:pPr>
      <w:r w:rsidRPr="00AD0C37">
        <w:rPr>
          <w:rFonts w:ascii="Times New Roman" w:hAnsi="Times New Roman" w:cs="Times New Roman"/>
          <w:sz w:val="24"/>
          <w:szCs w:val="24"/>
        </w:rPr>
        <w:t xml:space="preserve">Příjemce se zavazuje zajistit souhlas se zpracováním osobních údajů dotčených osob z řad cílové skupiny pro potřeby výkaznictví monitorovacích indikátorů a aktivit projektu. Příjemce bere na vědomí, že programy spolufinancované z ESF jsou podle přílohy I Nařízení č. 1304/2013 definovány společné ukazatele výstupu a výsledku, prostřednictvím nichž dochází ke sledování Celkového počtu účastníků intervencí v členění dle pohlaví, věku, postavení na trhu práce, vzdělání, apod. Podle Nařízení o ESF se „za účastníky označují osoby, které mají přímý prospěch z intervence ESF, které mohou být identifikovány a požádány o charakteristiku a pro něž jsou vyčleněny konkrétní výdaje. “.  Zpracování údajů bude sloužit výhradně v souvislosti s realizací projektu, zejména pak při přípravě zpráv o realizaci projektu. </w:t>
      </w:r>
    </w:p>
    <w:p w14:paraId="27325542" w14:textId="1B491C9B" w:rsidR="00440AB0" w:rsidRPr="00440AB0" w:rsidRDefault="00440AB0" w:rsidP="0012512C">
      <w:pPr>
        <w:pStyle w:val="ListParagraph"/>
        <w:numPr>
          <w:ilvl w:val="0"/>
          <w:numId w:val="25"/>
        </w:numPr>
        <w:jc w:val="both"/>
        <w:rPr>
          <w:rFonts w:ascii="Times New Roman" w:hAnsi="Times New Roman" w:cs="Times New Roman"/>
          <w:sz w:val="24"/>
          <w:szCs w:val="24"/>
        </w:rPr>
      </w:pPr>
      <w:r w:rsidRPr="00440AB0">
        <w:rPr>
          <w:rFonts w:ascii="Times New Roman" w:hAnsi="Times New Roman" w:cs="Times New Roman"/>
          <w:sz w:val="24"/>
          <w:szCs w:val="24"/>
        </w:rPr>
        <w:t xml:space="preserve">Poskytovatel je povinen přijmout taková opatření organizačního a technického rázu, aby nemohlo dojít k neoprávněnému nebo nahodilému přístupu k osobním údajům týkající se Příjemce či jeho cílové skupině související s projektem, k jejich změně, zničení či ztrátě, neoprávněným přenosům, k jejich jinému neoprávněnému zpracování, jakož i k jinému zneužití osobních údajů. Poskytovatel je povinen přijmout organizační a technická opatření k prevenci rizik pro práva a </w:t>
      </w:r>
      <w:r w:rsidRPr="00440AB0">
        <w:rPr>
          <w:rFonts w:ascii="Times New Roman" w:hAnsi="Times New Roman" w:cs="Times New Roman"/>
          <w:sz w:val="24"/>
          <w:szCs w:val="24"/>
        </w:rPr>
        <w:lastRenderedPageBreak/>
        <w:t xml:space="preserve">svobody fyzických osob, vyvolaných zpracováním, v maximální míře, jakou dovolují současný stav techniky, náklady a další ovlivnitelné okolnosti. Tato povinnost platí i po ukončení zpracovávání osobních údajů ukončením této smlouvy až do okamžiku protokolární úplné likvidace osobních údajů. Poskytovatel je povinen zajistit především: a) zabránění neoprávněným osobám v přístupu k osobním údajům a k prostředkům pro jejich zpracování,  b) zabránění neoprávněnému čtení, vytváření, kopírování, přenosu, úpravě či vymazání záznamů obsahujících osobní údaje a c) opatření, která umožní určit a ověřit, komu/kým a jakým způsobem byly osobní údaje předány a převzaty. Poskytovatel je povinen zpracovat a dokumentovat přijatá a provedená technickoorganizační opatření k zajištění ochrany osobních údajů v souladu s právními předpisy EU a České republiky, k tomu se vztahujícími.  Poskytovatel se zavazuje zachovávat mlčenlivost o osobních údajích Příjemce (či jeho cílové skupiny projektu) a o bezpečnostních opatřeních přijatých k zabezpečení ochrany osobních údajů, a to i po skončení tohoto smluvního vztahu. Je povinen nakládat s nimi jako s informacemi přísně důvěrnými. Je povinen zavázat těmito povinnostmi i osoby, které by sjednal k činnostem pro plnění dle této smlouvy (zaměstnance či jiné pracovníky). Po ukončení poskytování služeb spojených se zpracováním Poskytovatel v souladu s rozhodnutím </w:t>
      </w:r>
      <w:r w:rsidR="00096720">
        <w:rPr>
          <w:rFonts w:ascii="Times New Roman" w:hAnsi="Times New Roman" w:cs="Times New Roman"/>
          <w:sz w:val="24"/>
          <w:szCs w:val="24"/>
        </w:rPr>
        <w:t>Příjemce</w:t>
      </w:r>
      <w:r w:rsidRPr="00440AB0">
        <w:rPr>
          <w:rFonts w:ascii="Times New Roman" w:hAnsi="Times New Roman" w:cs="Times New Roman"/>
          <w:sz w:val="24"/>
          <w:szCs w:val="24"/>
        </w:rPr>
        <w:t xml:space="preserve"> všechny osobní údaje buď vymaže, nebo je vrátí, vymaže existující kopie, pokud právo Unie nebo členského státu nepožaduje uložení daných osobních údajů. Ujednává se, že takovýto pokyn bude Poskytovateli dán písemně.</w:t>
      </w:r>
    </w:p>
    <w:p w14:paraId="236BD22B" w14:textId="77777777" w:rsidR="0012512C" w:rsidRPr="00EC5B0C" w:rsidRDefault="0012512C" w:rsidP="0012512C">
      <w:pPr>
        <w:pStyle w:val="ListParagraph"/>
        <w:numPr>
          <w:ilvl w:val="0"/>
          <w:numId w:val="2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Smluvní strany výslovně sjednávají, že uveřejnění této smlouvy v registru smluv dle zákona č. 340/2015 Sb., zvláštních podmínkách účinnosti některých smluv, uveřejňování těchto smluv a o registru smluv (zákon o registru smluv) zajistí Příjemce. </w:t>
      </w:r>
    </w:p>
    <w:p w14:paraId="6020C4A8" w14:textId="06C15B95" w:rsidR="0012512C" w:rsidRPr="00AD0C37" w:rsidRDefault="0012512C" w:rsidP="0012512C">
      <w:pPr>
        <w:pStyle w:val="ListParagraph"/>
        <w:numPr>
          <w:ilvl w:val="0"/>
          <w:numId w:val="25"/>
        </w:numPr>
        <w:jc w:val="both"/>
        <w:rPr>
          <w:rFonts w:ascii="Times New Roman" w:hAnsi="Times New Roman" w:cs="Times New Roman"/>
          <w:sz w:val="24"/>
          <w:szCs w:val="24"/>
        </w:rPr>
      </w:pPr>
      <w:r>
        <w:rPr>
          <w:rFonts w:ascii="Times New Roman" w:hAnsi="Times New Roman" w:cs="Times New Roman"/>
          <w:sz w:val="24"/>
          <w:szCs w:val="24"/>
        </w:rPr>
        <w:t xml:space="preserve">Příjemce je zodpovědný za vyvěšení uzavřené smlouvy dle platné legislativy v registru smluv. Pokud tak Příjemce neučiní do 30 dnů od uzavření smlouvy, je Poskytovatel oprávněn žádat </w:t>
      </w:r>
      <w:r w:rsidR="00096720">
        <w:rPr>
          <w:rFonts w:ascii="Times New Roman" w:hAnsi="Times New Roman" w:cs="Times New Roman"/>
          <w:sz w:val="24"/>
          <w:szCs w:val="24"/>
        </w:rPr>
        <w:t xml:space="preserve">po Objednateli </w:t>
      </w:r>
      <w:r>
        <w:rPr>
          <w:rFonts w:ascii="Times New Roman" w:hAnsi="Times New Roman" w:cs="Times New Roman"/>
          <w:sz w:val="24"/>
          <w:szCs w:val="24"/>
        </w:rPr>
        <w:t xml:space="preserve">sankci za nesplnění podmínky ve výši 5.000 Kč. </w:t>
      </w:r>
    </w:p>
    <w:p w14:paraId="64255757" w14:textId="77777777" w:rsidR="0012512C" w:rsidRDefault="0012512C" w:rsidP="0012512C">
      <w:pPr>
        <w:pStyle w:val="ListParagraph"/>
        <w:ind w:left="360"/>
        <w:rPr>
          <w:rFonts w:ascii="Times New Roman" w:hAnsi="Times New Roman" w:cs="Times New Roman"/>
          <w:sz w:val="24"/>
          <w:szCs w:val="24"/>
        </w:rPr>
      </w:pPr>
    </w:p>
    <w:p w14:paraId="3FF9A702" w14:textId="77777777" w:rsidR="0012512C" w:rsidRPr="000D357C" w:rsidRDefault="0012512C" w:rsidP="0012512C">
      <w:pPr>
        <w:pStyle w:val="ListParagraph"/>
        <w:ind w:left="360"/>
        <w:rPr>
          <w:rFonts w:ascii="Times New Roman" w:hAnsi="Times New Roman" w:cs="Times New Roman"/>
          <w:sz w:val="24"/>
          <w:szCs w:val="24"/>
        </w:rPr>
      </w:pPr>
    </w:p>
    <w:p w14:paraId="6788C7F9" w14:textId="77777777" w:rsidR="0012512C" w:rsidRPr="000D357C" w:rsidRDefault="0012512C" w:rsidP="0012512C">
      <w:pPr>
        <w:pStyle w:val="ListParagraph"/>
        <w:numPr>
          <w:ilvl w:val="0"/>
          <w:numId w:val="7"/>
        </w:numPr>
        <w:jc w:val="center"/>
        <w:rPr>
          <w:rFonts w:ascii="Times New Roman" w:hAnsi="Times New Roman" w:cs="Times New Roman"/>
          <w:b/>
          <w:sz w:val="24"/>
          <w:szCs w:val="24"/>
        </w:rPr>
      </w:pPr>
      <w:r w:rsidRPr="000D357C">
        <w:rPr>
          <w:rFonts w:ascii="Times New Roman" w:hAnsi="Times New Roman" w:cs="Times New Roman"/>
          <w:b/>
          <w:sz w:val="24"/>
          <w:szCs w:val="24"/>
        </w:rPr>
        <w:t>Ukončení smlouvy</w:t>
      </w:r>
    </w:p>
    <w:p w14:paraId="056C89E8" w14:textId="77777777" w:rsidR="0012512C" w:rsidRPr="000D357C" w:rsidRDefault="0012512C" w:rsidP="0012512C">
      <w:pPr>
        <w:pStyle w:val="ListParagraph"/>
        <w:numPr>
          <w:ilvl w:val="0"/>
          <w:numId w:val="13"/>
        </w:numPr>
        <w:spacing w:after="0" w:line="240" w:lineRule="auto"/>
        <w:jc w:val="both"/>
        <w:rPr>
          <w:rFonts w:ascii="Times New Roman" w:hAnsi="Times New Roman" w:cs="Times New Roman"/>
          <w:sz w:val="24"/>
          <w:szCs w:val="24"/>
        </w:rPr>
      </w:pPr>
      <w:r w:rsidRPr="000D357C">
        <w:rPr>
          <w:rFonts w:ascii="Times New Roman" w:hAnsi="Times New Roman" w:cs="Times New Roman"/>
          <w:sz w:val="24"/>
          <w:szCs w:val="24"/>
        </w:rPr>
        <w:t>Poskytovatel má právo odstoupit od smlouvy v případě, že příjemce je v prodlení s úhradou faktury delším než 15 pracovních dní od splatnosti faktury.</w:t>
      </w:r>
    </w:p>
    <w:p w14:paraId="2FF332B8" w14:textId="77777777" w:rsidR="0012512C" w:rsidRDefault="0012512C" w:rsidP="0012512C">
      <w:pPr>
        <w:pStyle w:val="ListParagraph"/>
        <w:numPr>
          <w:ilvl w:val="0"/>
          <w:numId w:val="1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Příjemce má právo odstoupit od smlouvy, pokud i přes upozornění Poskytovatel neplní řádně a včas své povinnosti vyplývající pro něj z této smlouvy.</w:t>
      </w:r>
    </w:p>
    <w:p w14:paraId="1FED817B" w14:textId="52A6C7DA" w:rsidR="0012512C" w:rsidRDefault="0012512C" w:rsidP="0012512C">
      <w:pPr>
        <w:pStyle w:val="ListParagraph"/>
        <w:numPr>
          <w:ilvl w:val="0"/>
          <w:numId w:val="1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Poskytovatel i příjemce jsou oprávněni vypovědět smlouvu i bez uvedení důvodu po uhrazení kompenzac</w:t>
      </w:r>
      <w:r w:rsidR="00440AB0">
        <w:rPr>
          <w:rFonts w:ascii="Times New Roman" w:hAnsi="Times New Roman" w:cs="Times New Roman"/>
          <w:sz w:val="24"/>
          <w:szCs w:val="24"/>
        </w:rPr>
        <w:t>e druhé smluvní straně ve výši 5</w:t>
      </w:r>
      <w:r>
        <w:rPr>
          <w:rFonts w:ascii="Times New Roman" w:hAnsi="Times New Roman" w:cs="Times New Roman"/>
          <w:sz w:val="24"/>
          <w:szCs w:val="24"/>
        </w:rPr>
        <w:t>0% z celkové odměny uvedené v článku II. této smlouvy.</w:t>
      </w:r>
    </w:p>
    <w:p w14:paraId="758D0DD8" w14:textId="77777777" w:rsidR="0012512C" w:rsidRDefault="0012512C" w:rsidP="0012512C">
      <w:pPr>
        <w:spacing w:after="0" w:line="240" w:lineRule="auto"/>
        <w:jc w:val="both"/>
        <w:rPr>
          <w:rFonts w:ascii="Times New Roman" w:hAnsi="Times New Roman" w:cs="Times New Roman"/>
          <w:sz w:val="24"/>
          <w:szCs w:val="24"/>
        </w:rPr>
      </w:pPr>
    </w:p>
    <w:p w14:paraId="3F590038" w14:textId="77777777" w:rsidR="0012512C" w:rsidRPr="000D357C" w:rsidRDefault="0012512C" w:rsidP="0012512C">
      <w:pPr>
        <w:spacing w:after="0" w:line="240" w:lineRule="auto"/>
        <w:ind w:left="360"/>
        <w:jc w:val="both"/>
        <w:rPr>
          <w:rFonts w:ascii="Times New Roman" w:hAnsi="Times New Roman" w:cs="Times New Roman"/>
          <w:sz w:val="24"/>
          <w:szCs w:val="24"/>
        </w:rPr>
      </w:pPr>
    </w:p>
    <w:p w14:paraId="546A3BC9" w14:textId="77777777" w:rsidR="0012512C" w:rsidRPr="000D357C" w:rsidRDefault="0012512C" w:rsidP="0012512C">
      <w:pPr>
        <w:pStyle w:val="ListParagraph"/>
        <w:numPr>
          <w:ilvl w:val="0"/>
          <w:numId w:val="7"/>
        </w:numPr>
        <w:spacing w:after="0" w:line="240" w:lineRule="auto"/>
        <w:jc w:val="center"/>
        <w:rPr>
          <w:rFonts w:ascii="Times New Roman" w:hAnsi="Times New Roman" w:cs="Times New Roman"/>
          <w:b/>
          <w:sz w:val="24"/>
          <w:szCs w:val="24"/>
        </w:rPr>
      </w:pPr>
      <w:r w:rsidRPr="000D357C">
        <w:rPr>
          <w:rFonts w:ascii="Times New Roman" w:hAnsi="Times New Roman" w:cs="Times New Roman"/>
          <w:b/>
          <w:sz w:val="24"/>
          <w:szCs w:val="24"/>
        </w:rPr>
        <w:t>Obecná ustanovení</w:t>
      </w:r>
    </w:p>
    <w:p w14:paraId="0A8466E3" w14:textId="77777777" w:rsidR="0012512C" w:rsidRPr="000D357C" w:rsidRDefault="0012512C" w:rsidP="0012512C">
      <w:pPr>
        <w:pStyle w:val="ListParagraph"/>
        <w:numPr>
          <w:ilvl w:val="0"/>
          <w:numId w:val="16"/>
        </w:numPr>
        <w:spacing w:after="0" w:line="240" w:lineRule="auto"/>
        <w:jc w:val="both"/>
        <w:rPr>
          <w:rFonts w:ascii="Times New Roman" w:hAnsi="Times New Roman" w:cs="Times New Roman"/>
          <w:sz w:val="24"/>
          <w:szCs w:val="24"/>
        </w:rPr>
      </w:pPr>
      <w:r w:rsidRPr="000D357C">
        <w:rPr>
          <w:rFonts w:ascii="Times New Roman" w:hAnsi="Times New Roman" w:cs="Times New Roman"/>
          <w:sz w:val="24"/>
          <w:szCs w:val="24"/>
        </w:rPr>
        <w:t>Doplňky a změny této smlouvy musí být učiněny písemně formou vzestupně číslovaných dodatků a podepsány oběma smluvními stranami.</w:t>
      </w:r>
    </w:p>
    <w:p w14:paraId="146BD647" w14:textId="77777777" w:rsidR="0012512C" w:rsidRPr="000D357C" w:rsidRDefault="0012512C" w:rsidP="0012512C">
      <w:pPr>
        <w:pStyle w:val="ListParagraph"/>
        <w:numPr>
          <w:ilvl w:val="0"/>
          <w:numId w:val="16"/>
        </w:numPr>
        <w:spacing w:after="0" w:line="240" w:lineRule="auto"/>
        <w:jc w:val="both"/>
        <w:rPr>
          <w:rFonts w:ascii="Times New Roman" w:hAnsi="Times New Roman" w:cs="Times New Roman"/>
          <w:sz w:val="24"/>
          <w:szCs w:val="24"/>
        </w:rPr>
      </w:pPr>
      <w:r w:rsidRPr="000D357C">
        <w:rPr>
          <w:rFonts w:ascii="Times New Roman" w:hAnsi="Times New Roman" w:cs="Times New Roman"/>
          <w:sz w:val="24"/>
          <w:szCs w:val="24"/>
        </w:rPr>
        <w:t>Tato Smlouva je vyhotovena ve dvou stejnopisech s platností originálu, po jednom pro každou ze smluvních stran.</w:t>
      </w:r>
    </w:p>
    <w:p w14:paraId="08082409" w14:textId="77777777" w:rsidR="0012512C" w:rsidRDefault="0012512C" w:rsidP="0012512C">
      <w:pPr>
        <w:pStyle w:val="ListParagraph"/>
        <w:numPr>
          <w:ilvl w:val="0"/>
          <w:numId w:val="16"/>
        </w:numPr>
        <w:spacing w:after="0" w:line="240" w:lineRule="auto"/>
        <w:jc w:val="both"/>
        <w:rPr>
          <w:rFonts w:ascii="Times New Roman" w:hAnsi="Times New Roman" w:cs="Times New Roman"/>
          <w:sz w:val="24"/>
          <w:szCs w:val="24"/>
        </w:rPr>
      </w:pPr>
      <w:r w:rsidRPr="000D357C">
        <w:rPr>
          <w:rFonts w:ascii="Times New Roman" w:hAnsi="Times New Roman" w:cs="Times New Roman"/>
          <w:sz w:val="24"/>
          <w:szCs w:val="24"/>
        </w:rPr>
        <w:t xml:space="preserve">Tato Smlouva je uzavírána na základě pravé a svobodné vůle smluvních stran, určitě a srozumitelně, nikoliv v tísni. </w:t>
      </w:r>
    </w:p>
    <w:p w14:paraId="3B5B1043" w14:textId="77777777" w:rsidR="0012512C" w:rsidRPr="00EC5B0C" w:rsidRDefault="0012512C" w:rsidP="0012512C">
      <w:pPr>
        <w:pStyle w:val="ListParagraph"/>
        <w:numPr>
          <w:ilvl w:val="0"/>
          <w:numId w:val="16"/>
        </w:numPr>
        <w:spacing w:after="0" w:line="240" w:lineRule="auto"/>
        <w:jc w:val="both"/>
        <w:rPr>
          <w:rFonts w:ascii="Times New Roman" w:hAnsi="Times New Roman" w:cs="Times New Roman"/>
          <w:sz w:val="24"/>
          <w:szCs w:val="24"/>
        </w:rPr>
      </w:pPr>
      <w:r w:rsidRPr="00EC5B0C">
        <w:rPr>
          <w:rFonts w:ascii="Times New Roman" w:hAnsi="Times New Roman" w:cs="Times New Roman"/>
          <w:sz w:val="24"/>
          <w:szCs w:val="24"/>
        </w:rPr>
        <w:t>Poskytovatel se zavazuje řádně uchovávat originál smlouvy na předmět plnění smlouvy včetně příloh a jejích případných dodatků, veškeré originály účetních dokladů a originály dalších dokumentů souvisejících s realizací plnění v souladu s podmínkami OPVVV. Výše uvedené dokumenty a účetní doklady budou uchovány způsobem uvedeným v zákoně č. 563/1991 Sb., o účetnictví, ve znění pozdějších předpisů, a v zákoně č. 499/2004 Sb., o archivnictví a spisové službě a o změně některých zákonů, ve znění pozdějších předpisů, a v souladu s dalšími platnými právními předpisy ČR. Ve smlouvách uzavíraných s případnými partnery a subdodavateli uchazeč zaváže touto povinností i případné partnery a subdodavatele. Uchazeč je dále povinen uchovávat účetní záznamy vztahující se k předmětu plnění v elektronické podobě.</w:t>
      </w:r>
    </w:p>
    <w:p w14:paraId="2F8BAD83" w14:textId="77777777" w:rsidR="0012512C" w:rsidRDefault="0012512C" w:rsidP="0012512C">
      <w:pPr>
        <w:pStyle w:val="ListParagraph"/>
        <w:numPr>
          <w:ilvl w:val="0"/>
          <w:numId w:val="16"/>
        </w:numPr>
        <w:spacing w:after="0" w:line="240" w:lineRule="auto"/>
        <w:jc w:val="both"/>
        <w:rPr>
          <w:rFonts w:ascii="Times New Roman" w:hAnsi="Times New Roman" w:cs="Times New Roman"/>
          <w:sz w:val="24"/>
          <w:szCs w:val="24"/>
        </w:rPr>
      </w:pPr>
      <w:r w:rsidRPr="00EC5B0C">
        <w:rPr>
          <w:rFonts w:ascii="Times New Roman" w:hAnsi="Times New Roman" w:cs="Times New Roman"/>
          <w:sz w:val="24"/>
          <w:szCs w:val="24"/>
        </w:rPr>
        <w:lastRenderedPageBreak/>
        <w:t xml:space="preserve">Smluvní strany prohlašují, že skutečnosti uvedené ve smlouvě i jejich dodatcích nepovažují za obchodní tajemství a udělují svolení k jejich užití a zveřejnění bez stanovení jakýchkoliv dalších podmínek. Poskytovatel zároveň uděluje svůj výslovný souhlas Příjemci se zveřejněním uzavřené smlouvy včetně jejich dodatků. </w:t>
      </w:r>
    </w:p>
    <w:p w14:paraId="1C8C45E5" w14:textId="77777777" w:rsidR="0012512C" w:rsidRPr="00990C39" w:rsidRDefault="0012512C" w:rsidP="0012512C">
      <w:pPr>
        <w:pStyle w:val="ListParagraph"/>
        <w:spacing w:after="0" w:line="240" w:lineRule="auto"/>
        <w:ind w:left="360"/>
        <w:jc w:val="both"/>
        <w:rPr>
          <w:rFonts w:ascii="Times New Roman" w:hAnsi="Times New Roman" w:cs="Times New Roman"/>
          <w:sz w:val="24"/>
          <w:szCs w:val="24"/>
        </w:rPr>
      </w:pPr>
    </w:p>
    <w:p w14:paraId="4C622AB9" w14:textId="77777777" w:rsidR="0012512C" w:rsidRPr="000D357C" w:rsidRDefault="0012512C" w:rsidP="0012512C">
      <w:pPr>
        <w:pStyle w:val="ListParagraph"/>
        <w:spacing w:after="0" w:line="240" w:lineRule="auto"/>
        <w:ind w:left="360"/>
        <w:jc w:val="both"/>
        <w:rPr>
          <w:rFonts w:ascii="Times New Roman" w:hAnsi="Times New Roman" w:cs="Times New Roman"/>
          <w:sz w:val="24"/>
          <w:szCs w:val="24"/>
        </w:rPr>
      </w:pPr>
    </w:p>
    <w:tbl>
      <w:tblPr>
        <w:tblW w:w="0" w:type="auto"/>
        <w:tblLook w:val="01E0" w:firstRow="1" w:lastRow="1" w:firstColumn="1" w:lastColumn="1" w:noHBand="0" w:noVBand="0"/>
      </w:tblPr>
      <w:tblGrid>
        <w:gridCol w:w="4304"/>
        <w:gridCol w:w="4304"/>
      </w:tblGrid>
      <w:tr w:rsidR="0012512C" w:rsidRPr="000D357C" w14:paraId="4E9F9855" w14:textId="77777777" w:rsidTr="00440AB0">
        <w:trPr>
          <w:trHeight w:val="1883"/>
        </w:trPr>
        <w:tc>
          <w:tcPr>
            <w:tcW w:w="4304" w:type="dxa"/>
          </w:tcPr>
          <w:p w14:paraId="6D0DCE73" w14:textId="77777777" w:rsidR="0012512C" w:rsidRPr="000D357C" w:rsidRDefault="0012512C" w:rsidP="00440AB0">
            <w:pPr>
              <w:jc w:val="center"/>
              <w:rPr>
                <w:rFonts w:ascii="Times New Roman" w:hAnsi="Times New Roman" w:cs="Times New Roman"/>
                <w:sz w:val="24"/>
                <w:szCs w:val="24"/>
              </w:rPr>
            </w:pPr>
          </w:p>
          <w:p w14:paraId="45B60A69" w14:textId="77777777" w:rsidR="0012512C" w:rsidRPr="000D357C" w:rsidRDefault="0012512C" w:rsidP="00440AB0">
            <w:pPr>
              <w:jc w:val="center"/>
              <w:rPr>
                <w:rFonts w:ascii="Times New Roman" w:hAnsi="Times New Roman" w:cs="Times New Roman"/>
                <w:sz w:val="24"/>
                <w:szCs w:val="24"/>
              </w:rPr>
            </w:pPr>
            <w:r w:rsidRPr="000D357C">
              <w:rPr>
                <w:rFonts w:ascii="Times New Roman" w:hAnsi="Times New Roman" w:cs="Times New Roman"/>
                <w:sz w:val="24"/>
                <w:szCs w:val="24"/>
              </w:rPr>
              <w:t>V </w:t>
            </w:r>
            <w:r>
              <w:rPr>
                <w:rFonts w:ascii="Times New Roman" w:hAnsi="Times New Roman" w:cs="Times New Roman"/>
                <w:sz w:val="24"/>
                <w:szCs w:val="24"/>
              </w:rPr>
              <w:t>Praze</w:t>
            </w:r>
            <w:r w:rsidRPr="000D357C">
              <w:rPr>
                <w:rFonts w:ascii="Times New Roman" w:hAnsi="Times New Roman" w:cs="Times New Roman"/>
                <w:sz w:val="24"/>
                <w:szCs w:val="24"/>
              </w:rPr>
              <w:t xml:space="preserve"> dne </w:t>
            </w:r>
            <w:r>
              <w:rPr>
                <w:rFonts w:ascii="Times New Roman" w:hAnsi="Times New Roman" w:cs="Times New Roman"/>
                <w:sz w:val="24"/>
                <w:szCs w:val="24"/>
              </w:rPr>
              <w:t>__</w:t>
            </w:r>
          </w:p>
          <w:p w14:paraId="73BA4910" w14:textId="77777777" w:rsidR="0012512C" w:rsidRPr="000D357C" w:rsidRDefault="0012512C" w:rsidP="00440AB0">
            <w:pPr>
              <w:jc w:val="center"/>
              <w:rPr>
                <w:rFonts w:ascii="Times New Roman" w:hAnsi="Times New Roman" w:cs="Times New Roman"/>
                <w:sz w:val="24"/>
                <w:szCs w:val="24"/>
              </w:rPr>
            </w:pPr>
          </w:p>
          <w:p w14:paraId="4C91F2BB" w14:textId="77777777" w:rsidR="0012512C" w:rsidRPr="000D357C" w:rsidRDefault="0012512C" w:rsidP="00440AB0">
            <w:pPr>
              <w:jc w:val="center"/>
              <w:rPr>
                <w:rFonts w:ascii="Times New Roman" w:hAnsi="Times New Roman" w:cs="Times New Roman"/>
                <w:sz w:val="24"/>
                <w:szCs w:val="24"/>
              </w:rPr>
            </w:pPr>
            <w:r w:rsidRPr="000D357C">
              <w:rPr>
                <w:rFonts w:ascii="Times New Roman" w:hAnsi="Times New Roman" w:cs="Times New Roman"/>
                <w:sz w:val="24"/>
                <w:szCs w:val="24"/>
              </w:rPr>
              <w:t>………………………………</w:t>
            </w:r>
          </w:p>
          <w:p w14:paraId="1619DCF5" w14:textId="77777777" w:rsidR="0012512C" w:rsidRDefault="0012512C" w:rsidP="00440AB0">
            <w:pPr>
              <w:jc w:val="center"/>
              <w:rPr>
                <w:rFonts w:ascii="Times New Roman" w:hAnsi="Times New Roman" w:cs="Times New Roman"/>
                <w:sz w:val="24"/>
                <w:szCs w:val="24"/>
              </w:rPr>
            </w:pPr>
            <w:r>
              <w:rPr>
                <w:rFonts w:ascii="Times New Roman" w:hAnsi="Times New Roman" w:cs="Times New Roman"/>
                <w:sz w:val="24"/>
                <w:szCs w:val="24"/>
              </w:rPr>
              <w:t>Veronika Schovánková</w:t>
            </w:r>
          </w:p>
          <w:p w14:paraId="793E617E" w14:textId="77777777" w:rsidR="0012512C" w:rsidRPr="000D357C" w:rsidRDefault="0012512C" w:rsidP="00440AB0">
            <w:pPr>
              <w:jc w:val="center"/>
              <w:rPr>
                <w:rFonts w:ascii="Times New Roman" w:hAnsi="Times New Roman" w:cs="Times New Roman"/>
                <w:sz w:val="24"/>
                <w:szCs w:val="24"/>
              </w:rPr>
            </w:pPr>
            <w:r>
              <w:rPr>
                <w:rFonts w:ascii="Times New Roman" w:hAnsi="Times New Roman" w:cs="Times New Roman"/>
                <w:sz w:val="24"/>
                <w:szCs w:val="24"/>
              </w:rPr>
              <w:t>Typeco spol. s r.o.</w:t>
            </w:r>
          </w:p>
        </w:tc>
        <w:tc>
          <w:tcPr>
            <w:tcW w:w="4304" w:type="dxa"/>
          </w:tcPr>
          <w:p w14:paraId="692F0B58" w14:textId="77777777" w:rsidR="0012512C" w:rsidRPr="000D357C" w:rsidRDefault="0012512C" w:rsidP="00440AB0">
            <w:pPr>
              <w:jc w:val="center"/>
              <w:rPr>
                <w:rFonts w:ascii="Times New Roman" w:hAnsi="Times New Roman" w:cs="Times New Roman"/>
                <w:sz w:val="24"/>
                <w:szCs w:val="24"/>
              </w:rPr>
            </w:pPr>
          </w:p>
          <w:p w14:paraId="4CD31073" w14:textId="77777777" w:rsidR="0012512C" w:rsidRPr="000D357C" w:rsidRDefault="0012512C" w:rsidP="00440AB0">
            <w:pPr>
              <w:jc w:val="center"/>
              <w:rPr>
                <w:rFonts w:ascii="Times New Roman" w:hAnsi="Times New Roman" w:cs="Times New Roman"/>
                <w:sz w:val="24"/>
                <w:szCs w:val="24"/>
              </w:rPr>
            </w:pPr>
            <w:r w:rsidRPr="000D357C">
              <w:rPr>
                <w:rFonts w:ascii="Times New Roman" w:hAnsi="Times New Roman" w:cs="Times New Roman"/>
                <w:sz w:val="24"/>
                <w:szCs w:val="24"/>
              </w:rPr>
              <w:t>V</w:t>
            </w:r>
            <w:r>
              <w:rPr>
                <w:rFonts w:ascii="Times New Roman" w:hAnsi="Times New Roman" w:cs="Times New Roman"/>
                <w:sz w:val="24"/>
                <w:szCs w:val="24"/>
              </w:rPr>
              <w:t xml:space="preserve"> ________________ </w:t>
            </w:r>
            <w:r w:rsidRPr="000D357C">
              <w:rPr>
                <w:rFonts w:ascii="Times New Roman" w:hAnsi="Times New Roman" w:cs="Times New Roman"/>
                <w:sz w:val="24"/>
                <w:szCs w:val="24"/>
              </w:rPr>
              <w:t xml:space="preserve">dne </w:t>
            </w:r>
            <w:r>
              <w:rPr>
                <w:rFonts w:ascii="Times New Roman" w:hAnsi="Times New Roman" w:cs="Times New Roman"/>
                <w:sz w:val="24"/>
                <w:szCs w:val="24"/>
              </w:rPr>
              <w:t>__</w:t>
            </w:r>
          </w:p>
          <w:p w14:paraId="582AF1AE" w14:textId="77777777" w:rsidR="0012512C" w:rsidRPr="000D357C" w:rsidRDefault="0012512C" w:rsidP="00440AB0">
            <w:pPr>
              <w:jc w:val="center"/>
              <w:rPr>
                <w:rFonts w:ascii="Times New Roman" w:hAnsi="Times New Roman" w:cs="Times New Roman"/>
                <w:sz w:val="24"/>
                <w:szCs w:val="24"/>
              </w:rPr>
            </w:pPr>
          </w:p>
          <w:p w14:paraId="02867B41" w14:textId="77777777" w:rsidR="0012512C" w:rsidRPr="000D357C" w:rsidRDefault="0012512C" w:rsidP="00440AB0">
            <w:pPr>
              <w:jc w:val="center"/>
              <w:rPr>
                <w:rFonts w:ascii="Times New Roman" w:hAnsi="Times New Roman" w:cs="Times New Roman"/>
                <w:sz w:val="24"/>
                <w:szCs w:val="24"/>
              </w:rPr>
            </w:pPr>
            <w:r w:rsidRPr="000D357C">
              <w:rPr>
                <w:rFonts w:ascii="Times New Roman" w:hAnsi="Times New Roman" w:cs="Times New Roman"/>
                <w:sz w:val="24"/>
                <w:szCs w:val="24"/>
              </w:rPr>
              <w:t>………………………………</w:t>
            </w:r>
          </w:p>
          <w:p w14:paraId="7C331452" w14:textId="77777777" w:rsidR="0012512C" w:rsidRPr="000D357C" w:rsidRDefault="0012512C" w:rsidP="00440AB0">
            <w:pPr>
              <w:pStyle w:val="NoSpacing"/>
              <w:jc w:val="center"/>
              <w:rPr>
                <w:rFonts w:ascii="Times New Roman" w:hAnsi="Times New Roman" w:cs="Times New Roman"/>
                <w:sz w:val="24"/>
                <w:szCs w:val="24"/>
              </w:rPr>
            </w:pPr>
            <w:r>
              <w:rPr>
                <w:rFonts w:ascii="Times New Roman" w:hAnsi="Times New Roman" w:cs="Times New Roman"/>
                <w:sz w:val="24"/>
                <w:szCs w:val="24"/>
              </w:rPr>
              <w:t>Statutární zástupce příjemce služby</w:t>
            </w:r>
          </w:p>
        </w:tc>
      </w:tr>
    </w:tbl>
    <w:p w14:paraId="5BA3E01A" w14:textId="77777777" w:rsidR="0012512C" w:rsidRDefault="0012512C" w:rsidP="0012512C">
      <w:pPr>
        <w:rPr>
          <w:rFonts w:ascii="Times New Roman" w:hAnsi="Times New Roman" w:cs="Times New Roman"/>
          <w:sz w:val="24"/>
          <w:szCs w:val="24"/>
        </w:rPr>
      </w:pPr>
    </w:p>
    <w:p w14:paraId="38D91C83" w14:textId="77777777" w:rsidR="0012512C" w:rsidRDefault="0012512C" w:rsidP="0012512C">
      <w:pPr>
        <w:rPr>
          <w:rFonts w:ascii="Times New Roman" w:hAnsi="Times New Roman" w:cs="Times New Roman"/>
          <w:sz w:val="24"/>
          <w:szCs w:val="24"/>
        </w:rPr>
      </w:pPr>
    </w:p>
    <w:p w14:paraId="7C27A9F9" w14:textId="77777777" w:rsidR="0012512C" w:rsidRDefault="0012512C" w:rsidP="0012512C">
      <w:pPr>
        <w:rPr>
          <w:rFonts w:ascii="Times New Roman" w:hAnsi="Times New Roman" w:cs="Times New Roman"/>
          <w:sz w:val="24"/>
          <w:szCs w:val="24"/>
        </w:rPr>
      </w:pPr>
    </w:p>
    <w:p w14:paraId="18B0B43D" w14:textId="77777777" w:rsidR="0012512C" w:rsidRDefault="0012512C" w:rsidP="0012512C">
      <w:pPr>
        <w:rPr>
          <w:rFonts w:ascii="Times New Roman" w:hAnsi="Times New Roman" w:cs="Times New Roman"/>
          <w:sz w:val="24"/>
          <w:szCs w:val="24"/>
        </w:rPr>
      </w:pPr>
    </w:p>
    <w:p w14:paraId="4DFF4886" w14:textId="77777777" w:rsidR="0012512C" w:rsidRDefault="0012512C" w:rsidP="0012512C">
      <w:pPr>
        <w:rPr>
          <w:rFonts w:ascii="Times New Roman" w:hAnsi="Times New Roman" w:cs="Times New Roman"/>
          <w:sz w:val="24"/>
          <w:szCs w:val="24"/>
        </w:rPr>
      </w:pPr>
    </w:p>
    <w:p w14:paraId="558E17A4" w14:textId="77777777" w:rsidR="0012512C" w:rsidRPr="007E6505" w:rsidRDefault="0012512C" w:rsidP="0012512C">
      <w:pPr>
        <w:shd w:val="clear" w:color="auto" w:fill="FFFFFF"/>
        <w:spacing w:after="0" w:line="252" w:lineRule="atLeast"/>
        <w:jc w:val="center"/>
        <w:rPr>
          <w:rFonts w:ascii="Times New Roman" w:hAnsi="Times New Roman" w:cs="Times New Roman"/>
          <w:b/>
          <w:bCs/>
          <w:color w:val="373737"/>
          <w:sz w:val="36"/>
          <w:szCs w:val="24"/>
        </w:rPr>
      </w:pPr>
      <w:r w:rsidRPr="007E6505">
        <w:rPr>
          <w:rFonts w:ascii="Times New Roman" w:hAnsi="Times New Roman" w:cs="Times New Roman"/>
          <w:b/>
          <w:bCs/>
          <w:color w:val="373737"/>
          <w:sz w:val="36"/>
          <w:szCs w:val="24"/>
        </w:rPr>
        <w:t>Příloha č. 1 Podrobná specifikace aktivit ve vztahu k administraci projektu</w:t>
      </w:r>
    </w:p>
    <w:p w14:paraId="472DDC0C" w14:textId="77777777" w:rsidR="0012512C" w:rsidRPr="007E6505" w:rsidRDefault="0012512C" w:rsidP="0012512C">
      <w:pPr>
        <w:shd w:val="clear" w:color="auto" w:fill="FFFFFF"/>
        <w:spacing w:after="0" w:line="252" w:lineRule="atLeast"/>
        <w:jc w:val="center"/>
        <w:rPr>
          <w:rFonts w:ascii="Times New Roman" w:hAnsi="Times New Roman" w:cs="Times New Roman"/>
          <w:b/>
          <w:bCs/>
          <w:color w:val="373737"/>
          <w:sz w:val="24"/>
          <w:szCs w:val="24"/>
        </w:rPr>
      </w:pPr>
    </w:p>
    <w:p w14:paraId="455FA0A9" w14:textId="77777777" w:rsidR="0012512C" w:rsidRPr="007E6505" w:rsidRDefault="0012512C" w:rsidP="0012512C">
      <w:pPr>
        <w:shd w:val="clear" w:color="auto" w:fill="FFFFFF"/>
        <w:spacing w:after="0" w:line="252" w:lineRule="atLeast"/>
        <w:rPr>
          <w:rFonts w:ascii="Times New Roman" w:eastAsia="Times New Roman" w:hAnsi="Times New Roman" w:cs="Times New Roman"/>
          <w:color w:val="000000"/>
          <w:sz w:val="24"/>
          <w:szCs w:val="24"/>
        </w:rPr>
      </w:pPr>
    </w:p>
    <w:p w14:paraId="00A3473E" w14:textId="77777777" w:rsidR="0012512C" w:rsidRPr="007E6505" w:rsidRDefault="0012512C" w:rsidP="0012512C">
      <w:pPr>
        <w:numPr>
          <w:ilvl w:val="0"/>
          <w:numId w:val="27"/>
        </w:numPr>
        <w:shd w:val="clear" w:color="auto" w:fill="FFFFFF"/>
        <w:spacing w:after="0" w:line="252" w:lineRule="atLeast"/>
        <w:rPr>
          <w:rFonts w:ascii="Times New Roman" w:eastAsia="Times New Roman" w:hAnsi="Times New Roman" w:cs="Times New Roman"/>
          <w:b/>
          <w:color w:val="000000"/>
          <w:sz w:val="24"/>
          <w:szCs w:val="24"/>
        </w:rPr>
      </w:pPr>
      <w:r w:rsidRPr="007E6505">
        <w:rPr>
          <w:rFonts w:ascii="Times New Roman" w:eastAsia="Times New Roman" w:hAnsi="Times New Roman" w:cs="Times New Roman"/>
          <w:b/>
          <w:i/>
          <w:color w:val="000000"/>
          <w:sz w:val="24"/>
          <w:szCs w:val="24"/>
        </w:rPr>
        <w:t>nastavení vnitřních procesů administrace a monitoringu projektu</w:t>
      </w:r>
      <w:r w:rsidRPr="007E6505">
        <w:rPr>
          <w:rFonts w:ascii="Times New Roman" w:eastAsia="Times New Roman" w:hAnsi="Times New Roman" w:cs="Times New Roman"/>
          <w:b/>
          <w:color w:val="000000"/>
          <w:sz w:val="24"/>
          <w:szCs w:val="24"/>
        </w:rPr>
        <w:t xml:space="preserve"> </w:t>
      </w:r>
    </w:p>
    <w:p w14:paraId="12F0D2D1" w14:textId="77777777" w:rsidR="0012512C" w:rsidRPr="007E6505" w:rsidRDefault="0012512C" w:rsidP="0012512C">
      <w:pPr>
        <w:numPr>
          <w:ilvl w:val="1"/>
          <w:numId w:val="27"/>
        </w:numPr>
        <w:shd w:val="clear" w:color="auto" w:fill="FFFFFF"/>
        <w:spacing w:after="0" w:line="252" w:lineRule="atLeast"/>
        <w:rPr>
          <w:rFonts w:ascii="Times New Roman" w:eastAsia="Times New Roman" w:hAnsi="Times New Roman" w:cs="Times New Roman"/>
          <w:color w:val="000000"/>
          <w:sz w:val="24"/>
          <w:szCs w:val="24"/>
        </w:rPr>
      </w:pPr>
      <w:r w:rsidRPr="007E6505">
        <w:rPr>
          <w:rFonts w:ascii="Times New Roman" w:eastAsia="Times New Roman" w:hAnsi="Times New Roman" w:cs="Times New Roman"/>
          <w:color w:val="000000"/>
          <w:sz w:val="24"/>
          <w:szCs w:val="24"/>
        </w:rPr>
        <w:t>zaškolení a průběžná komunikace s odpovědnými pracovníky (účetní, projektový manažer apod.)</w:t>
      </w:r>
    </w:p>
    <w:p w14:paraId="3BD465BB" w14:textId="77777777" w:rsidR="0012512C" w:rsidRPr="007E6505" w:rsidRDefault="0012512C" w:rsidP="0012512C">
      <w:pPr>
        <w:shd w:val="clear" w:color="auto" w:fill="FFFFFF"/>
        <w:spacing w:after="0" w:line="252" w:lineRule="atLeast"/>
        <w:ind w:left="720"/>
        <w:rPr>
          <w:rFonts w:ascii="Times New Roman" w:eastAsia="Times New Roman" w:hAnsi="Times New Roman" w:cs="Times New Roman"/>
          <w:color w:val="000000"/>
          <w:sz w:val="24"/>
          <w:szCs w:val="24"/>
        </w:rPr>
      </w:pPr>
    </w:p>
    <w:p w14:paraId="5E4F990D" w14:textId="77777777" w:rsidR="0012512C" w:rsidRPr="007E6505" w:rsidRDefault="0012512C" w:rsidP="0012512C">
      <w:pPr>
        <w:numPr>
          <w:ilvl w:val="0"/>
          <w:numId w:val="27"/>
        </w:numPr>
        <w:shd w:val="clear" w:color="auto" w:fill="FFFFFF"/>
        <w:spacing w:after="0" w:line="252" w:lineRule="atLeast"/>
        <w:rPr>
          <w:rFonts w:ascii="Times New Roman" w:eastAsia="Times New Roman" w:hAnsi="Times New Roman" w:cs="Times New Roman"/>
          <w:b/>
          <w:i/>
          <w:color w:val="000000"/>
          <w:sz w:val="24"/>
          <w:szCs w:val="24"/>
        </w:rPr>
      </w:pPr>
      <w:r w:rsidRPr="007E6505">
        <w:rPr>
          <w:rFonts w:ascii="Times New Roman" w:eastAsia="Times New Roman" w:hAnsi="Times New Roman" w:cs="Times New Roman"/>
          <w:b/>
          <w:i/>
          <w:color w:val="000000"/>
          <w:sz w:val="24"/>
          <w:szCs w:val="24"/>
        </w:rPr>
        <w:t>vedení projektu a konzultační činnost k realizaci a řízení projektu</w:t>
      </w:r>
    </w:p>
    <w:p w14:paraId="2EAF6F46" w14:textId="77777777" w:rsidR="0012512C" w:rsidRPr="007E6505" w:rsidRDefault="0012512C" w:rsidP="0012512C">
      <w:pPr>
        <w:numPr>
          <w:ilvl w:val="1"/>
          <w:numId w:val="27"/>
        </w:numPr>
        <w:shd w:val="clear" w:color="auto" w:fill="FFFFFF"/>
        <w:spacing w:after="0" w:line="252" w:lineRule="atLeast"/>
        <w:rPr>
          <w:rFonts w:ascii="Times New Roman" w:eastAsia="Times New Roman" w:hAnsi="Times New Roman" w:cs="Times New Roman"/>
          <w:color w:val="000000"/>
          <w:sz w:val="24"/>
          <w:szCs w:val="24"/>
        </w:rPr>
      </w:pPr>
      <w:r w:rsidRPr="007E6505">
        <w:rPr>
          <w:rFonts w:ascii="Times New Roman" w:eastAsia="Times New Roman" w:hAnsi="Times New Roman" w:cs="Times New Roman"/>
          <w:color w:val="000000"/>
          <w:sz w:val="24"/>
          <w:szCs w:val="24"/>
        </w:rPr>
        <w:t>vypracování metodik: metodika monitorovacích indikátorů, metodika řízení projektu</w:t>
      </w:r>
    </w:p>
    <w:p w14:paraId="1B4CAB52" w14:textId="77777777" w:rsidR="0012512C" w:rsidRPr="007E6505" w:rsidRDefault="0012512C" w:rsidP="0012512C">
      <w:pPr>
        <w:numPr>
          <w:ilvl w:val="1"/>
          <w:numId w:val="27"/>
        </w:numPr>
        <w:shd w:val="clear" w:color="auto" w:fill="FFFFFF"/>
        <w:spacing w:after="0" w:line="252" w:lineRule="atLeast"/>
        <w:rPr>
          <w:rFonts w:ascii="Times New Roman" w:eastAsia="Times New Roman" w:hAnsi="Times New Roman" w:cs="Times New Roman"/>
          <w:color w:val="000000"/>
          <w:sz w:val="24"/>
          <w:szCs w:val="24"/>
        </w:rPr>
      </w:pPr>
      <w:r w:rsidRPr="007E6505">
        <w:rPr>
          <w:rFonts w:ascii="Times New Roman" w:eastAsia="Times New Roman" w:hAnsi="Times New Roman" w:cs="Times New Roman"/>
          <w:color w:val="000000"/>
          <w:sz w:val="24"/>
          <w:szCs w:val="24"/>
        </w:rPr>
        <w:t>příprava Dohod o účasti v projektu pro účastníky aktivit v rámci projektu</w:t>
      </w:r>
    </w:p>
    <w:p w14:paraId="675528ED" w14:textId="77777777" w:rsidR="0012512C" w:rsidRPr="007E6505" w:rsidRDefault="0012512C" w:rsidP="0012512C">
      <w:pPr>
        <w:numPr>
          <w:ilvl w:val="1"/>
          <w:numId w:val="27"/>
        </w:numPr>
        <w:shd w:val="clear" w:color="auto" w:fill="FFFFFF"/>
        <w:spacing w:after="0" w:line="252" w:lineRule="atLeast"/>
        <w:rPr>
          <w:rFonts w:ascii="Times New Roman" w:eastAsia="Times New Roman" w:hAnsi="Times New Roman" w:cs="Times New Roman"/>
          <w:color w:val="000000"/>
          <w:sz w:val="24"/>
          <w:szCs w:val="24"/>
        </w:rPr>
      </w:pPr>
      <w:r w:rsidRPr="007E6505">
        <w:rPr>
          <w:rFonts w:ascii="Times New Roman" w:eastAsia="Times New Roman" w:hAnsi="Times New Roman" w:cs="Times New Roman"/>
          <w:color w:val="000000"/>
          <w:sz w:val="24"/>
          <w:szCs w:val="24"/>
        </w:rPr>
        <w:t>příprava k dotazníkům k monitorovacím indikátorům</w:t>
      </w:r>
    </w:p>
    <w:p w14:paraId="490FF885" w14:textId="77777777" w:rsidR="0012512C" w:rsidRPr="007E6505" w:rsidRDefault="0012512C" w:rsidP="0012512C">
      <w:pPr>
        <w:numPr>
          <w:ilvl w:val="1"/>
          <w:numId w:val="27"/>
        </w:numPr>
        <w:shd w:val="clear" w:color="auto" w:fill="FFFFFF"/>
        <w:spacing w:after="0" w:line="252" w:lineRule="atLeast"/>
        <w:rPr>
          <w:rFonts w:ascii="Times New Roman" w:eastAsia="Times New Roman" w:hAnsi="Times New Roman" w:cs="Times New Roman"/>
          <w:color w:val="000000"/>
          <w:sz w:val="24"/>
          <w:szCs w:val="24"/>
        </w:rPr>
      </w:pPr>
      <w:r w:rsidRPr="007E6505">
        <w:rPr>
          <w:rFonts w:ascii="Times New Roman" w:eastAsia="Times New Roman" w:hAnsi="Times New Roman" w:cs="Times New Roman"/>
          <w:color w:val="000000"/>
          <w:sz w:val="24"/>
          <w:szCs w:val="24"/>
        </w:rPr>
        <w:t>měsíční sledování plnění monitorovacích indikátorů (zpracování monitorovací tabulky, průběžné vyhodnocování)</w:t>
      </w:r>
    </w:p>
    <w:p w14:paraId="04BDD9CA" w14:textId="77777777" w:rsidR="0012512C" w:rsidRPr="007E6505" w:rsidRDefault="0012512C" w:rsidP="0012512C">
      <w:pPr>
        <w:numPr>
          <w:ilvl w:val="1"/>
          <w:numId w:val="27"/>
        </w:numPr>
        <w:shd w:val="clear" w:color="auto" w:fill="FFFFFF"/>
        <w:spacing w:after="0" w:line="252" w:lineRule="atLeast"/>
        <w:rPr>
          <w:rFonts w:ascii="Times New Roman" w:eastAsia="Times New Roman" w:hAnsi="Times New Roman" w:cs="Times New Roman"/>
          <w:color w:val="000000"/>
          <w:sz w:val="24"/>
          <w:szCs w:val="24"/>
        </w:rPr>
      </w:pPr>
      <w:r w:rsidRPr="007E6505">
        <w:rPr>
          <w:rFonts w:ascii="Times New Roman" w:eastAsia="Times New Roman" w:hAnsi="Times New Roman" w:cs="Times New Roman"/>
          <w:color w:val="000000"/>
          <w:sz w:val="24"/>
          <w:szCs w:val="24"/>
        </w:rPr>
        <w:t>měsíční kontrola výkazů práce realizačního týmu</w:t>
      </w:r>
    </w:p>
    <w:p w14:paraId="0258DB33" w14:textId="77777777" w:rsidR="0012512C" w:rsidRPr="007E6505" w:rsidRDefault="0012512C" w:rsidP="0012512C">
      <w:pPr>
        <w:numPr>
          <w:ilvl w:val="1"/>
          <w:numId w:val="27"/>
        </w:numPr>
        <w:shd w:val="clear" w:color="auto" w:fill="FFFFFF"/>
        <w:spacing w:after="0" w:line="252" w:lineRule="atLeast"/>
        <w:rPr>
          <w:rFonts w:ascii="Times New Roman" w:eastAsia="Times New Roman" w:hAnsi="Times New Roman" w:cs="Times New Roman"/>
          <w:color w:val="000000"/>
          <w:sz w:val="24"/>
          <w:szCs w:val="24"/>
        </w:rPr>
      </w:pPr>
      <w:r w:rsidRPr="007E6505">
        <w:rPr>
          <w:rFonts w:ascii="Times New Roman" w:eastAsia="Times New Roman" w:hAnsi="Times New Roman" w:cs="Times New Roman"/>
          <w:color w:val="000000"/>
          <w:sz w:val="24"/>
          <w:szCs w:val="24"/>
        </w:rPr>
        <w:t>sledování čerpání finančních prostředků dle rozpočtu projektu a harmonogramu projektu</w:t>
      </w:r>
    </w:p>
    <w:p w14:paraId="25DDEB93" w14:textId="77777777" w:rsidR="0012512C" w:rsidRPr="007E6505" w:rsidRDefault="0012512C" w:rsidP="0012512C">
      <w:pPr>
        <w:numPr>
          <w:ilvl w:val="1"/>
          <w:numId w:val="27"/>
        </w:numPr>
        <w:shd w:val="clear" w:color="auto" w:fill="FFFFFF"/>
        <w:spacing w:after="0" w:line="252" w:lineRule="atLeast"/>
        <w:rPr>
          <w:rFonts w:ascii="Times New Roman" w:eastAsia="Times New Roman" w:hAnsi="Times New Roman" w:cs="Times New Roman"/>
          <w:color w:val="000000"/>
          <w:sz w:val="24"/>
          <w:szCs w:val="24"/>
        </w:rPr>
      </w:pPr>
      <w:r w:rsidRPr="007E6505">
        <w:rPr>
          <w:rFonts w:ascii="Times New Roman" w:eastAsia="Times New Roman" w:hAnsi="Times New Roman" w:cs="Times New Roman"/>
          <w:color w:val="000000"/>
          <w:sz w:val="24"/>
          <w:szCs w:val="24"/>
        </w:rPr>
        <w:t>sledování uznatelnosti výdajů projektu</w:t>
      </w:r>
    </w:p>
    <w:p w14:paraId="4DA33B26" w14:textId="77777777" w:rsidR="0012512C" w:rsidRPr="007E6505" w:rsidRDefault="0012512C" w:rsidP="0012512C">
      <w:pPr>
        <w:numPr>
          <w:ilvl w:val="1"/>
          <w:numId w:val="27"/>
        </w:numPr>
        <w:shd w:val="clear" w:color="auto" w:fill="FFFFFF"/>
        <w:spacing w:after="0" w:line="252" w:lineRule="atLeast"/>
        <w:rPr>
          <w:rFonts w:ascii="Times New Roman" w:eastAsia="Times New Roman" w:hAnsi="Times New Roman" w:cs="Times New Roman"/>
          <w:color w:val="000000"/>
          <w:sz w:val="24"/>
          <w:szCs w:val="24"/>
        </w:rPr>
      </w:pPr>
      <w:r w:rsidRPr="007E6505">
        <w:rPr>
          <w:rFonts w:ascii="Times New Roman" w:eastAsia="Times New Roman" w:hAnsi="Times New Roman" w:cs="Times New Roman"/>
          <w:color w:val="000000"/>
          <w:sz w:val="24"/>
          <w:szCs w:val="24"/>
        </w:rPr>
        <w:t>sledování příjmů projektu (pokud projekt příjmy generuje)</w:t>
      </w:r>
    </w:p>
    <w:p w14:paraId="0A20FBFF" w14:textId="77777777" w:rsidR="0012512C" w:rsidRPr="007E6505" w:rsidRDefault="0012512C" w:rsidP="0012512C">
      <w:pPr>
        <w:numPr>
          <w:ilvl w:val="1"/>
          <w:numId w:val="27"/>
        </w:numPr>
        <w:shd w:val="clear" w:color="auto" w:fill="FFFFFF"/>
        <w:spacing w:after="0" w:line="252" w:lineRule="atLeast"/>
        <w:rPr>
          <w:rFonts w:ascii="Times New Roman" w:eastAsia="Times New Roman" w:hAnsi="Times New Roman" w:cs="Times New Roman"/>
          <w:color w:val="000000"/>
          <w:sz w:val="24"/>
          <w:szCs w:val="24"/>
        </w:rPr>
      </w:pPr>
      <w:r w:rsidRPr="007E6505">
        <w:rPr>
          <w:rFonts w:ascii="Times New Roman" w:eastAsia="Times New Roman" w:hAnsi="Times New Roman" w:cs="Times New Roman"/>
          <w:color w:val="000000"/>
          <w:sz w:val="24"/>
          <w:szCs w:val="24"/>
        </w:rPr>
        <w:t>příprava podkladů pro publicitu projektu</w:t>
      </w:r>
    </w:p>
    <w:p w14:paraId="2E701B49" w14:textId="77777777" w:rsidR="0012512C" w:rsidRPr="007E6505" w:rsidRDefault="0012512C" w:rsidP="0012512C">
      <w:pPr>
        <w:numPr>
          <w:ilvl w:val="1"/>
          <w:numId w:val="27"/>
        </w:numPr>
        <w:shd w:val="clear" w:color="auto" w:fill="FFFFFF"/>
        <w:spacing w:after="0" w:line="252" w:lineRule="atLeast"/>
        <w:rPr>
          <w:rFonts w:ascii="Times New Roman" w:eastAsia="Times New Roman" w:hAnsi="Times New Roman" w:cs="Times New Roman"/>
          <w:color w:val="000000"/>
          <w:sz w:val="24"/>
          <w:szCs w:val="24"/>
        </w:rPr>
      </w:pPr>
      <w:r w:rsidRPr="007E6505">
        <w:rPr>
          <w:rFonts w:ascii="Times New Roman" w:eastAsia="Times New Roman" w:hAnsi="Times New Roman" w:cs="Times New Roman"/>
          <w:color w:val="000000"/>
          <w:sz w:val="24"/>
          <w:szCs w:val="24"/>
        </w:rPr>
        <w:t>příprava podkladů k případným podstatným i nepodstatným změnám projektu, změnám harmonogramu projektu a rozpočtu projektu a jejich konzultace se zástupci poskytovatele podpory</w:t>
      </w:r>
    </w:p>
    <w:p w14:paraId="1DD39B75" w14:textId="77777777" w:rsidR="0012512C" w:rsidRPr="007E6505" w:rsidRDefault="0012512C" w:rsidP="0012512C">
      <w:pPr>
        <w:numPr>
          <w:ilvl w:val="1"/>
          <w:numId w:val="27"/>
        </w:numPr>
        <w:shd w:val="clear" w:color="auto" w:fill="FFFFFF"/>
        <w:spacing w:after="0" w:line="252" w:lineRule="atLeast"/>
        <w:rPr>
          <w:rFonts w:ascii="Times New Roman" w:eastAsia="Times New Roman" w:hAnsi="Times New Roman" w:cs="Times New Roman"/>
          <w:color w:val="000000"/>
          <w:sz w:val="24"/>
          <w:szCs w:val="24"/>
        </w:rPr>
      </w:pPr>
      <w:r w:rsidRPr="007E6505">
        <w:rPr>
          <w:rFonts w:ascii="Times New Roman" w:eastAsia="Times New Roman" w:hAnsi="Times New Roman" w:cs="Times New Roman"/>
          <w:color w:val="000000"/>
          <w:sz w:val="24"/>
          <w:szCs w:val="24"/>
        </w:rPr>
        <w:t>zajištění komunikace s poskytovatelem podpory (konzultace se zástupci poskytovatele podpory)</w:t>
      </w:r>
    </w:p>
    <w:p w14:paraId="59FFAC79" w14:textId="77777777" w:rsidR="0012512C" w:rsidRPr="007E6505" w:rsidRDefault="0012512C" w:rsidP="0012512C">
      <w:pPr>
        <w:numPr>
          <w:ilvl w:val="1"/>
          <w:numId w:val="27"/>
        </w:numPr>
        <w:shd w:val="clear" w:color="auto" w:fill="FFFFFF"/>
        <w:spacing w:after="0" w:line="252" w:lineRule="atLeast"/>
        <w:rPr>
          <w:rFonts w:ascii="Times New Roman" w:eastAsia="Times New Roman" w:hAnsi="Times New Roman" w:cs="Times New Roman"/>
          <w:color w:val="000000"/>
          <w:sz w:val="24"/>
          <w:szCs w:val="24"/>
        </w:rPr>
      </w:pPr>
      <w:r w:rsidRPr="007E6505">
        <w:rPr>
          <w:rFonts w:ascii="Times New Roman" w:eastAsia="Times New Roman" w:hAnsi="Times New Roman" w:cs="Times New Roman"/>
          <w:color w:val="000000"/>
          <w:sz w:val="24"/>
          <w:szCs w:val="24"/>
        </w:rPr>
        <w:t>příprava podkladů pro případnou kontrolu tzv. pověřených osob (poskytovatele podpory, Řídícího orgánu, NKU, FÚ, Evropské komise atd.)</w:t>
      </w:r>
    </w:p>
    <w:p w14:paraId="4088770C" w14:textId="77777777" w:rsidR="0012512C" w:rsidRPr="007E6505" w:rsidRDefault="0012512C" w:rsidP="0012512C">
      <w:pPr>
        <w:shd w:val="clear" w:color="auto" w:fill="FFFFFF"/>
        <w:spacing w:after="0" w:line="252" w:lineRule="atLeast"/>
        <w:ind w:left="1440"/>
        <w:rPr>
          <w:rFonts w:ascii="Times New Roman" w:eastAsia="Times New Roman" w:hAnsi="Times New Roman" w:cs="Times New Roman"/>
          <w:color w:val="000000"/>
          <w:sz w:val="24"/>
          <w:szCs w:val="24"/>
        </w:rPr>
      </w:pPr>
    </w:p>
    <w:p w14:paraId="4E4BE013" w14:textId="77777777" w:rsidR="0012512C" w:rsidRPr="007E6505" w:rsidRDefault="0012512C" w:rsidP="0012512C">
      <w:pPr>
        <w:numPr>
          <w:ilvl w:val="0"/>
          <w:numId w:val="27"/>
        </w:numPr>
        <w:shd w:val="clear" w:color="auto" w:fill="FFFFFF"/>
        <w:spacing w:after="0" w:line="252" w:lineRule="atLeast"/>
        <w:rPr>
          <w:rFonts w:ascii="Times New Roman" w:eastAsia="Times New Roman" w:hAnsi="Times New Roman" w:cs="Times New Roman"/>
          <w:b/>
          <w:i/>
          <w:color w:val="000000"/>
          <w:sz w:val="24"/>
          <w:szCs w:val="24"/>
        </w:rPr>
      </w:pPr>
      <w:r w:rsidRPr="007E6505">
        <w:rPr>
          <w:rFonts w:ascii="Times New Roman" w:eastAsia="Times New Roman" w:hAnsi="Times New Roman" w:cs="Times New Roman"/>
          <w:b/>
          <w:i/>
          <w:color w:val="000000"/>
          <w:sz w:val="24"/>
          <w:szCs w:val="24"/>
        </w:rPr>
        <w:t>monitoring projektu</w:t>
      </w:r>
    </w:p>
    <w:p w14:paraId="4FE01523" w14:textId="77777777" w:rsidR="0012512C" w:rsidRPr="007E6505" w:rsidRDefault="0012512C" w:rsidP="0012512C">
      <w:pPr>
        <w:numPr>
          <w:ilvl w:val="1"/>
          <w:numId w:val="27"/>
        </w:numPr>
        <w:shd w:val="clear" w:color="auto" w:fill="FFFFFF"/>
        <w:spacing w:after="0" w:line="252" w:lineRule="atLeast"/>
        <w:rPr>
          <w:rFonts w:ascii="Times New Roman" w:eastAsia="Times New Roman" w:hAnsi="Times New Roman" w:cs="Times New Roman"/>
          <w:color w:val="000000"/>
          <w:sz w:val="24"/>
          <w:szCs w:val="24"/>
        </w:rPr>
      </w:pPr>
      <w:r w:rsidRPr="007E6505">
        <w:rPr>
          <w:rFonts w:ascii="Times New Roman" w:eastAsia="Times New Roman" w:hAnsi="Times New Roman" w:cs="Times New Roman"/>
          <w:color w:val="000000"/>
          <w:sz w:val="24"/>
          <w:szCs w:val="24"/>
        </w:rPr>
        <w:lastRenderedPageBreak/>
        <w:t>Zpracování 1 části monitorovací zprávy:</w:t>
      </w:r>
    </w:p>
    <w:p w14:paraId="6297D08E" w14:textId="77777777" w:rsidR="0012512C" w:rsidRPr="007E6505" w:rsidRDefault="0012512C" w:rsidP="0012512C">
      <w:pPr>
        <w:numPr>
          <w:ilvl w:val="2"/>
          <w:numId w:val="27"/>
        </w:numPr>
        <w:shd w:val="clear" w:color="auto" w:fill="FFFFFF"/>
        <w:spacing w:after="0" w:line="252" w:lineRule="atLeast"/>
        <w:rPr>
          <w:rFonts w:ascii="Times New Roman" w:eastAsia="Times New Roman" w:hAnsi="Times New Roman" w:cs="Times New Roman"/>
          <w:color w:val="000000"/>
          <w:sz w:val="24"/>
          <w:szCs w:val="24"/>
        </w:rPr>
      </w:pPr>
      <w:r w:rsidRPr="007E6505">
        <w:rPr>
          <w:rFonts w:ascii="Times New Roman" w:eastAsia="Times New Roman" w:hAnsi="Times New Roman" w:cs="Times New Roman"/>
          <w:color w:val="000000"/>
          <w:sz w:val="24"/>
          <w:szCs w:val="24"/>
        </w:rPr>
        <w:t>popis monitorovacích indikátorů,</w:t>
      </w:r>
    </w:p>
    <w:p w14:paraId="7528C68D" w14:textId="77777777" w:rsidR="0012512C" w:rsidRPr="007E6505" w:rsidRDefault="0012512C" w:rsidP="0012512C">
      <w:pPr>
        <w:numPr>
          <w:ilvl w:val="2"/>
          <w:numId w:val="27"/>
        </w:numPr>
        <w:shd w:val="clear" w:color="auto" w:fill="FFFFFF"/>
        <w:spacing w:after="0" w:line="252" w:lineRule="atLeast"/>
        <w:rPr>
          <w:rFonts w:ascii="Times New Roman" w:eastAsia="Times New Roman" w:hAnsi="Times New Roman" w:cs="Times New Roman"/>
          <w:color w:val="000000"/>
          <w:sz w:val="24"/>
          <w:szCs w:val="24"/>
        </w:rPr>
      </w:pPr>
      <w:r w:rsidRPr="007E6505">
        <w:rPr>
          <w:rFonts w:ascii="Times New Roman" w:eastAsia="Times New Roman" w:hAnsi="Times New Roman" w:cs="Times New Roman"/>
          <w:color w:val="000000"/>
          <w:sz w:val="24"/>
          <w:szCs w:val="24"/>
        </w:rPr>
        <w:t>popis realizace výběrového řízení,</w:t>
      </w:r>
    </w:p>
    <w:p w14:paraId="38560FCD" w14:textId="77777777" w:rsidR="0012512C" w:rsidRPr="007E6505" w:rsidRDefault="0012512C" w:rsidP="0012512C">
      <w:pPr>
        <w:numPr>
          <w:ilvl w:val="2"/>
          <w:numId w:val="27"/>
        </w:numPr>
        <w:shd w:val="clear" w:color="auto" w:fill="FFFFFF"/>
        <w:spacing w:after="0" w:line="252" w:lineRule="atLeast"/>
        <w:rPr>
          <w:rFonts w:ascii="Times New Roman" w:eastAsia="Times New Roman" w:hAnsi="Times New Roman" w:cs="Times New Roman"/>
          <w:color w:val="000000"/>
          <w:sz w:val="24"/>
          <w:szCs w:val="24"/>
        </w:rPr>
      </w:pPr>
      <w:r w:rsidRPr="007E6505">
        <w:rPr>
          <w:rFonts w:ascii="Times New Roman" w:eastAsia="Times New Roman" w:hAnsi="Times New Roman" w:cs="Times New Roman"/>
          <w:color w:val="000000"/>
          <w:sz w:val="24"/>
          <w:szCs w:val="24"/>
        </w:rPr>
        <w:t>výpočet veřejné podpory,</w:t>
      </w:r>
    </w:p>
    <w:p w14:paraId="58A8F99F" w14:textId="77777777" w:rsidR="0012512C" w:rsidRPr="007E6505" w:rsidRDefault="0012512C" w:rsidP="0012512C">
      <w:pPr>
        <w:numPr>
          <w:ilvl w:val="2"/>
          <w:numId w:val="27"/>
        </w:numPr>
        <w:shd w:val="clear" w:color="auto" w:fill="FFFFFF"/>
        <w:spacing w:after="0" w:line="252" w:lineRule="atLeast"/>
        <w:rPr>
          <w:rFonts w:ascii="Times New Roman" w:eastAsia="Times New Roman" w:hAnsi="Times New Roman" w:cs="Times New Roman"/>
          <w:color w:val="000000"/>
          <w:sz w:val="24"/>
          <w:szCs w:val="24"/>
        </w:rPr>
      </w:pPr>
      <w:r w:rsidRPr="007E6505">
        <w:rPr>
          <w:rFonts w:ascii="Times New Roman" w:eastAsia="Times New Roman" w:hAnsi="Times New Roman" w:cs="Times New Roman"/>
          <w:color w:val="000000"/>
          <w:sz w:val="24"/>
          <w:szCs w:val="24"/>
        </w:rPr>
        <w:t>popis realizované publicity,</w:t>
      </w:r>
    </w:p>
    <w:p w14:paraId="657D33E8" w14:textId="77777777" w:rsidR="0012512C" w:rsidRPr="007E6505" w:rsidRDefault="0012512C" w:rsidP="0012512C">
      <w:pPr>
        <w:numPr>
          <w:ilvl w:val="2"/>
          <w:numId w:val="27"/>
        </w:numPr>
        <w:shd w:val="clear" w:color="auto" w:fill="FFFFFF"/>
        <w:spacing w:after="0" w:line="252" w:lineRule="atLeast"/>
        <w:rPr>
          <w:rFonts w:ascii="Times New Roman" w:eastAsia="Times New Roman" w:hAnsi="Times New Roman" w:cs="Times New Roman"/>
          <w:color w:val="000000"/>
          <w:sz w:val="24"/>
          <w:szCs w:val="24"/>
        </w:rPr>
      </w:pPr>
      <w:r w:rsidRPr="007E6505">
        <w:rPr>
          <w:rFonts w:ascii="Times New Roman" w:eastAsia="Times New Roman" w:hAnsi="Times New Roman" w:cs="Times New Roman"/>
          <w:color w:val="000000"/>
          <w:sz w:val="24"/>
          <w:szCs w:val="24"/>
        </w:rPr>
        <w:t>výpočet finančního plánu na další období,</w:t>
      </w:r>
    </w:p>
    <w:p w14:paraId="0F3D41BF" w14:textId="77777777" w:rsidR="0012512C" w:rsidRPr="007E6505" w:rsidRDefault="0012512C" w:rsidP="0012512C">
      <w:pPr>
        <w:numPr>
          <w:ilvl w:val="2"/>
          <w:numId w:val="27"/>
        </w:numPr>
        <w:shd w:val="clear" w:color="auto" w:fill="FFFFFF"/>
        <w:spacing w:after="0" w:line="252" w:lineRule="atLeast"/>
        <w:rPr>
          <w:rFonts w:ascii="Times New Roman" w:eastAsia="Times New Roman" w:hAnsi="Times New Roman" w:cs="Times New Roman"/>
          <w:color w:val="000000"/>
          <w:sz w:val="24"/>
          <w:szCs w:val="24"/>
        </w:rPr>
      </w:pPr>
      <w:r w:rsidRPr="007E6505">
        <w:rPr>
          <w:rFonts w:ascii="Times New Roman" w:eastAsia="Times New Roman" w:hAnsi="Times New Roman" w:cs="Times New Roman"/>
          <w:color w:val="000000"/>
          <w:sz w:val="24"/>
          <w:szCs w:val="24"/>
        </w:rPr>
        <w:t>úprava harmonogramu realizace.</w:t>
      </w:r>
    </w:p>
    <w:p w14:paraId="3C0FF688" w14:textId="77777777" w:rsidR="0012512C" w:rsidRPr="007E6505" w:rsidRDefault="0012512C" w:rsidP="0012512C">
      <w:pPr>
        <w:numPr>
          <w:ilvl w:val="1"/>
          <w:numId w:val="27"/>
        </w:numPr>
        <w:shd w:val="clear" w:color="auto" w:fill="FFFFFF"/>
        <w:spacing w:after="0" w:line="252" w:lineRule="atLeast"/>
        <w:rPr>
          <w:rFonts w:ascii="Times New Roman" w:eastAsia="Times New Roman" w:hAnsi="Times New Roman" w:cs="Times New Roman"/>
          <w:color w:val="000000"/>
          <w:sz w:val="24"/>
          <w:szCs w:val="24"/>
        </w:rPr>
      </w:pPr>
      <w:r w:rsidRPr="007E6505">
        <w:rPr>
          <w:rFonts w:ascii="Times New Roman" w:eastAsia="Times New Roman" w:hAnsi="Times New Roman" w:cs="Times New Roman"/>
          <w:color w:val="000000"/>
          <w:sz w:val="24"/>
          <w:szCs w:val="24"/>
        </w:rPr>
        <w:t>Zpracování 2 části monitorovací zprávy:</w:t>
      </w:r>
    </w:p>
    <w:p w14:paraId="4B719772" w14:textId="77777777" w:rsidR="0012512C" w:rsidRPr="007E6505" w:rsidRDefault="0012512C" w:rsidP="0012512C">
      <w:pPr>
        <w:numPr>
          <w:ilvl w:val="2"/>
          <w:numId w:val="27"/>
        </w:numPr>
        <w:shd w:val="clear" w:color="auto" w:fill="FFFFFF"/>
        <w:spacing w:after="0" w:line="252" w:lineRule="atLeast"/>
        <w:rPr>
          <w:rFonts w:ascii="Times New Roman" w:eastAsia="Times New Roman" w:hAnsi="Times New Roman" w:cs="Times New Roman"/>
          <w:color w:val="000000"/>
          <w:sz w:val="24"/>
          <w:szCs w:val="24"/>
        </w:rPr>
      </w:pPr>
      <w:r w:rsidRPr="007E6505">
        <w:rPr>
          <w:rFonts w:ascii="Times New Roman" w:eastAsia="Times New Roman" w:hAnsi="Times New Roman" w:cs="Times New Roman"/>
          <w:color w:val="000000"/>
          <w:sz w:val="24"/>
          <w:szCs w:val="24"/>
        </w:rPr>
        <w:t>popis realizovaných klíčových aktivit (detailní popis práce realizačního týmu, popis realizovaných vzdělávacích aktivit (školení),</w:t>
      </w:r>
    </w:p>
    <w:p w14:paraId="5FCBDAA9" w14:textId="77777777" w:rsidR="0012512C" w:rsidRPr="007E6505" w:rsidRDefault="0012512C" w:rsidP="0012512C">
      <w:pPr>
        <w:numPr>
          <w:ilvl w:val="2"/>
          <w:numId w:val="27"/>
        </w:numPr>
        <w:shd w:val="clear" w:color="auto" w:fill="FFFFFF"/>
        <w:spacing w:after="0" w:line="252" w:lineRule="atLeast"/>
        <w:rPr>
          <w:rFonts w:ascii="Times New Roman" w:eastAsia="Times New Roman" w:hAnsi="Times New Roman" w:cs="Times New Roman"/>
          <w:color w:val="000000"/>
          <w:sz w:val="24"/>
          <w:szCs w:val="24"/>
        </w:rPr>
      </w:pPr>
      <w:r w:rsidRPr="007E6505">
        <w:rPr>
          <w:rFonts w:ascii="Times New Roman" w:eastAsia="Times New Roman" w:hAnsi="Times New Roman" w:cs="Times New Roman"/>
          <w:color w:val="000000"/>
          <w:sz w:val="24"/>
          <w:szCs w:val="24"/>
        </w:rPr>
        <w:t>popis plánovaných klíčových aktivit (popis plánu činností realizačního týmu, stanovení termínů školení, popis náplně klíčové aktivity),</w:t>
      </w:r>
    </w:p>
    <w:p w14:paraId="2A9074F7" w14:textId="77777777" w:rsidR="0012512C" w:rsidRPr="007E6505" w:rsidRDefault="0012512C" w:rsidP="0012512C">
      <w:pPr>
        <w:numPr>
          <w:ilvl w:val="2"/>
          <w:numId w:val="27"/>
        </w:numPr>
        <w:shd w:val="clear" w:color="auto" w:fill="FFFFFF"/>
        <w:spacing w:after="0" w:line="252" w:lineRule="atLeast"/>
        <w:rPr>
          <w:rFonts w:ascii="Times New Roman" w:eastAsia="Times New Roman" w:hAnsi="Times New Roman" w:cs="Times New Roman"/>
          <w:color w:val="000000"/>
          <w:sz w:val="24"/>
          <w:szCs w:val="24"/>
        </w:rPr>
      </w:pPr>
      <w:r w:rsidRPr="007E6505">
        <w:rPr>
          <w:rFonts w:ascii="Times New Roman" w:eastAsia="Times New Roman" w:hAnsi="Times New Roman" w:cs="Times New Roman"/>
          <w:color w:val="000000"/>
          <w:sz w:val="24"/>
          <w:szCs w:val="24"/>
        </w:rPr>
        <w:t>popis změn v projektu (popis změn harmonogramu, rozpočtu atd. – důvody a přijatá opatření).</w:t>
      </w:r>
    </w:p>
    <w:p w14:paraId="02E3ECF8" w14:textId="77777777" w:rsidR="0012512C" w:rsidRPr="007E6505" w:rsidRDefault="0012512C" w:rsidP="0012512C">
      <w:pPr>
        <w:numPr>
          <w:ilvl w:val="1"/>
          <w:numId w:val="27"/>
        </w:numPr>
        <w:shd w:val="clear" w:color="auto" w:fill="FFFFFF"/>
        <w:spacing w:after="0" w:line="252" w:lineRule="atLeast"/>
        <w:rPr>
          <w:rFonts w:ascii="Times New Roman" w:eastAsia="Times New Roman" w:hAnsi="Times New Roman" w:cs="Times New Roman"/>
          <w:color w:val="000000"/>
          <w:sz w:val="24"/>
          <w:szCs w:val="24"/>
        </w:rPr>
      </w:pPr>
      <w:r w:rsidRPr="007E6505">
        <w:rPr>
          <w:rFonts w:ascii="Times New Roman" w:eastAsia="Times New Roman" w:hAnsi="Times New Roman" w:cs="Times New Roman"/>
          <w:color w:val="000000"/>
          <w:sz w:val="24"/>
          <w:szCs w:val="24"/>
        </w:rPr>
        <w:t>Zpracování finanční části monitorovací zprávy:</w:t>
      </w:r>
    </w:p>
    <w:p w14:paraId="7D069346" w14:textId="77777777" w:rsidR="0012512C" w:rsidRPr="007E6505" w:rsidRDefault="0012512C" w:rsidP="0012512C">
      <w:pPr>
        <w:numPr>
          <w:ilvl w:val="2"/>
          <w:numId w:val="27"/>
        </w:numPr>
        <w:shd w:val="clear" w:color="auto" w:fill="FFFFFF"/>
        <w:spacing w:after="0" w:line="252" w:lineRule="atLeast"/>
        <w:rPr>
          <w:rFonts w:ascii="Times New Roman" w:eastAsia="Times New Roman" w:hAnsi="Times New Roman" w:cs="Times New Roman"/>
          <w:color w:val="000000"/>
          <w:sz w:val="24"/>
          <w:szCs w:val="24"/>
        </w:rPr>
      </w:pPr>
      <w:r w:rsidRPr="007E6505">
        <w:rPr>
          <w:rFonts w:ascii="Times New Roman" w:eastAsia="Times New Roman" w:hAnsi="Times New Roman" w:cs="Times New Roman"/>
          <w:color w:val="000000"/>
          <w:sz w:val="24"/>
          <w:szCs w:val="24"/>
        </w:rPr>
        <w:t>zpracovaní rozpisu mzdových výdajů,</w:t>
      </w:r>
    </w:p>
    <w:p w14:paraId="004CD295" w14:textId="77777777" w:rsidR="0012512C" w:rsidRPr="007E6505" w:rsidRDefault="0012512C" w:rsidP="0012512C">
      <w:pPr>
        <w:numPr>
          <w:ilvl w:val="2"/>
          <w:numId w:val="27"/>
        </w:numPr>
        <w:shd w:val="clear" w:color="auto" w:fill="FFFFFF"/>
        <w:spacing w:after="0" w:line="252" w:lineRule="atLeast"/>
        <w:rPr>
          <w:rFonts w:ascii="Times New Roman" w:eastAsia="Times New Roman" w:hAnsi="Times New Roman" w:cs="Times New Roman"/>
          <w:color w:val="000000"/>
          <w:sz w:val="24"/>
          <w:szCs w:val="24"/>
        </w:rPr>
      </w:pPr>
      <w:r w:rsidRPr="007E6505">
        <w:rPr>
          <w:rFonts w:ascii="Times New Roman" w:eastAsia="Times New Roman" w:hAnsi="Times New Roman" w:cs="Times New Roman"/>
          <w:color w:val="000000"/>
          <w:sz w:val="24"/>
          <w:szCs w:val="24"/>
        </w:rPr>
        <w:t>zpracování soupisky účetních dokladů,</w:t>
      </w:r>
    </w:p>
    <w:p w14:paraId="1E3742C5" w14:textId="77777777" w:rsidR="0012512C" w:rsidRPr="007E6505" w:rsidRDefault="0012512C" w:rsidP="0012512C">
      <w:pPr>
        <w:numPr>
          <w:ilvl w:val="2"/>
          <w:numId w:val="27"/>
        </w:numPr>
        <w:shd w:val="clear" w:color="auto" w:fill="FFFFFF"/>
        <w:spacing w:after="0" w:line="252" w:lineRule="atLeast"/>
        <w:rPr>
          <w:rFonts w:ascii="Times New Roman" w:eastAsia="Times New Roman" w:hAnsi="Times New Roman" w:cs="Times New Roman"/>
          <w:color w:val="000000"/>
          <w:sz w:val="24"/>
          <w:szCs w:val="24"/>
        </w:rPr>
      </w:pPr>
      <w:r w:rsidRPr="007E6505">
        <w:rPr>
          <w:rFonts w:ascii="Times New Roman" w:eastAsia="Times New Roman" w:hAnsi="Times New Roman" w:cs="Times New Roman"/>
          <w:color w:val="000000"/>
          <w:sz w:val="24"/>
          <w:szCs w:val="24"/>
        </w:rPr>
        <w:t>zpracování přehledu čerpání,</w:t>
      </w:r>
    </w:p>
    <w:p w14:paraId="49095297" w14:textId="77777777" w:rsidR="0012512C" w:rsidRPr="007E6505" w:rsidRDefault="0012512C" w:rsidP="0012512C">
      <w:pPr>
        <w:numPr>
          <w:ilvl w:val="2"/>
          <w:numId w:val="27"/>
        </w:numPr>
        <w:shd w:val="clear" w:color="auto" w:fill="FFFFFF"/>
        <w:spacing w:after="0" w:line="252" w:lineRule="atLeast"/>
        <w:rPr>
          <w:rFonts w:ascii="Times New Roman" w:eastAsia="Times New Roman" w:hAnsi="Times New Roman" w:cs="Times New Roman"/>
          <w:color w:val="000000"/>
          <w:sz w:val="24"/>
          <w:szCs w:val="24"/>
        </w:rPr>
      </w:pPr>
      <w:r w:rsidRPr="007E6505">
        <w:rPr>
          <w:rFonts w:ascii="Times New Roman" w:eastAsia="Times New Roman" w:hAnsi="Times New Roman" w:cs="Times New Roman"/>
          <w:color w:val="000000"/>
          <w:sz w:val="24"/>
          <w:szCs w:val="24"/>
        </w:rPr>
        <w:t>zpracování žádosti o platbu.</w:t>
      </w:r>
    </w:p>
    <w:p w14:paraId="30FF0C39" w14:textId="3B4479B4" w:rsidR="003B7084" w:rsidRPr="007E6505" w:rsidRDefault="003B7084" w:rsidP="00096720">
      <w:pPr>
        <w:pStyle w:val="ListParagraph"/>
        <w:ind w:left="360"/>
        <w:jc w:val="both"/>
        <w:rPr>
          <w:rFonts w:ascii="Times New Roman" w:eastAsia="Times New Roman" w:hAnsi="Times New Roman" w:cs="Times New Roman"/>
          <w:color w:val="000000"/>
          <w:sz w:val="24"/>
          <w:szCs w:val="24"/>
        </w:rPr>
      </w:pPr>
    </w:p>
    <w:sectPr w:rsidR="003B7084" w:rsidRPr="007E6505" w:rsidSect="004C68D4">
      <w:pgSz w:w="11906" w:h="16838"/>
      <w:pgMar w:top="851" w:right="1077" w:bottom="851"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altName w:val="Times Roman"/>
    <w:panose1 w:val="02000500000000000000"/>
    <w:charset w:val="4D"/>
    <w:family w:val="roman"/>
    <w:notTrueType/>
    <w:pitch w:val="variable"/>
    <w:sig w:usb0="00000003" w:usb1="00000000" w:usb2="00000000" w:usb3="00000000" w:csb0="00000001" w:csb1="00000000"/>
  </w:font>
  <w:font w:name="Segoe UI">
    <w:panose1 w:val="00000000000000000000"/>
    <w:charset w:val="00"/>
    <w:family w:val="swiss"/>
    <w:notTrueType/>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Light">
    <w:panose1 w:val="020F0302020204030204"/>
    <w:charset w:val="00"/>
    <w:family w:val="auto"/>
    <w:pitch w:val="variable"/>
    <w:sig w:usb0="A00002EF" w:usb1="4000207B" w:usb2="00000000" w:usb3="00000000" w:csb0="0000009F" w:csb1="00000000"/>
  </w:font>
  <w:font w:name="ＭＳ 明朝">
    <w:charset w:val="4E"/>
    <w:family w:val="auto"/>
    <w:pitch w:val="variable"/>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F6B17"/>
    <w:multiLevelType w:val="hybridMultilevel"/>
    <w:tmpl w:val="FFAAC1C4"/>
    <w:lvl w:ilvl="0" w:tplc="04050001">
      <w:start w:val="1"/>
      <w:numFmt w:val="bullet"/>
      <w:lvlText w:val=""/>
      <w:lvlJc w:val="left"/>
      <w:pPr>
        <w:ind w:left="1080" w:hanging="360"/>
      </w:pPr>
      <w:rPr>
        <w:rFonts w:ascii="Symbol" w:hAnsi="Symbol"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
    <w:nsid w:val="08EC66E2"/>
    <w:multiLevelType w:val="hybridMultilevel"/>
    <w:tmpl w:val="0DACBE22"/>
    <w:lvl w:ilvl="0" w:tplc="5E40192C">
      <w:start w:val="1"/>
      <w:numFmt w:val="decimal"/>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
    <w:nsid w:val="0951132F"/>
    <w:multiLevelType w:val="hybridMultilevel"/>
    <w:tmpl w:val="815651DE"/>
    <w:lvl w:ilvl="0" w:tplc="04050011">
      <w:start w:val="1"/>
      <w:numFmt w:val="decimal"/>
      <w:lvlText w:val="%1)"/>
      <w:lvlJc w:val="left"/>
      <w:pPr>
        <w:ind w:left="360" w:hanging="360"/>
      </w:pPr>
      <w:rPr>
        <w:rFonts w:hint="default"/>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nsid w:val="0D147202"/>
    <w:multiLevelType w:val="hybridMultilevel"/>
    <w:tmpl w:val="F62227F6"/>
    <w:lvl w:ilvl="0" w:tplc="04050001">
      <w:start w:val="1"/>
      <w:numFmt w:val="bullet"/>
      <w:lvlText w:val=""/>
      <w:lvlJc w:val="left"/>
      <w:pPr>
        <w:ind w:left="1068" w:hanging="360"/>
      </w:pPr>
      <w:rPr>
        <w:rFonts w:ascii="Symbol" w:hAnsi="Symbol"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4">
    <w:nsid w:val="105F40E8"/>
    <w:multiLevelType w:val="hybridMultilevel"/>
    <w:tmpl w:val="70BA10C8"/>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nsid w:val="16E743F1"/>
    <w:multiLevelType w:val="hybridMultilevel"/>
    <w:tmpl w:val="8C4A75F6"/>
    <w:lvl w:ilvl="0" w:tplc="DC5C3786">
      <w:start w:val="5"/>
      <w:numFmt w:val="bullet"/>
      <w:lvlText w:val="-"/>
      <w:lvlJc w:val="left"/>
      <w:pPr>
        <w:ind w:left="720" w:hanging="360"/>
      </w:pPr>
      <w:rPr>
        <w:rFonts w:ascii="Times New Roman" w:eastAsiaTheme="minorHAnsi" w:hAnsi="Times New Roman"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186B7D85"/>
    <w:multiLevelType w:val="hybridMultilevel"/>
    <w:tmpl w:val="22C0A84C"/>
    <w:lvl w:ilvl="0" w:tplc="04050001">
      <w:start w:val="1"/>
      <w:numFmt w:val="bullet"/>
      <w:lvlText w:val=""/>
      <w:lvlJc w:val="left"/>
      <w:pPr>
        <w:ind w:left="1068" w:hanging="360"/>
      </w:pPr>
      <w:rPr>
        <w:rFonts w:ascii="Symbol" w:hAnsi="Symbol" w:hint="default"/>
      </w:rPr>
    </w:lvl>
    <w:lvl w:ilvl="1" w:tplc="04050003">
      <w:start w:val="1"/>
      <w:numFmt w:val="bullet"/>
      <w:lvlText w:val="o"/>
      <w:lvlJc w:val="left"/>
      <w:pPr>
        <w:ind w:left="1788" w:hanging="360"/>
      </w:pPr>
      <w:rPr>
        <w:rFonts w:ascii="Courier New" w:hAnsi="Courier New" w:cs="Courier New" w:hint="default"/>
      </w:rPr>
    </w:lvl>
    <w:lvl w:ilvl="2" w:tplc="04050005">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7">
    <w:nsid w:val="1A770474"/>
    <w:multiLevelType w:val="hybridMultilevel"/>
    <w:tmpl w:val="FBE66558"/>
    <w:lvl w:ilvl="0" w:tplc="04050001">
      <w:start w:val="1"/>
      <w:numFmt w:val="bullet"/>
      <w:lvlText w:val=""/>
      <w:lvlJc w:val="left"/>
      <w:pPr>
        <w:ind w:left="1068" w:hanging="360"/>
      </w:pPr>
      <w:rPr>
        <w:rFonts w:ascii="Symbol" w:hAnsi="Symbol" w:hint="default"/>
      </w:rPr>
    </w:lvl>
    <w:lvl w:ilvl="1" w:tplc="04050019">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8">
    <w:nsid w:val="1C175541"/>
    <w:multiLevelType w:val="hybridMultilevel"/>
    <w:tmpl w:val="B93E033A"/>
    <w:lvl w:ilvl="0" w:tplc="78C69E42">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nsid w:val="1D852F76"/>
    <w:multiLevelType w:val="hybridMultilevel"/>
    <w:tmpl w:val="7D4C498C"/>
    <w:lvl w:ilvl="0" w:tplc="6792B86C">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nsid w:val="24C00E99"/>
    <w:multiLevelType w:val="hybridMultilevel"/>
    <w:tmpl w:val="6E6A6788"/>
    <w:lvl w:ilvl="0" w:tplc="DC5C3786">
      <w:start w:val="5"/>
      <w:numFmt w:val="bullet"/>
      <w:lvlText w:val="-"/>
      <w:lvlJc w:val="left"/>
      <w:pPr>
        <w:ind w:left="720" w:hanging="360"/>
      </w:pPr>
      <w:rPr>
        <w:rFonts w:ascii="Times New Roman" w:eastAsiaTheme="minorHAnsi" w:hAnsi="Times New Roman"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26914C71"/>
    <w:multiLevelType w:val="hybridMultilevel"/>
    <w:tmpl w:val="6D2CC68E"/>
    <w:lvl w:ilvl="0" w:tplc="DC5C3786">
      <w:start w:val="5"/>
      <w:numFmt w:val="bullet"/>
      <w:lvlText w:val="-"/>
      <w:lvlJc w:val="left"/>
      <w:pPr>
        <w:ind w:left="1080" w:hanging="360"/>
      </w:pPr>
      <w:rPr>
        <w:rFonts w:ascii="Times New Roman" w:eastAsiaTheme="minorHAnsi"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2">
    <w:nsid w:val="287B2B7C"/>
    <w:multiLevelType w:val="hybridMultilevel"/>
    <w:tmpl w:val="70A843D8"/>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3">
    <w:nsid w:val="2B8B32C9"/>
    <w:multiLevelType w:val="hybridMultilevel"/>
    <w:tmpl w:val="24624D20"/>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nsid w:val="323F6565"/>
    <w:multiLevelType w:val="hybridMultilevel"/>
    <w:tmpl w:val="442223F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4607B50"/>
    <w:multiLevelType w:val="hybridMultilevel"/>
    <w:tmpl w:val="69CC1748"/>
    <w:lvl w:ilvl="0" w:tplc="DA269A7E">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nsid w:val="34E02C44"/>
    <w:multiLevelType w:val="hybridMultilevel"/>
    <w:tmpl w:val="D8C6C7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46236C8F"/>
    <w:multiLevelType w:val="hybridMultilevel"/>
    <w:tmpl w:val="DA464B54"/>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8">
    <w:nsid w:val="50D66DB2"/>
    <w:multiLevelType w:val="hybridMultilevel"/>
    <w:tmpl w:val="28EE7F82"/>
    <w:lvl w:ilvl="0" w:tplc="04050001">
      <w:start w:val="1"/>
      <w:numFmt w:val="bullet"/>
      <w:lvlText w:val=""/>
      <w:lvlJc w:val="left"/>
      <w:pPr>
        <w:ind w:left="1068" w:hanging="360"/>
      </w:pPr>
      <w:rPr>
        <w:rFonts w:ascii="Symbol" w:hAnsi="Symbol" w:hint="default"/>
      </w:rPr>
    </w:lvl>
    <w:lvl w:ilvl="1" w:tplc="04050019">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9">
    <w:nsid w:val="5CBC5EDD"/>
    <w:multiLevelType w:val="hybridMultilevel"/>
    <w:tmpl w:val="DB26FB16"/>
    <w:lvl w:ilvl="0" w:tplc="B3BA8AB6">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60A26D5B"/>
    <w:multiLevelType w:val="hybridMultilevel"/>
    <w:tmpl w:val="5906C382"/>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1">
    <w:nsid w:val="65C036F8"/>
    <w:multiLevelType w:val="hybridMultilevel"/>
    <w:tmpl w:val="EF8A0E08"/>
    <w:lvl w:ilvl="0" w:tplc="04050001">
      <w:start w:val="1"/>
      <w:numFmt w:val="bullet"/>
      <w:lvlText w:val=""/>
      <w:lvlJc w:val="left"/>
      <w:pPr>
        <w:ind w:left="1080" w:hanging="360"/>
      </w:pPr>
      <w:rPr>
        <w:rFonts w:ascii="Symbol" w:hAnsi="Symbol"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2">
    <w:nsid w:val="66830D03"/>
    <w:multiLevelType w:val="hybridMultilevel"/>
    <w:tmpl w:val="7292CEF6"/>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3">
    <w:nsid w:val="67C65115"/>
    <w:multiLevelType w:val="hybridMultilevel"/>
    <w:tmpl w:val="24624D20"/>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4">
    <w:nsid w:val="67ED4468"/>
    <w:multiLevelType w:val="hybridMultilevel"/>
    <w:tmpl w:val="2C96C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1370F0A"/>
    <w:multiLevelType w:val="hybridMultilevel"/>
    <w:tmpl w:val="96B63F0C"/>
    <w:lvl w:ilvl="0" w:tplc="04050001">
      <w:start w:val="1"/>
      <w:numFmt w:val="bullet"/>
      <w:lvlText w:val=""/>
      <w:lvlJc w:val="left"/>
      <w:pPr>
        <w:ind w:left="1080" w:hanging="360"/>
      </w:pPr>
      <w:rPr>
        <w:rFonts w:ascii="Symbol" w:hAnsi="Symbol"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6">
    <w:nsid w:val="739A1B98"/>
    <w:multiLevelType w:val="hybridMultilevel"/>
    <w:tmpl w:val="7F543D24"/>
    <w:lvl w:ilvl="0" w:tplc="04050015">
      <w:start w:val="1"/>
      <w:numFmt w:val="upp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nsid w:val="77007F71"/>
    <w:multiLevelType w:val="hybridMultilevel"/>
    <w:tmpl w:val="5254FB30"/>
    <w:lvl w:ilvl="0" w:tplc="8BCA438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6"/>
  </w:num>
  <w:num w:numId="2">
    <w:abstractNumId w:val="0"/>
  </w:num>
  <w:num w:numId="3">
    <w:abstractNumId w:val="21"/>
  </w:num>
  <w:num w:numId="4">
    <w:abstractNumId w:val="25"/>
  </w:num>
  <w:num w:numId="5">
    <w:abstractNumId w:val="12"/>
  </w:num>
  <w:num w:numId="6">
    <w:abstractNumId w:val="26"/>
  </w:num>
  <w:num w:numId="7">
    <w:abstractNumId w:val="19"/>
  </w:num>
  <w:num w:numId="8">
    <w:abstractNumId w:val="2"/>
  </w:num>
  <w:num w:numId="9">
    <w:abstractNumId w:val="1"/>
  </w:num>
  <w:num w:numId="10">
    <w:abstractNumId w:val="4"/>
  </w:num>
  <w:num w:numId="11">
    <w:abstractNumId w:val="23"/>
  </w:num>
  <w:num w:numId="12">
    <w:abstractNumId w:val="20"/>
  </w:num>
  <w:num w:numId="13">
    <w:abstractNumId w:val="9"/>
  </w:num>
  <w:num w:numId="14">
    <w:abstractNumId w:val="27"/>
  </w:num>
  <w:num w:numId="15">
    <w:abstractNumId w:val="17"/>
  </w:num>
  <w:num w:numId="16">
    <w:abstractNumId w:val="15"/>
  </w:num>
  <w:num w:numId="17">
    <w:abstractNumId w:val="8"/>
  </w:num>
  <w:num w:numId="18">
    <w:abstractNumId w:val="11"/>
  </w:num>
  <w:num w:numId="19">
    <w:abstractNumId w:val="10"/>
  </w:num>
  <w:num w:numId="20">
    <w:abstractNumId w:val="5"/>
  </w:num>
  <w:num w:numId="21">
    <w:abstractNumId w:val="3"/>
  </w:num>
  <w:num w:numId="22">
    <w:abstractNumId w:val="18"/>
  </w:num>
  <w:num w:numId="23">
    <w:abstractNumId w:val="7"/>
  </w:num>
  <w:num w:numId="24">
    <w:abstractNumId w:val="16"/>
  </w:num>
  <w:num w:numId="25">
    <w:abstractNumId w:val="13"/>
  </w:num>
  <w:num w:numId="26">
    <w:abstractNumId w:val="24"/>
  </w:num>
  <w:num w:numId="27">
    <w:abstractNumId w:val="14"/>
  </w:num>
  <w:num w:numId="2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78B1"/>
    <w:rsid w:val="00005D54"/>
    <w:rsid w:val="0008115A"/>
    <w:rsid w:val="00082243"/>
    <w:rsid w:val="00096720"/>
    <w:rsid w:val="000B5988"/>
    <w:rsid w:val="000C38BE"/>
    <w:rsid w:val="000D357C"/>
    <w:rsid w:val="000E084F"/>
    <w:rsid w:val="0012512C"/>
    <w:rsid w:val="001528BE"/>
    <w:rsid w:val="00175E8A"/>
    <w:rsid w:val="00186B42"/>
    <w:rsid w:val="00193828"/>
    <w:rsid w:val="00193947"/>
    <w:rsid w:val="001C0C5C"/>
    <w:rsid w:val="001D3673"/>
    <w:rsid w:val="001F48AF"/>
    <w:rsid w:val="00206C27"/>
    <w:rsid w:val="0021732E"/>
    <w:rsid w:val="00242CC9"/>
    <w:rsid w:val="002D3CF2"/>
    <w:rsid w:val="002D6B19"/>
    <w:rsid w:val="00331EC1"/>
    <w:rsid w:val="0036395A"/>
    <w:rsid w:val="00385A16"/>
    <w:rsid w:val="00387B69"/>
    <w:rsid w:val="003A348D"/>
    <w:rsid w:val="003B7084"/>
    <w:rsid w:val="003C302A"/>
    <w:rsid w:val="003E25B5"/>
    <w:rsid w:val="00440AB0"/>
    <w:rsid w:val="00476E1A"/>
    <w:rsid w:val="00490F29"/>
    <w:rsid w:val="004C68D4"/>
    <w:rsid w:val="004D673A"/>
    <w:rsid w:val="004F4997"/>
    <w:rsid w:val="00515F8B"/>
    <w:rsid w:val="005652F3"/>
    <w:rsid w:val="005B22ED"/>
    <w:rsid w:val="005E4E6B"/>
    <w:rsid w:val="005E78B1"/>
    <w:rsid w:val="00601127"/>
    <w:rsid w:val="00640E86"/>
    <w:rsid w:val="006629FE"/>
    <w:rsid w:val="0069040B"/>
    <w:rsid w:val="006A09A9"/>
    <w:rsid w:val="006B11E4"/>
    <w:rsid w:val="00787E47"/>
    <w:rsid w:val="007E6505"/>
    <w:rsid w:val="007F31A0"/>
    <w:rsid w:val="008121D7"/>
    <w:rsid w:val="00824BB8"/>
    <w:rsid w:val="00826583"/>
    <w:rsid w:val="00837E51"/>
    <w:rsid w:val="00854EB3"/>
    <w:rsid w:val="00873A9B"/>
    <w:rsid w:val="008A5E83"/>
    <w:rsid w:val="008C5856"/>
    <w:rsid w:val="009154AC"/>
    <w:rsid w:val="0096740F"/>
    <w:rsid w:val="0097635A"/>
    <w:rsid w:val="00977D05"/>
    <w:rsid w:val="00990C39"/>
    <w:rsid w:val="00993E9F"/>
    <w:rsid w:val="009A5C35"/>
    <w:rsid w:val="00A05D0D"/>
    <w:rsid w:val="00A15BC7"/>
    <w:rsid w:val="00A36798"/>
    <w:rsid w:val="00A506DF"/>
    <w:rsid w:val="00A640C8"/>
    <w:rsid w:val="00A741FC"/>
    <w:rsid w:val="00AE2967"/>
    <w:rsid w:val="00B00AB7"/>
    <w:rsid w:val="00B24E47"/>
    <w:rsid w:val="00B45E09"/>
    <w:rsid w:val="00BA0D5E"/>
    <w:rsid w:val="00BA262F"/>
    <w:rsid w:val="00BB4271"/>
    <w:rsid w:val="00BE742B"/>
    <w:rsid w:val="00BF42A0"/>
    <w:rsid w:val="00C54912"/>
    <w:rsid w:val="00C60607"/>
    <w:rsid w:val="00CA2C70"/>
    <w:rsid w:val="00CA53E2"/>
    <w:rsid w:val="00CE6A77"/>
    <w:rsid w:val="00CF52CD"/>
    <w:rsid w:val="00D038DE"/>
    <w:rsid w:val="00DD6855"/>
    <w:rsid w:val="00E1740E"/>
    <w:rsid w:val="00E9157E"/>
    <w:rsid w:val="00EC5B0C"/>
    <w:rsid w:val="00F3219C"/>
    <w:rsid w:val="00F76F96"/>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B379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6855"/>
  </w:style>
  <w:style w:type="paragraph" w:styleId="Heading2">
    <w:name w:val="heading 2"/>
    <w:basedOn w:val="Normal"/>
    <w:link w:val="Heading2Char"/>
    <w:uiPriority w:val="9"/>
    <w:qFormat/>
    <w:rsid w:val="002D6B19"/>
    <w:pPr>
      <w:spacing w:before="100" w:beforeAutospacing="1" w:after="100" w:afterAutospacing="1" w:line="240" w:lineRule="auto"/>
      <w:outlineLvl w:val="1"/>
    </w:pPr>
    <w:rPr>
      <w:rFonts w:ascii="Times" w:hAnsi="Times"/>
      <w:b/>
      <w:bCs/>
      <w:sz w:val="36"/>
      <w:szCs w:val="3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78B1"/>
    <w:pPr>
      <w:ind w:left="720"/>
      <w:contextualSpacing/>
    </w:pPr>
  </w:style>
  <w:style w:type="paragraph" w:styleId="NoSpacing">
    <w:name w:val="No Spacing"/>
    <w:uiPriority w:val="1"/>
    <w:qFormat/>
    <w:rsid w:val="00BE742B"/>
    <w:pPr>
      <w:spacing w:after="0" w:line="240" w:lineRule="auto"/>
    </w:pPr>
  </w:style>
  <w:style w:type="paragraph" w:styleId="BalloonText">
    <w:name w:val="Balloon Text"/>
    <w:basedOn w:val="Normal"/>
    <w:link w:val="BalloonTextChar"/>
    <w:uiPriority w:val="99"/>
    <w:semiHidden/>
    <w:unhideWhenUsed/>
    <w:rsid w:val="009154A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54AC"/>
    <w:rPr>
      <w:rFonts w:ascii="Segoe UI" w:hAnsi="Segoe UI" w:cs="Segoe UI"/>
      <w:sz w:val="18"/>
      <w:szCs w:val="18"/>
    </w:rPr>
  </w:style>
  <w:style w:type="character" w:styleId="Hyperlink">
    <w:name w:val="Hyperlink"/>
    <w:basedOn w:val="DefaultParagraphFont"/>
    <w:uiPriority w:val="99"/>
    <w:unhideWhenUsed/>
    <w:rsid w:val="00C54912"/>
    <w:rPr>
      <w:color w:val="0563C1" w:themeColor="hyperlink"/>
      <w:u w:val="single"/>
    </w:rPr>
  </w:style>
  <w:style w:type="character" w:customStyle="1" w:styleId="Heading2Char">
    <w:name w:val="Heading 2 Char"/>
    <w:basedOn w:val="DefaultParagraphFont"/>
    <w:link w:val="Heading2"/>
    <w:uiPriority w:val="9"/>
    <w:rsid w:val="002D6B19"/>
    <w:rPr>
      <w:rFonts w:ascii="Times" w:hAnsi="Times"/>
      <w:b/>
      <w:bCs/>
      <w:sz w:val="36"/>
      <w:szCs w:val="36"/>
      <w:lang w:val="en-US"/>
    </w:rPr>
  </w:style>
  <w:style w:type="paragraph" w:styleId="BodyText">
    <w:name w:val="Body Text"/>
    <w:basedOn w:val="Normal"/>
    <w:link w:val="BodyTextChar"/>
    <w:uiPriority w:val="99"/>
    <w:semiHidden/>
    <w:unhideWhenUsed/>
    <w:rsid w:val="00440AB0"/>
    <w:pPr>
      <w:spacing w:after="0" w:line="240" w:lineRule="auto"/>
    </w:pPr>
    <w:rPr>
      <w:rFonts w:ascii="Arial" w:eastAsia="Times New Roman" w:hAnsi="Arial" w:cs="Times New Roman"/>
      <w:szCs w:val="20"/>
      <w:lang w:val="en-GB" w:eastAsia="cs-CZ"/>
    </w:rPr>
  </w:style>
  <w:style w:type="character" w:customStyle="1" w:styleId="BodyTextChar">
    <w:name w:val="Body Text Char"/>
    <w:basedOn w:val="DefaultParagraphFont"/>
    <w:link w:val="BodyText"/>
    <w:uiPriority w:val="99"/>
    <w:semiHidden/>
    <w:rsid w:val="00440AB0"/>
    <w:rPr>
      <w:rFonts w:ascii="Arial" w:eastAsia="Times New Roman" w:hAnsi="Arial" w:cs="Times New Roman"/>
      <w:szCs w:val="20"/>
      <w:lang w:val="en-GB" w:eastAsia="cs-CZ"/>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6855"/>
  </w:style>
  <w:style w:type="paragraph" w:styleId="Heading2">
    <w:name w:val="heading 2"/>
    <w:basedOn w:val="Normal"/>
    <w:link w:val="Heading2Char"/>
    <w:uiPriority w:val="9"/>
    <w:qFormat/>
    <w:rsid w:val="002D6B19"/>
    <w:pPr>
      <w:spacing w:before="100" w:beforeAutospacing="1" w:after="100" w:afterAutospacing="1" w:line="240" w:lineRule="auto"/>
      <w:outlineLvl w:val="1"/>
    </w:pPr>
    <w:rPr>
      <w:rFonts w:ascii="Times" w:hAnsi="Times"/>
      <w:b/>
      <w:bCs/>
      <w:sz w:val="36"/>
      <w:szCs w:val="3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78B1"/>
    <w:pPr>
      <w:ind w:left="720"/>
      <w:contextualSpacing/>
    </w:pPr>
  </w:style>
  <w:style w:type="paragraph" w:styleId="NoSpacing">
    <w:name w:val="No Spacing"/>
    <w:uiPriority w:val="1"/>
    <w:qFormat/>
    <w:rsid w:val="00BE742B"/>
    <w:pPr>
      <w:spacing w:after="0" w:line="240" w:lineRule="auto"/>
    </w:pPr>
  </w:style>
  <w:style w:type="paragraph" w:styleId="BalloonText">
    <w:name w:val="Balloon Text"/>
    <w:basedOn w:val="Normal"/>
    <w:link w:val="BalloonTextChar"/>
    <w:uiPriority w:val="99"/>
    <w:semiHidden/>
    <w:unhideWhenUsed/>
    <w:rsid w:val="009154A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54AC"/>
    <w:rPr>
      <w:rFonts w:ascii="Segoe UI" w:hAnsi="Segoe UI" w:cs="Segoe UI"/>
      <w:sz w:val="18"/>
      <w:szCs w:val="18"/>
    </w:rPr>
  </w:style>
  <w:style w:type="character" w:styleId="Hyperlink">
    <w:name w:val="Hyperlink"/>
    <w:basedOn w:val="DefaultParagraphFont"/>
    <w:uiPriority w:val="99"/>
    <w:unhideWhenUsed/>
    <w:rsid w:val="00C54912"/>
    <w:rPr>
      <w:color w:val="0563C1" w:themeColor="hyperlink"/>
      <w:u w:val="single"/>
    </w:rPr>
  </w:style>
  <w:style w:type="character" w:customStyle="1" w:styleId="Heading2Char">
    <w:name w:val="Heading 2 Char"/>
    <w:basedOn w:val="DefaultParagraphFont"/>
    <w:link w:val="Heading2"/>
    <w:uiPriority w:val="9"/>
    <w:rsid w:val="002D6B19"/>
    <w:rPr>
      <w:rFonts w:ascii="Times" w:hAnsi="Times"/>
      <w:b/>
      <w:bCs/>
      <w:sz w:val="36"/>
      <w:szCs w:val="36"/>
      <w:lang w:val="en-US"/>
    </w:rPr>
  </w:style>
  <w:style w:type="paragraph" w:styleId="BodyText">
    <w:name w:val="Body Text"/>
    <w:basedOn w:val="Normal"/>
    <w:link w:val="BodyTextChar"/>
    <w:uiPriority w:val="99"/>
    <w:semiHidden/>
    <w:unhideWhenUsed/>
    <w:rsid w:val="00440AB0"/>
    <w:pPr>
      <w:spacing w:after="0" w:line="240" w:lineRule="auto"/>
    </w:pPr>
    <w:rPr>
      <w:rFonts w:ascii="Arial" w:eastAsia="Times New Roman" w:hAnsi="Arial" w:cs="Times New Roman"/>
      <w:szCs w:val="20"/>
      <w:lang w:val="en-GB" w:eastAsia="cs-CZ"/>
    </w:rPr>
  </w:style>
  <w:style w:type="character" w:customStyle="1" w:styleId="BodyTextChar">
    <w:name w:val="Body Text Char"/>
    <w:basedOn w:val="DefaultParagraphFont"/>
    <w:link w:val="BodyText"/>
    <w:uiPriority w:val="99"/>
    <w:semiHidden/>
    <w:rsid w:val="00440AB0"/>
    <w:rPr>
      <w:rFonts w:ascii="Arial" w:eastAsia="Times New Roman" w:hAnsi="Arial" w:cs="Times New Roman"/>
      <w:szCs w:val="20"/>
      <w:lang w:val="en-GB"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2084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A5B925-F259-5E4E-BAFD-A1AA34DAA6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1795</Words>
  <Characters>10234</Characters>
  <Application>Microsoft Macintosh Word</Application>
  <DocSecurity>0</DocSecurity>
  <Lines>85</Lines>
  <Paragraphs>24</Paragraphs>
  <ScaleCrop>false</ScaleCrop>
  <HeadingPairs>
    <vt:vector size="2" baseType="variant">
      <vt:variant>
        <vt:lpstr>Název</vt:lpstr>
      </vt:variant>
      <vt:variant>
        <vt:i4>1</vt:i4>
      </vt:variant>
    </vt:vector>
  </HeadingPairs>
  <TitlesOfParts>
    <vt:vector size="1" baseType="lpstr">
      <vt:lpstr/>
    </vt:vector>
  </TitlesOfParts>
  <Company>PROPHETIA Consulting s.r.o.</Company>
  <LinksUpToDate>false</LinksUpToDate>
  <CharactersWithSpaces>12005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Lokaj</dc:creator>
  <cp:lastModifiedBy>Veronika Schovánková</cp:lastModifiedBy>
  <cp:revision>4</cp:revision>
  <cp:lastPrinted>2016-12-08T16:09:00Z</cp:lastPrinted>
  <dcterms:created xsi:type="dcterms:W3CDTF">2019-06-19T19:04:00Z</dcterms:created>
  <dcterms:modified xsi:type="dcterms:W3CDTF">2019-07-26T14:44:00Z</dcterms:modified>
</cp:coreProperties>
</file>