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A8A" w:rsidRDefault="00412A3D" w:rsidP="00531A8A">
      <w:pPr>
        <w:pStyle w:val="Nzev"/>
        <w:spacing w:line="276" w:lineRule="auto"/>
        <w:jc w:val="left"/>
        <w:rPr>
          <w:rFonts w:ascii="Arial" w:eastAsia="Arial" w:hAnsi="Arial" w:cs="Arial"/>
          <w:sz w:val="20"/>
          <w:szCs w:val="20"/>
        </w:rPr>
      </w:pPr>
      <w:r w:rsidRPr="00531A8A">
        <w:rPr>
          <w:rFonts w:ascii="Arial" w:eastAsia="Arial" w:hAnsi="Arial" w:cs="Arial"/>
          <w:noProof/>
          <w:sz w:val="20"/>
          <w:szCs w:val="20"/>
        </w:rPr>
        <w:drawing>
          <wp:inline distT="0" distB="0" distL="0" distR="0">
            <wp:extent cx="3419475" cy="790575"/>
            <wp:effectExtent l="19050" t="0" r="9525"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531A8A" w:rsidRDefault="00F25145" w:rsidP="000865A2">
      <w:pPr>
        <w:pStyle w:val="Nzev"/>
        <w:spacing w:line="276" w:lineRule="auto"/>
        <w:rPr>
          <w:rFonts w:ascii="Arial" w:eastAsia="Arial" w:hAnsi="Arial" w:cs="Arial"/>
          <w:sz w:val="20"/>
          <w:szCs w:val="20"/>
        </w:rPr>
      </w:pPr>
    </w:p>
    <w:p w:rsidR="00D04720" w:rsidRDefault="00D04720" w:rsidP="000865A2">
      <w:pPr>
        <w:pStyle w:val="Nzev"/>
        <w:spacing w:line="276" w:lineRule="auto"/>
        <w:rPr>
          <w:rFonts w:ascii="Arial" w:eastAsia="Arial" w:hAnsi="Arial" w:cs="Arial"/>
          <w:sz w:val="20"/>
          <w:szCs w:val="20"/>
        </w:rPr>
      </w:pPr>
    </w:p>
    <w:p w:rsidR="000865A2" w:rsidRPr="00162F6D" w:rsidRDefault="00412A3D" w:rsidP="000865A2">
      <w:pPr>
        <w:pStyle w:val="Nzev"/>
        <w:spacing w:line="276" w:lineRule="auto"/>
        <w:rPr>
          <w:rFonts w:ascii="Arial" w:eastAsia="Arial" w:hAnsi="Arial" w:cs="Arial"/>
          <w:sz w:val="24"/>
          <w:szCs w:val="24"/>
        </w:rPr>
      </w:pPr>
      <w:r w:rsidRPr="00162F6D">
        <w:rPr>
          <w:rFonts w:ascii="Arial" w:eastAsia="Arial" w:hAnsi="Arial" w:cs="Arial"/>
          <w:sz w:val="24"/>
          <w:szCs w:val="24"/>
        </w:rPr>
        <w:t xml:space="preserve">Smlouva o dílo – PDPS </w:t>
      </w:r>
    </w:p>
    <w:p w:rsidR="001F11E6" w:rsidRPr="00D04720" w:rsidRDefault="00412A3D" w:rsidP="000865A2">
      <w:pPr>
        <w:pStyle w:val="Nzev"/>
        <w:spacing w:line="276" w:lineRule="auto"/>
        <w:rPr>
          <w:rFonts w:ascii="Arial" w:eastAsia="Arial" w:hAnsi="Arial" w:cs="Arial"/>
          <w:sz w:val="28"/>
          <w:szCs w:val="28"/>
        </w:rPr>
      </w:pPr>
      <w:r w:rsidRPr="00D04720">
        <w:rPr>
          <w:rFonts w:ascii="Arial" w:eastAsia="Arial" w:hAnsi="Arial" w:cs="Arial"/>
          <w:sz w:val="28"/>
          <w:szCs w:val="28"/>
        </w:rPr>
        <w:t>"</w:t>
      </w:r>
      <w:r w:rsidR="00DD3511" w:rsidRPr="00D04720">
        <w:rPr>
          <w:rFonts w:ascii="Arial" w:eastAsia="Arial" w:hAnsi="Arial" w:cs="Arial"/>
          <w:sz w:val="28"/>
          <w:szCs w:val="28"/>
        </w:rPr>
        <w:t xml:space="preserve">PD - </w:t>
      </w:r>
      <w:r w:rsidR="00162F6D" w:rsidRPr="00D04720">
        <w:rPr>
          <w:rFonts w:ascii="Arial" w:eastAsia="Arial" w:hAnsi="Arial" w:cs="Arial"/>
          <w:bCs w:val="0"/>
          <w:sz w:val="28"/>
          <w:szCs w:val="28"/>
        </w:rPr>
        <w:t>II/201  Chříč - Všehrdy</w:t>
      </w:r>
      <w:r w:rsidRPr="00D04720">
        <w:rPr>
          <w:rFonts w:ascii="Arial" w:eastAsia="Arial" w:hAnsi="Arial" w:cs="Arial"/>
          <w:sz w:val="28"/>
          <w:szCs w:val="28"/>
        </w:rPr>
        <w:t>"</w:t>
      </w:r>
    </w:p>
    <w:p w:rsidR="00976900" w:rsidRDefault="00412A3D" w:rsidP="00A30F3A">
      <w:pPr>
        <w:pStyle w:val="Nzev"/>
        <w:spacing w:line="276" w:lineRule="auto"/>
        <w:rPr>
          <w:rFonts w:ascii="Arial" w:hAnsi="Arial" w:cs="Arial"/>
          <w:b w:val="0"/>
          <w:bCs w:val="0"/>
          <w:sz w:val="20"/>
          <w:szCs w:val="20"/>
        </w:rPr>
      </w:pPr>
      <w:r w:rsidRPr="00295F90">
        <w:rPr>
          <w:rFonts w:ascii="Arial" w:hAnsi="Arial" w:cs="Arial"/>
          <w:b w:val="0"/>
          <w:bCs w:val="0"/>
          <w:sz w:val="20"/>
          <w:szCs w:val="20"/>
        </w:rPr>
        <w:t>uzavřená dle § 2586 a násl. zákona č. 89/2012 Sb., občanského zákoníku</w:t>
      </w:r>
    </w:p>
    <w:p w:rsidR="00976900" w:rsidRPr="00295F90" w:rsidRDefault="00412A3D" w:rsidP="00976900">
      <w:pPr>
        <w:pStyle w:val="Nzev"/>
        <w:spacing w:line="276" w:lineRule="auto"/>
        <w:rPr>
          <w:rFonts w:ascii="Arial" w:hAnsi="Arial" w:cs="Arial"/>
          <w:b w:val="0"/>
          <w:bCs w:val="0"/>
          <w:sz w:val="20"/>
          <w:szCs w:val="20"/>
        </w:rPr>
      </w:pPr>
      <w:r w:rsidRPr="00295F90">
        <w:rPr>
          <w:rFonts w:ascii="Arial" w:hAnsi="Arial" w:cs="Arial"/>
          <w:b w:val="0"/>
          <w:bCs w:val="0"/>
          <w:sz w:val="20"/>
          <w:szCs w:val="20"/>
        </w:rPr>
        <w:t>(dále jen „smlouva“)</w:t>
      </w:r>
    </w:p>
    <w:p w:rsidR="00286FC2" w:rsidRPr="00295F90" w:rsidRDefault="00F25145" w:rsidP="00A30F3A">
      <w:pPr>
        <w:pStyle w:val="Nzev"/>
        <w:spacing w:line="276" w:lineRule="auto"/>
        <w:rPr>
          <w:rFonts w:ascii="Arial" w:hAnsi="Arial" w:cs="Arial"/>
          <w:b w:val="0"/>
          <w:bCs w:val="0"/>
          <w:sz w:val="20"/>
          <w:szCs w:val="20"/>
        </w:rPr>
      </w:pPr>
    </w:p>
    <w:p w:rsidR="000865A2" w:rsidRPr="00D6154F" w:rsidRDefault="00412A3D" w:rsidP="000865A2">
      <w:pPr>
        <w:pStyle w:val="Nzev"/>
        <w:spacing w:line="276" w:lineRule="auto"/>
        <w:jc w:val="left"/>
        <w:rPr>
          <w:rFonts w:ascii="Arial" w:eastAsia="Arial" w:hAnsi="Arial" w:cs="Arial"/>
          <w:b w:val="0"/>
          <w:bCs w:val="0"/>
          <w:sz w:val="22"/>
          <w:szCs w:val="22"/>
        </w:rPr>
      </w:pPr>
      <w:r w:rsidRPr="00CA4897">
        <w:rPr>
          <w:rFonts w:ascii="Arial" w:eastAsia="Arial" w:hAnsi="Arial" w:cs="Arial"/>
          <w:b w:val="0"/>
          <w:bCs w:val="0"/>
          <w:sz w:val="20"/>
          <w:szCs w:val="20"/>
        </w:rPr>
        <w:t>Číslo smlouvy objednatele:</w:t>
      </w:r>
      <w:bookmarkStart w:id="0" w:name="Text41"/>
      <w:r w:rsidRPr="00CA4897">
        <w:rPr>
          <w:rFonts w:ascii="Arial" w:eastAsia="Arial" w:hAnsi="Arial" w:cs="Arial"/>
          <w:b w:val="0"/>
          <w:bCs w:val="0"/>
          <w:sz w:val="20"/>
          <w:szCs w:val="20"/>
        </w:rPr>
        <w:t xml:space="preserve"> </w:t>
      </w:r>
      <w:r w:rsidRPr="00D6154F">
        <w:rPr>
          <w:rFonts w:ascii="Arial" w:eastAsia="Arial" w:hAnsi="Arial" w:cs="Arial"/>
          <w:b w:val="0"/>
          <w:bCs w:val="0"/>
          <w:sz w:val="22"/>
          <w:szCs w:val="22"/>
        </w:rPr>
        <w:t>S</w:t>
      </w:r>
      <w:r w:rsidR="00D6154F" w:rsidRPr="00D6154F">
        <w:rPr>
          <w:rFonts w:ascii="Arial" w:eastAsia="Arial" w:hAnsi="Arial" w:cs="Arial"/>
          <w:b w:val="0"/>
          <w:bCs w:val="0"/>
          <w:sz w:val="22"/>
          <w:szCs w:val="22"/>
        </w:rPr>
        <w:t>1317</w:t>
      </w:r>
      <w:bookmarkEnd w:id="0"/>
      <w:r w:rsidRPr="00D6154F">
        <w:rPr>
          <w:rFonts w:ascii="Arial" w:eastAsia="Arial" w:hAnsi="Arial" w:cs="Arial"/>
          <w:b w:val="0"/>
          <w:bCs w:val="0"/>
          <w:sz w:val="22"/>
          <w:szCs w:val="22"/>
        </w:rPr>
        <w:t>/16</w:t>
      </w:r>
    </w:p>
    <w:p w:rsidR="000865A2" w:rsidRPr="00CA4897" w:rsidRDefault="00412A3D" w:rsidP="000865A2">
      <w:pPr>
        <w:pStyle w:val="Nzev"/>
        <w:spacing w:line="276" w:lineRule="auto"/>
        <w:jc w:val="left"/>
        <w:rPr>
          <w:rFonts w:ascii="Arial" w:eastAsia="Arial" w:hAnsi="Arial" w:cs="Arial"/>
          <w:b w:val="0"/>
          <w:bCs w:val="0"/>
          <w:sz w:val="20"/>
          <w:szCs w:val="20"/>
        </w:rPr>
      </w:pPr>
      <w:r w:rsidRPr="009E4BCC">
        <w:rPr>
          <w:rFonts w:ascii="Arial" w:eastAsia="Arial" w:hAnsi="Arial" w:cs="Arial"/>
          <w:b w:val="0"/>
          <w:bCs w:val="0"/>
          <w:sz w:val="20"/>
          <w:szCs w:val="20"/>
        </w:rPr>
        <w:t xml:space="preserve">Číslo smlouvy zhotovitele: </w:t>
      </w:r>
      <w:r w:rsidRPr="009E4BCC">
        <w:rPr>
          <w:rFonts w:ascii="Arial" w:eastAsia="Arial" w:hAnsi="Arial" w:cs="Arial"/>
          <w:b w:val="0"/>
          <w:bCs w:val="0"/>
          <w:sz w:val="20"/>
          <w:szCs w:val="20"/>
        </w:rPr>
        <w:fldChar w:fldCharType="begin">
          <w:ffData>
            <w:name w:val="Text41"/>
            <w:enabled/>
            <w:calcOnExit w:val="0"/>
            <w:textInput>
              <w:format w:val="None"/>
            </w:textInput>
          </w:ffData>
        </w:fldChar>
      </w:r>
      <w:r w:rsidRPr="009E4BCC">
        <w:rPr>
          <w:rFonts w:ascii="Arial" w:eastAsia="Arial" w:hAnsi="Arial" w:cs="Arial"/>
          <w:b w:val="0"/>
          <w:bCs w:val="0"/>
          <w:sz w:val="20"/>
          <w:szCs w:val="20"/>
        </w:rPr>
        <w:instrText>FORMTEXT</w:instrText>
      </w:r>
      <w:r w:rsidRPr="009E4BCC">
        <w:rPr>
          <w:rFonts w:ascii="Arial" w:eastAsia="Arial" w:hAnsi="Arial" w:cs="Arial"/>
          <w:b w:val="0"/>
          <w:bCs w:val="0"/>
          <w:sz w:val="20"/>
          <w:szCs w:val="20"/>
        </w:rPr>
      </w:r>
      <w:r w:rsidRPr="009E4BCC">
        <w:rPr>
          <w:rFonts w:ascii="Arial" w:eastAsia="Arial" w:hAnsi="Arial" w:cs="Arial"/>
          <w:b w:val="0"/>
          <w:bCs w:val="0"/>
          <w:sz w:val="20"/>
          <w:szCs w:val="20"/>
        </w:rPr>
        <w:fldChar w:fldCharType="separate"/>
      </w:r>
      <w:r w:rsidRPr="009E4BCC">
        <w:rPr>
          <w:rFonts w:ascii="Arial" w:eastAsia="Arial" w:hAnsi="Arial" w:cs="Arial"/>
          <w:b w:val="0"/>
          <w:bCs w:val="0"/>
          <w:sz w:val="20"/>
          <w:szCs w:val="20"/>
        </w:rPr>
        <w:t>     </w:t>
      </w:r>
      <w:r w:rsidRPr="009E4BCC">
        <w:rPr>
          <w:rFonts w:ascii="Arial" w:eastAsia="Arial" w:hAnsi="Arial" w:cs="Arial"/>
          <w:b w:val="0"/>
          <w:bCs w:val="0"/>
          <w:sz w:val="20"/>
          <w:szCs w:val="20"/>
        </w:rPr>
        <w:fldChar w:fldCharType="end"/>
      </w:r>
      <w:bookmarkStart w:id="1" w:name="_GoBack"/>
      <w:bookmarkEnd w:id="1"/>
    </w:p>
    <w:p w:rsidR="000865A2" w:rsidRPr="00F669C7" w:rsidRDefault="00412A3D" w:rsidP="000865A2">
      <w:pPr>
        <w:rPr>
          <w:rFonts w:ascii="Arial" w:hAnsi="Arial" w:cs="Arial"/>
          <w:sz w:val="20"/>
          <w:szCs w:val="20"/>
        </w:rPr>
      </w:pPr>
      <w:r w:rsidRPr="00CA4897">
        <w:rPr>
          <w:rFonts w:ascii="Arial" w:hAnsi="Arial" w:cs="Arial"/>
          <w:sz w:val="20"/>
          <w:szCs w:val="20"/>
        </w:rPr>
        <w:t xml:space="preserve">Smlouva je uzavřena na základě výsledku </w:t>
      </w:r>
      <w:r>
        <w:rPr>
          <w:rFonts w:ascii="Arial" w:hAnsi="Arial" w:cs="Arial"/>
          <w:sz w:val="20"/>
          <w:szCs w:val="20"/>
        </w:rPr>
        <w:t>poptávko</w:t>
      </w:r>
      <w:r w:rsidRPr="00CA4897">
        <w:rPr>
          <w:rFonts w:ascii="Arial" w:hAnsi="Arial" w:cs="Arial"/>
          <w:sz w:val="20"/>
          <w:szCs w:val="20"/>
        </w:rPr>
        <w:t>vého řízení veřejné zakázky malého rozsahu realizovaného mimo režim zák. č. 13</w:t>
      </w:r>
      <w:r>
        <w:rPr>
          <w:rFonts w:ascii="Arial" w:hAnsi="Arial" w:cs="Arial"/>
          <w:sz w:val="20"/>
          <w:szCs w:val="20"/>
        </w:rPr>
        <w:t>4</w:t>
      </w:r>
      <w:r w:rsidRPr="00CA4897">
        <w:rPr>
          <w:rFonts w:ascii="Arial" w:hAnsi="Arial" w:cs="Arial"/>
          <w:sz w:val="20"/>
          <w:szCs w:val="20"/>
        </w:rPr>
        <w:t>/20</w:t>
      </w:r>
      <w:r>
        <w:rPr>
          <w:rFonts w:ascii="Arial" w:hAnsi="Arial" w:cs="Arial"/>
          <w:sz w:val="20"/>
          <w:szCs w:val="20"/>
        </w:rPr>
        <w:t>1</w:t>
      </w:r>
      <w:r w:rsidRPr="00CA4897">
        <w:rPr>
          <w:rFonts w:ascii="Arial" w:hAnsi="Arial" w:cs="Arial"/>
          <w:sz w:val="20"/>
          <w:szCs w:val="20"/>
        </w:rPr>
        <w:t>6 Sb.,</w:t>
      </w:r>
      <w:r>
        <w:rPr>
          <w:rFonts w:ascii="Arial" w:hAnsi="Arial" w:cs="Arial"/>
          <w:sz w:val="20"/>
          <w:szCs w:val="20"/>
        </w:rPr>
        <w:t xml:space="preserve"> o zadávání veřejných </w:t>
      </w:r>
      <w:r w:rsidR="00D6154F">
        <w:rPr>
          <w:rFonts w:ascii="Arial" w:hAnsi="Arial" w:cs="Arial"/>
          <w:sz w:val="20"/>
          <w:szCs w:val="20"/>
        </w:rPr>
        <w:t>zakázek (dále jen „ZZVZ“) – VZMR I. skupiny</w:t>
      </w:r>
    </w:p>
    <w:p w:rsidR="000865A2" w:rsidRDefault="00412A3D"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Pr>
          <w:rFonts w:ascii="Arial" w:eastAsia="Arial" w:hAnsi="Arial" w:cs="Arial"/>
          <w:b/>
          <w:bCs/>
          <w:i/>
          <w:iCs/>
          <w:sz w:val="20"/>
          <w:szCs w:val="20"/>
          <w:u w:val="single"/>
        </w:rPr>
        <w:t>SMLUVNÍ STRANY</w:t>
      </w:r>
    </w:p>
    <w:p w:rsidR="000865A2" w:rsidRPr="000865A2" w:rsidRDefault="00412A3D" w:rsidP="000865A2">
      <w:pPr>
        <w:pStyle w:val="Odstavecseseznamem"/>
        <w:numPr>
          <w:ilvl w:val="1"/>
          <w:numId w:val="31"/>
        </w:numPr>
        <w:rPr>
          <w:rFonts w:ascii="Arial" w:eastAsia="Arial" w:hAnsi="Arial" w:cs="Arial"/>
          <w:sz w:val="20"/>
          <w:szCs w:val="20"/>
        </w:rPr>
      </w:pPr>
      <w:r>
        <w:t xml:space="preserve"> </w:t>
      </w:r>
      <w:r w:rsidRPr="000865A2">
        <w:rPr>
          <w:rFonts w:ascii="Arial" w:eastAsia="Arial" w:hAnsi="Arial" w:cs="Arial"/>
          <w:sz w:val="20"/>
          <w:szCs w:val="20"/>
        </w:rPr>
        <w:t>Objednatel:</w:t>
      </w:r>
    </w:p>
    <w:p w:rsidR="000865A2" w:rsidRDefault="00412A3D" w:rsidP="000865A2">
      <w:pPr>
        <w:rPr>
          <w:rFonts w:ascii="Arial" w:eastAsia="Arial" w:hAnsi="Arial" w:cs="Arial"/>
          <w:b/>
          <w:bCs/>
          <w:sz w:val="20"/>
          <w:szCs w:val="20"/>
        </w:rPr>
      </w:pPr>
      <w:r>
        <w:rPr>
          <w:rFonts w:ascii="Arial" w:eastAsia="Arial" w:hAnsi="Arial" w:cs="Arial"/>
          <w:b/>
          <w:bCs/>
          <w:sz w:val="20"/>
          <w:szCs w:val="20"/>
        </w:rPr>
        <w:t>Správa a údržba silnic Plzeňského kraje, příspěvková organizace</w:t>
      </w:r>
    </w:p>
    <w:p w:rsidR="000865A2" w:rsidRPr="00C521EC" w:rsidRDefault="00412A3D" w:rsidP="000865A2">
      <w:pPr>
        <w:rPr>
          <w:rFonts w:ascii="Arial" w:hAnsi="Arial" w:cs="Arial"/>
          <w:sz w:val="20"/>
          <w:szCs w:val="20"/>
        </w:rPr>
      </w:pPr>
      <w:r w:rsidRPr="00C521EC">
        <w:rPr>
          <w:rFonts w:ascii="Arial" w:hAnsi="Arial" w:cs="Arial"/>
          <w:sz w:val="20"/>
          <w:szCs w:val="20"/>
        </w:rPr>
        <w:t xml:space="preserve">zapsaná v obchodním rejstříku pod </w:t>
      </w:r>
      <w:proofErr w:type="spellStart"/>
      <w:r w:rsidRPr="00C521EC">
        <w:rPr>
          <w:rFonts w:ascii="Arial" w:hAnsi="Arial" w:cs="Arial"/>
          <w:sz w:val="20"/>
          <w:szCs w:val="20"/>
        </w:rPr>
        <w:t>sp</w:t>
      </w:r>
      <w:proofErr w:type="spellEnd"/>
      <w:r w:rsidRPr="00C521EC">
        <w:rPr>
          <w:rFonts w:ascii="Arial" w:hAnsi="Arial" w:cs="Arial"/>
          <w:sz w:val="20"/>
          <w:szCs w:val="20"/>
        </w:rPr>
        <w:t xml:space="preserve">. zn.: </w:t>
      </w:r>
      <w:proofErr w:type="spellStart"/>
      <w:r w:rsidRPr="00C521EC">
        <w:rPr>
          <w:rFonts w:ascii="Arial" w:hAnsi="Arial" w:cs="Arial"/>
          <w:sz w:val="20"/>
          <w:szCs w:val="20"/>
        </w:rPr>
        <w:t>Pr</w:t>
      </w:r>
      <w:proofErr w:type="spellEnd"/>
      <w:r w:rsidRPr="00C521EC">
        <w:rPr>
          <w:rFonts w:ascii="Arial" w:hAnsi="Arial" w:cs="Arial"/>
          <w:sz w:val="20"/>
          <w:szCs w:val="20"/>
        </w:rPr>
        <w:t xml:space="preserve"> 737 vedenou u Krajského soudu v Plzni</w:t>
      </w:r>
    </w:p>
    <w:p w:rsidR="000865A2" w:rsidRDefault="00412A3D" w:rsidP="000865A2">
      <w:pPr>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Škroupova 18, 306 13 Plzeň</w:t>
      </w:r>
    </w:p>
    <w:p w:rsidR="000865A2" w:rsidRDefault="00412A3D" w:rsidP="000865A2">
      <w:pPr>
        <w:rPr>
          <w:rFonts w:ascii="Arial" w:eastAsia="Arial" w:hAnsi="Arial" w:cs="Arial"/>
          <w:sz w:val="20"/>
          <w:szCs w:val="20"/>
        </w:rPr>
      </w:pPr>
      <w:r>
        <w:rPr>
          <w:rFonts w:ascii="Arial" w:eastAsia="Arial" w:hAnsi="Arial" w:cs="Arial"/>
          <w:sz w:val="20"/>
          <w:szCs w:val="20"/>
        </w:rPr>
        <w:t>statutární orgán</w:t>
      </w:r>
      <w:r>
        <w:rPr>
          <w:rFonts w:ascii="Arial" w:eastAsia="Arial" w:hAnsi="Arial" w:cs="Arial"/>
          <w:sz w:val="20"/>
          <w:szCs w:val="20"/>
        </w:rPr>
        <w:tab/>
      </w:r>
      <w:r>
        <w:rPr>
          <w:rFonts w:ascii="Arial" w:eastAsia="Arial" w:hAnsi="Arial" w:cs="Arial"/>
          <w:sz w:val="20"/>
          <w:szCs w:val="20"/>
        </w:rPr>
        <w:tab/>
        <w:t>Bc. Pavel Panuška, generální ředitel</w:t>
      </w:r>
    </w:p>
    <w:p w:rsidR="000865A2" w:rsidRDefault="00412A3D" w:rsidP="000865A2">
      <w:pPr>
        <w:rPr>
          <w:rFonts w:ascii="Arial" w:eastAsia="Arial" w:hAnsi="Arial" w:cs="Arial"/>
          <w:sz w:val="20"/>
          <w:szCs w:val="20"/>
        </w:rPr>
      </w:pPr>
      <w:r>
        <w:rPr>
          <w:rFonts w:ascii="Arial" w:eastAsia="Arial" w:hAnsi="Arial" w:cs="Arial"/>
          <w:sz w:val="20"/>
          <w:szCs w:val="20"/>
        </w:rPr>
        <w:t>IČ: 720 53 119</w:t>
      </w:r>
      <w:r>
        <w:rPr>
          <w:rFonts w:ascii="Arial" w:eastAsia="Arial" w:hAnsi="Arial" w:cs="Arial"/>
          <w:sz w:val="20"/>
          <w:szCs w:val="20"/>
        </w:rPr>
        <w:tab/>
      </w:r>
      <w:r>
        <w:rPr>
          <w:rFonts w:ascii="Arial" w:eastAsia="Arial" w:hAnsi="Arial" w:cs="Arial"/>
          <w:sz w:val="20"/>
          <w:szCs w:val="20"/>
        </w:rPr>
        <w:tab/>
        <w:t>DIČ: CZ72053119</w:t>
      </w:r>
    </w:p>
    <w:p w:rsidR="000865A2" w:rsidRDefault="00412A3D" w:rsidP="000865A2">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sidRPr="00E95587">
        <w:rPr>
          <w:rFonts w:ascii="Arial" w:eastAsia="Arial" w:hAnsi="Arial" w:cs="Arial"/>
          <w:sz w:val="20"/>
          <w:szCs w:val="20"/>
        </w:rPr>
        <w:tab/>
      </w:r>
      <w:hyperlink r:id="rId9" w:history="1">
        <w:r w:rsidRPr="00E95587">
          <w:rPr>
            <w:rStyle w:val="Hypertextovodkaz"/>
            <w:rFonts w:ascii="Arial" w:eastAsia="Arial" w:hAnsi="Arial" w:cs="Arial"/>
            <w:bCs/>
            <w:sz w:val="20"/>
            <w:szCs w:val="20"/>
          </w:rPr>
          <w:t>posta@suspk.eu</w:t>
        </w:r>
      </w:hyperlink>
    </w:p>
    <w:p w:rsidR="000865A2" w:rsidRDefault="00412A3D" w:rsidP="000865A2">
      <w:pPr>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0865A2" w:rsidRDefault="00412A3D" w:rsidP="000865A2">
      <w:pPr>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377 172 101</w:t>
      </w:r>
    </w:p>
    <w:p w:rsidR="000865A2" w:rsidRPr="00A30F3A" w:rsidRDefault="00412A3D" w:rsidP="000865A2">
      <w:pPr>
        <w:rPr>
          <w:rFonts w:ascii="Arial" w:hAnsi="Arial" w:cs="Arial"/>
          <w:sz w:val="20"/>
          <w:szCs w:val="20"/>
        </w:rPr>
      </w:pPr>
      <w:r>
        <w:rPr>
          <w:rFonts w:ascii="Arial" w:hAnsi="Arial" w:cs="Arial"/>
          <w:sz w:val="20"/>
          <w:szCs w:val="20"/>
        </w:rPr>
        <w:t xml:space="preserve">Kontaktní osoba: </w:t>
      </w:r>
      <w:r w:rsidRPr="00CA4897">
        <w:rPr>
          <w:rFonts w:ascii="Arial" w:hAnsi="Arial" w:cs="Arial"/>
          <w:sz w:val="20"/>
          <w:szCs w:val="20"/>
        </w:rPr>
        <w:fldChar w:fldCharType="begin">
          <w:ffData>
            <w:name w:val="Text6"/>
            <w:enabled/>
            <w:calcOnExit w:val="0"/>
            <w:textInput>
              <w:format w:val="None"/>
            </w:textInput>
          </w:ffData>
        </w:fldChar>
      </w:r>
      <w:r w:rsidRPr="00CA4897">
        <w:rPr>
          <w:rFonts w:ascii="Arial" w:hAnsi="Arial" w:cs="Arial"/>
          <w:sz w:val="20"/>
          <w:szCs w:val="20"/>
        </w:rPr>
        <w:instrText>FORMTEXT</w:instrText>
      </w:r>
      <w:r w:rsidRPr="00CA4897">
        <w:rPr>
          <w:rFonts w:ascii="Arial" w:hAnsi="Arial" w:cs="Arial"/>
          <w:sz w:val="20"/>
          <w:szCs w:val="20"/>
        </w:rPr>
      </w:r>
      <w:r w:rsidRPr="00CA4897">
        <w:rPr>
          <w:rFonts w:ascii="Arial" w:hAnsi="Arial" w:cs="Arial"/>
          <w:sz w:val="20"/>
          <w:szCs w:val="20"/>
        </w:rPr>
        <w:fldChar w:fldCharType="separate"/>
      </w:r>
      <w:r w:rsidRPr="00CA4897">
        <w:rPr>
          <w:rFonts w:ascii="Arial" w:hAnsi="Arial" w:cs="Arial"/>
          <w:sz w:val="20"/>
          <w:szCs w:val="20"/>
        </w:rPr>
        <w:t>     </w:t>
      </w:r>
      <w:r w:rsidRPr="00CA4897">
        <w:rPr>
          <w:rFonts w:ascii="Arial" w:hAnsi="Arial" w:cs="Arial"/>
          <w:sz w:val="20"/>
          <w:szCs w:val="20"/>
        </w:rPr>
        <w:fldChar w:fldCharType="end"/>
      </w:r>
      <w:r w:rsidR="00D6154F">
        <w:rPr>
          <w:rFonts w:ascii="Arial" w:hAnsi="Arial" w:cs="Arial"/>
          <w:sz w:val="20"/>
          <w:szCs w:val="20"/>
        </w:rPr>
        <w:t>Iveta Brunclíková</w:t>
      </w:r>
      <w:r w:rsidRPr="00CA4897">
        <w:rPr>
          <w:rFonts w:ascii="Arial" w:hAnsi="Arial" w:cs="Arial"/>
          <w:sz w:val="20"/>
          <w:szCs w:val="20"/>
        </w:rPr>
        <w:t>, tel. +420</w:t>
      </w:r>
      <w:r w:rsidR="00D6154F">
        <w:rPr>
          <w:rFonts w:ascii="Arial" w:hAnsi="Arial" w:cs="Arial"/>
          <w:sz w:val="20"/>
          <w:szCs w:val="20"/>
        </w:rPr>
        <w:t> 778 712 402</w:t>
      </w:r>
      <w:r w:rsidRPr="00CA4897">
        <w:rPr>
          <w:rFonts w:ascii="Arial" w:hAnsi="Arial" w:cs="Arial"/>
          <w:sz w:val="20"/>
          <w:szCs w:val="20"/>
        </w:rPr>
        <w:t xml:space="preserve">, e-mail: </w:t>
      </w:r>
      <w:r w:rsidRPr="00F15651">
        <w:rPr>
          <w:rStyle w:val="Hypertextovodkaz"/>
          <w:rFonts w:ascii="Arial" w:eastAsia="Arial" w:hAnsi="Arial" w:cs="Arial"/>
          <w:bCs/>
          <w:sz w:val="20"/>
          <w:szCs w:val="20"/>
        </w:rPr>
        <w:fldChar w:fldCharType="begin">
          <w:ffData>
            <w:name w:val="Text6"/>
            <w:enabled/>
            <w:calcOnExit w:val="0"/>
            <w:textInput>
              <w:format w:val="None"/>
            </w:textInput>
          </w:ffData>
        </w:fldChar>
      </w:r>
      <w:r w:rsidRPr="00F15651">
        <w:rPr>
          <w:rStyle w:val="Hypertextovodkaz"/>
          <w:rFonts w:ascii="Arial" w:eastAsia="Arial" w:hAnsi="Arial" w:cs="Arial"/>
          <w:bCs/>
          <w:sz w:val="20"/>
          <w:szCs w:val="20"/>
        </w:rPr>
        <w:instrText>FORMTEXT</w:instrText>
      </w:r>
      <w:r w:rsidRPr="00F15651">
        <w:rPr>
          <w:rStyle w:val="Hypertextovodkaz"/>
          <w:rFonts w:ascii="Arial" w:eastAsia="Arial" w:hAnsi="Arial" w:cs="Arial"/>
          <w:bCs/>
          <w:sz w:val="20"/>
          <w:szCs w:val="20"/>
        </w:rPr>
      </w:r>
      <w:r w:rsidRPr="00F15651">
        <w:rPr>
          <w:rStyle w:val="Hypertextovodkaz"/>
          <w:rFonts w:ascii="Arial" w:eastAsia="Arial" w:hAnsi="Arial" w:cs="Arial"/>
          <w:bCs/>
          <w:sz w:val="20"/>
          <w:szCs w:val="20"/>
        </w:rPr>
        <w:fldChar w:fldCharType="separate"/>
      </w:r>
      <w:r w:rsidRPr="00F15651">
        <w:rPr>
          <w:rStyle w:val="Hypertextovodkaz"/>
          <w:rFonts w:ascii="Arial" w:eastAsia="Arial" w:hAnsi="Arial" w:cs="Arial"/>
          <w:bCs/>
          <w:sz w:val="20"/>
          <w:szCs w:val="20"/>
        </w:rPr>
        <w:t> </w:t>
      </w:r>
      <w:r w:rsidR="00D6154F">
        <w:rPr>
          <w:rStyle w:val="Hypertextovodkaz"/>
          <w:rFonts w:ascii="Arial" w:eastAsia="Arial" w:hAnsi="Arial" w:cs="Arial"/>
          <w:bCs/>
          <w:sz w:val="20"/>
          <w:szCs w:val="20"/>
        </w:rPr>
        <w:t>iveta.brunclikova</w:t>
      </w:r>
      <w:r w:rsidRPr="00F15651">
        <w:rPr>
          <w:rStyle w:val="Hypertextovodkaz"/>
          <w:rFonts w:ascii="Arial" w:eastAsia="Arial" w:hAnsi="Arial" w:cs="Arial"/>
          <w:bCs/>
          <w:sz w:val="20"/>
          <w:szCs w:val="20"/>
        </w:rPr>
        <w:fldChar w:fldCharType="end"/>
      </w:r>
      <w:r w:rsidRPr="00F15651">
        <w:rPr>
          <w:rStyle w:val="Hypertextovodkaz"/>
          <w:rFonts w:ascii="Arial" w:eastAsia="Arial" w:hAnsi="Arial" w:cs="Arial"/>
          <w:bCs/>
          <w:sz w:val="20"/>
          <w:szCs w:val="20"/>
        </w:rPr>
        <w:t>@suspk.eu</w:t>
      </w:r>
    </w:p>
    <w:p w:rsidR="000865A2" w:rsidRPr="0086754D" w:rsidRDefault="00412A3D" w:rsidP="000865A2">
      <w:pPr>
        <w:spacing w:before="120" w:after="120"/>
        <w:rPr>
          <w:rFonts w:ascii="Arial" w:eastAsia="Arial" w:hAnsi="Arial" w:cs="Arial"/>
          <w:sz w:val="20"/>
          <w:szCs w:val="20"/>
        </w:rPr>
      </w:pPr>
      <w:r>
        <w:rPr>
          <w:rFonts w:ascii="Arial" w:eastAsia="Arial" w:hAnsi="Arial" w:cs="Arial"/>
          <w:snapToGrid w:val="0"/>
          <w:sz w:val="20"/>
          <w:szCs w:val="20"/>
        </w:rPr>
        <w:t>korespondenční adresa</w:t>
      </w:r>
      <w:r w:rsidRPr="0086754D">
        <w:rPr>
          <w:rFonts w:ascii="Arial" w:eastAsia="Arial" w:hAnsi="Arial" w:cs="Arial"/>
          <w:snapToGrid w:val="0"/>
          <w:sz w:val="20"/>
          <w:szCs w:val="20"/>
        </w:rPr>
        <w:t>: Koterovská 162, 326 00 Plzeň</w:t>
      </w:r>
    </w:p>
    <w:p w:rsidR="000865A2" w:rsidRPr="00F15651" w:rsidRDefault="00412A3D" w:rsidP="000865A2">
      <w:pPr>
        <w:pStyle w:val="Header0"/>
        <w:tabs>
          <w:tab w:val="clear" w:pos="4536"/>
          <w:tab w:val="clear" w:pos="9072"/>
        </w:tabs>
        <w:spacing w:line="276" w:lineRule="auto"/>
        <w:rPr>
          <w:rFonts w:ascii="Arial" w:eastAsia="Arial" w:hAnsi="Arial" w:cs="Arial"/>
          <w:bCs/>
          <w:sz w:val="20"/>
          <w:szCs w:val="20"/>
        </w:rPr>
      </w:pPr>
      <w:r w:rsidRPr="00F15651">
        <w:rPr>
          <w:rFonts w:ascii="Arial" w:eastAsia="Arial" w:hAnsi="Arial" w:cs="Arial"/>
          <w:bCs/>
          <w:sz w:val="20"/>
          <w:szCs w:val="20"/>
        </w:rPr>
        <w:t>dále jen „</w:t>
      </w:r>
      <w:r w:rsidRPr="00FD47C4">
        <w:rPr>
          <w:rFonts w:ascii="Arial" w:eastAsia="Arial" w:hAnsi="Arial" w:cs="Arial"/>
          <w:b/>
          <w:bCs/>
          <w:sz w:val="20"/>
          <w:szCs w:val="20"/>
        </w:rPr>
        <w:t>objednatel</w:t>
      </w:r>
      <w:r w:rsidRPr="00F15651">
        <w:rPr>
          <w:rFonts w:ascii="Arial" w:eastAsia="Arial" w:hAnsi="Arial" w:cs="Arial"/>
          <w:bCs/>
          <w:sz w:val="20"/>
          <w:szCs w:val="20"/>
        </w:rPr>
        <w:t xml:space="preserve">“ </w:t>
      </w:r>
    </w:p>
    <w:p w:rsidR="000865A2" w:rsidRDefault="00F25145" w:rsidP="000865A2">
      <w:pPr>
        <w:pStyle w:val="Header0"/>
        <w:tabs>
          <w:tab w:val="clear" w:pos="4536"/>
          <w:tab w:val="clear" w:pos="9072"/>
        </w:tabs>
        <w:spacing w:line="276" w:lineRule="auto"/>
        <w:rPr>
          <w:rFonts w:ascii="Arial" w:eastAsia="Arial" w:hAnsi="Arial" w:cs="Arial"/>
          <w:b/>
          <w:bCs/>
          <w:sz w:val="20"/>
          <w:szCs w:val="20"/>
        </w:rPr>
      </w:pPr>
    </w:p>
    <w:p w:rsidR="000865A2" w:rsidRDefault="00412A3D" w:rsidP="000865A2">
      <w:pPr>
        <w:pStyle w:val="Odstavecseseznamem"/>
        <w:numPr>
          <w:ilvl w:val="1"/>
          <w:numId w:val="31"/>
        </w:numPr>
        <w:rPr>
          <w:rFonts w:ascii="Arial" w:eastAsia="Arial" w:hAnsi="Arial" w:cs="Arial"/>
          <w:sz w:val="20"/>
          <w:szCs w:val="20"/>
        </w:rPr>
      </w:pPr>
      <w:r>
        <w:rPr>
          <w:rFonts w:ascii="Arial" w:eastAsia="Arial" w:hAnsi="Arial" w:cs="Arial"/>
          <w:sz w:val="20"/>
          <w:szCs w:val="20"/>
        </w:rPr>
        <w:t xml:space="preserve"> Zhotovitel:</w:t>
      </w:r>
    </w:p>
    <w:p w:rsidR="000865A2" w:rsidRPr="00591A01" w:rsidRDefault="00D6154F" w:rsidP="000865A2">
      <w:pPr>
        <w:tabs>
          <w:tab w:val="left" w:pos="284"/>
          <w:tab w:val="left" w:pos="2835"/>
        </w:tabs>
        <w:spacing w:line="276" w:lineRule="auto"/>
        <w:rPr>
          <w:rFonts w:ascii="Arial" w:eastAsia="Arial" w:hAnsi="Arial" w:cs="Arial"/>
          <w:b/>
          <w:sz w:val="20"/>
          <w:szCs w:val="20"/>
        </w:rPr>
      </w:pPr>
      <w:r>
        <w:rPr>
          <w:rFonts w:ascii="Arial" w:eastAsia="Arial" w:hAnsi="Arial" w:cs="Arial"/>
          <w:b/>
          <w:sz w:val="20"/>
          <w:szCs w:val="20"/>
        </w:rPr>
        <w:t>AVS Projekt, s.r.o.</w:t>
      </w:r>
    </w:p>
    <w:p w:rsidR="000865A2" w:rsidRPr="00CA4897" w:rsidRDefault="00412A3D" w:rsidP="000865A2">
      <w:pPr>
        <w:tabs>
          <w:tab w:val="left" w:pos="284"/>
          <w:tab w:val="left" w:pos="2835"/>
        </w:tabs>
        <w:spacing w:line="276" w:lineRule="auto"/>
        <w:rPr>
          <w:rFonts w:ascii="Arial" w:eastAsia="Arial" w:hAnsi="Arial" w:cs="Arial"/>
          <w:sz w:val="20"/>
          <w:szCs w:val="20"/>
        </w:rPr>
      </w:pPr>
      <w:r w:rsidRPr="00CA4897">
        <w:rPr>
          <w:rFonts w:ascii="Arial" w:eastAsia="Arial" w:hAnsi="Arial" w:cs="Arial"/>
          <w:sz w:val="20"/>
          <w:szCs w:val="20"/>
        </w:rPr>
        <w:t xml:space="preserve">zapsaná v obchodním rejstříku pod </w:t>
      </w:r>
      <w:proofErr w:type="spellStart"/>
      <w:r w:rsidRPr="00CA4897">
        <w:rPr>
          <w:rFonts w:ascii="Arial" w:eastAsia="Arial" w:hAnsi="Arial" w:cs="Arial"/>
          <w:sz w:val="20"/>
          <w:szCs w:val="20"/>
        </w:rPr>
        <w:t>sp</w:t>
      </w:r>
      <w:proofErr w:type="spellEnd"/>
      <w:r w:rsidRPr="00CA4897">
        <w:rPr>
          <w:rFonts w:ascii="Arial" w:eastAsia="Arial" w:hAnsi="Arial" w:cs="Arial"/>
          <w:sz w:val="20"/>
          <w:szCs w:val="20"/>
        </w:rPr>
        <w:t>. zn.:</w:t>
      </w:r>
      <w:bookmarkStart w:id="2" w:name="Text13"/>
      <w:r w:rsidRPr="00CA4897">
        <w:rPr>
          <w:rFonts w:ascii="Arial" w:eastAsia="Arial" w:hAnsi="Arial" w:cs="Arial"/>
          <w:sz w:val="20"/>
          <w:szCs w:val="20"/>
        </w:rPr>
        <w:t xml:space="preserve"> </w:t>
      </w:r>
      <w:r w:rsidR="00D6154F">
        <w:rPr>
          <w:rFonts w:ascii="Arial" w:eastAsia="Arial" w:hAnsi="Arial" w:cs="Arial"/>
          <w:sz w:val="20"/>
          <w:szCs w:val="20"/>
        </w:rPr>
        <w:t>C46775</w:t>
      </w:r>
      <w:bookmarkEnd w:id="2"/>
      <w:r w:rsidRPr="00CA4897">
        <w:rPr>
          <w:rFonts w:ascii="Arial" w:eastAsia="Arial" w:hAnsi="Arial" w:cs="Arial"/>
          <w:sz w:val="20"/>
          <w:szCs w:val="20"/>
        </w:rPr>
        <w:t xml:space="preserve"> vedenou u </w:t>
      </w:r>
      <w:r w:rsidR="00D6154F">
        <w:rPr>
          <w:rFonts w:ascii="Arial" w:eastAsia="Arial" w:hAnsi="Arial" w:cs="Arial"/>
          <w:sz w:val="20"/>
          <w:szCs w:val="20"/>
        </w:rPr>
        <w:t>Městského soudu v Praze</w:t>
      </w:r>
    </w:p>
    <w:p w:rsidR="000865A2" w:rsidRPr="00CA4897" w:rsidRDefault="00D6154F" w:rsidP="00D6154F">
      <w:pPr>
        <w:spacing w:line="276"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A56E5C">
        <w:rPr>
          <w:rFonts w:ascii="Arial" w:eastAsia="Arial" w:hAnsi="Arial" w:cs="Arial"/>
          <w:sz w:val="20"/>
          <w:szCs w:val="20"/>
        </w:rPr>
        <w:t>Jirčanská 828/31, 142 00 Praha 4</w:t>
      </w:r>
      <w:r w:rsidR="00412A3D" w:rsidRPr="00CA4897">
        <w:rPr>
          <w:rFonts w:eastAsia="Arial"/>
          <w:sz w:val="20"/>
          <w:szCs w:val="20"/>
        </w:rPr>
        <w:fldChar w:fldCharType="begin">
          <w:ffData>
            <w:name w:val="Text7"/>
            <w:enabled/>
            <w:calcOnExit w:val="0"/>
            <w:textInput>
              <w:format w:val="None"/>
            </w:textInput>
          </w:ffData>
        </w:fldChar>
      </w:r>
      <w:r w:rsidR="00412A3D" w:rsidRPr="00CA4897">
        <w:rPr>
          <w:rFonts w:eastAsia="Arial"/>
          <w:sz w:val="20"/>
          <w:szCs w:val="20"/>
        </w:rPr>
        <w:instrText>FORMTEXT</w:instrText>
      </w:r>
      <w:r w:rsidR="00412A3D" w:rsidRPr="00CA4897">
        <w:rPr>
          <w:rFonts w:eastAsia="Arial"/>
          <w:sz w:val="20"/>
          <w:szCs w:val="20"/>
        </w:rPr>
      </w:r>
      <w:r w:rsidR="00412A3D" w:rsidRPr="00CA4897">
        <w:rPr>
          <w:rFonts w:eastAsia="Arial"/>
          <w:sz w:val="20"/>
          <w:szCs w:val="20"/>
        </w:rPr>
        <w:fldChar w:fldCharType="separate"/>
      </w:r>
      <w:r w:rsidR="00412A3D" w:rsidRPr="00CA4897">
        <w:rPr>
          <w:rFonts w:eastAsia="Arial"/>
          <w:sz w:val="20"/>
          <w:szCs w:val="20"/>
        </w:rPr>
        <w:t>     </w:t>
      </w:r>
      <w:r w:rsidR="00412A3D" w:rsidRPr="00CA4897">
        <w:rPr>
          <w:rFonts w:eastAsia="Arial"/>
          <w:sz w:val="20"/>
          <w:szCs w:val="20"/>
        </w:rPr>
        <w:fldChar w:fldCharType="end"/>
      </w:r>
    </w:p>
    <w:p w:rsidR="000865A2" w:rsidRPr="00CA4897" w:rsidRDefault="00412A3D" w:rsidP="00A56E5C">
      <w:pPr>
        <w:spacing w:line="276" w:lineRule="auto"/>
        <w:rPr>
          <w:rFonts w:ascii="Arial" w:eastAsia="Arial" w:hAnsi="Arial" w:cs="Arial"/>
          <w:sz w:val="20"/>
          <w:szCs w:val="20"/>
        </w:rPr>
      </w:pPr>
      <w:r w:rsidRPr="00CA4897">
        <w:rPr>
          <w:rFonts w:ascii="Arial" w:eastAsia="Arial" w:hAnsi="Arial" w:cs="Arial"/>
          <w:sz w:val="20"/>
          <w:szCs w:val="20"/>
        </w:rPr>
        <w:t>zastoupená:</w:t>
      </w:r>
      <w:r w:rsidRPr="00CA4897">
        <w:rPr>
          <w:rFonts w:ascii="Arial" w:eastAsia="Arial" w:hAnsi="Arial" w:cs="Arial"/>
          <w:sz w:val="20"/>
          <w:szCs w:val="20"/>
        </w:rPr>
        <w:tab/>
      </w:r>
      <w:r w:rsidR="00A56E5C">
        <w:rPr>
          <w:rFonts w:ascii="Arial" w:eastAsia="Arial" w:hAnsi="Arial" w:cs="Arial"/>
          <w:sz w:val="20"/>
          <w:szCs w:val="20"/>
        </w:rPr>
        <w:tab/>
      </w:r>
      <w:r w:rsidR="00D73D56">
        <w:rPr>
          <w:rFonts w:ascii="Arial" w:eastAsia="Arial" w:hAnsi="Arial" w:cs="Arial"/>
          <w:sz w:val="20"/>
          <w:szCs w:val="20"/>
        </w:rPr>
        <w:t>Ing. Martinem Vlkem</w:t>
      </w:r>
      <w:r w:rsidR="00381A15">
        <w:rPr>
          <w:rFonts w:ascii="Arial" w:eastAsia="Arial" w:hAnsi="Arial" w:cs="Arial"/>
          <w:sz w:val="20"/>
          <w:szCs w:val="20"/>
        </w:rPr>
        <w:t>, jednatel</w:t>
      </w:r>
      <w:r w:rsidR="00775534">
        <w:rPr>
          <w:rFonts w:ascii="Arial" w:eastAsia="Arial" w:hAnsi="Arial" w:cs="Arial"/>
          <w:sz w:val="20"/>
          <w:szCs w:val="20"/>
        </w:rPr>
        <w:t>em</w:t>
      </w:r>
      <w:r w:rsidRPr="00CA4897">
        <w:rPr>
          <w:rFonts w:eastAsia="Arial"/>
          <w:sz w:val="20"/>
          <w:szCs w:val="20"/>
        </w:rPr>
        <w:fldChar w:fldCharType="begin">
          <w:ffData>
            <w:name w:val="Text8"/>
            <w:enabled/>
            <w:calcOnExit w:val="0"/>
            <w:textInput>
              <w:format w:val="None"/>
            </w:textInput>
          </w:ffData>
        </w:fldChar>
      </w:r>
      <w:r w:rsidRPr="00CA4897">
        <w:rPr>
          <w:rFonts w:eastAsia="Arial"/>
          <w:sz w:val="20"/>
          <w:szCs w:val="20"/>
        </w:rPr>
        <w:instrText>FORMTEXT</w:instrText>
      </w:r>
      <w:r w:rsidRPr="00CA4897">
        <w:rPr>
          <w:rFonts w:eastAsia="Arial"/>
          <w:sz w:val="20"/>
          <w:szCs w:val="20"/>
        </w:rPr>
      </w:r>
      <w:r w:rsidRPr="00CA4897">
        <w:rPr>
          <w:rFonts w:eastAsia="Arial"/>
          <w:sz w:val="20"/>
          <w:szCs w:val="20"/>
        </w:rPr>
        <w:fldChar w:fldCharType="separate"/>
      </w:r>
      <w:r w:rsidRPr="00CA4897">
        <w:rPr>
          <w:rFonts w:eastAsia="Arial"/>
          <w:sz w:val="20"/>
          <w:szCs w:val="20"/>
        </w:rPr>
        <w:t>     </w:t>
      </w:r>
      <w:r w:rsidRPr="00CA4897">
        <w:rPr>
          <w:rFonts w:eastAsia="Arial"/>
          <w:sz w:val="20"/>
          <w:szCs w:val="20"/>
        </w:rPr>
        <w:fldChar w:fldCharType="end"/>
      </w:r>
    </w:p>
    <w:p w:rsidR="00D73D56" w:rsidRPr="00381A15" w:rsidRDefault="00412A3D" w:rsidP="00D73D56">
      <w:pPr>
        <w:spacing w:line="276" w:lineRule="auto"/>
        <w:rPr>
          <w:rFonts w:ascii="Arial" w:eastAsia="Arial" w:hAnsi="Arial" w:cs="Arial"/>
          <w:sz w:val="20"/>
          <w:szCs w:val="20"/>
        </w:rPr>
      </w:pPr>
      <w:r w:rsidRPr="00381A15">
        <w:rPr>
          <w:rFonts w:ascii="Arial" w:eastAsia="Arial" w:hAnsi="Arial" w:cs="Arial"/>
          <w:sz w:val="20"/>
          <w:szCs w:val="20"/>
        </w:rPr>
        <w:t>IČ:</w:t>
      </w:r>
      <w:r w:rsidRPr="00381A15">
        <w:rPr>
          <w:rFonts w:ascii="Arial" w:eastAsia="Arial" w:hAnsi="Arial" w:cs="Arial"/>
          <w:sz w:val="20"/>
          <w:szCs w:val="20"/>
        </w:rPr>
        <w:tab/>
      </w:r>
      <w:r w:rsidRPr="00381A15">
        <w:rPr>
          <w:rFonts w:ascii="Arial" w:eastAsia="Arial" w:hAnsi="Arial" w:cs="Arial"/>
          <w:sz w:val="20"/>
          <w:szCs w:val="20"/>
        </w:rPr>
        <w:fldChar w:fldCharType="begin">
          <w:ffData>
            <w:name w:val="Text9"/>
            <w:enabled/>
            <w:calcOnExit w:val="0"/>
            <w:textInput>
              <w:format w:val="None"/>
            </w:textInput>
          </w:ffData>
        </w:fldChar>
      </w:r>
      <w:r w:rsidRPr="00381A15">
        <w:rPr>
          <w:rFonts w:ascii="Arial" w:eastAsia="Arial" w:hAnsi="Arial" w:cs="Arial"/>
          <w:sz w:val="20"/>
          <w:szCs w:val="20"/>
        </w:rPr>
        <w:instrText>FORMTEXT</w:instrText>
      </w:r>
      <w:r w:rsidRPr="00381A15">
        <w:rPr>
          <w:rFonts w:ascii="Arial" w:eastAsia="Arial" w:hAnsi="Arial" w:cs="Arial"/>
          <w:sz w:val="20"/>
          <w:szCs w:val="20"/>
        </w:rPr>
      </w:r>
      <w:r w:rsidRPr="00381A15">
        <w:rPr>
          <w:rFonts w:ascii="Arial" w:eastAsia="Arial" w:hAnsi="Arial" w:cs="Arial"/>
          <w:sz w:val="20"/>
          <w:szCs w:val="20"/>
        </w:rPr>
        <w:fldChar w:fldCharType="separate"/>
      </w:r>
      <w:r w:rsidRPr="00381A15">
        <w:rPr>
          <w:rFonts w:ascii="Arial" w:eastAsia="Arial" w:hAnsi="Arial" w:cs="Arial"/>
          <w:sz w:val="20"/>
          <w:szCs w:val="20"/>
        </w:rPr>
        <w:t>     </w:t>
      </w:r>
      <w:r w:rsidRPr="00381A15">
        <w:rPr>
          <w:rFonts w:ascii="Arial" w:eastAsia="Arial" w:hAnsi="Arial" w:cs="Arial"/>
          <w:sz w:val="20"/>
          <w:szCs w:val="20"/>
        </w:rPr>
        <w:fldChar w:fldCharType="end"/>
      </w:r>
      <w:r w:rsidRPr="00381A15">
        <w:rPr>
          <w:rFonts w:ascii="Arial" w:eastAsia="Arial" w:hAnsi="Arial" w:cs="Arial"/>
          <w:sz w:val="20"/>
          <w:szCs w:val="20"/>
        </w:rPr>
        <w:t xml:space="preserve"> </w:t>
      </w:r>
      <w:r w:rsidR="00D73D56" w:rsidRPr="00381A15">
        <w:rPr>
          <w:rFonts w:ascii="Arial" w:eastAsia="Arial" w:hAnsi="Arial" w:cs="Arial"/>
          <w:sz w:val="20"/>
          <w:szCs w:val="20"/>
        </w:rPr>
        <w:tab/>
      </w:r>
      <w:r w:rsidR="00D73D56" w:rsidRPr="00381A15">
        <w:rPr>
          <w:rFonts w:ascii="Arial" w:eastAsia="Arial" w:hAnsi="Arial" w:cs="Arial"/>
          <w:sz w:val="20"/>
          <w:szCs w:val="20"/>
        </w:rPr>
        <w:tab/>
      </w:r>
      <w:r w:rsidR="00381A15" w:rsidRPr="00381A15">
        <w:rPr>
          <w:rFonts w:ascii="Arial" w:eastAsia="Arial" w:hAnsi="Arial" w:cs="Arial"/>
          <w:sz w:val="20"/>
          <w:szCs w:val="20"/>
        </w:rPr>
        <w:t>250 80 342</w:t>
      </w:r>
    </w:p>
    <w:p w:rsidR="000865A2" w:rsidRPr="001A4A17" w:rsidRDefault="00412A3D" w:rsidP="00D73D56">
      <w:pPr>
        <w:spacing w:line="276" w:lineRule="auto"/>
        <w:rPr>
          <w:rFonts w:ascii="Arial" w:eastAsia="Arial" w:hAnsi="Arial" w:cs="Arial"/>
          <w:sz w:val="20"/>
          <w:szCs w:val="20"/>
        </w:rPr>
      </w:pPr>
      <w:r w:rsidRPr="001A4A17">
        <w:rPr>
          <w:rFonts w:ascii="Arial" w:eastAsia="Arial" w:hAnsi="Arial" w:cs="Arial"/>
          <w:sz w:val="20"/>
          <w:szCs w:val="20"/>
        </w:rPr>
        <w:t>DIČ:</w:t>
      </w:r>
      <w:r w:rsidRPr="001A4A17">
        <w:rPr>
          <w:rFonts w:ascii="Arial" w:eastAsia="Arial" w:hAnsi="Arial" w:cs="Arial"/>
          <w:sz w:val="20"/>
          <w:szCs w:val="20"/>
        </w:rPr>
        <w:tab/>
      </w:r>
      <w:r w:rsidRPr="001A4A17">
        <w:rPr>
          <w:rFonts w:ascii="Arial" w:eastAsia="Arial" w:hAnsi="Arial" w:cs="Arial"/>
          <w:sz w:val="20"/>
          <w:szCs w:val="20"/>
        </w:rPr>
        <w:fldChar w:fldCharType="begin">
          <w:ffData>
            <w:name w:val="Text10"/>
            <w:enabled/>
            <w:calcOnExit w:val="0"/>
            <w:textInput>
              <w:format w:val="None"/>
            </w:textInput>
          </w:ffData>
        </w:fldChar>
      </w:r>
      <w:r w:rsidRPr="001A4A17">
        <w:rPr>
          <w:rFonts w:ascii="Arial" w:eastAsia="Arial" w:hAnsi="Arial" w:cs="Arial"/>
          <w:sz w:val="20"/>
          <w:szCs w:val="20"/>
        </w:rPr>
        <w:instrText>FORMTEXT</w:instrText>
      </w:r>
      <w:r w:rsidRPr="001A4A17">
        <w:rPr>
          <w:rFonts w:ascii="Arial" w:eastAsia="Arial" w:hAnsi="Arial" w:cs="Arial"/>
          <w:sz w:val="20"/>
          <w:szCs w:val="20"/>
        </w:rPr>
      </w:r>
      <w:r w:rsidRPr="001A4A17">
        <w:rPr>
          <w:rFonts w:ascii="Arial" w:eastAsia="Arial" w:hAnsi="Arial" w:cs="Arial"/>
          <w:sz w:val="20"/>
          <w:szCs w:val="20"/>
        </w:rPr>
        <w:fldChar w:fldCharType="separate"/>
      </w:r>
      <w:r w:rsidRPr="001A4A17">
        <w:rPr>
          <w:rFonts w:ascii="Arial" w:eastAsia="Arial" w:hAnsi="Arial" w:cs="Arial"/>
          <w:sz w:val="20"/>
          <w:szCs w:val="20"/>
        </w:rPr>
        <w:t>     </w:t>
      </w:r>
      <w:r w:rsidRPr="001A4A17">
        <w:rPr>
          <w:rFonts w:ascii="Arial" w:eastAsia="Arial" w:hAnsi="Arial" w:cs="Arial"/>
          <w:sz w:val="20"/>
          <w:szCs w:val="20"/>
        </w:rPr>
        <w:fldChar w:fldCharType="end"/>
      </w:r>
      <w:r w:rsidRPr="001A4A17">
        <w:rPr>
          <w:rFonts w:ascii="Arial" w:eastAsia="Arial" w:hAnsi="Arial" w:cs="Arial"/>
          <w:sz w:val="20"/>
          <w:szCs w:val="20"/>
        </w:rPr>
        <w:t xml:space="preserve"> </w:t>
      </w:r>
      <w:r w:rsidR="00381A15" w:rsidRPr="001A4A17">
        <w:rPr>
          <w:rFonts w:ascii="Arial" w:eastAsia="Arial" w:hAnsi="Arial" w:cs="Arial"/>
          <w:sz w:val="20"/>
          <w:szCs w:val="20"/>
        </w:rPr>
        <w:tab/>
      </w:r>
      <w:r w:rsidR="00381A15" w:rsidRPr="001A4A17">
        <w:rPr>
          <w:rFonts w:ascii="Arial" w:eastAsia="Arial" w:hAnsi="Arial" w:cs="Arial"/>
          <w:sz w:val="20"/>
          <w:szCs w:val="20"/>
        </w:rPr>
        <w:tab/>
        <w:t>CZ25080342</w:t>
      </w:r>
    </w:p>
    <w:p w:rsidR="000865A2" w:rsidRPr="001A4A17" w:rsidRDefault="00381A15" w:rsidP="00381A15">
      <w:pPr>
        <w:spacing w:line="276" w:lineRule="auto"/>
        <w:rPr>
          <w:rFonts w:ascii="Arial" w:eastAsia="Arial" w:hAnsi="Arial" w:cs="Arial"/>
          <w:sz w:val="20"/>
          <w:szCs w:val="20"/>
        </w:rPr>
      </w:pPr>
      <w:r w:rsidRPr="001A4A17">
        <w:rPr>
          <w:rFonts w:ascii="Arial" w:eastAsia="Arial" w:hAnsi="Arial" w:cs="Arial"/>
          <w:sz w:val="20"/>
          <w:szCs w:val="20"/>
        </w:rPr>
        <w:t xml:space="preserve">telefon: </w:t>
      </w:r>
      <w:r w:rsidR="00412A3D" w:rsidRPr="001A4A17">
        <w:rPr>
          <w:rFonts w:ascii="Arial" w:eastAsia="Arial" w:hAnsi="Arial" w:cs="Arial"/>
          <w:sz w:val="20"/>
          <w:szCs w:val="20"/>
        </w:rPr>
        <w:tab/>
      </w:r>
      <w:bookmarkStart w:id="3" w:name="Text12"/>
      <w:r w:rsidRPr="001A4A17">
        <w:rPr>
          <w:rFonts w:ascii="Arial" w:eastAsia="Arial" w:hAnsi="Arial" w:cs="Arial"/>
          <w:sz w:val="20"/>
          <w:szCs w:val="20"/>
        </w:rPr>
        <w:tab/>
      </w:r>
      <w:bookmarkEnd w:id="3"/>
      <w:r w:rsidR="000D6516">
        <w:rPr>
          <w:rFonts w:ascii="Arial" w:eastAsia="Arial" w:hAnsi="Arial" w:cs="Arial"/>
          <w:sz w:val="20"/>
          <w:szCs w:val="20"/>
        </w:rPr>
        <w:t>244 463 973</w:t>
      </w:r>
    </w:p>
    <w:p w:rsidR="000865A2" w:rsidRPr="001A4A17" w:rsidRDefault="00412A3D" w:rsidP="00381A15">
      <w:pPr>
        <w:tabs>
          <w:tab w:val="left" w:pos="-3544"/>
        </w:tabs>
        <w:spacing w:line="276" w:lineRule="auto"/>
        <w:rPr>
          <w:rFonts w:ascii="Arial" w:eastAsia="Arial" w:hAnsi="Arial" w:cs="Arial"/>
          <w:sz w:val="20"/>
          <w:szCs w:val="20"/>
        </w:rPr>
      </w:pPr>
      <w:r w:rsidRPr="001A4A17">
        <w:rPr>
          <w:rFonts w:ascii="Arial" w:eastAsia="Arial" w:hAnsi="Arial" w:cs="Arial"/>
          <w:sz w:val="20"/>
          <w:szCs w:val="20"/>
        </w:rPr>
        <w:t>e-mail:</w:t>
      </w:r>
      <w:r w:rsidRPr="001A4A17">
        <w:rPr>
          <w:rFonts w:ascii="Arial" w:eastAsia="Arial" w:hAnsi="Arial" w:cs="Arial"/>
          <w:sz w:val="20"/>
          <w:szCs w:val="20"/>
        </w:rPr>
        <w:tab/>
      </w:r>
      <w:bookmarkStart w:id="4" w:name="Text63"/>
      <w:r w:rsidR="00381A15" w:rsidRPr="001A4A17">
        <w:rPr>
          <w:rFonts w:ascii="Arial" w:eastAsia="Arial" w:hAnsi="Arial" w:cs="Arial"/>
          <w:sz w:val="20"/>
          <w:szCs w:val="20"/>
        </w:rPr>
        <w:tab/>
      </w:r>
      <w:r w:rsidR="00381A15" w:rsidRPr="001A4A17">
        <w:rPr>
          <w:rFonts w:ascii="Arial" w:eastAsia="Arial" w:hAnsi="Arial" w:cs="Arial"/>
          <w:sz w:val="20"/>
          <w:szCs w:val="20"/>
        </w:rPr>
        <w:tab/>
      </w:r>
      <w:hyperlink r:id="rId10" w:history="1">
        <w:r w:rsidR="000D6516" w:rsidRPr="00EE223F">
          <w:rPr>
            <w:rStyle w:val="Hypertextovodkaz"/>
            <w:rFonts w:ascii="Arial" w:eastAsia="Arial" w:hAnsi="Arial" w:cs="Arial"/>
            <w:sz w:val="20"/>
            <w:szCs w:val="20"/>
          </w:rPr>
          <w:t>info@avsprojekt.cz</w:t>
        </w:r>
      </w:hyperlink>
      <w:r w:rsidR="00381A15" w:rsidRPr="001A4A17">
        <w:rPr>
          <w:rFonts w:ascii="Arial" w:eastAsia="Arial" w:hAnsi="Arial" w:cs="Arial"/>
          <w:sz w:val="20"/>
          <w:szCs w:val="20"/>
        </w:rPr>
        <w:t xml:space="preserve"> </w:t>
      </w:r>
      <w:r w:rsidRPr="001A4A17">
        <w:rPr>
          <w:rFonts w:ascii="Arial" w:eastAsia="Arial" w:hAnsi="Arial" w:cs="Arial"/>
          <w:sz w:val="20"/>
          <w:szCs w:val="20"/>
        </w:rPr>
        <w:fldChar w:fldCharType="begin">
          <w:ffData>
            <w:name w:val="Text63"/>
            <w:enabled/>
            <w:calcOnExit w:val="0"/>
            <w:textInput>
              <w:format w:val="None"/>
            </w:textInput>
          </w:ffData>
        </w:fldChar>
      </w:r>
      <w:r w:rsidRPr="001A4A17">
        <w:rPr>
          <w:rFonts w:ascii="Arial" w:eastAsia="Arial" w:hAnsi="Arial" w:cs="Arial"/>
          <w:sz w:val="20"/>
          <w:szCs w:val="20"/>
        </w:rPr>
        <w:instrText>FORMTEXT</w:instrText>
      </w:r>
      <w:r w:rsidRPr="001A4A17">
        <w:rPr>
          <w:rFonts w:ascii="Arial" w:eastAsia="Arial" w:hAnsi="Arial" w:cs="Arial"/>
          <w:sz w:val="20"/>
          <w:szCs w:val="20"/>
        </w:rPr>
      </w:r>
      <w:r w:rsidRPr="001A4A17">
        <w:rPr>
          <w:rFonts w:ascii="Arial" w:eastAsia="Arial" w:hAnsi="Arial" w:cs="Arial"/>
          <w:sz w:val="20"/>
          <w:szCs w:val="20"/>
        </w:rPr>
        <w:fldChar w:fldCharType="separate"/>
      </w:r>
      <w:r w:rsidRPr="001A4A17">
        <w:rPr>
          <w:rFonts w:ascii="Arial" w:eastAsia="Arial" w:hAnsi="Arial" w:cs="Arial"/>
          <w:sz w:val="20"/>
          <w:szCs w:val="20"/>
        </w:rPr>
        <w:t>     </w:t>
      </w:r>
      <w:r w:rsidRPr="001A4A17">
        <w:rPr>
          <w:rFonts w:ascii="Arial" w:eastAsia="Arial" w:hAnsi="Arial" w:cs="Arial"/>
          <w:sz w:val="20"/>
          <w:szCs w:val="20"/>
        </w:rPr>
        <w:fldChar w:fldCharType="end"/>
      </w:r>
      <w:bookmarkEnd w:id="4"/>
    </w:p>
    <w:p w:rsidR="000865A2" w:rsidRPr="001A4A17" w:rsidRDefault="00412A3D" w:rsidP="000865A2">
      <w:pPr>
        <w:tabs>
          <w:tab w:val="left" w:pos="284"/>
          <w:tab w:val="left" w:pos="2835"/>
        </w:tabs>
        <w:spacing w:line="276" w:lineRule="auto"/>
        <w:rPr>
          <w:rFonts w:ascii="Arial" w:eastAsia="Arial" w:hAnsi="Arial" w:cs="Arial"/>
          <w:sz w:val="20"/>
          <w:szCs w:val="20"/>
        </w:rPr>
      </w:pPr>
      <w:r w:rsidRPr="001A4A17">
        <w:rPr>
          <w:rFonts w:ascii="Arial" w:eastAsia="Arial" w:hAnsi="Arial" w:cs="Arial"/>
          <w:sz w:val="20"/>
          <w:szCs w:val="20"/>
        </w:rPr>
        <w:t>datová schránka:</w:t>
      </w:r>
      <w:r w:rsidRPr="001A4A17">
        <w:rPr>
          <w:rFonts w:ascii="Arial" w:eastAsia="Arial" w:hAnsi="Arial" w:cs="Arial"/>
          <w:sz w:val="20"/>
          <w:szCs w:val="20"/>
        </w:rPr>
        <w:tab/>
      </w:r>
      <w:bookmarkStart w:id="5" w:name="Text14"/>
      <w:r w:rsidRPr="001A4A17">
        <w:rPr>
          <w:rFonts w:ascii="Arial" w:eastAsia="Arial" w:hAnsi="Arial" w:cs="Arial"/>
          <w:sz w:val="20"/>
          <w:szCs w:val="20"/>
        </w:rPr>
        <w:fldChar w:fldCharType="begin">
          <w:ffData>
            <w:name w:val="Text14"/>
            <w:enabled/>
            <w:calcOnExit w:val="0"/>
            <w:textInput>
              <w:format w:val="None"/>
            </w:textInput>
          </w:ffData>
        </w:fldChar>
      </w:r>
      <w:r w:rsidRPr="001A4A17">
        <w:rPr>
          <w:rFonts w:ascii="Arial" w:eastAsia="Arial" w:hAnsi="Arial" w:cs="Arial"/>
          <w:sz w:val="20"/>
          <w:szCs w:val="20"/>
        </w:rPr>
        <w:instrText>FORMTEXT</w:instrText>
      </w:r>
      <w:r w:rsidRPr="001A4A17">
        <w:rPr>
          <w:rFonts w:ascii="Arial" w:eastAsia="Arial" w:hAnsi="Arial" w:cs="Arial"/>
          <w:sz w:val="20"/>
          <w:szCs w:val="20"/>
        </w:rPr>
      </w:r>
      <w:r w:rsidRPr="001A4A17">
        <w:rPr>
          <w:rFonts w:ascii="Arial" w:eastAsia="Arial" w:hAnsi="Arial" w:cs="Arial"/>
          <w:sz w:val="20"/>
          <w:szCs w:val="20"/>
        </w:rPr>
        <w:fldChar w:fldCharType="separate"/>
      </w:r>
      <w:r w:rsidRPr="001A4A17">
        <w:rPr>
          <w:rFonts w:ascii="Arial" w:eastAsia="Arial" w:hAnsi="Arial" w:cs="Arial"/>
          <w:sz w:val="20"/>
          <w:szCs w:val="20"/>
        </w:rPr>
        <w:t>     </w:t>
      </w:r>
      <w:r w:rsidRPr="001A4A17">
        <w:rPr>
          <w:rFonts w:ascii="Arial" w:eastAsia="Arial" w:hAnsi="Arial" w:cs="Arial"/>
          <w:sz w:val="20"/>
          <w:szCs w:val="20"/>
        </w:rPr>
        <w:fldChar w:fldCharType="end"/>
      </w:r>
      <w:bookmarkEnd w:id="5"/>
    </w:p>
    <w:p w:rsidR="00D21A3C" w:rsidRPr="001A4A17" w:rsidRDefault="00412A3D" w:rsidP="000D6516">
      <w:pPr>
        <w:tabs>
          <w:tab w:val="left" w:pos="284"/>
        </w:tabs>
        <w:rPr>
          <w:rFonts w:ascii="Arial" w:hAnsi="Arial" w:cs="Arial"/>
          <w:sz w:val="20"/>
          <w:szCs w:val="20"/>
        </w:rPr>
      </w:pPr>
      <w:r w:rsidRPr="001A4A17">
        <w:rPr>
          <w:rFonts w:ascii="Arial" w:eastAsia="Arial" w:hAnsi="Arial" w:cs="Arial"/>
          <w:sz w:val="20"/>
          <w:szCs w:val="20"/>
        </w:rPr>
        <w:t>kontaktní os.</w:t>
      </w:r>
      <w:r w:rsidR="000D6516">
        <w:rPr>
          <w:rFonts w:ascii="Arial" w:eastAsia="Arial" w:hAnsi="Arial" w:cs="Arial"/>
          <w:sz w:val="20"/>
          <w:szCs w:val="20"/>
        </w:rPr>
        <w:t xml:space="preserve"> </w:t>
      </w:r>
      <w:r w:rsidR="000D6516">
        <w:rPr>
          <w:rFonts w:ascii="Arial" w:eastAsia="Arial" w:hAnsi="Arial" w:cs="Arial"/>
          <w:sz w:val="20"/>
          <w:szCs w:val="20"/>
        </w:rPr>
        <w:tab/>
      </w:r>
      <w:r w:rsidR="000D6516">
        <w:rPr>
          <w:rFonts w:ascii="Arial" w:eastAsia="Arial" w:hAnsi="Arial" w:cs="Arial"/>
          <w:sz w:val="20"/>
          <w:szCs w:val="20"/>
        </w:rPr>
        <w:tab/>
        <w:t>Ing. Martin Vlk</w:t>
      </w:r>
      <w:r w:rsidRPr="001A4A17">
        <w:rPr>
          <w:rFonts w:ascii="Arial" w:eastAsia="Arial" w:hAnsi="Arial" w:cs="Arial"/>
          <w:sz w:val="20"/>
          <w:szCs w:val="20"/>
        </w:rPr>
        <w:t xml:space="preserve">, tel., </w:t>
      </w:r>
      <w:r w:rsidR="000D6516">
        <w:rPr>
          <w:rFonts w:ascii="Arial" w:eastAsia="Arial" w:hAnsi="Arial" w:cs="Arial"/>
          <w:sz w:val="20"/>
          <w:szCs w:val="20"/>
        </w:rPr>
        <w:t>………………………</w:t>
      </w:r>
      <w:proofErr w:type="gramStart"/>
      <w:r w:rsidR="000D6516">
        <w:rPr>
          <w:rFonts w:ascii="Arial" w:eastAsia="Arial" w:hAnsi="Arial" w:cs="Arial"/>
          <w:sz w:val="20"/>
          <w:szCs w:val="20"/>
        </w:rPr>
        <w:t>…..,.</w:t>
      </w:r>
      <w:r w:rsidRPr="001A4A17">
        <w:rPr>
          <w:rFonts w:ascii="Arial" w:eastAsia="Arial" w:hAnsi="Arial" w:cs="Arial"/>
          <w:sz w:val="20"/>
          <w:szCs w:val="20"/>
        </w:rPr>
        <w:t>e-mail</w:t>
      </w:r>
      <w:proofErr w:type="gramEnd"/>
      <w:r w:rsidRPr="001A4A17">
        <w:rPr>
          <w:rFonts w:ascii="Arial" w:eastAsia="Arial" w:hAnsi="Arial" w:cs="Arial"/>
          <w:sz w:val="20"/>
          <w:szCs w:val="20"/>
        </w:rPr>
        <w:t>:</w:t>
      </w:r>
      <w:r w:rsidR="000D6516">
        <w:rPr>
          <w:rFonts w:ascii="Arial" w:eastAsia="Arial" w:hAnsi="Arial" w:cs="Arial"/>
          <w:sz w:val="20"/>
          <w:szCs w:val="20"/>
        </w:rPr>
        <w:t>vlk@avsprojekt.cz</w:t>
      </w:r>
      <w:bookmarkStart w:id="6" w:name="Text15"/>
      <w:r w:rsidRPr="001A4A17">
        <w:rPr>
          <w:rFonts w:ascii="Arial" w:hAnsi="Arial" w:cs="Arial"/>
          <w:sz w:val="20"/>
          <w:szCs w:val="20"/>
        </w:rPr>
        <w:fldChar w:fldCharType="begin">
          <w:ffData>
            <w:name w:val="Text15"/>
            <w:enabled/>
            <w:calcOnExit w:val="0"/>
            <w:textInput>
              <w:format w:val="None"/>
            </w:textInput>
          </w:ffData>
        </w:fldChar>
      </w:r>
      <w:r w:rsidRPr="001A4A17">
        <w:rPr>
          <w:rFonts w:ascii="Arial" w:hAnsi="Arial" w:cs="Arial"/>
          <w:sz w:val="20"/>
          <w:szCs w:val="20"/>
        </w:rPr>
        <w:instrText>FORMTEXT</w:instrText>
      </w:r>
      <w:r w:rsidRPr="001A4A17">
        <w:rPr>
          <w:rFonts w:ascii="Arial" w:hAnsi="Arial" w:cs="Arial"/>
          <w:sz w:val="20"/>
          <w:szCs w:val="20"/>
        </w:rPr>
      </w:r>
      <w:r w:rsidRPr="001A4A17">
        <w:rPr>
          <w:rFonts w:ascii="Arial" w:hAnsi="Arial" w:cs="Arial"/>
          <w:sz w:val="20"/>
          <w:szCs w:val="20"/>
        </w:rPr>
        <w:fldChar w:fldCharType="separate"/>
      </w:r>
      <w:r w:rsidRPr="001A4A17">
        <w:rPr>
          <w:rFonts w:ascii="Arial" w:hAnsi="Arial" w:cs="Arial"/>
          <w:sz w:val="20"/>
          <w:szCs w:val="20"/>
        </w:rPr>
        <w:t>     </w:t>
      </w:r>
      <w:r w:rsidRPr="001A4A17">
        <w:rPr>
          <w:rFonts w:ascii="Arial" w:hAnsi="Arial" w:cs="Arial"/>
          <w:sz w:val="20"/>
          <w:szCs w:val="20"/>
        </w:rPr>
        <w:fldChar w:fldCharType="end"/>
      </w:r>
      <w:bookmarkEnd w:id="6"/>
    </w:p>
    <w:p w:rsidR="000865A2" w:rsidRPr="001A4A17" w:rsidRDefault="00412A3D" w:rsidP="000865A2">
      <w:pPr>
        <w:spacing w:before="120" w:after="120"/>
        <w:rPr>
          <w:rFonts w:ascii="Arial" w:eastAsia="Arial" w:hAnsi="Arial" w:cs="Arial"/>
          <w:sz w:val="20"/>
          <w:szCs w:val="20"/>
        </w:rPr>
      </w:pPr>
      <w:r w:rsidRPr="001A4A17">
        <w:rPr>
          <w:rFonts w:ascii="Arial" w:eastAsia="Arial" w:hAnsi="Arial" w:cs="Arial"/>
          <w:snapToGrid w:val="0"/>
          <w:sz w:val="20"/>
          <w:szCs w:val="20"/>
        </w:rPr>
        <w:t xml:space="preserve">korespondenční adresa, je-li odlišná od sídla: </w:t>
      </w:r>
      <w:r w:rsidRPr="001A4A17">
        <w:rPr>
          <w:rFonts w:ascii="Arial" w:eastAsia="Arial" w:hAnsi="Arial" w:cs="Arial"/>
          <w:snapToGrid w:val="0"/>
          <w:sz w:val="20"/>
          <w:szCs w:val="20"/>
        </w:rPr>
        <w:fldChar w:fldCharType="begin">
          <w:ffData>
            <w:name w:val="Text64"/>
            <w:enabled/>
            <w:calcOnExit w:val="0"/>
            <w:textInput>
              <w:format w:val="None"/>
            </w:textInput>
          </w:ffData>
        </w:fldChar>
      </w:r>
      <w:r w:rsidRPr="001A4A17">
        <w:rPr>
          <w:rFonts w:ascii="Arial" w:eastAsia="Arial" w:hAnsi="Arial" w:cs="Arial"/>
          <w:snapToGrid w:val="0"/>
          <w:sz w:val="20"/>
          <w:szCs w:val="20"/>
        </w:rPr>
        <w:instrText>FORMTEXT</w:instrText>
      </w:r>
      <w:r w:rsidRPr="001A4A17">
        <w:rPr>
          <w:rFonts w:ascii="Arial" w:eastAsia="Arial" w:hAnsi="Arial" w:cs="Arial"/>
          <w:snapToGrid w:val="0"/>
          <w:sz w:val="20"/>
          <w:szCs w:val="20"/>
        </w:rPr>
      </w:r>
      <w:r w:rsidRPr="001A4A17">
        <w:rPr>
          <w:rFonts w:ascii="Arial" w:eastAsia="Arial" w:hAnsi="Arial" w:cs="Arial"/>
          <w:snapToGrid w:val="0"/>
          <w:sz w:val="20"/>
          <w:szCs w:val="20"/>
        </w:rPr>
        <w:fldChar w:fldCharType="separate"/>
      </w:r>
      <w:r w:rsidRPr="001A4A17">
        <w:rPr>
          <w:rFonts w:ascii="Arial" w:eastAsia="Arial" w:hAnsi="Arial" w:cs="Arial"/>
          <w:noProof/>
          <w:snapToGrid w:val="0"/>
          <w:sz w:val="20"/>
          <w:szCs w:val="20"/>
        </w:rPr>
        <w:t>     </w:t>
      </w:r>
      <w:r w:rsidRPr="001A4A17">
        <w:rPr>
          <w:rFonts w:ascii="Arial" w:eastAsia="Arial" w:hAnsi="Arial" w:cs="Arial"/>
          <w:snapToGrid w:val="0"/>
          <w:sz w:val="20"/>
          <w:szCs w:val="20"/>
        </w:rPr>
        <w:fldChar w:fldCharType="end"/>
      </w:r>
    </w:p>
    <w:p w:rsidR="000865A2" w:rsidRDefault="00412A3D" w:rsidP="000865A2">
      <w:pPr>
        <w:pStyle w:val="Header0"/>
        <w:tabs>
          <w:tab w:val="clear" w:pos="4536"/>
          <w:tab w:val="clear" w:pos="9072"/>
        </w:tabs>
        <w:spacing w:line="276" w:lineRule="auto"/>
        <w:rPr>
          <w:rFonts w:ascii="Arial" w:eastAsia="Arial" w:hAnsi="Arial" w:cs="Arial"/>
          <w:b/>
          <w:bCs/>
          <w:sz w:val="20"/>
          <w:szCs w:val="20"/>
        </w:rPr>
      </w:pPr>
      <w:r w:rsidRPr="001A4A17">
        <w:rPr>
          <w:rFonts w:ascii="Arial" w:eastAsia="Arial" w:hAnsi="Arial" w:cs="Arial"/>
          <w:sz w:val="20"/>
          <w:szCs w:val="20"/>
        </w:rPr>
        <w:t xml:space="preserve">dále jen </w:t>
      </w:r>
      <w:r w:rsidRPr="001A4A17">
        <w:rPr>
          <w:rFonts w:ascii="Arial" w:eastAsia="Arial" w:hAnsi="Arial" w:cs="Arial"/>
          <w:b/>
          <w:bCs/>
          <w:sz w:val="20"/>
          <w:szCs w:val="20"/>
        </w:rPr>
        <w:t>„zhotovitel“</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0865A2">
        <w:rPr>
          <w:rFonts w:ascii="Arial" w:eastAsia="Arial" w:hAnsi="Arial" w:cs="Arial"/>
          <w:b/>
          <w:bCs/>
          <w:i/>
          <w:iCs/>
          <w:sz w:val="20"/>
          <w:szCs w:val="20"/>
          <w:u w:val="single"/>
        </w:rPr>
        <w:t>PŘEDMĚT</w:t>
      </w:r>
      <w:r w:rsidRPr="00295F90">
        <w:rPr>
          <w:rFonts w:ascii="Arial" w:hAnsi="Arial" w:cs="Arial"/>
          <w:b/>
          <w:bCs/>
          <w:i/>
          <w:iCs/>
          <w:sz w:val="20"/>
          <w:szCs w:val="20"/>
          <w:u w:val="single"/>
        </w:rPr>
        <w:t xml:space="preserve"> DÍLA</w:t>
      </w:r>
    </w:p>
    <w:p w:rsidR="00286FC2" w:rsidRPr="00295F90" w:rsidRDefault="00DD3511" w:rsidP="000865A2">
      <w:pPr>
        <w:pStyle w:val="Odstavecseseznamem"/>
        <w:numPr>
          <w:ilvl w:val="1"/>
          <w:numId w:val="8"/>
        </w:numPr>
        <w:spacing w:after="120" w:line="276" w:lineRule="auto"/>
        <w:ind w:left="567" w:hanging="567"/>
        <w:rPr>
          <w:rFonts w:ascii="Arial" w:hAnsi="Arial" w:cs="Arial"/>
          <w:sz w:val="20"/>
          <w:szCs w:val="20"/>
        </w:rPr>
      </w:pPr>
      <w:r>
        <w:rPr>
          <w:rFonts w:ascii="Arial" w:hAnsi="Arial" w:cs="Arial"/>
          <w:sz w:val="20"/>
          <w:szCs w:val="20"/>
        </w:rPr>
        <w:t xml:space="preserve">Předmětem díla je vypracování projektové dokumentace ve stupni PDPS po povrchovou opravu silnice II/201 dle polohopisného a výškopisného zaměření. PD bude rozdělena na dva úseky Chříč – Holovousy a Holovousy – Všehrdy. Návrh PD bude obsahovat i opravy propustků a hospodářských </w:t>
      </w:r>
      <w:r>
        <w:rPr>
          <w:rFonts w:ascii="Arial" w:hAnsi="Arial" w:cs="Arial"/>
          <w:sz w:val="20"/>
          <w:szCs w:val="20"/>
        </w:rPr>
        <w:lastRenderedPageBreak/>
        <w:t xml:space="preserve">sjezdů. Součástí dokumentace bude sestavení oceněného a neoceněného soupisu prací s výkazem výměr. </w:t>
      </w:r>
      <w:r w:rsidR="00412A3D" w:rsidRPr="00295F90">
        <w:rPr>
          <w:rFonts w:ascii="Arial" w:hAnsi="Arial" w:cs="Arial"/>
          <w:sz w:val="20"/>
          <w:szCs w:val="20"/>
        </w:rPr>
        <w:t xml:space="preserve">Zhotovitel se zavazuje zhotovit pro objednatele dílo pod názvem veřejné zakázky </w:t>
      </w:r>
      <w:r w:rsidR="00412A3D" w:rsidRPr="000742E5">
        <w:rPr>
          <w:rFonts w:ascii="Arial" w:eastAsia="Arial" w:hAnsi="Arial" w:cs="Arial"/>
          <w:bCs/>
          <w:sz w:val="22"/>
          <w:szCs w:val="22"/>
        </w:rPr>
        <w:t>"</w:t>
      </w:r>
      <w:bookmarkStart w:id="7" w:name="Text65"/>
      <w:r w:rsidR="00775534" w:rsidRPr="000742E5">
        <w:rPr>
          <w:rFonts w:ascii="Arial" w:eastAsia="Arial" w:hAnsi="Arial" w:cs="Arial"/>
          <w:bCs/>
          <w:sz w:val="22"/>
          <w:szCs w:val="22"/>
        </w:rPr>
        <w:t>PD - II/201 Chříč - Všehrdy</w:t>
      </w:r>
      <w:bookmarkEnd w:id="7"/>
      <w:r w:rsidR="00412A3D" w:rsidRPr="000742E5">
        <w:rPr>
          <w:rFonts w:ascii="Arial" w:eastAsia="Arial" w:hAnsi="Arial" w:cs="Arial"/>
          <w:bCs/>
          <w:sz w:val="22"/>
          <w:szCs w:val="22"/>
        </w:rPr>
        <w:t>"</w:t>
      </w:r>
      <w:r w:rsidR="00412A3D" w:rsidRPr="000742E5">
        <w:rPr>
          <w:rFonts w:ascii="Arial" w:hAnsi="Arial" w:cs="Arial"/>
          <w:sz w:val="20"/>
          <w:szCs w:val="20"/>
        </w:rPr>
        <w:t xml:space="preserve"> (dále jen „dílo“),</w:t>
      </w:r>
      <w:r w:rsidR="00412A3D" w:rsidRPr="000742E5">
        <w:rPr>
          <w:rFonts w:ascii="Arial" w:hAnsi="Arial" w:cs="Arial"/>
          <w:bCs/>
          <w:sz w:val="20"/>
          <w:szCs w:val="20"/>
        </w:rPr>
        <w:t xml:space="preserve"> </w:t>
      </w:r>
      <w:r w:rsidR="00412A3D" w:rsidRPr="000742E5">
        <w:rPr>
          <w:rFonts w:ascii="Arial" w:hAnsi="Arial" w:cs="Arial"/>
          <w:sz w:val="20"/>
          <w:szCs w:val="20"/>
        </w:rPr>
        <w:t>spočívající v provedení těchto činností s hmotným či</w:t>
      </w:r>
      <w:r w:rsidR="00412A3D" w:rsidRPr="00295F90">
        <w:rPr>
          <w:rFonts w:ascii="Arial" w:hAnsi="Arial" w:cs="Arial"/>
          <w:sz w:val="20"/>
          <w:szCs w:val="20"/>
        </w:rPr>
        <w:t xml:space="preserve"> nehmotným výsledkem:</w:t>
      </w:r>
    </w:p>
    <w:p w:rsidR="00286FC2" w:rsidRPr="00295F90" w:rsidRDefault="00412A3D"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Vypracování projektové dokumentace pro provádění stavby (PDPS)</w:t>
      </w:r>
      <w:r w:rsidRPr="00295F90">
        <w:rPr>
          <w:rFonts w:ascii="Arial" w:hAnsi="Arial" w:cs="Arial"/>
          <w:sz w:val="20"/>
          <w:szCs w:val="20"/>
        </w:rPr>
        <w:t xml:space="preserve"> dle č. 2.2.1. této smlouvy.</w:t>
      </w:r>
    </w:p>
    <w:p w:rsidR="00286FC2" w:rsidRPr="00295F90" w:rsidRDefault="00412A3D" w:rsidP="000865A2">
      <w:pPr>
        <w:pStyle w:val="Odstavecseseznamem"/>
        <w:numPr>
          <w:ilvl w:val="2"/>
          <w:numId w:val="8"/>
        </w:numPr>
        <w:spacing w:after="120" w:line="276" w:lineRule="auto"/>
        <w:ind w:left="1134" w:hanging="567"/>
        <w:rPr>
          <w:rFonts w:ascii="Arial" w:hAnsi="Arial" w:cs="Arial"/>
          <w:sz w:val="20"/>
          <w:szCs w:val="20"/>
        </w:rPr>
      </w:pPr>
      <w:r w:rsidRPr="00295F90">
        <w:rPr>
          <w:rFonts w:ascii="Arial" w:hAnsi="Arial" w:cs="Arial"/>
          <w:b/>
          <w:bCs/>
          <w:sz w:val="20"/>
          <w:szCs w:val="20"/>
        </w:rPr>
        <w:t xml:space="preserve">Zpracování samostatného neoceněného a oceněného soupisu prací vč. výkazu výměr </w:t>
      </w:r>
      <w:r w:rsidRPr="00295F90">
        <w:rPr>
          <w:rFonts w:ascii="Arial" w:hAnsi="Arial" w:cs="Arial"/>
          <w:sz w:val="20"/>
          <w:szCs w:val="20"/>
        </w:rPr>
        <w:t>dle čl. 2.2.2. této smlouvy.</w:t>
      </w:r>
    </w:p>
    <w:p w:rsidR="00286FC2" w:rsidRPr="00295F90" w:rsidRDefault="00412A3D" w:rsidP="000915A0">
      <w:pPr>
        <w:pStyle w:val="Odstavecseseznamem"/>
        <w:numPr>
          <w:ilvl w:val="1"/>
          <w:numId w:val="6"/>
        </w:numPr>
        <w:spacing w:after="120" w:line="276" w:lineRule="auto"/>
        <w:ind w:left="567" w:hanging="567"/>
        <w:rPr>
          <w:rFonts w:ascii="Arial" w:hAnsi="Arial" w:cs="Arial"/>
          <w:sz w:val="20"/>
          <w:szCs w:val="20"/>
        </w:rPr>
      </w:pPr>
      <w:r w:rsidRPr="00295F90">
        <w:rPr>
          <w:rFonts w:ascii="Arial" w:hAnsi="Arial" w:cs="Arial"/>
          <w:b/>
          <w:bCs/>
          <w:sz w:val="20"/>
          <w:szCs w:val="20"/>
        </w:rPr>
        <w:t>Podrobná specifikace díla</w:t>
      </w:r>
      <w:r w:rsidRPr="00295F90">
        <w:rPr>
          <w:rFonts w:ascii="Arial" w:hAnsi="Arial" w:cs="Arial"/>
          <w:sz w:val="20"/>
          <w:szCs w:val="20"/>
        </w:rPr>
        <w:t>:</w:t>
      </w:r>
    </w:p>
    <w:p w:rsidR="00286FC2" w:rsidRPr="00295F90" w:rsidRDefault="00412A3D" w:rsidP="000915A0">
      <w:pPr>
        <w:pStyle w:val="Zhlav"/>
        <w:numPr>
          <w:ilvl w:val="2"/>
          <w:numId w:val="6"/>
        </w:numPr>
        <w:tabs>
          <w:tab w:val="clear" w:pos="4536"/>
          <w:tab w:val="clear" w:pos="9072"/>
        </w:tabs>
        <w:spacing w:after="120" w:line="276" w:lineRule="auto"/>
        <w:ind w:left="1134" w:hanging="567"/>
        <w:jc w:val="left"/>
        <w:rPr>
          <w:rFonts w:ascii="Arial" w:hAnsi="Arial" w:cs="Arial"/>
          <w:b/>
          <w:bCs/>
          <w:sz w:val="20"/>
          <w:szCs w:val="20"/>
        </w:rPr>
      </w:pPr>
      <w:r w:rsidRPr="00295F90">
        <w:rPr>
          <w:rFonts w:ascii="Arial" w:hAnsi="Arial" w:cs="Arial"/>
          <w:b/>
          <w:bCs/>
          <w:sz w:val="20"/>
          <w:szCs w:val="20"/>
        </w:rPr>
        <w:t xml:space="preserve">Vypracování projektové dokumentace pro provádění stavby (dále jen „PDPS“) </w:t>
      </w:r>
    </w:p>
    <w:p w:rsidR="00185D8D" w:rsidRDefault="00412A3D"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Pr>
          <w:rFonts w:ascii="Arial" w:eastAsia="Arial" w:hAnsi="Arial" w:cs="Arial"/>
          <w:sz w:val="20"/>
          <w:szCs w:val="20"/>
        </w:rPr>
        <w:t xml:space="preserve">Zpracování projektové dokumentace pro provádění stavby dle přílohy 9 vyhlášky Ministerstva dopravy č. 146/2008 Sb., a dle vyhlášky Ministerstva pro místní rozvoj č. 169/2016 Sb., o stanovení rozsahu dokumentace veřejné zakázky na stavební práce a soupisu stavebních prací, dodávek a služeb s výkazem výměr, vyprecizované pro skutečnou realizaci stavby a v souladu s případnými podmínkami vyplývajících z vydaných rozhodnutí o povolení stavby, se soupisem prací a výkazem výměr v počtu </w:t>
      </w:r>
      <w:r w:rsidR="00DD3511">
        <w:rPr>
          <w:rFonts w:ascii="Arial" w:eastAsia="Arial" w:hAnsi="Arial" w:cs="Arial"/>
          <w:sz w:val="20"/>
          <w:szCs w:val="20"/>
        </w:rPr>
        <w:t>6</w:t>
      </w:r>
      <w:r>
        <w:rPr>
          <w:rFonts w:ascii="Arial" w:eastAsia="Arial" w:hAnsi="Arial" w:cs="Arial"/>
          <w:sz w:val="20"/>
          <w:szCs w:val="20"/>
        </w:rPr>
        <w:t xml:space="preserve"> vyhotovení v listinné podobě a v počtu </w:t>
      </w:r>
      <w:r w:rsidR="00DD3511">
        <w:rPr>
          <w:rFonts w:ascii="Arial" w:eastAsia="Arial" w:hAnsi="Arial" w:cs="Arial"/>
          <w:sz w:val="20"/>
          <w:szCs w:val="20"/>
        </w:rPr>
        <w:t>1</w:t>
      </w:r>
      <w:r>
        <w:rPr>
          <w:rFonts w:ascii="Arial" w:eastAsia="Arial" w:hAnsi="Arial" w:cs="Arial"/>
          <w:sz w:val="20"/>
          <w:szCs w:val="20"/>
        </w:rPr>
        <w:t xml:space="preserve"> vyhotovení v elektronické podobě (na CD).</w:t>
      </w:r>
    </w:p>
    <w:p w:rsidR="00286FC2" w:rsidRPr="000865A2" w:rsidRDefault="00412A3D" w:rsidP="000865A2">
      <w:pPr>
        <w:numPr>
          <w:ilvl w:val="3"/>
          <w:numId w:val="6"/>
        </w:numPr>
        <w:tabs>
          <w:tab w:val="left" w:pos="993"/>
          <w:tab w:val="left" w:pos="1418"/>
          <w:tab w:val="left" w:pos="1843"/>
        </w:tabs>
        <w:spacing w:after="120" w:line="276" w:lineRule="auto"/>
        <w:ind w:left="1702" w:hanging="851"/>
        <w:rPr>
          <w:rFonts w:ascii="Arial" w:eastAsia="Arial" w:hAnsi="Arial" w:cs="Arial"/>
          <w:sz w:val="20"/>
          <w:szCs w:val="20"/>
        </w:rPr>
      </w:pPr>
      <w:r w:rsidRPr="000865A2">
        <w:rPr>
          <w:rFonts w:ascii="Arial" w:eastAsia="Arial" w:hAnsi="Arial" w:cs="Arial"/>
          <w:sz w:val="20"/>
          <w:szCs w:val="20"/>
        </w:rPr>
        <w:t>Zpracování seznamu právních předpisů a technických norem použitých při zhotovení díla.</w:t>
      </w:r>
    </w:p>
    <w:p w:rsidR="00286FC2" w:rsidRPr="00295F90" w:rsidRDefault="00412A3D" w:rsidP="000865A2">
      <w:pPr>
        <w:numPr>
          <w:ilvl w:val="3"/>
          <w:numId w:val="6"/>
        </w:numPr>
        <w:tabs>
          <w:tab w:val="left" w:pos="993"/>
          <w:tab w:val="left" w:pos="1418"/>
          <w:tab w:val="left" w:pos="1843"/>
        </w:tabs>
        <w:spacing w:after="120" w:line="276" w:lineRule="auto"/>
        <w:ind w:left="1702" w:hanging="851"/>
        <w:rPr>
          <w:rFonts w:ascii="Arial" w:hAnsi="Arial" w:cs="Arial"/>
          <w:sz w:val="20"/>
          <w:szCs w:val="20"/>
        </w:rPr>
      </w:pPr>
      <w:r w:rsidRPr="000865A2">
        <w:rPr>
          <w:rFonts w:ascii="Arial" w:eastAsia="Arial" w:hAnsi="Arial" w:cs="Arial"/>
          <w:sz w:val="20"/>
          <w:szCs w:val="20"/>
        </w:rPr>
        <w:t>Součástí PDPS bude rovněž dopravně inženýrské opatření pro provádění stavby (DIO), návrh</w:t>
      </w:r>
      <w:r w:rsidRPr="00295F90">
        <w:rPr>
          <w:rFonts w:ascii="Arial" w:hAnsi="Arial" w:cs="Arial"/>
          <w:sz w:val="20"/>
          <w:szCs w:val="20"/>
        </w:rPr>
        <w:t xml:space="preserve"> místní úpravy provozu na předmětné pozemní komunikaci, technická zpráva ze stupně DSP, povodňový anebo havarijní plán je-li relevantní k předmětu díla</w:t>
      </w:r>
    </w:p>
    <w:p w:rsidR="00286FC2" w:rsidRPr="00295F90" w:rsidRDefault="00412A3D" w:rsidP="000915A0">
      <w:pPr>
        <w:pStyle w:val="Odstavecseseznamem"/>
        <w:numPr>
          <w:ilvl w:val="2"/>
          <w:numId w:val="6"/>
        </w:numPr>
        <w:spacing w:after="120" w:line="276" w:lineRule="auto"/>
        <w:ind w:left="1134" w:hanging="567"/>
        <w:rPr>
          <w:rFonts w:ascii="Arial" w:hAnsi="Arial" w:cs="Arial"/>
          <w:sz w:val="20"/>
          <w:szCs w:val="20"/>
        </w:rPr>
      </w:pPr>
      <w:r w:rsidRPr="00295F90">
        <w:rPr>
          <w:rFonts w:ascii="Arial" w:hAnsi="Arial" w:cs="Arial"/>
          <w:b/>
          <w:bCs/>
          <w:sz w:val="20"/>
          <w:szCs w:val="20"/>
        </w:rPr>
        <w:t>Zpracování samostatného neoceněného soupisu prací vč. výkazu výměr s celkovou rekapitulací veškerých nákladů stavby</w:t>
      </w:r>
      <w:r w:rsidRPr="00295F90">
        <w:rPr>
          <w:rFonts w:ascii="Arial" w:hAnsi="Arial" w:cs="Arial"/>
          <w:sz w:val="20"/>
          <w:szCs w:val="20"/>
        </w:rPr>
        <w:t xml:space="preserve"> a </w:t>
      </w:r>
      <w:r w:rsidRPr="00295F90">
        <w:rPr>
          <w:rFonts w:ascii="Arial" w:hAnsi="Arial" w:cs="Arial"/>
          <w:b/>
          <w:bCs/>
          <w:sz w:val="20"/>
          <w:szCs w:val="20"/>
        </w:rPr>
        <w:t>samostatného oceněného soupisu prací vč. výkazu výměr s celkovou rekapitulací veškerých nákladů stavby</w:t>
      </w:r>
    </w:p>
    <w:p w:rsidR="00286FC2" w:rsidRPr="00295F90" w:rsidRDefault="00412A3D"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Zpracování</w:t>
      </w:r>
      <w:r w:rsidRPr="00295F90">
        <w:rPr>
          <w:rFonts w:ascii="Arial" w:hAnsi="Arial" w:cs="Arial"/>
          <w:b/>
          <w:bCs/>
          <w:sz w:val="20"/>
          <w:szCs w:val="20"/>
        </w:rPr>
        <w:t xml:space="preserve"> neoceněného soupisu prací vč. výkazu výměr </w:t>
      </w:r>
      <w:r w:rsidRPr="00295F90">
        <w:rPr>
          <w:rFonts w:ascii="Arial" w:hAnsi="Arial" w:cs="Arial"/>
          <w:sz w:val="20"/>
          <w:szCs w:val="20"/>
        </w:rPr>
        <w:t xml:space="preserve">s celkovou rekapitulací veškerých nákladů stavby jako součást PDPS a zpracování </w:t>
      </w:r>
      <w:r w:rsidRPr="00295F90">
        <w:rPr>
          <w:rFonts w:ascii="Arial" w:hAnsi="Arial" w:cs="Arial"/>
          <w:b/>
          <w:bCs/>
          <w:sz w:val="20"/>
          <w:szCs w:val="20"/>
        </w:rPr>
        <w:t xml:space="preserve">samostatného oceněného soupisu prací vč. výkazu výměr </w:t>
      </w:r>
      <w:r w:rsidRPr="00295F90">
        <w:rPr>
          <w:rFonts w:ascii="Arial" w:hAnsi="Arial" w:cs="Arial"/>
          <w:sz w:val="20"/>
          <w:szCs w:val="20"/>
        </w:rPr>
        <w:t>s celkovou rekapitulací veškerých nákladů stavby v</w:t>
      </w:r>
      <w:r>
        <w:rPr>
          <w:rFonts w:ascii="Arial" w:hAnsi="Arial" w:cs="Arial"/>
          <w:sz w:val="20"/>
          <w:szCs w:val="20"/>
        </w:rPr>
        <w:t xml:space="preserve"> počtu</w:t>
      </w:r>
      <w:r w:rsidRPr="00295F90">
        <w:rPr>
          <w:rFonts w:ascii="Arial" w:hAnsi="Arial" w:cs="Arial"/>
          <w:sz w:val="20"/>
          <w:szCs w:val="20"/>
        </w:rPr>
        <w:t xml:space="preserve"> 2 vyhotovení v písemné podobě a </w:t>
      </w:r>
      <w:r>
        <w:rPr>
          <w:rFonts w:ascii="Arial" w:hAnsi="Arial" w:cs="Arial"/>
          <w:sz w:val="20"/>
          <w:szCs w:val="20"/>
        </w:rPr>
        <w:t xml:space="preserve">počtu </w:t>
      </w:r>
      <w:r w:rsidRPr="00295F90">
        <w:rPr>
          <w:rFonts w:ascii="Arial" w:hAnsi="Arial" w:cs="Arial"/>
          <w:sz w:val="20"/>
          <w:szCs w:val="20"/>
        </w:rPr>
        <w:t xml:space="preserve">2 vyhotovení v elektronické podobě na samostatném CD ve formátu MS </w:t>
      </w:r>
      <w:proofErr w:type="spellStart"/>
      <w:r w:rsidRPr="00295F90">
        <w:rPr>
          <w:rFonts w:ascii="Arial" w:hAnsi="Arial" w:cs="Arial"/>
          <w:sz w:val="20"/>
          <w:szCs w:val="20"/>
        </w:rPr>
        <w:t>excel</w:t>
      </w:r>
      <w:proofErr w:type="spellEnd"/>
      <w:r w:rsidRPr="00295F90">
        <w:rPr>
          <w:rFonts w:ascii="Arial" w:hAnsi="Arial" w:cs="Arial"/>
          <w:sz w:val="20"/>
          <w:szCs w:val="20"/>
        </w:rPr>
        <w:t>.</w:t>
      </w:r>
      <w:r w:rsidRPr="00295F90">
        <w:rPr>
          <w:rFonts w:ascii="Arial" w:hAnsi="Arial" w:cs="Arial"/>
          <w:b/>
          <w:bCs/>
          <w:sz w:val="20"/>
          <w:szCs w:val="20"/>
        </w:rPr>
        <w:t xml:space="preserve"> </w:t>
      </w:r>
      <w:r w:rsidRPr="00295F90">
        <w:rPr>
          <w:rFonts w:ascii="Arial" w:hAnsi="Arial" w:cs="Arial"/>
          <w:sz w:val="20"/>
          <w:szCs w:val="20"/>
        </w:rPr>
        <w:t xml:space="preserve">Soupisy budou vyhotoveny v souladu s požadavky zákona č. </w:t>
      </w:r>
      <w:r>
        <w:rPr>
          <w:rFonts w:ascii="Arial" w:eastAsia="Arial" w:hAnsi="Arial" w:cs="Arial"/>
          <w:sz w:val="20"/>
          <w:szCs w:val="20"/>
        </w:rPr>
        <w:t xml:space="preserve">134/2016 Sb., o zadávání veřejných zakázek (dále jen „ZZVZ“) a </w:t>
      </w:r>
      <w:proofErr w:type="spellStart"/>
      <w:r>
        <w:rPr>
          <w:rFonts w:ascii="Arial" w:eastAsia="Arial" w:hAnsi="Arial" w:cs="Arial"/>
          <w:sz w:val="20"/>
          <w:szCs w:val="20"/>
        </w:rPr>
        <w:t>vyhl</w:t>
      </w:r>
      <w:proofErr w:type="spellEnd"/>
      <w:r>
        <w:rPr>
          <w:rFonts w:ascii="Arial" w:eastAsia="Arial" w:hAnsi="Arial" w:cs="Arial"/>
          <w:sz w:val="20"/>
          <w:szCs w:val="20"/>
        </w:rPr>
        <w:t>. č. 169/2016 Sb</w:t>
      </w:r>
      <w:r w:rsidRPr="00295F90">
        <w:rPr>
          <w:rFonts w:ascii="Arial" w:hAnsi="Arial" w:cs="Arial"/>
          <w:sz w:val="20"/>
          <w:szCs w:val="20"/>
        </w:rPr>
        <w:t>.</w:t>
      </w:r>
    </w:p>
    <w:p w:rsidR="00286FC2" w:rsidRPr="00295F90" w:rsidRDefault="00412A3D"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 xml:space="preserve">Při zpracování soupisu prací vč. výkazu výměr je zhotovitel povinen zachovávat členění dle </w:t>
      </w:r>
      <w:proofErr w:type="gramStart"/>
      <w:r w:rsidRPr="00295F90">
        <w:rPr>
          <w:rFonts w:ascii="Arial" w:hAnsi="Arial" w:cs="Arial"/>
          <w:sz w:val="20"/>
          <w:szCs w:val="20"/>
        </w:rPr>
        <w:t>Třídníku</w:t>
      </w:r>
      <w:proofErr w:type="gramEnd"/>
      <w:r w:rsidRPr="00295F90">
        <w:rPr>
          <w:rFonts w:ascii="Arial" w:hAnsi="Arial" w:cs="Arial"/>
          <w:sz w:val="20"/>
          <w:szCs w:val="20"/>
        </w:rPr>
        <w:t xml:space="preserve"> stavebních konstrukcí a prací (TSKP) a uvádět u jednotlivých položek pořadové číslo, kód položky, popis položky, měrnou jednotku, jednotkovou cenu, celkovou cenu, jednotkovou hmotnost a celkovou hmotnost. U bouracích prací budou uvedeny jednotkové i celkové hmotnosti sutí. U položek zajištění likvidace odpadu budou uvedeny ceny za uložení odpadu na skládku s rozlišením dle druhu odpadu.</w:t>
      </w:r>
    </w:p>
    <w:p w:rsidR="00286FC2" w:rsidRPr="00295F90" w:rsidRDefault="00412A3D"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Výsledné hodnoty uváděné ve výkazu výměr musí být zhotovitelem doloženy přehledným a řádným podkladem pro výpočet množství měrných jednotek.</w:t>
      </w:r>
    </w:p>
    <w:p w:rsidR="00286FC2" w:rsidRPr="00295F90" w:rsidRDefault="00412A3D" w:rsidP="000865A2">
      <w:pPr>
        <w:numPr>
          <w:ilvl w:val="3"/>
          <w:numId w:val="6"/>
        </w:numPr>
        <w:spacing w:after="120" w:line="276" w:lineRule="auto"/>
        <w:ind w:left="1702" w:hanging="851"/>
        <w:rPr>
          <w:rFonts w:ascii="Arial" w:hAnsi="Arial" w:cs="Arial"/>
          <w:sz w:val="20"/>
          <w:szCs w:val="20"/>
        </w:rPr>
      </w:pPr>
      <w:r w:rsidRPr="00295F90">
        <w:rPr>
          <w:rFonts w:ascii="Arial" w:hAnsi="Arial" w:cs="Arial"/>
          <w:sz w:val="20"/>
          <w:szCs w:val="20"/>
        </w:rPr>
        <w:t>U každého soupisu prací s výkazem výměr zhotovitel doloží neoceněnou rekapitulaci nákladů stavby po objektech, přičemž u každého objektu bude uveden šestimístný číselný kód zatřídění dle Klasifikace stavebních děl CZ – CC, vydané Českým statistickým úřadem a veřejně přístupné na www.czso.cz.</w:t>
      </w:r>
    </w:p>
    <w:p w:rsidR="00286FC2" w:rsidRPr="00295F90" w:rsidRDefault="00412A3D"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Dílo bude provedeno za podmínek stanovených touto smlouvou, zadávací dokumentací a pokynů ze strany objednatele a v souladu s nabídkou zhotovitele.</w:t>
      </w:r>
    </w:p>
    <w:p w:rsidR="00286FC2" w:rsidRPr="00295F90" w:rsidRDefault="00412A3D"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podpisem této smlouvy potvrzuje, že před podpisem této smlouvy převzal veškerou dokumentaci k provedení díla a že se s ní podrobně seznámil a rovněž tak s rozsahem a povahou díla, provedl kontrolu obsahu podkladů a jejich vzájemného souladu a že jsou mu známy veškeré technické, kvalitativní a jiné podmínky nezbytné k realizaci díla a že disponuje takovými odbornými znalostmi, které jsou pro provedení díla nezbytné.</w:t>
      </w:r>
    </w:p>
    <w:p w:rsidR="00286FC2" w:rsidRPr="00295F90" w:rsidRDefault="00412A3D"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Dále rovněž potvrzuje, že k předložené dokumentaci nemá žádných připomínek a že je z hlediska své odbornosti schopen provést dílo v souladu s touto smlouvou v požadované kvalitě a rozsahu.</w:t>
      </w:r>
    </w:p>
    <w:p w:rsidR="00286FC2" w:rsidRPr="00295F90" w:rsidRDefault="00412A3D" w:rsidP="000865A2">
      <w:pPr>
        <w:pStyle w:val="Odstavecseseznamem"/>
        <w:numPr>
          <w:ilvl w:val="1"/>
          <w:numId w:val="8"/>
        </w:numPr>
        <w:spacing w:after="120" w:line="276" w:lineRule="auto"/>
        <w:ind w:left="567" w:hanging="567"/>
        <w:rPr>
          <w:rFonts w:ascii="Arial" w:hAnsi="Arial" w:cs="Arial"/>
          <w:sz w:val="20"/>
          <w:szCs w:val="20"/>
        </w:rPr>
      </w:pPr>
      <w:r w:rsidRPr="00295F90">
        <w:rPr>
          <w:rFonts w:ascii="Arial" w:hAnsi="Arial" w:cs="Arial"/>
          <w:sz w:val="20"/>
          <w:szCs w:val="20"/>
        </w:rPr>
        <w:t>Zhotovitel podpisem této smlouvy potvrzuje, že má příslušnou kvalifikaci pro p</w:t>
      </w:r>
      <w:r>
        <w:rPr>
          <w:rFonts w:ascii="Arial" w:hAnsi="Arial" w:cs="Arial"/>
          <w:sz w:val="20"/>
          <w:szCs w:val="20"/>
        </w:rPr>
        <w:t>rovedení díla dle § 5 zákona č. </w:t>
      </w:r>
      <w:r w:rsidRPr="00295F90">
        <w:rPr>
          <w:rFonts w:ascii="Arial" w:hAnsi="Arial" w:cs="Arial"/>
          <w:sz w:val="20"/>
          <w:szCs w:val="20"/>
        </w:rPr>
        <w:t>360/1992 Sb., o výkonu povolání autorizovaných architektů a o výkonu povolání autorizovaných inženýrů a techniků činných ve výstavbě</w:t>
      </w:r>
      <w:r>
        <w:rPr>
          <w:rFonts w:ascii="Arial" w:hAnsi="Arial" w:cs="Arial"/>
          <w:sz w:val="20"/>
          <w:szCs w:val="20"/>
        </w:rPr>
        <w:t>.</w:t>
      </w:r>
    </w:p>
    <w:p w:rsidR="00286FC2" w:rsidRPr="000865A2" w:rsidRDefault="00412A3D" w:rsidP="000865A2">
      <w:pPr>
        <w:pStyle w:val="Header0"/>
        <w:numPr>
          <w:ilvl w:val="0"/>
          <w:numId w:val="30"/>
        </w:numPr>
        <w:tabs>
          <w:tab w:val="left" w:pos="426"/>
        </w:tabs>
        <w:spacing w:before="240" w:after="240" w:line="276" w:lineRule="auto"/>
        <w:ind w:left="284" w:hanging="284"/>
        <w:rPr>
          <w:rFonts w:ascii="Arial" w:eastAsia="Arial" w:hAnsi="Arial" w:cs="Arial"/>
          <w:b/>
          <w:bCs/>
          <w:i/>
          <w:iCs/>
          <w:sz w:val="20"/>
          <w:szCs w:val="20"/>
          <w:u w:val="single"/>
        </w:rPr>
      </w:pPr>
      <w:r w:rsidRPr="000865A2">
        <w:rPr>
          <w:rFonts w:ascii="Arial" w:eastAsia="Arial" w:hAnsi="Arial" w:cs="Arial"/>
          <w:b/>
          <w:bCs/>
          <w:i/>
          <w:iCs/>
          <w:sz w:val="20"/>
          <w:szCs w:val="20"/>
          <w:u w:val="single"/>
        </w:rPr>
        <w:t>CENA DÍLA</w:t>
      </w:r>
    </w:p>
    <w:p w:rsidR="00286FC2" w:rsidRPr="00185D8D" w:rsidRDefault="00412A3D" w:rsidP="000865A2">
      <w:pPr>
        <w:pStyle w:val="Odstavecseseznamem"/>
        <w:numPr>
          <w:ilvl w:val="1"/>
          <w:numId w:val="7"/>
        </w:numPr>
        <w:spacing w:after="120" w:line="276" w:lineRule="auto"/>
        <w:ind w:left="567" w:hanging="567"/>
        <w:rPr>
          <w:rFonts w:ascii="Arial" w:hAnsi="Arial" w:cs="Arial"/>
          <w:i/>
          <w:sz w:val="20"/>
          <w:szCs w:val="20"/>
        </w:rPr>
      </w:pPr>
      <w:r w:rsidRPr="00185D8D">
        <w:rPr>
          <w:rFonts w:ascii="Arial" w:hAnsi="Arial" w:cs="Arial"/>
          <w:sz w:val="20"/>
          <w:szCs w:val="20"/>
        </w:rPr>
        <w:t xml:space="preserve">Cena za řádně a včas dokončené dílo, definované v čl. 2. této smlouvy, byla stanovena na základě nabídky zhotovitele a činí celkem: </w:t>
      </w:r>
      <w:r w:rsidR="00A54EA3" w:rsidRPr="00A54EA3">
        <w:rPr>
          <w:rFonts w:ascii="Arial" w:hAnsi="Arial" w:cs="Arial"/>
          <w:b/>
          <w:sz w:val="20"/>
          <w:szCs w:val="20"/>
        </w:rPr>
        <w:t>197 000,-</w:t>
      </w:r>
      <w:r w:rsidRPr="00185D8D">
        <w:rPr>
          <w:rFonts w:ascii="Arial" w:eastAsia="Arial" w:hAnsi="Arial" w:cs="Arial"/>
          <w:b/>
          <w:sz w:val="20"/>
          <w:szCs w:val="20"/>
        </w:rPr>
        <w:t xml:space="preserve"> Kč bez DPH</w:t>
      </w:r>
      <w:r>
        <w:rPr>
          <w:rFonts w:ascii="Arial" w:eastAsia="Arial" w:hAnsi="Arial" w:cs="Arial"/>
          <w:b/>
          <w:sz w:val="20"/>
          <w:szCs w:val="20"/>
        </w:rPr>
        <w:t xml:space="preserve"> </w:t>
      </w:r>
      <w:r w:rsidRPr="00185D8D">
        <w:rPr>
          <w:rFonts w:ascii="Arial" w:hAnsi="Arial" w:cs="Arial"/>
          <w:i/>
          <w:sz w:val="20"/>
          <w:szCs w:val="20"/>
        </w:rPr>
        <w:t>(dále jen „cena díla“)</w:t>
      </w:r>
      <w:r>
        <w:rPr>
          <w:rFonts w:ascii="Arial" w:hAnsi="Arial" w:cs="Arial"/>
          <w:i/>
          <w:sz w:val="20"/>
          <w:szCs w:val="20"/>
        </w:rPr>
        <w:t>.</w:t>
      </w:r>
    </w:p>
    <w:p w:rsidR="00232C23" w:rsidRPr="002021A6" w:rsidRDefault="00412A3D" w:rsidP="000865A2">
      <w:pPr>
        <w:pStyle w:val="Odstavecseseznamem"/>
        <w:numPr>
          <w:ilvl w:val="1"/>
          <w:numId w:val="7"/>
        </w:numPr>
        <w:spacing w:after="120" w:line="276" w:lineRule="auto"/>
        <w:ind w:left="567" w:hanging="567"/>
        <w:rPr>
          <w:rFonts w:ascii="Arial" w:hAnsi="Arial" w:cs="Arial"/>
          <w:sz w:val="20"/>
          <w:szCs w:val="20"/>
        </w:rPr>
      </w:pPr>
      <w:r w:rsidRPr="002021A6">
        <w:rPr>
          <w:rFonts w:ascii="Arial" w:hAnsi="Arial" w:cs="Arial"/>
          <w:sz w:val="20"/>
          <w:szCs w:val="20"/>
        </w:rPr>
        <w:t xml:space="preserve">DPH bude uplatněna </w:t>
      </w:r>
      <w:r>
        <w:rPr>
          <w:rFonts w:ascii="Arial" w:hAnsi="Arial" w:cs="Arial"/>
          <w:sz w:val="20"/>
          <w:szCs w:val="20"/>
        </w:rPr>
        <w:t>dle platné sazby ke dni uskutečnění zdanitelného plnění</w:t>
      </w:r>
      <w:r w:rsidRPr="002021A6">
        <w:rPr>
          <w:rFonts w:ascii="Arial" w:hAnsi="Arial" w:cs="Arial"/>
          <w:sz w:val="20"/>
          <w:szCs w:val="20"/>
        </w:rPr>
        <w:t>.</w:t>
      </w:r>
    </w:p>
    <w:p w:rsidR="00286FC2" w:rsidRDefault="00412A3D"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Cena díla se sjednává jako cena pevná a konečná.</w:t>
      </w:r>
    </w:p>
    <w:p w:rsidR="00286FC2" w:rsidRPr="00295F90" w:rsidRDefault="00412A3D"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 xml:space="preserve">V ceně díla jsou zahrnuty veškeré náklady, které je nutno vynaložit zhotovitelem v souvislosti s řádným provedením díla dle čl. 2 </w:t>
      </w:r>
      <w:proofErr w:type="gramStart"/>
      <w:r w:rsidRPr="00295F90">
        <w:rPr>
          <w:rFonts w:ascii="Arial" w:hAnsi="Arial" w:cs="Arial"/>
          <w:sz w:val="20"/>
          <w:szCs w:val="20"/>
        </w:rPr>
        <w:t>této</w:t>
      </w:r>
      <w:proofErr w:type="gramEnd"/>
      <w:r w:rsidRPr="00295F90">
        <w:rPr>
          <w:rFonts w:ascii="Arial" w:hAnsi="Arial" w:cs="Arial"/>
          <w:sz w:val="20"/>
          <w:szCs w:val="20"/>
        </w:rPr>
        <w:t xml:space="preserve"> smlouvy, splněním povinností zhotovitele dle této smlouvy a splněním povinností zhotovitele dle příslušných právních předpisů a technických norem.</w:t>
      </w:r>
    </w:p>
    <w:p w:rsidR="00286FC2" w:rsidRPr="00295F90" w:rsidRDefault="00412A3D" w:rsidP="000865A2">
      <w:pPr>
        <w:pStyle w:val="Odstavecseseznamem"/>
        <w:numPr>
          <w:ilvl w:val="1"/>
          <w:numId w:val="7"/>
        </w:numPr>
        <w:spacing w:after="120" w:line="276" w:lineRule="auto"/>
        <w:ind w:left="567" w:hanging="567"/>
        <w:rPr>
          <w:rFonts w:ascii="Arial" w:hAnsi="Arial" w:cs="Arial"/>
          <w:sz w:val="20"/>
          <w:szCs w:val="20"/>
        </w:rPr>
      </w:pPr>
      <w:r w:rsidRPr="00295F90">
        <w:rPr>
          <w:rFonts w:ascii="Arial" w:hAnsi="Arial" w:cs="Arial"/>
          <w:sz w:val="20"/>
          <w:szCs w:val="20"/>
        </w:rPr>
        <w:t>Zhotovitel nese veškeré náklady a poplatky související s provedením díla.</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TERMÍN PLNĚNÍ A MÍSTO DODÁNÍ DÍLA</w:t>
      </w:r>
    </w:p>
    <w:p w:rsidR="00286FC2" w:rsidRPr="00295F90" w:rsidRDefault="00412A3D"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se zavazuje dílo dle čl. 2. odst. 2.1.1. a 2.1.2. této smlouvy dokončit a předat objednateli nejpozději </w:t>
      </w:r>
      <w:r w:rsidRPr="00185D8D">
        <w:rPr>
          <w:rFonts w:ascii="Arial" w:hAnsi="Arial" w:cs="Arial"/>
          <w:sz w:val="20"/>
          <w:szCs w:val="20"/>
        </w:rPr>
        <w:t>do</w:t>
      </w:r>
      <w:r w:rsidRPr="00185D8D">
        <w:rPr>
          <w:rFonts w:ascii="Arial" w:hAnsi="Arial" w:cs="Arial"/>
          <w:b/>
          <w:sz w:val="20"/>
          <w:szCs w:val="20"/>
        </w:rPr>
        <w:t xml:space="preserve"> </w:t>
      </w:r>
      <w:sdt>
        <w:sdtPr>
          <w:id w:val="106748268"/>
          <w:text/>
        </w:sdtPr>
        <w:sdtEndPr/>
        <w:sdtContent>
          <w:proofErr w:type="gramStart"/>
          <w:r w:rsidR="00A54EA3">
            <w:rPr>
              <w:rFonts w:ascii="Arial" w:eastAsia="Arial" w:hAnsi="Arial" w:cs="Arial"/>
              <w:b/>
              <w:bCs/>
              <w:sz w:val="20"/>
              <w:szCs w:val="20"/>
            </w:rPr>
            <w:t>30.11.2016</w:t>
          </w:r>
          <w:proofErr w:type="gramEnd"/>
        </w:sdtContent>
      </w:sdt>
      <w:r w:rsidRPr="00185D8D">
        <w:rPr>
          <w:rFonts w:ascii="Arial" w:hAnsi="Arial" w:cs="Arial"/>
          <w:sz w:val="20"/>
          <w:szCs w:val="20"/>
        </w:rPr>
        <w:t xml:space="preserve"> v požadované</w:t>
      </w:r>
      <w:r w:rsidRPr="00295F90">
        <w:rPr>
          <w:rFonts w:ascii="Arial" w:hAnsi="Arial" w:cs="Arial"/>
          <w:sz w:val="20"/>
          <w:szCs w:val="20"/>
        </w:rPr>
        <w:t xml:space="preserve"> formě a počtu vyhotovení.</w:t>
      </w:r>
    </w:p>
    <w:p w:rsidR="00286FC2" w:rsidRPr="00295F90" w:rsidRDefault="00412A3D"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Termíny plnění dle tohoto článku jsou termíny nejzazší. Zhotovitel je oprávněn předat části díla v členění shora uvedeném i před uplynutím sjednaných termínů.</w:t>
      </w:r>
    </w:p>
    <w:p w:rsidR="00286FC2" w:rsidRDefault="00412A3D" w:rsidP="000865A2">
      <w:pPr>
        <w:pStyle w:val="Odstavecseseznamem"/>
        <w:numPr>
          <w:ilvl w:val="1"/>
          <w:numId w:val="9"/>
        </w:numPr>
        <w:spacing w:after="120" w:line="276" w:lineRule="auto"/>
        <w:ind w:left="567" w:hanging="567"/>
        <w:rPr>
          <w:rFonts w:ascii="Arial" w:hAnsi="Arial" w:cs="Arial"/>
          <w:sz w:val="20"/>
          <w:szCs w:val="20"/>
        </w:rPr>
      </w:pPr>
      <w:r w:rsidRPr="00295F90">
        <w:rPr>
          <w:rFonts w:ascii="Arial" w:hAnsi="Arial" w:cs="Arial"/>
          <w:sz w:val="20"/>
          <w:szCs w:val="20"/>
        </w:rPr>
        <w:t>Místo předání dí</w:t>
      </w:r>
      <w:r w:rsidR="001A7302">
        <w:rPr>
          <w:rFonts w:ascii="Arial" w:hAnsi="Arial" w:cs="Arial"/>
          <w:sz w:val="20"/>
          <w:szCs w:val="20"/>
        </w:rPr>
        <w:t>la: Žatecká 732, 331 41 Kralovice</w:t>
      </w:r>
      <w:r>
        <w:rPr>
          <w:rFonts w:ascii="Arial" w:hAnsi="Arial" w:cs="Arial"/>
          <w:sz w:val="20"/>
          <w:szCs w:val="20"/>
        </w:rPr>
        <w:t>.</w:t>
      </w:r>
    </w:p>
    <w:p w:rsidR="00653924" w:rsidRPr="002A7DD5" w:rsidRDefault="00412A3D" w:rsidP="00653924">
      <w:pPr>
        <w:pStyle w:val="Bezseznamu1"/>
        <w:numPr>
          <w:ilvl w:val="1"/>
          <w:numId w:val="9"/>
        </w:numPr>
        <w:spacing w:after="120"/>
        <w:jc w:val="both"/>
        <w:rPr>
          <w:rFonts w:ascii="Arial" w:eastAsia="Arial" w:hAnsi="Arial" w:cs="Arial"/>
        </w:rPr>
      </w:pPr>
      <w:r w:rsidRPr="002A7DD5">
        <w:rPr>
          <w:rFonts w:ascii="Arial" w:eastAsia="Arial" w:hAnsi="Arial" w:cs="Arial"/>
        </w:rPr>
        <w:t>O předání a převzetí díla bude stranami sepsán předávací protokol.</w:t>
      </w:r>
    </w:p>
    <w:p w:rsidR="006A2EB8" w:rsidRDefault="00F25145" w:rsidP="006A2EB8">
      <w:pPr>
        <w:pStyle w:val="Odstavecseseznamem"/>
        <w:spacing w:after="120" w:line="276" w:lineRule="auto"/>
        <w:ind w:left="567"/>
        <w:rPr>
          <w:rFonts w:ascii="Arial" w:hAnsi="Arial" w:cs="Arial"/>
          <w:sz w:val="20"/>
          <w:szCs w:val="20"/>
        </w:rPr>
      </w:pP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PROVÁDĚNÍ DÍLA</w:t>
      </w:r>
    </w:p>
    <w:p w:rsidR="00286FC2" w:rsidRPr="00295F90" w:rsidRDefault="00412A3D"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se zavazuje při provádění díla splnit požadavky objednatele uvedené v tomto článku níže.</w:t>
      </w:r>
    </w:p>
    <w:p w:rsidR="00286FC2" w:rsidRPr="00295F90" w:rsidRDefault="00412A3D"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na svůj náklad a na své nebezpečí ve sjednané době.</w:t>
      </w:r>
    </w:p>
    <w:p w:rsidR="00286FC2" w:rsidRPr="00295F90" w:rsidRDefault="00412A3D"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Na nevhodnou povahu převzatých věcí nebo na nevhodné pokyny objednatele je zhotovitel povinen upozornit objednatele </w:t>
      </w:r>
      <w:r>
        <w:rPr>
          <w:rFonts w:ascii="Arial" w:hAnsi="Arial" w:cs="Arial"/>
          <w:sz w:val="20"/>
          <w:szCs w:val="20"/>
        </w:rPr>
        <w:t xml:space="preserve">bezodkladně a </w:t>
      </w:r>
      <w:r w:rsidRPr="00295F90">
        <w:rPr>
          <w:rFonts w:ascii="Arial" w:hAnsi="Arial" w:cs="Arial"/>
          <w:sz w:val="20"/>
          <w:szCs w:val="20"/>
        </w:rPr>
        <w:t>písemně.</w:t>
      </w:r>
    </w:p>
    <w:p w:rsidR="00286FC2" w:rsidRPr="00295F90" w:rsidRDefault="00412A3D"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Zhotovitel je povinen provést dílo v souladu s obecně platnými právními předpisy, technickými kvalitativními podmínkami (TKP), platnými ČSN, technickými podmínkami (TP) schválenými Ministerstvem dopravy ČR.</w:t>
      </w:r>
    </w:p>
    <w:p w:rsidR="00286FC2" w:rsidRPr="00295F90" w:rsidRDefault="00412A3D" w:rsidP="000915A0">
      <w:pPr>
        <w:pStyle w:val="Odstavecseseznamem"/>
        <w:numPr>
          <w:ilvl w:val="1"/>
          <w:numId w:val="12"/>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zpracovat dílo na základě </w:t>
      </w:r>
      <w:r>
        <w:rPr>
          <w:rFonts w:ascii="Arial" w:hAnsi="Arial" w:cs="Arial"/>
          <w:sz w:val="20"/>
          <w:szCs w:val="20"/>
        </w:rPr>
        <w:t xml:space="preserve">pokynů a dokumentů uvedených v </w:t>
      </w:r>
      <w:r w:rsidRPr="00295F90">
        <w:rPr>
          <w:rFonts w:ascii="Arial" w:hAnsi="Arial" w:cs="Arial"/>
          <w:sz w:val="20"/>
          <w:szCs w:val="20"/>
        </w:rPr>
        <w:t>čl.</w:t>
      </w:r>
      <w:r>
        <w:rPr>
          <w:rFonts w:ascii="Arial" w:hAnsi="Arial" w:cs="Arial"/>
          <w:sz w:val="20"/>
          <w:szCs w:val="20"/>
        </w:rPr>
        <w:t xml:space="preserve"> 2 odst.</w:t>
      </w:r>
      <w:r w:rsidRPr="00295F90">
        <w:rPr>
          <w:rFonts w:ascii="Arial" w:hAnsi="Arial" w:cs="Arial"/>
          <w:sz w:val="20"/>
          <w:szCs w:val="20"/>
        </w:rPr>
        <w:t xml:space="preserve"> </w:t>
      </w:r>
      <w:proofErr w:type="gramStart"/>
      <w:r w:rsidRPr="00295F90">
        <w:rPr>
          <w:rFonts w:ascii="Arial" w:hAnsi="Arial" w:cs="Arial"/>
          <w:sz w:val="20"/>
          <w:szCs w:val="20"/>
        </w:rPr>
        <w:t>2.4. této</w:t>
      </w:r>
      <w:proofErr w:type="gramEnd"/>
      <w:r w:rsidRPr="00295F90">
        <w:rPr>
          <w:rFonts w:ascii="Arial" w:hAnsi="Arial" w:cs="Arial"/>
          <w:sz w:val="20"/>
          <w:szCs w:val="20"/>
        </w:rPr>
        <w:t xml:space="preserve"> smlouvy.</w:t>
      </w:r>
    </w:p>
    <w:p w:rsidR="00286FC2" w:rsidRPr="00295F90" w:rsidRDefault="00412A3D"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zpracovat dílo v členění odpovídajícím požadavkům jednotlivých příslušných správní</w:t>
      </w:r>
      <w:r>
        <w:rPr>
          <w:rFonts w:ascii="Arial" w:hAnsi="Arial" w:cs="Arial"/>
          <w:sz w:val="20"/>
          <w:szCs w:val="20"/>
        </w:rPr>
        <w:t>ch</w:t>
      </w:r>
      <w:r w:rsidRPr="00295F90">
        <w:rPr>
          <w:rFonts w:ascii="Arial" w:hAnsi="Arial" w:cs="Arial"/>
          <w:sz w:val="20"/>
          <w:szCs w:val="20"/>
        </w:rPr>
        <w:t xml:space="preserve"> orgánů.</w:t>
      </w:r>
    </w:p>
    <w:p w:rsidR="00286FC2" w:rsidRPr="00295F90" w:rsidRDefault="00412A3D" w:rsidP="000915A0">
      <w:pPr>
        <w:pStyle w:val="Zhlav"/>
        <w:numPr>
          <w:ilvl w:val="1"/>
          <w:numId w:val="12"/>
        </w:numPr>
        <w:tabs>
          <w:tab w:val="clear" w:pos="4536"/>
          <w:tab w:val="clear" w:pos="9072"/>
        </w:tabs>
        <w:spacing w:after="120" w:line="276" w:lineRule="auto"/>
        <w:ind w:left="567" w:hanging="567"/>
        <w:rPr>
          <w:rFonts w:ascii="Arial" w:hAnsi="Arial" w:cs="Arial"/>
          <w:sz w:val="20"/>
          <w:szCs w:val="20"/>
        </w:rPr>
      </w:pPr>
      <w:r w:rsidRPr="00295F90">
        <w:rPr>
          <w:rFonts w:ascii="Arial" w:hAnsi="Arial" w:cs="Arial"/>
          <w:sz w:val="20"/>
          <w:szCs w:val="20"/>
        </w:rPr>
        <w:t>Zhotovitel je povinen při provádění díla postupovat v zájmu objednatele s využitím co nejoptimálnějších řešení z hlediska technického, časového i ekonomického.</w:t>
      </w:r>
    </w:p>
    <w:p w:rsidR="00286FC2" w:rsidRPr="00295F90" w:rsidRDefault="00412A3D"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lastRenderedPageBreak/>
        <w:t xml:space="preserve">Zhotovitel bere na vědomí, že dílo zpracované na základě této smlouvy bude použito jako součást zadávací dokumentace pro zadání veřejné zakázky na stavební práce a proto se zavazuje dílo zpracovat v souladu s požadavky uvedenými v § </w:t>
      </w:r>
      <w:r>
        <w:rPr>
          <w:rFonts w:ascii="Arial" w:hAnsi="Arial" w:cs="Arial"/>
          <w:sz w:val="20"/>
          <w:szCs w:val="20"/>
        </w:rPr>
        <w:t>90</w:t>
      </w:r>
      <w:r w:rsidRPr="00295F90">
        <w:rPr>
          <w:rFonts w:ascii="Arial" w:hAnsi="Arial" w:cs="Arial"/>
          <w:sz w:val="20"/>
          <w:szCs w:val="20"/>
        </w:rPr>
        <w:t xml:space="preserve"> a </w:t>
      </w:r>
      <w:r>
        <w:rPr>
          <w:rFonts w:ascii="Arial" w:hAnsi="Arial" w:cs="Arial"/>
          <w:sz w:val="20"/>
          <w:szCs w:val="20"/>
        </w:rPr>
        <w:t>§ 92</w:t>
      </w:r>
      <w:r w:rsidRPr="00295F90">
        <w:rPr>
          <w:rFonts w:ascii="Arial" w:hAnsi="Arial" w:cs="Arial"/>
          <w:sz w:val="20"/>
          <w:szCs w:val="20"/>
        </w:rPr>
        <w:t xml:space="preserve"> Z</w:t>
      </w:r>
      <w:r>
        <w:rPr>
          <w:rFonts w:ascii="Arial" w:hAnsi="Arial" w:cs="Arial"/>
          <w:sz w:val="20"/>
          <w:szCs w:val="20"/>
        </w:rPr>
        <w:t>Z</w:t>
      </w:r>
      <w:r w:rsidRPr="00295F90">
        <w:rPr>
          <w:rFonts w:ascii="Arial" w:hAnsi="Arial" w:cs="Arial"/>
          <w:sz w:val="20"/>
          <w:szCs w:val="20"/>
        </w:rPr>
        <w:t>VZ.</w:t>
      </w:r>
    </w:p>
    <w:p w:rsidR="00286FC2" w:rsidRPr="00295F90" w:rsidRDefault="00412A3D" w:rsidP="000915A0">
      <w:pPr>
        <w:pStyle w:val="Zhlav"/>
        <w:numPr>
          <w:ilvl w:val="1"/>
          <w:numId w:val="12"/>
        </w:numPr>
        <w:tabs>
          <w:tab w:val="clear" w:pos="4536"/>
          <w:tab w:val="clear" w:pos="9072"/>
          <w:tab w:val="left" w:pos="600"/>
          <w:tab w:val="left" w:pos="2127"/>
        </w:tabs>
        <w:spacing w:after="120" w:line="276" w:lineRule="auto"/>
        <w:ind w:left="567" w:hanging="567"/>
        <w:rPr>
          <w:rFonts w:ascii="Arial" w:hAnsi="Arial" w:cs="Arial"/>
          <w:sz w:val="20"/>
          <w:szCs w:val="20"/>
        </w:rPr>
      </w:pPr>
      <w:r w:rsidRPr="00295F90">
        <w:rPr>
          <w:rFonts w:ascii="Arial" w:hAnsi="Arial" w:cs="Arial"/>
          <w:sz w:val="20"/>
          <w:szCs w:val="20"/>
        </w:rPr>
        <w:t xml:space="preserve">Objednatel nebo jím pověření zástupci jsou oprávněni kontrolovat provádění díla kdykoli v průběhu jeho zpracování. Zhotovitel je povinen předložit objednateli k posouzení nedokončené dílo do dvou dnů od výzvy objednatele. </w:t>
      </w:r>
    </w:p>
    <w:p w:rsidR="00286FC2" w:rsidRPr="00295F90" w:rsidRDefault="00412A3D"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 xml:space="preserve">Zjistí-li objednatel, že zhotovitel provádí dílo v rozporu se svými povinnostmi, je oprávněn dožadovat se toho, aby zhotovitel odstranil vady vzniklé vadným prováděním a dílo prováděl řádným způsobem. Jestliže zhotovitel tak neučiní ani v přiměřené lhůtě mu k tomu poskytnuté, má objednatel právo od </w:t>
      </w:r>
      <w:r>
        <w:rPr>
          <w:rFonts w:ascii="Arial" w:hAnsi="Arial" w:cs="Arial"/>
          <w:sz w:val="20"/>
          <w:szCs w:val="20"/>
        </w:rPr>
        <w:t>této smlouvy</w:t>
      </w:r>
      <w:r w:rsidRPr="00295F90">
        <w:rPr>
          <w:rFonts w:ascii="Arial" w:hAnsi="Arial" w:cs="Arial"/>
          <w:sz w:val="20"/>
          <w:szCs w:val="20"/>
        </w:rPr>
        <w:t xml:space="preserve"> odstoupit.</w:t>
      </w:r>
    </w:p>
    <w:p w:rsidR="00286FC2" w:rsidRPr="00295F90" w:rsidRDefault="00412A3D" w:rsidP="000915A0">
      <w:pPr>
        <w:pStyle w:val="Zhlav"/>
        <w:numPr>
          <w:ilvl w:val="1"/>
          <w:numId w:val="12"/>
        </w:numPr>
        <w:tabs>
          <w:tab w:val="clear" w:pos="4536"/>
          <w:tab w:val="clear" w:pos="9072"/>
          <w:tab w:val="left" w:pos="600"/>
        </w:tabs>
        <w:spacing w:after="120" w:line="276" w:lineRule="auto"/>
        <w:ind w:left="567" w:hanging="567"/>
        <w:rPr>
          <w:rFonts w:ascii="Arial" w:hAnsi="Arial" w:cs="Arial"/>
          <w:sz w:val="20"/>
          <w:szCs w:val="20"/>
        </w:rPr>
      </w:pPr>
      <w:r w:rsidRPr="00295F90">
        <w:rPr>
          <w:rFonts w:ascii="Arial" w:hAnsi="Arial" w:cs="Arial"/>
          <w:sz w:val="20"/>
          <w:szCs w:val="20"/>
        </w:rPr>
        <w:t>Veškeré odborné práce je zhotovitel povinen vykonávat prostřednictvím pracovníků majících příslušnou odbornou kvalifikaci. Doklad o kvalifikaci pracovníků je zhotovitel na požádání objednateli povinen předložit.</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LICENCE</w:t>
      </w:r>
    </w:p>
    <w:p w:rsidR="00286FC2" w:rsidRPr="00295F90"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poskytuje objednateli</w:t>
      </w:r>
      <w:r>
        <w:rPr>
          <w:rFonts w:ascii="Arial" w:hAnsi="Arial" w:cs="Arial"/>
          <w:color w:val="000000"/>
          <w:sz w:val="20"/>
          <w:szCs w:val="20"/>
        </w:rPr>
        <w:t xml:space="preserve"> </w:t>
      </w:r>
      <w:r w:rsidRPr="00295F90">
        <w:rPr>
          <w:rFonts w:ascii="Arial" w:hAnsi="Arial" w:cs="Arial"/>
          <w:color w:val="000000"/>
          <w:sz w:val="20"/>
          <w:szCs w:val="20"/>
        </w:rPr>
        <w:t xml:space="preserve">výhradní, časově neomezenou licenci k předmětu díla specifikovanému v čl. 2 </w:t>
      </w:r>
      <w:proofErr w:type="gramStart"/>
      <w:r w:rsidRPr="00295F90">
        <w:rPr>
          <w:rFonts w:ascii="Arial" w:hAnsi="Arial" w:cs="Arial"/>
          <w:color w:val="000000"/>
          <w:sz w:val="20"/>
          <w:szCs w:val="20"/>
        </w:rPr>
        <w:t>této</w:t>
      </w:r>
      <w:proofErr w:type="gramEnd"/>
      <w:r w:rsidRPr="00295F90">
        <w:rPr>
          <w:rFonts w:ascii="Arial" w:hAnsi="Arial" w:cs="Arial"/>
          <w:color w:val="000000"/>
          <w:sz w:val="20"/>
          <w:szCs w:val="20"/>
        </w:rPr>
        <w:t xml:space="preserve"> smlouvy, </w:t>
      </w:r>
      <w:r>
        <w:rPr>
          <w:rFonts w:ascii="Arial" w:hAnsi="Arial" w:cs="Arial"/>
          <w:color w:val="000000"/>
          <w:sz w:val="20"/>
          <w:szCs w:val="20"/>
        </w:rPr>
        <w:t xml:space="preserve">spočívající v oprávnění dílo užít v </w:t>
      </w:r>
      <w:r>
        <w:rPr>
          <w:rFonts w:ascii="Arial" w:hAnsi="Arial" w:cs="Arial"/>
          <w:color w:val="000000"/>
          <w:sz w:val="20"/>
          <w:szCs w:val="20"/>
          <w:shd w:val="clear" w:color="auto" w:fill="FFFFFF"/>
        </w:rPr>
        <w:t xml:space="preserve">původní nebo zpracované či jinak změněné podobě, a to ke všem způsobům užití ve smyslu </w:t>
      </w:r>
      <w:r>
        <w:rPr>
          <w:rFonts w:ascii="Arial" w:hAnsi="Arial" w:cs="Arial"/>
          <w:color w:val="000000"/>
          <w:sz w:val="20"/>
          <w:szCs w:val="20"/>
        </w:rPr>
        <w:t xml:space="preserve">§ 12 </w:t>
      </w:r>
      <w:r w:rsidRPr="00295F90">
        <w:rPr>
          <w:rFonts w:ascii="Arial" w:hAnsi="Arial" w:cs="Arial"/>
          <w:color w:val="000000"/>
          <w:sz w:val="20"/>
          <w:szCs w:val="20"/>
        </w:rPr>
        <w:t>zákona č. 121/2000 Sb., o právu autorském, o právech souvisejících s právem autorským a o změně některých zákonů (autorský zákon</w:t>
      </w:r>
      <w:r>
        <w:rPr>
          <w:rFonts w:ascii="Arial" w:hAnsi="Arial" w:cs="Arial"/>
          <w:color w:val="000000"/>
          <w:sz w:val="20"/>
          <w:szCs w:val="20"/>
        </w:rPr>
        <w:t>)</w:t>
      </w:r>
      <w:r w:rsidRPr="00295F90">
        <w:rPr>
          <w:rFonts w:ascii="Arial" w:hAnsi="Arial" w:cs="Arial"/>
          <w:color w:val="000000"/>
          <w:sz w:val="20"/>
          <w:szCs w:val="20"/>
        </w:rPr>
        <w:t xml:space="preserve"> v neomezeném rozsahu.</w:t>
      </w:r>
    </w:p>
    <w:p w:rsidR="00286FC2" w:rsidRPr="00295F90"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Zhotovitel v souladu s výše uvedeným uděluje objednateli převoditelné, trvalé, výlučné a zaplacením ceny za zhotovení díla zcela splacené právo dílo užívat. Objednatel toto právo přijímá.</w:t>
      </w:r>
    </w:p>
    <w:p w:rsidR="00286FC2" w:rsidRPr="00295F90"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Objednatel a zhotovitel se zároveň výslovně dohodli, že objednatel je oprávněn poskytnutou licenci převést na třetí osobu a zhotovitel se zavazuje bezodkladně na výzvu objednatele vyhotovit a předat potřebnou dokumentaci pro udělení licence spolu s výslovným písemným souhlasem pro převod licence z objednatele na třetí osobu za stejných podmínek jako jsou sjednány v této smlouvě.</w:t>
      </w:r>
    </w:p>
    <w:p w:rsidR="00286FC2"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sidRPr="00295F90">
        <w:rPr>
          <w:rFonts w:ascii="Arial" w:hAnsi="Arial" w:cs="Arial"/>
          <w:color w:val="000000"/>
          <w:sz w:val="20"/>
          <w:szCs w:val="20"/>
        </w:rPr>
        <w:t xml:space="preserve">Objednatel a zhotovitel v souladu s výše uvedeným výslovně potvrzují, že poplatek za užívání díla po celou dobu jeho životnosti je zcela zahrnut ve sjednané ceně za dílo uvedené v čl. 3 odst. </w:t>
      </w:r>
      <w:proofErr w:type="gramStart"/>
      <w:r w:rsidRPr="00295F90">
        <w:rPr>
          <w:rFonts w:ascii="Arial" w:hAnsi="Arial" w:cs="Arial"/>
          <w:color w:val="000000"/>
          <w:sz w:val="20"/>
          <w:szCs w:val="20"/>
        </w:rPr>
        <w:t>3.1. této</w:t>
      </w:r>
      <w:proofErr w:type="gramEnd"/>
      <w:r w:rsidRPr="00295F90">
        <w:rPr>
          <w:rFonts w:ascii="Arial" w:hAnsi="Arial" w:cs="Arial"/>
          <w:color w:val="000000"/>
          <w:sz w:val="20"/>
          <w:szCs w:val="20"/>
        </w:rPr>
        <w:t xml:space="preserve"> smlouvy, a to i při případném převodu díla na třetí osobu.</w:t>
      </w:r>
    </w:p>
    <w:p w:rsidR="00F97987"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dílo, jeho název či označení autora jako poskytovatele upravit, změnit nebo užít dílo bez uvádění autorství.</w:t>
      </w:r>
    </w:p>
    <w:p w:rsidR="00F97987" w:rsidRPr="00F97987"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spojit dílo s jiným dílem a zařadit dílo do díla souborného.</w:t>
      </w:r>
      <w:r w:rsidRPr="00F97987">
        <w:rPr>
          <w:rFonts w:ascii="Arial" w:hAnsi="Arial" w:cs="Arial"/>
          <w:color w:val="000000"/>
          <w:sz w:val="20"/>
          <w:szCs w:val="20"/>
        </w:rPr>
        <w:t> </w:t>
      </w:r>
    </w:p>
    <w:p w:rsidR="00F97987"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je oprávněn poskytnout po dobu trvání této licenční smlouvy třetí osobě podlicenci bez omezení a to i opakovaně.  </w:t>
      </w:r>
    </w:p>
    <w:p w:rsidR="00F97987" w:rsidRDefault="00412A3D" w:rsidP="000865A2">
      <w:pPr>
        <w:pStyle w:val="Zkladntextodsazen2"/>
        <w:numPr>
          <w:ilvl w:val="1"/>
          <w:numId w:val="10"/>
        </w:numPr>
        <w:spacing w:line="276" w:lineRule="auto"/>
        <w:ind w:left="567" w:hanging="567"/>
        <w:jc w:val="both"/>
        <w:rPr>
          <w:rFonts w:ascii="Arial" w:hAnsi="Arial" w:cs="Arial"/>
          <w:color w:val="000000"/>
          <w:sz w:val="20"/>
          <w:szCs w:val="20"/>
        </w:rPr>
      </w:pPr>
      <w:r>
        <w:rPr>
          <w:rFonts w:ascii="Arial" w:hAnsi="Arial" w:cs="Arial"/>
          <w:color w:val="000000"/>
          <w:sz w:val="20"/>
          <w:szCs w:val="20"/>
        </w:rPr>
        <w:t>Objednatel není povinen licenci využít ani poskytnout zhotoviteli na své náklady rozmnoženinu díla z rozmnoženin objednatelem pořízených na základě této licence.</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 xml:space="preserve"> ODPOVÉDNOST ZA ŠKODU</w:t>
      </w:r>
    </w:p>
    <w:p w:rsidR="00286FC2" w:rsidRPr="00295F90" w:rsidRDefault="00412A3D"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Zhotovitel nese nebezpečí škody na předmětu díla dle této smlouvy až do okamžiku jeho předání objednateli. Dílo se stává vlastnictvím objednatele jeho převzetím ze strany objednatele.</w:t>
      </w:r>
    </w:p>
    <w:p w:rsidR="00286FC2" w:rsidRPr="00295F90" w:rsidRDefault="00412A3D"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za veškeré škody, které způsobí objednateli nebo jiným osobám v souvislosti s prováděním díla včetně škod vzniklých vadami díla. </w:t>
      </w:r>
    </w:p>
    <w:p w:rsidR="00286FC2" w:rsidRPr="00295F90" w:rsidRDefault="00412A3D"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t>Pokud činností zhotovitele dojde ke způsobení škody objednateli nebo jiným subjektům z důvodu, že dílo nebude provedeno v souladu s platnými právními předpisy, včetně předpisů k jejich provedení, v souladu s normami ČSN nebo jinými technickými normami, nebo povinnostmi vyplývajícími z této smlouvy o dílo, je zhotovitel povinen tuto škodu nahradit.</w:t>
      </w:r>
    </w:p>
    <w:p w:rsidR="00286FC2" w:rsidRPr="00295F90" w:rsidRDefault="00412A3D" w:rsidP="000865A2">
      <w:pPr>
        <w:pStyle w:val="Odstavecseseznamem"/>
        <w:numPr>
          <w:ilvl w:val="1"/>
          <w:numId w:val="13"/>
        </w:numPr>
        <w:spacing w:after="120" w:line="276" w:lineRule="auto"/>
        <w:ind w:left="567" w:hanging="567"/>
        <w:rPr>
          <w:rFonts w:ascii="Arial" w:hAnsi="Arial" w:cs="Arial"/>
          <w:sz w:val="20"/>
          <w:szCs w:val="20"/>
        </w:rPr>
      </w:pPr>
      <w:r w:rsidRPr="00295F90">
        <w:rPr>
          <w:rFonts w:ascii="Arial" w:hAnsi="Arial" w:cs="Arial"/>
          <w:sz w:val="20"/>
          <w:szCs w:val="20"/>
        </w:rPr>
        <w:lastRenderedPageBreak/>
        <w:t>Zhotovitel je povinen být pojištěn proti škodám způsobeným jeho činností včetně škod způsobených jeho pracovníky, a to s limitem pojistného plnění nejméně ve výši 2.000.000,- Kč.</w:t>
      </w:r>
    </w:p>
    <w:p w:rsidR="00286FC2" w:rsidRPr="00295F90" w:rsidRDefault="00412A3D" w:rsidP="000865A2">
      <w:pPr>
        <w:pStyle w:val="Odstavecseseznamem"/>
        <w:numPr>
          <w:ilvl w:val="1"/>
          <w:numId w:val="13"/>
        </w:numPr>
        <w:spacing w:after="120" w:line="276" w:lineRule="auto"/>
        <w:ind w:left="567" w:hanging="567"/>
        <w:rPr>
          <w:rFonts w:ascii="Arial" w:hAnsi="Arial" w:cs="Arial"/>
          <w:snapToGrid w:val="0"/>
          <w:sz w:val="20"/>
          <w:szCs w:val="20"/>
        </w:rPr>
      </w:pPr>
      <w:r w:rsidRPr="000865A2">
        <w:rPr>
          <w:rFonts w:ascii="Arial" w:hAnsi="Arial" w:cs="Arial"/>
          <w:sz w:val="20"/>
          <w:szCs w:val="20"/>
        </w:rPr>
        <w:t>Zhotovitel je k výzvě objednatele povinen kdykoliv během účinnosti této smlouvy předložit k nahlédnutí certifikáty dokládající účinnost pojistné smlouvy, a to nejpozději do 3 kalendářních dnů od</w:t>
      </w:r>
      <w:r>
        <w:rPr>
          <w:rFonts w:ascii="Arial" w:hAnsi="Arial" w:cs="Arial"/>
          <w:sz w:val="20"/>
          <w:szCs w:val="20"/>
        </w:rPr>
        <w:t xml:space="preserve"> výzvy </w:t>
      </w:r>
      <w:r w:rsidRPr="00295F90">
        <w:rPr>
          <w:rFonts w:ascii="Arial" w:hAnsi="Arial" w:cs="Arial"/>
          <w:snapToGrid w:val="0"/>
          <w:sz w:val="20"/>
          <w:szCs w:val="20"/>
        </w:rPr>
        <w:t>objednatel</w:t>
      </w:r>
      <w:r>
        <w:rPr>
          <w:rFonts w:ascii="Arial" w:hAnsi="Arial" w:cs="Arial"/>
          <w:snapToGrid w:val="0"/>
          <w:sz w:val="20"/>
          <w:szCs w:val="20"/>
        </w:rPr>
        <w:t>e</w:t>
      </w:r>
      <w:r w:rsidRPr="00295F90">
        <w:rPr>
          <w:rFonts w:ascii="Arial" w:hAnsi="Arial" w:cs="Arial"/>
          <w:snapToGrid w:val="0"/>
          <w:sz w:val="20"/>
          <w:szCs w:val="20"/>
        </w:rPr>
        <w:t xml:space="preserve">. </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ODPOVĚDNOST ZA VADY, ZÁRUKA ZA DÍLO</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odpovídá za vady, jež má dílo v době jeho předání. Za vady díla, na něž se vztahuje záruka za jakost, odpovídá zhotovitel v rozsahu této záruky.</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Zhotovitel poskytuje na dílo specifikované v čl. 2. záruku v trvání do dne dokončení stavby, prováděné dle PDPS. Po tuto dobu odpovídá za vady, které se na díle vyskytnou.</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odpovídá společně a nerozdílně se zhotovitelem stavby, realizované na základě PDPS, za vady, které způsobila chyba ve stavební dokumentaci. </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Záruční doba začíná běžet od data předání a převzetí díla bez vad a nedodělků.</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nejpozději </w:t>
      </w:r>
      <w:proofErr w:type="gramStart"/>
      <w:r w:rsidRPr="00295F90">
        <w:rPr>
          <w:rFonts w:ascii="Arial" w:hAnsi="Arial" w:cs="Arial"/>
          <w:sz w:val="20"/>
          <w:szCs w:val="20"/>
        </w:rPr>
        <w:t>do 5-ti</w:t>
      </w:r>
      <w:proofErr w:type="gramEnd"/>
      <w:r w:rsidRPr="00295F90">
        <w:rPr>
          <w:rFonts w:ascii="Arial" w:hAnsi="Arial" w:cs="Arial"/>
          <w:sz w:val="20"/>
          <w:szCs w:val="20"/>
        </w:rPr>
        <w:t xml:space="preserve"> pracovních dnů po obdržení reklamace písemně oznámit objednateli zda reklamaci uznává či neuznává. Pokud tak neučiní, má se za to, že reklamaci objednatele uznává. Současně musí zhotovitel písemně sdělit, v jakém termínu vadu odstraní. Tento termín nesmí být delší, než 5 pracovních dnů od obdržení reklamace.</w:t>
      </w:r>
    </w:p>
    <w:p w:rsidR="00286FC2" w:rsidRPr="00295F90" w:rsidRDefault="00412A3D" w:rsidP="000865A2">
      <w:pPr>
        <w:pStyle w:val="Odstavecseseznamem"/>
        <w:numPr>
          <w:ilvl w:val="1"/>
          <w:numId w:val="25"/>
        </w:numPr>
        <w:spacing w:after="120" w:line="276" w:lineRule="auto"/>
        <w:ind w:left="567" w:hanging="567"/>
        <w:rPr>
          <w:rFonts w:ascii="Arial" w:hAnsi="Arial" w:cs="Arial"/>
          <w:sz w:val="20"/>
          <w:szCs w:val="20"/>
        </w:rPr>
      </w:pPr>
      <w:r w:rsidRPr="00295F90">
        <w:rPr>
          <w:rFonts w:ascii="Arial" w:hAnsi="Arial" w:cs="Arial"/>
          <w:sz w:val="20"/>
          <w:szCs w:val="20"/>
        </w:rPr>
        <w:t>Neodstraní-li zhotovitel reklamovanou vadu ani do 15 pracovních dnů po obdržení reklamace, je objednatel oprávněn pověřit odstraněním vady třetí osobu. Veškeré takto vzniklé náklady uhradí objednateli zhotovitel. Náklady na odstranění reklamované vady nese zhotovitel i ve sporných případech.</w:t>
      </w:r>
    </w:p>
    <w:p w:rsidR="00286FC2" w:rsidRPr="00295F90" w:rsidRDefault="00412A3D" w:rsidP="000865A2">
      <w:pPr>
        <w:pStyle w:val="Odstavecseseznamem"/>
        <w:numPr>
          <w:ilvl w:val="1"/>
          <w:numId w:val="25"/>
        </w:numPr>
        <w:spacing w:after="120" w:line="276" w:lineRule="auto"/>
        <w:ind w:left="567" w:hanging="567"/>
        <w:rPr>
          <w:rFonts w:ascii="Arial" w:hAnsi="Arial" w:cs="Arial"/>
          <w:spacing w:val="-6"/>
          <w:sz w:val="20"/>
          <w:szCs w:val="20"/>
        </w:rPr>
      </w:pPr>
      <w:r w:rsidRPr="00295F90">
        <w:rPr>
          <w:rFonts w:ascii="Arial" w:hAnsi="Arial" w:cs="Arial"/>
          <w:sz w:val="20"/>
          <w:szCs w:val="20"/>
        </w:rPr>
        <w:t xml:space="preserve"> Právo upl</w:t>
      </w:r>
      <w:r w:rsidRPr="00BE6BAF">
        <w:rPr>
          <w:rFonts w:ascii="Arial" w:hAnsi="Arial" w:cs="Arial"/>
          <w:sz w:val="20"/>
          <w:szCs w:val="20"/>
        </w:rPr>
        <w:t>atnit nároky</w:t>
      </w:r>
      <w:r w:rsidRPr="00295F90">
        <w:rPr>
          <w:rFonts w:ascii="Arial" w:hAnsi="Arial" w:cs="Arial"/>
          <w:spacing w:val="-6"/>
          <w:sz w:val="20"/>
          <w:szCs w:val="20"/>
        </w:rPr>
        <w:t xml:space="preserve"> z odpovědnosti za vady díla náleží kromě objednatel</w:t>
      </w:r>
      <w:r>
        <w:rPr>
          <w:rFonts w:ascii="Arial" w:hAnsi="Arial" w:cs="Arial"/>
          <w:spacing w:val="-6"/>
          <w:sz w:val="20"/>
          <w:szCs w:val="20"/>
        </w:rPr>
        <w:t>e též budoucímu vlastníku díla.</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PLATEBNÍ PODMÍNKY</w:t>
      </w:r>
    </w:p>
    <w:p w:rsidR="00286FC2" w:rsidRPr="00BE6BAF" w:rsidRDefault="00412A3D" w:rsidP="000865A2">
      <w:pPr>
        <w:pStyle w:val="Odstavecseseznamem2"/>
        <w:numPr>
          <w:ilvl w:val="1"/>
          <w:numId w:val="32"/>
        </w:numPr>
        <w:spacing w:before="120" w:after="120" w:line="276" w:lineRule="auto"/>
        <w:ind w:left="567" w:hanging="567"/>
        <w:rPr>
          <w:rFonts w:ascii="Arial" w:hAnsi="Arial" w:cs="Arial"/>
          <w:sz w:val="20"/>
          <w:szCs w:val="20"/>
        </w:rPr>
      </w:pPr>
      <w:r w:rsidRPr="00BE6BAF">
        <w:rPr>
          <w:rFonts w:ascii="Arial" w:hAnsi="Arial" w:cs="Arial"/>
          <w:sz w:val="20"/>
          <w:szCs w:val="20"/>
        </w:rPr>
        <w:t>Cena díla bude uhrazena na základě daňového dokladu</w:t>
      </w:r>
      <w:r>
        <w:rPr>
          <w:rFonts w:ascii="Arial" w:hAnsi="Arial" w:cs="Arial"/>
          <w:sz w:val="20"/>
          <w:szCs w:val="20"/>
        </w:rPr>
        <w:t xml:space="preserve"> (dále jen „faktura“)</w:t>
      </w:r>
      <w:r w:rsidRPr="00BE6BAF">
        <w:rPr>
          <w:rFonts w:ascii="Arial" w:hAnsi="Arial" w:cs="Arial"/>
          <w:sz w:val="20"/>
          <w:szCs w:val="20"/>
        </w:rPr>
        <w:t xml:space="preserve"> vystaveného do 15 dnů po řádném dokončení díla dle čl. 2. odst. 2.1.1., 2.1.2 této smlouvy a jeho předání objednateli.</w:t>
      </w:r>
      <w:r>
        <w:rPr>
          <w:rFonts w:ascii="Arial" w:hAnsi="Arial" w:cs="Arial"/>
          <w:sz w:val="20"/>
          <w:szCs w:val="20"/>
        </w:rPr>
        <w:t xml:space="preserve"> </w:t>
      </w:r>
      <w:r w:rsidRPr="006A2EB8">
        <w:rPr>
          <w:rFonts w:ascii="Arial" w:hAnsi="Arial" w:cs="Arial"/>
          <w:sz w:val="20"/>
          <w:szCs w:val="20"/>
        </w:rPr>
        <w:t xml:space="preserve">Součástí faktury musí být předávací protokol dle čl. </w:t>
      </w:r>
      <w:r>
        <w:rPr>
          <w:rFonts w:ascii="Arial" w:hAnsi="Arial" w:cs="Arial"/>
          <w:sz w:val="20"/>
          <w:szCs w:val="20"/>
        </w:rPr>
        <w:t>I</w:t>
      </w:r>
      <w:r w:rsidRPr="006A2EB8">
        <w:rPr>
          <w:rFonts w:ascii="Arial" w:hAnsi="Arial" w:cs="Arial"/>
          <w:sz w:val="20"/>
          <w:szCs w:val="20"/>
        </w:rPr>
        <w:t xml:space="preserve">V. odst. </w:t>
      </w:r>
      <w:proofErr w:type="gramStart"/>
      <w:r>
        <w:rPr>
          <w:rFonts w:ascii="Arial" w:hAnsi="Arial" w:cs="Arial"/>
          <w:sz w:val="20"/>
          <w:szCs w:val="20"/>
        </w:rPr>
        <w:t>4.4</w:t>
      </w:r>
      <w:r w:rsidRPr="006A2EB8">
        <w:rPr>
          <w:rFonts w:ascii="Arial" w:hAnsi="Arial" w:cs="Arial"/>
          <w:sz w:val="20"/>
          <w:szCs w:val="20"/>
        </w:rPr>
        <w:t>. této</w:t>
      </w:r>
      <w:proofErr w:type="gramEnd"/>
      <w:r w:rsidRPr="006A2EB8">
        <w:rPr>
          <w:rFonts w:ascii="Arial" w:hAnsi="Arial" w:cs="Arial"/>
          <w:sz w:val="20"/>
          <w:szCs w:val="20"/>
        </w:rPr>
        <w:t xml:space="preserve"> smlouvy</w:t>
      </w:r>
      <w:r>
        <w:rPr>
          <w:rFonts w:ascii="Arial" w:hAnsi="Arial" w:cs="Arial"/>
          <w:sz w:val="20"/>
          <w:szCs w:val="20"/>
        </w:rPr>
        <w:t>.</w:t>
      </w:r>
    </w:p>
    <w:p w:rsidR="00286FC2" w:rsidRPr="00295F90" w:rsidRDefault="00412A3D"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rPr>
        <w:t>F</w:t>
      </w:r>
      <w:r w:rsidRPr="00295F90">
        <w:rPr>
          <w:rFonts w:ascii="Arial" w:hAnsi="Arial" w:cs="Arial"/>
          <w:sz w:val="20"/>
          <w:szCs w:val="20"/>
        </w:rPr>
        <w:t>aktura musí obsahovat veškeré náležitosti daňového a účetního dokladu dle zákona č. 235/2004 Sb., o dani z přidané hodnoty, v platném znění</w:t>
      </w:r>
      <w:r>
        <w:rPr>
          <w:rFonts w:ascii="Arial" w:hAnsi="Arial" w:cs="Arial"/>
          <w:sz w:val="20"/>
          <w:szCs w:val="20"/>
        </w:rPr>
        <w:t xml:space="preserve"> (dále jen „ZDPH“)</w:t>
      </w:r>
      <w:r w:rsidRPr="00295F90">
        <w:rPr>
          <w:rFonts w:ascii="Arial" w:hAnsi="Arial" w:cs="Arial"/>
          <w:sz w:val="20"/>
          <w:szCs w:val="20"/>
        </w:rPr>
        <w:t xml:space="preserve">, a zákona č. 563/1991 Sb., o účetnictví. Kromě náležitostí stanovených právními předpisy je poskytovatel povinen uvést v každé faktuře i tyto údaje: </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číslo a datum vystavení faktury</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přesný název akce</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 xml:space="preserve">číslo smlouvy a datum jejího uzavření </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vlastnoruční podpis osoby, která fakturu vyhotovila, včetně kontaktního telefonu,</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označení banky a číslo tuzemského účtu zveřejněného v „Registru plátců DPH a identifikovaných osob“ (dle § 96 ZDPH)</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lhůta splatnosti faktury 30 dní</w:t>
      </w:r>
    </w:p>
    <w:p w:rsidR="00286FC2" w:rsidRPr="00295F90" w:rsidRDefault="00412A3D" w:rsidP="000865A2">
      <w:pPr>
        <w:pStyle w:val="Zkladntextodsazen3"/>
        <w:numPr>
          <w:ilvl w:val="0"/>
          <w:numId w:val="22"/>
        </w:numPr>
        <w:tabs>
          <w:tab w:val="left" w:pos="-3969"/>
        </w:tabs>
        <w:spacing w:line="276" w:lineRule="auto"/>
        <w:ind w:left="1134" w:hanging="567"/>
        <w:rPr>
          <w:rFonts w:ascii="Arial" w:hAnsi="Arial" w:cs="Arial"/>
          <w:sz w:val="20"/>
          <w:szCs w:val="20"/>
        </w:rPr>
      </w:pPr>
      <w:r w:rsidRPr="00295F90">
        <w:rPr>
          <w:rFonts w:ascii="Arial" w:hAnsi="Arial" w:cs="Arial"/>
          <w:sz w:val="20"/>
          <w:szCs w:val="20"/>
        </w:rPr>
        <w:t>IČ a DIČ objednatele a poskytovatele, jejich přesné názvy a sídlo</w:t>
      </w:r>
    </w:p>
    <w:p w:rsidR="006A2EB8" w:rsidRPr="006A2EB8" w:rsidRDefault="00412A3D" w:rsidP="006A2EB8">
      <w:pPr>
        <w:pStyle w:val="Odstavecseseznamem2"/>
        <w:numPr>
          <w:ilvl w:val="1"/>
          <w:numId w:val="32"/>
        </w:numPr>
        <w:spacing w:before="120" w:after="120" w:line="276" w:lineRule="auto"/>
        <w:ind w:left="567" w:hanging="567"/>
        <w:rPr>
          <w:rFonts w:ascii="Arial" w:hAnsi="Arial" w:cs="Arial"/>
        </w:rPr>
      </w:pPr>
      <w:r w:rsidRPr="006A2EB8">
        <w:rPr>
          <w:rFonts w:ascii="Arial" w:hAnsi="Arial" w:cs="Arial"/>
          <w:sz w:val="20"/>
          <w:szCs w:val="20"/>
        </w:rPr>
        <w:t xml:space="preserve">Splatnost faktury se stanovuje v délce </w:t>
      </w:r>
      <w:proofErr w:type="gramStart"/>
      <w:r w:rsidRPr="006A2EB8">
        <w:rPr>
          <w:rFonts w:ascii="Arial" w:hAnsi="Arial" w:cs="Arial"/>
          <w:sz w:val="20"/>
          <w:szCs w:val="20"/>
        </w:rPr>
        <w:t>30-ti</w:t>
      </w:r>
      <w:proofErr w:type="gramEnd"/>
      <w:r w:rsidRPr="006A2EB8">
        <w:rPr>
          <w:rFonts w:ascii="Arial" w:hAnsi="Arial" w:cs="Arial"/>
          <w:sz w:val="20"/>
          <w:szCs w:val="20"/>
        </w:rPr>
        <w:t xml:space="preserve"> dnů ode dne doručení vystavené faktury mající všechny stanovené náležitosti objednateli. </w:t>
      </w:r>
    </w:p>
    <w:p w:rsidR="00286FC2" w:rsidRPr="00A975FC" w:rsidRDefault="00412A3D" w:rsidP="000865A2">
      <w:pPr>
        <w:pStyle w:val="Odstavecseseznamem2"/>
        <w:numPr>
          <w:ilvl w:val="1"/>
          <w:numId w:val="32"/>
        </w:numPr>
        <w:spacing w:before="120" w:after="120" w:line="276" w:lineRule="auto"/>
        <w:ind w:left="567" w:hanging="567"/>
        <w:rPr>
          <w:rFonts w:ascii="Arial" w:hAnsi="Arial" w:cs="Arial"/>
          <w:sz w:val="20"/>
          <w:szCs w:val="20"/>
        </w:rPr>
      </w:pPr>
      <w:r w:rsidRPr="00A975FC">
        <w:rPr>
          <w:rFonts w:ascii="Arial" w:hAnsi="Arial" w:cs="Arial"/>
          <w:sz w:val="20"/>
          <w:szCs w:val="20"/>
          <w:lang w:eastAsia="cs-CZ"/>
        </w:rPr>
        <w:t>V</w:t>
      </w:r>
      <w:r>
        <w:rPr>
          <w:rFonts w:ascii="Arial" w:hAnsi="Arial" w:cs="Arial"/>
          <w:sz w:val="20"/>
          <w:szCs w:val="20"/>
          <w:lang w:eastAsia="cs-CZ"/>
        </w:rPr>
        <w:t xml:space="preserve"> případě, že faktura nebude splňovat náležitosti dle této smlouvy, je objednatel oprávněn vrátit fakturu poskytovateli k opravě či  doplnění, přičemž lhůta splatnosti </w:t>
      </w:r>
      <w:r>
        <w:rPr>
          <w:rFonts w:ascii="Arial" w:hAnsi="Arial" w:cs="Arial"/>
          <w:sz w:val="20"/>
          <w:szCs w:val="20"/>
        </w:rPr>
        <w:t>počne běžet až doručením nového daňového dokladu objednateli.</w:t>
      </w:r>
    </w:p>
    <w:p w:rsidR="00286FC2" w:rsidRPr="00295F90" w:rsidRDefault="00412A3D" w:rsidP="000865A2">
      <w:pPr>
        <w:pStyle w:val="Odstavecseseznamem2"/>
        <w:numPr>
          <w:ilvl w:val="1"/>
          <w:numId w:val="32"/>
        </w:numPr>
        <w:spacing w:before="120" w:after="120" w:line="276" w:lineRule="auto"/>
        <w:ind w:left="567" w:hanging="567"/>
        <w:rPr>
          <w:rFonts w:ascii="Arial" w:hAnsi="Arial" w:cs="Arial"/>
          <w:sz w:val="20"/>
          <w:szCs w:val="20"/>
          <w:lang w:eastAsia="cs-CZ"/>
        </w:rPr>
      </w:pPr>
      <w:r>
        <w:rPr>
          <w:rFonts w:ascii="Arial" w:hAnsi="Arial" w:cs="Arial"/>
          <w:sz w:val="20"/>
          <w:szCs w:val="20"/>
          <w:lang w:eastAsia="cs-CZ"/>
        </w:rPr>
        <w:lastRenderedPageBreak/>
        <w:t xml:space="preserve">Zhotovitel je podle ustanovení § 2 písm. e) zákona č. 320/2001 Sb., o finanční kontrole ve veřejné správě a o změně některých zákonů, osobou povinnou spolupůsobit při </w:t>
      </w:r>
      <w:r w:rsidRPr="00295F90">
        <w:rPr>
          <w:rFonts w:ascii="Arial" w:hAnsi="Arial" w:cs="Arial"/>
          <w:sz w:val="20"/>
          <w:szCs w:val="20"/>
          <w:lang w:eastAsia="cs-CZ"/>
        </w:rPr>
        <w:t xml:space="preserve">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hAnsi="Arial" w:cs="Arial"/>
          <w:sz w:val="20"/>
          <w:szCs w:val="20"/>
          <w:lang w:eastAsia="cs-CZ"/>
        </w:rPr>
        <w:t>poddodavatel</w:t>
      </w:r>
      <w:r w:rsidRPr="00295F90">
        <w:rPr>
          <w:rFonts w:ascii="Arial" w:hAnsi="Arial" w:cs="Arial"/>
          <w:sz w:val="20"/>
          <w:szCs w:val="20"/>
          <w:lang w:eastAsia="cs-CZ"/>
        </w:rPr>
        <w:t>e.</w:t>
      </w:r>
    </w:p>
    <w:p w:rsidR="00286FC2" w:rsidRPr="00295F90" w:rsidRDefault="00412A3D"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 xml:space="preserve">Zhotovitel je povinen archivovat originální vyhotovení smlouvy včetně jejích dodatků, originály účetních dokladů a dalších dokladů vztahujících se k realizaci předmětu této smlouvy po dobu 10 let ode </w:t>
      </w:r>
      <w:r>
        <w:rPr>
          <w:rFonts w:ascii="Arial" w:hAnsi="Arial" w:cs="Arial"/>
          <w:sz w:val="20"/>
          <w:szCs w:val="20"/>
          <w:lang w:eastAsia="cs-CZ"/>
        </w:rPr>
        <w:t xml:space="preserve">dne nabytí účinnosti </w:t>
      </w:r>
      <w:r w:rsidRPr="00295F90">
        <w:rPr>
          <w:rFonts w:ascii="Arial" w:hAnsi="Arial" w:cs="Arial"/>
          <w:sz w:val="20"/>
          <w:szCs w:val="20"/>
          <w:lang w:eastAsia="cs-CZ"/>
        </w:rPr>
        <w:t>této smlouvy. Po tuto dobu je zhotovitel povinen umožnit osobám oprávněným k výkonu kontroly projektu provést kontrolu dokladů souvisejících s plněním této smlouvy.</w:t>
      </w:r>
    </w:p>
    <w:p w:rsidR="00286FC2" w:rsidRPr="00295F90" w:rsidRDefault="00412A3D" w:rsidP="000865A2">
      <w:pPr>
        <w:pStyle w:val="Odstavecseseznamem2"/>
        <w:numPr>
          <w:ilvl w:val="1"/>
          <w:numId w:val="32"/>
        </w:numPr>
        <w:spacing w:before="120" w:after="120" w:line="276" w:lineRule="auto"/>
        <w:ind w:left="567" w:hanging="567"/>
        <w:rPr>
          <w:rFonts w:ascii="Arial" w:hAnsi="Arial" w:cs="Arial"/>
          <w:sz w:val="20"/>
          <w:szCs w:val="20"/>
          <w:lang w:eastAsia="cs-CZ"/>
        </w:rPr>
      </w:pPr>
      <w:r w:rsidRPr="00295F90">
        <w:rPr>
          <w:rFonts w:ascii="Arial" w:hAnsi="Arial" w:cs="Arial"/>
          <w:sz w:val="20"/>
          <w:szCs w:val="20"/>
          <w:lang w:eastAsia="cs-CZ"/>
        </w:rPr>
        <w:t>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oprávněn odvést částku DPH z příslušného plnění přímo na účet finančnímu úřadu. Smluvní strany si sjednávají, že takto zhotoviteli nevyplacenou částku DPH odvede správci daně sám objednatel v souladu s ustanovením § 109a ZDPH.</w:t>
      </w:r>
    </w:p>
    <w:p w:rsidR="00286FC2" w:rsidRPr="00295F90" w:rsidRDefault="00412A3D" w:rsidP="000865A2">
      <w:pPr>
        <w:pStyle w:val="Odstavecseseznamem2"/>
        <w:numPr>
          <w:ilvl w:val="1"/>
          <w:numId w:val="32"/>
        </w:numPr>
        <w:spacing w:before="120" w:after="120" w:line="276" w:lineRule="auto"/>
        <w:ind w:left="567" w:hanging="567"/>
        <w:rPr>
          <w:rFonts w:ascii="Arial" w:hAnsi="Arial" w:cs="Arial"/>
          <w:sz w:val="20"/>
          <w:szCs w:val="20"/>
        </w:rPr>
      </w:pPr>
      <w:r w:rsidRPr="00295F90">
        <w:rPr>
          <w:rFonts w:ascii="Arial" w:hAnsi="Arial" w:cs="Arial"/>
          <w:sz w:val="20"/>
          <w:szCs w:val="20"/>
          <w:lang w:eastAsia="cs-CZ"/>
        </w:rPr>
        <w:t>V případě, že se zhotovitel stane tzv. nespolehlivým plátcem DPH ve smyslu § 106a ZDPH, je objednatel oprávněn odvést částku DPH z příslušného plnění přímo na účet finančnímu úřadu, a to v návaznosti na § 109 a 109a ZDPH.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w:t>
      </w:r>
      <w:r w:rsidRPr="00295F90">
        <w:rPr>
          <w:rFonts w:ascii="Arial" w:hAnsi="Arial" w:cs="Arial"/>
          <w:sz w:val="20"/>
          <w:szCs w:val="20"/>
        </w:rPr>
        <w:t xml:space="preserve"> registru, což zhotovitel výslovně akceptuje a nebude činit sporným.</w:t>
      </w:r>
    </w:p>
    <w:p w:rsidR="00286FC2" w:rsidRPr="00295F90" w:rsidRDefault="00412A3D" w:rsidP="000865A2">
      <w:pPr>
        <w:pStyle w:val="Header0"/>
        <w:numPr>
          <w:ilvl w:val="0"/>
          <w:numId w:val="30"/>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SMLUVNÍ POKUTY</w:t>
      </w:r>
    </w:p>
    <w:p w:rsidR="00286FC2" w:rsidRPr="00726887" w:rsidRDefault="00412A3D" w:rsidP="00726887">
      <w:pPr>
        <w:pStyle w:val="Odstavecseseznamem"/>
        <w:numPr>
          <w:ilvl w:val="1"/>
          <w:numId w:val="33"/>
        </w:numPr>
        <w:spacing w:after="120" w:line="276" w:lineRule="auto"/>
        <w:ind w:left="567" w:hanging="567"/>
        <w:rPr>
          <w:rFonts w:ascii="Arial" w:hAnsi="Arial" w:cs="Arial"/>
          <w:sz w:val="20"/>
          <w:szCs w:val="20"/>
        </w:rPr>
      </w:pPr>
      <w:r w:rsidRPr="00726887">
        <w:rPr>
          <w:rFonts w:ascii="Arial" w:hAnsi="Arial" w:cs="Arial"/>
          <w:sz w:val="20"/>
          <w:szCs w:val="20"/>
        </w:rPr>
        <w:t>V případě porušení povinností dle této smlouvy má objednatel nárok na zaplacení smluvních pokut dle tohoto článku ze strany zhotovitele. Nárok na smluvní pokuty je možné uplatnit kumulativně.</w:t>
      </w:r>
    </w:p>
    <w:p w:rsidR="00564A65" w:rsidRPr="00295F90" w:rsidRDefault="00412A3D"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 xml:space="preserve">Zhotovitel je povinen uhradit objednateli smluvní pokutu ve výši 0,1% z ceny díla bez DPH dle čl. </w:t>
      </w:r>
      <w:proofErr w:type="gramStart"/>
      <w:r w:rsidRPr="00295F90">
        <w:rPr>
          <w:rFonts w:ascii="Arial" w:hAnsi="Arial" w:cs="Arial"/>
          <w:sz w:val="20"/>
          <w:szCs w:val="20"/>
        </w:rPr>
        <w:t>3.1. této</w:t>
      </w:r>
      <w:proofErr w:type="gramEnd"/>
      <w:r w:rsidRPr="00295F90">
        <w:rPr>
          <w:rFonts w:ascii="Arial" w:hAnsi="Arial" w:cs="Arial"/>
          <w:sz w:val="20"/>
          <w:szCs w:val="20"/>
        </w:rPr>
        <w:t xml:space="preserve"> smlouvy za každý i jen započatý kalendářní den prodlení se splněním lhůty sjednané v čl. 4. odst. 4.1. této smlouvy.</w:t>
      </w:r>
    </w:p>
    <w:p w:rsidR="00286FC2" w:rsidRPr="00295F90" w:rsidRDefault="00412A3D" w:rsidP="00726887">
      <w:pPr>
        <w:pStyle w:val="Odstavecseseznamem"/>
        <w:numPr>
          <w:ilvl w:val="1"/>
          <w:numId w:val="33"/>
        </w:numPr>
        <w:spacing w:after="120" w:line="276" w:lineRule="auto"/>
        <w:ind w:left="567" w:hanging="567"/>
        <w:rPr>
          <w:rFonts w:ascii="Arial" w:hAnsi="Arial" w:cs="Arial"/>
          <w:sz w:val="20"/>
          <w:szCs w:val="20"/>
        </w:rPr>
      </w:pPr>
      <w:r w:rsidRPr="00295F90">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Pr="003D608A" w:rsidRDefault="00412A3D" w:rsidP="003D608A">
      <w:pPr>
        <w:pStyle w:val="Odstavecseseznamem"/>
        <w:numPr>
          <w:ilvl w:val="1"/>
          <w:numId w:val="33"/>
        </w:numPr>
        <w:spacing w:after="120" w:line="276" w:lineRule="auto"/>
        <w:ind w:left="567" w:hanging="567"/>
        <w:rPr>
          <w:rFonts w:ascii="Arial" w:hAnsi="Arial" w:cs="Arial"/>
          <w:sz w:val="20"/>
          <w:szCs w:val="20"/>
        </w:rPr>
      </w:pPr>
      <w:r>
        <w:rPr>
          <w:rFonts w:ascii="Arial" w:eastAsia="Arial" w:hAnsi="Arial" w:cs="Arial"/>
          <w:sz w:val="20"/>
          <w:szCs w:val="20"/>
        </w:rPr>
        <w:t xml:space="preserve">Smluvní </w:t>
      </w:r>
      <w:r w:rsidRPr="003D608A">
        <w:rPr>
          <w:rFonts w:ascii="Arial" w:hAnsi="Arial" w:cs="Arial"/>
          <w:sz w:val="20"/>
          <w:szCs w:val="20"/>
        </w:rPr>
        <w:t>pokuty dle této smlouvy se stávají splatnými dnem následujícím po dni, ve kterém na ně vznikl nárok.</w:t>
      </w:r>
    </w:p>
    <w:p w:rsidR="003D608A" w:rsidRPr="003D608A" w:rsidRDefault="00412A3D" w:rsidP="003D608A">
      <w:pPr>
        <w:pStyle w:val="Odstavecseseznamem"/>
        <w:numPr>
          <w:ilvl w:val="1"/>
          <w:numId w:val="33"/>
        </w:numPr>
        <w:spacing w:after="120" w:line="276" w:lineRule="auto"/>
        <w:ind w:left="567" w:hanging="567"/>
        <w:rPr>
          <w:rFonts w:ascii="Arial" w:hAnsi="Arial" w:cs="Arial"/>
          <w:sz w:val="20"/>
          <w:szCs w:val="20"/>
        </w:rPr>
      </w:pPr>
      <w:r w:rsidRPr="003D608A">
        <w:rPr>
          <w:rFonts w:ascii="Arial" w:hAnsi="Arial" w:cs="Arial"/>
          <w:sz w:val="20"/>
          <w:szCs w:val="20"/>
        </w:rPr>
        <w:t>Objednatel je oprávněn započíst své splatné i nesplatné pohledávky z titulu nároků na zaplacení smluvních pokut či nároků na náhradu škody vůči jakékoliv splatné či nesplatné pohledávce zhotovitele.</w:t>
      </w:r>
    </w:p>
    <w:p w:rsidR="003D608A" w:rsidRDefault="00412A3D" w:rsidP="003D608A">
      <w:pPr>
        <w:pStyle w:val="Odstavecseseznamem"/>
        <w:numPr>
          <w:ilvl w:val="1"/>
          <w:numId w:val="33"/>
        </w:numPr>
        <w:spacing w:after="120" w:line="276" w:lineRule="auto"/>
        <w:ind w:left="567" w:hanging="567"/>
        <w:rPr>
          <w:rFonts w:ascii="Arial" w:eastAsia="Arial" w:hAnsi="Arial" w:cs="Arial"/>
          <w:sz w:val="20"/>
          <w:szCs w:val="20"/>
        </w:rPr>
      </w:pPr>
      <w:r w:rsidRPr="003D608A">
        <w:rPr>
          <w:rFonts w:ascii="Arial" w:hAnsi="Arial" w:cs="Arial"/>
          <w:sz w:val="20"/>
          <w:szCs w:val="20"/>
        </w:rPr>
        <w:t>Ustanovení o</w:t>
      </w:r>
      <w:r>
        <w:rPr>
          <w:rFonts w:ascii="Arial" w:eastAsia="Arial" w:hAnsi="Arial" w:cs="Arial"/>
          <w:sz w:val="20"/>
          <w:szCs w:val="20"/>
        </w:rPr>
        <w:t xml:space="preserve"> smluvních pokutách v této smlouvě se nijak nedotýká nároků na náhradu škody.</w:t>
      </w:r>
    </w:p>
    <w:p w:rsidR="00C34738" w:rsidRDefault="00C34738" w:rsidP="00C34738">
      <w:pPr>
        <w:spacing w:after="120" w:line="276" w:lineRule="auto"/>
        <w:rPr>
          <w:rFonts w:ascii="Arial" w:eastAsia="Arial" w:hAnsi="Arial" w:cs="Arial"/>
          <w:sz w:val="20"/>
          <w:szCs w:val="20"/>
        </w:rPr>
      </w:pPr>
    </w:p>
    <w:p w:rsidR="00C34738" w:rsidRPr="00C34738" w:rsidRDefault="00C34738" w:rsidP="00C34738">
      <w:pPr>
        <w:spacing w:after="120" w:line="276" w:lineRule="auto"/>
        <w:rPr>
          <w:rFonts w:ascii="Arial" w:eastAsia="Arial" w:hAnsi="Arial" w:cs="Arial"/>
          <w:sz w:val="20"/>
          <w:szCs w:val="20"/>
        </w:rPr>
      </w:pPr>
    </w:p>
    <w:p w:rsidR="00286FC2" w:rsidRPr="00295F90" w:rsidRDefault="00412A3D"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ZMĚNA SMLOUVY</w:t>
      </w:r>
    </w:p>
    <w:p w:rsidR="00286FC2" w:rsidRPr="00726887" w:rsidRDefault="00412A3D"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726887">
        <w:rPr>
          <w:rFonts w:ascii="Arial" w:hAnsi="Arial" w:cs="Arial"/>
          <w:sz w:val="20"/>
          <w:szCs w:val="20"/>
        </w:rPr>
        <w:lastRenderedPageBreak/>
        <w:t>Změna</w:t>
      </w:r>
      <w:r w:rsidRPr="00726887">
        <w:rPr>
          <w:rFonts w:ascii="Arial" w:eastAsia="Arial" w:hAnsi="Arial" w:cs="Arial"/>
          <w:sz w:val="20"/>
          <w:szCs w:val="20"/>
        </w:rPr>
        <w:t xml:space="preserve"> smlouvy je možná pouze na základě písemného souhlasu obou smluvních stran, a to ve formě dodatku k této smlouvě.</w:t>
      </w:r>
      <w:r w:rsidRPr="00726887">
        <w:rPr>
          <w:rFonts w:ascii="Arial" w:hAnsi="Arial" w:cs="Arial"/>
          <w:sz w:val="20"/>
          <w:szCs w:val="20"/>
        </w:rPr>
        <w:t xml:space="preserve"> Jiné zápisy, protokoly apod. se považují za podklad ke změně smlouvy, nikoliv za její změnu. </w:t>
      </w:r>
    </w:p>
    <w:p w:rsidR="00286FC2" w:rsidRDefault="00412A3D" w:rsidP="00726887">
      <w:pPr>
        <w:pStyle w:val="Odstavecseseznamem"/>
        <w:numPr>
          <w:ilvl w:val="1"/>
          <w:numId w:val="33"/>
        </w:numPr>
        <w:tabs>
          <w:tab w:val="left" w:pos="567"/>
        </w:tabs>
        <w:spacing w:after="120" w:line="276" w:lineRule="auto"/>
        <w:ind w:left="567" w:hanging="567"/>
        <w:rPr>
          <w:rFonts w:ascii="Arial" w:hAnsi="Arial" w:cs="Arial"/>
          <w:sz w:val="20"/>
          <w:szCs w:val="20"/>
        </w:rPr>
      </w:pPr>
      <w:r w:rsidRPr="00295F90">
        <w:rPr>
          <w:rFonts w:ascii="Arial" w:hAnsi="Arial" w:cs="Arial"/>
          <w:sz w:val="20"/>
          <w:szCs w:val="20"/>
        </w:rPr>
        <w:t>Nastanou-li u některé ze stran skutečnosti bránící řádnému plnění této smlouvy, je povinna druhé straně to bez zbytečného odkladu oznámit a vyvolat jednání zástupců, oprávněných ve věcech smluvních.</w:t>
      </w:r>
    </w:p>
    <w:p w:rsidR="00D71645" w:rsidRDefault="00D71645" w:rsidP="00D71645">
      <w:pPr>
        <w:pStyle w:val="Odstavecseseznamem"/>
        <w:tabs>
          <w:tab w:val="left" w:pos="567"/>
        </w:tabs>
        <w:spacing w:after="120" w:line="276" w:lineRule="auto"/>
        <w:ind w:left="567"/>
        <w:rPr>
          <w:rFonts w:ascii="Arial" w:hAnsi="Arial" w:cs="Arial"/>
          <w:sz w:val="20"/>
          <w:szCs w:val="20"/>
        </w:rPr>
      </w:pPr>
    </w:p>
    <w:p w:rsidR="006A2EB8" w:rsidRPr="006A2EB8" w:rsidRDefault="00412A3D" w:rsidP="006A2EB8">
      <w:pPr>
        <w:pStyle w:val="Header0"/>
        <w:numPr>
          <w:ilvl w:val="0"/>
          <w:numId w:val="33"/>
        </w:numPr>
        <w:tabs>
          <w:tab w:val="left" w:pos="426"/>
        </w:tabs>
        <w:spacing w:before="240" w:after="240" w:line="276" w:lineRule="auto"/>
        <w:ind w:left="284" w:hanging="284"/>
        <w:rPr>
          <w:rFonts w:ascii="Arial" w:hAnsi="Arial" w:cs="Arial"/>
          <w:b/>
          <w:bCs/>
          <w:i/>
          <w:iCs/>
          <w:u w:val="single"/>
        </w:rPr>
      </w:pPr>
      <w:r w:rsidRPr="006A2EB8">
        <w:rPr>
          <w:rFonts w:ascii="Arial" w:hAnsi="Arial" w:cs="Arial"/>
          <w:b/>
          <w:bCs/>
          <w:i/>
          <w:iCs/>
          <w:sz w:val="20"/>
          <w:szCs w:val="20"/>
          <w:u w:val="single"/>
        </w:rPr>
        <w:t>ODSTOUPENÍ OD SMLOUVY</w:t>
      </w:r>
    </w:p>
    <w:p w:rsidR="006A2EB8"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Obě smluvní strany jsou oprávněny odstoupit od této smlouvy v případech stanovených zákonem.</w:t>
      </w:r>
    </w:p>
    <w:p w:rsidR="006A2EB8"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Smluvní strany se dohodly, že objednatel je oprávněn v souladu s § 2001 </w:t>
      </w:r>
      <w:proofErr w:type="spellStart"/>
      <w:proofErr w:type="gramStart"/>
      <w:r>
        <w:rPr>
          <w:rFonts w:ascii="Arial" w:eastAsia="Arial" w:hAnsi="Arial" w:cs="Arial"/>
          <w:sz w:val="20"/>
          <w:szCs w:val="20"/>
        </w:rPr>
        <w:t>o.z</w:t>
      </w:r>
      <w:proofErr w:type="spellEnd"/>
      <w:r>
        <w:rPr>
          <w:rFonts w:ascii="Arial" w:eastAsia="Arial" w:hAnsi="Arial" w:cs="Arial"/>
          <w:sz w:val="20"/>
          <w:szCs w:val="20"/>
        </w:rPr>
        <w:t>. od</w:t>
      </w:r>
      <w:proofErr w:type="gramEnd"/>
      <w:r>
        <w:rPr>
          <w:rFonts w:ascii="Arial" w:eastAsia="Arial" w:hAnsi="Arial" w:cs="Arial"/>
          <w:sz w:val="20"/>
          <w:szCs w:val="20"/>
        </w:rPr>
        <w:t xml:space="preserve"> této smlouvy písemně odstoupit z důvodu jejího porušení zhotovitelem.</w:t>
      </w:r>
    </w:p>
    <w:p w:rsidR="006A2EB8"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Objednatel je dále oprávněn odstoupit od této smlouvy v případě že:</w:t>
      </w:r>
    </w:p>
    <w:p w:rsidR="00466137" w:rsidRPr="00791DD5" w:rsidRDefault="00412A3D"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rsidR="00466137" w:rsidRPr="00791DD5" w:rsidRDefault="00412A3D" w:rsidP="00466137">
      <w:pPr>
        <w:pStyle w:val="Bezseznamu1"/>
        <w:numPr>
          <w:ilvl w:val="2"/>
          <w:numId w:val="33"/>
        </w:numPr>
        <w:spacing w:after="120"/>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466137" w:rsidRDefault="00412A3D" w:rsidP="00466137">
      <w:pPr>
        <w:pStyle w:val="Bezseznamu1"/>
        <w:numPr>
          <w:ilvl w:val="2"/>
          <w:numId w:val="33"/>
        </w:numPr>
        <w:spacing w:after="120"/>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rsidR="006A2EB8" w:rsidRPr="00897A64"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sidRPr="003F1E5E">
        <w:rPr>
          <w:rFonts w:ascii="Arial" w:eastAsia="Arial" w:hAnsi="Arial" w:cs="Arial"/>
          <w:sz w:val="20"/>
          <w:szCs w:val="20"/>
        </w:rPr>
        <w:t>Smluvní</w:t>
      </w:r>
      <w:r>
        <w:rPr>
          <w:rFonts w:ascii="Arial" w:eastAsia="Arial" w:hAnsi="Arial" w:cs="Arial"/>
          <w:sz w:val="20"/>
          <w:szCs w:val="20"/>
        </w:rPr>
        <w:t xml:space="preserve"> strany výslovně vylučují použití </w:t>
      </w:r>
      <w:proofErr w:type="spellStart"/>
      <w:r>
        <w:rPr>
          <w:rFonts w:ascii="Arial" w:eastAsia="Arial" w:hAnsi="Arial" w:cs="Arial"/>
          <w:sz w:val="20"/>
          <w:szCs w:val="20"/>
        </w:rPr>
        <w:t>ust</w:t>
      </w:r>
      <w:proofErr w:type="spellEnd"/>
      <w:r>
        <w:rPr>
          <w:rFonts w:ascii="Arial" w:eastAsia="Arial" w:hAnsi="Arial" w:cs="Arial"/>
          <w:sz w:val="20"/>
          <w:szCs w:val="20"/>
        </w:rPr>
        <w:t xml:space="preserve">. § 2595 a § 2591 </w:t>
      </w:r>
      <w:proofErr w:type="spellStart"/>
      <w:proofErr w:type="gramStart"/>
      <w:r>
        <w:rPr>
          <w:rFonts w:ascii="Arial" w:eastAsia="Arial" w:hAnsi="Arial" w:cs="Arial"/>
          <w:sz w:val="20"/>
          <w:szCs w:val="20"/>
        </w:rPr>
        <w:t>o.z</w:t>
      </w:r>
      <w:proofErr w:type="spellEnd"/>
      <w:r>
        <w:rPr>
          <w:rFonts w:ascii="Arial" w:eastAsia="Arial" w:hAnsi="Arial" w:cs="Arial"/>
          <w:sz w:val="20"/>
          <w:szCs w:val="20"/>
        </w:rPr>
        <w:t>. ve</w:t>
      </w:r>
      <w:proofErr w:type="gramEnd"/>
      <w:r>
        <w:rPr>
          <w:rFonts w:ascii="Arial" w:eastAsia="Arial" w:hAnsi="Arial" w:cs="Arial"/>
          <w:sz w:val="20"/>
          <w:szCs w:val="20"/>
        </w:rPr>
        <w:t xml:space="preserve"> vztahu k možnosti odstoupení od smlouvy.</w:t>
      </w:r>
    </w:p>
    <w:p w:rsidR="00897A64" w:rsidRDefault="00897A64" w:rsidP="00897A64">
      <w:pPr>
        <w:pStyle w:val="Odstavecseseznamem2"/>
        <w:tabs>
          <w:tab w:val="left" w:pos="567"/>
        </w:tabs>
        <w:spacing w:after="120" w:line="276" w:lineRule="auto"/>
        <w:ind w:left="567"/>
        <w:rPr>
          <w:rFonts w:ascii="Arial" w:eastAsia="Arial" w:hAnsi="Arial" w:cs="Arial"/>
        </w:rPr>
      </w:pPr>
    </w:p>
    <w:p w:rsidR="00286FC2" w:rsidRPr="00295F90" w:rsidRDefault="00412A3D" w:rsidP="00726887">
      <w:pPr>
        <w:pStyle w:val="Header0"/>
        <w:numPr>
          <w:ilvl w:val="0"/>
          <w:numId w:val="33"/>
        </w:numPr>
        <w:tabs>
          <w:tab w:val="left" w:pos="426"/>
        </w:tabs>
        <w:spacing w:before="240" w:after="240" w:line="276" w:lineRule="auto"/>
        <w:ind w:left="284" w:hanging="284"/>
        <w:rPr>
          <w:rFonts w:ascii="Arial" w:hAnsi="Arial" w:cs="Arial"/>
          <w:b/>
          <w:bCs/>
          <w:i/>
          <w:iCs/>
          <w:sz w:val="20"/>
          <w:szCs w:val="20"/>
          <w:u w:val="single"/>
        </w:rPr>
      </w:pPr>
      <w:r w:rsidRPr="00295F90">
        <w:rPr>
          <w:rFonts w:ascii="Arial" w:hAnsi="Arial" w:cs="Arial"/>
          <w:b/>
          <w:bCs/>
          <w:i/>
          <w:iCs/>
          <w:sz w:val="20"/>
          <w:szCs w:val="20"/>
          <w:u w:val="single"/>
        </w:rPr>
        <w:t>ZÁVĚREČNÁ USTANOVENÍ</w:t>
      </w:r>
    </w:p>
    <w:p w:rsidR="006A2EB8"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Zhotovitel bere na vědomí, že tato smlouva včetně všech jejích příloh podléhá povinnému zveřejnění zejm. podle zák. č. 340/2015 Sb., zákon o registru smluv.</w:t>
      </w:r>
    </w:p>
    <w:p w:rsidR="006A2EB8" w:rsidRDefault="00412A3D" w:rsidP="006A2EB8">
      <w:pPr>
        <w:pStyle w:val="Odstavecseseznamem2"/>
        <w:numPr>
          <w:ilvl w:val="1"/>
          <w:numId w:val="33"/>
        </w:numPr>
        <w:tabs>
          <w:tab w:val="left" w:pos="567"/>
        </w:tabs>
        <w:spacing w:after="120" w:line="276" w:lineRule="auto"/>
        <w:ind w:left="567" w:hanging="567"/>
        <w:rPr>
          <w:rFonts w:ascii="Arial" w:eastAsia="Arial" w:hAnsi="Arial" w:cs="Arial"/>
        </w:rPr>
      </w:pPr>
      <w:r>
        <w:rPr>
          <w:rFonts w:ascii="Arial" w:eastAsia="Arial" w:hAnsi="Arial" w:cs="Arial"/>
          <w:sz w:val="20"/>
          <w:szCs w:val="20"/>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Pr>
          <w:rFonts w:ascii="Arial" w:eastAsia="Arial" w:hAnsi="Arial" w:cs="Arial"/>
          <w:sz w:val="20"/>
          <w:szCs w:val="20"/>
        </w:rPr>
        <w:t>ust</w:t>
      </w:r>
      <w:proofErr w:type="spellEnd"/>
      <w:r>
        <w:rPr>
          <w:rFonts w:ascii="Arial" w:eastAsia="Arial" w:hAnsi="Arial" w:cs="Arial"/>
          <w:sz w:val="20"/>
          <w:szCs w:val="20"/>
        </w:rPr>
        <w:t xml:space="preserve">. § 218 ZZVZ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8F7DA4" w:rsidRPr="00A975FC" w:rsidRDefault="00412A3D" w:rsidP="008F7DA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A975FC">
        <w:rPr>
          <w:rFonts w:ascii="Arial" w:eastAsia="Arial" w:hAnsi="Arial" w:cs="Arial"/>
          <w:sz w:val="20"/>
          <w:szCs w:val="20"/>
        </w:rPr>
        <w:t>Splnění povinnosti uveřejnit smlouvu dle zák. č. 340/2015 Sb. zajistí objednatel.</w:t>
      </w:r>
    </w:p>
    <w:p w:rsidR="007F2B74" w:rsidRPr="00A975FC" w:rsidRDefault="00412A3D"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7F2B74" w:rsidRPr="00A975FC" w:rsidRDefault="00412A3D"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V případě, že objednatel nezíská předpokládané finanční prostředky z důvodů, které nemohl ovlivnit nebo které nezavinil, zejména z rozpočtu Plzeňského kraje, ruší se tato smlouva od počátku. Objednatel naplnění této podmínky oznámí a doloží zhotoviteli písemnou formou.</w:t>
      </w:r>
    </w:p>
    <w:p w:rsidR="007F2B74" w:rsidRDefault="00412A3D"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zhotovitel je povinen takový převod bez výhrad respektovat.</w:t>
      </w:r>
    </w:p>
    <w:p w:rsidR="007F2B74" w:rsidRDefault="00412A3D" w:rsidP="007F2B74">
      <w:pPr>
        <w:pStyle w:val="Odstavecseseznamem2"/>
        <w:numPr>
          <w:ilvl w:val="1"/>
          <w:numId w:val="33"/>
        </w:numPr>
        <w:tabs>
          <w:tab w:val="left" w:pos="567"/>
        </w:tabs>
        <w:spacing w:after="120" w:line="276" w:lineRule="auto"/>
        <w:ind w:left="567" w:hanging="567"/>
        <w:rPr>
          <w:rFonts w:ascii="Arial" w:eastAsia="Arial" w:hAnsi="Arial" w:cs="Arial"/>
          <w:sz w:val="20"/>
          <w:szCs w:val="20"/>
        </w:rPr>
      </w:pPr>
      <w:r w:rsidRPr="008E53FC">
        <w:rPr>
          <w:rFonts w:ascii="Arial" w:eastAsia="Arial" w:hAnsi="Arial" w:cs="Arial"/>
          <w:sz w:val="20"/>
          <w:szCs w:val="20"/>
        </w:rPr>
        <w:t xml:space="preserve">Odpověď strany této smlouvy, podle § 1740 odst. 3 </w:t>
      </w:r>
      <w:proofErr w:type="spellStart"/>
      <w:proofErr w:type="gramStart"/>
      <w:r w:rsidRPr="008E53FC">
        <w:rPr>
          <w:rFonts w:ascii="Arial" w:eastAsia="Arial" w:hAnsi="Arial" w:cs="Arial"/>
          <w:sz w:val="20"/>
          <w:szCs w:val="20"/>
        </w:rPr>
        <w:t>o.z</w:t>
      </w:r>
      <w:proofErr w:type="spellEnd"/>
      <w:r w:rsidRPr="008E53FC">
        <w:rPr>
          <w:rFonts w:ascii="Arial" w:eastAsia="Arial" w:hAnsi="Arial" w:cs="Arial"/>
          <w:sz w:val="20"/>
          <w:szCs w:val="20"/>
        </w:rPr>
        <w:t>., s dodatkem</w:t>
      </w:r>
      <w:proofErr w:type="gramEnd"/>
      <w:r w:rsidRPr="008E53FC">
        <w:rPr>
          <w:rFonts w:ascii="Arial" w:eastAsia="Arial" w:hAnsi="Arial" w:cs="Arial"/>
          <w:sz w:val="20"/>
          <w:szCs w:val="20"/>
        </w:rPr>
        <w:t xml:space="preserve"> nebo odchylkou, není přijetím nabídky na uzavření této smlouvy, ani když podstatně nemění podmínky nabídky</w:t>
      </w:r>
    </w:p>
    <w:p w:rsidR="006A2EB8" w:rsidRDefault="00412A3D" w:rsidP="006A2EB8">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lastRenderedPageBreak/>
        <w:t>Tato</w:t>
      </w:r>
      <w:r w:rsidRPr="0019056B">
        <w:rPr>
          <w:rFonts w:ascii="Arial" w:hAnsi="Arial" w:cs="Arial"/>
          <w:sz w:val="20"/>
          <w:szCs w:val="20"/>
        </w:rPr>
        <w:t xml:space="preserve"> </w:t>
      </w:r>
      <w:r w:rsidRPr="007B6064">
        <w:rPr>
          <w:rFonts w:ascii="Arial" w:eastAsia="Arial" w:hAnsi="Arial" w:cs="Arial"/>
          <w:sz w:val="20"/>
          <w:szCs w:val="20"/>
        </w:rPr>
        <w:t>smlouva</w:t>
      </w:r>
      <w:r w:rsidRPr="0019056B">
        <w:rPr>
          <w:rFonts w:ascii="Arial" w:hAnsi="Arial" w:cs="Arial"/>
          <w:sz w:val="20"/>
          <w:szCs w:val="20"/>
        </w:rPr>
        <w:t xml:space="preserve"> je vyhotovena v</w:t>
      </w:r>
      <w:r w:rsidR="00237557">
        <w:rPr>
          <w:rFonts w:ascii="Arial" w:hAnsi="Arial" w:cs="Arial"/>
          <w:sz w:val="20"/>
          <w:szCs w:val="20"/>
        </w:rPr>
        <w:t xml:space="preserve"> pěti</w:t>
      </w:r>
      <w:r>
        <w:rPr>
          <w:rFonts w:ascii="Arial" w:hAnsi="Arial" w:cs="Arial"/>
          <w:sz w:val="20"/>
          <w:szCs w:val="20"/>
        </w:rPr>
        <w:t xml:space="preserve"> </w:t>
      </w:r>
      <w:r w:rsidRPr="0019056B">
        <w:rPr>
          <w:rFonts w:ascii="Arial" w:hAnsi="Arial" w:cs="Arial"/>
          <w:sz w:val="20"/>
          <w:szCs w:val="20"/>
        </w:rPr>
        <w:t>stejnopisech, z</w:t>
      </w:r>
      <w:r w:rsidR="00237557">
        <w:rPr>
          <w:rFonts w:ascii="Arial" w:hAnsi="Arial" w:cs="Arial"/>
          <w:sz w:val="20"/>
          <w:szCs w:val="20"/>
        </w:rPr>
        <w:t> </w:t>
      </w:r>
      <w:r w:rsidRPr="0019056B">
        <w:rPr>
          <w:rFonts w:ascii="Arial" w:hAnsi="Arial" w:cs="Arial"/>
          <w:sz w:val="20"/>
          <w:szCs w:val="20"/>
        </w:rPr>
        <w:t>nichž</w:t>
      </w:r>
      <w:r w:rsidR="00237557">
        <w:rPr>
          <w:rFonts w:ascii="Arial" w:hAnsi="Arial" w:cs="Arial"/>
          <w:sz w:val="20"/>
          <w:szCs w:val="20"/>
        </w:rPr>
        <w:t xml:space="preserve"> objednatel obdrží tři výtisky a zhotovitel</w:t>
      </w:r>
      <w:r>
        <w:rPr>
          <w:rFonts w:ascii="Arial" w:hAnsi="Arial" w:cs="Arial"/>
          <w:sz w:val="20"/>
          <w:szCs w:val="20"/>
        </w:rPr>
        <w:t xml:space="preserve"> </w:t>
      </w:r>
      <w:r w:rsidRPr="0019056B">
        <w:rPr>
          <w:rFonts w:ascii="Arial" w:hAnsi="Arial" w:cs="Arial"/>
          <w:sz w:val="20"/>
          <w:szCs w:val="20"/>
        </w:rPr>
        <w:t xml:space="preserve">obdrží </w:t>
      </w:r>
      <w:r w:rsidR="00237557">
        <w:rPr>
          <w:rFonts w:ascii="Arial" w:hAnsi="Arial" w:cs="Arial"/>
          <w:sz w:val="20"/>
          <w:szCs w:val="20"/>
        </w:rPr>
        <w:t>dva</w:t>
      </w:r>
      <w:r w:rsidRPr="0019056B">
        <w:rPr>
          <w:rFonts w:ascii="Arial" w:hAnsi="Arial" w:cs="Arial"/>
          <w:sz w:val="20"/>
          <w:szCs w:val="20"/>
        </w:rPr>
        <w:t>.</w:t>
      </w:r>
    </w:p>
    <w:p w:rsidR="006A2EB8" w:rsidRDefault="00412A3D" w:rsidP="006A2EB8">
      <w:pPr>
        <w:pStyle w:val="Odstavecseseznamem2"/>
        <w:numPr>
          <w:ilvl w:val="1"/>
          <w:numId w:val="33"/>
        </w:numPr>
        <w:tabs>
          <w:tab w:val="left" w:pos="567"/>
        </w:tabs>
        <w:spacing w:after="120" w:line="276" w:lineRule="auto"/>
        <w:ind w:left="567" w:hanging="567"/>
        <w:rPr>
          <w:rFonts w:ascii="Arial" w:hAnsi="Arial" w:cs="Arial"/>
        </w:rPr>
      </w:pPr>
      <w:r w:rsidRPr="006A2EB8">
        <w:rPr>
          <w:rFonts w:ascii="Arial" w:eastAsia="Arial" w:hAnsi="Arial" w:cs="Arial"/>
          <w:sz w:val="20"/>
          <w:szCs w:val="20"/>
        </w:rPr>
        <w:t>Smlouva</w:t>
      </w:r>
      <w:r w:rsidRPr="0019056B">
        <w:rPr>
          <w:rFonts w:ascii="Arial" w:hAnsi="Arial" w:cs="Arial"/>
          <w:sz w:val="20"/>
          <w:szCs w:val="20"/>
        </w:rPr>
        <w:t xml:space="preserve"> </w:t>
      </w:r>
      <w:r w:rsidRPr="007B6064">
        <w:rPr>
          <w:rFonts w:ascii="Arial" w:eastAsia="Arial" w:hAnsi="Arial" w:cs="Arial"/>
          <w:sz w:val="20"/>
          <w:szCs w:val="20"/>
        </w:rPr>
        <w:t>nabývá</w:t>
      </w:r>
      <w:r w:rsidRPr="0019056B">
        <w:rPr>
          <w:rFonts w:ascii="Arial" w:hAnsi="Arial" w:cs="Arial"/>
          <w:sz w:val="20"/>
          <w:szCs w:val="20"/>
        </w:rPr>
        <w:t xml:space="preserve"> platnosti a účinnosti dnem uzavření.</w:t>
      </w:r>
    </w:p>
    <w:p w:rsidR="00A24A76" w:rsidRPr="00295F90" w:rsidRDefault="00F25145" w:rsidP="00A24A76">
      <w:pPr>
        <w:pStyle w:val="Odstavecseseznamem"/>
        <w:tabs>
          <w:tab w:val="left" w:pos="567"/>
        </w:tabs>
        <w:spacing w:after="120" w:line="276" w:lineRule="auto"/>
        <w:ind w:left="567"/>
        <w:rPr>
          <w:rFonts w:ascii="Arial" w:hAnsi="Arial" w:cs="Arial"/>
          <w:sz w:val="20"/>
          <w:szCs w:val="20"/>
        </w:rPr>
      </w:pPr>
    </w:p>
    <w:p w:rsidR="00286FC2" w:rsidRDefault="00F25145" w:rsidP="00A30F3A">
      <w:pPr>
        <w:spacing w:line="276" w:lineRule="auto"/>
        <w:rPr>
          <w:rFonts w:ascii="Arial" w:hAnsi="Arial" w:cs="Arial"/>
          <w:sz w:val="20"/>
          <w:szCs w:val="20"/>
        </w:rPr>
      </w:pPr>
    </w:p>
    <w:p w:rsidR="00F54628" w:rsidRDefault="00F25145" w:rsidP="00A30F3A">
      <w:pPr>
        <w:spacing w:line="276" w:lineRule="auto"/>
        <w:rPr>
          <w:rFonts w:ascii="Arial" w:hAnsi="Arial" w:cs="Arial"/>
          <w:sz w:val="20"/>
          <w:szCs w:val="20"/>
        </w:rPr>
      </w:pPr>
    </w:p>
    <w:p w:rsidR="00F54628" w:rsidRPr="00D85621" w:rsidRDefault="00412A3D" w:rsidP="00A24A76">
      <w:pPr>
        <w:ind w:left="993" w:hanging="993"/>
        <w:rPr>
          <w:rFonts w:ascii="Arial" w:hAnsi="Arial" w:cs="Arial"/>
          <w:i/>
          <w:sz w:val="20"/>
          <w:szCs w:val="20"/>
        </w:rPr>
      </w:pPr>
      <w:r w:rsidRPr="00D85621">
        <w:rPr>
          <w:rFonts w:ascii="Arial" w:hAnsi="Arial" w:cs="Arial"/>
          <w:i/>
          <w:sz w:val="20"/>
          <w:szCs w:val="20"/>
        </w:rPr>
        <w:t>objednatel:</w:t>
      </w:r>
      <w:r w:rsidRPr="00D85621">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D85621">
        <w:rPr>
          <w:rFonts w:ascii="Arial" w:hAnsi="Arial" w:cs="Arial"/>
          <w:i/>
          <w:sz w:val="20"/>
          <w:szCs w:val="20"/>
        </w:rPr>
        <w:t>zhotovitel:</w:t>
      </w:r>
    </w:p>
    <w:p w:rsidR="00286FC2" w:rsidRPr="00D85621" w:rsidRDefault="00F25145" w:rsidP="00A30F3A">
      <w:pPr>
        <w:spacing w:line="276" w:lineRule="auto"/>
        <w:rPr>
          <w:rFonts w:ascii="Arial" w:hAnsi="Arial" w:cs="Arial"/>
          <w:sz w:val="20"/>
          <w:szCs w:val="20"/>
        </w:rPr>
      </w:pPr>
    </w:p>
    <w:p w:rsidR="00D85621" w:rsidRPr="00D85621" w:rsidRDefault="00412A3D" w:rsidP="00D85621">
      <w:pPr>
        <w:ind w:left="993" w:hanging="993"/>
        <w:rPr>
          <w:rFonts w:ascii="Arial" w:eastAsia="Arial" w:hAnsi="Arial" w:cs="Arial"/>
          <w:sz w:val="20"/>
          <w:szCs w:val="20"/>
        </w:rPr>
      </w:pPr>
      <w:r w:rsidRPr="00D85621">
        <w:rPr>
          <w:rFonts w:ascii="Arial" w:eastAsia="Arial" w:hAnsi="Arial" w:cs="Arial"/>
          <w:sz w:val="20"/>
          <w:szCs w:val="20"/>
        </w:rPr>
        <w:t>V Plzni dne</w:t>
      </w:r>
      <w:r w:rsidR="00897A64">
        <w:rPr>
          <w:rFonts w:ascii="Arial" w:eastAsia="Arial" w:hAnsi="Arial" w:cs="Arial"/>
          <w:sz w:val="20"/>
          <w:szCs w:val="20"/>
        </w:rPr>
        <w:t>_________________</w:t>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r>
      <w:r w:rsidRPr="00D85621">
        <w:rPr>
          <w:rFonts w:ascii="Arial" w:eastAsia="Arial" w:hAnsi="Arial" w:cs="Arial"/>
          <w:sz w:val="20"/>
          <w:szCs w:val="20"/>
        </w:rPr>
        <w:tab/>
        <w:t xml:space="preserve">V </w:t>
      </w:r>
      <w:r w:rsidR="00897A64">
        <w:rPr>
          <w:rFonts w:ascii="Arial" w:eastAsia="Arial" w:hAnsi="Arial" w:cs="Arial"/>
          <w:sz w:val="20"/>
          <w:szCs w:val="20"/>
        </w:rPr>
        <w:t>Praze</w:t>
      </w:r>
      <w:r w:rsidRPr="00D85621">
        <w:rPr>
          <w:rFonts w:ascii="Arial" w:eastAsia="Arial" w:hAnsi="Arial" w:cs="Arial"/>
          <w:sz w:val="20"/>
          <w:szCs w:val="20"/>
        </w:rPr>
        <w:t xml:space="preserve"> dne </w:t>
      </w:r>
      <w:r w:rsidR="00897A64">
        <w:rPr>
          <w:rFonts w:ascii="Arial" w:eastAsia="Arial" w:hAnsi="Arial" w:cs="Arial"/>
          <w:sz w:val="20"/>
          <w:szCs w:val="20"/>
        </w:rPr>
        <w:t>__________________</w:t>
      </w:r>
      <w:r w:rsidRPr="00D85621">
        <w:rPr>
          <w:rFonts w:ascii="Arial" w:eastAsia="Arial" w:hAnsi="Arial" w:cs="Arial"/>
          <w:sz w:val="20"/>
          <w:szCs w:val="20"/>
        </w:rPr>
        <w:tab/>
      </w:r>
    </w:p>
    <w:p w:rsidR="00D85621" w:rsidRPr="00D85621" w:rsidRDefault="00F25145" w:rsidP="00D85621">
      <w:pPr>
        <w:tabs>
          <w:tab w:val="center" w:pos="2268"/>
          <w:tab w:val="center" w:pos="6804"/>
        </w:tabs>
        <w:rPr>
          <w:rFonts w:ascii="Arial" w:eastAsia="Arial" w:hAnsi="Arial" w:cs="Arial"/>
          <w:sz w:val="20"/>
          <w:szCs w:val="20"/>
        </w:rPr>
      </w:pPr>
    </w:p>
    <w:p w:rsidR="00D85621" w:rsidRDefault="00F25145"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Default="00897A64" w:rsidP="00D85621">
      <w:pPr>
        <w:tabs>
          <w:tab w:val="center" w:pos="2268"/>
          <w:tab w:val="center" w:pos="6804"/>
        </w:tabs>
        <w:rPr>
          <w:rFonts w:ascii="Arial" w:eastAsia="Arial" w:hAnsi="Arial" w:cs="Arial"/>
          <w:sz w:val="20"/>
          <w:szCs w:val="20"/>
        </w:rPr>
      </w:pPr>
    </w:p>
    <w:p w:rsidR="00897A64" w:rsidRPr="00D85621" w:rsidRDefault="00897A64" w:rsidP="00D85621">
      <w:pPr>
        <w:tabs>
          <w:tab w:val="center" w:pos="2268"/>
          <w:tab w:val="center" w:pos="6804"/>
        </w:tabs>
        <w:rPr>
          <w:rFonts w:ascii="Arial" w:eastAsia="Arial" w:hAnsi="Arial" w:cs="Arial"/>
          <w:sz w:val="20"/>
          <w:szCs w:val="20"/>
        </w:rPr>
      </w:pPr>
    </w:p>
    <w:p w:rsidR="00D85621" w:rsidRPr="00D85621" w:rsidRDefault="00412A3D" w:rsidP="00D85621">
      <w:pPr>
        <w:rPr>
          <w:rFonts w:ascii="Arial" w:hAnsi="Arial" w:cs="Arial"/>
          <w:sz w:val="20"/>
          <w:szCs w:val="20"/>
        </w:rPr>
      </w:pPr>
      <w:r w:rsidRPr="00D85621">
        <w:rPr>
          <w:rFonts w:ascii="Arial" w:hAnsi="Arial" w:cs="Arial"/>
          <w:sz w:val="20"/>
          <w:szCs w:val="20"/>
        </w:rPr>
        <w:t>___________________________</w:t>
      </w:r>
      <w:r w:rsidRPr="00D85621">
        <w:rPr>
          <w:rFonts w:ascii="Arial" w:hAnsi="Arial" w:cs="Arial"/>
          <w:sz w:val="20"/>
          <w:szCs w:val="20"/>
        </w:rPr>
        <w:tab/>
      </w:r>
      <w:r w:rsidRPr="00D85621">
        <w:rPr>
          <w:rFonts w:ascii="Arial" w:hAnsi="Arial" w:cs="Arial"/>
          <w:sz w:val="20"/>
          <w:szCs w:val="20"/>
        </w:rPr>
        <w:tab/>
      </w:r>
      <w:r w:rsidRPr="00D85621">
        <w:rPr>
          <w:rFonts w:ascii="Arial" w:hAnsi="Arial" w:cs="Arial"/>
          <w:sz w:val="20"/>
          <w:szCs w:val="20"/>
        </w:rPr>
        <w:tab/>
      </w:r>
      <w:r>
        <w:rPr>
          <w:rFonts w:ascii="Arial" w:hAnsi="Arial" w:cs="Arial"/>
          <w:sz w:val="20"/>
          <w:szCs w:val="20"/>
        </w:rPr>
        <w:tab/>
      </w:r>
      <w:r w:rsidRPr="00D85621">
        <w:rPr>
          <w:rFonts w:ascii="Arial" w:hAnsi="Arial" w:cs="Arial"/>
          <w:sz w:val="20"/>
          <w:szCs w:val="20"/>
        </w:rPr>
        <w:t>_____________________</w:t>
      </w:r>
    </w:p>
    <w:p w:rsidR="00D85621" w:rsidRPr="00D85621" w:rsidRDefault="00412A3D" w:rsidP="00D85621">
      <w:pPr>
        <w:tabs>
          <w:tab w:val="center" w:pos="2268"/>
          <w:tab w:val="center" w:pos="6804"/>
        </w:tabs>
        <w:rPr>
          <w:rFonts w:ascii="Arial" w:eastAsia="Arial" w:hAnsi="Arial" w:cs="Arial"/>
          <w:sz w:val="20"/>
          <w:szCs w:val="20"/>
        </w:rPr>
      </w:pPr>
      <w:r w:rsidRPr="00D85621">
        <w:rPr>
          <w:rFonts w:ascii="Arial" w:eastAsia="Arial" w:hAnsi="Arial" w:cs="Arial"/>
          <w:b/>
          <w:sz w:val="20"/>
          <w:szCs w:val="20"/>
        </w:rPr>
        <w:t xml:space="preserve">Správa a údržba silnic Plzeňského kraje, </w:t>
      </w:r>
      <w:proofErr w:type="spellStart"/>
      <w:proofErr w:type="gramStart"/>
      <w:r w:rsidRPr="00D85621">
        <w:rPr>
          <w:rFonts w:ascii="Arial" w:eastAsia="Arial" w:hAnsi="Arial" w:cs="Arial"/>
          <w:b/>
          <w:sz w:val="20"/>
          <w:szCs w:val="20"/>
        </w:rPr>
        <w:t>p.o</w:t>
      </w:r>
      <w:proofErr w:type="spellEnd"/>
      <w:r w:rsidRPr="00D85621">
        <w:rPr>
          <w:rFonts w:ascii="Arial" w:eastAsia="Arial" w:hAnsi="Arial" w:cs="Arial"/>
          <w:sz w:val="20"/>
          <w:szCs w:val="20"/>
        </w:rPr>
        <w:t>.</w:t>
      </w:r>
      <w:proofErr w:type="gramEnd"/>
      <w:r w:rsidRPr="00D85621">
        <w:rPr>
          <w:rFonts w:ascii="Arial" w:eastAsia="Arial" w:hAnsi="Arial" w:cs="Arial"/>
          <w:sz w:val="20"/>
          <w:szCs w:val="20"/>
        </w:rPr>
        <w:tab/>
      </w:r>
      <w:r w:rsidR="00DB24FF">
        <w:rPr>
          <w:rFonts w:ascii="Arial" w:eastAsia="Arial" w:hAnsi="Arial" w:cs="Arial"/>
          <w:b/>
          <w:sz w:val="20"/>
          <w:szCs w:val="20"/>
        </w:rPr>
        <w:t>AVS Projekt, s.r.o.</w:t>
      </w:r>
    </w:p>
    <w:p w:rsidR="00D85621" w:rsidRPr="00D85621" w:rsidRDefault="00412A3D" w:rsidP="00D85621">
      <w:pPr>
        <w:tabs>
          <w:tab w:val="center" w:pos="2268"/>
          <w:tab w:val="center" w:pos="6804"/>
        </w:tabs>
        <w:rPr>
          <w:rFonts w:ascii="Arial" w:eastAsia="Arial" w:hAnsi="Arial" w:cs="Arial"/>
          <w:sz w:val="20"/>
          <w:szCs w:val="20"/>
        </w:rPr>
      </w:pPr>
      <w:r w:rsidRPr="00D85621">
        <w:rPr>
          <w:rFonts w:ascii="Arial" w:eastAsia="Arial" w:hAnsi="Arial" w:cs="Arial"/>
          <w:sz w:val="20"/>
          <w:szCs w:val="20"/>
        </w:rPr>
        <w:t>Bc. Pavel Panuška</w:t>
      </w:r>
      <w:r w:rsidRPr="00D85621">
        <w:rPr>
          <w:rFonts w:ascii="Arial" w:eastAsia="Arial" w:hAnsi="Arial" w:cs="Arial"/>
          <w:sz w:val="20"/>
          <w:szCs w:val="20"/>
        </w:rPr>
        <w:tab/>
      </w:r>
      <w:r w:rsidRPr="00D85621">
        <w:rPr>
          <w:rFonts w:ascii="Arial" w:eastAsia="Arial" w:hAnsi="Arial" w:cs="Arial"/>
          <w:sz w:val="20"/>
          <w:szCs w:val="20"/>
        </w:rPr>
        <w:tab/>
      </w:r>
      <w:r w:rsidR="00DB24FF">
        <w:rPr>
          <w:rFonts w:ascii="Arial" w:eastAsia="Arial" w:hAnsi="Arial" w:cs="Arial"/>
          <w:sz w:val="20"/>
          <w:szCs w:val="20"/>
        </w:rPr>
        <w:t>Ing. Martin Vlk</w:t>
      </w:r>
    </w:p>
    <w:p w:rsidR="00D85621" w:rsidRPr="00D85621" w:rsidRDefault="00412A3D" w:rsidP="00D85621">
      <w:pPr>
        <w:tabs>
          <w:tab w:val="center" w:pos="2268"/>
          <w:tab w:val="center" w:pos="6804"/>
        </w:tabs>
        <w:rPr>
          <w:rFonts w:ascii="Arial" w:eastAsia="Arial" w:hAnsi="Arial" w:cs="Arial"/>
          <w:b/>
          <w:bCs/>
          <w:sz w:val="20"/>
          <w:szCs w:val="20"/>
        </w:rPr>
      </w:pPr>
      <w:r w:rsidRPr="00D85621">
        <w:rPr>
          <w:rFonts w:ascii="Arial" w:eastAsia="Arial" w:hAnsi="Arial" w:cs="Arial"/>
          <w:sz w:val="20"/>
          <w:szCs w:val="20"/>
        </w:rPr>
        <w:t>generální ředitel</w:t>
      </w:r>
      <w:r w:rsidRPr="00D85621">
        <w:rPr>
          <w:rFonts w:ascii="Arial" w:eastAsia="Arial" w:hAnsi="Arial" w:cs="Arial"/>
          <w:sz w:val="20"/>
          <w:szCs w:val="20"/>
        </w:rPr>
        <w:tab/>
      </w:r>
      <w:r w:rsidRPr="00D85621">
        <w:rPr>
          <w:rFonts w:ascii="Arial" w:eastAsia="Arial" w:hAnsi="Arial" w:cs="Arial"/>
          <w:sz w:val="20"/>
          <w:szCs w:val="20"/>
        </w:rPr>
        <w:tab/>
      </w:r>
      <w:r w:rsidR="00DB24FF">
        <w:rPr>
          <w:rFonts w:ascii="Arial" w:eastAsia="Arial" w:hAnsi="Arial" w:cs="Arial"/>
          <w:sz w:val="20"/>
          <w:szCs w:val="20"/>
        </w:rPr>
        <w:t>jednatel</w:t>
      </w:r>
    </w:p>
    <w:p w:rsidR="00A24A76" w:rsidRDefault="00F25145"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Default="00C75A7E" w:rsidP="00D85621">
      <w:pPr>
        <w:tabs>
          <w:tab w:val="num" w:pos="426"/>
        </w:tabs>
        <w:ind w:left="426" w:hanging="426"/>
        <w:rPr>
          <w:rFonts w:ascii="Arial" w:eastAsia="Arial" w:hAnsi="Arial" w:cs="Arial"/>
          <w:b/>
          <w:bCs/>
        </w:rPr>
      </w:pPr>
    </w:p>
    <w:p w:rsidR="00C75A7E" w:rsidRPr="00410C09" w:rsidRDefault="00C75A7E" w:rsidP="00D85621">
      <w:pPr>
        <w:tabs>
          <w:tab w:val="num" w:pos="426"/>
        </w:tabs>
        <w:ind w:left="426" w:hanging="426"/>
        <w:rPr>
          <w:rFonts w:ascii="Arial" w:eastAsia="Arial" w:hAnsi="Arial" w:cs="Arial"/>
        </w:rPr>
      </w:pPr>
    </w:p>
    <w:p w:rsidR="00D85621" w:rsidRPr="00410C09" w:rsidRDefault="00F25145" w:rsidP="00D85621">
      <w:pPr>
        <w:tabs>
          <w:tab w:val="num" w:pos="426"/>
        </w:tabs>
        <w:ind w:left="426" w:hanging="426"/>
        <w:rPr>
          <w:rFonts w:ascii="Arial" w:eastAsia="Arial" w:hAnsi="Arial" w:cs="Arial"/>
        </w:rPr>
      </w:pPr>
    </w:p>
    <w:p w:rsidR="005A4892" w:rsidRPr="00696E1B" w:rsidRDefault="00412A3D" w:rsidP="005A4892">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DB24FF">
        <w:rPr>
          <w:rFonts w:ascii="Arial" w:eastAsia="Arial" w:hAnsi="Arial" w:cs="Arial"/>
          <w:sz w:val="16"/>
          <w:szCs w:val="16"/>
        </w:rPr>
        <w:t xml:space="preserve">Luďka Kašparová, dne </w:t>
      </w:r>
      <w:proofErr w:type="gramStart"/>
      <w:r w:rsidR="00DB24FF">
        <w:rPr>
          <w:rFonts w:ascii="Arial" w:eastAsia="Arial" w:hAnsi="Arial" w:cs="Arial"/>
          <w:sz w:val="16"/>
          <w:szCs w:val="16"/>
        </w:rPr>
        <w:t>4.10.2016</w:t>
      </w:r>
      <w:proofErr w:type="gramEnd"/>
    </w:p>
    <w:sectPr w:rsidR="005A4892" w:rsidRPr="00696E1B" w:rsidSect="00DB24FF">
      <w:footerReference w:type="default" r:id="rId11"/>
      <w:headerReference w:type="first" r:id="rId12"/>
      <w:footerReference w:type="first" r:id="rId13"/>
      <w:pgSz w:w="11906" w:h="16838"/>
      <w:pgMar w:top="1276" w:right="1418" w:bottom="1418" w:left="993" w:header="425" w:footer="709" w:gutter="0"/>
      <w:pgNumType w:fmt="numberInDash"/>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316" w:rsidRDefault="00412A3D">
      <w:pPr>
        <w:spacing w:line="240" w:lineRule="auto"/>
      </w:pPr>
      <w:r>
        <w:separator/>
      </w:r>
    </w:p>
  </w:endnote>
  <w:endnote w:type="continuationSeparator" w:id="0">
    <w:p w:rsidR="00D81316" w:rsidRDefault="00412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9295"/>
      <w:docPartObj>
        <w:docPartGallery w:val="Page Numbers (Top of Page)"/>
        <w:docPartUnique/>
      </w:docPartObj>
    </w:sdtPr>
    <w:sdtEndPr/>
    <w:sdtContent>
      <w:p w:rsidR="00AF08B6" w:rsidRDefault="00412A3D" w:rsidP="00976900">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9E4BCC">
          <w:rPr>
            <w:rFonts w:ascii="Arial" w:hAnsi="Arial" w:cs="Arial"/>
            <w:noProof/>
            <w:sz w:val="16"/>
            <w:szCs w:val="16"/>
          </w:rPr>
          <w:t>8</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9E4BCC">
          <w:rPr>
            <w:rFonts w:ascii="Arial" w:hAnsi="Arial" w:cs="Arial"/>
            <w:noProof/>
            <w:sz w:val="16"/>
            <w:szCs w:val="16"/>
          </w:rPr>
          <w:t>8</w:t>
        </w:r>
        <w:r w:rsidRPr="004E71A4">
          <w:rPr>
            <w:rFonts w:ascii="Arial" w:hAnsi="Arial" w:cs="Arial"/>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Default="00F25145" w:rsidP="00232C23">
    <w:pPr>
      <w:pStyle w:val="Zpat"/>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316" w:rsidRDefault="00412A3D">
      <w:pPr>
        <w:spacing w:line="240" w:lineRule="auto"/>
      </w:pPr>
      <w:r>
        <w:separator/>
      </w:r>
    </w:p>
  </w:footnote>
  <w:footnote w:type="continuationSeparator" w:id="0">
    <w:p w:rsidR="00D81316" w:rsidRDefault="00412A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8B6" w:rsidRPr="004847C0" w:rsidRDefault="00F25145" w:rsidP="004847C0">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upperRoman"/>
      <w:lvlText w:val="%1."/>
      <w:lvlJc w:val="left"/>
      <w:pPr>
        <w:tabs>
          <w:tab w:val="num" w:pos="340"/>
        </w:tabs>
        <w:ind w:left="340" w:hanging="340"/>
      </w:pPr>
    </w:lvl>
    <w:lvl w:ilvl="1">
      <w:start w:val="1"/>
      <w:numFmt w:val="upperLetter"/>
      <w:lvlText w:val="%2)"/>
      <w:lvlJc w:val="left"/>
      <w:pPr>
        <w:tabs>
          <w:tab w:val="num" w:pos="907"/>
        </w:tabs>
        <w:ind w:left="907" w:hanging="623"/>
      </w:pPr>
      <w:rPr>
        <w:i w:val="0"/>
        <w:iCs w:val="0"/>
      </w:rPr>
    </w:lvl>
    <w:lvl w:ilvl="2">
      <w:start w:val="1"/>
      <w:numFmt w:val="none"/>
      <w:suff w:val="nothing"/>
      <w:lvlText w:val=""/>
      <w:lvlJc w:val="left"/>
      <w:pPr>
        <w:tabs>
          <w:tab w:val="num" w:pos="964"/>
        </w:tabs>
        <w:ind w:left="964" w:hanging="454"/>
      </w:pPr>
    </w:lvl>
    <w:lvl w:ilvl="3">
      <w:start w:val="1"/>
      <w:numFmt w:val="decimal"/>
      <w:lvlText w:val="%4."/>
      <w:lvlJc w:val="left"/>
      <w:pPr>
        <w:tabs>
          <w:tab w:val="num" w:pos="624"/>
        </w:tabs>
        <w:ind w:left="624" w:hanging="624"/>
      </w:pPr>
      <w:rPr>
        <w:rFonts w:ascii="Bookman Old Style" w:hAnsi="Bookman Old Style" w:cs="Bookman Old Style"/>
        <w:b w:val="0"/>
        <w:bCs w:val="0"/>
        <w:sz w:val="20"/>
        <w:szCs w:val="20"/>
      </w:rPr>
    </w:lvl>
    <w:lvl w:ilvl="4">
      <w:start w:val="1"/>
      <w:numFmt w:val="lowerLetter"/>
      <w:lvlText w:val="%5)"/>
      <w:lvlJc w:val="left"/>
      <w:pPr>
        <w:tabs>
          <w:tab w:val="num" w:pos="1106"/>
        </w:tabs>
        <w:ind w:left="1106" w:hanging="680"/>
      </w:pPr>
    </w:lvl>
    <w:lvl w:ilvl="5">
      <w:start w:val="1"/>
      <w:numFmt w:val="bullet"/>
      <w:lvlText w:val=""/>
      <w:lvlJc w:val="left"/>
      <w:pPr>
        <w:tabs>
          <w:tab w:val="num" w:pos="2495"/>
        </w:tabs>
        <w:ind w:left="2495" w:hanging="695"/>
      </w:pPr>
      <w:rPr>
        <w:rFonts w:ascii="Symbol" w:hAnsi="Symbol" w:cs="Symbol"/>
      </w:rPr>
    </w:lvl>
    <w:lvl w:ilvl="6">
      <w:start w:val="1"/>
      <w:numFmt w:val="none"/>
      <w:suff w:val="nothing"/>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5C7D65"/>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287"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01E44378"/>
    <w:multiLevelType w:val="multilevel"/>
    <w:tmpl w:val="4C249618"/>
    <w:lvl w:ilvl="0">
      <w:start w:val="4"/>
      <w:numFmt w:val="decimal"/>
      <w:lvlText w:val="%1."/>
      <w:lvlJc w:val="left"/>
      <w:pPr>
        <w:ind w:left="360" w:hanging="360"/>
      </w:pPr>
      <w:rPr>
        <w:rFonts w:hint="default"/>
        <w:b w:val="0"/>
        <w:bCs w:val="0"/>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b w:val="0"/>
        <w:bCs w:val="0"/>
      </w:rPr>
    </w:lvl>
    <w:lvl w:ilvl="6">
      <w:start w:val="1"/>
      <w:numFmt w:val="decimal"/>
      <w:lvlText w:val="%1.%2.%3.%4.%5.%6.%7."/>
      <w:lvlJc w:val="left"/>
      <w:pPr>
        <w:ind w:left="1440" w:hanging="1440"/>
      </w:pPr>
      <w:rPr>
        <w:rFonts w:hint="default"/>
        <w:b w:val="0"/>
        <w:bCs w:val="0"/>
      </w:rPr>
    </w:lvl>
    <w:lvl w:ilvl="7">
      <w:start w:val="1"/>
      <w:numFmt w:val="decimal"/>
      <w:lvlText w:val="%1.%2.%3.%4.%5.%6.%7.%8."/>
      <w:lvlJc w:val="left"/>
      <w:pPr>
        <w:ind w:left="1440" w:hanging="1440"/>
      </w:pPr>
      <w:rPr>
        <w:rFonts w:hint="default"/>
        <w:b w:val="0"/>
        <w:bCs w:val="0"/>
      </w:rPr>
    </w:lvl>
    <w:lvl w:ilvl="8">
      <w:start w:val="1"/>
      <w:numFmt w:val="decimal"/>
      <w:lvlText w:val="%1.%2.%3.%4.%5.%6.%7.%8.%9."/>
      <w:lvlJc w:val="left"/>
      <w:pPr>
        <w:ind w:left="1800" w:hanging="1800"/>
      </w:pPr>
      <w:rPr>
        <w:rFonts w:hint="default"/>
        <w:b w:val="0"/>
        <w:bCs w:val="0"/>
      </w:rPr>
    </w:lvl>
  </w:abstractNum>
  <w:abstractNum w:abstractNumId="3">
    <w:nsid w:val="08F13DFC"/>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1B7BB9"/>
    <w:multiLevelType w:val="multilevel"/>
    <w:tmpl w:val="BD340BA2"/>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1BC1B6E"/>
    <w:multiLevelType w:val="multilevel"/>
    <w:tmpl w:val="99CA7D5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26D049B"/>
    <w:multiLevelType w:val="multilevel"/>
    <w:tmpl w:val="3D184A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760F8C"/>
    <w:multiLevelType w:val="multilevel"/>
    <w:tmpl w:val="73145D34"/>
    <w:lvl w:ilvl="0">
      <w:start w:val="9"/>
      <w:numFmt w:val="decimal"/>
      <w:pStyle w:val="Styl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w:hAnsi="Arial" w:cs="Arial" w:hint="default"/>
        <w:i w:val="0"/>
        <w:iCs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032089"/>
    <w:multiLevelType w:val="hybridMultilevel"/>
    <w:tmpl w:val="A74C8232"/>
    <w:lvl w:ilvl="0" w:tplc="7AEC55BE">
      <w:start w:val="1"/>
      <w:numFmt w:val="bullet"/>
      <w:lvlText w:val=""/>
      <w:lvlJc w:val="left"/>
      <w:pPr>
        <w:tabs>
          <w:tab w:val="num" w:pos="720"/>
        </w:tabs>
        <w:ind w:left="720" w:hanging="360"/>
      </w:pPr>
      <w:rPr>
        <w:rFonts w:ascii="Symbol" w:hAnsi="Symbol" w:cs="Symbol" w:hint="default"/>
      </w:rPr>
    </w:lvl>
    <w:lvl w:ilvl="1" w:tplc="C1B0F38C">
      <w:start w:val="1"/>
      <w:numFmt w:val="bullet"/>
      <w:lvlText w:val="o"/>
      <w:lvlJc w:val="left"/>
      <w:pPr>
        <w:tabs>
          <w:tab w:val="num" w:pos="1440"/>
        </w:tabs>
        <w:ind w:left="1440" w:hanging="360"/>
      </w:pPr>
      <w:rPr>
        <w:rFonts w:ascii="Courier New" w:hAnsi="Courier New" w:cs="Courier New" w:hint="default"/>
      </w:rPr>
    </w:lvl>
    <w:lvl w:ilvl="2" w:tplc="F0940F16">
      <w:start w:val="1"/>
      <w:numFmt w:val="bullet"/>
      <w:lvlText w:val=""/>
      <w:lvlJc w:val="left"/>
      <w:pPr>
        <w:tabs>
          <w:tab w:val="num" w:pos="2160"/>
        </w:tabs>
        <w:ind w:left="2160" w:hanging="360"/>
      </w:pPr>
      <w:rPr>
        <w:rFonts w:ascii="Wingdings" w:hAnsi="Wingdings" w:cs="Wingdings" w:hint="default"/>
      </w:rPr>
    </w:lvl>
    <w:lvl w:ilvl="3" w:tplc="FACAA0DC">
      <w:start w:val="1"/>
      <w:numFmt w:val="bullet"/>
      <w:lvlText w:val=""/>
      <w:lvlJc w:val="left"/>
      <w:pPr>
        <w:tabs>
          <w:tab w:val="num" w:pos="2880"/>
        </w:tabs>
        <w:ind w:left="2880" w:hanging="360"/>
      </w:pPr>
      <w:rPr>
        <w:rFonts w:ascii="Symbol" w:hAnsi="Symbol" w:cs="Symbol" w:hint="default"/>
      </w:rPr>
    </w:lvl>
    <w:lvl w:ilvl="4" w:tplc="99B66E54">
      <w:start w:val="1"/>
      <w:numFmt w:val="bullet"/>
      <w:lvlText w:val="o"/>
      <w:lvlJc w:val="left"/>
      <w:pPr>
        <w:tabs>
          <w:tab w:val="num" w:pos="3600"/>
        </w:tabs>
        <w:ind w:left="3600" w:hanging="360"/>
      </w:pPr>
      <w:rPr>
        <w:rFonts w:ascii="Courier New" w:hAnsi="Courier New" w:cs="Courier New" w:hint="default"/>
      </w:rPr>
    </w:lvl>
    <w:lvl w:ilvl="5" w:tplc="152239D2">
      <w:start w:val="1"/>
      <w:numFmt w:val="bullet"/>
      <w:lvlText w:val=""/>
      <w:lvlJc w:val="left"/>
      <w:pPr>
        <w:tabs>
          <w:tab w:val="num" w:pos="4320"/>
        </w:tabs>
        <w:ind w:left="4320" w:hanging="360"/>
      </w:pPr>
      <w:rPr>
        <w:rFonts w:ascii="Wingdings" w:hAnsi="Wingdings" w:cs="Wingdings" w:hint="default"/>
      </w:rPr>
    </w:lvl>
    <w:lvl w:ilvl="6" w:tplc="9B3001F8">
      <w:start w:val="1"/>
      <w:numFmt w:val="bullet"/>
      <w:lvlText w:val=""/>
      <w:lvlJc w:val="left"/>
      <w:pPr>
        <w:tabs>
          <w:tab w:val="num" w:pos="5040"/>
        </w:tabs>
        <w:ind w:left="5040" w:hanging="360"/>
      </w:pPr>
      <w:rPr>
        <w:rFonts w:ascii="Symbol" w:hAnsi="Symbol" w:cs="Symbol" w:hint="default"/>
      </w:rPr>
    </w:lvl>
    <w:lvl w:ilvl="7" w:tplc="D89C8C4C">
      <w:start w:val="1"/>
      <w:numFmt w:val="bullet"/>
      <w:lvlText w:val="o"/>
      <w:lvlJc w:val="left"/>
      <w:pPr>
        <w:tabs>
          <w:tab w:val="num" w:pos="5760"/>
        </w:tabs>
        <w:ind w:left="5760" w:hanging="360"/>
      </w:pPr>
      <w:rPr>
        <w:rFonts w:ascii="Courier New" w:hAnsi="Courier New" w:cs="Courier New" w:hint="default"/>
      </w:rPr>
    </w:lvl>
    <w:lvl w:ilvl="8" w:tplc="EA6E1AE6">
      <w:start w:val="1"/>
      <w:numFmt w:val="bullet"/>
      <w:lvlText w:val=""/>
      <w:lvlJc w:val="left"/>
      <w:pPr>
        <w:tabs>
          <w:tab w:val="num" w:pos="6480"/>
        </w:tabs>
        <w:ind w:left="6480" w:hanging="360"/>
      </w:pPr>
      <w:rPr>
        <w:rFonts w:ascii="Wingdings" w:hAnsi="Wingdings" w:cs="Wingdings" w:hint="default"/>
      </w:rPr>
    </w:lvl>
  </w:abstractNum>
  <w:abstractNum w:abstractNumId="9">
    <w:nsid w:val="1ABD7F44"/>
    <w:multiLevelType w:val="multilevel"/>
    <w:tmpl w:val="B4F0EC06"/>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227C31E9"/>
    <w:multiLevelType w:val="multilevel"/>
    <w:tmpl w:val="FDBA4DC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BA56FA"/>
    <w:multiLevelType w:val="multilevel"/>
    <w:tmpl w:val="DBBEC2DC"/>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92C455E"/>
    <w:multiLevelType w:val="multilevel"/>
    <w:tmpl w:val="6D281A06"/>
    <w:lvl w:ilvl="0">
      <w:start w:val="10"/>
      <w:numFmt w:val="decimal"/>
      <w:lvlText w:val="%1."/>
      <w:lvlJc w:val="left"/>
      <w:pPr>
        <w:ind w:left="435" w:hanging="435"/>
      </w:pPr>
      <w:rPr>
        <w:rFonts w:hint="default"/>
        <w:sz w:val="20"/>
        <w:szCs w:val="20"/>
      </w:rPr>
    </w:lvl>
    <w:lvl w:ilvl="1">
      <w:start w:val="1"/>
      <w:numFmt w:val="decimal"/>
      <w:lvlText w:val="%1.%2."/>
      <w:lvlJc w:val="left"/>
      <w:pPr>
        <w:ind w:left="577" w:hanging="435"/>
      </w:pPr>
      <w:rPr>
        <w:rFonts w:hint="default"/>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D763680"/>
    <w:multiLevelType w:val="multilevel"/>
    <w:tmpl w:val="F9946826"/>
    <w:lvl w:ilvl="0">
      <w:start w:val="2"/>
      <w:numFmt w:val="decimal"/>
      <w:lvlText w:val="%1."/>
      <w:lvlJc w:val="left"/>
      <w:pPr>
        <w:ind w:left="495" w:hanging="495"/>
      </w:pPr>
    </w:lvl>
    <w:lvl w:ilvl="1">
      <w:start w:val="2"/>
      <w:numFmt w:val="decimal"/>
      <w:lvlText w:val="%1.%2."/>
      <w:lvlJc w:val="left"/>
      <w:pPr>
        <w:ind w:left="921" w:hanging="49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nsid w:val="36715A38"/>
    <w:multiLevelType w:val="multilevel"/>
    <w:tmpl w:val="B8367F92"/>
    <w:lvl w:ilvl="0">
      <w:start w:val="2"/>
      <w:numFmt w:val="decimal"/>
      <w:lvlText w:val="%1."/>
      <w:lvlJc w:val="left"/>
      <w:pPr>
        <w:ind w:left="495" w:hanging="495"/>
      </w:pPr>
    </w:lvl>
    <w:lvl w:ilvl="1">
      <w:start w:val="1"/>
      <w:numFmt w:val="decimal"/>
      <w:lvlText w:val="%1.%2."/>
      <w:lvlJc w:val="left"/>
      <w:pPr>
        <w:ind w:left="855" w:hanging="495"/>
      </w:pPr>
    </w:lvl>
    <w:lvl w:ilvl="2">
      <w:start w:val="1"/>
      <w:numFmt w:val="decimal"/>
      <w:lvlText w:val="%1.%2.%3."/>
      <w:lvlJc w:val="left"/>
      <w:pPr>
        <w:ind w:left="1440" w:hanging="720"/>
      </w:pPr>
      <w:rPr>
        <w:b/>
        <w:bCs/>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39C041FB"/>
    <w:multiLevelType w:val="multilevel"/>
    <w:tmpl w:val="649C3B3E"/>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9EC4629"/>
    <w:multiLevelType w:val="multilevel"/>
    <w:tmpl w:val="9AC61FC8"/>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nsid w:val="423D4F7D"/>
    <w:multiLevelType w:val="multilevel"/>
    <w:tmpl w:val="19788A06"/>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1287" w:hanging="720"/>
      </w:pPr>
      <w:rPr>
        <w:rFonts w:hint="default"/>
        <w:b w:val="0"/>
        <w:bCs w:val="0"/>
      </w:rPr>
    </w:lvl>
    <w:lvl w:ilvl="3">
      <w:start w:val="1"/>
      <w:numFmt w:val="decimal"/>
      <w:lvlText w:val="%1.%2.%3.%4."/>
      <w:lvlJc w:val="left"/>
      <w:pPr>
        <w:ind w:left="1713"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488254CB"/>
    <w:multiLevelType w:val="multilevel"/>
    <w:tmpl w:val="0778C576"/>
    <w:lvl w:ilvl="0">
      <w:start w:val="1"/>
      <w:numFmt w:val="decimal"/>
      <w:lvlText w:val="%1."/>
      <w:lvlJc w:val="left"/>
      <w:pPr>
        <w:ind w:left="720" w:hanging="360"/>
      </w:pPr>
      <w:rPr>
        <w:rFonts w:hint="default"/>
        <w:i/>
      </w:rPr>
    </w:lvl>
    <w:lvl w:ilvl="1">
      <w:start w:val="2"/>
      <w:numFmt w:val="decimal"/>
      <w:isLgl/>
      <w:lvlText w:val="%1.%2."/>
      <w:lvlJc w:val="left"/>
      <w:pPr>
        <w:ind w:left="1430" w:hanging="765"/>
      </w:pPr>
      <w:rPr>
        <w:rFonts w:hint="default"/>
      </w:rPr>
    </w:lvl>
    <w:lvl w:ilvl="2">
      <w:start w:val="1"/>
      <w:numFmt w:val="decimal"/>
      <w:isLgl/>
      <w:lvlText w:val="%1.%2.%3."/>
      <w:lvlJc w:val="left"/>
      <w:pPr>
        <w:ind w:left="1735" w:hanging="765"/>
      </w:pPr>
      <w:rPr>
        <w:rFonts w:hint="default"/>
      </w:rPr>
    </w:lvl>
    <w:lvl w:ilvl="3">
      <w:start w:val="12"/>
      <w:numFmt w:val="decimal"/>
      <w:isLgl/>
      <w:lvlText w:val="%1.%2.%3.%4."/>
      <w:lvlJc w:val="left"/>
      <w:pPr>
        <w:ind w:left="2040" w:hanging="765"/>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21">
    <w:nsid w:val="4C134CAD"/>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2D45F5"/>
    <w:multiLevelType w:val="hybridMultilevel"/>
    <w:tmpl w:val="348EA4A2"/>
    <w:lvl w:ilvl="0" w:tplc="F328C6D0">
      <w:start w:val="1"/>
      <w:numFmt w:val="bullet"/>
      <w:lvlText w:val=""/>
      <w:lvlJc w:val="left"/>
      <w:pPr>
        <w:tabs>
          <w:tab w:val="num" w:pos="360"/>
        </w:tabs>
        <w:ind w:left="341" w:hanging="341"/>
      </w:pPr>
      <w:rPr>
        <w:rFonts w:ascii="Symbol" w:hAnsi="Symbol" w:cs="Symbol" w:hint="default"/>
        <w:color w:val="auto"/>
      </w:rPr>
    </w:lvl>
    <w:lvl w:ilvl="1" w:tplc="C108CDC0">
      <w:start w:val="1"/>
      <w:numFmt w:val="bullet"/>
      <w:lvlText w:val="o"/>
      <w:lvlJc w:val="left"/>
      <w:pPr>
        <w:tabs>
          <w:tab w:val="num" w:pos="1440"/>
        </w:tabs>
        <w:ind w:left="1440" w:hanging="360"/>
      </w:pPr>
      <w:rPr>
        <w:rFonts w:ascii="Courier New" w:hAnsi="Courier New" w:cs="Courier New" w:hint="default"/>
      </w:rPr>
    </w:lvl>
    <w:lvl w:ilvl="2" w:tplc="C7C457CC">
      <w:start w:val="1"/>
      <w:numFmt w:val="bullet"/>
      <w:lvlText w:val=""/>
      <w:lvlJc w:val="left"/>
      <w:pPr>
        <w:tabs>
          <w:tab w:val="num" w:pos="2160"/>
        </w:tabs>
        <w:ind w:left="2160" w:hanging="360"/>
      </w:pPr>
      <w:rPr>
        <w:rFonts w:ascii="Wingdings" w:hAnsi="Wingdings" w:cs="Wingdings" w:hint="default"/>
      </w:rPr>
    </w:lvl>
    <w:lvl w:ilvl="3" w:tplc="97E0D88A">
      <w:start w:val="1"/>
      <w:numFmt w:val="bullet"/>
      <w:lvlText w:val=""/>
      <w:lvlJc w:val="left"/>
      <w:pPr>
        <w:tabs>
          <w:tab w:val="num" w:pos="2880"/>
        </w:tabs>
        <w:ind w:left="2880" w:hanging="360"/>
      </w:pPr>
      <w:rPr>
        <w:rFonts w:ascii="Symbol" w:hAnsi="Symbol" w:cs="Symbol" w:hint="default"/>
      </w:rPr>
    </w:lvl>
    <w:lvl w:ilvl="4" w:tplc="A60CABBA">
      <w:start w:val="1"/>
      <w:numFmt w:val="bullet"/>
      <w:lvlText w:val="o"/>
      <w:lvlJc w:val="left"/>
      <w:pPr>
        <w:tabs>
          <w:tab w:val="num" w:pos="3600"/>
        </w:tabs>
        <w:ind w:left="3600" w:hanging="360"/>
      </w:pPr>
      <w:rPr>
        <w:rFonts w:ascii="Courier New" w:hAnsi="Courier New" w:cs="Courier New" w:hint="default"/>
      </w:rPr>
    </w:lvl>
    <w:lvl w:ilvl="5" w:tplc="AFE4680C">
      <w:start w:val="1"/>
      <w:numFmt w:val="bullet"/>
      <w:lvlText w:val=""/>
      <w:lvlJc w:val="left"/>
      <w:pPr>
        <w:tabs>
          <w:tab w:val="num" w:pos="4320"/>
        </w:tabs>
        <w:ind w:left="4320" w:hanging="360"/>
      </w:pPr>
      <w:rPr>
        <w:rFonts w:ascii="Wingdings" w:hAnsi="Wingdings" w:cs="Wingdings" w:hint="default"/>
      </w:rPr>
    </w:lvl>
    <w:lvl w:ilvl="6" w:tplc="157482B0">
      <w:start w:val="1"/>
      <w:numFmt w:val="bullet"/>
      <w:lvlText w:val=""/>
      <w:lvlJc w:val="left"/>
      <w:pPr>
        <w:tabs>
          <w:tab w:val="num" w:pos="5040"/>
        </w:tabs>
        <w:ind w:left="5040" w:hanging="360"/>
      </w:pPr>
      <w:rPr>
        <w:rFonts w:ascii="Symbol" w:hAnsi="Symbol" w:cs="Symbol" w:hint="default"/>
      </w:rPr>
    </w:lvl>
    <w:lvl w:ilvl="7" w:tplc="30709DC2">
      <w:start w:val="1"/>
      <w:numFmt w:val="bullet"/>
      <w:lvlText w:val="o"/>
      <w:lvlJc w:val="left"/>
      <w:pPr>
        <w:tabs>
          <w:tab w:val="num" w:pos="5760"/>
        </w:tabs>
        <w:ind w:left="5760" w:hanging="360"/>
      </w:pPr>
      <w:rPr>
        <w:rFonts w:ascii="Courier New" w:hAnsi="Courier New" w:cs="Courier New" w:hint="default"/>
      </w:rPr>
    </w:lvl>
    <w:lvl w:ilvl="8" w:tplc="BB0EB592">
      <w:start w:val="1"/>
      <w:numFmt w:val="bullet"/>
      <w:lvlText w:val=""/>
      <w:lvlJc w:val="left"/>
      <w:pPr>
        <w:tabs>
          <w:tab w:val="num" w:pos="6480"/>
        </w:tabs>
        <w:ind w:left="6480" w:hanging="360"/>
      </w:pPr>
      <w:rPr>
        <w:rFonts w:ascii="Wingdings" w:hAnsi="Wingdings" w:cs="Wingdings" w:hint="default"/>
      </w:rPr>
    </w:lvl>
  </w:abstractNum>
  <w:abstractNum w:abstractNumId="23">
    <w:nsid w:val="523570C9"/>
    <w:multiLevelType w:val="multilevel"/>
    <w:tmpl w:val="D4AC88CA"/>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25D0FAD"/>
    <w:multiLevelType w:val="multilevel"/>
    <w:tmpl w:val="1CCAEFD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537F7C35"/>
    <w:multiLevelType w:val="multilevel"/>
    <w:tmpl w:val="B2062C6E"/>
    <w:lvl w:ilvl="0">
      <w:start w:val="7"/>
      <w:numFmt w:val="decimal"/>
      <w:lvlText w:val="%1."/>
      <w:lvlJc w:val="left"/>
      <w:pPr>
        <w:ind w:left="360" w:hanging="360"/>
      </w:pPr>
    </w:lvl>
    <w:lvl w:ilvl="1">
      <w:start w:val="1"/>
      <w:numFmt w:val="decimal"/>
      <w:lvlText w:val="%1.%2."/>
      <w:lvlJc w:val="left"/>
      <w:pPr>
        <w:ind w:left="502" w:hanging="36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6C178FC"/>
    <w:multiLevelType w:val="multilevel"/>
    <w:tmpl w:val="E7F4FAD6"/>
    <w:lvl w:ilvl="0">
      <w:start w:val="1"/>
      <w:numFmt w:val="decimal"/>
      <w:pStyle w:val="2"/>
      <w:lvlText w:val="%1."/>
      <w:lvlJc w:val="left"/>
      <w:pPr>
        <w:tabs>
          <w:tab w:val="num" w:pos="502"/>
        </w:tabs>
        <w:ind w:left="502" w:hanging="360"/>
      </w:pPr>
    </w:lvl>
    <w:lvl w:ilvl="1">
      <w:start w:val="1"/>
      <w:numFmt w:val="decimal"/>
      <w:pStyle w:val="Sty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7B868FB"/>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E716AAC"/>
    <w:multiLevelType w:val="multilevel"/>
    <w:tmpl w:val="0DA028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185068"/>
    <w:multiLevelType w:val="multilevel"/>
    <w:tmpl w:val="EE0ABF6A"/>
    <w:lvl w:ilvl="0">
      <w:start w:val="2"/>
      <w:numFmt w:val="decimal"/>
      <w:lvlText w:val="%1."/>
      <w:lvlJc w:val="left"/>
      <w:pPr>
        <w:ind w:left="495" w:hanging="495"/>
      </w:pPr>
      <w:rPr>
        <w:rFonts w:hint="default"/>
      </w:rPr>
    </w:lvl>
    <w:lvl w:ilvl="1">
      <w:start w:val="2"/>
      <w:numFmt w:val="decimal"/>
      <w:lvlText w:val="%1.%2."/>
      <w:lvlJc w:val="left"/>
      <w:pPr>
        <w:ind w:left="921" w:hanging="495"/>
      </w:pPr>
      <w:rPr>
        <w:rFonts w:hint="default"/>
      </w:rPr>
    </w:lvl>
    <w:lvl w:ilvl="2">
      <w:start w:val="1"/>
      <w:numFmt w:val="decimal"/>
      <w:lvlText w:val="%1.%2.%3."/>
      <w:lvlJc w:val="left"/>
      <w:pPr>
        <w:ind w:left="2280" w:hanging="720"/>
      </w:pPr>
      <w:rPr>
        <w:rFonts w:hint="default"/>
        <w:b/>
        <w:bCs/>
      </w:rPr>
    </w:lvl>
    <w:lvl w:ilvl="3">
      <w:start w:val="1"/>
      <w:numFmt w:val="decimal"/>
      <w:lvlText w:val="%1.%2.%3.%4."/>
      <w:lvlJc w:val="left"/>
      <w:pPr>
        <w:ind w:left="1996"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61DD3886"/>
    <w:multiLevelType w:val="multilevel"/>
    <w:tmpl w:val="9E302A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3BF7434"/>
    <w:multiLevelType w:val="multilevel"/>
    <w:tmpl w:val="FBB04C46"/>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65827FC6"/>
    <w:multiLevelType w:val="multilevel"/>
    <w:tmpl w:val="3B9C62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6866C8C"/>
    <w:multiLevelType w:val="multilevel"/>
    <w:tmpl w:val="99799373"/>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AB200C8"/>
    <w:multiLevelType w:val="multilevel"/>
    <w:tmpl w:val="8C8C5C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F77A73"/>
    <w:multiLevelType w:val="multilevel"/>
    <w:tmpl w:val="32A8AE3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76D"/>
    <w:multiLevelType w:val="multilevel"/>
    <w:tmpl w:val="3E2C9DF8"/>
    <w:lvl w:ilvl="0">
      <w:start w:val="1"/>
      <w:numFmt w:val="decimal"/>
      <w:lvlText w:val="%1."/>
      <w:lvlJc w:val="left"/>
      <w:pPr>
        <w:ind w:left="720" w:hanging="360"/>
      </w:pPr>
    </w:lvl>
    <w:lvl w:ilvl="1">
      <w:start w:val="2"/>
      <w:numFmt w:val="decimal"/>
      <w:isLgl/>
      <w:lvlText w:val="%1.%2."/>
      <w:lvlJc w:val="left"/>
      <w:pPr>
        <w:ind w:left="1430" w:hanging="765"/>
      </w:pPr>
    </w:lvl>
    <w:lvl w:ilvl="2">
      <w:start w:val="1"/>
      <w:numFmt w:val="decimal"/>
      <w:isLgl/>
      <w:lvlText w:val="%1.%2.%3."/>
      <w:lvlJc w:val="left"/>
      <w:pPr>
        <w:ind w:left="1735" w:hanging="765"/>
      </w:pPr>
    </w:lvl>
    <w:lvl w:ilvl="3">
      <w:start w:val="12"/>
      <w:numFmt w:val="decimal"/>
      <w:isLgl/>
      <w:lvlText w:val="%1.%2.%3.%4."/>
      <w:lvlJc w:val="left"/>
      <w:pPr>
        <w:ind w:left="2040" w:hanging="765"/>
      </w:pPr>
    </w:lvl>
    <w:lvl w:ilvl="4">
      <w:start w:val="1"/>
      <w:numFmt w:val="decimal"/>
      <w:isLgl/>
      <w:lvlText w:val="%1.%2.%3.%4.%5."/>
      <w:lvlJc w:val="left"/>
      <w:pPr>
        <w:ind w:left="2660" w:hanging="1080"/>
      </w:pPr>
    </w:lvl>
    <w:lvl w:ilvl="5">
      <w:start w:val="1"/>
      <w:numFmt w:val="decimal"/>
      <w:isLgl/>
      <w:lvlText w:val="%1.%2.%3.%4.%5.%6."/>
      <w:lvlJc w:val="left"/>
      <w:pPr>
        <w:ind w:left="2965" w:hanging="1080"/>
      </w:pPr>
    </w:lvl>
    <w:lvl w:ilvl="6">
      <w:start w:val="1"/>
      <w:numFmt w:val="decimal"/>
      <w:isLgl/>
      <w:lvlText w:val="%1.%2.%3.%4.%5.%6.%7."/>
      <w:lvlJc w:val="left"/>
      <w:pPr>
        <w:ind w:left="3630" w:hanging="1440"/>
      </w:pPr>
    </w:lvl>
    <w:lvl w:ilvl="7">
      <w:start w:val="1"/>
      <w:numFmt w:val="decimal"/>
      <w:isLgl/>
      <w:lvlText w:val="%1.%2.%3.%4.%5.%6.%7.%8."/>
      <w:lvlJc w:val="left"/>
      <w:pPr>
        <w:ind w:left="3935" w:hanging="1440"/>
      </w:pPr>
    </w:lvl>
    <w:lvl w:ilvl="8">
      <w:start w:val="1"/>
      <w:numFmt w:val="decimal"/>
      <w:isLgl/>
      <w:lvlText w:val="%1.%2.%3.%4.%5.%6.%7.%8.%9."/>
      <w:lvlJc w:val="left"/>
      <w:pPr>
        <w:ind w:left="4600" w:hanging="1800"/>
      </w:pPr>
    </w:lvl>
  </w:abstractNum>
  <w:num w:numId="1">
    <w:abstractNumId w:val="22"/>
  </w:num>
  <w:num w:numId="2">
    <w:abstractNumId w:val="27"/>
  </w:num>
  <w:num w:numId="3">
    <w:abstractNumId w:val="4"/>
  </w:num>
  <w:num w:numId="4">
    <w:abstractNumId w:val="7"/>
  </w:num>
  <w:num w:numId="5">
    <w:abstractNumId w:val="8"/>
  </w:num>
  <w:num w:numId="6">
    <w:abstractNumId w:val="19"/>
  </w:num>
  <w:num w:numId="7">
    <w:abstractNumId w:val="31"/>
  </w:num>
  <w:num w:numId="8">
    <w:abstractNumId w:val="23"/>
  </w:num>
  <w:num w:numId="9">
    <w:abstractNumId w:val="2"/>
  </w:num>
  <w:num w:numId="10">
    <w:abstractNumId w:val="3"/>
  </w:num>
  <w:num w:numId="11">
    <w:abstractNumId w:val="20"/>
  </w:num>
  <w:num w:numId="12">
    <w:abstractNumId w:val="36"/>
  </w:num>
  <w:num w:numId="13">
    <w:abstractNumId w:val="21"/>
  </w:num>
  <w:num w:numId="14">
    <w:abstractNumId w:val="17"/>
  </w:num>
  <w:num w:numId="15">
    <w:abstractNumId w:val="28"/>
  </w:num>
  <w:num w:numId="16">
    <w:abstractNumId w:val="5"/>
  </w:num>
  <w:num w:numId="17">
    <w:abstractNumId w:val="35"/>
  </w:num>
  <w:num w:numId="18">
    <w:abstractNumId w:val="30"/>
  </w:num>
  <w:num w:numId="19">
    <w:abstractNumId w:val="16"/>
  </w:num>
  <w:num w:numId="20">
    <w:abstractNumId w:val="15"/>
  </w:num>
  <w:num w:numId="21">
    <w:abstractNumId w:val="25"/>
  </w:num>
  <w:num w:numId="22">
    <w:abstractNumId w:val="29"/>
  </w:num>
  <w:num w:numId="23">
    <w:abstractNumId w:val="1"/>
  </w:num>
  <w:num w:numId="24">
    <w:abstractNumId w:val="6"/>
  </w:num>
  <w:num w:numId="25">
    <w:abstractNumId w:val="11"/>
  </w:num>
  <w:num w:numId="26">
    <w:abstractNumId w:val="32"/>
  </w:num>
  <w:num w:numId="27">
    <w:abstractNumId w:val="24"/>
  </w:num>
  <w:num w:numId="28">
    <w:abstractNumId w:val="34"/>
  </w:num>
  <w:num w:numId="29">
    <w:abstractNumId w:val="12"/>
  </w:num>
  <w:num w:numId="30">
    <w:abstractNumId w:val="37"/>
  </w:num>
  <w:num w:numId="31">
    <w:abstractNumId w:val="33"/>
  </w:num>
  <w:num w:numId="32">
    <w:abstractNumId w:val="9"/>
  </w:num>
  <w:num w:numId="33">
    <w:abstractNumId w:val="14"/>
  </w:num>
  <w:num w:numId="34">
    <w:abstractNumId w:val="10"/>
  </w:num>
  <w:num w:numId="35">
    <w:abstractNumId w:val="18"/>
  </w:num>
  <w:num w:numId="36">
    <w:abstractNumId w:val="26"/>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8"/>
  <w:hyphenationZone w:val="425"/>
  <w:doNotHyphenateCaps/>
  <w:drawingGridHorizontalSpacing w:val="120"/>
  <w:displayHorizontalDrawingGridEvery w:val="2"/>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A3D"/>
    <w:rsid w:val="000742E5"/>
    <w:rsid w:val="000D6516"/>
    <w:rsid w:val="00162F6D"/>
    <w:rsid w:val="001A4A17"/>
    <w:rsid w:val="001A7302"/>
    <w:rsid w:val="00237557"/>
    <w:rsid w:val="00373DDB"/>
    <w:rsid w:val="00381A15"/>
    <w:rsid w:val="00412A3D"/>
    <w:rsid w:val="005825D7"/>
    <w:rsid w:val="00775534"/>
    <w:rsid w:val="00897A64"/>
    <w:rsid w:val="009E4BCC"/>
    <w:rsid w:val="00A54EA3"/>
    <w:rsid w:val="00A56E5C"/>
    <w:rsid w:val="00C34738"/>
    <w:rsid w:val="00C75A7E"/>
    <w:rsid w:val="00D04720"/>
    <w:rsid w:val="00D6154F"/>
    <w:rsid w:val="00D71645"/>
    <w:rsid w:val="00D73D56"/>
    <w:rsid w:val="00D81316"/>
    <w:rsid w:val="00DB24FF"/>
    <w:rsid w:val="00DD35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nhideWhenUsed="0"/>
    <w:lsdException w:name="Body Text Indent 3" w:locked="1" w:semiHidden="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2FA2"/>
    <w:pPr>
      <w:spacing w:line="264" w:lineRule="auto"/>
      <w:jc w:val="both"/>
    </w:pPr>
    <w:rPr>
      <w:sz w:val="24"/>
      <w:szCs w:val="24"/>
    </w:rPr>
  </w:style>
  <w:style w:type="paragraph" w:styleId="Nadpis5">
    <w:name w:val="heading 5"/>
    <w:basedOn w:val="Normln"/>
    <w:next w:val="Normln"/>
    <w:link w:val="Nadpis5Char"/>
    <w:uiPriority w:val="99"/>
    <w:qFormat/>
    <w:rsid w:val="00332FA2"/>
    <w:pPr>
      <w:keepNext/>
      <w:ind w:right="-1"/>
      <w:outlineLvl w:val="4"/>
    </w:pPr>
  </w:style>
  <w:style w:type="paragraph" w:styleId="Nadpis7">
    <w:name w:val="heading 7"/>
    <w:basedOn w:val="Normln"/>
    <w:next w:val="Normln"/>
    <w:link w:val="Nadpis7Char"/>
    <w:uiPriority w:val="99"/>
    <w:qFormat/>
    <w:locked/>
    <w:rsid w:val="000D50D9"/>
    <w:pPr>
      <w:keepNext/>
      <w:keepLines/>
      <w:spacing w:before="200"/>
      <w:outlineLvl w:val="6"/>
    </w:pPr>
    <w:rPr>
      <w:rFonts w:ascii="Cambria" w:hAnsi="Cambria" w:cs="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semiHidden/>
    <w:locked/>
    <w:rsid w:val="004F6898"/>
    <w:rPr>
      <w:rFonts w:ascii="Calibri" w:hAnsi="Calibri" w:cs="Calibri"/>
      <w:b/>
      <w:bCs/>
      <w:i/>
      <w:iCs/>
      <w:sz w:val="26"/>
      <w:szCs w:val="26"/>
    </w:rPr>
  </w:style>
  <w:style w:type="character" w:customStyle="1" w:styleId="Nadpis7Char">
    <w:name w:val="Nadpis 7 Char"/>
    <w:basedOn w:val="Standardnpsmoodstavce"/>
    <w:link w:val="Nadpis7"/>
    <w:uiPriority w:val="99"/>
    <w:semiHidden/>
    <w:locked/>
    <w:rsid w:val="000D50D9"/>
    <w:rPr>
      <w:rFonts w:ascii="Cambria" w:hAnsi="Cambria" w:cs="Cambria"/>
      <w:i/>
      <w:iCs/>
      <w:color w:val="404040"/>
      <w:sz w:val="20"/>
      <w:szCs w:val="20"/>
    </w:rPr>
  </w:style>
  <w:style w:type="paragraph" w:styleId="Zhlav">
    <w:name w:val="header"/>
    <w:basedOn w:val="Normln"/>
    <w:link w:val="ZhlavChar"/>
    <w:uiPriority w:val="99"/>
    <w:rsid w:val="00332FA2"/>
    <w:pPr>
      <w:tabs>
        <w:tab w:val="center" w:pos="4536"/>
        <w:tab w:val="right" w:pos="9072"/>
      </w:tabs>
    </w:pPr>
  </w:style>
  <w:style w:type="character" w:customStyle="1" w:styleId="ZhlavChar">
    <w:name w:val="Záhlaví Char"/>
    <w:basedOn w:val="Standardnpsmoodstavce"/>
    <w:link w:val="Zhlav"/>
    <w:uiPriority w:val="99"/>
    <w:locked/>
    <w:rsid w:val="00713FFD"/>
    <w:rPr>
      <w:sz w:val="24"/>
      <w:szCs w:val="24"/>
    </w:rPr>
  </w:style>
  <w:style w:type="paragraph" w:styleId="Nzev">
    <w:name w:val="Title"/>
    <w:basedOn w:val="Normln"/>
    <w:link w:val="NzevChar"/>
    <w:qFormat/>
    <w:rsid w:val="00332FA2"/>
    <w:pPr>
      <w:jc w:val="center"/>
    </w:pPr>
    <w:rPr>
      <w:b/>
      <w:bCs/>
      <w:sz w:val="36"/>
      <w:szCs w:val="36"/>
    </w:rPr>
  </w:style>
  <w:style w:type="character" w:customStyle="1" w:styleId="NzevChar">
    <w:name w:val="Název Char"/>
    <w:basedOn w:val="Standardnpsmoodstavce"/>
    <w:link w:val="Nzev"/>
    <w:uiPriority w:val="99"/>
    <w:locked/>
    <w:rsid w:val="004F6898"/>
    <w:rPr>
      <w:rFonts w:ascii="Cambria" w:hAnsi="Cambria" w:cs="Cambria"/>
      <w:b/>
      <w:bCs/>
      <w:kern w:val="28"/>
      <w:sz w:val="32"/>
      <w:szCs w:val="32"/>
    </w:rPr>
  </w:style>
  <w:style w:type="paragraph" w:styleId="Zkladntextodsazen3">
    <w:name w:val="Body Text Indent 3"/>
    <w:basedOn w:val="Normln"/>
    <w:link w:val="Zkladntextodsazen3Char"/>
    <w:uiPriority w:val="99"/>
    <w:rsid w:val="00332FA2"/>
    <w:pPr>
      <w:ind w:left="426"/>
    </w:pPr>
  </w:style>
  <w:style w:type="character" w:customStyle="1" w:styleId="Zkladntextodsazen3Char">
    <w:name w:val="Základní text odsazený 3 Char"/>
    <w:basedOn w:val="Standardnpsmoodstavce"/>
    <w:link w:val="Zkladntextodsazen3"/>
    <w:uiPriority w:val="99"/>
    <w:semiHidden/>
    <w:locked/>
    <w:rsid w:val="004F6898"/>
    <w:rPr>
      <w:sz w:val="16"/>
      <w:szCs w:val="16"/>
    </w:rPr>
  </w:style>
  <w:style w:type="paragraph" w:styleId="Zpat">
    <w:name w:val="footer"/>
    <w:basedOn w:val="Normln"/>
    <w:link w:val="ZpatChar"/>
    <w:uiPriority w:val="99"/>
    <w:rsid w:val="00332FA2"/>
    <w:pPr>
      <w:tabs>
        <w:tab w:val="center" w:pos="4536"/>
        <w:tab w:val="right" w:pos="9072"/>
      </w:tabs>
    </w:pPr>
  </w:style>
  <w:style w:type="character" w:customStyle="1" w:styleId="ZpatChar">
    <w:name w:val="Zápatí Char"/>
    <w:basedOn w:val="Standardnpsmoodstavce"/>
    <w:link w:val="Zpat"/>
    <w:uiPriority w:val="99"/>
    <w:locked/>
    <w:rsid w:val="002F2226"/>
    <w:rPr>
      <w:sz w:val="24"/>
      <w:szCs w:val="24"/>
    </w:rPr>
  </w:style>
  <w:style w:type="character" w:styleId="slostrnky">
    <w:name w:val="page number"/>
    <w:basedOn w:val="Standardnpsmoodstavce"/>
    <w:uiPriority w:val="99"/>
    <w:rsid w:val="00332FA2"/>
  </w:style>
  <w:style w:type="paragraph" w:styleId="Zkladntext">
    <w:name w:val="Body Text"/>
    <w:basedOn w:val="Normln"/>
    <w:link w:val="ZkladntextChar"/>
    <w:uiPriority w:val="99"/>
    <w:rsid w:val="00332FA2"/>
    <w:rPr>
      <w:color w:val="FF0000"/>
    </w:rPr>
  </w:style>
  <w:style w:type="character" w:customStyle="1" w:styleId="ZkladntextChar">
    <w:name w:val="Základní text Char"/>
    <w:basedOn w:val="Standardnpsmoodstavce"/>
    <w:link w:val="Zkladntext"/>
    <w:uiPriority w:val="99"/>
    <w:semiHidden/>
    <w:locked/>
    <w:rsid w:val="004F6898"/>
    <w:rPr>
      <w:sz w:val="20"/>
      <w:szCs w:val="20"/>
    </w:rPr>
  </w:style>
  <w:style w:type="paragraph" w:styleId="Zkladntextodsazen">
    <w:name w:val="Body Text Indent"/>
    <w:basedOn w:val="Normln"/>
    <w:link w:val="ZkladntextodsazenChar"/>
    <w:uiPriority w:val="99"/>
    <w:rsid w:val="00332FA2"/>
    <w:pPr>
      <w:ind w:left="360" w:hanging="360"/>
    </w:pPr>
    <w:rPr>
      <w:color w:val="FF0000"/>
    </w:rPr>
  </w:style>
  <w:style w:type="character" w:customStyle="1" w:styleId="ZkladntextodsazenChar">
    <w:name w:val="Základní text odsazený Char"/>
    <w:basedOn w:val="Standardnpsmoodstavce"/>
    <w:link w:val="Zkladntextodsazen"/>
    <w:uiPriority w:val="99"/>
    <w:semiHidden/>
    <w:locked/>
    <w:rsid w:val="004F6898"/>
    <w:rPr>
      <w:sz w:val="20"/>
      <w:szCs w:val="20"/>
    </w:rPr>
  </w:style>
  <w:style w:type="paragraph" w:styleId="Zkladntext2">
    <w:name w:val="Body Text 2"/>
    <w:basedOn w:val="Normln"/>
    <w:link w:val="Zkladntext2Char"/>
    <w:uiPriority w:val="99"/>
    <w:rsid w:val="00332FA2"/>
    <w:rPr>
      <w:color w:val="00FF00"/>
    </w:rPr>
  </w:style>
  <w:style w:type="character" w:customStyle="1" w:styleId="Zkladntext2Char">
    <w:name w:val="Základní text 2 Char"/>
    <w:basedOn w:val="Standardnpsmoodstavce"/>
    <w:link w:val="Zkladntext2"/>
    <w:uiPriority w:val="99"/>
    <w:semiHidden/>
    <w:locked/>
    <w:rsid w:val="004F6898"/>
    <w:rPr>
      <w:sz w:val="20"/>
      <w:szCs w:val="20"/>
    </w:rPr>
  </w:style>
  <w:style w:type="character" w:styleId="Hypertextovodkaz">
    <w:name w:val="Hyperlink"/>
    <w:basedOn w:val="Standardnpsmoodstavce"/>
    <w:rsid w:val="00332FA2"/>
    <w:rPr>
      <w:color w:val="0000FF"/>
      <w:u w:val="single"/>
    </w:rPr>
  </w:style>
  <w:style w:type="character" w:styleId="Sledovanodkaz">
    <w:name w:val="FollowedHyperlink"/>
    <w:basedOn w:val="Standardnpsmoodstavce"/>
    <w:uiPriority w:val="99"/>
    <w:rsid w:val="00332FA2"/>
    <w:rPr>
      <w:color w:val="800080"/>
      <w:u w:val="single"/>
    </w:rPr>
  </w:style>
  <w:style w:type="character" w:customStyle="1" w:styleId="Standardnpsmoodstavce1">
    <w:name w:val="Standardní písmo odstavce1"/>
    <w:uiPriority w:val="99"/>
    <w:rsid w:val="007D7201"/>
  </w:style>
  <w:style w:type="paragraph" w:customStyle="1" w:styleId="odsazeny">
    <w:name w:val="odsazeny"/>
    <w:basedOn w:val="Normln"/>
    <w:uiPriority w:val="99"/>
    <w:rsid w:val="00DC51D5"/>
    <w:pPr>
      <w:widowControl w:val="0"/>
      <w:adjustRightInd w:val="0"/>
      <w:spacing w:line="360" w:lineRule="atLeast"/>
      <w:ind w:left="284" w:hanging="284"/>
      <w:textAlignment w:val="baseline"/>
    </w:pPr>
  </w:style>
  <w:style w:type="paragraph" w:customStyle="1" w:styleId="2">
    <w:name w:val="2"/>
    <w:basedOn w:val="Normln"/>
    <w:uiPriority w:val="99"/>
    <w:rsid w:val="008C41BF"/>
    <w:pPr>
      <w:numPr>
        <w:numId w:val="2"/>
      </w:numPr>
      <w:spacing w:line="240" w:lineRule="auto"/>
      <w:jc w:val="left"/>
    </w:pPr>
  </w:style>
  <w:style w:type="paragraph" w:customStyle="1" w:styleId="Styl2">
    <w:name w:val="Styl2"/>
    <w:basedOn w:val="2"/>
    <w:uiPriority w:val="99"/>
    <w:rsid w:val="008C41BF"/>
    <w:pPr>
      <w:numPr>
        <w:ilvl w:val="1"/>
      </w:numPr>
      <w:spacing w:before="120" w:after="120"/>
      <w:ind w:left="1077" w:hanging="720"/>
      <w:jc w:val="both"/>
    </w:pPr>
  </w:style>
  <w:style w:type="paragraph" w:customStyle="1" w:styleId="Styl1">
    <w:name w:val="Styl1"/>
    <w:basedOn w:val="2"/>
    <w:next w:val="Styl2"/>
    <w:uiPriority w:val="99"/>
    <w:rsid w:val="00E116EA"/>
    <w:pPr>
      <w:numPr>
        <w:numId w:val="4"/>
      </w:numPr>
      <w:spacing w:before="240" w:after="360"/>
      <w:ind w:left="357" w:hanging="357"/>
    </w:pPr>
    <w:rPr>
      <w:b/>
      <w:bCs/>
    </w:rPr>
  </w:style>
  <w:style w:type="paragraph" w:customStyle="1" w:styleId="rove1">
    <w:name w:val="úroveň 1"/>
    <w:basedOn w:val="Normln"/>
    <w:next w:val="rove2"/>
    <w:uiPriority w:val="99"/>
    <w:rsid w:val="00F55ECC"/>
    <w:pPr>
      <w:numPr>
        <w:numId w:val="3"/>
      </w:numPr>
      <w:spacing w:before="480" w:after="240" w:line="240" w:lineRule="auto"/>
      <w:jc w:val="left"/>
    </w:pPr>
    <w:rPr>
      <w:b/>
      <w:bCs/>
    </w:rPr>
  </w:style>
  <w:style w:type="paragraph" w:customStyle="1" w:styleId="rove2">
    <w:name w:val="úroveň 2"/>
    <w:basedOn w:val="Normln"/>
    <w:uiPriority w:val="99"/>
    <w:rsid w:val="00F55ECC"/>
    <w:pPr>
      <w:numPr>
        <w:ilvl w:val="1"/>
        <w:numId w:val="3"/>
      </w:numPr>
      <w:spacing w:after="120" w:line="240" w:lineRule="auto"/>
    </w:pPr>
  </w:style>
  <w:style w:type="character" w:styleId="Odkaznakoment">
    <w:name w:val="annotation reference"/>
    <w:basedOn w:val="Standardnpsmoodstavce"/>
    <w:uiPriority w:val="99"/>
    <w:rsid w:val="00753DD6"/>
    <w:rPr>
      <w:sz w:val="16"/>
      <w:szCs w:val="16"/>
    </w:rPr>
  </w:style>
  <w:style w:type="paragraph" w:styleId="Textkomente">
    <w:name w:val="annotation text"/>
    <w:basedOn w:val="Normln"/>
    <w:link w:val="TextkomenteChar"/>
    <w:uiPriority w:val="99"/>
    <w:rsid w:val="00753DD6"/>
    <w:rPr>
      <w:sz w:val="20"/>
      <w:szCs w:val="20"/>
    </w:rPr>
  </w:style>
  <w:style w:type="character" w:customStyle="1" w:styleId="TextkomenteChar">
    <w:name w:val="Text komentáře Char"/>
    <w:basedOn w:val="Standardnpsmoodstavce"/>
    <w:link w:val="Textkomente"/>
    <w:uiPriority w:val="99"/>
    <w:locked/>
    <w:rsid w:val="004F6898"/>
    <w:rPr>
      <w:sz w:val="20"/>
      <w:szCs w:val="20"/>
    </w:rPr>
  </w:style>
  <w:style w:type="paragraph" w:styleId="Pedmtkomente">
    <w:name w:val="annotation subject"/>
    <w:basedOn w:val="Textkomente"/>
    <w:next w:val="Textkomente"/>
    <w:link w:val="PedmtkomenteChar"/>
    <w:uiPriority w:val="99"/>
    <w:semiHidden/>
    <w:rsid w:val="00753DD6"/>
    <w:rPr>
      <w:b/>
      <w:bCs/>
    </w:rPr>
  </w:style>
  <w:style w:type="character" w:customStyle="1" w:styleId="PedmtkomenteChar">
    <w:name w:val="Předmět komentáře Char"/>
    <w:basedOn w:val="TextkomenteChar"/>
    <w:link w:val="Pedmtkomente"/>
    <w:uiPriority w:val="99"/>
    <w:semiHidden/>
    <w:locked/>
    <w:rsid w:val="004F6898"/>
    <w:rPr>
      <w:b/>
      <w:bCs/>
      <w:sz w:val="20"/>
      <w:szCs w:val="20"/>
    </w:rPr>
  </w:style>
  <w:style w:type="paragraph" w:styleId="Textbubliny">
    <w:name w:val="Balloon Text"/>
    <w:basedOn w:val="Normln"/>
    <w:link w:val="TextbublinyChar"/>
    <w:uiPriority w:val="99"/>
    <w:semiHidden/>
    <w:rsid w:val="00753DD6"/>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F6898"/>
    <w:rPr>
      <w:sz w:val="2"/>
      <w:szCs w:val="2"/>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61365E"/>
    <w:pPr>
      <w:widowControl w:val="0"/>
      <w:spacing w:line="280" w:lineRule="atLeast"/>
      <w:jc w:val="left"/>
    </w:pPr>
    <w:rPr>
      <w:rFonts w:eastAsia="MS Mincho"/>
      <w:sz w:val="22"/>
      <w:szCs w:val="22"/>
      <w:lang w:val="en-GB" w:eastAsia="en-GB"/>
    </w:rPr>
  </w:style>
  <w:style w:type="paragraph" w:customStyle="1" w:styleId="Smlouva2">
    <w:name w:val="Smlouva2"/>
    <w:basedOn w:val="Normln"/>
    <w:uiPriority w:val="99"/>
    <w:rsid w:val="00472A25"/>
    <w:pPr>
      <w:spacing w:line="240" w:lineRule="auto"/>
      <w:jc w:val="center"/>
    </w:pPr>
    <w:rPr>
      <w:b/>
      <w:bCs/>
    </w:rPr>
  </w:style>
  <w:style w:type="character" w:customStyle="1" w:styleId="StylE-mailovZprvy381">
    <w:name w:val="StylE-mailovéZprávy381"/>
    <w:basedOn w:val="Standardnpsmoodstavce"/>
    <w:uiPriority w:val="99"/>
    <w:semiHidden/>
    <w:rsid w:val="00AF4A33"/>
    <w:rPr>
      <w:rFonts w:ascii="Arial" w:hAnsi="Arial" w:cs="Arial"/>
      <w:color w:val="auto"/>
      <w:sz w:val="20"/>
      <w:szCs w:val="20"/>
    </w:rPr>
  </w:style>
  <w:style w:type="paragraph" w:styleId="Podpise-mailu">
    <w:name w:val="E-mail Signature"/>
    <w:basedOn w:val="Normln"/>
    <w:link w:val="Podpise-mailuChar"/>
    <w:uiPriority w:val="99"/>
    <w:rsid w:val="00AF4A33"/>
    <w:pPr>
      <w:spacing w:line="240" w:lineRule="auto"/>
      <w:jc w:val="left"/>
    </w:pPr>
  </w:style>
  <w:style w:type="character" w:customStyle="1" w:styleId="Podpise-mailuChar">
    <w:name w:val="Podpis e-mailu Char"/>
    <w:basedOn w:val="Standardnpsmoodstavce"/>
    <w:link w:val="Podpise-mailu"/>
    <w:uiPriority w:val="99"/>
    <w:semiHidden/>
    <w:locked/>
    <w:rsid w:val="004F6898"/>
    <w:rPr>
      <w:sz w:val="20"/>
      <w:szCs w:val="20"/>
    </w:rPr>
  </w:style>
  <w:style w:type="paragraph" w:customStyle="1" w:styleId="Standard">
    <w:name w:val="Standard"/>
    <w:uiPriority w:val="99"/>
    <w:rsid w:val="00BE39AD"/>
    <w:pPr>
      <w:suppressAutoHyphens/>
      <w:autoSpaceDN w:val="0"/>
      <w:textAlignment w:val="baseline"/>
    </w:pPr>
    <w:rPr>
      <w:kern w:val="3"/>
      <w:sz w:val="24"/>
      <w:szCs w:val="24"/>
    </w:rPr>
  </w:style>
  <w:style w:type="paragraph" w:customStyle="1" w:styleId="Odstavecseseznamem1">
    <w:name w:val="Odstavec se seznamem1"/>
    <w:basedOn w:val="Normln"/>
    <w:uiPriority w:val="99"/>
    <w:rsid w:val="00720B21"/>
    <w:pPr>
      <w:spacing w:line="240" w:lineRule="auto"/>
      <w:ind w:left="708"/>
      <w:jc w:val="left"/>
    </w:pPr>
    <w:rPr>
      <w:sz w:val="20"/>
      <w:szCs w:val="20"/>
    </w:rPr>
  </w:style>
  <w:style w:type="paragraph" w:styleId="Odstavecseseznamem">
    <w:name w:val="List Paragraph"/>
    <w:basedOn w:val="Normln"/>
    <w:uiPriority w:val="99"/>
    <w:qFormat/>
    <w:rsid w:val="00930820"/>
    <w:pPr>
      <w:ind w:left="720"/>
    </w:p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F96CBB"/>
    <w:pPr>
      <w:widowControl w:val="0"/>
      <w:spacing w:line="280" w:lineRule="atLeast"/>
      <w:jc w:val="left"/>
    </w:pPr>
    <w:rPr>
      <w:rFonts w:eastAsia="MS Mincho"/>
      <w:sz w:val="22"/>
      <w:szCs w:val="22"/>
      <w:lang w:val="en-GB" w:eastAsia="en-GB"/>
    </w:rPr>
  </w:style>
  <w:style w:type="character" w:styleId="Siln">
    <w:name w:val="Strong"/>
    <w:basedOn w:val="Standardnpsmoodstavce"/>
    <w:uiPriority w:val="99"/>
    <w:qFormat/>
    <w:rsid w:val="00F96CBB"/>
    <w:rPr>
      <w:b/>
      <w:bCs/>
    </w:rPr>
  </w:style>
  <w:style w:type="paragraph" w:customStyle="1" w:styleId="Odrky1">
    <w:name w:val="Odrážky 1"/>
    <w:basedOn w:val="Zkladntext"/>
    <w:uiPriority w:val="99"/>
    <w:rsid w:val="009C1EB8"/>
    <w:pPr>
      <w:spacing w:before="60" w:after="60" w:line="280" w:lineRule="atLeast"/>
    </w:pPr>
    <w:rPr>
      <w:rFonts w:ascii="Arial" w:hAnsi="Arial" w:cs="Arial"/>
      <w:color w:val="auto"/>
      <w:sz w:val="21"/>
      <w:szCs w:val="21"/>
      <w:lang w:eastAsia="en-US"/>
    </w:rPr>
  </w:style>
  <w:style w:type="paragraph" w:customStyle="1" w:styleId="Smlouva-slo">
    <w:name w:val="Smlouva-číslo"/>
    <w:basedOn w:val="Normln"/>
    <w:uiPriority w:val="99"/>
    <w:rsid w:val="00D67D79"/>
    <w:pPr>
      <w:spacing w:before="120" w:line="240" w:lineRule="atLeast"/>
    </w:p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D67D79"/>
    <w:pPr>
      <w:widowControl w:val="0"/>
      <w:spacing w:line="280" w:lineRule="atLeast"/>
      <w:jc w:val="left"/>
    </w:pPr>
    <w:rPr>
      <w:rFonts w:eastAsia="MS Mincho"/>
      <w:sz w:val="22"/>
      <w:szCs w:val="22"/>
      <w:lang w:val="en-GB" w:eastAsia="en-GB"/>
    </w:rPr>
  </w:style>
  <w:style w:type="paragraph" w:styleId="Zkladntext3">
    <w:name w:val="Body Text 3"/>
    <w:basedOn w:val="Normln"/>
    <w:link w:val="Zkladntext3Char"/>
    <w:uiPriority w:val="99"/>
    <w:rsid w:val="00163C1E"/>
    <w:pPr>
      <w:spacing w:after="120"/>
    </w:pPr>
    <w:rPr>
      <w:sz w:val="16"/>
      <w:szCs w:val="16"/>
    </w:rPr>
  </w:style>
  <w:style w:type="character" w:customStyle="1" w:styleId="Zkladntext3Char">
    <w:name w:val="Základní text 3 Char"/>
    <w:basedOn w:val="Standardnpsmoodstavce"/>
    <w:link w:val="Zkladntext3"/>
    <w:uiPriority w:val="99"/>
    <w:locked/>
    <w:rsid w:val="00163C1E"/>
    <w:rPr>
      <w:sz w:val="16"/>
      <w:szCs w:val="16"/>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D70D5D"/>
    <w:pPr>
      <w:widowControl w:val="0"/>
      <w:spacing w:line="280" w:lineRule="atLeast"/>
      <w:jc w:val="left"/>
    </w:pPr>
    <w:rPr>
      <w:rFonts w:eastAsia="MS Mincho"/>
      <w:sz w:val="22"/>
      <w:szCs w:val="22"/>
      <w:lang w:val="en-GB" w:eastAsia="en-GB"/>
    </w:rPr>
  </w:style>
  <w:style w:type="paragraph" w:styleId="Prosttext">
    <w:name w:val="Plain Text"/>
    <w:basedOn w:val="Normln"/>
    <w:link w:val="ProsttextChar"/>
    <w:uiPriority w:val="99"/>
    <w:rsid w:val="009A723F"/>
    <w:pPr>
      <w:spacing w:line="240" w:lineRule="auto"/>
      <w:jc w:val="left"/>
    </w:pPr>
    <w:rPr>
      <w:rFonts w:ascii="Calibri" w:hAnsi="Calibri" w:cs="Calibri"/>
      <w:sz w:val="22"/>
      <w:szCs w:val="22"/>
      <w:lang w:eastAsia="en-US"/>
    </w:rPr>
  </w:style>
  <w:style w:type="character" w:customStyle="1" w:styleId="ProsttextChar">
    <w:name w:val="Prostý text Char"/>
    <w:basedOn w:val="Standardnpsmoodstavce"/>
    <w:link w:val="Prosttext"/>
    <w:uiPriority w:val="99"/>
    <w:locked/>
    <w:rsid w:val="009A723F"/>
    <w:rPr>
      <w:rFonts w:ascii="Calibri" w:hAnsi="Calibri" w:cs="Calibri"/>
      <w:sz w:val="21"/>
      <w:szCs w:val="21"/>
      <w:lang w:eastAsia="en-US"/>
    </w:rPr>
  </w:style>
  <w:style w:type="paragraph" w:styleId="Zkladntextodsazen2">
    <w:name w:val="Body Text Indent 2"/>
    <w:basedOn w:val="Normln"/>
    <w:link w:val="Zkladntextodsazen2Char"/>
    <w:uiPriority w:val="99"/>
    <w:semiHidden/>
    <w:rsid w:val="00C472D4"/>
    <w:pPr>
      <w:spacing w:after="120" w:line="480" w:lineRule="auto"/>
      <w:ind w:left="283"/>
      <w:jc w:val="left"/>
    </w:pPr>
  </w:style>
  <w:style w:type="character" w:customStyle="1" w:styleId="Zkladntextodsazen2Char">
    <w:name w:val="Základní text odsazený 2 Char"/>
    <w:basedOn w:val="Standardnpsmoodstavce"/>
    <w:link w:val="Zkladntextodsazen2"/>
    <w:uiPriority w:val="99"/>
    <w:semiHidden/>
    <w:locked/>
    <w:rsid w:val="00C472D4"/>
    <w:rPr>
      <w:sz w:val="20"/>
      <w:szCs w:val="20"/>
    </w:rPr>
  </w:style>
  <w:style w:type="character" w:customStyle="1" w:styleId="spiszn">
    <w:name w:val="spiszn"/>
    <w:basedOn w:val="Standardnpsmoodstavce"/>
    <w:uiPriority w:val="99"/>
    <w:rsid w:val="000D50D9"/>
  </w:style>
  <w:style w:type="paragraph" w:customStyle="1" w:styleId="Odstavecseseznamem2">
    <w:name w:val="Odstavec se seznamem2"/>
    <w:basedOn w:val="Normln"/>
    <w:uiPriority w:val="99"/>
    <w:qFormat/>
    <w:rsid w:val="00671EA7"/>
    <w:pPr>
      <w:ind w:left="720"/>
    </w:pPr>
    <w:rPr>
      <w:lang w:eastAsia="ar-SA"/>
    </w:rPr>
  </w:style>
  <w:style w:type="paragraph" w:customStyle="1" w:styleId="Zhlav1">
    <w:name w:val="Záhlaví1"/>
    <w:basedOn w:val="Normln"/>
    <w:uiPriority w:val="99"/>
    <w:rsid w:val="00F764B4"/>
    <w:pPr>
      <w:tabs>
        <w:tab w:val="center" w:pos="4536"/>
        <w:tab w:val="right" w:pos="9072"/>
      </w:tabs>
    </w:pPr>
    <w:rPr>
      <w:lang w:eastAsia="ar-SA"/>
    </w:rPr>
  </w:style>
  <w:style w:type="character" w:styleId="Zstupntext">
    <w:name w:val="Placeholder Text"/>
    <w:basedOn w:val="Standardnpsmoodstavce"/>
    <w:uiPriority w:val="99"/>
    <w:semiHidden/>
    <w:rsid w:val="002F05FD"/>
    <w:rPr>
      <w:color w:val="808080"/>
    </w:rPr>
  </w:style>
  <w:style w:type="paragraph" w:styleId="Normlnweb">
    <w:name w:val="Normal (Web)"/>
    <w:basedOn w:val="Normln"/>
    <w:uiPriority w:val="99"/>
    <w:semiHidden/>
    <w:unhideWhenUsed/>
    <w:rsid w:val="00F97987"/>
    <w:pPr>
      <w:spacing w:before="100" w:beforeAutospacing="1" w:after="100" w:afterAutospacing="1" w:line="240" w:lineRule="auto"/>
      <w:jc w:val="left"/>
    </w:pPr>
  </w:style>
  <w:style w:type="character" w:customStyle="1" w:styleId="TextkomenteChar1">
    <w:name w:val="Text komentáře Char1"/>
    <w:basedOn w:val="Standardnpsmoodstavce"/>
    <w:uiPriority w:val="99"/>
    <w:semiHidden/>
    <w:locked/>
    <w:rsid w:val="0039211F"/>
    <w:rPr>
      <w:lang w:eastAsia="ar-SA"/>
    </w:rPr>
  </w:style>
  <w:style w:type="paragraph" w:customStyle="1" w:styleId="TITRE">
    <w:name w:val="TITRE"/>
    <w:basedOn w:val="Normln"/>
    <w:rsid w:val="00D85621"/>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semiHidden/>
    <w:rsid w:val="002021A6"/>
    <w:rPr>
      <w:color w:val="808080"/>
    </w:rPr>
  </w:style>
  <w:style w:type="paragraph" w:customStyle="1" w:styleId="Header0">
    <w:name w:val="Header_0"/>
    <w:basedOn w:val="Normln"/>
    <w:rsid w:val="00185D8D"/>
    <w:pPr>
      <w:tabs>
        <w:tab w:val="center" w:pos="4536"/>
        <w:tab w:val="right" w:pos="9072"/>
      </w:tabs>
    </w:pPr>
    <w:rPr>
      <w:lang w:eastAsia="ar-SA"/>
    </w:rPr>
  </w:style>
  <w:style w:type="paragraph" w:customStyle="1" w:styleId="Bezseznamu1">
    <w:name w:val="Bez seznamu1"/>
    <w:semiHidden/>
    <w:unhideWhenUsed/>
    <w:rsid w:val="00653924"/>
    <w:rPr>
      <w:rFonts w:ascii="Calibri" w:hAnsi="Calibri"/>
    </w:rPr>
  </w:style>
  <w:style w:type="paragraph" w:styleId="Revize">
    <w:name w:val="Revision"/>
    <w:hidden/>
    <w:uiPriority w:val="99"/>
    <w:semiHidden/>
    <w:rsid w:val="004661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avsprojekt.cz" TargetMode="Externa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8</Pages>
  <Words>3221</Words>
  <Characters>18524</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Vzor návrhu Smlouvy o dílo (dále SOD)</vt:lpstr>
    </vt:vector>
  </TitlesOfParts>
  <Company>SÚS Stříbro</Company>
  <LinksUpToDate>false</LinksUpToDate>
  <CharactersWithSpaces>21702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návrhu Smlouvy o dílo (dále SOD)</dc:title>
  <dc:creator>Popule</dc:creator>
  <cp:lastModifiedBy>Luďka Kašparová</cp:lastModifiedBy>
  <cp:revision>17</cp:revision>
  <cp:lastPrinted>2016-10-26T09:38:00Z</cp:lastPrinted>
  <dcterms:created xsi:type="dcterms:W3CDTF">2016-10-04T07:39:00Z</dcterms:created>
  <dcterms:modified xsi:type="dcterms:W3CDTF">2016-10-26T09:42:00Z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6014423</vt:lpwstr>
  </property>
</Properties>
</file>