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6E6" w:rsidRDefault="00C02B5E">
      <w:pPr>
        <w:spacing w:after="0"/>
      </w:pPr>
      <w:r>
        <w:rPr>
          <w:sz w:val="18"/>
        </w:rPr>
        <w:t xml:space="preserve"> </w:t>
      </w:r>
    </w:p>
    <w:tbl>
      <w:tblPr>
        <w:tblStyle w:val="TableGrid"/>
        <w:tblW w:w="9010" w:type="dxa"/>
        <w:tblInd w:w="4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425"/>
        <w:gridCol w:w="1585"/>
      </w:tblGrid>
      <w:tr w:rsidR="001976E6">
        <w:trPr>
          <w:trHeight w:val="1043"/>
        </w:trPr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 w:rsidR="001976E6" w:rsidRDefault="00C02B5E">
            <w:pPr>
              <w:spacing w:after="0"/>
            </w:pPr>
            <w:r>
              <w:rPr>
                <w:sz w:val="18"/>
              </w:rPr>
              <w:t>Dodací adresa: Dům kultury Ostrov, příspěvková organizace</w:t>
            </w:r>
          </w:p>
          <w:p w:rsidR="001976E6" w:rsidRDefault="00C02B5E">
            <w:pPr>
              <w:spacing w:after="0"/>
              <w:ind w:left="1284"/>
            </w:pPr>
            <w:r>
              <w:rPr>
                <w:sz w:val="18"/>
              </w:rPr>
              <w:t>Mírové nám. 733</w:t>
            </w:r>
          </w:p>
          <w:p w:rsidR="001976E6" w:rsidRDefault="00C02B5E">
            <w:pPr>
              <w:spacing w:after="0"/>
              <w:ind w:left="1284"/>
            </w:pPr>
            <w:r>
              <w:rPr>
                <w:sz w:val="18"/>
              </w:rPr>
              <w:t>363 01 Ostrov</w:t>
            </w:r>
          </w:p>
          <w:p w:rsidR="001976E6" w:rsidRDefault="00C02B5E">
            <w:pPr>
              <w:spacing w:after="0"/>
              <w:ind w:left="1284"/>
            </w:pPr>
            <w:r>
              <w:rPr>
                <w:sz w:val="18"/>
              </w:rPr>
              <w:t>IČ: 00520136</w:t>
            </w:r>
          </w:p>
          <w:p w:rsidR="001976E6" w:rsidRDefault="00C02B5E">
            <w:pPr>
              <w:spacing w:after="0"/>
              <w:ind w:left="1284"/>
            </w:pPr>
            <w:r>
              <w:rPr>
                <w:sz w:val="18"/>
              </w:rPr>
              <w:t>DIČ: CZ00520136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1976E6" w:rsidRDefault="00C02B5E">
            <w:pPr>
              <w:spacing w:after="0"/>
            </w:pPr>
            <w:r>
              <w:rPr>
                <w:sz w:val="18"/>
              </w:rPr>
              <w:t>Jitka Doležalová</w:t>
            </w:r>
          </w:p>
          <w:p w:rsidR="001976E6" w:rsidRDefault="00C02B5E">
            <w:pPr>
              <w:spacing w:after="0"/>
            </w:pPr>
            <w:r>
              <w:rPr>
                <w:sz w:val="18"/>
              </w:rPr>
              <w:t>Sedlečko  53</w:t>
            </w:r>
          </w:p>
          <w:p w:rsidR="001976E6" w:rsidRDefault="00C02B5E">
            <w:pPr>
              <w:spacing w:after="0"/>
            </w:pPr>
            <w:r>
              <w:rPr>
                <w:sz w:val="18"/>
              </w:rPr>
              <w:t>362 72 Šemnice</w:t>
            </w:r>
          </w:p>
          <w:p w:rsidR="001976E6" w:rsidRDefault="00C02B5E">
            <w:pPr>
              <w:spacing w:after="0"/>
              <w:jc w:val="both"/>
            </w:pPr>
            <w:r>
              <w:rPr>
                <w:sz w:val="18"/>
              </w:rPr>
              <w:t xml:space="preserve">IČ: 04366948, DIČ: </w:t>
            </w:r>
          </w:p>
        </w:tc>
      </w:tr>
    </w:tbl>
    <w:p w:rsidR="001976E6" w:rsidRDefault="00C02B5E">
      <w:pPr>
        <w:spacing w:after="0"/>
        <w:ind w:left="48"/>
      </w:pPr>
      <w:r>
        <w:rPr>
          <w:b/>
          <w:sz w:val="27"/>
        </w:rPr>
        <w:t xml:space="preserve">    Objednávka</w:t>
      </w:r>
    </w:p>
    <w:p w:rsidR="001976E6" w:rsidRDefault="00C02B5E">
      <w:pPr>
        <w:spacing w:after="204"/>
        <w:ind w:left="48" w:right="-202"/>
      </w:pPr>
      <w:r>
        <w:rPr>
          <w:noProof/>
        </w:rPr>
        <mc:AlternateContent>
          <mc:Choice Requires="wpg">
            <w:drawing>
              <wp:inline distT="0" distB="0" distL="0" distR="0">
                <wp:extent cx="6419088" cy="7201"/>
                <wp:effectExtent l="0" t="0" r="0" b="0"/>
                <wp:docPr id="684" name="Group 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9088" cy="7201"/>
                          <a:chOff x="0" y="0"/>
                          <a:chExt cx="6419088" cy="7201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641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9088">
                                <a:moveTo>
                                  <a:pt x="0" y="0"/>
                                </a:moveTo>
                                <a:lnTo>
                                  <a:pt x="6419088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" style="width:505.44pt;height:0.567pt;mso-position-horizontal-relative:char;mso-position-vertical-relative:line" coordsize="64190,72">
                <v:shape id="Shape 29" style="position:absolute;width:64190;height:0;left:0;top:0;" coordsize="6419088,0" path="m0,0l6419088,0">
                  <v:stroke weight="0.567pt" endcap="square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:rsidR="001976E6" w:rsidRDefault="00C02B5E">
      <w:pPr>
        <w:tabs>
          <w:tab w:val="center" w:pos="1257"/>
        </w:tabs>
        <w:spacing w:after="3" w:line="265" w:lineRule="auto"/>
      </w:pPr>
      <w:r>
        <w:rPr>
          <w:sz w:val="18"/>
        </w:rPr>
        <w:t>Číslo:</w:t>
      </w:r>
      <w:r>
        <w:rPr>
          <w:sz w:val="18"/>
        </w:rPr>
        <w:tab/>
        <w:t>OBJ-164-19</w:t>
      </w:r>
    </w:p>
    <w:p w:rsidR="001976E6" w:rsidRDefault="00C02B5E">
      <w:pPr>
        <w:spacing w:after="3" w:line="265" w:lineRule="auto"/>
        <w:ind w:left="58" w:hanging="10"/>
      </w:pPr>
      <w:r>
        <w:rPr>
          <w:sz w:val="18"/>
        </w:rPr>
        <w:t>Vyřizuje:Jeništová Markéta</w:t>
      </w:r>
    </w:p>
    <w:p w:rsidR="001976E6" w:rsidRDefault="00C02B5E">
      <w:pPr>
        <w:spacing w:after="3" w:line="265" w:lineRule="auto"/>
        <w:ind w:left="58" w:hanging="10"/>
      </w:pPr>
      <w:r>
        <w:rPr>
          <w:sz w:val="18"/>
        </w:rPr>
        <w:t>Telefon: 353800530</w:t>
      </w:r>
    </w:p>
    <w:p w:rsidR="001976E6" w:rsidRDefault="00C02B5E">
      <w:pPr>
        <w:tabs>
          <w:tab w:val="center" w:pos="1740"/>
        </w:tabs>
        <w:spacing w:after="347"/>
      </w:pPr>
      <w:r>
        <w:rPr>
          <w:sz w:val="18"/>
        </w:rPr>
        <w:t>Email:</w:t>
      </w:r>
      <w:r>
        <w:rPr>
          <w:sz w:val="18"/>
        </w:rPr>
        <w:tab/>
      </w:r>
      <w:r>
        <w:rPr>
          <w:color w:val="0000FF"/>
          <w:sz w:val="18"/>
          <w:u w:val="single" w:color="0000FF"/>
        </w:rPr>
        <w:t>jenistova@dk-ostrov.cz</w:t>
      </w:r>
    </w:p>
    <w:p w:rsidR="001976E6" w:rsidRDefault="00C02B5E">
      <w:pPr>
        <w:spacing w:after="0" w:line="237" w:lineRule="auto"/>
        <w:ind w:left="1689" w:hanging="1659"/>
      </w:pPr>
      <w:r>
        <w:rPr>
          <w:sz w:val="17"/>
        </w:rPr>
        <w:t>Objednávka:</w:t>
      </w:r>
      <w:r>
        <w:rPr>
          <w:sz w:val="17"/>
        </w:rPr>
        <w:tab/>
        <w:t xml:space="preserve">na základě poptávkového řízení objednáváme u Vás postavení a zastřešení pódia vel. 8x6 m, dále zvučení v rámci akce Queenie v parku, dále zajištění plátna na promítaní </w:t>
      </w:r>
      <w:r>
        <w:rPr>
          <w:sz w:val="17"/>
        </w:rPr>
        <w:t>filmu + projektor. Technické zvučení dle požadavku kapely Queenie.</w:t>
      </w:r>
    </w:p>
    <w:p w:rsidR="001976E6" w:rsidRDefault="00C02B5E">
      <w:pPr>
        <w:spacing w:after="325" w:line="237" w:lineRule="auto"/>
        <w:ind w:left="30" w:right="2127" w:firstLine="1649"/>
      </w:pPr>
      <w:r>
        <w:rPr>
          <w:sz w:val="17"/>
        </w:rPr>
        <w:t>Akce se bude konat v zámeckém parku Ostrov dne 16. srpna 2019 od 21.00 hod.        Celková částka dle nabídky bude činit 63 000,- Kč Předpokládaná cena: 63 000,- Kč</w:t>
      </w:r>
    </w:p>
    <w:p w:rsidR="001976E6" w:rsidRDefault="00C02B5E">
      <w:pPr>
        <w:spacing w:after="466" w:line="265" w:lineRule="auto"/>
        <w:ind w:left="58" w:hanging="10"/>
      </w:pPr>
      <w:r>
        <w:rPr>
          <w:sz w:val="18"/>
        </w:rPr>
        <w:t>﻿</w:t>
      </w:r>
    </w:p>
    <w:p w:rsidR="001976E6" w:rsidRDefault="00C02B5E">
      <w:pPr>
        <w:spacing w:after="3" w:line="265" w:lineRule="auto"/>
        <w:ind w:left="58" w:hanging="10"/>
      </w:pPr>
      <w:r>
        <w:rPr>
          <w:sz w:val="18"/>
        </w:rPr>
        <w:t>FAKTURAČNÍ ÚDAJE:</w:t>
      </w:r>
    </w:p>
    <w:p w:rsidR="001976E6" w:rsidRDefault="00C02B5E">
      <w:pPr>
        <w:spacing w:after="3" w:line="265" w:lineRule="auto"/>
        <w:ind w:left="58" w:hanging="10"/>
      </w:pPr>
      <w:r>
        <w:rPr>
          <w:sz w:val="18"/>
        </w:rPr>
        <w:t xml:space="preserve">Dům </w:t>
      </w:r>
      <w:r>
        <w:rPr>
          <w:sz w:val="18"/>
        </w:rPr>
        <w:t>kultury Ostrov, příspěvková organizace</w:t>
      </w:r>
    </w:p>
    <w:p w:rsidR="001976E6" w:rsidRDefault="00C02B5E">
      <w:pPr>
        <w:spacing w:after="3" w:line="265" w:lineRule="auto"/>
        <w:ind w:left="58" w:hanging="10"/>
      </w:pPr>
      <w:r>
        <w:rPr>
          <w:sz w:val="18"/>
        </w:rPr>
        <w:t>Mírové nám. 733</w:t>
      </w:r>
    </w:p>
    <w:p w:rsidR="001976E6" w:rsidRDefault="00C02B5E">
      <w:pPr>
        <w:spacing w:after="3" w:line="265" w:lineRule="auto"/>
        <w:ind w:left="58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540004</wp:posOffset>
            </wp:positionH>
            <wp:positionV relativeFrom="page">
              <wp:posOffset>324003</wp:posOffset>
            </wp:positionV>
            <wp:extent cx="2209800" cy="5715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544767</wp:posOffset>
                </wp:positionH>
                <wp:positionV relativeFrom="page">
                  <wp:posOffset>9988258</wp:posOffset>
                </wp:positionV>
                <wp:extent cx="6470524" cy="9525"/>
                <wp:effectExtent l="0" t="0" r="0" b="0"/>
                <wp:wrapTopAndBottom/>
                <wp:docPr id="683" name="Group 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524" cy="9525"/>
                          <a:chOff x="0" y="0"/>
                          <a:chExt cx="6470524" cy="9525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6470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0524">
                                <a:moveTo>
                                  <a:pt x="64705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83" style="width:509.49pt;height:0.75pt;position:absolute;mso-position-horizontal-relative:page;mso-position-horizontal:absolute;margin-left:42.895pt;mso-position-vertical-relative:page;margin-top:786.477pt;" coordsize="64705,95">
                <v:shape id="Shape 27" style="position:absolute;width:64705;height:0;left:0;top:0;" coordsize="6470524,0" path="m6470524,0l0,0">
                  <v:stroke weight="0.75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sz w:val="18"/>
        </w:rPr>
        <w:t>363 01 Ostrov</w:t>
      </w:r>
    </w:p>
    <w:p w:rsidR="001976E6" w:rsidRDefault="00C02B5E">
      <w:pPr>
        <w:spacing w:after="3" w:line="265" w:lineRule="auto"/>
        <w:ind w:left="58" w:hanging="10"/>
      </w:pPr>
      <w:r>
        <w:rPr>
          <w:sz w:val="18"/>
        </w:rPr>
        <w:t>IČ: 00520136</w:t>
      </w:r>
    </w:p>
    <w:p w:rsidR="001976E6" w:rsidRDefault="00C02B5E">
      <w:pPr>
        <w:spacing w:after="622" w:line="265" w:lineRule="auto"/>
        <w:ind w:left="58" w:hanging="10"/>
      </w:pPr>
      <w:bookmarkStart w:id="0" w:name="_GoBack"/>
      <w:bookmarkEnd w:id="0"/>
      <w:r>
        <w:rPr>
          <w:sz w:val="18"/>
        </w:rPr>
        <w:t>DIČ: CZ00520136</w:t>
      </w:r>
    </w:p>
    <w:p w:rsidR="001976E6" w:rsidRDefault="00C02B5E">
      <w:pPr>
        <w:spacing w:after="190" w:line="265" w:lineRule="auto"/>
        <w:ind w:left="58" w:hanging="10"/>
      </w:pPr>
      <w:r>
        <w:rPr>
          <w:sz w:val="18"/>
        </w:rPr>
        <w:t>S pozdravem</w:t>
      </w:r>
    </w:p>
    <w:p w:rsidR="001976E6" w:rsidRDefault="00C02B5E">
      <w:pPr>
        <w:spacing w:after="194" w:line="265" w:lineRule="auto"/>
        <w:ind w:left="58" w:hanging="10"/>
      </w:pPr>
      <w:r>
        <w:rPr>
          <w:sz w:val="18"/>
        </w:rPr>
        <w:t>Ing. Miroslav Očenášek ředitel Domu kultury Ostrov</w:t>
      </w:r>
    </w:p>
    <w:p w:rsidR="001976E6" w:rsidRDefault="00C02B5E">
      <w:pPr>
        <w:spacing w:after="4424" w:line="265" w:lineRule="auto"/>
        <w:ind w:left="58" w:hanging="10"/>
      </w:pPr>
      <w:r>
        <w:rPr>
          <w:sz w:val="18"/>
        </w:rPr>
        <w:t>V Ostrově dne 16.07.2019</w:t>
      </w:r>
    </w:p>
    <w:p w:rsidR="001976E6" w:rsidRDefault="00C02B5E">
      <w:pPr>
        <w:spacing w:before="46" w:after="2"/>
        <w:jc w:val="right"/>
      </w:pPr>
      <w:r>
        <w:rPr>
          <w:color w:val="808080"/>
          <w:sz w:val="15"/>
        </w:rPr>
        <w:t xml:space="preserve">Dům kultury Ostrov, příspěvková organizace, Mírové nám. 733, 363 01 Ostrov, tel. 353 800 511, e-mail </w:t>
      </w:r>
      <w:r>
        <w:rPr>
          <w:color w:val="0000FF"/>
          <w:sz w:val="15"/>
          <w:u w:val="single" w:color="0000FF"/>
        </w:rPr>
        <w:t>pobox@dk-ostrov.cz</w:t>
      </w:r>
      <w:r>
        <w:rPr>
          <w:color w:val="808080"/>
          <w:sz w:val="15"/>
        </w:rPr>
        <w:t xml:space="preserve">, </w:t>
      </w:r>
      <w:hyperlink r:id="rId5">
        <w:r>
          <w:rPr>
            <w:color w:val="0000FF"/>
            <w:sz w:val="15"/>
            <w:u w:val="single" w:color="0000FF"/>
          </w:rPr>
          <w:t>www.dk-ostrov.cz</w:t>
        </w:r>
      </w:hyperlink>
    </w:p>
    <w:p w:rsidR="001976E6" w:rsidRDefault="00C02B5E">
      <w:pPr>
        <w:spacing w:after="0"/>
        <w:ind w:left="2001"/>
      </w:pPr>
      <w:r>
        <w:rPr>
          <w:color w:val="808080"/>
          <w:sz w:val="15"/>
        </w:rPr>
        <w:t>IČ 00520136, DIČ CZ00520136, bankovní spojení: Komerční banka č.ú. 172 39 – 341 / 0100</w:t>
      </w:r>
    </w:p>
    <w:p w:rsidR="001976E6" w:rsidRDefault="00C02B5E">
      <w:pPr>
        <w:spacing w:after="0"/>
        <w:ind w:left="250"/>
        <w:jc w:val="center"/>
      </w:pPr>
      <w:r>
        <w:rPr>
          <w:sz w:val="14"/>
        </w:rPr>
        <w:t>Strana 1/1</w:t>
      </w:r>
    </w:p>
    <w:sectPr w:rsidR="001976E6">
      <w:pgSz w:w="11906" w:h="16838"/>
      <w:pgMar w:top="1440" w:right="1101" w:bottom="144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6E6"/>
    <w:rsid w:val="001976E6"/>
    <w:rsid w:val="00BC6AA8"/>
    <w:rsid w:val="00C0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05B7D-696F-4C32-B966-E806AAC3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k-ostrov.cz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Krajmerová</dc:creator>
  <cp:keywords/>
  <cp:lastModifiedBy>Michaela Krajmerová</cp:lastModifiedBy>
  <cp:revision>3</cp:revision>
  <dcterms:created xsi:type="dcterms:W3CDTF">2019-07-25T11:47:00Z</dcterms:created>
  <dcterms:modified xsi:type="dcterms:W3CDTF">2019-07-25T11:53:00Z</dcterms:modified>
</cp:coreProperties>
</file>