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715" w:rsidRPr="005C0F68" w:rsidRDefault="0093718E" w:rsidP="007F32C6">
      <w:pPr>
        <w:pStyle w:val="Nadpis3"/>
        <w:numPr>
          <w:ilvl w:val="0"/>
          <w:numId w:val="0"/>
        </w:numPr>
        <w:ind w:left="288"/>
        <w:jc w:val="center"/>
        <w:rPr>
          <w:rFonts w:ascii="Arial" w:hAnsi="Arial"/>
          <w:sz w:val="36"/>
        </w:rPr>
      </w:pPr>
      <w:r w:rsidRPr="005C0F68">
        <w:rPr>
          <w:rFonts w:ascii="Arial" w:hAnsi="Arial"/>
          <w:sz w:val="36"/>
        </w:rPr>
        <w:t xml:space="preserve">Rámcová </w:t>
      </w:r>
      <w:r w:rsidR="00474B3E" w:rsidRPr="005C0F68">
        <w:rPr>
          <w:rFonts w:ascii="Arial" w:hAnsi="Arial"/>
          <w:sz w:val="36"/>
        </w:rPr>
        <w:t>smlo</w:t>
      </w:r>
      <w:r w:rsidR="00D94715" w:rsidRPr="005C0F68">
        <w:rPr>
          <w:rFonts w:ascii="Arial" w:hAnsi="Arial"/>
          <w:sz w:val="36"/>
        </w:rPr>
        <w:t xml:space="preserve">uva </w:t>
      </w:r>
      <w:r w:rsidR="00D71BEA" w:rsidRPr="005C0F68">
        <w:rPr>
          <w:rFonts w:ascii="Arial" w:hAnsi="Arial"/>
          <w:sz w:val="36"/>
        </w:rPr>
        <w:t>o dílo</w:t>
      </w:r>
    </w:p>
    <w:p w:rsidR="00D94715" w:rsidRPr="00DA07D0" w:rsidRDefault="00D94715" w:rsidP="00187610">
      <w:pPr>
        <w:jc w:val="both"/>
        <w:rPr>
          <w:rFonts w:ascii="Arial" w:hAnsi="Arial" w:cs="Arial"/>
        </w:rPr>
      </w:pPr>
    </w:p>
    <w:p w:rsidR="00D94715" w:rsidRPr="005C0F68" w:rsidRDefault="00D94715" w:rsidP="00187610">
      <w:pPr>
        <w:jc w:val="both"/>
        <w:rPr>
          <w:rFonts w:ascii="Arial" w:hAnsi="Arial" w:cs="Arial"/>
        </w:rPr>
      </w:pPr>
      <w:r w:rsidRPr="005C0F68">
        <w:rPr>
          <w:rFonts w:ascii="Arial" w:hAnsi="Arial" w:cs="Arial"/>
        </w:rPr>
        <w:t>Ev. č.: [</w:t>
      </w:r>
      <w:r w:rsidRPr="005C0F68">
        <w:rPr>
          <w:rFonts w:ascii="Arial" w:hAnsi="Arial" w:cs="Arial"/>
          <w:sz w:val="26"/>
          <w:szCs w:val="26"/>
          <w:highlight w:val="lightGray"/>
        </w:rPr>
        <w:t>●</w:t>
      </w:r>
      <w:r w:rsidRPr="005C0F68">
        <w:rPr>
          <w:rFonts w:ascii="Arial" w:hAnsi="Arial" w:cs="Arial"/>
        </w:rPr>
        <w:t>]</w:t>
      </w:r>
      <w:r w:rsidRPr="005C0F68">
        <w:rPr>
          <w:rFonts w:ascii="Arial" w:hAnsi="Arial" w:cs="Arial"/>
        </w:rPr>
        <w:tab/>
      </w:r>
      <w:r w:rsidRPr="005C0F68">
        <w:rPr>
          <w:rFonts w:ascii="Arial" w:hAnsi="Arial" w:cs="Arial"/>
        </w:rPr>
        <w:tab/>
      </w:r>
      <w:r w:rsidRPr="005C0F68">
        <w:rPr>
          <w:rFonts w:ascii="Arial" w:hAnsi="Arial" w:cs="Arial"/>
        </w:rPr>
        <w:tab/>
      </w:r>
      <w:r w:rsidRPr="005C0F68">
        <w:rPr>
          <w:rFonts w:ascii="Arial" w:hAnsi="Arial" w:cs="Arial"/>
        </w:rPr>
        <w:tab/>
      </w:r>
      <w:r w:rsidRPr="005C0F68">
        <w:rPr>
          <w:rFonts w:ascii="Arial" w:hAnsi="Arial" w:cs="Arial"/>
        </w:rPr>
        <w:tab/>
      </w:r>
      <w:r w:rsidRPr="005C0F68">
        <w:rPr>
          <w:rFonts w:ascii="Arial" w:hAnsi="Arial" w:cs="Arial"/>
        </w:rPr>
        <w:tab/>
        <w:t>Ruší a nahrazuje smlouvu ev. č.: [</w:t>
      </w:r>
      <w:r w:rsidRPr="005C0F68">
        <w:rPr>
          <w:rFonts w:ascii="Arial" w:hAnsi="Arial" w:cs="Arial"/>
          <w:sz w:val="26"/>
          <w:szCs w:val="26"/>
          <w:highlight w:val="lightGray"/>
        </w:rPr>
        <w:t>●</w:t>
      </w:r>
      <w:r w:rsidRPr="008C15A5">
        <w:rPr>
          <w:rFonts w:ascii="Arial" w:hAnsi="Arial" w:cs="Arial"/>
        </w:rPr>
        <w:t>]</w:t>
      </w:r>
    </w:p>
    <w:p w:rsidR="00D94715" w:rsidRPr="005C0F68" w:rsidRDefault="00D94715" w:rsidP="00187610">
      <w:pPr>
        <w:jc w:val="both"/>
        <w:rPr>
          <w:rFonts w:ascii="Arial" w:hAnsi="Arial" w:cs="Arial"/>
        </w:rPr>
      </w:pPr>
    </w:p>
    <w:p w:rsidR="00D94715" w:rsidRPr="005C0F68" w:rsidRDefault="00D94715" w:rsidP="00187610">
      <w:pPr>
        <w:jc w:val="both"/>
        <w:rPr>
          <w:rFonts w:ascii="Arial" w:hAnsi="Arial" w:cs="Arial"/>
        </w:rPr>
      </w:pPr>
    </w:p>
    <w:p w:rsidR="00D94715" w:rsidRPr="005C0F68" w:rsidRDefault="00D94715" w:rsidP="00187610">
      <w:pPr>
        <w:jc w:val="both"/>
        <w:rPr>
          <w:rFonts w:ascii="Arial" w:hAnsi="Arial" w:cs="Arial"/>
          <w:b/>
          <w:sz w:val="22"/>
        </w:rPr>
      </w:pPr>
      <w:r w:rsidRPr="005C0F68">
        <w:rPr>
          <w:rFonts w:ascii="Arial" w:hAnsi="Arial" w:cs="Arial"/>
          <w:b/>
          <w:sz w:val="22"/>
        </w:rPr>
        <w:t>Smluvní strany</w:t>
      </w:r>
    </w:p>
    <w:p w:rsidR="00D94715" w:rsidRPr="005C0F68" w:rsidRDefault="00D94715" w:rsidP="00187610">
      <w:pPr>
        <w:pBdr>
          <w:bottom w:val="single" w:sz="6" w:space="1" w:color="auto"/>
          <w:between w:val="single" w:sz="6" w:space="1" w:color="auto"/>
        </w:pBdr>
        <w:tabs>
          <w:tab w:val="left" w:pos="851"/>
          <w:tab w:val="left" w:pos="5670"/>
          <w:tab w:val="left" w:pos="6804"/>
        </w:tabs>
        <w:spacing w:line="240" w:lineRule="exact"/>
        <w:jc w:val="both"/>
        <w:rPr>
          <w:rFonts w:ascii="Arial" w:hAnsi="Arial" w:cs="Arial"/>
          <w:bCs/>
        </w:rPr>
      </w:pPr>
    </w:p>
    <w:p w:rsidR="00D94715" w:rsidRPr="005C0F68" w:rsidRDefault="00D94715" w:rsidP="00187610">
      <w:pPr>
        <w:pStyle w:val="Zhlav"/>
        <w:pBdr>
          <w:bottom w:val="single" w:sz="24" w:space="1" w:color="C0C0C0"/>
        </w:pBdr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b/>
        </w:rPr>
      </w:pPr>
      <w:r w:rsidRPr="005C0F68">
        <w:rPr>
          <w:rFonts w:ascii="Arial" w:hAnsi="Arial" w:cs="Arial"/>
          <w:b/>
        </w:rPr>
        <w:t>OBJEDNATEL:</w:t>
      </w:r>
      <w:r w:rsidRPr="005C0F68">
        <w:rPr>
          <w:rFonts w:ascii="Arial" w:hAnsi="Arial" w:cs="Arial"/>
        </w:rPr>
        <w:t xml:space="preserve"> </w:t>
      </w:r>
    </w:p>
    <w:p w:rsidR="003755D2" w:rsidRPr="005C0F68" w:rsidRDefault="003755D2" w:rsidP="00187610">
      <w:pPr>
        <w:pBdr>
          <w:bottom w:val="single" w:sz="6" w:space="1" w:color="auto"/>
        </w:pBdr>
        <w:tabs>
          <w:tab w:val="right" w:pos="2694"/>
          <w:tab w:val="left" w:pos="2835"/>
        </w:tabs>
        <w:spacing w:after="20" w:line="240" w:lineRule="exact"/>
        <w:jc w:val="both"/>
        <w:rPr>
          <w:rFonts w:ascii="Arial" w:hAnsi="Arial" w:cs="Arial"/>
          <w:b/>
          <w:sz w:val="18"/>
          <w:szCs w:val="18"/>
        </w:rPr>
      </w:pPr>
      <w:bookmarkStart w:id="0" w:name="OLE_LINK1"/>
      <w:r w:rsidRPr="005C0F68">
        <w:rPr>
          <w:rFonts w:ascii="Arial" w:hAnsi="Arial" w:cs="Arial"/>
          <w:sz w:val="18"/>
          <w:szCs w:val="18"/>
        </w:rPr>
        <w:tab/>
      </w:r>
      <w:r w:rsidR="005E1925" w:rsidRPr="005C0F68">
        <w:rPr>
          <w:rFonts w:ascii="Arial" w:hAnsi="Arial" w:cs="Arial"/>
          <w:sz w:val="18"/>
          <w:szCs w:val="18"/>
        </w:rPr>
        <w:t>Název</w:t>
      </w:r>
      <w:r w:rsidRPr="005C0F68">
        <w:rPr>
          <w:rFonts w:ascii="Arial" w:hAnsi="Arial" w:cs="Arial"/>
          <w:sz w:val="18"/>
          <w:szCs w:val="18"/>
        </w:rPr>
        <w:t xml:space="preserve">: </w:t>
      </w:r>
      <w:r w:rsidRPr="005C0F68">
        <w:rPr>
          <w:rFonts w:ascii="Arial" w:hAnsi="Arial" w:cs="Arial"/>
          <w:sz w:val="18"/>
          <w:szCs w:val="18"/>
        </w:rPr>
        <w:tab/>
      </w:r>
      <w:r w:rsidRPr="005C0F68">
        <w:rPr>
          <w:rFonts w:ascii="Arial" w:hAnsi="Arial" w:cs="Arial"/>
          <w:sz w:val="18"/>
          <w:szCs w:val="18"/>
        </w:rPr>
        <w:tab/>
      </w:r>
      <w:r w:rsidRPr="005C0F68">
        <w:rPr>
          <w:rFonts w:ascii="Arial" w:hAnsi="Arial" w:cs="Arial"/>
          <w:b/>
          <w:sz w:val="18"/>
          <w:szCs w:val="18"/>
        </w:rPr>
        <w:t>ČD - Telematika a.s.</w:t>
      </w:r>
    </w:p>
    <w:p w:rsidR="003755D2" w:rsidRPr="005C0F68" w:rsidRDefault="003755D2" w:rsidP="00187610">
      <w:pPr>
        <w:pBdr>
          <w:bottom w:val="single" w:sz="6" w:space="1" w:color="auto"/>
        </w:pBdr>
        <w:tabs>
          <w:tab w:val="right" w:pos="2694"/>
          <w:tab w:val="left" w:pos="2835"/>
        </w:tabs>
        <w:spacing w:after="20" w:line="240" w:lineRule="exact"/>
        <w:jc w:val="both"/>
        <w:rPr>
          <w:rFonts w:ascii="Arial" w:hAnsi="Arial" w:cs="Arial"/>
          <w:b/>
          <w:sz w:val="18"/>
          <w:szCs w:val="18"/>
        </w:rPr>
      </w:pPr>
      <w:r w:rsidRPr="005C0F68">
        <w:rPr>
          <w:rFonts w:ascii="Arial" w:hAnsi="Arial" w:cs="Arial"/>
          <w:bCs/>
          <w:sz w:val="18"/>
          <w:szCs w:val="18"/>
        </w:rPr>
        <w:tab/>
        <w:t>Zapsána v Obchodním rejstříku u:</w:t>
      </w:r>
      <w:r w:rsidRPr="005C0F68">
        <w:rPr>
          <w:rFonts w:ascii="Arial" w:hAnsi="Arial" w:cs="Arial"/>
          <w:bCs/>
          <w:sz w:val="18"/>
          <w:szCs w:val="18"/>
        </w:rPr>
        <w:tab/>
      </w:r>
      <w:r w:rsidRPr="005C0F68">
        <w:rPr>
          <w:rFonts w:ascii="Arial" w:hAnsi="Arial" w:cs="Arial"/>
          <w:b/>
          <w:sz w:val="18"/>
          <w:szCs w:val="18"/>
        </w:rPr>
        <w:t>Městského soudu v Praze, oddíl B, vložka 8938</w:t>
      </w:r>
    </w:p>
    <w:p w:rsidR="003755D2" w:rsidRPr="005C0F68" w:rsidRDefault="003755D2" w:rsidP="00187610">
      <w:pPr>
        <w:pBdr>
          <w:bottom w:val="single" w:sz="6" w:space="1" w:color="auto"/>
        </w:pBdr>
        <w:tabs>
          <w:tab w:val="right" w:pos="2694"/>
          <w:tab w:val="left" w:pos="2835"/>
        </w:tabs>
        <w:spacing w:after="20" w:line="240" w:lineRule="exact"/>
        <w:jc w:val="both"/>
        <w:rPr>
          <w:rFonts w:ascii="Arial" w:hAnsi="Arial" w:cs="Arial"/>
          <w:sz w:val="18"/>
          <w:szCs w:val="18"/>
        </w:rPr>
      </w:pPr>
      <w:r w:rsidRPr="005C0F68">
        <w:rPr>
          <w:rFonts w:ascii="Arial" w:hAnsi="Arial" w:cs="Arial"/>
          <w:sz w:val="18"/>
          <w:szCs w:val="18"/>
        </w:rPr>
        <w:tab/>
        <w:t>Sídlo společnosti:</w:t>
      </w:r>
      <w:r w:rsidRPr="005C0F68">
        <w:rPr>
          <w:rFonts w:ascii="Arial" w:hAnsi="Arial" w:cs="Arial"/>
          <w:sz w:val="18"/>
          <w:szCs w:val="18"/>
        </w:rPr>
        <w:tab/>
      </w:r>
      <w:r w:rsidRPr="005C0F68">
        <w:rPr>
          <w:rFonts w:ascii="Arial" w:hAnsi="Arial" w:cs="Arial"/>
          <w:b/>
          <w:bCs/>
          <w:sz w:val="18"/>
          <w:szCs w:val="18"/>
        </w:rPr>
        <w:t>Praha 3, Pernerova 2819/2a, PSČ 13000</w:t>
      </w:r>
    </w:p>
    <w:p w:rsidR="003755D2" w:rsidRPr="005C0F68" w:rsidRDefault="003755D2" w:rsidP="00187610">
      <w:pPr>
        <w:pBdr>
          <w:bottom w:val="single" w:sz="6" w:space="1" w:color="auto"/>
        </w:pBdr>
        <w:tabs>
          <w:tab w:val="right" w:pos="2694"/>
          <w:tab w:val="left" w:pos="2835"/>
          <w:tab w:val="left" w:pos="5670"/>
          <w:tab w:val="left" w:pos="6804"/>
        </w:tabs>
        <w:spacing w:after="20" w:line="240" w:lineRule="exact"/>
        <w:jc w:val="both"/>
        <w:rPr>
          <w:rFonts w:ascii="Arial" w:hAnsi="Arial" w:cs="Arial"/>
          <w:sz w:val="18"/>
          <w:szCs w:val="18"/>
        </w:rPr>
      </w:pPr>
      <w:r w:rsidRPr="005C0F68">
        <w:rPr>
          <w:rFonts w:ascii="Arial" w:hAnsi="Arial" w:cs="Arial"/>
          <w:sz w:val="18"/>
          <w:szCs w:val="18"/>
        </w:rPr>
        <w:tab/>
        <w:t xml:space="preserve">IČ: </w:t>
      </w:r>
      <w:r w:rsidRPr="005C0F68">
        <w:rPr>
          <w:rFonts w:ascii="Arial" w:hAnsi="Arial" w:cs="Arial"/>
          <w:sz w:val="18"/>
          <w:szCs w:val="18"/>
        </w:rPr>
        <w:tab/>
      </w:r>
      <w:r w:rsidRPr="005C0F68">
        <w:rPr>
          <w:rFonts w:ascii="Arial" w:hAnsi="Arial" w:cs="Arial"/>
          <w:b/>
          <w:sz w:val="18"/>
          <w:szCs w:val="18"/>
        </w:rPr>
        <w:t>614 59 445</w:t>
      </w:r>
    </w:p>
    <w:p w:rsidR="003755D2" w:rsidRPr="005C0F68" w:rsidRDefault="003755D2" w:rsidP="00187610">
      <w:pPr>
        <w:pBdr>
          <w:bottom w:val="single" w:sz="6" w:space="1" w:color="auto"/>
        </w:pBdr>
        <w:tabs>
          <w:tab w:val="right" w:pos="2694"/>
          <w:tab w:val="left" w:pos="2835"/>
          <w:tab w:val="left" w:pos="5670"/>
          <w:tab w:val="left" w:pos="6804"/>
        </w:tabs>
        <w:spacing w:after="20" w:line="240" w:lineRule="exact"/>
        <w:jc w:val="both"/>
        <w:rPr>
          <w:rFonts w:ascii="Arial" w:hAnsi="Arial" w:cs="Arial"/>
          <w:sz w:val="18"/>
          <w:szCs w:val="18"/>
        </w:rPr>
      </w:pPr>
      <w:r w:rsidRPr="005C0F68">
        <w:rPr>
          <w:rFonts w:ascii="Arial" w:hAnsi="Arial" w:cs="Arial"/>
          <w:sz w:val="18"/>
          <w:szCs w:val="18"/>
        </w:rPr>
        <w:tab/>
        <w:t xml:space="preserve">DIČ: </w:t>
      </w:r>
      <w:r w:rsidRPr="005C0F68">
        <w:rPr>
          <w:rFonts w:ascii="Arial" w:hAnsi="Arial" w:cs="Arial"/>
          <w:sz w:val="18"/>
          <w:szCs w:val="18"/>
        </w:rPr>
        <w:tab/>
      </w:r>
      <w:r w:rsidRPr="005C0F68">
        <w:rPr>
          <w:rFonts w:ascii="Arial" w:hAnsi="Arial" w:cs="Arial"/>
          <w:b/>
          <w:bCs/>
          <w:sz w:val="18"/>
          <w:szCs w:val="18"/>
        </w:rPr>
        <w:t>CZ-</w:t>
      </w:r>
      <w:r w:rsidRPr="005C0F68">
        <w:rPr>
          <w:rFonts w:ascii="Arial" w:hAnsi="Arial" w:cs="Arial"/>
          <w:b/>
          <w:sz w:val="18"/>
          <w:szCs w:val="18"/>
        </w:rPr>
        <w:t>61 45 94 45</w:t>
      </w:r>
    </w:p>
    <w:p w:rsidR="003755D2" w:rsidRPr="005C0F68" w:rsidRDefault="003755D2" w:rsidP="00187610">
      <w:pPr>
        <w:pBdr>
          <w:bottom w:val="single" w:sz="6" w:space="1" w:color="auto"/>
        </w:pBdr>
        <w:tabs>
          <w:tab w:val="right" w:pos="2694"/>
          <w:tab w:val="left" w:pos="2835"/>
          <w:tab w:val="left" w:pos="5670"/>
        </w:tabs>
        <w:spacing w:after="20" w:line="240" w:lineRule="exact"/>
        <w:jc w:val="both"/>
        <w:rPr>
          <w:rFonts w:ascii="Arial" w:hAnsi="Arial" w:cs="Arial"/>
          <w:b/>
          <w:sz w:val="18"/>
          <w:szCs w:val="18"/>
        </w:rPr>
      </w:pPr>
      <w:r w:rsidRPr="005C0F68">
        <w:rPr>
          <w:rFonts w:ascii="Arial" w:hAnsi="Arial" w:cs="Arial"/>
          <w:sz w:val="18"/>
          <w:szCs w:val="18"/>
        </w:rPr>
        <w:tab/>
        <w:t xml:space="preserve">Bankovní spojení: </w:t>
      </w:r>
      <w:r w:rsidRPr="005C0F68">
        <w:rPr>
          <w:rFonts w:ascii="Arial" w:hAnsi="Arial" w:cs="Arial"/>
          <w:sz w:val="18"/>
          <w:szCs w:val="18"/>
        </w:rPr>
        <w:tab/>
      </w:r>
      <w:r w:rsidRPr="005C0F68">
        <w:rPr>
          <w:rFonts w:ascii="Arial" w:hAnsi="Arial" w:cs="Arial"/>
          <w:b/>
          <w:bCs/>
          <w:sz w:val="18"/>
          <w:szCs w:val="18"/>
        </w:rPr>
        <w:t>Komerční Banka a.s.</w:t>
      </w:r>
    </w:p>
    <w:p w:rsidR="003755D2" w:rsidRPr="005C0F68" w:rsidRDefault="003755D2" w:rsidP="00187610">
      <w:pPr>
        <w:pBdr>
          <w:bottom w:val="single" w:sz="6" w:space="1" w:color="auto"/>
        </w:pBdr>
        <w:tabs>
          <w:tab w:val="right" w:pos="2694"/>
          <w:tab w:val="left" w:pos="2835"/>
          <w:tab w:val="left" w:pos="5670"/>
        </w:tabs>
        <w:spacing w:after="20" w:line="240" w:lineRule="exact"/>
        <w:jc w:val="both"/>
        <w:rPr>
          <w:rFonts w:ascii="Arial" w:hAnsi="Arial" w:cs="Arial"/>
          <w:sz w:val="18"/>
          <w:szCs w:val="18"/>
        </w:rPr>
      </w:pPr>
      <w:r w:rsidRPr="005C0F68">
        <w:rPr>
          <w:rFonts w:ascii="Arial" w:hAnsi="Arial" w:cs="Arial"/>
          <w:bCs/>
          <w:sz w:val="18"/>
          <w:szCs w:val="18"/>
        </w:rPr>
        <w:tab/>
        <w:t>Číslo účtu (CZK):</w:t>
      </w:r>
      <w:r w:rsidRPr="005C0F68">
        <w:rPr>
          <w:rFonts w:ascii="Arial" w:hAnsi="Arial" w:cs="Arial"/>
          <w:b/>
          <w:bCs/>
          <w:sz w:val="18"/>
          <w:szCs w:val="18"/>
        </w:rPr>
        <w:tab/>
        <w:t>19 – 55 24 20 02 17 / 0100</w:t>
      </w:r>
    </w:p>
    <w:p w:rsidR="003755D2" w:rsidRPr="005C0F68" w:rsidRDefault="003755D2" w:rsidP="00187610">
      <w:pPr>
        <w:pBdr>
          <w:bottom w:val="single" w:sz="6" w:space="1" w:color="auto"/>
        </w:pBdr>
        <w:tabs>
          <w:tab w:val="right" w:pos="2694"/>
          <w:tab w:val="left" w:pos="2835"/>
          <w:tab w:val="left" w:pos="5670"/>
        </w:tabs>
        <w:spacing w:after="20" w:line="240" w:lineRule="exact"/>
        <w:jc w:val="both"/>
        <w:rPr>
          <w:rFonts w:ascii="Arial" w:hAnsi="Arial" w:cs="Arial"/>
          <w:sz w:val="18"/>
          <w:szCs w:val="18"/>
        </w:rPr>
      </w:pPr>
      <w:r w:rsidRPr="005C0F68">
        <w:rPr>
          <w:rFonts w:ascii="Arial" w:hAnsi="Arial" w:cs="Arial"/>
          <w:sz w:val="18"/>
          <w:szCs w:val="18"/>
        </w:rPr>
        <w:tab/>
      </w:r>
      <w:r w:rsidR="00EB2A55" w:rsidRPr="005C0F68">
        <w:rPr>
          <w:rFonts w:ascii="Arial" w:hAnsi="Arial" w:cs="Arial"/>
          <w:sz w:val="18"/>
          <w:szCs w:val="18"/>
        </w:rPr>
        <w:t>Zastoupený</w:t>
      </w:r>
      <w:r w:rsidRPr="005C0F68">
        <w:rPr>
          <w:rFonts w:ascii="Arial" w:hAnsi="Arial" w:cs="Arial"/>
          <w:sz w:val="18"/>
          <w:szCs w:val="18"/>
        </w:rPr>
        <w:t>:</w:t>
      </w:r>
      <w:r w:rsidRPr="005C0F68">
        <w:rPr>
          <w:rFonts w:ascii="Arial" w:hAnsi="Arial" w:cs="Arial"/>
          <w:sz w:val="18"/>
          <w:szCs w:val="18"/>
        </w:rPr>
        <w:tab/>
      </w:r>
      <w:r w:rsidR="00B21792" w:rsidRPr="005C0F68">
        <w:rPr>
          <w:rFonts w:ascii="Arial" w:hAnsi="Arial" w:cs="Arial"/>
          <w:b/>
          <w:sz w:val="18"/>
          <w:szCs w:val="18"/>
        </w:rPr>
        <w:t xml:space="preserve">Ing. Davidem </w:t>
      </w:r>
      <w:proofErr w:type="spellStart"/>
      <w:r w:rsidR="00B21792" w:rsidRPr="005C0F68">
        <w:rPr>
          <w:rFonts w:ascii="Arial" w:hAnsi="Arial" w:cs="Arial"/>
          <w:b/>
          <w:sz w:val="18"/>
          <w:szCs w:val="18"/>
        </w:rPr>
        <w:t>Wolskim</w:t>
      </w:r>
      <w:proofErr w:type="spellEnd"/>
      <w:r w:rsidRPr="005C0F68">
        <w:rPr>
          <w:rFonts w:ascii="Arial" w:hAnsi="Arial" w:cs="Arial"/>
          <w:b/>
          <w:sz w:val="18"/>
          <w:szCs w:val="18"/>
        </w:rPr>
        <w:t>, předsedou představenstva</w:t>
      </w:r>
    </w:p>
    <w:p w:rsidR="003755D2" w:rsidRPr="005C0F68" w:rsidRDefault="003755D2" w:rsidP="00187610">
      <w:pPr>
        <w:pBdr>
          <w:bottom w:val="single" w:sz="6" w:space="1" w:color="auto"/>
        </w:pBdr>
        <w:tabs>
          <w:tab w:val="right" w:pos="2694"/>
          <w:tab w:val="left" w:pos="2835"/>
          <w:tab w:val="left" w:pos="5670"/>
        </w:tabs>
        <w:spacing w:after="20" w:line="240" w:lineRule="exact"/>
        <w:jc w:val="both"/>
        <w:rPr>
          <w:rFonts w:ascii="Arial" w:hAnsi="Arial" w:cs="Arial"/>
          <w:b/>
          <w:bCs/>
          <w:sz w:val="18"/>
          <w:szCs w:val="18"/>
        </w:rPr>
      </w:pPr>
      <w:r w:rsidRPr="005C0F68">
        <w:rPr>
          <w:rFonts w:ascii="Arial" w:hAnsi="Arial" w:cs="Arial"/>
          <w:sz w:val="18"/>
          <w:szCs w:val="18"/>
        </w:rPr>
        <w:tab/>
        <w:t>a</w:t>
      </w:r>
      <w:r w:rsidRPr="005C0F68">
        <w:rPr>
          <w:rFonts w:ascii="Arial" w:hAnsi="Arial" w:cs="Arial"/>
          <w:sz w:val="18"/>
          <w:szCs w:val="18"/>
        </w:rPr>
        <w:tab/>
      </w:r>
      <w:r w:rsidR="005014C7" w:rsidRPr="005C0F68">
        <w:rPr>
          <w:rFonts w:ascii="Arial" w:hAnsi="Arial" w:cs="Arial"/>
          <w:b/>
          <w:sz w:val="18"/>
          <w:szCs w:val="18"/>
        </w:rPr>
        <w:t xml:space="preserve">Ing. Bruno </w:t>
      </w:r>
      <w:proofErr w:type="spellStart"/>
      <w:r w:rsidR="005014C7" w:rsidRPr="005C0F68">
        <w:rPr>
          <w:rFonts w:ascii="Arial" w:hAnsi="Arial" w:cs="Arial"/>
          <w:b/>
          <w:sz w:val="18"/>
          <w:szCs w:val="18"/>
        </w:rPr>
        <w:t>Wertlenem</w:t>
      </w:r>
      <w:proofErr w:type="spellEnd"/>
      <w:r w:rsidR="005014C7" w:rsidRPr="005C0F68">
        <w:rPr>
          <w:rFonts w:ascii="Arial" w:hAnsi="Arial" w:cs="Arial"/>
          <w:b/>
          <w:sz w:val="18"/>
          <w:szCs w:val="18"/>
        </w:rPr>
        <w:t>, Ph.D., MSc.</w:t>
      </w:r>
      <w:r w:rsidR="003843DA" w:rsidRPr="005C0F68">
        <w:rPr>
          <w:rFonts w:ascii="Arial" w:hAnsi="Arial" w:cs="Arial"/>
          <w:b/>
          <w:sz w:val="18"/>
          <w:szCs w:val="18"/>
        </w:rPr>
        <w:t>,</w:t>
      </w:r>
      <w:r w:rsidR="003843DA" w:rsidRPr="005C0F68">
        <w:rPr>
          <w:rFonts w:ascii="Arial" w:hAnsi="Arial" w:cs="Arial"/>
          <w:b/>
          <w:bCs/>
          <w:sz w:val="18"/>
          <w:szCs w:val="18"/>
        </w:rPr>
        <w:t xml:space="preserve"> členem </w:t>
      </w:r>
      <w:r w:rsidRPr="005C0F68">
        <w:rPr>
          <w:rFonts w:ascii="Arial" w:hAnsi="Arial" w:cs="Arial"/>
          <w:b/>
          <w:bCs/>
          <w:sz w:val="18"/>
          <w:szCs w:val="18"/>
        </w:rPr>
        <w:t>představenstva</w:t>
      </w:r>
    </w:p>
    <w:p w:rsidR="003755D2" w:rsidRPr="005C0F68" w:rsidRDefault="003755D2" w:rsidP="00187610">
      <w:pPr>
        <w:pStyle w:val="Zhlav"/>
        <w:pBdr>
          <w:bottom w:val="single" w:sz="6" w:space="1" w:color="auto"/>
        </w:pBdr>
        <w:tabs>
          <w:tab w:val="clear" w:pos="4536"/>
          <w:tab w:val="clear" w:pos="9072"/>
          <w:tab w:val="right" w:pos="2694"/>
          <w:tab w:val="left" w:pos="2835"/>
          <w:tab w:val="left" w:pos="5670"/>
          <w:tab w:val="left" w:pos="6804"/>
        </w:tabs>
        <w:spacing w:after="20" w:line="240" w:lineRule="exact"/>
        <w:jc w:val="both"/>
        <w:rPr>
          <w:rFonts w:ascii="Arial" w:hAnsi="Arial" w:cs="Arial"/>
          <w:sz w:val="18"/>
          <w:szCs w:val="18"/>
        </w:rPr>
      </w:pPr>
      <w:r w:rsidRPr="005C0F68">
        <w:rPr>
          <w:rFonts w:ascii="Arial" w:hAnsi="Arial" w:cs="Arial"/>
          <w:sz w:val="18"/>
          <w:szCs w:val="18"/>
        </w:rPr>
        <w:tab/>
        <w:t>Telefon:</w:t>
      </w:r>
      <w:r w:rsidRPr="005C0F68">
        <w:rPr>
          <w:rFonts w:ascii="Arial" w:hAnsi="Arial" w:cs="Arial"/>
          <w:b/>
          <w:sz w:val="18"/>
          <w:szCs w:val="18"/>
        </w:rPr>
        <w:tab/>
        <w:t>972 225 555</w:t>
      </w:r>
    </w:p>
    <w:p w:rsidR="003755D2" w:rsidRPr="005C0F68" w:rsidRDefault="003755D2" w:rsidP="00187610">
      <w:pPr>
        <w:pStyle w:val="Zhlav"/>
        <w:pBdr>
          <w:bottom w:val="single" w:sz="6" w:space="1" w:color="auto"/>
        </w:pBdr>
        <w:tabs>
          <w:tab w:val="clear" w:pos="4536"/>
          <w:tab w:val="clear" w:pos="9072"/>
          <w:tab w:val="right" w:pos="2694"/>
          <w:tab w:val="left" w:pos="2835"/>
          <w:tab w:val="left" w:pos="5670"/>
          <w:tab w:val="left" w:pos="6804"/>
        </w:tabs>
        <w:spacing w:after="20" w:line="240" w:lineRule="exact"/>
        <w:jc w:val="both"/>
        <w:rPr>
          <w:rFonts w:ascii="Arial" w:hAnsi="Arial" w:cs="Arial"/>
          <w:sz w:val="18"/>
          <w:szCs w:val="18"/>
        </w:rPr>
      </w:pPr>
      <w:r w:rsidRPr="005C0F68">
        <w:rPr>
          <w:rFonts w:ascii="Arial" w:hAnsi="Arial" w:cs="Arial"/>
          <w:sz w:val="18"/>
          <w:szCs w:val="18"/>
        </w:rPr>
        <w:tab/>
        <w:t>Fax:</w:t>
      </w:r>
      <w:r w:rsidRPr="005C0F68">
        <w:rPr>
          <w:rFonts w:ascii="Arial" w:hAnsi="Arial" w:cs="Arial"/>
          <w:sz w:val="18"/>
          <w:szCs w:val="18"/>
        </w:rPr>
        <w:tab/>
      </w:r>
      <w:r w:rsidRPr="005C0F68">
        <w:rPr>
          <w:rFonts w:ascii="Arial" w:hAnsi="Arial" w:cs="Arial"/>
          <w:b/>
          <w:sz w:val="18"/>
          <w:szCs w:val="18"/>
        </w:rPr>
        <w:t>972 225 556</w:t>
      </w:r>
    </w:p>
    <w:p w:rsidR="00D94715" w:rsidRPr="005C0F68" w:rsidRDefault="003755D2" w:rsidP="00187610">
      <w:pPr>
        <w:pBdr>
          <w:bottom w:val="single" w:sz="6" w:space="1" w:color="auto"/>
        </w:pBdr>
        <w:tabs>
          <w:tab w:val="right" w:pos="2694"/>
          <w:tab w:val="left" w:pos="2835"/>
        </w:tabs>
        <w:spacing w:after="20" w:line="240" w:lineRule="exact"/>
        <w:jc w:val="both"/>
        <w:rPr>
          <w:rFonts w:ascii="Arial" w:hAnsi="Arial" w:cs="Arial"/>
          <w:b/>
          <w:bCs/>
          <w:sz w:val="18"/>
          <w:szCs w:val="18"/>
        </w:rPr>
      </w:pPr>
      <w:r w:rsidRPr="005C0F68">
        <w:rPr>
          <w:rFonts w:ascii="Arial" w:hAnsi="Arial" w:cs="Arial"/>
          <w:sz w:val="18"/>
          <w:szCs w:val="18"/>
        </w:rPr>
        <w:tab/>
        <w:t>E-mail:</w:t>
      </w:r>
      <w:r w:rsidRPr="005C0F68">
        <w:rPr>
          <w:rFonts w:ascii="Arial" w:hAnsi="Arial" w:cs="Arial"/>
          <w:sz w:val="18"/>
          <w:szCs w:val="18"/>
        </w:rPr>
        <w:tab/>
      </w:r>
      <w:r w:rsidRPr="005C0F68">
        <w:rPr>
          <w:rFonts w:ascii="Arial" w:hAnsi="Arial" w:cs="Arial"/>
          <w:b/>
          <w:bCs/>
          <w:sz w:val="18"/>
          <w:szCs w:val="18"/>
        </w:rPr>
        <w:t>cdt@cdt.cz</w:t>
      </w:r>
    </w:p>
    <w:bookmarkEnd w:id="0"/>
    <w:p w:rsidR="00D94715" w:rsidRPr="005C0F68" w:rsidRDefault="00D94715" w:rsidP="00E54031">
      <w:pPr>
        <w:tabs>
          <w:tab w:val="left" w:pos="705"/>
        </w:tabs>
        <w:jc w:val="both"/>
        <w:rPr>
          <w:rFonts w:ascii="Arial" w:hAnsi="Arial" w:cs="Arial"/>
          <w:sz w:val="18"/>
          <w:szCs w:val="18"/>
        </w:rPr>
      </w:pPr>
      <w:r w:rsidRPr="005C0F68">
        <w:rPr>
          <w:rFonts w:ascii="Arial" w:hAnsi="Arial" w:cs="Arial"/>
          <w:sz w:val="18"/>
          <w:szCs w:val="18"/>
        </w:rPr>
        <w:t>(dále jen „</w:t>
      </w:r>
      <w:r w:rsidRPr="005C0F68">
        <w:rPr>
          <w:rFonts w:ascii="Arial" w:hAnsi="Arial" w:cs="Arial"/>
          <w:b/>
          <w:sz w:val="18"/>
          <w:szCs w:val="18"/>
        </w:rPr>
        <w:t>Objednatel</w:t>
      </w:r>
      <w:r w:rsidRPr="005C0F68">
        <w:rPr>
          <w:rFonts w:ascii="Arial" w:hAnsi="Arial" w:cs="Arial"/>
          <w:sz w:val="18"/>
          <w:szCs w:val="18"/>
        </w:rPr>
        <w:t>“</w:t>
      </w:r>
      <w:r w:rsidR="00F5234B">
        <w:rPr>
          <w:rFonts w:ascii="Arial" w:hAnsi="Arial" w:cs="Arial"/>
          <w:sz w:val="18"/>
          <w:szCs w:val="18"/>
        </w:rPr>
        <w:t>)</w:t>
      </w:r>
      <w:r w:rsidR="001B6639" w:rsidRPr="005C0F68">
        <w:rPr>
          <w:rFonts w:ascii="Arial" w:hAnsi="Arial" w:cs="Arial"/>
          <w:sz w:val="18"/>
          <w:szCs w:val="18"/>
        </w:rPr>
        <w:t xml:space="preserve"> </w:t>
      </w:r>
    </w:p>
    <w:p w:rsidR="00D94715" w:rsidRPr="005C0F68" w:rsidRDefault="00D94715">
      <w:pPr>
        <w:tabs>
          <w:tab w:val="left" w:pos="705"/>
        </w:tabs>
        <w:jc w:val="both"/>
        <w:rPr>
          <w:rFonts w:ascii="Arial" w:hAnsi="Arial" w:cs="Arial"/>
        </w:rPr>
      </w:pPr>
    </w:p>
    <w:p w:rsidR="00D94715" w:rsidRPr="005C0F68" w:rsidRDefault="00D94715" w:rsidP="00187610">
      <w:pPr>
        <w:pStyle w:val="Zhlav"/>
        <w:pBdr>
          <w:bottom w:val="single" w:sz="24" w:space="1" w:color="C0C0C0"/>
        </w:pBdr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b/>
        </w:rPr>
      </w:pPr>
      <w:r w:rsidRPr="005C0F68">
        <w:rPr>
          <w:rFonts w:ascii="Arial" w:hAnsi="Arial" w:cs="Arial"/>
          <w:b/>
        </w:rPr>
        <w:t>a</w:t>
      </w:r>
    </w:p>
    <w:p w:rsidR="00D94715" w:rsidRPr="005C0F68" w:rsidRDefault="00D94715" w:rsidP="00187610">
      <w:pPr>
        <w:pStyle w:val="Zhlav"/>
        <w:pBdr>
          <w:bottom w:val="single" w:sz="24" w:space="1" w:color="C0C0C0"/>
        </w:pBdr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b/>
        </w:rPr>
      </w:pPr>
    </w:p>
    <w:p w:rsidR="00D94715" w:rsidRPr="005C0F68" w:rsidRDefault="00D94715" w:rsidP="00187610">
      <w:pPr>
        <w:pBdr>
          <w:bottom w:val="single" w:sz="24" w:space="1" w:color="C0C0C0"/>
        </w:pBdr>
        <w:spacing w:before="120"/>
        <w:jc w:val="both"/>
        <w:rPr>
          <w:rFonts w:ascii="Arial" w:hAnsi="Arial" w:cs="Arial"/>
        </w:rPr>
      </w:pPr>
      <w:r w:rsidRPr="005C0F68">
        <w:rPr>
          <w:rFonts w:ascii="Arial" w:hAnsi="Arial" w:cs="Arial"/>
          <w:b/>
        </w:rPr>
        <w:t>ZHOTOVITEL:</w:t>
      </w:r>
      <w:r w:rsidR="00FD355E" w:rsidRPr="005C0F68">
        <w:rPr>
          <w:rFonts w:ascii="Arial" w:hAnsi="Arial" w:cs="Arial"/>
          <w:i/>
        </w:rPr>
        <w:t xml:space="preserve"> </w:t>
      </w:r>
    </w:p>
    <w:p w:rsidR="003755D2" w:rsidRPr="005C0F68" w:rsidRDefault="005E1925" w:rsidP="00187610">
      <w:pPr>
        <w:pBdr>
          <w:bottom w:val="single" w:sz="6" w:space="1" w:color="auto"/>
        </w:pBdr>
        <w:tabs>
          <w:tab w:val="right" w:pos="2694"/>
          <w:tab w:val="left" w:pos="2835"/>
          <w:tab w:val="left" w:pos="7371"/>
          <w:tab w:val="left" w:pos="8222"/>
        </w:tabs>
        <w:spacing w:after="20" w:line="240" w:lineRule="exact"/>
        <w:jc w:val="both"/>
        <w:rPr>
          <w:rFonts w:ascii="Arial" w:hAnsi="Arial" w:cs="Arial"/>
          <w:b/>
          <w:sz w:val="18"/>
          <w:szCs w:val="18"/>
        </w:rPr>
      </w:pPr>
      <w:r w:rsidRPr="005C0F68">
        <w:rPr>
          <w:rFonts w:ascii="Arial" w:hAnsi="Arial" w:cs="Arial"/>
          <w:sz w:val="18"/>
          <w:szCs w:val="18"/>
        </w:rPr>
        <w:tab/>
      </w:r>
      <w:r w:rsidR="00CD669E" w:rsidRPr="005C0F68">
        <w:rPr>
          <w:rFonts w:ascii="Arial" w:hAnsi="Arial" w:cs="Arial"/>
          <w:sz w:val="18"/>
          <w:szCs w:val="18"/>
        </w:rPr>
        <w:t xml:space="preserve">                                          </w:t>
      </w:r>
      <w:proofErr w:type="gramStart"/>
      <w:r w:rsidRPr="005C0F68">
        <w:rPr>
          <w:rFonts w:ascii="Arial" w:hAnsi="Arial" w:cs="Arial"/>
          <w:sz w:val="18"/>
          <w:szCs w:val="18"/>
        </w:rPr>
        <w:t>Název</w:t>
      </w:r>
      <w:r w:rsidR="003755D2" w:rsidRPr="005C0F68">
        <w:rPr>
          <w:rFonts w:ascii="Arial" w:hAnsi="Arial" w:cs="Arial"/>
          <w:sz w:val="18"/>
          <w:szCs w:val="18"/>
        </w:rPr>
        <w:t xml:space="preserve"> </w:t>
      </w:r>
      <w:r w:rsidR="00CD669E" w:rsidRPr="005C0F68">
        <w:rPr>
          <w:rFonts w:ascii="Arial" w:hAnsi="Arial" w:cs="Arial"/>
          <w:sz w:val="18"/>
          <w:szCs w:val="18"/>
        </w:rPr>
        <w:t>:</w:t>
      </w:r>
      <w:proofErr w:type="gramEnd"/>
      <w:r w:rsidR="00A32747">
        <w:rPr>
          <w:rFonts w:ascii="Arial" w:hAnsi="Arial" w:cs="Arial"/>
          <w:sz w:val="18"/>
          <w:szCs w:val="18"/>
        </w:rPr>
        <w:t xml:space="preserve"> </w:t>
      </w:r>
    </w:p>
    <w:p w:rsidR="00CD669E" w:rsidRPr="005C0F68" w:rsidRDefault="003755D2" w:rsidP="00187610">
      <w:pPr>
        <w:pBdr>
          <w:bottom w:val="single" w:sz="6" w:space="1" w:color="auto"/>
        </w:pBdr>
        <w:tabs>
          <w:tab w:val="right" w:pos="2694"/>
          <w:tab w:val="left" w:pos="2835"/>
          <w:tab w:val="left" w:pos="7371"/>
          <w:tab w:val="left" w:pos="8222"/>
        </w:tabs>
        <w:spacing w:after="20" w:line="240" w:lineRule="exact"/>
        <w:jc w:val="both"/>
        <w:rPr>
          <w:rFonts w:ascii="Arial" w:hAnsi="Arial" w:cs="Arial"/>
          <w:b/>
          <w:bCs/>
          <w:sz w:val="18"/>
          <w:szCs w:val="18"/>
        </w:rPr>
      </w:pPr>
      <w:r w:rsidRPr="005C0F68">
        <w:rPr>
          <w:rFonts w:ascii="Arial" w:hAnsi="Arial" w:cs="Arial"/>
          <w:b/>
          <w:sz w:val="18"/>
          <w:szCs w:val="18"/>
        </w:rPr>
        <w:tab/>
      </w:r>
    </w:p>
    <w:p w:rsidR="003755D2" w:rsidRPr="005C0F68" w:rsidRDefault="003755D2" w:rsidP="00187610">
      <w:pPr>
        <w:pBdr>
          <w:bottom w:val="single" w:sz="6" w:space="1" w:color="auto"/>
        </w:pBdr>
        <w:tabs>
          <w:tab w:val="right" w:pos="2694"/>
          <w:tab w:val="left" w:pos="2835"/>
        </w:tabs>
        <w:spacing w:after="20" w:line="240" w:lineRule="exact"/>
        <w:jc w:val="both"/>
        <w:rPr>
          <w:rFonts w:ascii="Arial" w:hAnsi="Arial" w:cs="Arial"/>
          <w:b/>
          <w:sz w:val="18"/>
          <w:szCs w:val="18"/>
        </w:rPr>
      </w:pPr>
      <w:r w:rsidRPr="005C0F68">
        <w:rPr>
          <w:rFonts w:ascii="Arial" w:hAnsi="Arial" w:cs="Arial"/>
          <w:b/>
          <w:bCs/>
          <w:sz w:val="18"/>
          <w:szCs w:val="18"/>
        </w:rPr>
        <w:tab/>
      </w:r>
      <w:r w:rsidRPr="005C0F68">
        <w:rPr>
          <w:rFonts w:ascii="Arial" w:hAnsi="Arial" w:cs="Arial"/>
          <w:bCs/>
          <w:sz w:val="18"/>
          <w:szCs w:val="18"/>
        </w:rPr>
        <w:t>Zapsána v Obchodním rejstříku u:</w:t>
      </w:r>
      <w:r w:rsidR="002A3917">
        <w:rPr>
          <w:rFonts w:ascii="Arial" w:hAnsi="Arial" w:cs="Arial"/>
          <w:b/>
          <w:bCs/>
          <w:sz w:val="18"/>
          <w:szCs w:val="18"/>
        </w:rPr>
        <w:t xml:space="preserve">   FOR CABLE s</w:t>
      </w:r>
      <w:r w:rsidR="002A18E1">
        <w:rPr>
          <w:rFonts w:ascii="Arial" w:hAnsi="Arial" w:cs="Arial"/>
          <w:b/>
          <w:bCs/>
          <w:sz w:val="18"/>
          <w:szCs w:val="18"/>
        </w:rPr>
        <w:t>.</w:t>
      </w:r>
      <w:r w:rsidR="002A3917">
        <w:rPr>
          <w:rFonts w:ascii="Arial" w:hAnsi="Arial" w:cs="Arial"/>
          <w:b/>
          <w:bCs/>
          <w:sz w:val="18"/>
          <w:szCs w:val="18"/>
        </w:rPr>
        <w:t>r</w:t>
      </w:r>
      <w:r w:rsidR="002A18E1">
        <w:rPr>
          <w:rFonts w:ascii="Arial" w:hAnsi="Arial" w:cs="Arial"/>
          <w:b/>
          <w:bCs/>
          <w:sz w:val="18"/>
          <w:szCs w:val="18"/>
        </w:rPr>
        <w:t>.</w:t>
      </w:r>
      <w:r w:rsidR="002A3917">
        <w:rPr>
          <w:rFonts w:ascii="Arial" w:hAnsi="Arial" w:cs="Arial"/>
          <w:b/>
          <w:bCs/>
          <w:sz w:val="18"/>
          <w:szCs w:val="18"/>
        </w:rPr>
        <w:t>o</w:t>
      </w:r>
      <w:r w:rsidR="002A18E1">
        <w:rPr>
          <w:rFonts w:ascii="Arial" w:hAnsi="Arial" w:cs="Arial"/>
          <w:b/>
          <w:bCs/>
          <w:sz w:val="18"/>
          <w:szCs w:val="18"/>
        </w:rPr>
        <w:t>.</w:t>
      </w:r>
    </w:p>
    <w:p w:rsidR="003755D2" w:rsidRPr="005C0F68" w:rsidRDefault="003755D2" w:rsidP="00187610">
      <w:pPr>
        <w:pBdr>
          <w:bottom w:val="single" w:sz="6" w:space="1" w:color="auto"/>
        </w:pBdr>
        <w:tabs>
          <w:tab w:val="right" w:pos="2694"/>
          <w:tab w:val="left" w:pos="2835"/>
          <w:tab w:val="left" w:pos="7371"/>
          <w:tab w:val="left" w:pos="8222"/>
        </w:tabs>
        <w:spacing w:after="20" w:line="240" w:lineRule="exact"/>
        <w:jc w:val="both"/>
        <w:rPr>
          <w:rFonts w:ascii="Arial" w:hAnsi="Arial" w:cs="Arial"/>
          <w:b/>
          <w:bCs/>
          <w:sz w:val="18"/>
          <w:szCs w:val="18"/>
        </w:rPr>
      </w:pPr>
      <w:r w:rsidRPr="005C0F68">
        <w:rPr>
          <w:rFonts w:ascii="Arial" w:hAnsi="Arial" w:cs="Arial"/>
          <w:b/>
          <w:sz w:val="18"/>
          <w:szCs w:val="18"/>
        </w:rPr>
        <w:tab/>
      </w:r>
      <w:r w:rsidRPr="005C0F68">
        <w:rPr>
          <w:rFonts w:ascii="Arial" w:hAnsi="Arial" w:cs="Arial"/>
          <w:sz w:val="18"/>
          <w:szCs w:val="18"/>
        </w:rPr>
        <w:t>Sídlo společnosti:</w:t>
      </w:r>
      <w:r w:rsidRPr="005C0F68">
        <w:rPr>
          <w:rFonts w:ascii="Arial" w:hAnsi="Arial" w:cs="Arial"/>
          <w:b/>
          <w:sz w:val="18"/>
          <w:szCs w:val="18"/>
        </w:rPr>
        <w:tab/>
      </w:r>
      <w:r w:rsidR="002A18E1">
        <w:rPr>
          <w:rFonts w:ascii="Arial" w:hAnsi="Arial" w:cs="Arial"/>
          <w:b/>
          <w:sz w:val="18"/>
          <w:szCs w:val="18"/>
        </w:rPr>
        <w:t xml:space="preserve">Pískovec I 906 471 14 Kamenický </w:t>
      </w:r>
      <w:r w:rsidR="002A3917">
        <w:rPr>
          <w:rFonts w:ascii="Arial" w:hAnsi="Arial" w:cs="Arial"/>
          <w:b/>
          <w:sz w:val="18"/>
          <w:szCs w:val="18"/>
        </w:rPr>
        <w:t>Šenov</w:t>
      </w:r>
    </w:p>
    <w:p w:rsidR="002A3917" w:rsidRPr="005C0F68" w:rsidRDefault="003755D2" w:rsidP="002A3917">
      <w:pPr>
        <w:pBdr>
          <w:bottom w:val="single" w:sz="6" w:space="1" w:color="auto"/>
        </w:pBdr>
        <w:tabs>
          <w:tab w:val="right" w:pos="2694"/>
          <w:tab w:val="left" w:pos="2835"/>
          <w:tab w:val="left" w:pos="7371"/>
          <w:tab w:val="left" w:pos="8222"/>
        </w:tabs>
        <w:spacing w:after="20" w:line="240" w:lineRule="exact"/>
        <w:jc w:val="both"/>
        <w:rPr>
          <w:rFonts w:ascii="Arial" w:hAnsi="Arial" w:cs="Arial"/>
          <w:b/>
          <w:bCs/>
          <w:sz w:val="18"/>
          <w:szCs w:val="18"/>
        </w:rPr>
      </w:pPr>
      <w:r w:rsidRPr="005C0F68">
        <w:rPr>
          <w:rFonts w:ascii="Arial" w:hAnsi="Arial" w:cs="Arial"/>
          <w:b/>
          <w:sz w:val="18"/>
          <w:szCs w:val="18"/>
        </w:rPr>
        <w:tab/>
      </w:r>
      <w:r w:rsidRPr="005C0F68">
        <w:rPr>
          <w:rFonts w:ascii="Arial" w:hAnsi="Arial" w:cs="Arial"/>
          <w:sz w:val="18"/>
          <w:szCs w:val="18"/>
        </w:rPr>
        <w:t>Adresa pro doručování:</w:t>
      </w:r>
      <w:r w:rsidRPr="005C0F68">
        <w:rPr>
          <w:rFonts w:ascii="Arial" w:hAnsi="Arial" w:cs="Arial"/>
          <w:b/>
          <w:sz w:val="18"/>
          <w:szCs w:val="18"/>
        </w:rPr>
        <w:tab/>
      </w:r>
      <w:r w:rsidR="002A3917">
        <w:rPr>
          <w:rFonts w:ascii="Arial" w:hAnsi="Arial" w:cs="Arial"/>
          <w:b/>
          <w:sz w:val="18"/>
          <w:szCs w:val="18"/>
        </w:rPr>
        <w:t>Pískovec I 906 471 14 Kamenický Šenov</w:t>
      </w:r>
    </w:p>
    <w:p w:rsidR="003755D2" w:rsidRPr="005C0F68" w:rsidRDefault="003755D2" w:rsidP="00187610">
      <w:pPr>
        <w:pBdr>
          <w:bottom w:val="single" w:sz="6" w:space="1" w:color="auto"/>
        </w:pBdr>
        <w:tabs>
          <w:tab w:val="right" w:pos="2694"/>
          <w:tab w:val="left" w:pos="2835"/>
          <w:tab w:val="left" w:pos="7371"/>
          <w:tab w:val="left" w:pos="8222"/>
        </w:tabs>
        <w:spacing w:after="20" w:line="240" w:lineRule="exact"/>
        <w:jc w:val="both"/>
        <w:rPr>
          <w:rFonts w:ascii="Arial" w:hAnsi="Arial" w:cs="Arial"/>
          <w:b/>
          <w:bCs/>
          <w:sz w:val="18"/>
          <w:szCs w:val="18"/>
        </w:rPr>
      </w:pPr>
    </w:p>
    <w:p w:rsidR="003755D2" w:rsidRPr="005C0F68" w:rsidRDefault="003755D2" w:rsidP="00187610">
      <w:pPr>
        <w:pBdr>
          <w:bottom w:val="single" w:sz="6" w:space="1" w:color="auto"/>
        </w:pBdr>
        <w:tabs>
          <w:tab w:val="right" w:pos="2694"/>
          <w:tab w:val="left" w:pos="2835"/>
          <w:tab w:val="left" w:pos="5670"/>
          <w:tab w:val="left" w:pos="6804"/>
        </w:tabs>
        <w:spacing w:after="20" w:line="240" w:lineRule="exact"/>
        <w:jc w:val="both"/>
        <w:rPr>
          <w:rFonts w:ascii="Arial" w:hAnsi="Arial" w:cs="Arial"/>
          <w:b/>
          <w:bCs/>
          <w:sz w:val="18"/>
          <w:szCs w:val="18"/>
        </w:rPr>
      </w:pPr>
      <w:r w:rsidRPr="005C0F68">
        <w:rPr>
          <w:rFonts w:ascii="Arial" w:hAnsi="Arial" w:cs="Arial"/>
          <w:b/>
          <w:sz w:val="18"/>
          <w:szCs w:val="18"/>
        </w:rPr>
        <w:tab/>
      </w:r>
      <w:r w:rsidRPr="005C0F68">
        <w:rPr>
          <w:rFonts w:ascii="Arial" w:hAnsi="Arial" w:cs="Arial"/>
          <w:sz w:val="18"/>
          <w:szCs w:val="18"/>
        </w:rPr>
        <w:t>IČ:</w:t>
      </w:r>
      <w:r w:rsidRPr="005C0F68">
        <w:rPr>
          <w:rFonts w:ascii="Arial" w:hAnsi="Arial" w:cs="Arial"/>
          <w:b/>
          <w:sz w:val="18"/>
          <w:szCs w:val="18"/>
        </w:rPr>
        <w:tab/>
      </w:r>
      <w:r w:rsidR="002A3917">
        <w:rPr>
          <w:rStyle w:val="nowrap"/>
          <w:rFonts w:ascii="Arial" w:hAnsi="Arial" w:cs="Arial"/>
          <w:b/>
          <w:sz w:val="18"/>
          <w:szCs w:val="18"/>
        </w:rPr>
        <w:t>228 02 011</w:t>
      </w:r>
    </w:p>
    <w:p w:rsidR="003755D2" w:rsidRPr="005C0F68" w:rsidRDefault="003755D2" w:rsidP="00187610">
      <w:pPr>
        <w:pBdr>
          <w:bottom w:val="single" w:sz="6" w:space="1" w:color="auto"/>
        </w:pBdr>
        <w:tabs>
          <w:tab w:val="right" w:pos="2694"/>
          <w:tab w:val="left" w:pos="2835"/>
          <w:tab w:val="left" w:pos="5670"/>
          <w:tab w:val="left" w:pos="6804"/>
        </w:tabs>
        <w:spacing w:after="20" w:line="240" w:lineRule="exact"/>
        <w:jc w:val="both"/>
        <w:rPr>
          <w:rFonts w:ascii="Arial" w:hAnsi="Arial" w:cs="Arial"/>
          <w:b/>
          <w:bCs/>
          <w:sz w:val="18"/>
          <w:szCs w:val="18"/>
        </w:rPr>
      </w:pPr>
      <w:r w:rsidRPr="005C0F68">
        <w:rPr>
          <w:rFonts w:ascii="Arial" w:hAnsi="Arial" w:cs="Arial"/>
          <w:b/>
          <w:sz w:val="18"/>
          <w:szCs w:val="18"/>
        </w:rPr>
        <w:tab/>
      </w:r>
      <w:r w:rsidRPr="005C0F68">
        <w:rPr>
          <w:rFonts w:ascii="Arial" w:hAnsi="Arial" w:cs="Arial"/>
          <w:sz w:val="18"/>
          <w:szCs w:val="18"/>
        </w:rPr>
        <w:t>DIČ:</w:t>
      </w:r>
      <w:r w:rsidRPr="005C0F68">
        <w:rPr>
          <w:rFonts w:ascii="Arial" w:hAnsi="Arial" w:cs="Arial"/>
          <w:b/>
          <w:sz w:val="18"/>
          <w:szCs w:val="18"/>
        </w:rPr>
        <w:tab/>
      </w:r>
      <w:r w:rsidR="002A3917">
        <w:rPr>
          <w:rFonts w:ascii="Arial" w:hAnsi="Arial" w:cs="Arial"/>
          <w:b/>
          <w:sz w:val="18"/>
          <w:szCs w:val="18"/>
        </w:rPr>
        <w:t>CZ 22802011</w:t>
      </w:r>
    </w:p>
    <w:p w:rsidR="00942A4B" w:rsidRPr="005C0F68" w:rsidRDefault="003755D2" w:rsidP="00187610">
      <w:pPr>
        <w:pBdr>
          <w:bottom w:val="single" w:sz="6" w:space="1" w:color="auto"/>
        </w:pBdr>
        <w:tabs>
          <w:tab w:val="right" w:pos="2694"/>
          <w:tab w:val="left" w:pos="2835"/>
          <w:tab w:val="left" w:pos="5670"/>
        </w:tabs>
        <w:spacing w:after="20" w:line="240" w:lineRule="exact"/>
        <w:jc w:val="both"/>
        <w:rPr>
          <w:rFonts w:ascii="Arial" w:hAnsi="Arial" w:cs="Arial"/>
          <w:b/>
          <w:sz w:val="18"/>
          <w:szCs w:val="18"/>
        </w:rPr>
      </w:pPr>
      <w:r w:rsidRPr="005C0F68">
        <w:rPr>
          <w:rFonts w:ascii="Arial" w:hAnsi="Arial" w:cs="Arial"/>
          <w:b/>
          <w:sz w:val="18"/>
          <w:szCs w:val="18"/>
        </w:rPr>
        <w:tab/>
      </w:r>
      <w:r w:rsidRPr="005C0F68">
        <w:rPr>
          <w:rFonts w:ascii="Arial" w:hAnsi="Arial" w:cs="Arial"/>
          <w:sz w:val="18"/>
          <w:szCs w:val="18"/>
        </w:rPr>
        <w:t>Bankovní spojení:</w:t>
      </w:r>
      <w:r w:rsidRPr="005C0F68">
        <w:rPr>
          <w:rFonts w:ascii="Arial" w:hAnsi="Arial" w:cs="Arial"/>
          <w:sz w:val="18"/>
          <w:szCs w:val="18"/>
        </w:rPr>
        <w:tab/>
      </w:r>
      <w:r w:rsidR="002A3917">
        <w:rPr>
          <w:rFonts w:ascii="Arial" w:hAnsi="Arial" w:cs="Arial"/>
          <w:b/>
          <w:bCs/>
          <w:sz w:val="18"/>
          <w:szCs w:val="18"/>
        </w:rPr>
        <w:t>KB</w:t>
      </w:r>
    </w:p>
    <w:p w:rsidR="003755D2" w:rsidRPr="005C0F68" w:rsidRDefault="00942A4B" w:rsidP="00187610">
      <w:pPr>
        <w:pBdr>
          <w:bottom w:val="single" w:sz="6" w:space="1" w:color="auto"/>
        </w:pBdr>
        <w:tabs>
          <w:tab w:val="right" w:pos="2694"/>
          <w:tab w:val="left" w:pos="2835"/>
          <w:tab w:val="left" w:pos="5670"/>
        </w:tabs>
        <w:spacing w:after="20" w:line="240" w:lineRule="exact"/>
        <w:jc w:val="both"/>
        <w:rPr>
          <w:rFonts w:ascii="Arial" w:hAnsi="Arial" w:cs="Arial"/>
          <w:bCs/>
          <w:sz w:val="18"/>
          <w:szCs w:val="18"/>
        </w:rPr>
      </w:pPr>
      <w:r w:rsidRPr="005C0F68">
        <w:rPr>
          <w:rFonts w:ascii="Arial" w:hAnsi="Arial" w:cs="Arial"/>
          <w:bCs/>
          <w:sz w:val="18"/>
          <w:szCs w:val="18"/>
        </w:rPr>
        <w:tab/>
        <w:t>Číslo účtu (CZK):</w:t>
      </w:r>
      <w:r w:rsidRPr="005C0F68">
        <w:rPr>
          <w:rFonts w:ascii="Arial" w:hAnsi="Arial" w:cs="Arial"/>
          <w:b/>
          <w:bCs/>
          <w:sz w:val="18"/>
          <w:szCs w:val="18"/>
        </w:rPr>
        <w:tab/>
      </w:r>
      <w:r w:rsidR="002A3917">
        <w:rPr>
          <w:rFonts w:ascii="Arial" w:hAnsi="Arial" w:cs="Arial"/>
          <w:b/>
          <w:bCs/>
          <w:sz w:val="18"/>
          <w:szCs w:val="18"/>
        </w:rPr>
        <w:t>107-3908800247/0100</w:t>
      </w:r>
    </w:p>
    <w:p w:rsidR="003755D2" w:rsidRPr="005C0F68" w:rsidRDefault="003755D2" w:rsidP="00187610">
      <w:pPr>
        <w:pBdr>
          <w:bottom w:val="single" w:sz="6" w:space="1" w:color="auto"/>
        </w:pBdr>
        <w:tabs>
          <w:tab w:val="right" w:pos="2694"/>
          <w:tab w:val="left" w:pos="2835"/>
          <w:tab w:val="left" w:pos="5670"/>
          <w:tab w:val="left" w:pos="6946"/>
        </w:tabs>
        <w:spacing w:after="20" w:line="240" w:lineRule="exact"/>
        <w:jc w:val="both"/>
        <w:rPr>
          <w:rFonts w:ascii="Arial" w:hAnsi="Arial" w:cs="Arial"/>
          <w:b/>
          <w:bCs/>
          <w:sz w:val="18"/>
          <w:szCs w:val="18"/>
        </w:rPr>
      </w:pPr>
      <w:r w:rsidRPr="005C0F68">
        <w:rPr>
          <w:rFonts w:ascii="Arial" w:hAnsi="Arial" w:cs="Arial"/>
          <w:b/>
          <w:sz w:val="18"/>
          <w:szCs w:val="18"/>
        </w:rPr>
        <w:tab/>
      </w:r>
      <w:r w:rsidR="00EB2A55" w:rsidRPr="005C0F68">
        <w:rPr>
          <w:rFonts w:ascii="Arial" w:hAnsi="Arial" w:cs="Arial"/>
          <w:sz w:val="18"/>
          <w:szCs w:val="18"/>
        </w:rPr>
        <w:t>Zastoupený</w:t>
      </w:r>
      <w:r w:rsidRPr="005C0F68">
        <w:rPr>
          <w:rFonts w:ascii="Arial" w:hAnsi="Arial" w:cs="Arial"/>
          <w:sz w:val="18"/>
          <w:szCs w:val="18"/>
        </w:rPr>
        <w:t>:</w:t>
      </w:r>
      <w:r w:rsidRPr="005C0F68">
        <w:rPr>
          <w:rFonts w:ascii="Arial" w:hAnsi="Arial" w:cs="Arial"/>
          <w:b/>
          <w:sz w:val="18"/>
          <w:szCs w:val="18"/>
        </w:rPr>
        <w:tab/>
      </w:r>
      <w:r w:rsidR="002A3917">
        <w:rPr>
          <w:rFonts w:ascii="Arial" w:hAnsi="Arial" w:cs="Arial"/>
          <w:b/>
          <w:sz w:val="18"/>
          <w:szCs w:val="18"/>
        </w:rPr>
        <w:t>p. Petrem Žáčkem</w:t>
      </w:r>
    </w:p>
    <w:p w:rsidR="003755D2" w:rsidRPr="005C0F68" w:rsidRDefault="003755D2" w:rsidP="00187610">
      <w:pPr>
        <w:pBdr>
          <w:bottom w:val="single" w:sz="6" w:space="1" w:color="auto"/>
        </w:pBdr>
        <w:tabs>
          <w:tab w:val="right" w:pos="2694"/>
          <w:tab w:val="left" w:pos="2835"/>
          <w:tab w:val="left" w:pos="5670"/>
          <w:tab w:val="left" w:pos="6946"/>
        </w:tabs>
        <w:spacing w:after="20" w:line="240" w:lineRule="exact"/>
        <w:jc w:val="both"/>
        <w:rPr>
          <w:rFonts w:ascii="Arial" w:hAnsi="Arial" w:cs="Arial"/>
          <w:b/>
          <w:bCs/>
          <w:sz w:val="18"/>
          <w:szCs w:val="18"/>
        </w:rPr>
      </w:pPr>
      <w:r w:rsidRPr="005C0F68">
        <w:rPr>
          <w:rFonts w:ascii="Arial" w:hAnsi="Arial" w:cs="Arial"/>
          <w:b/>
          <w:sz w:val="18"/>
          <w:szCs w:val="18"/>
        </w:rPr>
        <w:tab/>
      </w:r>
      <w:r w:rsidRPr="005C0F68">
        <w:rPr>
          <w:rFonts w:ascii="Arial" w:hAnsi="Arial" w:cs="Arial"/>
          <w:sz w:val="18"/>
          <w:szCs w:val="18"/>
        </w:rPr>
        <w:t>Telefon:</w:t>
      </w:r>
      <w:r w:rsidRPr="005C0F68">
        <w:rPr>
          <w:rFonts w:ascii="Arial" w:hAnsi="Arial" w:cs="Arial"/>
          <w:b/>
          <w:sz w:val="18"/>
          <w:szCs w:val="18"/>
        </w:rPr>
        <w:tab/>
      </w:r>
      <w:r w:rsidR="002A3917">
        <w:rPr>
          <w:rFonts w:ascii="Arial" w:hAnsi="Arial" w:cs="Arial"/>
          <w:b/>
          <w:sz w:val="18"/>
          <w:szCs w:val="18"/>
        </w:rPr>
        <w:t>739551563</w:t>
      </w:r>
    </w:p>
    <w:p w:rsidR="003755D2" w:rsidRPr="005C0F68" w:rsidRDefault="003755D2" w:rsidP="00187610">
      <w:pPr>
        <w:pBdr>
          <w:bottom w:val="single" w:sz="6" w:space="1" w:color="auto"/>
        </w:pBdr>
        <w:tabs>
          <w:tab w:val="right" w:pos="2694"/>
          <w:tab w:val="left" w:pos="2835"/>
          <w:tab w:val="left" w:pos="5670"/>
          <w:tab w:val="left" w:pos="6946"/>
        </w:tabs>
        <w:spacing w:after="20" w:line="240" w:lineRule="exact"/>
        <w:jc w:val="both"/>
        <w:rPr>
          <w:rFonts w:ascii="Arial" w:hAnsi="Arial" w:cs="Arial"/>
          <w:b/>
          <w:bCs/>
          <w:sz w:val="18"/>
          <w:szCs w:val="18"/>
        </w:rPr>
      </w:pPr>
      <w:r w:rsidRPr="005C0F68">
        <w:rPr>
          <w:rFonts w:ascii="Arial" w:hAnsi="Arial" w:cs="Arial"/>
          <w:b/>
          <w:sz w:val="18"/>
          <w:szCs w:val="18"/>
        </w:rPr>
        <w:tab/>
      </w:r>
      <w:r w:rsidRPr="005C0F68">
        <w:rPr>
          <w:rFonts w:ascii="Arial" w:hAnsi="Arial" w:cs="Arial"/>
          <w:sz w:val="18"/>
          <w:szCs w:val="18"/>
        </w:rPr>
        <w:t>Fax:</w:t>
      </w:r>
      <w:r w:rsidRPr="005C0F68">
        <w:rPr>
          <w:rFonts w:ascii="Arial" w:hAnsi="Arial" w:cs="Arial"/>
          <w:b/>
          <w:sz w:val="18"/>
          <w:szCs w:val="18"/>
        </w:rPr>
        <w:tab/>
      </w:r>
      <w:r w:rsidR="002A3917">
        <w:rPr>
          <w:rFonts w:ascii="Arial" w:hAnsi="Arial" w:cs="Arial"/>
          <w:b/>
          <w:sz w:val="18"/>
          <w:szCs w:val="18"/>
        </w:rPr>
        <w:t>ne</w:t>
      </w:r>
    </w:p>
    <w:p w:rsidR="003755D2" w:rsidRPr="005C0F68" w:rsidRDefault="003755D2" w:rsidP="00187610">
      <w:pPr>
        <w:pBdr>
          <w:bottom w:val="single" w:sz="6" w:space="1" w:color="auto"/>
        </w:pBdr>
        <w:tabs>
          <w:tab w:val="right" w:pos="2694"/>
          <w:tab w:val="left" w:pos="2835"/>
          <w:tab w:val="left" w:pos="7371"/>
          <w:tab w:val="left" w:pos="8222"/>
        </w:tabs>
        <w:spacing w:after="20" w:line="240" w:lineRule="exact"/>
        <w:jc w:val="both"/>
        <w:rPr>
          <w:rFonts w:ascii="Arial" w:hAnsi="Arial" w:cs="Arial"/>
          <w:b/>
          <w:bCs/>
          <w:sz w:val="18"/>
          <w:szCs w:val="18"/>
        </w:rPr>
      </w:pPr>
      <w:r w:rsidRPr="005C0F68">
        <w:rPr>
          <w:rFonts w:ascii="Arial" w:hAnsi="Arial" w:cs="Arial"/>
          <w:b/>
          <w:sz w:val="18"/>
          <w:szCs w:val="18"/>
        </w:rPr>
        <w:tab/>
      </w:r>
      <w:r w:rsidRPr="005C0F68">
        <w:rPr>
          <w:rFonts w:ascii="Arial" w:hAnsi="Arial" w:cs="Arial"/>
          <w:sz w:val="18"/>
          <w:szCs w:val="18"/>
        </w:rPr>
        <w:t>E-mail:</w:t>
      </w:r>
      <w:r w:rsidRPr="005C0F68">
        <w:rPr>
          <w:rFonts w:ascii="Arial" w:hAnsi="Arial" w:cs="Arial"/>
          <w:b/>
          <w:sz w:val="18"/>
          <w:szCs w:val="18"/>
        </w:rPr>
        <w:tab/>
      </w:r>
      <w:r w:rsidR="002A3917">
        <w:rPr>
          <w:rFonts w:ascii="Arial" w:hAnsi="Arial" w:cs="Arial"/>
          <w:b/>
          <w:sz w:val="18"/>
          <w:szCs w:val="18"/>
        </w:rPr>
        <w:t>forcable@seznam.cz</w:t>
      </w:r>
    </w:p>
    <w:p w:rsidR="00D94715" w:rsidRPr="005C0F68" w:rsidRDefault="00D94715" w:rsidP="00E54031">
      <w:pPr>
        <w:tabs>
          <w:tab w:val="left" w:pos="705"/>
        </w:tabs>
        <w:jc w:val="both"/>
        <w:rPr>
          <w:rFonts w:ascii="Arial" w:hAnsi="Arial" w:cs="Arial"/>
          <w:sz w:val="18"/>
          <w:szCs w:val="18"/>
        </w:rPr>
      </w:pPr>
      <w:r w:rsidRPr="005C0F68">
        <w:rPr>
          <w:rFonts w:ascii="Arial" w:hAnsi="Arial" w:cs="Arial"/>
          <w:sz w:val="18"/>
          <w:szCs w:val="18"/>
        </w:rPr>
        <w:t>(dále jen „</w:t>
      </w:r>
      <w:r w:rsidRPr="005C0F68">
        <w:rPr>
          <w:rFonts w:ascii="Arial" w:hAnsi="Arial" w:cs="Arial"/>
          <w:b/>
          <w:sz w:val="18"/>
          <w:szCs w:val="18"/>
        </w:rPr>
        <w:t>Zhotovitel</w:t>
      </w:r>
      <w:r w:rsidRPr="005C0F68">
        <w:rPr>
          <w:rFonts w:ascii="Arial" w:hAnsi="Arial" w:cs="Arial"/>
          <w:sz w:val="18"/>
          <w:szCs w:val="18"/>
        </w:rPr>
        <w:t>“)</w:t>
      </w:r>
    </w:p>
    <w:p w:rsidR="00D94715" w:rsidRPr="005C0F68" w:rsidRDefault="00D94715" w:rsidP="00187610">
      <w:pPr>
        <w:pStyle w:val="Zkladntext"/>
        <w:tabs>
          <w:tab w:val="left" w:pos="284"/>
          <w:tab w:val="left" w:pos="567"/>
          <w:tab w:val="left" w:pos="851"/>
        </w:tabs>
        <w:spacing w:after="0"/>
        <w:jc w:val="both"/>
        <w:rPr>
          <w:rFonts w:ascii="Arial" w:hAnsi="Arial" w:cs="Arial"/>
        </w:rPr>
      </w:pPr>
    </w:p>
    <w:p w:rsidR="00D94715" w:rsidRPr="005C0F68" w:rsidRDefault="00D94715" w:rsidP="00187610">
      <w:pPr>
        <w:pStyle w:val="Zkladntext"/>
        <w:tabs>
          <w:tab w:val="left" w:pos="284"/>
          <w:tab w:val="left" w:pos="567"/>
          <w:tab w:val="left" w:pos="851"/>
        </w:tabs>
        <w:spacing w:after="0"/>
        <w:jc w:val="both"/>
        <w:rPr>
          <w:rFonts w:ascii="Arial" w:hAnsi="Arial" w:cs="Arial"/>
        </w:rPr>
      </w:pPr>
    </w:p>
    <w:p w:rsidR="00D257A8" w:rsidRPr="005C0F68" w:rsidRDefault="00D257A8" w:rsidP="00E54031">
      <w:pPr>
        <w:spacing w:before="120" w:line="249" w:lineRule="auto"/>
        <w:ind w:right="310"/>
        <w:jc w:val="both"/>
        <w:rPr>
          <w:rFonts w:ascii="Arial" w:hAnsi="Arial" w:cs="Arial"/>
          <w:sz w:val="22"/>
          <w:szCs w:val="22"/>
        </w:rPr>
      </w:pPr>
      <w:r w:rsidRPr="005C0F68">
        <w:rPr>
          <w:rFonts w:ascii="Arial" w:hAnsi="Arial" w:cs="Arial"/>
          <w:w w:val="105"/>
          <w:sz w:val="22"/>
          <w:szCs w:val="22"/>
        </w:rPr>
        <w:t>uzavřeli níže uvedeného data tuto Rámcovou smlouvu o dílo ve smyslu ustanovení § 1746 odst. 2 a § 2586 a násl. zákona č. 89/2012 Sb., občanský zákoník, v platném znění (dále jen „občanský zákoník")</w:t>
      </w:r>
      <w:r w:rsidR="00F5234B">
        <w:rPr>
          <w:rFonts w:ascii="Arial" w:hAnsi="Arial" w:cs="Arial"/>
          <w:w w:val="105"/>
          <w:sz w:val="22"/>
          <w:szCs w:val="22"/>
        </w:rPr>
        <w:t>,</w:t>
      </w:r>
      <w:r w:rsidRPr="005C0F68">
        <w:rPr>
          <w:rFonts w:ascii="Arial" w:hAnsi="Arial" w:cs="Arial"/>
          <w:w w:val="105"/>
          <w:sz w:val="22"/>
          <w:szCs w:val="22"/>
        </w:rPr>
        <w:t xml:space="preserve"> (dále jen „</w:t>
      </w:r>
      <w:r w:rsidRPr="005C0F68">
        <w:rPr>
          <w:rFonts w:ascii="Arial" w:hAnsi="Arial" w:cs="Arial"/>
          <w:b/>
          <w:w w:val="105"/>
          <w:sz w:val="22"/>
          <w:szCs w:val="22"/>
        </w:rPr>
        <w:t>Smlouva</w:t>
      </w:r>
      <w:r w:rsidRPr="005C0F68">
        <w:rPr>
          <w:rFonts w:ascii="Arial" w:hAnsi="Arial" w:cs="Arial"/>
          <w:w w:val="105"/>
          <w:sz w:val="22"/>
          <w:szCs w:val="22"/>
        </w:rPr>
        <w:t>"),</w:t>
      </w:r>
      <w:r w:rsidRPr="005C0F68">
        <w:rPr>
          <w:rFonts w:ascii="Arial" w:hAnsi="Arial" w:cs="Arial"/>
          <w:sz w:val="22"/>
          <w:szCs w:val="22"/>
        </w:rPr>
        <w:t xml:space="preserve"> </w:t>
      </w:r>
      <w:r w:rsidRPr="005C0F68">
        <w:rPr>
          <w:rFonts w:ascii="Arial" w:hAnsi="Arial" w:cs="Arial"/>
          <w:w w:val="105"/>
          <w:sz w:val="22"/>
          <w:szCs w:val="22"/>
        </w:rPr>
        <w:t>a to takto:</w:t>
      </w:r>
    </w:p>
    <w:p w:rsidR="00D94715" w:rsidRPr="005C0F68" w:rsidRDefault="00D94715">
      <w:pPr>
        <w:pStyle w:val="Zkladntext"/>
        <w:tabs>
          <w:tab w:val="left" w:pos="284"/>
          <w:tab w:val="left" w:pos="567"/>
          <w:tab w:val="left" w:pos="851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D94715" w:rsidRPr="005C0F68" w:rsidRDefault="00D94715">
      <w:pPr>
        <w:pStyle w:val="Zkladntext"/>
        <w:tabs>
          <w:tab w:val="left" w:pos="284"/>
          <w:tab w:val="left" w:pos="567"/>
          <w:tab w:val="left" w:pos="851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D94715" w:rsidRPr="005C0F68" w:rsidRDefault="00FA1F32" w:rsidP="00DA07D0">
      <w:pPr>
        <w:numPr>
          <w:ilvl w:val="0"/>
          <w:numId w:val="4"/>
        </w:numPr>
        <w:tabs>
          <w:tab w:val="clear" w:pos="1080"/>
        </w:tabs>
        <w:spacing w:after="120"/>
        <w:ind w:left="540" w:hanging="54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5C0F68">
        <w:rPr>
          <w:rFonts w:ascii="Arial" w:hAnsi="Arial" w:cs="Arial"/>
          <w:b/>
          <w:bCs/>
          <w:sz w:val="22"/>
          <w:szCs w:val="22"/>
          <w:u w:val="single"/>
        </w:rPr>
        <w:t>Úvodní ustanovení</w:t>
      </w:r>
    </w:p>
    <w:p w:rsidR="006E3785" w:rsidRPr="005C0F68" w:rsidRDefault="00FA1F32">
      <w:pPr>
        <w:pStyle w:val="Odstavecseseznamem"/>
        <w:numPr>
          <w:ilvl w:val="0"/>
          <w:numId w:val="7"/>
        </w:numPr>
        <w:tabs>
          <w:tab w:val="left" w:pos="360"/>
          <w:tab w:val="left" w:pos="426"/>
        </w:tabs>
        <w:spacing w:after="120" w:line="240" w:lineRule="auto"/>
        <w:ind w:left="284" w:right="281" w:hanging="284"/>
        <w:contextualSpacing w:val="0"/>
        <w:rPr>
          <w:rFonts w:ascii="Arial" w:hAnsi="Arial" w:cs="Arial"/>
        </w:rPr>
      </w:pPr>
      <w:r w:rsidRPr="005C0F68">
        <w:rPr>
          <w:rFonts w:ascii="Arial" w:hAnsi="Arial" w:cs="Arial"/>
        </w:rPr>
        <w:t xml:space="preserve">Objednatel a Zhotovitel </w:t>
      </w:r>
      <w:r w:rsidR="001142F5" w:rsidRPr="005C0F68">
        <w:rPr>
          <w:rFonts w:ascii="Arial" w:hAnsi="Arial" w:cs="Arial"/>
        </w:rPr>
        <w:t xml:space="preserve">touto </w:t>
      </w:r>
      <w:r w:rsidRPr="005C0F68">
        <w:rPr>
          <w:rFonts w:ascii="Arial" w:hAnsi="Arial" w:cs="Arial"/>
        </w:rPr>
        <w:t xml:space="preserve">Smlouvou </w:t>
      </w:r>
      <w:r w:rsidR="00822F65">
        <w:rPr>
          <w:rFonts w:ascii="Arial" w:hAnsi="Arial" w:cs="Arial"/>
        </w:rPr>
        <w:t xml:space="preserve">mezi sebou </w:t>
      </w:r>
      <w:r w:rsidRPr="005C0F68">
        <w:rPr>
          <w:rFonts w:ascii="Arial" w:hAnsi="Arial" w:cs="Arial"/>
        </w:rPr>
        <w:t>rámcově uprav</w:t>
      </w:r>
      <w:r w:rsidR="001142F5" w:rsidRPr="005C0F68">
        <w:rPr>
          <w:rFonts w:ascii="Arial" w:hAnsi="Arial" w:cs="Arial"/>
        </w:rPr>
        <w:t>ují</w:t>
      </w:r>
      <w:r w:rsidR="0043162F" w:rsidRPr="005C0F68">
        <w:rPr>
          <w:rFonts w:ascii="Arial" w:hAnsi="Arial" w:cs="Arial"/>
        </w:rPr>
        <w:t xml:space="preserve"> </w:t>
      </w:r>
      <w:r w:rsidR="00822F65">
        <w:rPr>
          <w:rFonts w:ascii="Arial" w:hAnsi="Arial" w:cs="Arial"/>
        </w:rPr>
        <w:t xml:space="preserve">svá </w:t>
      </w:r>
      <w:r w:rsidR="0043162F" w:rsidRPr="005C0F68">
        <w:rPr>
          <w:rFonts w:ascii="Arial" w:hAnsi="Arial" w:cs="Arial"/>
        </w:rPr>
        <w:t xml:space="preserve">práva a povinnosti </w:t>
      </w:r>
      <w:r w:rsidR="00EB1446">
        <w:rPr>
          <w:rFonts w:ascii="Arial" w:hAnsi="Arial" w:cs="Arial"/>
        </w:rPr>
        <w:t>pro účely</w:t>
      </w:r>
      <w:r w:rsidR="00B94F72" w:rsidRPr="005C0F68">
        <w:rPr>
          <w:rFonts w:ascii="Arial" w:hAnsi="Arial" w:cs="Arial"/>
        </w:rPr>
        <w:t xml:space="preserve"> </w:t>
      </w:r>
      <w:r w:rsidR="00EB1446">
        <w:rPr>
          <w:rFonts w:ascii="Arial" w:hAnsi="Arial" w:cs="Arial"/>
        </w:rPr>
        <w:t xml:space="preserve">uzavírání </w:t>
      </w:r>
      <w:r w:rsidRPr="005C0F68">
        <w:rPr>
          <w:rFonts w:ascii="Arial" w:hAnsi="Arial" w:cs="Arial"/>
        </w:rPr>
        <w:t>dílčích smluv o dílo (dále jen „</w:t>
      </w:r>
      <w:r w:rsidRPr="005C0F68">
        <w:rPr>
          <w:rFonts w:ascii="Arial" w:hAnsi="Arial" w:cs="Arial"/>
          <w:b/>
        </w:rPr>
        <w:t>Dílčí smlouv</w:t>
      </w:r>
      <w:r w:rsidR="00674722">
        <w:rPr>
          <w:rFonts w:ascii="Arial" w:hAnsi="Arial" w:cs="Arial"/>
          <w:b/>
        </w:rPr>
        <w:t>y</w:t>
      </w:r>
      <w:r w:rsidRPr="005C0F68">
        <w:rPr>
          <w:rFonts w:ascii="Arial" w:hAnsi="Arial" w:cs="Arial"/>
        </w:rPr>
        <w:t>“</w:t>
      </w:r>
      <w:r w:rsidR="00674722">
        <w:rPr>
          <w:rFonts w:ascii="Arial" w:hAnsi="Arial" w:cs="Arial"/>
        </w:rPr>
        <w:t xml:space="preserve"> nebo jednotlivě „</w:t>
      </w:r>
      <w:r w:rsidR="00674722" w:rsidRPr="00DA07D0">
        <w:rPr>
          <w:rFonts w:ascii="Arial" w:hAnsi="Arial" w:cs="Arial"/>
          <w:b/>
        </w:rPr>
        <w:t>Dílčí smlouva</w:t>
      </w:r>
      <w:r w:rsidR="00674722">
        <w:rPr>
          <w:rFonts w:ascii="Arial" w:hAnsi="Arial" w:cs="Arial"/>
        </w:rPr>
        <w:t>“</w:t>
      </w:r>
      <w:r w:rsidRPr="005C0F68">
        <w:rPr>
          <w:rFonts w:ascii="Arial" w:hAnsi="Arial" w:cs="Arial"/>
        </w:rPr>
        <w:t>)</w:t>
      </w:r>
      <w:r w:rsidR="0043162F" w:rsidRPr="005C0F68">
        <w:rPr>
          <w:rFonts w:ascii="Arial" w:hAnsi="Arial" w:cs="Arial"/>
        </w:rPr>
        <w:t xml:space="preserve">, </w:t>
      </w:r>
      <w:r w:rsidR="00401E0F" w:rsidRPr="005C0F68">
        <w:rPr>
          <w:rFonts w:ascii="Arial" w:hAnsi="Arial" w:cs="Arial"/>
        </w:rPr>
        <w:t>jejichž předmětem bud</w:t>
      </w:r>
      <w:r w:rsidR="00822F65">
        <w:rPr>
          <w:rFonts w:ascii="Arial" w:hAnsi="Arial" w:cs="Arial"/>
        </w:rPr>
        <w:t>e provádění</w:t>
      </w:r>
      <w:r w:rsidR="00E37324" w:rsidRPr="005C0F68">
        <w:rPr>
          <w:rFonts w:ascii="Arial" w:hAnsi="Arial" w:cs="Arial"/>
        </w:rPr>
        <w:t xml:space="preserve"> </w:t>
      </w:r>
      <w:r w:rsidR="00822F65">
        <w:rPr>
          <w:rFonts w:ascii="Arial" w:hAnsi="Arial" w:cs="Arial"/>
        </w:rPr>
        <w:t xml:space="preserve">zejména </w:t>
      </w:r>
      <w:r w:rsidR="00E37324" w:rsidRPr="005C0F68">
        <w:rPr>
          <w:rFonts w:ascii="Arial" w:hAnsi="Arial" w:cs="Arial"/>
        </w:rPr>
        <w:t>montážních prací</w:t>
      </w:r>
      <w:r w:rsidR="001A3698">
        <w:rPr>
          <w:rFonts w:ascii="Arial" w:hAnsi="Arial" w:cs="Arial"/>
        </w:rPr>
        <w:t xml:space="preserve">, </w:t>
      </w:r>
      <w:r w:rsidR="00822F65">
        <w:rPr>
          <w:rFonts w:ascii="Arial" w:hAnsi="Arial" w:cs="Arial"/>
        </w:rPr>
        <w:t>poskytování souvisejících dodávek</w:t>
      </w:r>
      <w:r w:rsidR="001D7793">
        <w:rPr>
          <w:rFonts w:ascii="Arial" w:hAnsi="Arial" w:cs="Arial"/>
        </w:rPr>
        <w:t xml:space="preserve"> a dalš</w:t>
      </w:r>
      <w:r w:rsidR="001A3698">
        <w:rPr>
          <w:rFonts w:ascii="Arial" w:hAnsi="Arial" w:cs="Arial"/>
        </w:rPr>
        <w:t>ích činností dle této Smlouvy a Dílčí smlouvy</w:t>
      </w:r>
      <w:r w:rsidR="00E37324" w:rsidRPr="005C0F68">
        <w:rPr>
          <w:rFonts w:ascii="Arial" w:hAnsi="Arial" w:cs="Arial"/>
        </w:rPr>
        <w:t xml:space="preserve"> </w:t>
      </w:r>
      <w:r w:rsidR="00822F65">
        <w:rPr>
          <w:rFonts w:ascii="Arial" w:hAnsi="Arial" w:cs="Arial"/>
        </w:rPr>
        <w:t xml:space="preserve">Zhotovitelem pro Objednatele </w:t>
      </w:r>
      <w:r w:rsidR="002258B5" w:rsidRPr="005C0F68">
        <w:rPr>
          <w:rFonts w:ascii="Arial" w:hAnsi="Arial" w:cs="Arial"/>
        </w:rPr>
        <w:t>(dále jen „</w:t>
      </w:r>
      <w:r w:rsidR="002258B5" w:rsidRPr="005C0F68">
        <w:rPr>
          <w:rFonts w:ascii="Arial" w:hAnsi="Arial" w:cs="Arial"/>
          <w:b/>
        </w:rPr>
        <w:t>Díl</w:t>
      </w:r>
      <w:r w:rsidR="00674722">
        <w:rPr>
          <w:rFonts w:ascii="Arial" w:hAnsi="Arial" w:cs="Arial"/>
          <w:b/>
        </w:rPr>
        <w:t>a</w:t>
      </w:r>
      <w:r w:rsidR="002258B5" w:rsidRPr="005C0F68">
        <w:rPr>
          <w:rFonts w:ascii="Arial" w:hAnsi="Arial" w:cs="Arial"/>
        </w:rPr>
        <w:t>“</w:t>
      </w:r>
      <w:r w:rsidR="00674722">
        <w:rPr>
          <w:rFonts w:ascii="Arial" w:hAnsi="Arial" w:cs="Arial"/>
        </w:rPr>
        <w:t xml:space="preserve"> nebo jednotlivě „</w:t>
      </w:r>
      <w:r w:rsidR="00674722" w:rsidRPr="00DA07D0">
        <w:rPr>
          <w:rFonts w:ascii="Arial" w:hAnsi="Arial" w:cs="Arial"/>
          <w:b/>
        </w:rPr>
        <w:t>Dílo</w:t>
      </w:r>
      <w:r w:rsidR="00674722">
        <w:rPr>
          <w:rFonts w:ascii="Arial" w:hAnsi="Arial" w:cs="Arial"/>
        </w:rPr>
        <w:t>“</w:t>
      </w:r>
      <w:r w:rsidR="002258B5" w:rsidRPr="005C0F68">
        <w:rPr>
          <w:rFonts w:ascii="Arial" w:hAnsi="Arial" w:cs="Arial"/>
        </w:rPr>
        <w:t>).</w:t>
      </w:r>
    </w:p>
    <w:p w:rsidR="0060051F" w:rsidRPr="00176134" w:rsidRDefault="0060051F">
      <w:pPr>
        <w:pStyle w:val="Odstavecseseznamem"/>
        <w:numPr>
          <w:ilvl w:val="0"/>
          <w:numId w:val="7"/>
        </w:numPr>
        <w:tabs>
          <w:tab w:val="left" w:pos="360"/>
          <w:tab w:val="left" w:pos="426"/>
        </w:tabs>
        <w:spacing w:after="120" w:line="240" w:lineRule="auto"/>
        <w:ind w:left="284" w:right="281" w:hanging="284"/>
        <w:contextualSpacing w:val="0"/>
        <w:rPr>
          <w:rFonts w:ascii="Arial" w:hAnsi="Arial" w:cs="Arial"/>
        </w:rPr>
      </w:pPr>
      <w:r w:rsidRPr="00176134">
        <w:rPr>
          <w:rFonts w:ascii="Arial" w:hAnsi="Arial" w:cs="Arial"/>
        </w:rPr>
        <w:t xml:space="preserve">Zhotovitel bere na vědomí, že </w:t>
      </w:r>
      <w:r w:rsidR="00977132">
        <w:rPr>
          <w:rFonts w:ascii="Arial" w:hAnsi="Arial" w:cs="Arial"/>
        </w:rPr>
        <w:t xml:space="preserve">ve většině </w:t>
      </w:r>
      <w:r w:rsidRPr="00176134">
        <w:rPr>
          <w:rFonts w:ascii="Arial" w:hAnsi="Arial" w:cs="Arial"/>
        </w:rPr>
        <w:t>případ</w:t>
      </w:r>
      <w:r w:rsidR="00977132">
        <w:rPr>
          <w:rFonts w:ascii="Arial" w:hAnsi="Arial" w:cs="Arial"/>
        </w:rPr>
        <w:t>ů</w:t>
      </w:r>
      <w:r w:rsidRPr="00176134">
        <w:rPr>
          <w:rFonts w:ascii="Arial" w:hAnsi="Arial" w:cs="Arial"/>
        </w:rPr>
        <w:t xml:space="preserve"> bude provedení Díla ze strany Zhotovitele subdodávkou </w:t>
      </w:r>
      <w:r w:rsidR="00977132">
        <w:rPr>
          <w:rFonts w:ascii="Arial" w:hAnsi="Arial" w:cs="Arial"/>
        </w:rPr>
        <w:t xml:space="preserve">díla </w:t>
      </w:r>
      <w:r w:rsidR="00674722">
        <w:rPr>
          <w:rFonts w:ascii="Arial" w:hAnsi="Arial" w:cs="Arial"/>
        </w:rPr>
        <w:t>realizovan</w:t>
      </w:r>
      <w:r w:rsidR="001A3698">
        <w:rPr>
          <w:rFonts w:ascii="Arial" w:hAnsi="Arial" w:cs="Arial"/>
        </w:rPr>
        <w:t>ou</w:t>
      </w:r>
      <w:r w:rsidR="00674722">
        <w:rPr>
          <w:rFonts w:ascii="Arial" w:hAnsi="Arial" w:cs="Arial"/>
        </w:rPr>
        <w:t xml:space="preserve"> na </w:t>
      </w:r>
      <w:r w:rsidR="00977132">
        <w:rPr>
          <w:rFonts w:ascii="Arial" w:hAnsi="Arial" w:cs="Arial"/>
        </w:rPr>
        <w:t xml:space="preserve">základě </w:t>
      </w:r>
      <w:r w:rsidRPr="00176134">
        <w:rPr>
          <w:rFonts w:ascii="Arial" w:hAnsi="Arial" w:cs="Arial"/>
        </w:rPr>
        <w:t xml:space="preserve">smlouvy mezi Objednatelem </w:t>
      </w:r>
      <w:r w:rsidR="008F69FF" w:rsidRPr="00DA07D0">
        <w:rPr>
          <w:rFonts w:ascii="Arial" w:hAnsi="Arial" w:cs="Arial"/>
        </w:rPr>
        <w:t xml:space="preserve">jakožto </w:t>
      </w:r>
      <w:r w:rsidR="002B3939" w:rsidRPr="00DA07D0">
        <w:rPr>
          <w:rFonts w:ascii="Arial" w:hAnsi="Arial" w:cs="Arial"/>
        </w:rPr>
        <w:t>z</w:t>
      </w:r>
      <w:r w:rsidR="008F69FF" w:rsidRPr="00DA07D0">
        <w:rPr>
          <w:rFonts w:ascii="Arial" w:hAnsi="Arial" w:cs="Arial"/>
        </w:rPr>
        <w:t xml:space="preserve">hotovitelem </w:t>
      </w:r>
      <w:r w:rsidRPr="00176134">
        <w:rPr>
          <w:rFonts w:ascii="Arial" w:hAnsi="Arial" w:cs="Arial"/>
        </w:rPr>
        <w:t xml:space="preserve">a koncovým </w:t>
      </w:r>
      <w:r w:rsidR="00631058">
        <w:rPr>
          <w:rFonts w:ascii="Arial" w:hAnsi="Arial" w:cs="Arial"/>
        </w:rPr>
        <w:t>o</w:t>
      </w:r>
      <w:r w:rsidRPr="00176134">
        <w:rPr>
          <w:rFonts w:ascii="Arial" w:hAnsi="Arial" w:cs="Arial"/>
        </w:rPr>
        <w:t>dběratelem</w:t>
      </w:r>
      <w:r w:rsidR="008F69FF" w:rsidRPr="00DA07D0">
        <w:rPr>
          <w:rFonts w:ascii="Arial" w:hAnsi="Arial" w:cs="Arial"/>
        </w:rPr>
        <w:t xml:space="preserve"> jakožto </w:t>
      </w:r>
      <w:r w:rsidR="002B3939" w:rsidRPr="00DA07D0">
        <w:rPr>
          <w:rFonts w:ascii="Arial" w:hAnsi="Arial" w:cs="Arial"/>
        </w:rPr>
        <w:t>o</w:t>
      </w:r>
      <w:r w:rsidR="008F69FF" w:rsidRPr="00DA07D0">
        <w:rPr>
          <w:rFonts w:ascii="Arial" w:hAnsi="Arial" w:cs="Arial"/>
        </w:rPr>
        <w:t>bjednatelem</w:t>
      </w:r>
      <w:r w:rsidR="00631058">
        <w:rPr>
          <w:rFonts w:ascii="Arial" w:hAnsi="Arial" w:cs="Arial"/>
        </w:rPr>
        <w:t>.</w:t>
      </w:r>
      <w:r w:rsidR="002B3939" w:rsidRPr="00DA07D0">
        <w:rPr>
          <w:rFonts w:ascii="Arial" w:hAnsi="Arial" w:cs="Arial"/>
        </w:rPr>
        <w:t xml:space="preserve"> Zhotovitel dále bere na vědomí, že v některých případech bude </w:t>
      </w:r>
      <w:r w:rsidR="002403A6" w:rsidRPr="00DA07D0">
        <w:rPr>
          <w:rFonts w:ascii="Arial" w:hAnsi="Arial" w:cs="Arial"/>
        </w:rPr>
        <w:t>Objednatel jedním z</w:t>
      </w:r>
      <w:r w:rsidR="005D06B6" w:rsidRPr="00DA07D0">
        <w:rPr>
          <w:rFonts w:ascii="Arial" w:hAnsi="Arial" w:cs="Arial"/>
        </w:rPr>
        <w:t xml:space="preserve"> více zhotovitelů provádějících dílo pro koncového </w:t>
      </w:r>
      <w:r w:rsidR="00631058">
        <w:rPr>
          <w:rFonts w:ascii="Arial" w:hAnsi="Arial" w:cs="Arial"/>
        </w:rPr>
        <w:t>o</w:t>
      </w:r>
      <w:r w:rsidR="005D06B6" w:rsidRPr="00DA07D0">
        <w:rPr>
          <w:rFonts w:ascii="Arial" w:hAnsi="Arial" w:cs="Arial"/>
        </w:rPr>
        <w:t>dběratele a</w:t>
      </w:r>
      <w:r w:rsidR="008A1BE5">
        <w:rPr>
          <w:rFonts w:ascii="Arial" w:hAnsi="Arial" w:cs="Arial"/>
        </w:rPr>
        <w:t xml:space="preserve"> v některých případech bude Objednatel</w:t>
      </w:r>
      <w:r w:rsidR="005D06B6" w:rsidRPr="00DA07D0">
        <w:rPr>
          <w:rFonts w:ascii="Arial" w:hAnsi="Arial" w:cs="Arial"/>
        </w:rPr>
        <w:t xml:space="preserve"> zhotovitel</w:t>
      </w:r>
      <w:r w:rsidR="008A1BE5">
        <w:rPr>
          <w:rFonts w:ascii="Arial" w:hAnsi="Arial" w:cs="Arial"/>
        </w:rPr>
        <w:t>em</w:t>
      </w:r>
      <w:r w:rsidR="005D06B6" w:rsidRPr="00DA07D0">
        <w:rPr>
          <w:rFonts w:ascii="Arial" w:hAnsi="Arial" w:cs="Arial"/>
        </w:rPr>
        <w:t xml:space="preserve"> provádějící</w:t>
      </w:r>
      <w:r w:rsidR="008A1BE5">
        <w:rPr>
          <w:rFonts w:ascii="Arial" w:hAnsi="Arial" w:cs="Arial"/>
        </w:rPr>
        <w:t>m</w:t>
      </w:r>
      <w:r w:rsidR="005D06B6" w:rsidRPr="00DA07D0">
        <w:rPr>
          <w:rFonts w:ascii="Arial" w:hAnsi="Arial" w:cs="Arial"/>
        </w:rPr>
        <w:t xml:space="preserve"> dílo jako subdodávku pro </w:t>
      </w:r>
      <w:r w:rsidR="00815120" w:rsidRPr="00DA07D0">
        <w:rPr>
          <w:rFonts w:ascii="Arial" w:hAnsi="Arial" w:cs="Arial"/>
        </w:rPr>
        <w:t xml:space="preserve">jiného </w:t>
      </w:r>
      <w:r w:rsidR="005D06B6" w:rsidRPr="00DA07D0">
        <w:rPr>
          <w:rFonts w:ascii="Arial" w:hAnsi="Arial" w:cs="Arial"/>
        </w:rPr>
        <w:t xml:space="preserve">zhotovitele koncového </w:t>
      </w:r>
      <w:r w:rsidR="00F23763">
        <w:rPr>
          <w:rFonts w:ascii="Arial" w:hAnsi="Arial" w:cs="Arial"/>
        </w:rPr>
        <w:t>o</w:t>
      </w:r>
      <w:r w:rsidR="005D06B6" w:rsidRPr="00DA07D0">
        <w:rPr>
          <w:rFonts w:ascii="Arial" w:hAnsi="Arial" w:cs="Arial"/>
        </w:rPr>
        <w:t>dběratele.</w:t>
      </w:r>
      <w:r w:rsidR="00815120" w:rsidRPr="00DA07D0">
        <w:rPr>
          <w:rFonts w:ascii="Arial" w:hAnsi="Arial" w:cs="Arial"/>
        </w:rPr>
        <w:t xml:space="preserve"> Díl</w:t>
      </w:r>
      <w:r w:rsidR="00674722">
        <w:rPr>
          <w:rFonts w:ascii="Arial" w:hAnsi="Arial" w:cs="Arial"/>
        </w:rPr>
        <w:t>a</w:t>
      </w:r>
      <w:r w:rsidR="00815120" w:rsidRPr="00DA07D0">
        <w:rPr>
          <w:rFonts w:ascii="Arial" w:hAnsi="Arial" w:cs="Arial"/>
        </w:rPr>
        <w:t xml:space="preserve"> dle této </w:t>
      </w:r>
      <w:r w:rsidR="001A4E5E">
        <w:rPr>
          <w:rFonts w:ascii="Arial" w:hAnsi="Arial" w:cs="Arial"/>
        </w:rPr>
        <w:t>S</w:t>
      </w:r>
      <w:r w:rsidR="00815120" w:rsidRPr="00DA07D0">
        <w:rPr>
          <w:rFonts w:ascii="Arial" w:hAnsi="Arial" w:cs="Arial"/>
        </w:rPr>
        <w:t xml:space="preserve">mlouvy se </w:t>
      </w:r>
      <w:r w:rsidR="00674722">
        <w:rPr>
          <w:rFonts w:ascii="Arial" w:hAnsi="Arial" w:cs="Arial"/>
        </w:rPr>
        <w:t>tak ve většině případů</w:t>
      </w:r>
      <w:r w:rsidR="00815120" w:rsidRPr="00DA07D0">
        <w:rPr>
          <w:rFonts w:ascii="Arial" w:hAnsi="Arial" w:cs="Arial"/>
        </w:rPr>
        <w:t xml:space="preserve"> </w:t>
      </w:r>
      <w:r w:rsidR="00674722" w:rsidRPr="005B449B">
        <w:rPr>
          <w:rFonts w:ascii="Arial" w:hAnsi="Arial" w:cs="Arial"/>
        </w:rPr>
        <w:t>stan</w:t>
      </w:r>
      <w:r w:rsidR="00674722">
        <w:rPr>
          <w:rFonts w:ascii="Arial" w:hAnsi="Arial" w:cs="Arial"/>
        </w:rPr>
        <w:t>ou</w:t>
      </w:r>
      <w:r w:rsidR="00674722" w:rsidRPr="00781021">
        <w:rPr>
          <w:rFonts w:ascii="Arial" w:hAnsi="Arial" w:cs="Arial"/>
        </w:rPr>
        <w:t xml:space="preserve"> </w:t>
      </w:r>
      <w:r w:rsidR="00815120" w:rsidRPr="00DA07D0">
        <w:rPr>
          <w:rFonts w:ascii="Arial" w:hAnsi="Arial" w:cs="Arial"/>
        </w:rPr>
        <w:t xml:space="preserve">součástí rozsáhlejšího celku objednaného koncovým </w:t>
      </w:r>
      <w:r w:rsidR="008A1BE5">
        <w:rPr>
          <w:rFonts w:ascii="Arial" w:hAnsi="Arial" w:cs="Arial"/>
        </w:rPr>
        <w:t>odběratelem</w:t>
      </w:r>
      <w:r w:rsidR="00815120" w:rsidRPr="00DA07D0">
        <w:rPr>
          <w:rFonts w:ascii="Arial" w:hAnsi="Arial" w:cs="Arial"/>
        </w:rPr>
        <w:t xml:space="preserve"> (rozsáhlejší celek dále </w:t>
      </w:r>
      <w:r w:rsidR="00822F65">
        <w:rPr>
          <w:rFonts w:ascii="Arial" w:hAnsi="Arial" w:cs="Arial"/>
        </w:rPr>
        <w:t xml:space="preserve">také </w:t>
      </w:r>
      <w:r w:rsidR="00815120" w:rsidRPr="00DA07D0">
        <w:rPr>
          <w:rFonts w:ascii="Arial" w:hAnsi="Arial" w:cs="Arial"/>
        </w:rPr>
        <w:t>jen „</w:t>
      </w:r>
      <w:r w:rsidR="00815120" w:rsidRPr="00DA07D0">
        <w:rPr>
          <w:rFonts w:ascii="Arial" w:hAnsi="Arial" w:cs="Arial"/>
          <w:b/>
        </w:rPr>
        <w:t>Stavba</w:t>
      </w:r>
      <w:r w:rsidR="00815120" w:rsidRPr="00DA07D0">
        <w:rPr>
          <w:rFonts w:ascii="Arial" w:hAnsi="Arial" w:cs="Arial"/>
        </w:rPr>
        <w:t xml:space="preserve">“).  </w:t>
      </w:r>
    </w:p>
    <w:p w:rsidR="00135EC3" w:rsidRPr="005C0F68" w:rsidRDefault="00135EC3">
      <w:pPr>
        <w:pStyle w:val="Odstavecseseznamem"/>
        <w:numPr>
          <w:ilvl w:val="0"/>
          <w:numId w:val="7"/>
        </w:numPr>
        <w:tabs>
          <w:tab w:val="left" w:pos="360"/>
          <w:tab w:val="left" w:pos="426"/>
        </w:tabs>
        <w:spacing w:after="120" w:line="240" w:lineRule="auto"/>
        <w:ind w:left="284" w:right="281" w:hanging="284"/>
        <w:contextualSpacing w:val="0"/>
        <w:rPr>
          <w:rFonts w:ascii="Arial" w:hAnsi="Arial" w:cs="Arial"/>
        </w:rPr>
      </w:pPr>
      <w:r w:rsidRPr="005C0F68">
        <w:rPr>
          <w:rFonts w:ascii="Arial" w:hAnsi="Arial" w:cs="Arial"/>
        </w:rPr>
        <w:t xml:space="preserve">Tato </w:t>
      </w:r>
      <w:r w:rsidR="00A17E68">
        <w:rPr>
          <w:rFonts w:ascii="Arial" w:hAnsi="Arial" w:cs="Arial"/>
        </w:rPr>
        <w:t>S</w:t>
      </w:r>
      <w:r w:rsidRPr="005C0F68">
        <w:rPr>
          <w:rFonts w:ascii="Arial" w:hAnsi="Arial" w:cs="Arial"/>
        </w:rPr>
        <w:t>mlouva se uzavírá na dobu určitou</w:t>
      </w:r>
      <w:r w:rsidR="00822F65">
        <w:rPr>
          <w:rFonts w:ascii="Arial" w:hAnsi="Arial" w:cs="Arial"/>
        </w:rPr>
        <w:t>,</w:t>
      </w:r>
      <w:r w:rsidRPr="005C0F68">
        <w:rPr>
          <w:rFonts w:ascii="Arial" w:hAnsi="Arial" w:cs="Arial"/>
        </w:rPr>
        <w:t xml:space="preserve"> a to </w:t>
      </w:r>
      <w:r w:rsidR="00674722">
        <w:rPr>
          <w:rFonts w:ascii="Arial" w:hAnsi="Arial" w:cs="Arial"/>
        </w:rPr>
        <w:t xml:space="preserve">do </w:t>
      </w:r>
      <w:r w:rsidR="00674722" w:rsidRPr="00D64DBA">
        <w:rPr>
          <w:rFonts w:ascii="Arial" w:hAnsi="Arial" w:cs="Arial"/>
        </w:rPr>
        <w:t>31. 12</w:t>
      </w:r>
      <w:r w:rsidR="00F23763" w:rsidRPr="00D64DBA">
        <w:rPr>
          <w:rFonts w:ascii="Arial" w:hAnsi="Arial" w:cs="Arial"/>
        </w:rPr>
        <w:t>.</w:t>
      </w:r>
      <w:r w:rsidRPr="00D64DBA">
        <w:rPr>
          <w:rFonts w:ascii="Arial" w:hAnsi="Arial" w:cs="Arial"/>
        </w:rPr>
        <w:t xml:space="preserve"> 20</w:t>
      </w:r>
      <w:r w:rsidR="00D64DBA" w:rsidRPr="00D64DBA">
        <w:rPr>
          <w:rFonts w:ascii="Arial" w:hAnsi="Arial" w:cs="Arial"/>
        </w:rPr>
        <w:t>22</w:t>
      </w:r>
      <w:r w:rsidRPr="00D64DBA">
        <w:rPr>
          <w:rFonts w:ascii="Arial" w:hAnsi="Arial" w:cs="Arial"/>
        </w:rPr>
        <w:t>.</w:t>
      </w:r>
      <w:r w:rsidRPr="005C0F68">
        <w:rPr>
          <w:rFonts w:ascii="Arial" w:hAnsi="Arial" w:cs="Arial"/>
        </w:rPr>
        <w:t xml:space="preserve"> </w:t>
      </w:r>
    </w:p>
    <w:p w:rsidR="00D94715" w:rsidRDefault="00D94715">
      <w:pPr>
        <w:tabs>
          <w:tab w:val="left" w:pos="360"/>
          <w:tab w:val="left" w:pos="705"/>
        </w:tabs>
        <w:spacing w:after="120"/>
        <w:jc w:val="both"/>
        <w:rPr>
          <w:rFonts w:ascii="Arial" w:hAnsi="Arial" w:cs="Arial"/>
          <w:bCs/>
          <w:sz w:val="22"/>
          <w:szCs w:val="22"/>
        </w:rPr>
      </w:pPr>
    </w:p>
    <w:p w:rsidR="007F32C6" w:rsidRPr="005C0F68" w:rsidRDefault="007F32C6">
      <w:pPr>
        <w:tabs>
          <w:tab w:val="left" w:pos="360"/>
          <w:tab w:val="left" w:pos="705"/>
        </w:tabs>
        <w:spacing w:after="120"/>
        <w:jc w:val="both"/>
        <w:rPr>
          <w:rFonts w:ascii="Arial" w:hAnsi="Arial" w:cs="Arial"/>
          <w:bCs/>
          <w:sz w:val="22"/>
          <w:szCs w:val="22"/>
        </w:rPr>
      </w:pPr>
    </w:p>
    <w:p w:rsidR="0044269B" w:rsidRPr="005C0F68" w:rsidRDefault="006E3785" w:rsidP="00DA07D0">
      <w:pPr>
        <w:numPr>
          <w:ilvl w:val="0"/>
          <w:numId w:val="4"/>
        </w:numPr>
        <w:tabs>
          <w:tab w:val="clear" w:pos="1080"/>
        </w:tabs>
        <w:spacing w:after="120"/>
        <w:ind w:left="540" w:hanging="54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5C0F68">
        <w:rPr>
          <w:rFonts w:ascii="Arial" w:hAnsi="Arial" w:cs="Arial"/>
          <w:b/>
          <w:bCs/>
          <w:sz w:val="22"/>
          <w:szCs w:val="22"/>
          <w:u w:val="single"/>
        </w:rPr>
        <w:t>Způsob uzavírání Dílčích smluv</w:t>
      </w:r>
    </w:p>
    <w:p w:rsidR="00166091" w:rsidRPr="005C0F68" w:rsidRDefault="00166091" w:rsidP="007F32C6">
      <w:pPr>
        <w:pStyle w:val="Odstavecseseznamem"/>
        <w:numPr>
          <w:ilvl w:val="0"/>
          <w:numId w:val="8"/>
        </w:numPr>
        <w:tabs>
          <w:tab w:val="left" w:pos="360"/>
          <w:tab w:val="left" w:pos="426"/>
        </w:tabs>
        <w:spacing w:after="120" w:line="240" w:lineRule="auto"/>
        <w:ind w:left="284" w:right="281" w:hanging="284"/>
        <w:contextualSpacing w:val="0"/>
        <w:rPr>
          <w:rFonts w:ascii="Arial" w:hAnsi="Arial" w:cs="Arial"/>
        </w:rPr>
      </w:pPr>
      <w:r w:rsidRPr="005C0F68">
        <w:rPr>
          <w:rFonts w:ascii="Arial" w:hAnsi="Arial" w:cs="Arial"/>
        </w:rPr>
        <w:t xml:space="preserve">Jednotlivé </w:t>
      </w:r>
      <w:r w:rsidR="002258B5" w:rsidRPr="005C0F68">
        <w:rPr>
          <w:rFonts w:ascii="Arial" w:hAnsi="Arial" w:cs="Arial"/>
        </w:rPr>
        <w:t>D</w:t>
      </w:r>
      <w:r w:rsidRPr="005C0F68">
        <w:rPr>
          <w:rFonts w:ascii="Arial" w:hAnsi="Arial" w:cs="Arial"/>
        </w:rPr>
        <w:t xml:space="preserve">ílčí smlouvy budou uzavírány na základě </w:t>
      </w:r>
      <w:r w:rsidR="0018637E">
        <w:rPr>
          <w:rFonts w:ascii="Arial" w:hAnsi="Arial" w:cs="Arial"/>
        </w:rPr>
        <w:t xml:space="preserve">(i) </w:t>
      </w:r>
      <w:r w:rsidRPr="005C0F68">
        <w:rPr>
          <w:rFonts w:ascii="Arial" w:hAnsi="Arial" w:cs="Arial"/>
        </w:rPr>
        <w:t>písemn</w:t>
      </w:r>
      <w:r w:rsidR="00144BBF">
        <w:rPr>
          <w:rFonts w:ascii="Arial" w:hAnsi="Arial" w:cs="Arial"/>
        </w:rPr>
        <w:t>ých</w:t>
      </w:r>
      <w:r w:rsidRPr="005C0F68">
        <w:rPr>
          <w:rFonts w:ascii="Arial" w:hAnsi="Arial" w:cs="Arial"/>
        </w:rPr>
        <w:t xml:space="preserve"> objednáv</w:t>
      </w:r>
      <w:r w:rsidR="00144BBF">
        <w:rPr>
          <w:rFonts w:ascii="Arial" w:hAnsi="Arial" w:cs="Arial"/>
        </w:rPr>
        <w:t>e</w:t>
      </w:r>
      <w:r w:rsidRPr="005C0F68">
        <w:rPr>
          <w:rFonts w:ascii="Arial" w:hAnsi="Arial" w:cs="Arial"/>
        </w:rPr>
        <w:t>k Objednatele a jej</w:t>
      </w:r>
      <w:r w:rsidR="000624F5">
        <w:rPr>
          <w:rFonts w:ascii="Arial" w:hAnsi="Arial" w:cs="Arial"/>
        </w:rPr>
        <w:t>ich</w:t>
      </w:r>
      <w:r w:rsidRPr="005C0F68">
        <w:rPr>
          <w:rFonts w:ascii="Arial" w:hAnsi="Arial" w:cs="Arial"/>
        </w:rPr>
        <w:t xml:space="preserve"> písemn</w:t>
      </w:r>
      <w:r w:rsidR="00DE3C6D">
        <w:rPr>
          <w:rFonts w:ascii="Arial" w:hAnsi="Arial" w:cs="Arial"/>
        </w:rPr>
        <w:t>ých</w:t>
      </w:r>
      <w:r w:rsidRPr="005C0F68">
        <w:rPr>
          <w:rFonts w:ascii="Arial" w:hAnsi="Arial" w:cs="Arial"/>
        </w:rPr>
        <w:t xml:space="preserve"> akceptac</w:t>
      </w:r>
      <w:r w:rsidR="00DE3C6D">
        <w:rPr>
          <w:rFonts w:ascii="Arial" w:hAnsi="Arial" w:cs="Arial"/>
        </w:rPr>
        <w:t>í</w:t>
      </w:r>
      <w:r w:rsidRPr="005C0F68">
        <w:rPr>
          <w:rFonts w:ascii="Arial" w:hAnsi="Arial" w:cs="Arial"/>
        </w:rPr>
        <w:t xml:space="preserve"> Zhotovitele</w:t>
      </w:r>
      <w:r w:rsidR="00CD38DB">
        <w:rPr>
          <w:rFonts w:ascii="Arial" w:hAnsi="Arial" w:cs="Arial"/>
        </w:rPr>
        <w:t>m</w:t>
      </w:r>
      <w:r w:rsidR="00D55B73">
        <w:rPr>
          <w:rFonts w:ascii="Arial" w:hAnsi="Arial" w:cs="Arial"/>
        </w:rPr>
        <w:t xml:space="preserve"> nebo </w:t>
      </w:r>
      <w:r w:rsidR="0018637E">
        <w:rPr>
          <w:rFonts w:ascii="Arial" w:hAnsi="Arial" w:cs="Arial"/>
        </w:rPr>
        <w:t>(</w:t>
      </w:r>
      <w:proofErr w:type="spellStart"/>
      <w:r w:rsidR="0018637E">
        <w:rPr>
          <w:rFonts w:ascii="Arial" w:hAnsi="Arial" w:cs="Arial"/>
        </w:rPr>
        <w:t>ii</w:t>
      </w:r>
      <w:proofErr w:type="spellEnd"/>
      <w:r w:rsidR="0018637E">
        <w:rPr>
          <w:rFonts w:ascii="Arial" w:hAnsi="Arial" w:cs="Arial"/>
        </w:rPr>
        <w:t xml:space="preserve">) </w:t>
      </w:r>
      <w:r w:rsidR="00D55B73">
        <w:rPr>
          <w:rFonts w:ascii="Arial" w:hAnsi="Arial" w:cs="Arial"/>
        </w:rPr>
        <w:t>na základě samostatných písemných smluv</w:t>
      </w:r>
      <w:r w:rsidR="0018637E">
        <w:rPr>
          <w:rFonts w:ascii="Arial" w:hAnsi="Arial" w:cs="Arial"/>
        </w:rPr>
        <w:t xml:space="preserve"> uzavřených Objednatelem a Zhotovitelem</w:t>
      </w:r>
      <w:r w:rsidR="000624F5">
        <w:rPr>
          <w:rFonts w:ascii="Arial" w:hAnsi="Arial" w:cs="Arial"/>
        </w:rPr>
        <w:t>.</w:t>
      </w:r>
      <w:r w:rsidR="009F2CED" w:rsidRPr="005C0F68">
        <w:rPr>
          <w:rFonts w:ascii="Arial" w:hAnsi="Arial" w:cs="Arial"/>
        </w:rPr>
        <w:t xml:space="preserve"> </w:t>
      </w:r>
      <w:r w:rsidR="0018637E">
        <w:rPr>
          <w:rFonts w:ascii="Arial" w:hAnsi="Arial" w:cs="Arial"/>
        </w:rPr>
        <w:t>V případě objednávek a akceptací se z</w:t>
      </w:r>
      <w:r w:rsidR="00781021">
        <w:rPr>
          <w:rFonts w:ascii="Arial" w:hAnsi="Arial" w:cs="Arial"/>
        </w:rPr>
        <w:t xml:space="preserve">a </w:t>
      </w:r>
      <w:r w:rsidR="0018637E">
        <w:rPr>
          <w:rFonts w:ascii="Arial" w:hAnsi="Arial" w:cs="Arial"/>
        </w:rPr>
        <w:t xml:space="preserve">dodržení </w:t>
      </w:r>
      <w:r w:rsidR="00781021">
        <w:rPr>
          <w:rFonts w:ascii="Arial" w:hAnsi="Arial" w:cs="Arial"/>
        </w:rPr>
        <w:t xml:space="preserve">písemné </w:t>
      </w:r>
      <w:r w:rsidR="0018637E">
        <w:rPr>
          <w:rFonts w:ascii="Arial" w:hAnsi="Arial" w:cs="Arial"/>
        </w:rPr>
        <w:t>formy považují</w:t>
      </w:r>
      <w:r w:rsidR="00781021">
        <w:rPr>
          <w:rFonts w:ascii="Arial" w:hAnsi="Arial" w:cs="Arial"/>
        </w:rPr>
        <w:t xml:space="preserve"> i </w:t>
      </w:r>
      <w:r w:rsidR="00216704">
        <w:rPr>
          <w:rFonts w:ascii="Arial" w:hAnsi="Arial" w:cs="Arial"/>
        </w:rPr>
        <w:t xml:space="preserve">situace, kdy jsou </w:t>
      </w:r>
      <w:r w:rsidR="00781021">
        <w:rPr>
          <w:rFonts w:ascii="Arial" w:hAnsi="Arial" w:cs="Arial"/>
        </w:rPr>
        <w:t>objednávky a akceptace učiněné elektronicky</w:t>
      </w:r>
      <w:r w:rsidR="008570C6">
        <w:rPr>
          <w:rFonts w:ascii="Arial" w:hAnsi="Arial" w:cs="Arial"/>
        </w:rPr>
        <w:t xml:space="preserve"> v</w:t>
      </w:r>
      <w:r w:rsidR="00135EC3" w:rsidRPr="005C0F68">
        <w:rPr>
          <w:rFonts w:ascii="Arial" w:hAnsi="Arial" w:cs="Arial"/>
        </w:rPr>
        <w:t xml:space="preserve"> </w:t>
      </w:r>
      <w:r w:rsidR="00781021">
        <w:rPr>
          <w:rFonts w:ascii="Arial" w:hAnsi="Arial" w:cs="Arial"/>
        </w:rPr>
        <w:t>podob</w:t>
      </w:r>
      <w:r w:rsidR="008570C6">
        <w:rPr>
          <w:rFonts w:ascii="Arial" w:hAnsi="Arial" w:cs="Arial"/>
        </w:rPr>
        <w:t>ě</w:t>
      </w:r>
      <w:r w:rsidR="00781021">
        <w:rPr>
          <w:rFonts w:ascii="Arial" w:hAnsi="Arial" w:cs="Arial"/>
        </w:rPr>
        <w:t xml:space="preserve"> </w:t>
      </w:r>
      <w:proofErr w:type="spellStart"/>
      <w:r w:rsidR="00781021">
        <w:rPr>
          <w:rFonts w:ascii="Arial" w:hAnsi="Arial" w:cs="Arial"/>
        </w:rPr>
        <w:t>s</w:t>
      </w:r>
      <w:r w:rsidR="00E85C42">
        <w:rPr>
          <w:rFonts w:ascii="Arial" w:hAnsi="Arial" w:cs="Arial"/>
        </w:rPr>
        <w:t>kenů</w:t>
      </w:r>
      <w:proofErr w:type="spellEnd"/>
      <w:r w:rsidR="00223CA2">
        <w:rPr>
          <w:rFonts w:ascii="Arial" w:hAnsi="Arial" w:cs="Arial"/>
        </w:rPr>
        <w:t xml:space="preserve"> (</w:t>
      </w:r>
      <w:proofErr w:type="gramStart"/>
      <w:r w:rsidR="00223CA2">
        <w:rPr>
          <w:rFonts w:ascii="Arial" w:hAnsi="Arial" w:cs="Arial"/>
        </w:rPr>
        <w:t xml:space="preserve">formát </w:t>
      </w:r>
      <w:r w:rsidR="00F23763">
        <w:rPr>
          <w:rFonts w:ascii="Arial" w:hAnsi="Arial" w:cs="Arial"/>
        </w:rPr>
        <w:t>.</w:t>
      </w:r>
      <w:proofErr w:type="spellStart"/>
      <w:r w:rsidR="00223CA2">
        <w:rPr>
          <w:rFonts w:ascii="Arial" w:hAnsi="Arial" w:cs="Arial"/>
        </w:rPr>
        <w:t>pdf</w:t>
      </w:r>
      <w:proofErr w:type="spellEnd"/>
      <w:proofErr w:type="gramEnd"/>
      <w:r w:rsidR="00223CA2">
        <w:rPr>
          <w:rFonts w:ascii="Arial" w:hAnsi="Arial" w:cs="Arial"/>
        </w:rPr>
        <w:t>)</w:t>
      </w:r>
      <w:r w:rsidR="00781021">
        <w:rPr>
          <w:rFonts w:ascii="Arial" w:hAnsi="Arial" w:cs="Arial"/>
        </w:rPr>
        <w:t xml:space="preserve"> listinn</w:t>
      </w:r>
      <w:r w:rsidR="00E85C42">
        <w:rPr>
          <w:rFonts w:ascii="Arial" w:hAnsi="Arial" w:cs="Arial"/>
        </w:rPr>
        <w:t>ých</w:t>
      </w:r>
      <w:r w:rsidR="00781021">
        <w:rPr>
          <w:rFonts w:ascii="Arial" w:hAnsi="Arial" w:cs="Arial"/>
        </w:rPr>
        <w:t xml:space="preserve"> dokument</w:t>
      </w:r>
      <w:r w:rsidR="00E85C42">
        <w:rPr>
          <w:rFonts w:ascii="Arial" w:hAnsi="Arial" w:cs="Arial"/>
        </w:rPr>
        <w:t>ů</w:t>
      </w:r>
      <w:r w:rsidR="00781021">
        <w:rPr>
          <w:rFonts w:ascii="Arial" w:hAnsi="Arial" w:cs="Arial"/>
        </w:rPr>
        <w:t xml:space="preserve"> opatřen</w:t>
      </w:r>
      <w:r w:rsidR="00E85C42">
        <w:rPr>
          <w:rFonts w:ascii="Arial" w:hAnsi="Arial" w:cs="Arial"/>
        </w:rPr>
        <w:t>ých</w:t>
      </w:r>
      <w:r w:rsidR="00781021">
        <w:rPr>
          <w:rFonts w:ascii="Arial" w:hAnsi="Arial" w:cs="Arial"/>
        </w:rPr>
        <w:t xml:space="preserve"> </w:t>
      </w:r>
      <w:r w:rsidR="008570C6">
        <w:rPr>
          <w:rFonts w:ascii="Arial" w:hAnsi="Arial" w:cs="Arial"/>
        </w:rPr>
        <w:t xml:space="preserve">prostými </w:t>
      </w:r>
      <w:r w:rsidR="00781021">
        <w:rPr>
          <w:rFonts w:ascii="Arial" w:hAnsi="Arial" w:cs="Arial"/>
        </w:rPr>
        <w:t>podpis</w:t>
      </w:r>
      <w:r w:rsidR="00E85C42">
        <w:rPr>
          <w:rFonts w:ascii="Arial" w:hAnsi="Arial" w:cs="Arial"/>
        </w:rPr>
        <w:t>y</w:t>
      </w:r>
      <w:r w:rsidR="00781021">
        <w:rPr>
          <w:rFonts w:ascii="Arial" w:hAnsi="Arial" w:cs="Arial"/>
        </w:rPr>
        <w:t xml:space="preserve"> opráv</w:t>
      </w:r>
      <w:r w:rsidR="00E85C42">
        <w:rPr>
          <w:rFonts w:ascii="Arial" w:hAnsi="Arial" w:cs="Arial"/>
        </w:rPr>
        <w:t>ně</w:t>
      </w:r>
      <w:r w:rsidR="00781021">
        <w:rPr>
          <w:rFonts w:ascii="Arial" w:hAnsi="Arial" w:cs="Arial"/>
        </w:rPr>
        <w:t>n</w:t>
      </w:r>
      <w:r w:rsidR="00E85C42">
        <w:rPr>
          <w:rFonts w:ascii="Arial" w:hAnsi="Arial" w:cs="Arial"/>
        </w:rPr>
        <w:t>ých</w:t>
      </w:r>
      <w:r w:rsidR="00781021">
        <w:rPr>
          <w:rFonts w:ascii="Arial" w:hAnsi="Arial" w:cs="Arial"/>
        </w:rPr>
        <w:t xml:space="preserve"> osob a </w:t>
      </w:r>
      <w:r w:rsidR="008570C6">
        <w:rPr>
          <w:rFonts w:ascii="Arial" w:hAnsi="Arial" w:cs="Arial"/>
        </w:rPr>
        <w:t xml:space="preserve">prostým </w:t>
      </w:r>
      <w:r w:rsidR="00781021">
        <w:rPr>
          <w:rFonts w:ascii="Arial" w:hAnsi="Arial" w:cs="Arial"/>
        </w:rPr>
        <w:t>razítk</w:t>
      </w:r>
      <w:r w:rsidR="00E85C42">
        <w:rPr>
          <w:rFonts w:ascii="Arial" w:hAnsi="Arial" w:cs="Arial"/>
        </w:rPr>
        <w:t>em příslušné smluvní strany.</w:t>
      </w:r>
    </w:p>
    <w:p w:rsidR="005D19B3" w:rsidRPr="005C0F68" w:rsidRDefault="00166091" w:rsidP="007F32C6">
      <w:pPr>
        <w:pStyle w:val="Odstavecseseznamem"/>
        <w:numPr>
          <w:ilvl w:val="0"/>
          <w:numId w:val="8"/>
        </w:numPr>
        <w:tabs>
          <w:tab w:val="left" w:pos="360"/>
        </w:tabs>
        <w:spacing w:before="120" w:after="120" w:line="240" w:lineRule="auto"/>
        <w:ind w:left="284" w:hanging="284"/>
        <w:contextualSpacing w:val="0"/>
        <w:rPr>
          <w:rFonts w:ascii="Arial" w:hAnsi="Arial" w:cs="Arial"/>
        </w:rPr>
      </w:pPr>
      <w:r w:rsidRPr="005C0F68">
        <w:rPr>
          <w:rFonts w:ascii="Arial" w:hAnsi="Arial" w:cs="Arial"/>
        </w:rPr>
        <w:t xml:space="preserve">Každá objednávka </w:t>
      </w:r>
      <w:r w:rsidR="00BD77ED" w:rsidRPr="005C0F68">
        <w:rPr>
          <w:rFonts w:ascii="Arial" w:hAnsi="Arial" w:cs="Arial"/>
        </w:rPr>
        <w:t>bude</w:t>
      </w:r>
      <w:r w:rsidRPr="005C0F68">
        <w:rPr>
          <w:rFonts w:ascii="Arial" w:hAnsi="Arial" w:cs="Arial"/>
        </w:rPr>
        <w:t xml:space="preserve"> obsahovat </w:t>
      </w:r>
      <w:r w:rsidR="00F23763">
        <w:rPr>
          <w:rFonts w:ascii="Arial" w:hAnsi="Arial" w:cs="Arial"/>
        </w:rPr>
        <w:t xml:space="preserve">dostatečně určitou </w:t>
      </w:r>
      <w:r w:rsidRPr="005C0F68">
        <w:rPr>
          <w:rFonts w:ascii="Arial" w:hAnsi="Arial" w:cs="Arial"/>
        </w:rPr>
        <w:t>specifikaci požadovaného plnění</w:t>
      </w:r>
      <w:r w:rsidR="00F23763">
        <w:rPr>
          <w:rFonts w:ascii="Arial" w:hAnsi="Arial" w:cs="Arial"/>
        </w:rPr>
        <w:t>,</w:t>
      </w:r>
      <w:r w:rsidR="008F69FF">
        <w:rPr>
          <w:rFonts w:ascii="Arial" w:hAnsi="Arial" w:cs="Arial"/>
        </w:rPr>
        <w:t xml:space="preserve"> tj.</w:t>
      </w:r>
      <w:r w:rsidRPr="005C0F68">
        <w:rPr>
          <w:rFonts w:ascii="Arial" w:hAnsi="Arial" w:cs="Arial"/>
        </w:rPr>
        <w:t xml:space="preserve"> </w:t>
      </w:r>
      <w:r w:rsidR="00822F65">
        <w:rPr>
          <w:rFonts w:ascii="Arial" w:hAnsi="Arial" w:cs="Arial"/>
        </w:rPr>
        <w:t xml:space="preserve">zejména </w:t>
      </w:r>
      <w:r w:rsidRPr="005C0F68">
        <w:rPr>
          <w:rFonts w:ascii="Arial" w:hAnsi="Arial" w:cs="Arial"/>
        </w:rPr>
        <w:t xml:space="preserve">popis </w:t>
      </w:r>
      <w:r w:rsidR="002258B5" w:rsidRPr="005C0F68">
        <w:rPr>
          <w:rFonts w:ascii="Arial" w:hAnsi="Arial" w:cs="Arial"/>
        </w:rPr>
        <w:t>D</w:t>
      </w:r>
      <w:r w:rsidRPr="005C0F68">
        <w:rPr>
          <w:rFonts w:ascii="Arial" w:hAnsi="Arial" w:cs="Arial"/>
        </w:rPr>
        <w:t>íla</w:t>
      </w:r>
      <w:r w:rsidR="00BD77ED" w:rsidRPr="005C0F68">
        <w:rPr>
          <w:rFonts w:ascii="Arial" w:hAnsi="Arial" w:cs="Arial"/>
        </w:rPr>
        <w:t xml:space="preserve">, </w:t>
      </w:r>
      <w:r w:rsidRPr="005C0F68">
        <w:rPr>
          <w:rFonts w:ascii="Arial" w:hAnsi="Arial" w:cs="Arial"/>
        </w:rPr>
        <w:t xml:space="preserve">místo plnění </w:t>
      </w:r>
      <w:r w:rsidR="002258B5" w:rsidRPr="005C0F68">
        <w:rPr>
          <w:rFonts w:ascii="Arial" w:hAnsi="Arial" w:cs="Arial"/>
        </w:rPr>
        <w:t>D</w:t>
      </w:r>
      <w:r w:rsidRPr="005C0F68">
        <w:rPr>
          <w:rFonts w:ascii="Arial" w:hAnsi="Arial" w:cs="Arial"/>
        </w:rPr>
        <w:t>íla</w:t>
      </w:r>
      <w:r w:rsidR="00BD77ED" w:rsidRPr="005C0F68">
        <w:rPr>
          <w:rFonts w:ascii="Arial" w:hAnsi="Arial" w:cs="Arial"/>
        </w:rPr>
        <w:t xml:space="preserve"> a lhůtu pro dokončení Díla. </w:t>
      </w:r>
      <w:r w:rsidR="00A5371B" w:rsidRPr="005C0F68">
        <w:rPr>
          <w:rFonts w:ascii="Arial" w:hAnsi="Arial" w:cs="Arial"/>
        </w:rPr>
        <w:t>Uzavřením Dílčí smlouvy Zhotovitel prohlašuje, že je mu zcela znám předmět a rozsah Díla</w:t>
      </w:r>
      <w:r w:rsidR="008F69FF">
        <w:rPr>
          <w:rFonts w:ascii="Arial" w:hAnsi="Arial" w:cs="Arial"/>
        </w:rPr>
        <w:t xml:space="preserve"> a</w:t>
      </w:r>
      <w:r w:rsidR="00801596">
        <w:rPr>
          <w:rFonts w:ascii="Arial" w:hAnsi="Arial" w:cs="Arial"/>
        </w:rPr>
        <w:t xml:space="preserve"> </w:t>
      </w:r>
      <w:r w:rsidR="00A5371B" w:rsidRPr="005C0F68">
        <w:rPr>
          <w:rFonts w:ascii="Arial" w:hAnsi="Arial" w:cs="Arial"/>
        </w:rPr>
        <w:t>je zcela seznámen s veškerými podklady pro řádné proveden</w:t>
      </w:r>
      <w:r w:rsidR="004043A7" w:rsidRPr="005C0F68">
        <w:rPr>
          <w:rFonts w:ascii="Arial" w:hAnsi="Arial" w:cs="Arial"/>
        </w:rPr>
        <w:t>í</w:t>
      </w:r>
      <w:r w:rsidR="00A5371B" w:rsidRPr="005C0F68">
        <w:rPr>
          <w:rFonts w:ascii="Arial" w:hAnsi="Arial" w:cs="Arial"/>
        </w:rPr>
        <w:t xml:space="preserve"> a dokončení Díla</w:t>
      </w:r>
      <w:r w:rsidR="00801596">
        <w:rPr>
          <w:rFonts w:ascii="Arial" w:hAnsi="Arial" w:cs="Arial"/>
        </w:rPr>
        <w:t xml:space="preserve"> a </w:t>
      </w:r>
      <w:r w:rsidR="00822F65">
        <w:rPr>
          <w:rFonts w:ascii="Arial" w:hAnsi="Arial" w:cs="Arial"/>
        </w:rPr>
        <w:t xml:space="preserve">případnou </w:t>
      </w:r>
      <w:r w:rsidR="00801596">
        <w:rPr>
          <w:rFonts w:ascii="Arial" w:hAnsi="Arial" w:cs="Arial"/>
        </w:rPr>
        <w:t>projektovou dokumentací</w:t>
      </w:r>
      <w:r w:rsidR="00A5371B" w:rsidRPr="005C0F68">
        <w:rPr>
          <w:rFonts w:ascii="Arial" w:hAnsi="Arial" w:cs="Arial"/>
        </w:rPr>
        <w:t>.</w:t>
      </w:r>
    </w:p>
    <w:p w:rsidR="009F2CED" w:rsidRPr="005C0F68" w:rsidRDefault="009F2CED" w:rsidP="007F32C6">
      <w:pPr>
        <w:pStyle w:val="Odstavecseseznamem"/>
        <w:numPr>
          <w:ilvl w:val="0"/>
          <w:numId w:val="8"/>
        </w:numPr>
        <w:tabs>
          <w:tab w:val="left" w:pos="360"/>
          <w:tab w:val="left" w:pos="426"/>
        </w:tabs>
        <w:spacing w:after="120" w:line="240" w:lineRule="auto"/>
        <w:ind w:left="284" w:right="281" w:hanging="284"/>
        <w:contextualSpacing w:val="0"/>
        <w:rPr>
          <w:rFonts w:ascii="Arial" w:hAnsi="Arial" w:cs="Arial"/>
        </w:rPr>
      </w:pPr>
      <w:r w:rsidRPr="005C0F68">
        <w:rPr>
          <w:rFonts w:ascii="Arial" w:hAnsi="Arial" w:cs="Arial"/>
        </w:rPr>
        <w:t xml:space="preserve">Objednatel </w:t>
      </w:r>
      <w:r w:rsidR="00B70993">
        <w:rPr>
          <w:rFonts w:ascii="Arial" w:hAnsi="Arial" w:cs="Arial"/>
        </w:rPr>
        <w:t xml:space="preserve">není povinen </w:t>
      </w:r>
      <w:r w:rsidR="001A4E5E">
        <w:rPr>
          <w:rFonts w:ascii="Arial" w:hAnsi="Arial" w:cs="Arial"/>
        </w:rPr>
        <w:t xml:space="preserve">na základě této Smlouvy </w:t>
      </w:r>
      <w:r w:rsidR="00B70993">
        <w:rPr>
          <w:rFonts w:ascii="Arial" w:hAnsi="Arial" w:cs="Arial"/>
        </w:rPr>
        <w:t>p</w:t>
      </w:r>
      <w:r w:rsidR="001A4E5E">
        <w:rPr>
          <w:rFonts w:ascii="Arial" w:hAnsi="Arial" w:cs="Arial"/>
        </w:rPr>
        <w:t>rovést žádnou objednávku, resp.</w:t>
      </w:r>
      <w:r w:rsidR="00B70993">
        <w:rPr>
          <w:rFonts w:ascii="Arial" w:hAnsi="Arial" w:cs="Arial"/>
        </w:rPr>
        <w:t xml:space="preserve"> </w:t>
      </w:r>
      <w:r w:rsidR="00ED48B7">
        <w:rPr>
          <w:rFonts w:ascii="Arial" w:hAnsi="Arial" w:cs="Arial"/>
        </w:rPr>
        <w:t>uzav</w:t>
      </w:r>
      <w:r w:rsidR="00891489">
        <w:rPr>
          <w:rFonts w:ascii="Arial" w:hAnsi="Arial" w:cs="Arial"/>
        </w:rPr>
        <w:t xml:space="preserve">řít </w:t>
      </w:r>
      <w:r w:rsidR="00ED48B7">
        <w:rPr>
          <w:rFonts w:ascii="Arial" w:hAnsi="Arial" w:cs="Arial"/>
        </w:rPr>
        <w:t>Dílčí smlouv</w:t>
      </w:r>
      <w:r w:rsidR="001A4E5E">
        <w:rPr>
          <w:rFonts w:ascii="Arial" w:hAnsi="Arial" w:cs="Arial"/>
        </w:rPr>
        <w:t>u</w:t>
      </w:r>
      <w:r w:rsidR="00ED48B7">
        <w:rPr>
          <w:rFonts w:ascii="Arial" w:hAnsi="Arial" w:cs="Arial"/>
        </w:rPr>
        <w:t xml:space="preserve">. </w:t>
      </w:r>
      <w:r w:rsidR="00E63593">
        <w:rPr>
          <w:rFonts w:ascii="Arial" w:hAnsi="Arial" w:cs="Arial"/>
        </w:rPr>
        <w:t>Dílčí smlouva se stává pro obě strany závaznou okamžikem jejího uzavření.</w:t>
      </w:r>
      <w:r w:rsidR="00ED48B7">
        <w:rPr>
          <w:rFonts w:ascii="Arial" w:hAnsi="Arial" w:cs="Arial"/>
        </w:rPr>
        <w:t xml:space="preserve"> </w:t>
      </w:r>
    </w:p>
    <w:p w:rsidR="00791F18" w:rsidRPr="005C0F68" w:rsidRDefault="003F3DE9" w:rsidP="007F32C6">
      <w:pPr>
        <w:pStyle w:val="Odstavecseseznamem"/>
        <w:numPr>
          <w:ilvl w:val="0"/>
          <w:numId w:val="8"/>
        </w:numPr>
        <w:tabs>
          <w:tab w:val="left" w:pos="360"/>
          <w:tab w:val="left" w:pos="426"/>
        </w:tabs>
        <w:spacing w:after="120" w:line="240" w:lineRule="auto"/>
        <w:ind w:left="284" w:right="281" w:hanging="28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Zhotovitel se zavazuje</w:t>
      </w:r>
      <w:r w:rsidR="001A4E5E">
        <w:rPr>
          <w:rFonts w:ascii="Arial" w:hAnsi="Arial" w:cs="Arial"/>
        </w:rPr>
        <w:t>, že veškeré Objednatelem vystavené objednávky dle</w:t>
      </w:r>
      <w:r w:rsidR="00891489">
        <w:rPr>
          <w:rFonts w:ascii="Arial" w:hAnsi="Arial" w:cs="Arial"/>
        </w:rPr>
        <w:t xml:space="preserve"> této Smlouvy akceptuje bezvýhradně.</w:t>
      </w:r>
    </w:p>
    <w:p w:rsidR="00166091" w:rsidRDefault="00166091">
      <w:pPr>
        <w:tabs>
          <w:tab w:val="left" w:pos="360"/>
          <w:tab w:val="left" w:pos="705"/>
        </w:tabs>
        <w:spacing w:before="120"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F32C6" w:rsidRPr="005C0F68" w:rsidRDefault="007F32C6">
      <w:pPr>
        <w:tabs>
          <w:tab w:val="left" w:pos="360"/>
          <w:tab w:val="left" w:pos="705"/>
        </w:tabs>
        <w:spacing w:before="120"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11B38" w:rsidRPr="005C0F68" w:rsidRDefault="00811B38" w:rsidP="00DA07D0">
      <w:pPr>
        <w:numPr>
          <w:ilvl w:val="0"/>
          <w:numId w:val="4"/>
        </w:numPr>
        <w:tabs>
          <w:tab w:val="clear" w:pos="1080"/>
        </w:tabs>
        <w:spacing w:after="120"/>
        <w:ind w:left="567" w:hanging="567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5C0F68">
        <w:rPr>
          <w:rFonts w:ascii="Arial" w:hAnsi="Arial" w:cs="Arial"/>
          <w:b/>
          <w:bCs/>
          <w:sz w:val="22"/>
          <w:szCs w:val="22"/>
          <w:u w:val="single"/>
        </w:rPr>
        <w:t>Dílo</w:t>
      </w:r>
    </w:p>
    <w:p w:rsidR="00E243D5" w:rsidRPr="00011CF5" w:rsidRDefault="00BD77ED" w:rsidP="007F32C6">
      <w:pPr>
        <w:pStyle w:val="Odstavecseseznamem"/>
        <w:numPr>
          <w:ilvl w:val="0"/>
          <w:numId w:val="21"/>
        </w:numPr>
        <w:spacing w:before="120" w:after="120"/>
        <w:ind w:left="284" w:hanging="284"/>
        <w:rPr>
          <w:rFonts w:ascii="Arial" w:hAnsi="Arial" w:cs="Arial"/>
        </w:rPr>
      </w:pPr>
      <w:r w:rsidRPr="005C0F68">
        <w:rPr>
          <w:rFonts w:ascii="Arial" w:hAnsi="Arial" w:cs="Arial"/>
        </w:rPr>
        <w:t xml:space="preserve">Zhotovitel se zavazuje </w:t>
      </w:r>
      <w:r w:rsidR="00EB1446">
        <w:rPr>
          <w:rFonts w:ascii="Arial" w:hAnsi="Arial" w:cs="Arial"/>
        </w:rPr>
        <w:t xml:space="preserve">provést </w:t>
      </w:r>
      <w:r w:rsidRPr="005C0F68">
        <w:rPr>
          <w:rFonts w:ascii="Arial" w:hAnsi="Arial" w:cs="Arial"/>
        </w:rPr>
        <w:t xml:space="preserve">pro Objednatele </w:t>
      </w:r>
      <w:r w:rsidR="00E7293B" w:rsidRPr="00011CF5">
        <w:rPr>
          <w:rFonts w:ascii="Arial" w:hAnsi="Arial" w:cs="Arial"/>
        </w:rPr>
        <w:t>na své náklady a nebezpečí</w:t>
      </w:r>
      <w:r w:rsidR="00EB1446">
        <w:rPr>
          <w:rFonts w:ascii="Arial" w:hAnsi="Arial" w:cs="Arial"/>
        </w:rPr>
        <w:t xml:space="preserve">, </w:t>
      </w:r>
      <w:r w:rsidR="00EB1446" w:rsidRPr="005C0F68">
        <w:rPr>
          <w:rFonts w:ascii="Arial" w:hAnsi="Arial" w:cs="Arial"/>
        </w:rPr>
        <w:t>řádně a včas</w:t>
      </w:r>
      <w:r w:rsidR="00E7293B" w:rsidRPr="005C0F68">
        <w:rPr>
          <w:rFonts w:ascii="Arial" w:hAnsi="Arial" w:cs="Arial"/>
        </w:rPr>
        <w:t xml:space="preserve"> </w:t>
      </w:r>
      <w:r w:rsidRPr="005C0F68">
        <w:rPr>
          <w:rFonts w:ascii="Arial" w:hAnsi="Arial" w:cs="Arial"/>
        </w:rPr>
        <w:t>Dílo</w:t>
      </w:r>
      <w:r w:rsidR="00EB1446">
        <w:rPr>
          <w:rFonts w:ascii="Arial" w:hAnsi="Arial" w:cs="Arial"/>
        </w:rPr>
        <w:t xml:space="preserve"> specifikované v</w:t>
      </w:r>
      <w:r w:rsidR="00E63593">
        <w:rPr>
          <w:rFonts w:ascii="Arial" w:hAnsi="Arial" w:cs="Arial"/>
        </w:rPr>
        <w:t> Dílčí smlouvě</w:t>
      </w:r>
      <w:r w:rsidR="00EB1446">
        <w:rPr>
          <w:rFonts w:ascii="Arial" w:hAnsi="Arial" w:cs="Arial"/>
        </w:rPr>
        <w:t xml:space="preserve">. </w:t>
      </w:r>
      <w:r w:rsidR="00F23763">
        <w:rPr>
          <w:rFonts w:ascii="Arial" w:hAnsi="Arial" w:cs="Arial"/>
        </w:rPr>
        <w:t xml:space="preserve">Objednatel zpravidla stanovuje </w:t>
      </w:r>
      <w:r w:rsidR="00EB1446">
        <w:rPr>
          <w:rFonts w:ascii="Arial" w:hAnsi="Arial" w:cs="Arial"/>
        </w:rPr>
        <w:t xml:space="preserve">podmínky Díla s přihlédnutím k požadavkům koncového odběratele. </w:t>
      </w:r>
      <w:r w:rsidRPr="005C0F68">
        <w:rPr>
          <w:rFonts w:ascii="Arial" w:hAnsi="Arial" w:cs="Arial"/>
        </w:rPr>
        <w:t xml:space="preserve"> </w:t>
      </w:r>
    </w:p>
    <w:p w:rsidR="00853F9E" w:rsidRPr="00853F9E" w:rsidRDefault="008D5926" w:rsidP="007F32C6">
      <w:pPr>
        <w:pStyle w:val="Odstavecseseznamem"/>
        <w:numPr>
          <w:ilvl w:val="0"/>
          <w:numId w:val="21"/>
        </w:numPr>
        <w:spacing w:before="120" w:after="120"/>
        <w:ind w:left="284" w:hanging="284"/>
        <w:rPr>
          <w:rFonts w:ascii="Arial" w:hAnsi="Arial" w:cs="Arial"/>
        </w:rPr>
      </w:pPr>
      <w:r w:rsidRPr="00DA07D0">
        <w:rPr>
          <w:rFonts w:ascii="Arial" w:hAnsi="Arial" w:cs="Arial"/>
          <w:szCs w:val="24"/>
        </w:rPr>
        <w:t xml:space="preserve">Zhotovitel se zavazuje </w:t>
      </w:r>
      <w:r w:rsidR="00E243D5" w:rsidRPr="00DA07D0">
        <w:rPr>
          <w:rFonts w:ascii="Arial" w:hAnsi="Arial" w:cs="Arial"/>
          <w:szCs w:val="24"/>
        </w:rPr>
        <w:t>provádět Dílo</w:t>
      </w:r>
      <w:r w:rsidRPr="00DA07D0">
        <w:rPr>
          <w:rFonts w:ascii="Arial" w:hAnsi="Arial" w:cs="Arial"/>
          <w:szCs w:val="24"/>
        </w:rPr>
        <w:t xml:space="preserve"> v souladu s</w:t>
      </w:r>
      <w:r w:rsidR="00E6513B">
        <w:rPr>
          <w:rFonts w:ascii="Arial" w:hAnsi="Arial" w:cs="Arial"/>
          <w:szCs w:val="24"/>
        </w:rPr>
        <w:t xml:space="preserve"> písemnými </w:t>
      </w:r>
      <w:r w:rsidRPr="00DA07D0">
        <w:rPr>
          <w:rFonts w:ascii="Arial" w:hAnsi="Arial" w:cs="Arial"/>
          <w:szCs w:val="24"/>
        </w:rPr>
        <w:t xml:space="preserve">pokyny </w:t>
      </w:r>
      <w:r w:rsidR="008F69FF" w:rsidRPr="00DA07D0">
        <w:rPr>
          <w:rFonts w:ascii="Arial" w:hAnsi="Arial" w:cs="Arial"/>
          <w:szCs w:val="24"/>
        </w:rPr>
        <w:t>Objednatele</w:t>
      </w:r>
      <w:r w:rsidR="0026563C">
        <w:rPr>
          <w:rFonts w:ascii="Arial" w:hAnsi="Arial" w:cs="Arial"/>
          <w:szCs w:val="24"/>
        </w:rPr>
        <w:t xml:space="preserve"> </w:t>
      </w:r>
      <w:r w:rsidR="00E6513B">
        <w:rPr>
          <w:rFonts w:ascii="Arial" w:hAnsi="Arial" w:cs="Arial"/>
          <w:szCs w:val="24"/>
        </w:rPr>
        <w:t xml:space="preserve">(např. zápisem </w:t>
      </w:r>
      <w:r w:rsidR="0026563C">
        <w:rPr>
          <w:rFonts w:ascii="Arial" w:hAnsi="Arial" w:cs="Arial"/>
          <w:szCs w:val="24"/>
        </w:rPr>
        <w:t>ve stavebním deníku</w:t>
      </w:r>
      <w:r w:rsidR="00E6513B">
        <w:rPr>
          <w:rFonts w:ascii="Arial" w:hAnsi="Arial" w:cs="Arial"/>
          <w:szCs w:val="24"/>
        </w:rPr>
        <w:t>)</w:t>
      </w:r>
      <w:r w:rsidR="00D05C50" w:rsidRPr="00DA07D0">
        <w:rPr>
          <w:rFonts w:ascii="Arial" w:hAnsi="Arial" w:cs="Arial"/>
          <w:szCs w:val="24"/>
        </w:rPr>
        <w:t>,</w:t>
      </w:r>
      <w:r w:rsidR="00E243D5" w:rsidRPr="00DA07D0">
        <w:rPr>
          <w:rFonts w:ascii="Arial" w:hAnsi="Arial" w:cs="Arial"/>
          <w:szCs w:val="24"/>
        </w:rPr>
        <w:t xml:space="preserve"> </w:t>
      </w:r>
      <w:r w:rsidR="00EB1446">
        <w:rPr>
          <w:rFonts w:ascii="Arial" w:hAnsi="Arial" w:cs="Arial"/>
          <w:szCs w:val="24"/>
        </w:rPr>
        <w:t>případně v souladu s</w:t>
      </w:r>
      <w:r w:rsidR="00E6513B">
        <w:rPr>
          <w:rFonts w:ascii="Arial" w:hAnsi="Arial" w:cs="Arial"/>
          <w:szCs w:val="24"/>
        </w:rPr>
        <w:t xml:space="preserve"> písemnými </w:t>
      </w:r>
      <w:r w:rsidR="00E243D5" w:rsidRPr="00DA07D0">
        <w:rPr>
          <w:rFonts w:ascii="Arial" w:hAnsi="Arial" w:cs="Arial"/>
          <w:szCs w:val="24"/>
        </w:rPr>
        <w:t xml:space="preserve">pokyny </w:t>
      </w:r>
      <w:r w:rsidR="00EB1446">
        <w:rPr>
          <w:rFonts w:ascii="Arial" w:hAnsi="Arial" w:cs="Arial"/>
          <w:szCs w:val="24"/>
        </w:rPr>
        <w:t xml:space="preserve">dalších osob (včetně např. </w:t>
      </w:r>
      <w:r w:rsidR="00E243D5" w:rsidRPr="00DA07D0">
        <w:rPr>
          <w:rFonts w:ascii="Arial" w:hAnsi="Arial" w:cs="Arial"/>
          <w:szCs w:val="24"/>
        </w:rPr>
        <w:t xml:space="preserve">koncového </w:t>
      </w:r>
      <w:r w:rsidR="00EB1446">
        <w:rPr>
          <w:rFonts w:ascii="Arial" w:hAnsi="Arial" w:cs="Arial"/>
          <w:szCs w:val="24"/>
        </w:rPr>
        <w:lastRenderedPageBreak/>
        <w:t>o</w:t>
      </w:r>
      <w:r w:rsidR="00E243D5" w:rsidRPr="00DA07D0">
        <w:rPr>
          <w:rFonts w:ascii="Arial" w:hAnsi="Arial" w:cs="Arial"/>
          <w:szCs w:val="24"/>
        </w:rPr>
        <w:t>dběratele dle bodu 1.2 této Smlouvy</w:t>
      </w:r>
      <w:r w:rsidR="00EB1446">
        <w:rPr>
          <w:rFonts w:ascii="Arial" w:hAnsi="Arial" w:cs="Arial"/>
          <w:szCs w:val="24"/>
        </w:rPr>
        <w:t>)</w:t>
      </w:r>
      <w:r w:rsidR="00E243D5" w:rsidRPr="00DA07D0">
        <w:rPr>
          <w:rFonts w:ascii="Arial" w:hAnsi="Arial" w:cs="Arial"/>
          <w:szCs w:val="24"/>
        </w:rPr>
        <w:t>, které</w:t>
      </w:r>
      <w:r w:rsidR="005D06B6">
        <w:rPr>
          <w:rFonts w:ascii="Arial" w:hAnsi="Arial" w:cs="Arial"/>
          <w:szCs w:val="24"/>
        </w:rPr>
        <w:t xml:space="preserve"> za </w:t>
      </w:r>
      <w:proofErr w:type="gramStart"/>
      <w:r w:rsidR="005D06B6">
        <w:rPr>
          <w:rFonts w:ascii="Arial" w:hAnsi="Arial" w:cs="Arial"/>
          <w:szCs w:val="24"/>
        </w:rPr>
        <w:t>oprávněné</w:t>
      </w:r>
      <w:proofErr w:type="gramEnd"/>
      <w:r w:rsidR="00E243D5" w:rsidRPr="00DA07D0">
        <w:rPr>
          <w:rFonts w:ascii="Arial" w:hAnsi="Arial" w:cs="Arial"/>
          <w:szCs w:val="24"/>
        </w:rPr>
        <w:t xml:space="preserve"> Objednatel Zhotoviteli označí</w:t>
      </w:r>
      <w:r w:rsidR="00CE3332">
        <w:rPr>
          <w:rFonts w:ascii="Arial" w:hAnsi="Arial" w:cs="Arial"/>
          <w:szCs w:val="24"/>
        </w:rPr>
        <w:t xml:space="preserve"> (</w:t>
      </w:r>
      <w:r w:rsidR="00853F9E">
        <w:rPr>
          <w:rFonts w:ascii="Arial" w:hAnsi="Arial" w:cs="Arial"/>
          <w:szCs w:val="24"/>
        </w:rPr>
        <w:t>dále jen „</w:t>
      </w:r>
      <w:r w:rsidR="00853F9E" w:rsidRPr="00DA07D0">
        <w:rPr>
          <w:rFonts w:ascii="Arial" w:hAnsi="Arial" w:cs="Arial"/>
          <w:b/>
          <w:szCs w:val="24"/>
        </w:rPr>
        <w:t>Oprávněné osoby</w:t>
      </w:r>
      <w:r w:rsidR="00853F9E">
        <w:rPr>
          <w:rFonts w:ascii="Arial" w:hAnsi="Arial" w:cs="Arial"/>
          <w:szCs w:val="24"/>
        </w:rPr>
        <w:t>“).</w:t>
      </w:r>
    </w:p>
    <w:p w:rsidR="00011CF5" w:rsidRPr="00B26A29" w:rsidRDefault="00E243D5" w:rsidP="007F32C6">
      <w:pPr>
        <w:pStyle w:val="Odstavecseseznamem"/>
        <w:numPr>
          <w:ilvl w:val="0"/>
          <w:numId w:val="21"/>
        </w:numPr>
        <w:spacing w:before="120" w:after="120"/>
        <w:ind w:left="284" w:hanging="284"/>
        <w:rPr>
          <w:rFonts w:ascii="Arial" w:hAnsi="Arial" w:cs="Arial"/>
        </w:rPr>
      </w:pPr>
      <w:r w:rsidRPr="00DA07D0">
        <w:rPr>
          <w:rFonts w:ascii="Arial" w:hAnsi="Arial" w:cs="Arial"/>
          <w:szCs w:val="24"/>
        </w:rPr>
        <w:t xml:space="preserve">Zhotovitel je povinen </w:t>
      </w:r>
      <w:r w:rsidR="00E63593">
        <w:rPr>
          <w:rFonts w:ascii="Arial" w:hAnsi="Arial" w:cs="Arial"/>
          <w:szCs w:val="24"/>
        </w:rPr>
        <w:t>provádět</w:t>
      </w:r>
      <w:r w:rsidRPr="00DA07D0">
        <w:rPr>
          <w:rFonts w:ascii="Arial" w:hAnsi="Arial" w:cs="Arial"/>
          <w:szCs w:val="24"/>
        </w:rPr>
        <w:t xml:space="preserve"> Díl</w:t>
      </w:r>
      <w:r w:rsidR="00E63593">
        <w:rPr>
          <w:rFonts w:ascii="Arial" w:hAnsi="Arial" w:cs="Arial"/>
          <w:szCs w:val="24"/>
        </w:rPr>
        <w:t>a</w:t>
      </w:r>
      <w:r w:rsidRPr="00DA07D0">
        <w:rPr>
          <w:rFonts w:ascii="Arial" w:hAnsi="Arial" w:cs="Arial"/>
          <w:szCs w:val="24"/>
        </w:rPr>
        <w:t xml:space="preserve"> v </w:t>
      </w:r>
      <w:r w:rsidR="008D5926" w:rsidRPr="00DA07D0">
        <w:rPr>
          <w:rFonts w:ascii="Arial" w:hAnsi="Arial" w:cs="Arial"/>
          <w:szCs w:val="24"/>
        </w:rPr>
        <w:t>souladu s</w:t>
      </w:r>
      <w:r w:rsidR="00E63593">
        <w:rPr>
          <w:rFonts w:ascii="Arial" w:hAnsi="Arial" w:cs="Arial"/>
          <w:szCs w:val="24"/>
        </w:rPr>
        <w:t xml:space="preserve"> podmínkami této Smlouvy, příslušnými Dílčími smlouvami, </w:t>
      </w:r>
      <w:r w:rsidR="008D5926" w:rsidRPr="00DA07D0">
        <w:rPr>
          <w:rFonts w:ascii="Arial" w:hAnsi="Arial" w:cs="Arial"/>
          <w:szCs w:val="24"/>
        </w:rPr>
        <w:t>projektovou dokumentací a dále v souladu s právními předpisy, souvisejícími ČSN</w:t>
      </w:r>
      <w:r w:rsidR="00CE3332">
        <w:rPr>
          <w:rFonts w:ascii="Arial" w:hAnsi="Arial" w:cs="Arial"/>
          <w:szCs w:val="24"/>
        </w:rPr>
        <w:t xml:space="preserve"> </w:t>
      </w:r>
      <w:r w:rsidR="008D5926" w:rsidRPr="00DA07D0">
        <w:rPr>
          <w:rFonts w:ascii="Arial" w:hAnsi="Arial" w:cs="Arial"/>
          <w:szCs w:val="24"/>
        </w:rPr>
        <w:t>a dalšími platnými českými technickými normami, které se vztahují k materiálům a činnostem prováděným na základě této Smlouvy</w:t>
      </w:r>
      <w:r w:rsidR="00E63593" w:rsidRPr="00DA75E5">
        <w:rPr>
          <w:rFonts w:ascii="Arial" w:hAnsi="Arial" w:cs="Arial"/>
          <w:szCs w:val="24"/>
        </w:rPr>
        <w:t xml:space="preserve"> a Dílčích smluv</w:t>
      </w:r>
      <w:r w:rsidR="008D5926" w:rsidRPr="00DA07D0">
        <w:rPr>
          <w:rFonts w:ascii="Arial" w:hAnsi="Arial" w:cs="Arial"/>
          <w:szCs w:val="24"/>
        </w:rPr>
        <w:t>, včetně technických norem, které nejsou obecně závazné, a s rozhodnutími, zejména stavebním</w:t>
      </w:r>
      <w:r w:rsidR="00CE3332" w:rsidRPr="00DA75E5">
        <w:rPr>
          <w:rFonts w:ascii="Arial" w:hAnsi="Arial" w:cs="Arial"/>
          <w:szCs w:val="24"/>
        </w:rPr>
        <w:t>i</w:t>
      </w:r>
      <w:r w:rsidR="008D5926" w:rsidRPr="00DA07D0">
        <w:rPr>
          <w:rFonts w:ascii="Arial" w:hAnsi="Arial" w:cs="Arial"/>
          <w:szCs w:val="24"/>
        </w:rPr>
        <w:t xml:space="preserve"> povolením</w:t>
      </w:r>
      <w:r w:rsidR="00CE3332" w:rsidRPr="00DA75E5">
        <w:rPr>
          <w:rFonts w:ascii="Arial" w:hAnsi="Arial" w:cs="Arial"/>
          <w:szCs w:val="24"/>
        </w:rPr>
        <w:t>i</w:t>
      </w:r>
      <w:r w:rsidR="008D5926" w:rsidRPr="00DA07D0">
        <w:rPr>
          <w:rFonts w:ascii="Arial" w:hAnsi="Arial" w:cs="Arial"/>
          <w:szCs w:val="24"/>
        </w:rPr>
        <w:t xml:space="preserve">, se stanovisky nebo jinými </w:t>
      </w:r>
      <w:r w:rsidR="00B26A29">
        <w:rPr>
          <w:rFonts w:ascii="Arial" w:hAnsi="Arial" w:cs="Arial"/>
          <w:szCs w:val="24"/>
        </w:rPr>
        <w:t xml:space="preserve">rozhodnutími nebo </w:t>
      </w:r>
      <w:r w:rsidR="008D5926" w:rsidRPr="00DA07D0">
        <w:rPr>
          <w:rFonts w:ascii="Arial" w:hAnsi="Arial" w:cs="Arial"/>
          <w:szCs w:val="24"/>
        </w:rPr>
        <w:t>opatřeními orgánů veřejné správy</w:t>
      </w:r>
      <w:r w:rsidRPr="00DA07D0">
        <w:rPr>
          <w:rFonts w:ascii="Arial" w:hAnsi="Arial" w:cs="Arial"/>
          <w:szCs w:val="24"/>
        </w:rPr>
        <w:t xml:space="preserve">. </w:t>
      </w:r>
      <w:r w:rsidR="0071621D">
        <w:rPr>
          <w:rFonts w:ascii="Arial" w:hAnsi="Arial" w:cs="Arial"/>
          <w:bCs/>
        </w:rPr>
        <w:t>Pokud by tyto</w:t>
      </w:r>
      <w:r w:rsidR="0071621D" w:rsidRPr="00460EC7">
        <w:rPr>
          <w:rFonts w:ascii="Arial" w:hAnsi="Arial" w:cs="Arial"/>
          <w:bCs/>
        </w:rPr>
        <w:t xml:space="preserve"> rozhodnutí </w:t>
      </w:r>
      <w:r w:rsidR="0071621D">
        <w:rPr>
          <w:rFonts w:ascii="Arial" w:hAnsi="Arial" w:cs="Arial"/>
          <w:bCs/>
        </w:rPr>
        <w:t xml:space="preserve">či opatření </w:t>
      </w:r>
      <w:r w:rsidR="0071621D" w:rsidRPr="00460EC7">
        <w:rPr>
          <w:rFonts w:ascii="Arial" w:hAnsi="Arial" w:cs="Arial"/>
          <w:bCs/>
        </w:rPr>
        <w:t>měly vliv na změnu</w:t>
      </w:r>
      <w:r w:rsidR="0071621D">
        <w:rPr>
          <w:rFonts w:ascii="Arial" w:hAnsi="Arial" w:cs="Arial"/>
          <w:bCs/>
        </w:rPr>
        <w:t xml:space="preserve"> ceny nebo termínu plnění Díla, je Zhotovitel povinen tyto neprodleně Objednateli oznámit a tyto musí </w:t>
      </w:r>
      <w:r w:rsidR="0071621D" w:rsidRPr="00460EC7">
        <w:rPr>
          <w:rFonts w:ascii="Arial" w:hAnsi="Arial" w:cs="Arial"/>
          <w:bCs/>
        </w:rPr>
        <w:t xml:space="preserve">být toto neprodleně </w:t>
      </w:r>
      <w:r w:rsidR="0071621D">
        <w:rPr>
          <w:rFonts w:ascii="Arial" w:hAnsi="Arial" w:cs="Arial"/>
          <w:bCs/>
        </w:rPr>
        <w:t xml:space="preserve">smluvními stranami </w:t>
      </w:r>
      <w:r w:rsidR="0071621D" w:rsidRPr="00460EC7">
        <w:rPr>
          <w:rFonts w:ascii="Arial" w:hAnsi="Arial" w:cs="Arial"/>
          <w:bCs/>
        </w:rPr>
        <w:t>projednán</w:t>
      </w:r>
      <w:r w:rsidR="0071621D">
        <w:rPr>
          <w:rFonts w:ascii="Arial" w:hAnsi="Arial" w:cs="Arial"/>
          <w:bCs/>
        </w:rPr>
        <w:t>y</w:t>
      </w:r>
      <w:r w:rsidR="0071621D" w:rsidRPr="00460EC7">
        <w:rPr>
          <w:rFonts w:ascii="Arial" w:hAnsi="Arial" w:cs="Arial"/>
          <w:bCs/>
        </w:rPr>
        <w:t xml:space="preserve"> a </w:t>
      </w:r>
      <w:r w:rsidR="0071621D">
        <w:rPr>
          <w:rFonts w:ascii="Arial" w:hAnsi="Arial" w:cs="Arial"/>
          <w:bCs/>
        </w:rPr>
        <w:t xml:space="preserve">Objednatelem </w:t>
      </w:r>
      <w:r w:rsidR="0071621D" w:rsidRPr="00460EC7">
        <w:rPr>
          <w:rFonts w:ascii="Arial" w:hAnsi="Arial" w:cs="Arial"/>
          <w:bCs/>
        </w:rPr>
        <w:t>písemně odsouhlasen</w:t>
      </w:r>
      <w:r w:rsidR="0071621D">
        <w:rPr>
          <w:rFonts w:ascii="Arial" w:hAnsi="Arial" w:cs="Arial"/>
          <w:bCs/>
        </w:rPr>
        <w:t>y. V případě neoznámení nemá Zhotovitel nárok na vzniklé vícenáklady.</w:t>
      </w:r>
    </w:p>
    <w:p w:rsidR="00853F9E" w:rsidRDefault="00011CF5" w:rsidP="007F32C6">
      <w:pPr>
        <w:pStyle w:val="Odstavecseseznamem"/>
        <w:numPr>
          <w:ilvl w:val="0"/>
          <w:numId w:val="21"/>
        </w:numPr>
        <w:spacing w:before="120" w:after="120"/>
        <w:ind w:left="284" w:hanging="284"/>
        <w:rPr>
          <w:rFonts w:ascii="Arial" w:hAnsi="Arial" w:cs="Arial"/>
        </w:rPr>
      </w:pPr>
      <w:r w:rsidRPr="00011CF5">
        <w:rPr>
          <w:rFonts w:ascii="Arial" w:hAnsi="Arial" w:cs="Arial"/>
        </w:rPr>
        <w:t xml:space="preserve">Zhotovitel je povinen vypracovat a předat </w:t>
      </w:r>
      <w:r w:rsidR="00EB50B2">
        <w:rPr>
          <w:rFonts w:ascii="Arial" w:hAnsi="Arial" w:cs="Arial"/>
        </w:rPr>
        <w:t xml:space="preserve">Objednateli </w:t>
      </w:r>
      <w:r w:rsidRPr="00011CF5">
        <w:rPr>
          <w:rFonts w:ascii="Arial" w:hAnsi="Arial" w:cs="Arial"/>
        </w:rPr>
        <w:t>veškerou dokumentaci související s</w:t>
      </w:r>
      <w:r w:rsidR="00CE3332">
        <w:rPr>
          <w:rFonts w:ascii="Arial" w:hAnsi="Arial" w:cs="Arial"/>
        </w:rPr>
        <w:t> </w:t>
      </w:r>
      <w:r w:rsidRPr="00011CF5">
        <w:rPr>
          <w:rFonts w:ascii="Arial" w:hAnsi="Arial" w:cs="Arial"/>
        </w:rPr>
        <w:t>Dílem</w:t>
      </w:r>
      <w:r w:rsidR="00CE3332">
        <w:rPr>
          <w:rFonts w:ascii="Arial" w:hAnsi="Arial" w:cs="Arial"/>
        </w:rPr>
        <w:t xml:space="preserve"> nejpozději k okamžiku předání Díla</w:t>
      </w:r>
      <w:r>
        <w:rPr>
          <w:rFonts w:ascii="Arial" w:hAnsi="Arial" w:cs="Arial"/>
        </w:rPr>
        <w:t>.</w:t>
      </w:r>
    </w:p>
    <w:p w:rsidR="00853F9E" w:rsidRDefault="00853F9E" w:rsidP="007F32C6">
      <w:pPr>
        <w:pStyle w:val="Odstavecseseznamem"/>
        <w:numPr>
          <w:ilvl w:val="0"/>
          <w:numId w:val="21"/>
        </w:numPr>
        <w:spacing w:before="120" w:after="12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Zhotovitel </w:t>
      </w:r>
      <w:r w:rsidR="00E05C5B">
        <w:rPr>
          <w:rFonts w:ascii="Arial" w:hAnsi="Arial" w:cs="Arial"/>
        </w:rPr>
        <w:t xml:space="preserve">při provádění Díla </w:t>
      </w:r>
      <w:r w:rsidRPr="00DA07D0">
        <w:rPr>
          <w:rFonts w:ascii="Arial" w:hAnsi="Arial" w:cs="Arial"/>
        </w:rPr>
        <w:t>zaji</w:t>
      </w:r>
      <w:r w:rsidR="00E05C5B">
        <w:rPr>
          <w:rFonts w:ascii="Arial" w:hAnsi="Arial" w:cs="Arial"/>
        </w:rPr>
        <w:t xml:space="preserve">stí </w:t>
      </w:r>
      <w:r w:rsidRPr="00DA07D0">
        <w:rPr>
          <w:rFonts w:ascii="Arial" w:hAnsi="Arial" w:cs="Arial"/>
        </w:rPr>
        <w:t>dodrž</w:t>
      </w:r>
      <w:r>
        <w:rPr>
          <w:rFonts w:ascii="Arial" w:hAnsi="Arial" w:cs="Arial"/>
        </w:rPr>
        <w:t>ování</w:t>
      </w:r>
      <w:r w:rsidRPr="00DA07D0">
        <w:rPr>
          <w:rFonts w:ascii="Arial" w:hAnsi="Arial" w:cs="Arial"/>
        </w:rPr>
        <w:t xml:space="preserve"> všech zákonů</w:t>
      </w:r>
      <w:r>
        <w:rPr>
          <w:rFonts w:ascii="Arial" w:hAnsi="Arial" w:cs="Arial"/>
        </w:rPr>
        <w:t>, jiných právních předpisů</w:t>
      </w:r>
      <w:r w:rsidR="00B26A29">
        <w:rPr>
          <w:rFonts w:ascii="Arial" w:hAnsi="Arial" w:cs="Arial"/>
        </w:rPr>
        <w:t>, vyhlášek</w:t>
      </w:r>
      <w:r>
        <w:rPr>
          <w:rFonts w:ascii="Arial" w:hAnsi="Arial" w:cs="Arial"/>
        </w:rPr>
        <w:t xml:space="preserve"> a</w:t>
      </w:r>
      <w:r w:rsidR="00E05C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závazných </w:t>
      </w:r>
      <w:r w:rsidRPr="00DA07D0">
        <w:rPr>
          <w:rFonts w:ascii="Arial" w:hAnsi="Arial" w:cs="Arial"/>
        </w:rPr>
        <w:t xml:space="preserve">podmínek </w:t>
      </w:r>
      <w:r w:rsidR="00EB50B2">
        <w:rPr>
          <w:rFonts w:ascii="Arial" w:hAnsi="Arial" w:cs="Arial"/>
        </w:rPr>
        <w:t xml:space="preserve">zejména </w:t>
      </w:r>
      <w:r w:rsidRPr="00DA07D0">
        <w:rPr>
          <w:rFonts w:ascii="Arial" w:hAnsi="Arial" w:cs="Arial"/>
        </w:rPr>
        <w:t xml:space="preserve">z hlediska ochrany životního prostředí a ochrany přírody, hygienických předpisů, </w:t>
      </w:r>
      <w:r>
        <w:rPr>
          <w:rFonts w:ascii="Arial" w:hAnsi="Arial" w:cs="Arial"/>
        </w:rPr>
        <w:t xml:space="preserve">předpisů </w:t>
      </w:r>
      <w:r w:rsidRPr="00DA07D0">
        <w:rPr>
          <w:rFonts w:ascii="Arial" w:hAnsi="Arial" w:cs="Arial"/>
        </w:rPr>
        <w:t>požární ochrany</w:t>
      </w:r>
      <w:r>
        <w:rPr>
          <w:rFonts w:ascii="Arial" w:hAnsi="Arial" w:cs="Arial"/>
        </w:rPr>
        <w:t xml:space="preserve"> a</w:t>
      </w:r>
      <w:r w:rsidRPr="00DA07D0">
        <w:rPr>
          <w:rFonts w:ascii="Arial" w:hAnsi="Arial" w:cs="Arial"/>
        </w:rPr>
        <w:t xml:space="preserve"> bezpečnosti práce</w:t>
      </w:r>
      <w:r>
        <w:rPr>
          <w:rFonts w:ascii="Arial" w:hAnsi="Arial" w:cs="Arial"/>
        </w:rPr>
        <w:t>.</w:t>
      </w:r>
    </w:p>
    <w:p w:rsidR="00011CF5" w:rsidRPr="00187610" w:rsidRDefault="00011CF5" w:rsidP="007F32C6">
      <w:pPr>
        <w:pStyle w:val="Odstavecseseznamem"/>
        <w:numPr>
          <w:ilvl w:val="0"/>
          <w:numId w:val="21"/>
        </w:numPr>
        <w:spacing w:before="120" w:after="120"/>
        <w:ind w:left="284" w:hanging="284"/>
      </w:pPr>
      <w:r w:rsidRPr="00DA07D0">
        <w:rPr>
          <w:rFonts w:ascii="Arial" w:hAnsi="Arial" w:cs="Arial"/>
        </w:rPr>
        <w:t>Objednatel se zavazuje poskytnout Zhotoviteli nezbytnou součinnost</w:t>
      </w:r>
      <w:r w:rsidR="00EB50B2">
        <w:rPr>
          <w:rFonts w:ascii="Arial" w:hAnsi="Arial" w:cs="Arial"/>
        </w:rPr>
        <w:t xml:space="preserve"> k</w:t>
      </w:r>
      <w:r w:rsidR="001A3698">
        <w:rPr>
          <w:rFonts w:ascii="Arial" w:hAnsi="Arial" w:cs="Arial"/>
        </w:rPr>
        <w:t>e</w:t>
      </w:r>
      <w:r w:rsidR="00EB50B2">
        <w:rPr>
          <w:rFonts w:ascii="Arial" w:hAnsi="Arial" w:cs="Arial"/>
        </w:rPr>
        <w:t> zhotovení Díla</w:t>
      </w:r>
      <w:r w:rsidRPr="00DA07D0">
        <w:rPr>
          <w:rFonts w:ascii="Arial" w:hAnsi="Arial" w:cs="Arial"/>
        </w:rPr>
        <w:t xml:space="preserve">, řádně a včas </w:t>
      </w:r>
      <w:r w:rsidR="00EB50B2">
        <w:rPr>
          <w:rFonts w:ascii="Arial" w:hAnsi="Arial" w:cs="Arial"/>
        </w:rPr>
        <w:t>zhotovené</w:t>
      </w:r>
      <w:r w:rsidRPr="00DA07D0">
        <w:rPr>
          <w:rFonts w:ascii="Arial" w:hAnsi="Arial" w:cs="Arial"/>
        </w:rPr>
        <w:t xml:space="preserve"> Dílo převzít a zaplatit za</w:t>
      </w:r>
      <w:r w:rsidR="00EB50B2">
        <w:rPr>
          <w:rFonts w:ascii="Arial" w:hAnsi="Arial" w:cs="Arial"/>
        </w:rPr>
        <w:t xml:space="preserve"> něj</w:t>
      </w:r>
      <w:r w:rsidRPr="00DA07D0">
        <w:rPr>
          <w:rFonts w:ascii="Arial" w:hAnsi="Arial" w:cs="Arial"/>
        </w:rPr>
        <w:t xml:space="preserve"> cenu stanovenou podle čl. IV. této Smlouvy.</w:t>
      </w:r>
    </w:p>
    <w:p w:rsidR="005C0F68" w:rsidRPr="00674722" w:rsidRDefault="00EA24B4" w:rsidP="007F32C6">
      <w:pPr>
        <w:pStyle w:val="Odstavecseseznamem"/>
        <w:numPr>
          <w:ilvl w:val="0"/>
          <w:numId w:val="2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Zhotovitel je v rámci provádění Díla </w:t>
      </w:r>
      <w:r w:rsidR="00DC426A">
        <w:rPr>
          <w:rFonts w:ascii="Arial" w:hAnsi="Arial" w:cs="Arial"/>
        </w:rPr>
        <w:t xml:space="preserve">(v ceně Díla) </w:t>
      </w:r>
      <w:r>
        <w:rPr>
          <w:rFonts w:ascii="Arial" w:hAnsi="Arial" w:cs="Arial"/>
        </w:rPr>
        <w:t>povinen dle pokynů Objednatele</w:t>
      </w:r>
      <w:r w:rsidR="00DC426A">
        <w:rPr>
          <w:rFonts w:ascii="Arial" w:hAnsi="Arial" w:cs="Arial"/>
        </w:rPr>
        <w:t xml:space="preserve"> zejména</w:t>
      </w:r>
      <w:r w:rsidR="005C0F68" w:rsidRPr="00674722">
        <w:rPr>
          <w:rFonts w:ascii="Arial" w:hAnsi="Arial" w:cs="Arial"/>
        </w:rPr>
        <w:t>:</w:t>
      </w:r>
    </w:p>
    <w:p w:rsidR="00045777" w:rsidRDefault="00045777" w:rsidP="007F32C6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60" w:line="280" w:lineRule="exact"/>
        <w:ind w:hanging="284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D01FDD">
        <w:rPr>
          <w:rFonts w:ascii="Arial" w:eastAsia="Calibri" w:hAnsi="Arial" w:cs="Arial"/>
          <w:sz w:val="22"/>
          <w:szCs w:val="22"/>
          <w:lang w:eastAsia="en-US"/>
        </w:rPr>
        <w:t>vypracov</w:t>
      </w:r>
      <w:r w:rsidR="00EA24B4">
        <w:rPr>
          <w:rFonts w:ascii="Arial" w:eastAsia="Calibri" w:hAnsi="Arial" w:cs="Arial"/>
          <w:sz w:val="22"/>
          <w:szCs w:val="22"/>
          <w:lang w:eastAsia="en-US"/>
        </w:rPr>
        <w:t>at</w:t>
      </w:r>
      <w:r w:rsidRPr="0017613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83BD3">
        <w:rPr>
          <w:rFonts w:ascii="Arial" w:eastAsia="Calibri" w:hAnsi="Arial" w:cs="Arial"/>
          <w:sz w:val="22"/>
          <w:szCs w:val="22"/>
          <w:lang w:eastAsia="en-US"/>
        </w:rPr>
        <w:t xml:space="preserve">a předat Objednateli </w:t>
      </w:r>
      <w:r w:rsidRPr="00176134">
        <w:rPr>
          <w:rFonts w:ascii="Arial" w:eastAsia="Calibri" w:hAnsi="Arial" w:cs="Arial"/>
          <w:sz w:val="22"/>
          <w:szCs w:val="22"/>
          <w:lang w:eastAsia="en-US"/>
        </w:rPr>
        <w:t>dokumentac</w:t>
      </w:r>
      <w:r w:rsidR="00EA24B4">
        <w:rPr>
          <w:rFonts w:ascii="Arial" w:eastAsia="Calibri" w:hAnsi="Arial" w:cs="Arial"/>
          <w:sz w:val="22"/>
          <w:szCs w:val="22"/>
          <w:lang w:eastAsia="en-US"/>
        </w:rPr>
        <w:t>i</w:t>
      </w:r>
      <w:r w:rsidRPr="00176134">
        <w:rPr>
          <w:rFonts w:ascii="Arial" w:eastAsia="Calibri" w:hAnsi="Arial" w:cs="Arial"/>
          <w:sz w:val="22"/>
          <w:szCs w:val="22"/>
          <w:lang w:eastAsia="en-US"/>
        </w:rPr>
        <w:t xml:space="preserve"> skutečného provedení</w:t>
      </w:r>
      <w:r w:rsidRPr="005B449B">
        <w:rPr>
          <w:rFonts w:ascii="Arial" w:eastAsia="Calibri" w:hAnsi="Arial" w:cs="Arial"/>
          <w:sz w:val="22"/>
          <w:szCs w:val="22"/>
          <w:lang w:eastAsia="en-US"/>
        </w:rPr>
        <w:t xml:space="preserve"> Díla</w:t>
      </w:r>
      <w:r w:rsidR="00EA24B4">
        <w:rPr>
          <w:rFonts w:ascii="Arial" w:eastAsia="Calibri" w:hAnsi="Arial" w:cs="Arial"/>
          <w:sz w:val="22"/>
          <w:szCs w:val="22"/>
          <w:lang w:eastAsia="en-US"/>
        </w:rPr>
        <w:t>,</w:t>
      </w:r>
    </w:p>
    <w:p w:rsidR="00283BD3" w:rsidRPr="00342AF5" w:rsidRDefault="00283BD3" w:rsidP="007F32C6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60" w:line="280" w:lineRule="exact"/>
        <w:ind w:hanging="284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vypracovat</w:t>
      </w:r>
      <w:r w:rsidR="005C0F68" w:rsidRPr="00342AF5">
        <w:rPr>
          <w:rFonts w:ascii="Arial" w:eastAsia="Calibri" w:hAnsi="Arial" w:cs="Arial"/>
          <w:sz w:val="22"/>
          <w:szCs w:val="22"/>
          <w:lang w:eastAsia="en-US"/>
        </w:rPr>
        <w:t xml:space="preserve"> a před</w:t>
      </w:r>
      <w:r w:rsidR="00EA24B4">
        <w:rPr>
          <w:rFonts w:ascii="Arial" w:eastAsia="Calibri" w:hAnsi="Arial" w:cs="Arial"/>
          <w:sz w:val="22"/>
          <w:szCs w:val="22"/>
          <w:lang w:eastAsia="en-US"/>
        </w:rPr>
        <w:t>at Objednateli</w:t>
      </w:r>
      <w:r w:rsidR="005C0F68" w:rsidRPr="00342AF5">
        <w:rPr>
          <w:rFonts w:ascii="Arial" w:eastAsia="Calibri" w:hAnsi="Arial" w:cs="Arial"/>
          <w:sz w:val="22"/>
          <w:szCs w:val="22"/>
          <w:lang w:eastAsia="en-US"/>
        </w:rPr>
        <w:t xml:space="preserve"> protokol</w:t>
      </w:r>
      <w:r w:rsidR="00EA24B4">
        <w:rPr>
          <w:rFonts w:ascii="Arial" w:eastAsia="Calibri" w:hAnsi="Arial" w:cs="Arial"/>
          <w:sz w:val="22"/>
          <w:szCs w:val="22"/>
          <w:lang w:eastAsia="en-US"/>
        </w:rPr>
        <w:t>y</w:t>
      </w:r>
      <w:r w:rsidR="005C0F68" w:rsidRPr="00342AF5">
        <w:rPr>
          <w:rFonts w:ascii="Arial" w:eastAsia="Calibri" w:hAnsi="Arial" w:cs="Arial"/>
          <w:sz w:val="22"/>
          <w:szCs w:val="22"/>
          <w:lang w:eastAsia="en-US"/>
        </w:rPr>
        <w:t xml:space="preserve"> o uložení kabelů, doklad</w:t>
      </w:r>
      <w:r w:rsidR="00EA24B4">
        <w:rPr>
          <w:rFonts w:ascii="Arial" w:eastAsia="Calibri" w:hAnsi="Arial" w:cs="Arial"/>
          <w:sz w:val="22"/>
          <w:szCs w:val="22"/>
          <w:lang w:eastAsia="en-US"/>
        </w:rPr>
        <w:t>y</w:t>
      </w:r>
      <w:r w:rsidR="005C0F68" w:rsidRPr="00342AF5">
        <w:rPr>
          <w:rFonts w:ascii="Arial" w:eastAsia="Calibri" w:hAnsi="Arial" w:cs="Arial"/>
          <w:sz w:val="22"/>
          <w:szCs w:val="22"/>
          <w:lang w:eastAsia="en-US"/>
        </w:rPr>
        <w:t xml:space="preserve"> o průchodnosti kabelových žil a doklad</w:t>
      </w:r>
      <w:r w:rsidR="00EA24B4">
        <w:rPr>
          <w:rFonts w:ascii="Arial" w:eastAsia="Calibri" w:hAnsi="Arial" w:cs="Arial"/>
          <w:sz w:val="22"/>
          <w:szCs w:val="22"/>
          <w:lang w:eastAsia="en-US"/>
        </w:rPr>
        <w:t>y</w:t>
      </w:r>
      <w:r w:rsidR="005C0F68" w:rsidRPr="00342AF5">
        <w:rPr>
          <w:rFonts w:ascii="Arial" w:eastAsia="Calibri" w:hAnsi="Arial" w:cs="Arial"/>
          <w:sz w:val="22"/>
          <w:szCs w:val="22"/>
          <w:lang w:eastAsia="en-US"/>
        </w:rPr>
        <w:t xml:space="preserve"> o změření izolačních stavů,</w:t>
      </w:r>
    </w:p>
    <w:p w:rsidR="006E4167" w:rsidRPr="00262B36" w:rsidRDefault="005C0F68" w:rsidP="007F32C6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60" w:line="280" w:lineRule="exact"/>
        <w:ind w:hanging="284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682940">
        <w:rPr>
          <w:rFonts w:ascii="Arial" w:eastAsia="Calibri" w:hAnsi="Arial" w:cs="Arial"/>
          <w:sz w:val="22"/>
          <w:szCs w:val="22"/>
          <w:lang w:eastAsia="en-US"/>
        </w:rPr>
        <w:t>vypracov</w:t>
      </w:r>
      <w:r w:rsidR="006E4167" w:rsidRPr="00682940">
        <w:rPr>
          <w:rFonts w:ascii="Arial" w:eastAsia="Calibri" w:hAnsi="Arial" w:cs="Arial"/>
          <w:sz w:val="22"/>
          <w:szCs w:val="22"/>
          <w:lang w:eastAsia="en-US"/>
        </w:rPr>
        <w:t>at</w:t>
      </w:r>
      <w:r w:rsidRPr="0068294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8707A" w:rsidRPr="00682940">
        <w:rPr>
          <w:rFonts w:ascii="Arial" w:eastAsia="Calibri" w:hAnsi="Arial" w:cs="Arial"/>
          <w:sz w:val="22"/>
          <w:szCs w:val="22"/>
          <w:lang w:eastAsia="en-US"/>
        </w:rPr>
        <w:t xml:space="preserve">a předat Objednateli </w:t>
      </w:r>
      <w:r w:rsidRPr="00682940">
        <w:rPr>
          <w:rFonts w:ascii="Arial" w:eastAsia="Calibri" w:hAnsi="Arial" w:cs="Arial"/>
          <w:sz w:val="22"/>
          <w:szCs w:val="22"/>
          <w:lang w:eastAsia="en-US"/>
        </w:rPr>
        <w:t>protokol</w:t>
      </w:r>
      <w:r w:rsidR="006E4167" w:rsidRPr="00682940">
        <w:rPr>
          <w:rFonts w:ascii="Arial" w:eastAsia="Calibri" w:hAnsi="Arial" w:cs="Arial"/>
          <w:sz w:val="22"/>
          <w:szCs w:val="22"/>
          <w:lang w:eastAsia="en-US"/>
        </w:rPr>
        <w:t xml:space="preserve">y </w:t>
      </w:r>
      <w:r w:rsidRPr="00682940">
        <w:rPr>
          <w:rFonts w:ascii="Arial" w:eastAsia="Calibri" w:hAnsi="Arial" w:cs="Arial"/>
          <w:sz w:val="22"/>
          <w:szCs w:val="22"/>
          <w:lang w:eastAsia="en-US"/>
        </w:rPr>
        <w:t>o skutečné výměře provedených prací,</w:t>
      </w:r>
      <w:r w:rsidR="006E4167" w:rsidRPr="0068294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283BD3" w:rsidRPr="00D01FDD" w:rsidRDefault="00283BD3" w:rsidP="007F32C6">
      <w:pPr>
        <w:pStyle w:val="Odstavecseseznamem"/>
        <w:numPr>
          <w:ilvl w:val="0"/>
          <w:numId w:val="19"/>
        </w:numPr>
        <w:spacing w:line="280" w:lineRule="exact"/>
        <w:ind w:hanging="284"/>
        <w:rPr>
          <w:rFonts w:ascii="Arial" w:hAnsi="Arial" w:cs="Arial"/>
        </w:rPr>
      </w:pPr>
      <w:r>
        <w:rPr>
          <w:rFonts w:ascii="Arial" w:hAnsi="Arial" w:cs="Arial"/>
        </w:rPr>
        <w:t>zajistit a p</w:t>
      </w:r>
      <w:r w:rsidRPr="007A3BB0">
        <w:rPr>
          <w:rFonts w:ascii="Arial" w:hAnsi="Arial" w:cs="Arial"/>
        </w:rPr>
        <w:t>řed</w:t>
      </w:r>
      <w:r>
        <w:rPr>
          <w:rFonts w:ascii="Arial" w:hAnsi="Arial" w:cs="Arial"/>
        </w:rPr>
        <w:t xml:space="preserve">at Objednateli </w:t>
      </w:r>
      <w:r w:rsidRPr="007A3BB0">
        <w:rPr>
          <w:rFonts w:ascii="Arial" w:hAnsi="Arial" w:cs="Arial"/>
        </w:rPr>
        <w:t>výrobní a dílensk</w:t>
      </w:r>
      <w:r>
        <w:rPr>
          <w:rFonts w:ascii="Arial" w:hAnsi="Arial" w:cs="Arial"/>
        </w:rPr>
        <w:t>ou</w:t>
      </w:r>
      <w:r w:rsidRPr="007A3BB0">
        <w:rPr>
          <w:rFonts w:ascii="Arial" w:hAnsi="Arial" w:cs="Arial"/>
        </w:rPr>
        <w:t xml:space="preserve"> dokumentac</w:t>
      </w:r>
      <w:r>
        <w:rPr>
          <w:rFonts w:ascii="Arial" w:hAnsi="Arial" w:cs="Arial"/>
        </w:rPr>
        <w:t>i k Objednatelem výslovně identifikovaným prvkům (komponentům) Díla</w:t>
      </w:r>
      <w:r w:rsidRPr="00D01FDD">
        <w:rPr>
          <w:rFonts w:ascii="Arial" w:hAnsi="Arial" w:cs="Arial"/>
        </w:rPr>
        <w:t>,</w:t>
      </w:r>
    </w:p>
    <w:p w:rsidR="005C0F68" w:rsidRPr="00D01FDD" w:rsidRDefault="005C0F68" w:rsidP="007F32C6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60" w:line="280" w:lineRule="exact"/>
        <w:ind w:hanging="284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D01FDD">
        <w:rPr>
          <w:rFonts w:ascii="Arial" w:eastAsia="Calibri" w:hAnsi="Arial" w:cs="Arial"/>
          <w:sz w:val="22"/>
          <w:szCs w:val="22"/>
          <w:lang w:eastAsia="en-US"/>
        </w:rPr>
        <w:t>zaj</w:t>
      </w:r>
      <w:r w:rsidR="00DC426A">
        <w:rPr>
          <w:rFonts w:ascii="Arial" w:eastAsia="Calibri" w:hAnsi="Arial" w:cs="Arial"/>
          <w:sz w:val="22"/>
          <w:szCs w:val="22"/>
          <w:lang w:eastAsia="en-US"/>
        </w:rPr>
        <w:t>istit</w:t>
      </w:r>
      <w:r w:rsidRPr="00D01FDD">
        <w:rPr>
          <w:rFonts w:ascii="Arial" w:eastAsia="Calibri" w:hAnsi="Arial" w:cs="Arial"/>
          <w:sz w:val="22"/>
          <w:szCs w:val="22"/>
          <w:lang w:eastAsia="en-US"/>
        </w:rPr>
        <w:t xml:space="preserve"> stroj</w:t>
      </w:r>
      <w:r w:rsidR="00DC426A">
        <w:rPr>
          <w:rFonts w:ascii="Arial" w:eastAsia="Calibri" w:hAnsi="Arial" w:cs="Arial"/>
          <w:sz w:val="22"/>
          <w:szCs w:val="22"/>
          <w:lang w:eastAsia="en-US"/>
        </w:rPr>
        <w:t>e</w:t>
      </w:r>
      <w:r w:rsidRPr="00D01FDD">
        <w:rPr>
          <w:rFonts w:ascii="Arial" w:eastAsia="Calibri" w:hAnsi="Arial" w:cs="Arial"/>
          <w:sz w:val="22"/>
          <w:szCs w:val="22"/>
          <w:lang w:eastAsia="en-US"/>
        </w:rPr>
        <w:t>, doprav</w:t>
      </w:r>
      <w:r w:rsidR="00DC426A">
        <w:rPr>
          <w:rFonts w:ascii="Arial" w:eastAsia="Calibri" w:hAnsi="Arial" w:cs="Arial"/>
          <w:sz w:val="22"/>
          <w:szCs w:val="22"/>
          <w:lang w:eastAsia="en-US"/>
        </w:rPr>
        <w:t>u</w:t>
      </w:r>
      <w:r w:rsidRPr="00D01FDD">
        <w:rPr>
          <w:rFonts w:ascii="Arial" w:eastAsia="Calibri" w:hAnsi="Arial" w:cs="Arial"/>
          <w:sz w:val="22"/>
          <w:szCs w:val="22"/>
          <w:lang w:eastAsia="en-US"/>
        </w:rPr>
        <w:t xml:space="preserve"> a </w:t>
      </w:r>
      <w:r w:rsidR="00DC426A">
        <w:rPr>
          <w:rFonts w:ascii="Arial" w:eastAsia="Calibri" w:hAnsi="Arial" w:cs="Arial"/>
          <w:sz w:val="22"/>
          <w:szCs w:val="22"/>
          <w:lang w:eastAsia="en-US"/>
        </w:rPr>
        <w:t xml:space="preserve">kvalifikované </w:t>
      </w:r>
      <w:r w:rsidRPr="00D01FDD">
        <w:rPr>
          <w:rFonts w:ascii="Arial" w:eastAsia="Calibri" w:hAnsi="Arial" w:cs="Arial"/>
          <w:sz w:val="22"/>
          <w:szCs w:val="22"/>
          <w:lang w:eastAsia="en-US"/>
        </w:rPr>
        <w:t>pracovník</w:t>
      </w:r>
      <w:r w:rsidR="00DC426A">
        <w:rPr>
          <w:rFonts w:ascii="Arial" w:eastAsia="Calibri" w:hAnsi="Arial" w:cs="Arial"/>
          <w:sz w:val="22"/>
          <w:szCs w:val="22"/>
          <w:lang w:eastAsia="en-US"/>
        </w:rPr>
        <w:t>y</w:t>
      </w:r>
      <w:r w:rsidRPr="00D01FDD">
        <w:rPr>
          <w:rFonts w:ascii="Arial" w:eastAsia="Calibri" w:hAnsi="Arial" w:cs="Arial"/>
          <w:sz w:val="22"/>
          <w:szCs w:val="22"/>
          <w:lang w:eastAsia="en-US"/>
        </w:rPr>
        <w:t xml:space="preserve"> v rozsahu potřebném pro provedení Díla,</w:t>
      </w:r>
    </w:p>
    <w:p w:rsidR="005C0F68" w:rsidRPr="00D01FDD" w:rsidRDefault="005C0F68" w:rsidP="007F32C6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60" w:line="280" w:lineRule="exact"/>
        <w:ind w:hanging="284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D01FDD">
        <w:rPr>
          <w:rFonts w:ascii="Arial" w:eastAsia="Calibri" w:hAnsi="Arial" w:cs="Arial"/>
          <w:sz w:val="22"/>
          <w:szCs w:val="22"/>
          <w:lang w:eastAsia="en-US"/>
        </w:rPr>
        <w:t>vybudov</w:t>
      </w:r>
      <w:r w:rsidR="00DC426A">
        <w:rPr>
          <w:rFonts w:ascii="Arial" w:eastAsia="Calibri" w:hAnsi="Arial" w:cs="Arial"/>
          <w:sz w:val="22"/>
          <w:szCs w:val="22"/>
          <w:lang w:eastAsia="en-US"/>
        </w:rPr>
        <w:t>at</w:t>
      </w:r>
      <w:r w:rsidRPr="00D01FDD">
        <w:rPr>
          <w:rFonts w:ascii="Arial" w:eastAsia="Calibri" w:hAnsi="Arial" w:cs="Arial"/>
          <w:sz w:val="22"/>
          <w:szCs w:val="22"/>
          <w:lang w:eastAsia="en-US"/>
        </w:rPr>
        <w:t xml:space="preserve"> staveniště</w:t>
      </w:r>
      <w:r w:rsidR="00342AF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01FDD">
        <w:rPr>
          <w:rFonts w:ascii="Arial" w:eastAsia="Calibri" w:hAnsi="Arial" w:cs="Arial"/>
          <w:sz w:val="22"/>
          <w:szCs w:val="22"/>
          <w:lang w:eastAsia="en-US"/>
        </w:rPr>
        <w:t>v</w:t>
      </w:r>
      <w:r w:rsidR="005D06B6" w:rsidRPr="00D01FDD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D01FDD">
        <w:rPr>
          <w:rFonts w:ascii="Arial" w:eastAsia="Calibri" w:hAnsi="Arial" w:cs="Arial"/>
          <w:sz w:val="22"/>
          <w:szCs w:val="22"/>
          <w:lang w:eastAsia="en-US"/>
        </w:rPr>
        <w:t>rozsahu</w:t>
      </w:r>
      <w:r w:rsidR="005D06B6" w:rsidRPr="00D01FD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45777">
        <w:rPr>
          <w:rFonts w:ascii="Arial" w:eastAsia="Calibri" w:hAnsi="Arial" w:cs="Arial"/>
          <w:sz w:val="22"/>
          <w:szCs w:val="22"/>
          <w:lang w:eastAsia="en-US"/>
        </w:rPr>
        <w:t xml:space="preserve">nezbytném </w:t>
      </w:r>
      <w:r w:rsidR="005D06B6" w:rsidRPr="00D01FDD">
        <w:rPr>
          <w:rFonts w:ascii="Arial" w:eastAsia="Calibri" w:hAnsi="Arial" w:cs="Arial"/>
          <w:sz w:val="22"/>
          <w:szCs w:val="22"/>
          <w:lang w:eastAsia="en-US"/>
        </w:rPr>
        <w:t>pro provedení Díla</w:t>
      </w:r>
      <w:r w:rsidR="00045777">
        <w:rPr>
          <w:rFonts w:ascii="Arial" w:eastAsia="Calibri" w:hAnsi="Arial" w:cs="Arial"/>
          <w:sz w:val="22"/>
          <w:szCs w:val="22"/>
          <w:lang w:eastAsia="en-US"/>
        </w:rPr>
        <w:t xml:space="preserve"> (</w:t>
      </w:r>
      <w:r w:rsidRPr="00D01FDD">
        <w:rPr>
          <w:rFonts w:ascii="Arial" w:eastAsia="Calibri" w:hAnsi="Arial" w:cs="Arial"/>
          <w:sz w:val="22"/>
          <w:szCs w:val="22"/>
          <w:lang w:eastAsia="en-US"/>
        </w:rPr>
        <w:t>včetně případného vypracování projektu</w:t>
      </w:r>
      <w:r w:rsidR="00045777">
        <w:rPr>
          <w:rFonts w:ascii="Arial" w:eastAsia="Calibri" w:hAnsi="Arial" w:cs="Arial"/>
          <w:sz w:val="22"/>
          <w:szCs w:val="22"/>
          <w:lang w:eastAsia="en-US"/>
        </w:rPr>
        <w:t>)</w:t>
      </w:r>
      <w:r w:rsidRPr="00D01FDD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1A3698">
        <w:rPr>
          <w:rFonts w:ascii="Arial" w:eastAsia="Calibri" w:hAnsi="Arial" w:cs="Arial"/>
          <w:sz w:val="22"/>
          <w:szCs w:val="22"/>
          <w:lang w:eastAsia="en-US"/>
        </w:rPr>
        <w:t xml:space="preserve">zajistit </w:t>
      </w:r>
      <w:r w:rsidRPr="00D01FDD">
        <w:rPr>
          <w:rFonts w:ascii="Arial" w:eastAsia="Calibri" w:hAnsi="Arial" w:cs="Arial"/>
          <w:sz w:val="22"/>
          <w:szCs w:val="22"/>
          <w:lang w:eastAsia="en-US"/>
        </w:rPr>
        <w:t>jeho údržb</w:t>
      </w:r>
      <w:r w:rsidR="001A3698">
        <w:rPr>
          <w:rFonts w:ascii="Arial" w:eastAsia="Calibri" w:hAnsi="Arial" w:cs="Arial"/>
          <w:sz w:val="22"/>
          <w:szCs w:val="22"/>
          <w:lang w:eastAsia="en-US"/>
        </w:rPr>
        <w:t xml:space="preserve">u </w:t>
      </w:r>
      <w:r w:rsidRPr="00D01FDD">
        <w:rPr>
          <w:rFonts w:ascii="Arial" w:eastAsia="Calibri" w:hAnsi="Arial" w:cs="Arial"/>
          <w:sz w:val="22"/>
          <w:szCs w:val="22"/>
          <w:lang w:eastAsia="en-US"/>
        </w:rPr>
        <w:t>a likvidac</w:t>
      </w:r>
      <w:r w:rsidR="001A3698">
        <w:rPr>
          <w:rFonts w:ascii="Arial" w:eastAsia="Calibri" w:hAnsi="Arial" w:cs="Arial"/>
          <w:sz w:val="22"/>
          <w:szCs w:val="22"/>
          <w:lang w:eastAsia="en-US"/>
        </w:rPr>
        <w:t>i</w:t>
      </w:r>
      <w:r w:rsidRPr="00D01FDD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</w:p>
    <w:p w:rsidR="005C0F68" w:rsidRPr="00D01FDD" w:rsidRDefault="005C0F68" w:rsidP="007F32C6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60" w:line="280" w:lineRule="exact"/>
        <w:ind w:hanging="284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D01FDD">
        <w:rPr>
          <w:rFonts w:ascii="Arial" w:eastAsia="Calibri" w:hAnsi="Arial" w:cs="Arial"/>
          <w:sz w:val="22"/>
          <w:szCs w:val="22"/>
          <w:lang w:eastAsia="en-US"/>
        </w:rPr>
        <w:t>napoj</w:t>
      </w:r>
      <w:r w:rsidR="00DC426A">
        <w:rPr>
          <w:rFonts w:ascii="Arial" w:eastAsia="Calibri" w:hAnsi="Arial" w:cs="Arial"/>
          <w:sz w:val="22"/>
          <w:szCs w:val="22"/>
          <w:lang w:eastAsia="en-US"/>
        </w:rPr>
        <w:t xml:space="preserve">it </w:t>
      </w:r>
      <w:r w:rsidRPr="00D01FDD">
        <w:rPr>
          <w:rFonts w:ascii="Arial" w:eastAsia="Calibri" w:hAnsi="Arial" w:cs="Arial"/>
          <w:sz w:val="22"/>
          <w:szCs w:val="22"/>
          <w:lang w:eastAsia="en-US"/>
        </w:rPr>
        <w:t xml:space="preserve">zařízení staveniště na </w:t>
      </w:r>
      <w:r w:rsidR="00DC426A">
        <w:rPr>
          <w:rFonts w:ascii="Arial" w:eastAsia="Calibri" w:hAnsi="Arial" w:cs="Arial"/>
          <w:sz w:val="22"/>
          <w:szCs w:val="22"/>
          <w:lang w:eastAsia="en-US"/>
        </w:rPr>
        <w:t xml:space="preserve">zdroje nezbytných </w:t>
      </w:r>
      <w:r w:rsidRPr="00D01FDD">
        <w:rPr>
          <w:rFonts w:ascii="Arial" w:eastAsia="Calibri" w:hAnsi="Arial" w:cs="Arial"/>
          <w:sz w:val="22"/>
          <w:szCs w:val="22"/>
          <w:lang w:eastAsia="en-US"/>
        </w:rPr>
        <w:t>energi</w:t>
      </w:r>
      <w:r w:rsidR="00DC426A">
        <w:rPr>
          <w:rFonts w:ascii="Arial" w:eastAsia="Calibri" w:hAnsi="Arial" w:cs="Arial"/>
          <w:sz w:val="22"/>
          <w:szCs w:val="22"/>
          <w:lang w:eastAsia="en-US"/>
        </w:rPr>
        <w:t>í a jiných medií (spotřebu hradí Zhotovitel)</w:t>
      </w:r>
      <w:r w:rsidRPr="00D01FDD">
        <w:rPr>
          <w:rFonts w:ascii="Arial" w:eastAsia="Calibri" w:hAnsi="Arial" w:cs="Arial"/>
          <w:sz w:val="22"/>
          <w:szCs w:val="22"/>
          <w:lang w:eastAsia="en-US"/>
        </w:rPr>
        <w:t>,</w:t>
      </w:r>
    </w:p>
    <w:p w:rsidR="005C0F68" w:rsidRPr="00D01FDD" w:rsidRDefault="00DC426A" w:rsidP="007F32C6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60" w:line="280" w:lineRule="exact"/>
        <w:ind w:hanging="284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udržovat v čistotě</w:t>
      </w:r>
      <w:r w:rsidR="005C0F68" w:rsidRPr="00D01FDD">
        <w:rPr>
          <w:rFonts w:ascii="Arial" w:eastAsia="Calibri" w:hAnsi="Arial" w:cs="Arial"/>
          <w:sz w:val="22"/>
          <w:szCs w:val="22"/>
          <w:lang w:eastAsia="en-US"/>
        </w:rPr>
        <w:t xml:space="preserve"> okolí staveniště</w:t>
      </w:r>
      <w:r w:rsidRPr="00DC426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(zejména </w:t>
      </w:r>
      <w:r w:rsidRPr="00D01FDD">
        <w:rPr>
          <w:rFonts w:ascii="Arial" w:eastAsia="Calibri" w:hAnsi="Arial" w:cs="Arial"/>
          <w:sz w:val="22"/>
          <w:szCs w:val="22"/>
          <w:lang w:eastAsia="en-US"/>
        </w:rPr>
        <w:t>komunikac</w:t>
      </w:r>
      <w:r>
        <w:rPr>
          <w:rFonts w:ascii="Arial" w:eastAsia="Calibri" w:hAnsi="Arial" w:cs="Arial"/>
          <w:sz w:val="22"/>
          <w:szCs w:val="22"/>
          <w:lang w:eastAsia="en-US"/>
        </w:rPr>
        <w:t>e) a provádět jeho čištění,</w:t>
      </w:r>
      <w:r w:rsidR="005C0F68" w:rsidRPr="00D01FD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by</w:t>
      </w:r>
      <w:r w:rsidR="005C0F68" w:rsidRPr="00D01FDD">
        <w:rPr>
          <w:rFonts w:ascii="Arial" w:eastAsia="Calibri" w:hAnsi="Arial" w:cs="Arial"/>
          <w:sz w:val="22"/>
          <w:szCs w:val="22"/>
          <w:lang w:eastAsia="en-US"/>
        </w:rPr>
        <w:t>l</w:t>
      </w:r>
      <w:r>
        <w:rPr>
          <w:rFonts w:ascii="Arial" w:eastAsia="Calibri" w:hAnsi="Arial" w:cs="Arial"/>
          <w:sz w:val="22"/>
          <w:szCs w:val="22"/>
          <w:lang w:eastAsia="en-US"/>
        </w:rPr>
        <w:t>o-li</w:t>
      </w:r>
      <w:r w:rsidR="005C0F68" w:rsidRPr="00D01FDD">
        <w:rPr>
          <w:rFonts w:ascii="Arial" w:eastAsia="Calibri" w:hAnsi="Arial" w:cs="Arial"/>
          <w:sz w:val="22"/>
          <w:szCs w:val="22"/>
          <w:lang w:eastAsia="en-US"/>
        </w:rPr>
        <w:t xml:space="preserve"> znečištěn</w:t>
      </w:r>
      <w:r>
        <w:rPr>
          <w:rFonts w:ascii="Arial" w:eastAsia="Calibri" w:hAnsi="Arial" w:cs="Arial"/>
          <w:sz w:val="22"/>
          <w:szCs w:val="22"/>
          <w:lang w:eastAsia="en-US"/>
        </w:rPr>
        <w:t>o</w:t>
      </w:r>
      <w:r w:rsidR="005C0F68" w:rsidRPr="00D01FD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5D06B6" w:rsidRPr="00D01FDD">
        <w:rPr>
          <w:rFonts w:ascii="Arial" w:eastAsia="Calibri" w:hAnsi="Arial" w:cs="Arial"/>
          <w:sz w:val="22"/>
          <w:szCs w:val="22"/>
          <w:lang w:eastAsia="en-US"/>
        </w:rPr>
        <w:t>Zhotovitelem</w:t>
      </w:r>
      <w:r w:rsidR="005C0F68" w:rsidRPr="00D01FDD">
        <w:rPr>
          <w:rFonts w:ascii="Arial" w:eastAsia="Calibri" w:hAnsi="Arial" w:cs="Arial"/>
          <w:sz w:val="22"/>
          <w:szCs w:val="22"/>
          <w:lang w:eastAsia="en-US"/>
        </w:rPr>
        <w:t>,</w:t>
      </w:r>
    </w:p>
    <w:p w:rsidR="005C0F68" w:rsidRPr="00D01FDD" w:rsidRDefault="005C0F68" w:rsidP="007F32C6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60" w:line="280" w:lineRule="exact"/>
        <w:ind w:hanging="284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D01FDD">
        <w:rPr>
          <w:rFonts w:ascii="Arial" w:eastAsia="Calibri" w:hAnsi="Arial" w:cs="Arial"/>
          <w:sz w:val="22"/>
          <w:szCs w:val="22"/>
          <w:lang w:eastAsia="en-US"/>
        </w:rPr>
        <w:t>vyt</w:t>
      </w:r>
      <w:r w:rsidR="00537B2B">
        <w:rPr>
          <w:rFonts w:ascii="Arial" w:eastAsia="Calibri" w:hAnsi="Arial" w:cs="Arial"/>
          <w:sz w:val="22"/>
          <w:szCs w:val="22"/>
          <w:lang w:eastAsia="en-US"/>
        </w:rPr>
        <w:t>y</w:t>
      </w:r>
      <w:r w:rsidRPr="00D01FDD">
        <w:rPr>
          <w:rFonts w:ascii="Arial" w:eastAsia="Calibri" w:hAnsi="Arial" w:cs="Arial"/>
          <w:sz w:val="22"/>
          <w:szCs w:val="22"/>
          <w:lang w:eastAsia="en-US"/>
        </w:rPr>
        <w:t>č</w:t>
      </w:r>
      <w:r w:rsidR="00DC426A">
        <w:rPr>
          <w:rFonts w:ascii="Arial" w:eastAsia="Calibri" w:hAnsi="Arial" w:cs="Arial"/>
          <w:sz w:val="22"/>
          <w:szCs w:val="22"/>
          <w:lang w:eastAsia="en-US"/>
        </w:rPr>
        <w:t>it</w:t>
      </w:r>
      <w:r w:rsidRPr="00D01FD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C426A">
        <w:rPr>
          <w:rFonts w:ascii="Arial" w:eastAsia="Calibri" w:hAnsi="Arial" w:cs="Arial"/>
          <w:sz w:val="22"/>
          <w:szCs w:val="22"/>
          <w:lang w:eastAsia="en-US"/>
        </w:rPr>
        <w:t xml:space="preserve">v terénu </w:t>
      </w:r>
      <w:r w:rsidRPr="00D01FDD">
        <w:rPr>
          <w:rFonts w:ascii="Arial" w:eastAsia="Calibri" w:hAnsi="Arial" w:cs="Arial"/>
          <w:sz w:val="22"/>
          <w:szCs w:val="22"/>
          <w:lang w:eastAsia="en-US"/>
        </w:rPr>
        <w:t>stávající inženýrsk</w:t>
      </w:r>
      <w:r w:rsidR="00DC426A">
        <w:rPr>
          <w:rFonts w:ascii="Arial" w:eastAsia="Calibri" w:hAnsi="Arial" w:cs="Arial"/>
          <w:sz w:val="22"/>
          <w:szCs w:val="22"/>
          <w:lang w:eastAsia="en-US"/>
        </w:rPr>
        <w:t>é</w:t>
      </w:r>
      <w:r w:rsidRPr="00D01FDD">
        <w:rPr>
          <w:rFonts w:ascii="Arial" w:eastAsia="Calibri" w:hAnsi="Arial" w:cs="Arial"/>
          <w:sz w:val="22"/>
          <w:szCs w:val="22"/>
          <w:lang w:eastAsia="en-US"/>
        </w:rPr>
        <w:t xml:space="preserve"> sít</w:t>
      </w:r>
      <w:r w:rsidR="00DC426A">
        <w:rPr>
          <w:rFonts w:ascii="Arial" w:eastAsia="Calibri" w:hAnsi="Arial" w:cs="Arial"/>
          <w:sz w:val="22"/>
          <w:szCs w:val="22"/>
          <w:lang w:eastAsia="en-US"/>
        </w:rPr>
        <w:t>ě</w:t>
      </w:r>
      <w:r w:rsidRPr="00D01FDD">
        <w:rPr>
          <w:rFonts w:ascii="Arial" w:eastAsia="Calibri" w:hAnsi="Arial" w:cs="Arial"/>
          <w:sz w:val="22"/>
          <w:szCs w:val="22"/>
          <w:lang w:eastAsia="en-US"/>
        </w:rPr>
        <w:t xml:space="preserve"> související s předmětem Díla a </w:t>
      </w:r>
      <w:r w:rsidR="00537B2B">
        <w:rPr>
          <w:rFonts w:ascii="Arial" w:eastAsia="Calibri" w:hAnsi="Arial" w:cs="Arial"/>
          <w:sz w:val="22"/>
          <w:szCs w:val="22"/>
          <w:lang w:eastAsia="en-US"/>
        </w:rPr>
        <w:t>u</w:t>
      </w:r>
      <w:r w:rsidRPr="00D01FDD">
        <w:rPr>
          <w:rFonts w:ascii="Arial" w:eastAsia="Calibri" w:hAnsi="Arial" w:cs="Arial"/>
          <w:sz w:val="22"/>
          <w:szCs w:val="22"/>
          <w:lang w:eastAsia="en-US"/>
        </w:rPr>
        <w:t>drž</w:t>
      </w:r>
      <w:r w:rsidR="00DC426A">
        <w:rPr>
          <w:rFonts w:ascii="Arial" w:eastAsia="Calibri" w:hAnsi="Arial" w:cs="Arial"/>
          <w:sz w:val="22"/>
          <w:szCs w:val="22"/>
          <w:lang w:eastAsia="en-US"/>
        </w:rPr>
        <w:t>ovat</w:t>
      </w:r>
      <w:r w:rsidRPr="00D01FDD">
        <w:rPr>
          <w:rFonts w:ascii="Arial" w:eastAsia="Calibri" w:hAnsi="Arial" w:cs="Arial"/>
          <w:sz w:val="22"/>
          <w:szCs w:val="22"/>
          <w:lang w:eastAsia="en-US"/>
        </w:rPr>
        <w:t xml:space="preserve"> to</w:t>
      </w:r>
      <w:r w:rsidR="00DC426A">
        <w:rPr>
          <w:rFonts w:ascii="Arial" w:eastAsia="Calibri" w:hAnsi="Arial" w:cs="Arial"/>
          <w:sz w:val="22"/>
          <w:szCs w:val="22"/>
          <w:lang w:eastAsia="en-US"/>
        </w:rPr>
        <w:t>to</w:t>
      </w:r>
      <w:r w:rsidRPr="00D01FDD">
        <w:rPr>
          <w:rFonts w:ascii="Arial" w:eastAsia="Calibri" w:hAnsi="Arial" w:cs="Arial"/>
          <w:sz w:val="22"/>
          <w:szCs w:val="22"/>
          <w:lang w:eastAsia="en-US"/>
        </w:rPr>
        <w:t xml:space="preserve"> vyt</w:t>
      </w:r>
      <w:r w:rsidR="00537B2B">
        <w:rPr>
          <w:rFonts w:ascii="Arial" w:eastAsia="Calibri" w:hAnsi="Arial" w:cs="Arial"/>
          <w:sz w:val="22"/>
          <w:szCs w:val="22"/>
          <w:lang w:eastAsia="en-US"/>
        </w:rPr>
        <w:t>y</w:t>
      </w:r>
      <w:r w:rsidRPr="00D01FDD">
        <w:rPr>
          <w:rFonts w:ascii="Arial" w:eastAsia="Calibri" w:hAnsi="Arial" w:cs="Arial"/>
          <w:sz w:val="22"/>
          <w:szCs w:val="22"/>
          <w:lang w:eastAsia="en-US"/>
        </w:rPr>
        <w:t xml:space="preserve">čení, </w:t>
      </w:r>
    </w:p>
    <w:p w:rsidR="005C0F68" w:rsidRDefault="005C0F68" w:rsidP="007F32C6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60" w:line="280" w:lineRule="exact"/>
        <w:ind w:hanging="284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D01FDD">
        <w:rPr>
          <w:rFonts w:ascii="Arial" w:eastAsia="Calibri" w:hAnsi="Arial" w:cs="Arial"/>
          <w:sz w:val="22"/>
          <w:szCs w:val="22"/>
          <w:lang w:eastAsia="en-US"/>
        </w:rPr>
        <w:t>vyt</w:t>
      </w:r>
      <w:r w:rsidR="00537B2B">
        <w:rPr>
          <w:rFonts w:ascii="Arial" w:eastAsia="Calibri" w:hAnsi="Arial" w:cs="Arial"/>
          <w:sz w:val="22"/>
          <w:szCs w:val="22"/>
          <w:lang w:eastAsia="en-US"/>
        </w:rPr>
        <w:t>y</w:t>
      </w:r>
      <w:r w:rsidRPr="00D01FDD">
        <w:rPr>
          <w:rFonts w:ascii="Arial" w:eastAsia="Calibri" w:hAnsi="Arial" w:cs="Arial"/>
          <w:sz w:val="22"/>
          <w:szCs w:val="22"/>
          <w:lang w:eastAsia="en-US"/>
        </w:rPr>
        <w:t>č</w:t>
      </w:r>
      <w:r w:rsidR="00DC426A">
        <w:rPr>
          <w:rFonts w:ascii="Arial" w:eastAsia="Calibri" w:hAnsi="Arial" w:cs="Arial"/>
          <w:sz w:val="22"/>
          <w:szCs w:val="22"/>
          <w:lang w:eastAsia="en-US"/>
        </w:rPr>
        <w:t>it</w:t>
      </w:r>
      <w:r w:rsidRPr="00D01FDD">
        <w:rPr>
          <w:rFonts w:ascii="Arial" w:eastAsia="Calibri" w:hAnsi="Arial" w:cs="Arial"/>
          <w:sz w:val="22"/>
          <w:szCs w:val="22"/>
          <w:lang w:eastAsia="en-US"/>
        </w:rPr>
        <w:t xml:space="preserve"> poloh</w:t>
      </w:r>
      <w:r w:rsidR="00D90A75">
        <w:rPr>
          <w:rFonts w:ascii="Arial" w:eastAsia="Calibri" w:hAnsi="Arial" w:cs="Arial"/>
          <w:sz w:val="22"/>
          <w:szCs w:val="22"/>
          <w:lang w:eastAsia="en-US"/>
        </w:rPr>
        <w:t>u</w:t>
      </w:r>
      <w:r w:rsidRPr="00D01FD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90A75">
        <w:rPr>
          <w:rFonts w:ascii="Arial" w:eastAsia="Calibri" w:hAnsi="Arial" w:cs="Arial"/>
          <w:sz w:val="22"/>
          <w:szCs w:val="22"/>
          <w:lang w:eastAsia="en-US"/>
        </w:rPr>
        <w:t xml:space="preserve">Zhotovitelem </w:t>
      </w:r>
      <w:r w:rsidRPr="00D01FDD">
        <w:rPr>
          <w:rFonts w:ascii="Arial" w:eastAsia="Calibri" w:hAnsi="Arial" w:cs="Arial"/>
          <w:sz w:val="22"/>
          <w:szCs w:val="22"/>
          <w:lang w:eastAsia="en-US"/>
        </w:rPr>
        <w:t xml:space="preserve">realizovaných kabelových tras a ostatních </w:t>
      </w:r>
      <w:r w:rsidR="00D90A75">
        <w:rPr>
          <w:rFonts w:ascii="Arial" w:eastAsia="Calibri" w:hAnsi="Arial" w:cs="Arial"/>
          <w:sz w:val="22"/>
          <w:szCs w:val="22"/>
          <w:lang w:eastAsia="en-US"/>
        </w:rPr>
        <w:t xml:space="preserve">realizovaných </w:t>
      </w:r>
      <w:r w:rsidRPr="00D01FDD">
        <w:rPr>
          <w:rFonts w:ascii="Arial" w:eastAsia="Calibri" w:hAnsi="Arial" w:cs="Arial"/>
          <w:sz w:val="22"/>
          <w:szCs w:val="22"/>
          <w:lang w:eastAsia="en-US"/>
        </w:rPr>
        <w:t>objektů (budov, rozváděčů, základů, šachet apod.),</w:t>
      </w:r>
    </w:p>
    <w:p w:rsidR="00045777" w:rsidRDefault="00D90A75" w:rsidP="007F32C6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60" w:line="280" w:lineRule="exact"/>
        <w:ind w:hanging="284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provádět </w:t>
      </w:r>
      <w:r w:rsidR="00045777">
        <w:rPr>
          <w:rFonts w:ascii="Arial" w:eastAsia="Calibri" w:hAnsi="Arial" w:cs="Arial"/>
          <w:sz w:val="22"/>
          <w:szCs w:val="22"/>
          <w:lang w:eastAsia="en-US"/>
        </w:rPr>
        <w:t>výkopové práce,</w:t>
      </w:r>
    </w:p>
    <w:p w:rsidR="00045777" w:rsidRPr="00D01FDD" w:rsidRDefault="00D90A75" w:rsidP="007F32C6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60" w:line="280" w:lineRule="exact"/>
        <w:ind w:hanging="284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provádět </w:t>
      </w:r>
      <w:r w:rsidR="00045777">
        <w:rPr>
          <w:rFonts w:ascii="Arial" w:eastAsia="Calibri" w:hAnsi="Arial" w:cs="Arial"/>
          <w:sz w:val="22"/>
          <w:szCs w:val="22"/>
          <w:lang w:eastAsia="en-US"/>
        </w:rPr>
        <w:t>pokládk</w:t>
      </w:r>
      <w:r>
        <w:rPr>
          <w:rFonts w:ascii="Arial" w:eastAsia="Calibri" w:hAnsi="Arial" w:cs="Arial"/>
          <w:sz w:val="22"/>
          <w:szCs w:val="22"/>
          <w:lang w:eastAsia="en-US"/>
        </w:rPr>
        <w:t>u</w:t>
      </w:r>
      <w:r w:rsidR="00045777">
        <w:rPr>
          <w:rFonts w:ascii="Arial" w:eastAsia="Calibri" w:hAnsi="Arial" w:cs="Arial"/>
          <w:sz w:val="22"/>
          <w:szCs w:val="22"/>
          <w:lang w:eastAsia="en-US"/>
        </w:rPr>
        <w:t xml:space="preserve"> kabelů,</w:t>
      </w:r>
    </w:p>
    <w:p w:rsidR="005C0F68" w:rsidRPr="00D01FDD" w:rsidRDefault="00D90A75" w:rsidP="007F32C6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60" w:line="280" w:lineRule="exact"/>
        <w:ind w:hanging="284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provádět </w:t>
      </w:r>
      <w:r w:rsidR="005C0F68" w:rsidRPr="00D01FDD">
        <w:rPr>
          <w:rFonts w:ascii="Arial" w:eastAsia="Calibri" w:hAnsi="Arial" w:cs="Arial"/>
          <w:sz w:val="22"/>
          <w:szCs w:val="22"/>
          <w:lang w:eastAsia="en-US"/>
        </w:rPr>
        <w:t>staveništní doprav</w:t>
      </w:r>
      <w:r>
        <w:rPr>
          <w:rFonts w:ascii="Arial" w:eastAsia="Calibri" w:hAnsi="Arial" w:cs="Arial"/>
          <w:sz w:val="22"/>
          <w:szCs w:val="22"/>
          <w:lang w:eastAsia="en-US"/>
        </w:rPr>
        <w:t>u</w:t>
      </w:r>
      <w:r w:rsidR="005C0F68" w:rsidRPr="00D01FDD">
        <w:rPr>
          <w:rFonts w:ascii="Arial" w:eastAsia="Calibri" w:hAnsi="Arial" w:cs="Arial"/>
          <w:sz w:val="22"/>
          <w:szCs w:val="22"/>
          <w:lang w:eastAsia="en-US"/>
        </w:rPr>
        <w:t>,</w:t>
      </w:r>
    </w:p>
    <w:p w:rsidR="005C0F68" w:rsidRPr="00D01FDD" w:rsidRDefault="008173D2" w:rsidP="007F32C6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60" w:line="280" w:lineRule="exact"/>
        <w:ind w:hanging="284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prokazatelně </w:t>
      </w:r>
      <w:r w:rsidR="00D90A75">
        <w:rPr>
          <w:rFonts w:ascii="Arial" w:eastAsia="Calibri" w:hAnsi="Arial" w:cs="Arial"/>
          <w:sz w:val="22"/>
          <w:szCs w:val="22"/>
          <w:lang w:eastAsia="en-US"/>
        </w:rPr>
        <w:t xml:space="preserve">zajišťovat </w:t>
      </w:r>
      <w:r w:rsidR="005C0F68" w:rsidRPr="00D01FDD">
        <w:rPr>
          <w:rFonts w:ascii="Arial" w:eastAsia="Calibri" w:hAnsi="Arial" w:cs="Arial"/>
          <w:sz w:val="22"/>
          <w:szCs w:val="22"/>
          <w:lang w:eastAsia="en-US"/>
        </w:rPr>
        <w:t>odvoz a uložení odpad</w:t>
      </w:r>
      <w:r w:rsidR="00D90A75">
        <w:rPr>
          <w:rFonts w:ascii="Arial" w:eastAsia="Calibri" w:hAnsi="Arial" w:cs="Arial"/>
          <w:sz w:val="22"/>
          <w:szCs w:val="22"/>
          <w:lang w:eastAsia="en-US"/>
        </w:rPr>
        <w:t>u</w:t>
      </w:r>
      <w:r w:rsidR="005C0F68" w:rsidRPr="00D01FD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A1DE2" w:rsidRPr="00D01FDD">
        <w:rPr>
          <w:rFonts w:ascii="Arial" w:eastAsia="Calibri" w:hAnsi="Arial" w:cs="Arial"/>
          <w:sz w:val="22"/>
          <w:szCs w:val="22"/>
          <w:lang w:eastAsia="en-US"/>
        </w:rPr>
        <w:t>vznik</w:t>
      </w:r>
      <w:r w:rsidR="00D90A75">
        <w:rPr>
          <w:rFonts w:ascii="Arial" w:eastAsia="Calibri" w:hAnsi="Arial" w:cs="Arial"/>
          <w:sz w:val="22"/>
          <w:szCs w:val="22"/>
          <w:lang w:eastAsia="en-US"/>
        </w:rPr>
        <w:t>lého</w:t>
      </w:r>
      <w:r w:rsidR="00AA1DE2" w:rsidRPr="00D01FDD">
        <w:rPr>
          <w:rFonts w:ascii="Arial" w:eastAsia="Calibri" w:hAnsi="Arial" w:cs="Arial"/>
          <w:sz w:val="22"/>
          <w:szCs w:val="22"/>
          <w:lang w:eastAsia="en-US"/>
        </w:rPr>
        <w:t xml:space="preserve"> na stavbě</w:t>
      </w:r>
      <w:r w:rsidR="0004577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90A75">
        <w:rPr>
          <w:rFonts w:ascii="Arial" w:eastAsia="Calibri" w:hAnsi="Arial" w:cs="Arial"/>
          <w:sz w:val="22"/>
          <w:szCs w:val="22"/>
          <w:lang w:eastAsia="en-US"/>
        </w:rPr>
        <w:t xml:space="preserve">prováděním Díla </w:t>
      </w:r>
      <w:r w:rsidR="00045777">
        <w:rPr>
          <w:rFonts w:ascii="Arial" w:eastAsia="Calibri" w:hAnsi="Arial" w:cs="Arial"/>
          <w:sz w:val="22"/>
          <w:szCs w:val="22"/>
          <w:lang w:eastAsia="en-US"/>
        </w:rPr>
        <w:t>a je</w:t>
      </w:r>
      <w:r w:rsidR="00D90A75">
        <w:rPr>
          <w:rFonts w:ascii="Arial" w:eastAsia="Calibri" w:hAnsi="Arial" w:cs="Arial"/>
          <w:sz w:val="22"/>
          <w:szCs w:val="22"/>
          <w:lang w:eastAsia="en-US"/>
        </w:rPr>
        <w:t>ho</w:t>
      </w:r>
      <w:r w:rsidR="0004577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A1DE2" w:rsidRPr="00D01FDD">
        <w:rPr>
          <w:rFonts w:ascii="Arial" w:eastAsia="Calibri" w:hAnsi="Arial" w:cs="Arial"/>
          <w:sz w:val="22"/>
          <w:szCs w:val="22"/>
          <w:lang w:eastAsia="en-US"/>
        </w:rPr>
        <w:t>ekologick</w:t>
      </w:r>
      <w:r w:rsidR="00D90A75">
        <w:rPr>
          <w:rFonts w:ascii="Arial" w:eastAsia="Calibri" w:hAnsi="Arial" w:cs="Arial"/>
          <w:sz w:val="22"/>
          <w:szCs w:val="22"/>
          <w:lang w:eastAsia="en-US"/>
        </w:rPr>
        <w:t>ou</w:t>
      </w:r>
      <w:r w:rsidR="00AA1DE2" w:rsidRPr="00D01FDD">
        <w:rPr>
          <w:rFonts w:ascii="Arial" w:eastAsia="Calibri" w:hAnsi="Arial" w:cs="Arial"/>
          <w:sz w:val="22"/>
          <w:szCs w:val="22"/>
          <w:lang w:eastAsia="en-US"/>
        </w:rPr>
        <w:t xml:space="preserve"> likvidac</w:t>
      </w:r>
      <w:r w:rsidR="00D90A75">
        <w:rPr>
          <w:rFonts w:ascii="Arial" w:eastAsia="Calibri" w:hAnsi="Arial" w:cs="Arial"/>
          <w:sz w:val="22"/>
          <w:szCs w:val="22"/>
          <w:lang w:eastAsia="en-US"/>
        </w:rPr>
        <w:t>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(předání </w:t>
      </w:r>
      <w:r w:rsidR="00CD5A6F">
        <w:rPr>
          <w:rFonts w:ascii="Arial" w:eastAsia="Calibri" w:hAnsi="Arial" w:cs="Arial"/>
          <w:sz w:val="22"/>
          <w:szCs w:val="22"/>
          <w:lang w:eastAsia="en-US"/>
        </w:rPr>
        <w:t>doklad</w:t>
      </w:r>
      <w:r>
        <w:rPr>
          <w:rFonts w:ascii="Arial" w:eastAsia="Calibri" w:hAnsi="Arial" w:cs="Arial"/>
          <w:sz w:val="22"/>
          <w:szCs w:val="22"/>
          <w:lang w:eastAsia="en-US"/>
        </w:rPr>
        <w:t>u</w:t>
      </w:r>
      <w:r w:rsidR="00CD5A6F">
        <w:rPr>
          <w:rFonts w:ascii="Arial" w:eastAsia="Calibri" w:hAnsi="Arial" w:cs="Arial"/>
          <w:sz w:val="22"/>
          <w:szCs w:val="22"/>
          <w:lang w:eastAsia="en-US"/>
        </w:rPr>
        <w:t xml:space="preserve"> o ekologické </w:t>
      </w:r>
      <w:proofErr w:type="gramStart"/>
      <w:r w:rsidR="00CD5A6F">
        <w:rPr>
          <w:rFonts w:ascii="Arial" w:eastAsia="Calibri" w:hAnsi="Arial" w:cs="Arial"/>
          <w:sz w:val="22"/>
          <w:szCs w:val="22"/>
          <w:lang w:eastAsia="en-US"/>
        </w:rPr>
        <w:t xml:space="preserve">likvidaci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je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 xml:space="preserve"> součástí Díla)</w:t>
      </w:r>
      <w:r w:rsidR="00440910">
        <w:rPr>
          <w:rFonts w:ascii="Arial" w:eastAsia="Calibri" w:hAnsi="Arial" w:cs="Arial"/>
          <w:sz w:val="22"/>
          <w:szCs w:val="22"/>
          <w:lang w:eastAsia="en-US"/>
        </w:rPr>
        <w:t>,</w:t>
      </w:r>
    </w:p>
    <w:p w:rsidR="005C0F68" w:rsidRPr="00D01FDD" w:rsidRDefault="005C0F68" w:rsidP="007F32C6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60" w:line="280" w:lineRule="exact"/>
        <w:ind w:hanging="284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D01FDD">
        <w:rPr>
          <w:rFonts w:ascii="Arial" w:eastAsia="Calibri" w:hAnsi="Arial" w:cs="Arial"/>
          <w:sz w:val="22"/>
          <w:szCs w:val="22"/>
          <w:lang w:eastAsia="en-US"/>
        </w:rPr>
        <w:t>dod</w:t>
      </w:r>
      <w:r w:rsidR="00D90A75">
        <w:rPr>
          <w:rFonts w:ascii="Arial" w:eastAsia="Calibri" w:hAnsi="Arial" w:cs="Arial"/>
          <w:sz w:val="22"/>
          <w:szCs w:val="22"/>
          <w:lang w:eastAsia="en-US"/>
        </w:rPr>
        <w:t xml:space="preserve">ávat </w:t>
      </w:r>
      <w:r w:rsidRPr="00D01FDD">
        <w:rPr>
          <w:rFonts w:ascii="Arial" w:eastAsia="Calibri" w:hAnsi="Arial" w:cs="Arial"/>
          <w:sz w:val="22"/>
          <w:szCs w:val="22"/>
          <w:lang w:eastAsia="en-US"/>
        </w:rPr>
        <w:t>materiál</w:t>
      </w:r>
      <w:r w:rsidR="00D90A75">
        <w:rPr>
          <w:rFonts w:ascii="Arial" w:eastAsia="Calibri" w:hAnsi="Arial" w:cs="Arial"/>
          <w:sz w:val="22"/>
          <w:szCs w:val="22"/>
          <w:lang w:eastAsia="en-US"/>
        </w:rPr>
        <w:t>y</w:t>
      </w:r>
      <w:r w:rsidRPr="00D01FDD">
        <w:rPr>
          <w:rFonts w:ascii="Arial" w:eastAsia="Calibri" w:hAnsi="Arial" w:cs="Arial"/>
          <w:sz w:val="22"/>
          <w:szCs w:val="22"/>
          <w:lang w:eastAsia="en-US"/>
        </w:rPr>
        <w:t xml:space="preserve"> určen</w:t>
      </w:r>
      <w:r w:rsidR="00D90A75">
        <w:rPr>
          <w:rFonts w:ascii="Arial" w:eastAsia="Calibri" w:hAnsi="Arial" w:cs="Arial"/>
          <w:sz w:val="22"/>
          <w:szCs w:val="22"/>
          <w:lang w:eastAsia="en-US"/>
        </w:rPr>
        <w:t>é</w:t>
      </w:r>
      <w:r w:rsidRPr="00D01FDD">
        <w:rPr>
          <w:rFonts w:ascii="Arial" w:eastAsia="Calibri" w:hAnsi="Arial" w:cs="Arial"/>
          <w:sz w:val="22"/>
          <w:szCs w:val="22"/>
          <w:lang w:eastAsia="en-US"/>
        </w:rPr>
        <w:t xml:space="preserve"> k recyklaci na recyklační základnu po dohodě s </w:t>
      </w:r>
      <w:r w:rsidR="00853F9E" w:rsidRPr="00D01FDD">
        <w:rPr>
          <w:rFonts w:ascii="Arial" w:eastAsia="Calibri" w:hAnsi="Arial" w:cs="Arial"/>
          <w:sz w:val="22"/>
          <w:szCs w:val="22"/>
          <w:lang w:eastAsia="en-US"/>
        </w:rPr>
        <w:t>Oprávněnou osobou</w:t>
      </w:r>
      <w:r w:rsidR="009B6CED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D01FD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53F9E" w:rsidRPr="00D01FDD">
        <w:rPr>
          <w:rFonts w:ascii="Arial" w:eastAsia="Calibri" w:hAnsi="Arial" w:cs="Arial"/>
          <w:sz w:val="22"/>
          <w:szCs w:val="22"/>
          <w:lang w:eastAsia="en-US"/>
        </w:rPr>
        <w:t xml:space="preserve">popř. </w:t>
      </w:r>
      <w:r w:rsidRPr="00D01FDD">
        <w:rPr>
          <w:rFonts w:ascii="Arial" w:eastAsia="Calibri" w:hAnsi="Arial" w:cs="Arial"/>
          <w:sz w:val="22"/>
          <w:szCs w:val="22"/>
          <w:lang w:eastAsia="en-US"/>
        </w:rPr>
        <w:t>jí určeným pracovníkem týmu pro řízení stavby,</w:t>
      </w:r>
    </w:p>
    <w:p w:rsidR="005C0F68" w:rsidRPr="00262B36" w:rsidRDefault="00BA03B4" w:rsidP="007F32C6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60" w:line="280" w:lineRule="exact"/>
        <w:ind w:hanging="284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>zřídit</w:t>
      </w:r>
      <w:r w:rsidR="005C0F68" w:rsidRPr="00262B3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="005C0F68" w:rsidRPr="00262B36">
        <w:rPr>
          <w:rFonts w:ascii="Arial" w:eastAsia="Calibri" w:hAnsi="Arial" w:cs="Arial"/>
          <w:sz w:val="22"/>
          <w:szCs w:val="22"/>
          <w:lang w:eastAsia="en-US"/>
        </w:rPr>
        <w:t>mezideponi</w:t>
      </w:r>
      <w:r>
        <w:rPr>
          <w:rFonts w:ascii="Arial" w:eastAsia="Calibri" w:hAnsi="Arial" w:cs="Arial"/>
          <w:sz w:val="22"/>
          <w:szCs w:val="22"/>
          <w:lang w:eastAsia="en-US"/>
        </w:rPr>
        <w:t>e</w:t>
      </w:r>
      <w:proofErr w:type="spellEnd"/>
      <w:r w:rsidR="005C0F68" w:rsidRPr="00262B36">
        <w:rPr>
          <w:rFonts w:ascii="Arial" w:eastAsia="Calibri" w:hAnsi="Arial" w:cs="Arial"/>
          <w:sz w:val="22"/>
          <w:szCs w:val="22"/>
          <w:lang w:eastAsia="en-US"/>
        </w:rPr>
        <w:t xml:space="preserve"> potřebn</w:t>
      </w:r>
      <w:r>
        <w:rPr>
          <w:rFonts w:ascii="Arial" w:eastAsia="Calibri" w:hAnsi="Arial" w:cs="Arial"/>
          <w:sz w:val="22"/>
          <w:szCs w:val="22"/>
          <w:lang w:eastAsia="en-US"/>
        </w:rPr>
        <w:t>é</w:t>
      </w:r>
      <w:r w:rsidR="005C0F68" w:rsidRPr="00262B36">
        <w:rPr>
          <w:rFonts w:ascii="Arial" w:eastAsia="Calibri" w:hAnsi="Arial" w:cs="Arial"/>
          <w:sz w:val="22"/>
          <w:szCs w:val="22"/>
          <w:lang w:eastAsia="en-US"/>
        </w:rPr>
        <w:t xml:space="preserve"> pro realizaci Díla včetně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zajištění </w:t>
      </w:r>
      <w:r w:rsidR="005C0F68" w:rsidRPr="00262B36">
        <w:rPr>
          <w:rFonts w:ascii="Arial" w:eastAsia="Calibri" w:hAnsi="Arial" w:cs="Arial"/>
          <w:sz w:val="22"/>
          <w:szCs w:val="22"/>
          <w:lang w:eastAsia="en-US"/>
        </w:rPr>
        <w:t>případného nájmu potřebných pozemků,</w:t>
      </w:r>
      <w:r w:rsidR="000E2813"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</w:p>
    <w:p w:rsidR="005C0F68" w:rsidRPr="00262B36" w:rsidRDefault="005C0F68" w:rsidP="007F32C6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60" w:line="280" w:lineRule="exact"/>
        <w:ind w:hanging="284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262B36">
        <w:rPr>
          <w:rFonts w:ascii="Arial" w:eastAsia="Calibri" w:hAnsi="Arial" w:cs="Arial"/>
          <w:sz w:val="22"/>
          <w:szCs w:val="22"/>
          <w:lang w:eastAsia="en-US"/>
        </w:rPr>
        <w:t>vypraco</w:t>
      </w:r>
      <w:r w:rsidR="00BA03B4">
        <w:rPr>
          <w:rFonts w:ascii="Arial" w:eastAsia="Calibri" w:hAnsi="Arial" w:cs="Arial"/>
          <w:sz w:val="22"/>
          <w:szCs w:val="22"/>
          <w:lang w:eastAsia="en-US"/>
        </w:rPr>
        <w:t>vat</w:t>
      </w:r>
      <w:r w:rsidRPr="00262B3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A03B4">
        <w:rPr>
          <w:rFonts w:ascii="Arial" w:eastAsia="Calibri" w:hAnsi="Arial" w:cs="Arial"/>
          <w:sz w:val="22"/>
          <w:szCs w:val="22"/>
          <w:lang w:eastAsia="en-US"/>
        </w:rPr>
        <w:t xml:space="preserve">a aktualizovat </w:t>
      </w:r>
      <w:r w:rsidRPr="00262B36">
        <w:rPr>
          <w:rFonts w:ascii="Arial" w:eastAsia="Calibri" w:hAnsi="Arial" w:cs="Arial"/>
          <w:sz w:val="22"/>
          <w:szCs w:val="22"/>
          <w:lang w:eastAsia="en-US"/>
        </w:rPr>
        <w:t>dílčí harmonogram</w:t>
      </w:r>
      <w:r w:rsidR="00BA03B4">
        <w:rPr>
          <w:rFonts w:ascii="Arial" w:eastAsia="Calibri" w:hAnsi="Arial" w:cs="Arial"/>
          <w:sz w:val="22"/>
          <w:szCs w:val="22"/>
          <w:lang w:eastAsia="en-US"/>
        </w:rPr>
        <w:t>y</w:t>
      </w:r>
      <w:r w:rsidRPr="00262B3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A03B4">
        <w:rPr>
          <w:rFonts w:ascii="Arial" w:eastAsia="Calibri" w:hAnsi="Arial" w:cs="Arial"/>
          <w:sz w:val="22"/>
          <w:szCs w:val="22"/>
          <w:lang w:eastAsia="en-US"/>
        </w:rPr>
        <w:t xml:space="preserve">provádění Díla </w:t>
      </w:r>
      <w:r w:rsidRPr="00262B36">
        <w:rPr>
          <w:rFonts w:ascii="Arial" w:eastAsia="Calibri" w:hAnsi="Arial" w:cs="Arial"/>
          <w:sz w:val="22"/>
          <w:szCs w:val="22"/>
          <w:lang w:eastAsia="en-US"/>
        </w:rPr>
        <w:t>podle požadavků</w:t>
      </w:r>
      <w:r w:rsidR="00AA1DE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81F52">
        <w:rPr>
          <w:rFonts w:ascii="Arial" w:eastAsia="Calibri" w:hAnsi="Arial" w:cs="Arial"/>
          <w:sz w:val="22"/>
          <w:szCs w:val="22"/>
          <w:lang w:eastAsia="en-US"/>
        </w:rPr>
        <w:t>O</w:t>
      </w:r>
      <w:r w:rsidR="008C15A5">
        <w:rPr>
          <w:rFonts w:ascii="Arial" w:eastAsia="Calibri" w:hAnsi="Arial" w:cs="Arial"/>
          <w:sz w:val="22"/>
          <w:szCs w:val="22"/>
          <w:lang w:eastAsia="en-US"/>
        </w:rPr>
        <w:t>bjednatele</w:t>
      </w:r>
      <w:r w:rsidR="00AA1DE2">
        <w:rPr>
          <w:rFonts w:ascii="Arial" w:eastAsia="Calibri" w:hAnsi="Arial" w:cs="Arial"/>
          <w:sz w:val="22"/>
          <w:szCs w:val="22"/>
          <w:lang w:eastAsia="en-US"/>
        </w:rPr>
        <w:t xml:space="preserve">, případně </w:t>
      </w:r>
      <w:r w:rsidR="00853F9E">
        <w:rPr>
          <w:rFonts w:ascii="Arial" w:eastAsia="Calibri" w:hAnsi="Arial" w:cs="Arial"/>
          <w:sz w:val="22"/>
          <w:szCs w:val="22"/>
          <w:lang w:eastAsia="en-US"/>
        </w:rPr>
        <w:t>Oprávněné osoby</w:t>
      </w:r>
      <w:r w:rsidRPr="00262B36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</w:p>
    <w:p w:rsidR="005C0F68" w:rsidRPr="00262B36" w:rsidRDefault="005C0F68" w:rsidP="007F32C6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60" w:line="280" w:lineRule="exact"/>
        <w:ind w:hanging="284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262B36">
        <w:rPr>
          <w:rFonts w:ascii="Arial" w:eastAsia="Calibri" w:hAnsi="Arial" w:cs="Arial"/>
          <w:sz w:val="22"/>
          <w:szCs w:val="22"/>
          <w:lang w:eastAsia="en-US"/>
        </w:rPr>
        <w:t>vybav</w:t>
      </w:r>
      <w:r w:rsidR="00BA03B4">
        <w:rPr>
          <w:rFonts w:ascii="Arial" w:eastAsia="Calibri" w:hAnsi="Arial" w:cs="Arial"/>
          <w:sz w:val="22"/>
          <w:szCs w:val="22"/>
          <w:lang w:eastAsia="en-US"/>
        </w:rPr>
        <w:t>it</w:t>
      </w:r>
      <w:r w:rsidRPr="00262B3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53F9E">
        <w:rPr>
          <w:rFonts w:ascii="Arial" w:eastAsia="Calibri" w:hAnsi="Arial" w:cs="Arial"/>
          <w:sz w:val="22"/>
          <w:szCs w:val="22"/>
          <w:lang w:eastAsia="en-US"/>
        </w:rPr>
        <w:t xml:space="preserve">vlastní </w:t>
      </w:r>
      <w:r w:rsidRPr="00262B36">
        <w:rPr>
          <w:rFonts w:ascii="Arial" w:eastAsia="Calibri" w:hAnsi="Arial" w:cs="Arial"/>
          <w:sz w:val="22"/>
          <w:szCs w:val="22"/>
          <w:lang w:eastAsia="en-US"/>
        </w:rPr>
        <w:t>pracovní</w:t>
      </w:r>
      <w:r w:rsidR="00603EBC">
        <w:rPr>
          <w:rFonts w:ascii="Arial" w:eastAsia="Calibri" w:hAnsi="Arial" w:cs="Arial"/>
          <w:sz w:val="22"/>
          <w:szCs w:val="22"/>
          <w:lang w:eastAsia="en-US"/>
        </w:rPr>
        <w:t>ky</w:t>
      </w:r>
      <w:r w:rsidRPr="00262B36">
        <w:rPr>
          <w:rFonts w:ascii="Arial" w:eastAsia="Calibri" w:hAnsi="Arial" w:cs="Arial"/>
          <w:sz w:val="22"/>
          <w:szCs w:val="22"/>
          <w:lang w:eastAsia="en-US"/>
        </w:rPr>
        <w:t xml:space="preserve"> ochrannými a pracovními pomůckami,</w:t>
      </w:r>
    </w:p>
    <w:p w:rsidR="005C0F68" w:rsidRPr="00262B36" w:rsidRDefault="005C0F68" w:rsidP="007F32C6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60" w:line="280" w:lineRule="exact"/>
        <w:ind w:hanging="284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262B36">
        <w:rPr>
          <w:rFonts w:ascii="Arial" w:eastAsia="Calibri" w:hAnsi="Arial" w:cs="Arial"/>
          <w:sz w:val="22"/>
          <w:szCs w:val="22"/>
          <w:lang w:eastAsia="en-US"/>
        </w:rPr>
        <w:t>zaji</w:t>
      </w:r>
      <w:r w:rsidR="00603EBC">
        <w:rPr>
          <w:rFonts w:ascii="Arial" w:eastAsia="Calibri" w:hAnsi="Arial" w:cs="Arial"/>
          <w:sz w:val="22"/>
          <w:szCs w:val="22"/>
          <w:lang w:eastAsia="en-US"/>
        </w:rPr>
        <w:t>šťovat</w:t>
      </w:r>
      <w:r w:rsidRPr="00262B36">
        <w:rPr>
          <w:rFonts w:ascii="Arial" w:eastAsia="Calibri" w:hAnsi="Arial" w:cs="Arial"/>
          <w:sz w:val="22"/>
          <w:szCs w:val="22"/>
          <w:lang w:eastAsia="en-US"/>
        </w:rPr>
        <w:t xml:space="preserve"> bezpečnost pracoviště, splnění podmínek havarijního</w:t>
      </w:r>
      <w:r w:rsidR="00045777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262B36">
        <w:rPr>
          <w:rFonts w:ascii="Arial" w:eastAsia="Calibri" w:hAnsi="Arial" w:cs="Arial"/>
          <w:sz w:val="22"/>
          <w:szCs w:val="22"/>
          <w:lang w:eastAsia="en-US"/>
        </w:rPr>
        <w:t xml:space="preserve">povodňového a požárního řádu </w:t>
      </w:r>
      <w:r w:rsidR="008E76BE">
        <w:rPr>
          <w:rFonts w:ascii="Arial" w:eastAsia="Calibri" w:hAnsi="Arial" w:cs="Arial"/>
          <w:sz w:val="22"/>
          <w:szCs w:val="22"/>
          <w:lang w:eastAsia="en-US"/>
        </w:rPr>
        <w:t>S</w:t>
      </w:r>
      <w:r w:rsidRPr="00262B36">
        <w:rPr>
          <w:rFonts w:ascii="Arial" w:eastAsia="Calibri" w:hAnsi="Arial" w:cs="Arial"/>
          <w:sz w:val="22"/>
          <w:szCs w:val="22"/>
          <w:lang w:eastAsia="en-US"/>
        </w:rPr>
        <w:t>tavby,</w:t>
      </w:r>
    </w:p>
    <w:p w:rsidR="005C0F68" w:rsidRPr="00FC5427" w:rsidRDefault="005C0F68" w:rsidP="007F32C6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60" w:line="280" w:lineRule="exact"/>
        <w:ind w:hanging="284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262B36">
        <w:rPr>
          <w:rFonts w:ascii="Arial" w:eastAsia="Calibri" w:hAnsi="Arial" w:cs="Arial"/>
          <w:sz w:val="22"/>
          <w:szCs w:val="22"/>
          <w:lang w:eastAsia="en-US"/>
        </w:rPr>
        <w:t>prov</w:t>
      </w:r>
      <w:r w:rsidR="00D4614D">
        <w:rPr>
          <w:rFonts w:ascii="Arial" w:eastAsia="Calibri" w:hAnsi="Arial" w:cs="Arial"/>
          <w:sz w:val="22"/>
          <w:szCs w:val="22"/>
          <w:lang w:eastAsia="en-US"/>
        </w:rPr>
        <w:t>ádět</w:t>
      </w:r>
      <w:r w:rsidRPr="00262B36">
        <w:rPr>
          <w:rFonts w:ascii="Arial" w:eastAsia="Calibri" w:hAnsi="Arial" w:cs="Arial"/>
          <w:sz w:val="22"/>
          <w:szCs w:val="22"/>
          <w:lang w:eastAsia="en-US"/>
        </w:rPr>
        <w:t xml:space="preserve"> předepsan</w:t>
      </w:r>
      <w:r w:rsidR="00D4614D">
        <w:rPr>
          <w:rFonts w:ascii="Arial" w:eastAsia="Calibri" w:hAnsi="Arial" w:cs="Arial"/>
          <w:sz w:val="22"/>
          <w:szCs w:val="22"/>
          <w:lang w:eastAsia="en-US"/>
        </w:rPr>
        <w:t>é</w:t>
      </w:r>
      <w:r w:rsidRPr="00262B36">
        <w:rPr>
          <w:rFonts w:ascii="Arial" w:eastAsia="Calibri" w:hAnsi="Arial" w:cs="Arial"/>
          <w:sz w:val="22"/>
          <w:szCs w:val="22"/>
          <w:lang w:eastAsia="en-US"/>
        </w:rPr>
        <w:t xml:space="preserve"> zkouš</w:t>
      </w:r>
      <w:r w:rsidR="00D4614D">
        <w:rPr>
          <w:rFonts w:ascii="Arial" w:eastAsia="Calibri" w:hAnsi="Arial" w:cs="Arial"/>
          <w:sz w:val="22"/>
          <w:szCs w:val="22"/>
          <w:lang w:eastAsia="en-US"/>
        </w:rPr>
        <w:t xml:space="preserve">ky </w:t>
      </w:r>
      <w:r w:rsidRPr="00262B36">
        <w:rPr>
          <w:rFonts w:ascii="Arial" w:eastAsia="Calibri" w:hAnsi="Arial" w:cs="Arial"/>
          <w:sz w:val="22"/>
          <w:szCs w:val="22"/>
          <w:lang w:eastAsia="en-US"/>
        </w:rPr>
        <w:t>a reviz</w:t>
      </w:r>
      <w:r w:rsidR="00D4614D">
        <w:rPr>
          <w:rFonts w:ascii="Arial" w:eastAsia="Calibri" w:hAnsi="Arial" w:cs="Arial"/>
          <w:sz w:val="22"/>
          <w:szCs w:val="22"/>
          <w:lang w:eastAsia="en-US"/>
        </w:rPr>
        <w:t>e</w:t>
      </w:r>
      <w:r w:rsidRPr="00262B36">
        <w:rPr>
          <w:rFonts w:ascii="Arial" w:eastAsia="Calibri" w:hAnsi="Arial" w:cs="Arial"/>
          <w:sz w:val="22"/>
          <w:szCs w:val="22"/>
          <w:lang w:eastAsia="en-US"/>
        </w:rPr>
        <w:t>, zpracov</w:t>
      </w:r>
      <w:r w:rsidR="00D4614D">
        <w:rPr>
          <w:rFonts w:ascii="Arial" w:eastAsia="Calibri" w:hAnsi="Arial" w:cs="Arial"/>
          <w:sz w:val="22"/>
          <w:szCs w:val="22"/>
          <w:lang w:eastAsia="en-US"/>
        </w:rPr>
        <w:t>ávat a aktualizovat</w:t>
      </w:r>
      <w:r w:rsidRPr="00262B36">
        <w:rPr>
          <w:rFonts w:ascii="Arial" w:eastAsia="Calibri" w:hAnsi="Arial" w:cs="Arial"/>
          <w:sz w:val="22"/>
          <w:szCs w:val="22"/>
          <w:lang w:eastAsia="en-US"/>
        </w:rPr>
        <w:t xml:space="preserve"> kontrolní a zkušební plán</w:t>
      </w:r>
      <w:r w:rsidR="008E76BE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262B3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FC542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5C0F68" w:rsidRDefault="005C0F68" w:rsidP="007F32C6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60" w:line="280" w:lineRule="exact"/>
        <w:ind w:hanging="284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262B36">
        <w:rPr>
          <w:rFonts w:ascii="Arial" w:eastAsia="Calibri" w:hAnsi="Arial" w:cs="Arial"/>
          <w:sz w:val="22"/>
          <w:szCs w:val="22"/>
          <w:lang w:eastAsia="en-US"/>
        </w:rPr>
        <w:t>vypracová</w:t>
      </w:r>
      <w:r w:rsidR="00D4614D">
        <w:rPr>
          <w:rFonts w:ascii="Arial" w:eastAsia="Calibri" w:hAnsi="Arial" w:cs="Arial"/>
          <w:sz w:val="22"/>
          <w:szCs w:val="22"/>
          <w:lang w:eastAsia="en-US"/>
        </w:rPr>
        <w:t>vat</w:t>
      </w:r>
      <w:r w:rsidRPr="00262B36">
        <w:rPr>
          <w:rFonts w:ascii="Arial" w:eastAsia="Calibri" w:hAnsi="Arial" w:cs="Arial"/>
          <w:sz w:val="22"/>
          <w:szCs w:val="22"/>
          <w:lang w:eastAsia="en-US"/>
        </w:rPr>
        <w:t xml:space="preserve"> technologic</w:t>
      </w:r>
      <w:r w:rsidR="00D4614D">
        <w:rPr>
          <w:rFonts w:ascii="Arial" w:eastAsia="Calibri" w:hAnsi="Arial" w:cs="Arial"/>
          <w:sz w:val="22"/>
          <w:szCs w:val="22"/>
          <w:lang w:eastAsia="en-US"/>
        </w:rPr>
        <w:t>ké</w:t>
      </w:r>
      <w:r w:rsidRPr="00262B36">
        <w:rPr>
          <w:rFonts w:ascii="Arial" w:eastAsia="Calibri" w:hAnsi="Arial" w:cs="Arial"/>
          <w:sz w:val="22"/>
          <w:szCs w:val="22"/>
          <w:lang w:eastAsia="en-US"/>
        </w:rPr>
        <w:t xml:space="preserve"> postup</w:t>
      </w:r>
      <w:r w:rsidR="00D4614D">
        <w:rPr>
          <w:rFonts w:ascii="Arial" w:eastAsia="Calibri" w:hAnsi="Arial" w:cs="Arial"/>
          <w:sz w:val="22"/>
          <w:szCs w:val="22"/>
          <w:lang w:eastAsia="en-US"/>
        </w:rPr>
        <w:t>y</w:t>
      </w:r>
      <w:r w:rsidRPr="00262B3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4614D">
        <w:rPr>
          <w:rFonts w:ascii="Arial" w:eastAsia="Calibri" w:hAnsi="Arial" w:cs="Arial"/>
          <w:sz w:val="22"/>
          <w:szCs w:val="22"/>
          <w:lang w:eastAsia="en-US"/>
        </w:rPr>
        <w:t xml:space="preserve">při </w:t>
      </w:r>
      <w:r w:rsidRPr="00262B36">
        <w:rPr>
          <w:rFonts w:ascii="Arial" w:eastAsia="Calibri" w:hAnsi="Arial" w:cs="Arial"/>
          <w:sz w:val="22"/>
          <w:szCs w:val="22"/>
          <w:lang w:eastAsia="en-US"/>
        </w:rPr>
        <w:t xml:space="preserve">provádění prací </w:t>
      </w:r>
      <w:r w:rsidR="00D4614D">
        <w:rPr>
          <w:rFonts w:ascii="Arial" w:eastAsia="Calibri" w:hAnsi="Arial" w:cs="Arial"/>
          <w:sz w:val="22"/>
          <w:szCs w:val="22"/>
          <w:lang w:eastAsia="en-US"/>
        </w:rPr>
        <w:t xml:space="preserve">na </w:t>
      </w:r>
      <w:r w:rsidRPr="00262B36">
        <w:rPr>
          <w:rFonts w:ascii="Arial" w:eastAsia="Calibri" w:hAnsi="Arial" w:cs="Arial"/>
          <w:sz w:val="22"/>
          <w:szCs w:val="22"/>
          <w:lang w:eastAsia="en-US"/>
        </w:rPr>
        <w:t xml:space="preserve">jednotlivých </w:t>
      </w:r>
      <w:r w:rsidR="00D4614D">
        <w:rPr>
          <w:rFonts w:ascii="Arial" w:eastAsia="Calibri" w:hAnsi="Arial" w:cs="Arial"/>
          <w:sz w:val="22"/>
          <w:szCs w:val="22"/>
          <w:lang w:eastAsia="en-US"/>
        </w:rPr>
        <w:t>stavebních objektech</w:t>
      </w:r>
      <w:r w:rsidRPr="00262B36">
        <w:rPr>
          <w:rFonts w:ascii="Arial" w:eastAsia="Calibri" w:hAnsi="Arial" w:cs="Arial"/>
          <w:sz w:val="22"/>
          <w:szCs w:val="22"/>
          <w:lang w:eastAsia="en-US"/>
        </w:rPr>
        <w:t xml:space="preserve"> a </w:t>
      </w:r>
      <w:r w:rsidR="00D4614D">
        <w:rPr>
          <w:rFonts w:ascii="Arial" w:eastAsia="Calibri" w:hAnsi="Arial" w:cs="Arial"/>
          <w:sz w:val="22"/>
          <w:szCs w:val="22"/>
          <w:lang w:eastAsia="en-US"/>
        </w:rPr>
        <w:t>provozních souborech</w:t>
      </w:r>
      <w:r w:rsidRPr="00262B36">
        <w:rPr>
          <w:rFonts w:ascii="Arial" w:eastAsia="Calibri" w:hAnsi="Arial" w:cs="Arial"/>
          <w:sz w:val="22"/>
          <w:szCs w:val="22"/>
          <w:lang w:eastAsia="en-US"/>
        </w:rPr>
        <w:t xml:space="preserve"> a </w:t>
      </w:r>
      <w:r w:rsidR="00D4614D">
        <w:rPr>
          <w:rFonts w:ascii="Arial" w:eastAsia="Calibri" w:hAnsi="Arial" w:cs="Arial"/>
          <w:sz w:val="22"/>
          <w:szCs w:val="22"/>
          <w:lang w:eastAsia="en-US"/>
        </w:rPr>
        <w:t>tyto předávat</w:t>
      </w:r>
      <w:r w:rsidR="008C15A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E76BE">
        <w:rPr>
          <w:rFonts w:ascii="Arial" w:eastAsia="Calibri" w:hAnsi="Arial" w:cs="Arial"/>
          <w:sz w:val="22"/>
          <w:szCs w:val="22"/>
          <w:lang w:eastAsia="en-US"/>
        </w:rPr>
        <w:t>O</w:t>
      </w:r>
      <w:r w:rsidR="008C15A5">
        <w:rPr>
          <w:rFonts w:ascii="Arial" w:eastAsia="Calibri" w:hAnsi="Arial" w:cs="Arial"/>
          <w:sz w:val="22"/>
          <w:szCs w:val="22"/>
          <w:lang w:eastAsia="en-US"/>
        </w:rPr>
        <w:t>bjednateli</w:t>
      </w:r>
      <w:r w:rsidR="00D4614D">
        <w:rPr>
          <w:rFonts w:ascii="Arial" w:eastAsia="Calibri" w:hAnsi="Arial" w:cs="Arial"/>
          <w:sz w:val="22"/>
          <w:szCs w:val="22"/>
          <w:lang w:eastAsia="en-US"/>
        </w:rPr>
        <w:t xml:space="preserve"> k připomínkám a odsouhlasení</w:t>
      </w:r>
      <w:r w:rsidRPr="00262B36">
        <w:rPr>
          <w:rFonts w:ascii="Arial" w:eastAsia="Calibri" w:hAnsi="Arial" w:cs="Arial"/>
          <w:sz w:val="22"/>
          <w:szCs w:val="22"/>
          <w:lang w:eastAsia="en-US"/>
        </w:rPr>
        <w:t>,</w:t>
      </w:r>
    </w:p>
    <w:p w:rsidR="0007191E" w:rsidRDefault="0007191E" w:rsidP="007F32C6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60" w:line="280" w:lineRule="exact"/>
        <w:ind w:hanging="284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07191E">
        <w:rPr>
          <w:rFonts w:ascii="Arial" w:eastAsia="Calibri" w:hAnsi="Arial" w:cs="Arial"/>
          <w:sz w:val="22"/>
          <w:szCs w:val="22"/>
          <w:lang w:eastAsia="en-US"/>
        </w:rPr>
        <w:t>dodá</w:t>
      </w:r>
      <w:r>
        <w:rPr>
          <w:rFonts w:ascii="Arial" w:eastAsia="Calibri" w:hAnsi="Arial" w:cs="Arial"/>
          <w:sz w:val="22"/>
          <w:szCs w:val="22"/>
          <w:lang w:eastAsia="en-US"/>
        </w:rPr>
        <w:t>vat materiál potřebný pro provedení Díla a hradit</w:t>
      </w:r>
      <w:r w:rsidRPr="0007191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případná cla a </w:t>
      </w:r>
      <w:r w:rsidR="00283BD3">
        <w:rPr>
          <w:rFonts w:ascii="Arial" w:eastAsia="Calibri" w:hAnsi="Arial" w:cs="Arial"/>
          <w:sz w:val="22"/>
          <w:szCs w:val="22"/>
          <w:lang w:eastAsia="en-US"/>
        </w:rPr>
        <w:t xml:space="preserve">jiné </w:t>
      </w:r>
      <w:r>
        <w:rPr>
          <w:rFonts w:ascii="Arial" w:eastAsia="Calibri" w:hAnsi="Arial" w:cs="Arial"/>
          <w:sz w:val="22"/>
          <w:szCs w:val="22"/>
          <w:lang w:eastAsia="en-US"/>
        </w:rPr>
        <w:t>poplatky</w:t>
      </w:r>
      <w:r w:rsidR="00283BD3">
        <w:rPr>
          <w:rFonts w:ascii="Arial" w:eastAsia="Calibri" w:hAnsi="Arial" w:cs="Arial"/>
          <w:sz w:val="22"/>
          <w:szCs w:val="22"/>
          <w:lang w:eastAsia="en-US"/>
        </w:rPr>
        <w:t xml:space="preserve"> s jeho dodáním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83BD3">
        <w:rPr>
          <w:rFonts w:ascii="Arial" w:eastAsia="Calibri" w:hAnsi="Arial" w:cs="Arial"/>
          <w:sz w:val="22"/>
          <w:szCs w:val="22"/>
          <w:lang w:eastAsia="en-US"/>
        </w:rPr>
        <w:t>související,</w:t>
      </w:r>
    </w:p>
    <w:p w:rsidR="00283BD3" w:rsidRPr="00B35074" w:rsidRDefault="00283BD3" w:rsidP="007F32C6">
      <w:pPr>
        <w:pStyle w:val="Odstavecseseznamem"/>
        <w:numPr>
          <w:ilvl w:val="0"/>
          <w:numId w:val="19"/>
        </w:numPr>
        <w:spacing w:before="120" w:after="120" w:line="280" w:lineRule="exact"/>
        <w:ind w:hanging="284"/>
        <w:contextualSpacing w:val="0"/>
        <w:rPr>
          <w:rFonts w:ascii="Arial" w:hAnsi="Arial"/>
        </w:rPr>
      </w:pPr>
      <w:r>
        <w:rPr>
          <w:rFonts w:ascii="Arial" w:hAnsi="Arial" w:cs="Arial"/>
        </w:rPr>
        <w:t>zpracovat nezbytné p</w:t>
      </w:r>
      <w:r w:rsidRPr="007A3BB0">
        <w:rPr>
          <w:rFonts w:ascii="Arial" w:hAnsi="Arial" w:cs="Arial"/>
        </w:rPr>
        <w:t>odklad</w:t>
      </w:r>
      <w:r>
        <w:rPr>
          <w:rFonts w:ascii="Arial" w:hAnsi="Arial" w:cs="Arial"/>
        </w:rPr>
        <w:t>y</w:t>
      </w:r>
      <w:r w:rsidRPr="00B35074">
        <w:rPr>
          <w:rFonts w:ascii="Arial" w:hAnsi="Arial"/>
        </w:rPr>
        <w:t xml:space="preserve"> pro souborné zpracování geodetické dokumentace skutečného provedení </w:t>
      </w:r>
      <w:r w:rsidR="001A3698">
        <w:rPr>
          <w:rFonts w:ascii="Arial" w:hAnsi="Arial" w:cs="Arial"/>
        </w:rPr>
        <w:t>Díla</w:t>
      </w:r>
      <w:r w:rsidRPr="007A3BB0">
        <w:rPr>
          <w:rFonts w:ascii="Arial" w:hAnsi="Arial" w:cs="Arial"/>
        </w:rPr>
        <w:t xml:space="preserve"> a podklad</w:t>
      </w:r>
      <w:r>
        <w:rPr>
          <w:rFonts w:ascii="Arial" w:hAnsi="Arial" w:cs="Arial"/>
        </w:rPr>
        <w:t>y</w:t>
      </w:r>
      <w:r w:rsidRPr="00B35074">
        <w:rPr>
          <w:rFonts w:ascii="Arial" w:hAnsi="Arial"/>
        </w:rPr>
        <w:t xml:space="preserve"> pro zpracování oddělovacích plánů a věcných břemen</w:t>
      </w:r>
      <w:r w:rsidR="00FC5427" w:rsidRPr="00B35074">
        <w:rPr>
          <w:rFonts w:ascii="Arial" w:hAnsi="Arial"/>
        </w:rPr>
        <w:t>,</w:t>
      </w:r>
    </w:p>
    <w:p w:rsidR="00FC5427" w:rsidRPr="00B35074" w:rsidRDefault="00FC5427" w:rsidP="007F32C6">
      <w:pPr>
        <w:pStyle w:val="Odstavecseseznamem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60" w:line="280" w:lineRule="exact"/>
        <w:ind w:hanging="284"/>
        <w:contextualSpacing w:val="0"/>
        <w:textAlignment w:val="baseline"/>
        <w:rPr>
          <w:rFonts w:ascii="Arial" w:hAnsi="Arial"/>
        </w:rPr>
      </w:pPr>
      <w:r w:rsidRPr="00FC5427">
        <w:rPr>
          <w:rFonts w:ascii="Arial" w:hAnsi="Arial" w:cs="Arial"/>
        </w:rPr>
        <w:t>vyhotov</w:t>
      </w:r>
      <w:r w:rsidR="00C21FD0">
        <w:rPr>
          <w:rFonts w:ascii="Arial" w:hAnsi="Arial" w:cs="Arial"/>
        </w:rPr>
        <w:t>it</w:t>
      </w:r>
      <w:r w:rsidRPr="00FC5427">
        <w:rPr>
          <w:rFonts w:ascii="Arial" w:hAnsi="Arial" w:cs="Arial"/>
        </w:rPr>
        <w:t xml:space="preserve"> a podle potřeby jinak opatř</w:t>
      </w:r>
      <w:r w:rsidR="00C21FD0">
        <w:rPr>
          <w:rFonts w:ascii="Arial" w:hAnsi="Arial" w:cs="Arial"/>
        </w:rPr>
        <w:t xml:space="preserve">it </w:t>
      </w:r>
      <w:r w:rsidRPr="00FC5427">
        <w:rPr>
          <w:rFonts w:ascii="Arial" w:hAnsi="Arial" w:cs="Arial"/>
        </w:rPr>
        <w:t>veškeré doklady,</w:t>
      </w:r>
      <w:r w:rsidRPr="00187610">
        <w:rPr>
          <w:rFonts w:ascii="Arial" w:hAnsi="Arial"/>
          <w:sz w:val="20"/>
        </w:rPr>
        <w:t xml:space="preserve"> </w:t>
      </w:r>
      <w:r w:rsidRPr="00C56FE6">
        <w:rPr>
          <w:rFonts w:ascii="Arial" w:hAnsi="Arial"/>
        </w:rPr>
        <w:t xml:space="preserve">záruční </w:t>
      </w:r>
      <w:r w:rsidRPr="009B6CED">
        <w:rPr>
          <w:rFonts w:ascii="Arial" w:hAnsi="Arial" w:cs="Arial"/>
        </w:rPr>
        <w:t>listy, certifikáty</w:t>
      </w:r>
      <w:r w:rsidRPr="00FC5427">
        <w:rPr>
          <w:rFonts w:ascii="Arial" w:hAnsi="Arial" w:cs="Arial"/>
          <w:bCs/>
        </w:rPr>
        <w:t>, protokoly o zkouškách a jinou dokumentaci</w:t>
      </w:r>
      <w:r w:rsidRPr="00FC5427">
        <w:rPr>
          <w:rFonts w:ascii="Arial" w:hAnsi="Arial" w:cs="Arial"/>
        </w:rPr>
        <w:t xml:space="preserve"> potřebnou</w:t>
      </w:r>
      <w:r w:rsidRPr="00B35074">
        <w:rPr>
          <w:rFonts w:ascii="Arial" w:hAnsi="Arial"/>
        </w:rPr>
        <w:t xml:space="preserve"> pro předání a převzetí Díla,</w:t>
      </w:r>
    </w:p>
    <w:p w:rsidR="00342AF5" w:rsidRPr="00045777" w:rsidRDefault="00D4614D" w:rsidP="007F32C6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60" w:line="280" w:lineRule="exact"/>
        <w:ind w:hanging="284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provádět </w:t>
      </w:r>
      <w:r w:rsidR="00BB66FB">
        <w:rPr>
          <w:rFonts w:ascii="Arial" w:eastAsia="Calibri" w:hAnsi="Arial" w:cs="Arial"/>
          <w:sz w:val="22"/>
          <w:szCs w:val="22"/>
          <w:lang w:eastAsia="en-US"/>
        </w:rPr>
        <w:t xml:space="preserve">další </w:t>
      </w:r>
      <w:r w:rsidR="009B3113">
        <w:rPr>
          <w:rFonts w:ascii="Arial" w:eastAsia="Calibri" w:hAnsi="Arial" w:cs="Arial"/>
          <w:sz w:val="22"/>
          <w:szCs w:val="22"/>
          <w:lang w:eastAsia="en-US"/>
        </w:rPr>
        <w:t>činnosti a</w:t>
      </w:r>
      <w:r w:rsidR="0007191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plnit </w:t>
      </w:r>
      <w:r w:rsidR="0029159C">
        <w:rPr>
          <w:rFonts w:ascii="Arial" w:eastAsia="Calibri" w:hAnsi="Arial" w:cs="Arial"/>
          <w:sz w:val="22"/>
          <w:szCs w:val="22"/>
          <w:lang w:eastAsia="en-US"/>
        </w:rPr>
        <w:t xml:space="preserve">jiné </w:t>
      </w:r>
      <w:r w:rsidR="00BB66FB">
        <w:rPr>
          <w:rFonts w:ascii="Arial" w:eastAsia="Calibri" w:hAnsi="Arial" w:cs="Arial"/>
          <w:sz w:val="22"/>
          <w:szCs w:val="22"/>
          <w:lang w:eastAsia="en-US"/>
        </w:rPr>
        <w:t>povinnosti</w:t>
      </w:r>
      <w:r w:rsidR="008C1AD3">
        <w:rPr>
          <w:rFonts w:ascii="Arial" w:eastAsia="Calibri" w:hAnsi="Arial" w:cs="Arial"/>
          <w:sz w:val="22"/>
          <w:szCs w:val="22"/>
          <w:lang w:eastAsia="en-US"/>
        </w:rPr>
        <w:t xml:space="preserve"> dle povahy Díla.</w:t>
      </w:r>
    </w:p>
    <w:p w:rsidR="00342AF5" w:rsidRPr="00187610" w:rsidRDefault="00342AF5" w:rsidP="00187610"/>
    <w:p w:rsidR="0090501C" w:rsidRDefault="0090501C" w:rsidP="00187610"/>
    <w:p w:rsidR="007F32C6" w:rsidRPr="00187610" w:rsidRDefault="007F32C6" w:rsidP="00187610"/>
    <w:p w:rsidR="00D94715" w:rsidRPr="005C0F68" w:rsidRDefault="00D94715" w:rsidP="00E54031">
      <w:pPr>
        <w:numPr>
          <w:ilvl w:val="0"/>
          <w:numId w:val="4"/>
        </w:numPr>
        <w:tabs>
          <w:tab w:val="clear" w:pos="1080"/>
        </w:tabs>
        <w:spacing w:after="120"/>
        <w:ind w:left="567" w:hanging="567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5C0F68">
        <w:rPr>
          <w:rFonts w:ascii="Arial" w:hAnsi="Arial" w:cs="Arial"/>
          <w:b/>
          <w:bCs/>
          <w:sz w:val="22"/>
          <w:szCs w:val="22"/>
          <w:u w:val="single"/>
        </w:rPr>
        <w:t>Cena</w:t>
      </w:r>
    </w:p>
    <w:p w:rsidR="00A17E68" w:rsidRDefault="00A17E68">
      <w:pPr>
        <w:tabs>
          <w:tab w:val="left" w:pos="360"/>
          <w:tab w:val="left" w:pos="705"/>
        </w:tabs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CC1C0E" w:rsidRPr="005C0F68" w:rsidRDefault="00D94715" w:rsidP="00DA07D0">
      <w:pPr>
        <w:numPr>
          <w:ilvl w:val="0"/>
          <w:numId w:val="4"/>
        </w:numPr>
        <w:tabs>
          <w:tab w:val="clear" w:pos="1080"/>
        </w:tabs>
        <w:spacing w:after="120"/>
        <w:ind w:left="567" w:hanging="567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5C0F68">
        <w:rPr>
          <w:rFonts w:ascii="Arial" w:hAnsi="Arial" w:cs="Arial"/>
          <w:b/>
          <w:bCs/>
          <w:sz w:val="22"/>
          <w:szCs w:val="22"/>
          <w:u w:val="single"/>
        </w:rPr>
        <w:t>Platební podmínky</w:t>
      </w:r>
    </w:p>
    <w:p w:rsidR="00D94715" w:rsidRDefault="00D94715">
      <w:pPr>
        <w:tabs>
          <w:tab w:val="left" w:pos="360"/>
          <w:tab w:val="left" w:pos="705"/>
        </w:tabs>
        <w:spacing w:after="120"/>
        <w:jc w:val="both"/>
        <w:rPr>
          <w:rFonts w:ascii="Arial" w:hAnsi="Arial" w:cs="Arial"/>
          <w:bCs/>
          <w:sz w:val="22"/>
          <w:szCs w:val="22"/>
        </w:rPr>
      </w:pPr>
    </w:p>
    <w:p w:rsidR="007F32C6" w:rsidRPr="005C0F68" w:rsidRDefault="007F32C6">
      <w:pPr>
        <w:tabs>
          <w:tab w:val="left" w:pos="360"/>
          <w:tab w:val="left" w:pos="705"/>
        </w:tabs>
        <w:spacing w:after="120"/>
        <w:jc w:val="both"/>
        <w:rPr>
          <w:rFonts w:ascii="Arial" w:hAnsi="Arial" w:cs="Arial"/>
          <w:bCs/>
          <w:sz w:val="22"/>
          <w:szCs w:val="22"/>
        </w:rPr>
      </w:pPr>
    </w:p>
    <w:p w:rsidR="00CC1678" w:rsidRPr="00BC7963" w:rsidRDefault="00B60C2C" w:rsidP="00DA07D0">
      <w:pPr>
        <w:numPr>
          <w:ilvl w:val="0"/>
          <w:numId w:val="4"/>
        </w:numPr>
        <w:tabs>
          <w:tab w:val="clear" w:pos="1080"/>
        </w:tabs>
        <w:spacing w:after="120"/>
        <w:ind w:left="567" w:hanging="567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C7963">
        <w:rPr>
          <w:rFonts w:ascii="Arial" w:hAnsi="Arial" w:cs="Arial"/>
          <w:b/>
          <w:bCs/>
          <w:sz w:val="22"/>
          <w:szCs w:val="22"/>
          <w:u w:val="single"/>
        </w:rPr>
        <w:t xml:space="preserve">Provedení </w:t>
      </w:r>
      <w:r w:rsidR="002258B5" w:rsidRPr="00BC7963">
        <w:rPr>
          <w:rFonts w:ascii="Arial" w:hAnsi="Arial" w:cs="Arial"/>
          <w:b/>
          <w:bCs/>
          <w:sz w:val="22"/>
          <w:szCs w:val="22"/>
          <w:u w:val="single"/>
        </w:rPr>
        <w:t>D</w:t>
      </w:r>
      <w:r w:rsidR="00CC1678" w:rsidRPr="00BC7963">
        <w:rPr>
          <w:rFonts w:ascii="Arial" w:hAnsi="Arial" w:cs="Arial"/>
          <w:b/>
          <w:bCs/>
          <w:sz w:val="22"/>
          <w:szCs w:val="22"/>
          <w:u w:val="single"/>
        </w:rPr>
        <w:t xml:space="preserve">íla a vady </w:t>
      </w:r>
      <w:r w:rsidR="002258B5" w:rsidRPr="00BC7963">
        <w:rPr>
          <w:rFonts w:ascii="Arial" w:hAnsi="Arial" w:cs="Arial"/>
          <w:b/>
          <w:bCs/>
          <w:sz w:val="22"/>
          <w:szCs w:val="22"/>
          <w:u w:val="single"/>
        </w:rPr>
        <w:t>D</w:t>
      </w:r>
      <w:r w:rsidR="00CC1678" w:rsidRPr="00BC7963">
        <w:rPr>
          <w:rFonts w:ascii="Arial" w:hAnsi="Arial" w:cs="Arial"/>
          <w:b/>
          <w:bCs/>
          <w:sz w:val="22"/>
          <w:szCs w:val="22"/>
          <w:u w:val="single"/>
        </w:rPr>
        <w:t>íla</w:t>
      </w:r>
    </w:p>
    <w:p w:rsidR="005B5CEF" w:rsidRDefault="005B5CEF">
      <w:pPr>
        <w:pStyle w:val="Odstavecseseznamem"/>
        <w:shd w:val="clear" w:color="auto" w:fill="FFFFFF"/>
        <w:spacing w:after="120" w:line="240" w:lineRule="auto"/>
        <w:ind w:left="426"/>
        <w:contextualSpacing w:val="0"/>
        <w:rPr>
          <w:rFonts w:ascii="Arial" w:hAnsi="Arial" w:cs="Arial"/>
        </w:rPr>
      </w:pPr>
    </w:p>
    <w:p w:rsidR="007F32C6" w:rsidRPr="005C0F68" w:rsidRDefault="007F32C6">
      <w:pPr>
        <w:pStyle w:val="Odstavecseseznamem"/>
        <w:shd w:val="clear" w:color="auto" w:fill="FFFFFF"/>
        <w:spacing w:after="120" w:line="240" w:lineRule="auto"/>
        <w:ind w:left="426"/>
        <w:contextualSpacing w:val="0"/>
        <w:rPr>
          <w:rFonts w:ascii="Arial" w:hAnsi="Arial" w:cs="Arial"/>
        </w:rPr>
      </w:pPr>
    </w:p>
    <w:p w:rsidR="0068199D" w:rsidRPr="005C0F68" w:rsidRDefault="0068199D" w:rsidP="00DA07D0">
      <w:pPr>
        <w:numPr>
          <w:ilvl w:val="0"/>
          <w:numId w:val="4"/>
        </w:numPr>
        <w:tabs>
          <w:tab w:val="clear" w:pos="1080"/>
          <w:tab w:val="num" w:pos="709"/>
        </w:tabs>
        <w:spacing w:after="120"/>
        <w:ind w:left="567" w:hanging="567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5C0F68">
        <w:rPr>
          <w:rFonts w:ascii="Arial" w:hAnsi="Arial" w:cs="Arial"/>
          <w:b/>
          <w:bCs/>
          <w:sz w:val="22"/>
          <w:szCs w:val="22"/>
          <w:u w:val="single"/>
        </w:rPr>
        <w:t>Reklamace</w:t>
      </w:r>
    </w:p>
    <w:p w:rsidR="00161F4E" w:rsidRDefault="00161F4E">
      <w:pPr>
        <w:shd w:val="clear" w:color="auto" w:fill="FFFFFF"/>
        <w:spacing w:after="120"/>
        <w:jc w:val="both"/>
        <w:rPr>
          <w:rFonts w:ascii="Arial" w:hAnsi="Arial" w:cs="Arial"/>
          <w:sz w:val="22"/>
          <w:szCs w:val="22"/>
        </w:rPr>
      </w:pPr>
    </w:p>
    <w:p w:rsidR="007F32C6" w:rsidRPr="005C0F68" w:rsidRDefault="007F32C6">
      <w:pPr>
        <w:shd w:val="clear" w:color="auto" w:fill="FFFFFF"/>
        <w:spacing w:after="120"/>
        <w:jc w:val="both"/>
        <w:rPr>
          <w:rFonts w:ascii="Arial" w:hAnsi="Arial" w:cs="Arial"/>
          <w:sz w:val="22"/>
          <w:szCs w:val="22"/>
        </w:rPr>
      </w:pPr>
    </w:p>
    <w:p w:rsidR="00E6346B" w:rsidRPr="005C0F68" w:rsidRDefault="00161F4E" w:rsidP="00DA07D0">
      <w:pPr>
        <w:numPr>
          <w:ilvl w:val="0"/>
          <w:numId w:val="4"/>
        </w:numPr>
        <w:tabs>
          <w:tab w:val="clear" w:pos="1080"/>
        </w:tabs>
        <w:spacing w:after="120"/>
        <w:ind w:left="567" w:hanging="567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5C0F68">
        <w:rPr>
          <w:rFonts w:ascii="Arial" w:hAnsi="Arial" w:cs="Arial"/>
          <w:b/>
          <w:bCs/>
          <w:sz w:val="22"/>
          <w:szCs w:val="22"/>
          <w:u w:val="single"/>
        </w:rPr>
        <w:t>Práva a povinnosti smluvních stran</w:t>
      </w:r>
    </w:p>
    <w:p w:rsidR="00E6346B" w:rsidRPr="00063813" w:rsidRDefault="00E6346B" w:rsidP="00DA07D0">
      <w:pPr>
        <w:numPr>
          <w:ilvl w:val="0"/>
          <w:numId w:val="4"/>
        </w:numPr>
        <w:tabs>
          <w:tab w:val="clear" w:pos="1080"/>
        </w:tabs>
        <w:spacing w:after="120"/>
        <w:ind w:left="567" w:hanging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63813">
        <w:rPr>
          <w:rFonts w:ascii="Arial" w:hAnsi="Arial" w:cs="Arial"/>
          <w:b/>
          <w:bCs/>
          <w:sz w:val="22"/>
          <w:szCs w:val="22"/>
          <w:u w:val="single"/>
        </w:rPr>
        <w:t>Vedení stavebního deníku</w:t>
      </w:r>
    </w:p>
    <w:p w:rsidR="00617D3C" w:rsidRPr="005C0F68" w:rsidRDefault="00617D3C" w:rsidP="00B107B6">
      <w:pPr>
        <w:numPr>
          <w:ilvl w:val="3"/>
          <w:numId w:val="4"/>
        </w:numPr>
        <w:tabs>
          <w:tab w:val="clear" w:pos="502"/>
          <w:tab w:val="num" w:pos="284"/>
        </w:tabs>
        <w:spacing w:after="120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C0F68">
        <w:rPr>
          <w:rFonts w:ascii="Arial" w:eastAsia="Calibri" w:hAnsi="Arial" w:cs="Arial"/>
          <w:sz w:val="22"/>
          <w:szCs w:val="22"/>
          <w:lang w:eastAsia="en-US"/>
        </w:rPr>
        <w:t xml:space="preserve">Zhotovitel je povinen vést v průběhu provádění </w:t>
      </w:r>
      <w:r w:rsidR="00B700D2">
        <w:rPr>
          <w:rFonts w:ascii="Arial" w:eastAsia="Calibri" w:hAnsi="Arial" w:cs="Arial"/>
          <w:sz w:val="22"/>
          <w:szCs w:val="22"/>
          <w:lang w:eastAsia="en-US"/>
        </w:rPr>
        <w:t>D</w:t>
      </w:r>
      <w:r w:rsidRPr="005C0F68">
        <w:rPr>
          <w:rFonts w:ascii="Arial" w:eastAsia="Calibri" w:hAnsi="Arial" w:cs="Arial"/>
          <w:sz w:val="22"/>
          <w:szCs w:val="22"/>
          <w:lang w:eastAsia="en-US"/>
        </w:rPr>
        <w:t>íla v souladu se zákonem č. 183/2006 Sb., o územním plánování a stavebním řádu (stavební zákon) v platném znění a jeho prováděcí</w:t>
      </w:r>
      <w:r w:rsidR="007533D6">
        <w:rPr>
          <w:rFonts w:ascii="Arial" w:eastAsia="Calibri" w:hAnsi="Arial" w:cs="Arial"/>
          <w:sz w:val="22"/>
          <w:szCs w:val="22"/>
          <w:lang w:eastAsia="en-US"/>
        </w:rPr>
        <w:t xml:space="preserve">mi </w:t>
      </w:r>
      <w:r w:rsidRPr="005C0F68">
        <w:rPr>
          <w:rFonts w:ascii="Arial" w:eastAsia="Calibri" w:hAnsi="Arial" w:cs="Arial"/>
          <w:sz w:val="22"/>
          <w:szCs w:val="22"/>
          <w:lang w:eastAsia="en-US"/>
        </w:rPr>
        <w:t>předpis</w:t>
      </w:r>
      <w:r w:rsidR="007533D6">
        <w:rPr>
          <w:rFonts w:ascii="Arial" w:eastAsia="Calibri" w:hAnsi="Arial" w:cs="Arial"/>
          <w:sz w:val="22"/>
          <w:szCs w:val="22"/>
          <w:lang w:eastAsia="en-US"/>
        </w:rPr>
        <w:t>y</w:t>
      </w:r>
      <w:r w:rsidR="009706CD">
        <w:rPr>
          <w:rFonts w:ascii="Arial" w:eastAsia="Calibri" w:hAnsi="Arial" w:cs="Arial"/>
          <w:sz w:val="22"/>
          <w:szCs w:val="22"/>
          <w:lang w:eastAsia="en-US"/>
        </w:rPr>
        <w:t>, zejména</w:t>
      </w:r>
      <w:r w:rsidRPr="005C0F68">
        <w:rPr>
          <w:rFonts w:ascii="Arial" w:eastAsia="Calibri" w:hAnsi="Arial" w:cs="Arial"/>
          <w:sz w:val="22"/>
          <w:szCs w:val="22"/>
          <w:lang w:eastAsia="en-US"/>
        </w:rPr>
        <w:t xml:space="preserve"> vyhlášk</w:t>
      </w:r>
      <w:r w:rsidR="00EE7F7B">
        <w:rPr>
          <w:rFonts w:ascii="Arial" w:eastAsia="Calibri" w:hAnsi="Arial" w:cs="Arial"/>
          <w:sz w:val="22"/>
          <w:szCs w:val="22"/>
          <w:lang w:eastAsia="en-US"/>
        </w:rPr>
        <w:t>ou</w:t>
      </w:r>
      <w:r w:rsidRPr="005C0F68">
        <w:rPr>
          <w:rFonts w:ascii="Arial" w:eastAsia="Calibri" w:hAnsi="Arial" w:cs="Arial"/>
          <w:sz w:val="22"/>
          <w:szCs w:val="22"/>
          <w:lang w:eastAsia="en-US"/>
        </w:rPr>
        <w:t xml:space="preserve"> č. 499/2006 Sb., o dokumentaci staveb, stavební deník, který </w:t>
      </w:r>
      <w:r w:rsidR="009706CD">
        <w:rPr>
          <w:rFonts w:ascii="Arial" w:eastAsia="Calibri" w:hAnsi="Arial" w:cs="Arial"/>
          <w:sz w:val="22"/>
          <w:szCs w:val="22"/>
          <w:lang w:eastAsia="en-US"/>
        </w:rPr>
        <w:t xml:space="preserve">bude </w:t>
      </w:r>
      <w:r w:rsidRPr="005C0F68">
        <w:rPr>
          <w:rFonts w:ascii="Arial" w:eastAsia="Calibri" w:hAnsi="Arial" w:cs="Arial"/>
          <w:sz w:val="22"/>
          <w:szCs w:val="22"/>
          <w:lang w:eastAsia="en-US"/>
        </w:rPr>
        <w:t>slouž</w:t>
      </w:r>
      <w:r w:rsidR="009706CD">
        <w:rPr>
          <w:rFonts w:ascii="Arial" w:eastAsia="Calibri" w:hAnsi="Arial" w:cs="Arial"/>
          <w:sz w:val="22"/>
          <w:szCs w:val="22"/>
          <w:lang w:eastAsia="en-US"/>
        </w:rPr>
        <w:t>it</w:t>
      </w:r>
      <w:r w:rsidRPr="005C0F68">
        <w:rPr>
          <w:rFonts w:ascii="Arial" w:eastAsia="Calibri" w:hAnsi="Arial" w:cs="Arial"/>
          <w:sz w:val="22"/>
          <w:szCs w:val="22"/>
          <w:lang w:eastAsia="en-US"/>
        </w:rPr>
        <w:t xml:space="preserve"> jako doklad o průběhu provádění </w:t>
      </w:r>
      <w:r w:rsidR="00FF7D74">
        <w:rPr>
          <w:rFonts w:ascii="Arial" w:eastAsia="Calibri" w:hAnsi="Arial" w:cs="Arial"/>
          <w:sz w:val="22"/>
          <w:szCs w:val="22"/>
          <w:lang w:eastAsia="en-US"/>
        </w:rPr>
        <w:t>D</w:t>
      </w:r>
      <w:r w:rsidRPr="005C0F68">
        <w:rPr>
          <w:rFonts w:ascii="Arial" w:eastAsia="Calibri" w:hAnsi="Arial" w:cs="Arial"/>
          <w:sz w:val="22"/>
          <w:szCs w:val="22"/>
          <w:lang w:eastAsia="en-US"/>
        </w:rPr>
        <w:t xml:space="preserve">íla. </w:t>
      </w:r>
    </w:p>
    <w:p w:rsidR="00617D3C" w:rsidRPr="005C0F68" w:rsidRDefault="00617D3C" w:rsidP="00B107B6">
      <w:pPr>
        <w:numPr>
          <w:ilvl w:val="3"/>
          <w:numId w:val="4"/>
        </w:numPr>
        <w:tabs>
          <w:tab w:val="clear" w:pos="502"/>
          <w:tab w:val="num" w:pos="284"/>
        </w:tabs>
        <w:spacing w:after="120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C0F68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Do stavebního deníku se zapisují všechny skutečnosti rozhodné pro plnění </w:t>
      </w:r>
      <w:r w:rsidR="00B700D2">
        <w:rPr>
          <w:rFonts w:ascii="Arial" w:eastAsia="Calibri" w:hAnsi="Arial" w:cs="Arial"/>
          <w:sz w:val="22"/>
          <w:szCs w:val="22"/>
          <w:lang w:eastAsia="en-US"/>
        </w:rPr>
        <w:t>Díla</w:t>
      </w:r>
      <w:r w:rsidRPr="005C0F68">
        <w:rPr>
          <w:rFonts w:ascii="Arial" w:eastAsia="Calibri" w:hAnsi="Arial" w:cs="Arial"/>
          <w:sz w:val="22"/>
          <w:szCs w:val="22"/>
          <w:lang w:eastAsia="en-US"/>
        </w:rPr>
        <w:t xml:space="preserve">, seznam osob Zhotovitele přítomných na stavbě a údaje </w:t>
      </w:r>
      <w:r w:rsidR="00D26DFC">
        <w:rPr>
          <w:rFonts w:ascii="Arial" w:eastAsia="Calibri" w:hAnsi="Arial" w:cs="Arial"/>
          <w:sz w:val="22"/>
          <w:szCs w:val="22"/>
          <w:lang w:eastAsia="en-US"/>
        </w:rPr>
        <w:t xml:space="preserve">dle </w:t>
      </w:r>
      <w:r w:rsidRPr="005C0F68">
        <w:rPr>
          <w:rFonts w:ascii="Arial" w:eastAsia="Calibri" w:hAnsi="Arial" w:cs="Arial"/>
          <w:sz w:val="22"/>
          <w:szCs w:val="22"/>
          <w:lang w:eastAsia="en-US"/>
        </w:rPr>
        <w:t>vyhlášky č. 499/2006 Sb., o dokumentaci staveb v</w:t>
      </w:r>
      <w:r w:rsidR="00666C08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5C0F68">
        <w:rPr>
          <w:rFonts w:ascii="Arial" w:eastAsia="Calibri" w:hAnsi="Arial" w:cs="Arial"/>
          <w:sz w:val="22"/>
          <w:szCs w:val="22"/>
          <w:lang w:eastAsia="en-US"/>
        </w:rPr>
        <w:t>platném znění. Při denních záznamech nesmí být vynechána volná místa.</w:t>
      </w:r>
    </w:p>
    <w:p w:rsidR="00617D3C" w:rsidRPr="005C0F68" w:rsidRDefault="00617D3C" w:rsidP="00B107B6">
      <w:pPr>
        <w:numPr>
          <w:ilvl w:val="3"/>
          <w:numId w:val="4"/>
        </w:numPr>
        <w:tabs>
          <w:tab w:val="clear" w:pos="502"/>
          <w:tab w:val="num" w:pos="284"/>
        </w:tabs>
        <w:spacing w:after="120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C0F68">
        <w:rPr>
          <w:rFonts w:ascii="Arial" w:eastAsia="Calibri" w:hAnsi="Arial" w:cs="Arial"/>
          <w:sz w:val="22"/>
          <w:szCs w:val="22"/>
          <w:lang w:eastAsia="en-US"/>
        </w:rPr>
        <w:t>Do deníku je dále oprávněn</w:t>
      </w:r>
      <w:r w:rsidR="00381947">
        <w:rPr>
          <w:rFonts w:ascii="Arial" w:eastAsia="Calibri" w:hAnsi="Arial" w:cs="Arial"/>
          <w:sz w:val="22"/>
          <w:szCs w:val="22"/>
          <w:lang w:eastAsia="en-US"/>
        </w:rPr>
        <w:t xml:space="preserve"> kdykoliv</w:t>
      </w:r>
      <w:r w:rsidRPr="005C0F68">
        <w:rPr>
          <w:rFonts w:ascii="Arial" w:eastAsia="Calibri" w:hAnsi="Arial" w:cs="Arial"/>
          <w:sz w:val="22"/>
          <w:szCs w:val="22"/>
          <w:lang w:eastAsia="en-US"/>
        </w:rPr>
        <w:t xml:space="preserve"> nahlížet a činit v</w:t>
      </w:r>
      <w:r w:rsidR="00666C08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5C0F68">
        <w:rPr>
          <w:rFonts w:ascii="Arial" w:eastAsia="Calibri" w:hAnsi="Arial" w:cs="Arial"/>
          <w:sz w:val="22"/>
          <w:szCs w:val="22"/>
          <w:lang w:eastAsia="en-US"/>
        </w:rPr>
        <w:t xml:space="preserve">něm zápisy </w:t>
      </w:r>
      <w:r w:rsidR="00666C08">
        <w:rPr>
          <w:rFonts w:ascii="Arial" w:eastAsia="Calibri" w:hAnsi="Arial" w:cs="Arial"/>
          <w:sz w:val="22"/>
          <w:szCs w:val="22"/>
          <w:lang w:eastAsia="en-US"/>
        </w:rPr>
        <w:t xml:space="preserve">Objednatel, </w:t>
      </w:r>
      <w:r w:rsidRPr="005C0F68">
        <w:rPr>
          <w:rFonts w:ascii="Arial" w:eastAsia="Calibri" w:hAnsi="Arial" w:cs="Arial"/>
          <w:sz w:val="22"/>
          <w:szCs w:val="22"/>
          <w:lang w:eastAsia="en-US"/>
        </w:rPr>
        <w:t>pracovník Objednatele pověřený funkcí technického dozoru, zpracovatel projektové dokumentace a státní stavební dohled.</w:t>
      </w:r>
    </w:p>
    <w:p w:rsidR="00617D3C" w:rsidRPr="005C0F68" w:rsidRDefault="00617D3C" w:rsidP="00B107B6">
      <w:pPr>
        <w:numPr>
          <w:ilvl w:val="3"/>
          <w:numId w:val="4"/>
        </w:numPr>
        <w:tabs>
          <w:tab w:val="clear" w:pos="502"/>
          <w:tab w:val="num" w:pos="284"/>
        </w:tabs>
        <w:spacing w:after="120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C0F68">
        <w:rPr>
          <w:rFonts w:ascii="Arial" w:eastAsia="Calibri" w:hAnsi="Arial" w:cs="Arial"/>
          <w:sz w:val="22"/>
          <w:szCs w:val="22"/>
          <w:lang w:eastAsia="en-US"/>
        </w:rPr>
        <w:t xml:space="preserve">Zhotovitel je povinen stavební deník chránit před zcizením a poškozením a po </w:t>
      </w:r>
      <w:r w:rsidR="00B700D2">
        <w:rPr>
          <w:rFonts w:ascii="Arial" w:eastAsia="Calibri" w:hAnsi="Arial" w:cs="Arial"/>
          <w:sz w:val="22"/>
          <w:szCs w:val="22"/>
          <w:lang w:eastAsia="en-US"/>
        </w:rPr>
        <w:t>dokončení D</w:t>
      </w:r>
      <w:r w:rsidRPr="005C0F68">
        <w:rPr>
          <w:rFonts w:ascii="Arial" w:eastAsia="Calibri" w:hAnsi="Arial" w:cs="Arial"/>
          <w:sz w:val="22"/>
          <w:szCs w:val="22"/>
          <w:lang w:eastAsia="en-US"/>
        </w:rPr>
        <w:t>íla předat jeden stejnopis Objednateli.</w:t>
      </w:r>
    </w:p>
    <w:p w:rsidR="00E6346B" w:rsidRDefault="00E6346B">
      <w:pPr>
        <w:spacing w:after="120"/>
        <w:ind w:left="567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7F32C6" w:rsidRPr="005C0F68" w:rsidRDefault="007F32C6">
      <w:pPr>
        <w:spacing w:after="120"/>
        <w:ind w:left="567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B2143" w:rsidRPr="005C0F68" w:rsidRDefault="00FB2143" w:rsidP="00DA07D0">
      <w:pPr>
        <w:numPr>
          <w:ilvl w:val="0"/>
          <w:numId w:val="4"/>
        </w:numPr>
        <w:tabs>
          <w:tab w:val="clear" w:pos="1080"/>
        </w:tabs>
        <w:spacing w:after="120"/>
        <w:ind w:left="567" w:hanging="567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5C0F68">
        <w:rPr>
          <w:rFonts w:ascii="Arial" w:hAnsi="Arial" w:cs="Arial"/>
          <w:b/>
          <w:bCs/>
          <w:sz w:val="22"/>
          <w:szCs w:val="22"/>
          <w:u w:val="single"/>
        </w:rPr>
        <w:t>Utvrzení závazku</w:t>
      </w:r>
      <w:r w:rsidR="00907760">
        <w:rPr>
          <w:rFonts w:ascii="Arial" w:hAnsi="Arial" w:cs="Arial"/>
          <w:b/>
          <w:bCs/>
          <w:sz w:val="22"/>
          <w:szCs w:val="22"/>
          <w:u w:val="single"/>
        </w:rPr>
        <w:t xml:space="preserve"> a náhrada újmy</w:t>
      </w:r>
    </w:p>
    <w:p w:rsidR="001720FE" w:rsidRPr="005C0F68" w:rsidRDefault="00FB2143" w:rsidP="000449DE">
      <w:pPr>
        <w:pStyle w:val="Odstavecseseznamem"/>
        <w:numPr>
          <w:ilvl w:val="0"/>
          <w:numId w:val="14"/>
        </w:numPr>
        <w:tabs>
          <w:tab w:val="left" w:pos="284"/>
        </w:tabs>
        <w:spacing w:before="120" w:after="120" w:line="240" w:lineRule="auto"/>
        <w:ind w:left="284" w:hanging="284"/>
        <w:contextualSpacing w:val="0"/>
        <w:rPr>
          <w:rFonts w:ascii="Arial" w:hAnsi="Arial" w:cs="Arial"/>
          <w:b/>
          <w:bCs/>
          <w:u w:val="single"/>
        </w:rPr>
      </w:pPr>
      <w:r w:rsidRPr="005C0F68">
        <w:rPr>
          <w:rFonts w:ascii="Arial" w:hAnsi="Arial" w:cs="Arial"/>
          <w:bCs/>
        </w:rPr>
        <w:t xml:space="preserve">V případě prodlení Zhotovitele s dokončením Díla je Objednatel oprávněn požadovat zaplacení </w:t>
      </w:r>
      <w:bookmarkStart w:id="1" w:name="_GoBack"/>
      <w:bookmarkEnd w:id="1"/>
      <w:r w:rsidR="001720FE" w:rsidRPr="005C0F68">
        <w:rPr>
          <w:rFonts w:ascii="Arial" w:hAnsi="Arial" w:cs="Arial"/>
          <w:b/>
          <w:bCs/>
          <w:u w:val="single"/>
        </w:rPr>
        <w:t>Změny a ukončení Smlouvy</w:t>
      </w:r>
      <w:r w:rsidR="0004445C">
        <w:rPr>
          <w:rFonts w:ascii="Arial" w:hAnsi="Arial" w:cs="Arial"/>
          <w:b/>
          <w:bCs/>
          <w:u w:val="single"/>
        </w:rPr>
        <w:t>/Dílčí smlouvy</w:t>
      </w:r>
    </w:p>
    <w:p w:rsidR="001720FE" w:rsidRPr="005C0F68" w:rsidRDefault="001720FE" w:rsidP="00B107B6">
      <w:pPr>
        <w:pStyle w:val="Odstavecseseznamem"/>
        <w:numPr>
          <w:ilvl w:val="0"/>
          <w:numId w:val="15"/>
        </w:numPr>
        <w:tabs>
          <w:tab w:val="left" w:pos="284"/>
        </w:tabs>
        <w:spacing w:before="120" w:after="120" w:line="240" w:lineRule="auto"/>
        <w:ind w:left="284" w:hanging="284"/>
        <w:contextualSpacing w:val="0"/>
        <w:rPr>
          <w:rFonts w:ascii="Arial" w:hAnsi="Arial" w:cs="Arial"/>
          <w:bCs/>
        </w:rPr>
      </w:pPr>
      <w:r w:rsidRPr="005C0F68">
        <w:rPr>
          <w:rFonts w:ascii="Arial" w:hAnsi="Arial" w:cs="Arial"/>
          <w:bCs/>
        </w:rPr>
        <w:t xml:space="preserve">Tuto Smlouvu a Dílčí smlouvy lze změnit pouze písemnými dodatky podepsaným oběma smluvními stranami. </w:t>
      </w:r>
    </w:p>
    <w:p w:rsidR="001720FE" w:rsidRPr="005C0F68" w:rsidRDefault="001720FE" w:rsidP="00B107B6">
      <w:pPr>
        <w:pStyle w:val="Odstavecseseznamem"/>
        <w:numPr>
          <w:ilvl w:val="0"/>
          <w:numId w:val="15"/>
        </w:numPr>
        <w:tabs>
          <w:tab w:val="left" w:pos="284"/>
        </w:tabs>
        <w:spacing w:before="120" w:after="120" w:line="240" w:lineRule="auto"/>
        <w:ind w:left="284" w:hanging="284"/>
        <w:contextualSpacing w:val="0"/>
        <w:rPr>
          <w:rFonts w:ascii="Arial" w:hAnsi="Arial" w:cs="Arial"/>
          <w:bCs/>
        </w:rPr>
      </w:pPr>
      <w:r w:rsidRPr="005C0F68">
        <w:rPr>
          <w:rFonts w:ascii="Arial" w:hAnsi="Arial" w:cs="Arial"/>
          <w:bCs/>
        </w:rPr>
        <w:t xml:space="preserve">Objednatel je oprávněn od této Smlouvy a/nebo Dílčí </w:t>
      </w:r>
      <w:r w:rsidR="00176927">
        <w:rPr>
          <w:rFonts w:ascii="Arial" w:hAnsi="Arial" w:cs="Arial"/>
          <w:bCs/>
        </w:rPr>
        <w:t xml:space="preserve">smlouvy </w:t>
      </w:r>
      <w:r w:rsidRPr="005C0F68">
        <w:rPr>
          <w:rFonts w:ascii="Arial" w:hAnsi="Arial" w:cs="Arial"/>
          <w:bCs/>
        </w:rPr>
        <w:t>odstoupit v</w:t>
      </w:r>
      <w:r w:rsidR="001219E8" w:rsidRPr="005C0F68">
        <w:rPr>
          <w:rFonts w:ascii="Arial" w:hAnsi="Arial" w:cs="Arial"/>
          <w:bCs/>
        </w:rPr>
        <w:t> </w:t>
      </w:r>
      <w:r w:rsidRPr="005C0F68">
        <w:rPr>
          <w:rFonts w:ascii="Arial" w:hAnsi="Arial" w:cs="Arial"/>
          <w:bCs/>
        </w:rPr>
        <w:t>případ</w:t>
      </w:r>
      <w:r w:rsidR="001219E8" w:rsidRPr="005C0F68">
        <w:rPr>
          <w:rFonts w:ascii="Arial" w:hAnsi="Arial" w:cs="Arial"/>
          <w:bCs/>
        </w:rPr>
        <w:t>ech uvedených v této Smlouv</w:t>
      </w:r>
      <w:r w:rsidR="00E10491" w:rsidRPr="005C0F68">
        <w:rPr>
          <w:rFonts w:ascii="Arial" w:hAnsi="Arial" w:cs="Arial"/>
          <w:bCs/>
        </w:rPr>
        <w:t>ě</w:t>
      </w:r>
      <w:r w:rsidR="008A2BF6">
        <w:rPr>
          <w:rFonts w:ascii="Arial" w:hAnsi="Arial" w:cs="Arial"/>
          <w:bCs/>
        </w:rPr>
        <w:t xml:space="preserve"> nebo Dílčí smlouvě</w:t>
      </w:r>
      <w:r w:rsidR="001219E8" w:rsidRPr="005C0F68">
        <w:rPr>
          <w:rFonts w:ascii="Arial" w:hAnsi="Arial" w:cs="Arial"/>
          <w:bCs/>
        </w:rPr>
        <w:t xml:space="preserve">, </w:t>
      </w:r>
      <w:r w:rsidRPr="005C0F68">
        <w:rPr>
          <w:rFonts w:ascii="Arial" w:hAnsi="Arial" w:cs="Arial"/>
          <w:bCs/>
        </w:rPr>
        <w:t>a dále ze zákonných důvodů.</w:t>
      </w:r>
    </w:p>
    <w:p w:rsidR="001720FE" w:rsidRPr="005C0F68" w:rsidRDefault="001720FE" w:rsidP="00B107B6">
      <w:pPr>
        <w:pStyle w:val="Odstavecseseznamem"/>
        <w:numPr>
          <w:ilvl w:val="0"/>
          <w:numId w:val="15"/>
        </w:numPr>
        <w:tabs>
          <w:tab w:val="left" w:pos="284"/>
        </w:tabs>
        <w:spacing w:before="120" w:after="120" w:line="240" w:lineRule="auto"/>
        <w:ind w:left="284" w:hanging="284"/>
        <w:contextualSpacing w:val="0"/>
        <w:rPr>
          <w:rFonts w:ascii="Arial" w:hAnsi="Arial" w:cs="Arial"/>
          <w:bCs/>
        </w:rPr>
      </w:pPr>
      <w:r w:rsidRPr="005C0F68">
        <w:rPr>
          <w:rFonts w:ascii="Arial" w:hAnsi="Arial" w:cs="Arial"/>
          <w:bCs/>
        </w:rPr>
        <w:t xml:space="preserve">Zhotovitel je oprávněn od této Smlouvy a/nebo Dílčí smlouvy odstoupit </w:t>
      </w:r>
      <w:r w:rsidR="0004545B" w:rsidRPr="005C0F68">
        <w:rPr>
          <w:rFonts w:ascii="Arial" w:hAnsi="Arial" w:cs="Arial"/>
          <w:bCs/>
        </w:rPr>
        <w:t>v případech uvedených v této Smlouvě</w:t>
      </w:r>
      <w:r w:rsidR="0004545B">
        <w:rPr>
          <w:rFonts w:ascii="Arial" w:hAnsi="Arial" w:cs="Arial"/>
          <w:bCs/>
        </w:rPr>
        <w:t xml:space="preserve"> nebo Dílčí smlouvě</w:t>
      </w:r>
      <w:r w:rsidR="0004545B" w:rsidRPr="005C0F68">
        <w:rPr>
          <w:rFonts w:ascii="Arial" w:hAnsi="Arial" w:cs="Arial"/>
          <w:bCs/>
        </w:rPr>
        <w:t xml:space="preserve"> </w:t>
      </w:r>
      <w:r w:rsidR="0004545B">
        <w:rPr>
          <w:rFonts w:ascii="Arial" w:hAnsi="Arial" w:cs="Arial"/>
          <w:bCs/>
        </w:rPr>
        <w:t xml:space="preserve">a dále </w:t>
      </w:r>
      <w:r w:rsidRPr="005C0F68">
        <w:rPr>
          <w:rFonts w:ascii="Arial" w:hAnsi="Arial" w:cs="Arial"/>
          <w:bCs/>
        </w:rPr>
        <w:t>ze zákonných důvodů.</w:t>
      </w:r>
    </w:p>
    <w:p w:rsidR="0004445C" w:rsidRDefault="001720FE" w:rsidP="00B107B6">
      <w:pPr>
        <w:pStyle w:val="Odstavecseseznamem"/>
        <w:numPr>
          <w:ilvl w:val="0"/>
          <w:numId w:val="15"/>
        </w:numPr>
        <w:tabs>
          <w:tab w:val="left" w:pos="284"/>
        </w:tabs>
        <w:spacing w:before="120" w:after="120" w:line="240" w:lineRule="auto"/>
        <w:ind w:left="284" w:hanging="284"/>
        <w:contextualSpacing w:val="0"/>
        <w:rPr>
          <w:rFonts w:ascii="Arial" w:hAnsi="Arial" w:cs="Arial"/>
          <w:bCs/>
        </w:rPr>
      </w:pPr>
      <w:r w:rsidRPr="005C0F68">
        <w:rPr>
          <w:rFonts w:ascii="Arial" w:hAnsi="Arial" w:cs="Arial"/>
          <w:bCs/>
        </w:rPr>
        <w:t xml:space="preserve">V případě oprávněného odstoupení Objednatele od této Smlouvy a/nebo Dílčí smlouvy je Zhotovitel povinen uhradit Objednateli </w:t>
      </w:r>
      <w:r w:rsidR="0004445C">
        <w:rPr>
          <w:rFonts w:ascii="Arial" w:hAnsi="Arial" w:cs="Arial"/>
          <w:bCs/>
        </w:rPr>
        <w:t xml:space="preserve">smluvní pokutu ve výši </w:t>
      </w:r>
      <w:r w:rsidR="00176927">
        <w:rPr>
          <w:rFonts w:ascii="Arial" w:hAnsi="Arial" w:cs="Arial"/>
          <w:bCs/>
        </w:rPr>
        <w:t xml:space="preserve">jím vynaložených </w:t>
      </w:r>
      <w:r w:rsidRPr="005C0F68">
        <w:rPr>
          <w:rFonts w:ascii="Arial" w:hAnsi="Arial" w:cs="Arial"/>
          <w:bCs/>
        </w:rPr>
        <w:t>náklad</w:t>
      </w:r>
      <w:r w:rsidR="0004445C">
        <w:rPr>
          <w:rFonts w:ascii="Arial" w:hAnsi="Arial" w:cs="Arial"/>
          <w:bCs/>
        </w:rPr>
        <w:t>ů</w:t>
      </w:r>
      <w:r w:rsidRPr="005C0F68">
        <w:rPr>
          <w:rFonts w:ascii="Arial" w:hAnsi="Arial" w:cs="Arial"/>
          <w:bCs/>
        </w:rPr>
        <w:t xml:space="preserve"> na </w:t>
      </w:r>
      <w:r w:rsidR="0004445C">
        <w:rPr>
          <w:rFonts w:ascii="Arial" w:hAnsi="Arial" w:cs="Arial"/>
          <w:bCs/>
        </w:rPr>
        <w:t xml:space="preserve">řádné </w:t>
      </w:r>
      <w:r w:rsidRPr="005C0F68">
        <w:rPr>
          <w:rFonts w:ascii="Arial" w:hAnsi="Arial" w:cs="Arial"/>
          <w:bCs/>
        </w:rPr>
        <w:t xml:space="preserve">dokončení Díla. </w:t>
      </w:r>
    </w:p>
    <w:p w:rsidR="001720FE" w:rsidRPr="005C0F68" w:rsidRDefault="001720FE" w:rsidP="00B107B6">
      <w:pPr>
        <w:pStyle w:val="Odstavecseseznamem"/>
        <w:numPr>
          <w:ilvl w:val="0"/>
          <w:numId w:val="15"/>
        </w:numPr>
        <w:tabs>
          <w:tab w:val="left" w:pos="284"/>
        </w:tabs>
        <w:spacing w:before="120" w:after="120" w:line="240" w:lineRule="auto"/>
        <w:ind w:left="284" w:hanging="284"/>
        <w:contextualSpacing w:val="0"/>
        <w:rPr>
          <w:rFonts w:ascii="Arial" w:hAnsi="Arial" w:cs="Arial"/>
          <w:bCs/>
        </w:rPr>
      </w:pPr>
      <w:r w:rsidRPr="005C0F68">
        <w:rPr>
          <w:rFonts w:ascii="Arial" w:hAnsi="Arial" w:cs="Arial"/>
          <w:bCs/>
        </w:rPr>
        <w:t xml:space="preserve">Odstoupením </w:t>
      </w:r>
      <w:r w:rsidR="0004445C">
        <w:rPr>
          <w:rFonts w:ascii="Arial" w:hAnsi="Arial" w:cs="Arial"/>
          <w:bCs/>
        </w:rPr>
        <w:t xml:space="preserve">od </w:t>
      </w:r>
      <w:r w:rsidR="00B107B6">
        <w:rPr>
          <w:rFonts w:ascii="Arial" w:hAnsi="Arial" w:cs="Arial"/>
          <w:bCs/>
        </w:rPr>
        <w:t>S</w:t>
      </w:r>
      <w:r w:rsidR="0004445C">
        <w:rPr>
          <w:rFonts w:ascii="Arial" w:hAnsi="Arial" w:cs="Arial"/>
          <w:bCs/>
        </w:rPr>
        <w:t xml:space="preserve">mlouvy </w:t>
      </w:r>
      <w:r w:rsidRPr="005C0F68">
        <w:rPr>
          <w:rFonts w:ascii="Arial" w:hAnsi="Arial" w:cs="Arial"/>
          <w:bCs/>
        </w:rPr>
        <w:t>nejsou dotčeny nároky</w:t>
      </w:r>
      <w:r w:rsidR="004F10EC" w:rsidRPr="005C0F68">
        <w:rPr>
          <w:rFonts w:ascii="Arial" w:hAnsi="Arial" w:cs="Arial"/>
          <w:bCs/>
        </w:rPr>
        <w:t xml:space="preserve">, které dle své povahy trvají i po zániku </w:t>
      </w:r>
      <w:r w:rsidR="00B107B6">
        <w:rPr>
          <w:rFonts w:ascii="Arial" w:hAnsi="Arial" w:cs="Arial"/>
          <w:bCs/>
        </w:rPr>
        <w:t>S</w:t>
      </w:r>
      <w:r w:rsidR="002A6DF9" w:rsidRPr="005C0F68">
        <w:rPr>
          <w:rFonts w:ascii="Arial" w:hAnsi="Arial" w:cs="Arial"/>
          <w:bCs/>
        </w:rPr>
        <w:t>mlouvy</w:t>
      </w:r>
      <w:r w:rsidR="004F10EC" w:rsidRPr="005C0F68">
        <w:rPr>
          <w:rFonts w:ascii="Arial" w:hAnsi="Arial" w:cs="Arial"/>
          <w:bCs/>
        </w:rPr>
        <w:t>.</w:t>
      </w:r>
    </w:p>
    <w:p w:rsidR="00AD4EFE" w:rsidRPr="005C0F68" w:rsidRDefault="001720FE" w:rsidP="00B107B6">
      <w:pPr>
        <w:pStyle w:val="Odstavecseseznamem"/>
        <w:numPr>
          <w:ilvl w:val="0"/>
          <w:numId w:val="15"/>
        </w:numPr>
        <w:tabs>
          <w:tab w:val="left" w:pos="284"/>
        </w:tabs>
        <w:spacing w:before="120" w:after="120" w:line="240" w:lineRule="auto"/>
        <w:ind w:left="284" w:hanging="284"/>
        <w:contextualSpacing w:val="0"/>
        <w:rPr>
          <w:rFonts w:ascii="Arial" w:hAnsi="Arial" w:cs="Arial"/>
          <w:b/>
          <w:bCs/>
          <w:u w:val="single"/>
        </w:rPr>
      </w:pPr>
      <w:r w:rsidRPr="005C0F68">
        <w:rPr>
          <w:rFonts w:ascii="Arial" w:hAnsi="Arial" w:cs="Arial"/>
          <w:bCs/>
        </w:rPr>
        <w:t xml:space="preserve">V případě odstoupení Objednatele z důvodů vzniklých na straně Zhotovitele nese Zhotovitel plnou </w:t>
      </w:r>
      <w:r w:rsidR="008D3215" w:rsidRPr="005C0F68">
        <w:rPr>
          <w:rFonts w:ascii="Arial" w:hAnsi="Arial" w:cs="Arial"/>
          <w:bCs/>
        </w:rPr>
        <w:t xml:space="preserve">odpovědnost za vady a </w:t>
      </w:r>
      <w:r w:rsidRPr="005C0F68">
        <w:rPr>
          <w:rFonts w:ascii="Arial" w:hAnsi="Arial" w:cs="Arial"/>
          <w:bCs/>
        </w:rPr>
        <w:t>záruku za</w:t>
      </w:r>
      <w:r w:rsidR="004F10EC" w:rsidRPr="005C0F68">
        <w:rPr>
          <w:rFonts w:ascii="Arial" w:hAnsi="Arial" w:cs="Arial"/>
          <w:bCs/>
        </w:rPr>
        <w:t xml:space="preserve"> jakost</w:t>
      </w:r>
      <w:r w:rsidRPr="005C0F68">
        <w:rPr>
          <w:rFonts w:ascii="Arial" w:hAnsi="Arial" w:cs="Arial"/>
          <w:bCs/>
        </w:rPr>
        <w:t xml:space="preserve"> </w:t>
      </w:r>
      <w:r w:rsidR="004F10EC" w:rsidRPr="005C0F68">
        <w:rPr>
          <w:rFonts w:ascii="Arial" w:hAnsi="Arial" w:cs="Arial"/>
          <w:bCs/>
        </w:rPr>
        <w:t xml:space="preserve">k jím provedené části </w:t>
      </w:r>
      <w:r w:rsidR="008D3215" w:rsidRPr="005C0F68">
        <w:rPr>
          <w:rFonts w:ascii="Arial" w:hAnsi="Arial" w:cs="Arial"/>
          <w:bCs/>
        </w:rPr>
        <w:t>D</w:t>
      </w:r>
      <w:r w:rsidRPr="005C0F68">
        <w:rPr>
          <w:rFonts w:ascii="Arial" w:hAnsi="Arial" w:cs="Arial"/>
          <w:bCs/>
        </w:rPr>
        <w:t>íla</w:t>
      </w:r>
      <w:r w:rsidR="008D3215" w:rsidRPr="005C0F68">
        <w:rPr>
          <w:rFonts w:ascii="Arial" w:hAnsi="Arial" w:cs="Arial"/>
          <w:bCs/>
        </w:rPr>
        <w:t>.</w:t>
      </w:r>
      <w:r w:rsidRPr="005C0F68">
        <w:rPr>
          <w:rFonts w:ascii="Arial" w:hAnsi="Arial" w:cs="Arial"/>
          <w:bCs/>
        </w:rPr>
        <w:t xml:space="preserve"> </w:t>
      </w:r>
    </w:p>
    <w:p w:rsidR="00AD4EFE" w:rsidRDefault="00AD4EFE">
      <w:pPr>
        <w:shd w:val="clear" w:color="auto" w:fill="FFFFFF"/>
        <w:spacing w:after="120"/>
        <w:jc w:val="both"/>
        <w:rPr>
          <w:rFonts w:ascii="Arial" w:hAnsi="Arial" w:cs="Arial"/>
          <w:sz w:val="22"/>
          <w:szCs w:val="22"/>
        </w:rPr>
      </w:pPr>
    </w:p>
    <w:p w:rsidR="007F32C6" w:rsidRPr="005C0F68" w:rsidRDefault="007F32C6">
      <w:pPr>
        <w:shd w:val="clear" w:color="auto" w:fill="FFFFFF"/>
        <w:spacing w:after="120"/>
        <w:jc w:val="both"/>
        <w:rPr>
          <w:rFonts w:ascii="Arial" w:hAnsi="Arial" w:cs="Arial"/>
          <w:sz w:val="22"/>
          <w:szCs w:val="22"/>
        </w:rPr>
      </w:pPr>
    </w:p>
    <w:p w:rsidR="00D94715" w:rsidRPr="005C0F68" w:rsidRDefault="00AD4EFE" w:rsidP="00DA07D0">
      <w:pPr>
        <w:numPr>
          <w:ilvl w:val="0"/>
          <w:numId w:val="4"/>
        </w:numPr>
        <w:tabs>
          <w:tab w:val="clear" w:pos="1080"/>
          <w:tab w:val="left" w:pos="567"/>
          <w:tab w:val="num" w:pos="851"/>
        </w:tabs>
        <w:spacing w:before="120" w:after="120"/>
        <w:ind w:left="567" w:hanging="567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5C0F68">
        <w:rPr>
          <w:rFonts w:ascii="Arial" w:hAnsi="Arial" w:cs="Arial"/>
          <w:b/>
          <w:bCs/>
          <w:sz w:val="22"/>
          <w:szCs w:val="22"/>
          <w:u w:val="single"/>
        </w:rPr>
        <w:t xml:space="preserve">Doručování </w:t>
      </w:r>
    </w:p>
    <w:p w:rsidR="004C1FAF" w:rsidRPr="005C0F68" w:rsidRDefault="00630F65" w:rsidP="00DA07D0">
      <w:pPr>
        <w:widowControl w:val="0"/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before="120" w:after="120"/>
        <w:ind w:left="284" w:hanging="426"/>
        <w:jc w:val="both"/>
        <w:outlineLvl w:val="1"/>
        <w:rPr>
          <w:rFonts w:ascii="Arial" w:hAnsi="Arial" w:cs="Arial"/>
          <w:sz w:val="22"/>
          <w:szCs w:val="22"/>
          <w:lang w:eastAsia="de-DE"/>
        </w:rPr>
      </w:pPr>
      <w:r w:rsidRPr="005C0F68">
        <w:rPr>
          <w:rFonts w:ascii="Arial" w:hAnsi="Arial" w:cs="Arial"/>
          <w:sz w:val="22"/>
          <w:szCs w:val="22"/>
          <w:lang w:eastAsia="de-DE"/>
        </w:rPr>
        <w:t xml:space="preserve">Veškerá oznámení, žádosti nebo jiná sdělení učiněná některou smluvní stranou na základě této </w:t>
      </w:r>
      <w:r w:rsidR="00AD4EFE" w:rsidRPr="005C0F68">
        <w:rPr>
          <w:rFonts w:ascii="Arial" w:hAnsi="Arial" w:cs="Arial"/>
          <w:sz w:val="22"/>
          <w:szCs w:val="22"/>
          <w:lang w:eastAsia="de-DE"/>
        </w:rPr>
        <w:t>S</w:t>
      </w:r>
      <w:r w:rsidRPr="005C0F68">
        <w:rPr>
          <w:rFonts w:ascii="Arial" w:hAnsi="Arial" w:cs="Arial"/>
          <w:sz w:val="22"/>
          <w:szCs w:val="22"/>
          <w:lang w:eastAsia="de-DE"/>
        </w:rPr>
        <w:t>mlouvy budou učiněna písemně</w:t>
      </w:r>
      <w:r w:rsidR="00A16EEA">
        <w:rPr>
          <w:rFonts w:ascii="Arial" w:hAnsi="Arial" w:cs="Arial"/>
          <w:sz w:val="22"/>
          <w:szCs w:val="22"/>
          <w:lang w:eastAsia="de-DE"/>
        </w:rPr>
        <w:t xml:space="preserve">. </w:t>
      </w:r>
      <w:r w:rsidR="004124BA">
        <w:rPr>
          <w:rFonts w:ascii="Arial" w:hAnsi="Arial" w:cs="Arial"/>
          <w:sz w:val="22"/>
          <w:szCs w:val="22"/>
          <w:lang w:eastAsia="de-DE"/>
        </w:rPr>
        <w:t xml:space="preserve">Nestanoví-li </w:t>
      </w:r>
      <w:r w:rsidR="00154B3F">
        <w:rPr>
          <w:rFonts w:ascii="Arial" w:hAnsi="Arial" w:cs="Arial"/>
          <w:sz w:val="22"/>
          <w:szCs w:val="22"/>
          <w:lang w:eastAsia="de-DE"/>
        </w:rPr>
        <w:t>S</w:t>
      </w:r>
      <w:r w:rsidR="004124BA">
        <w:rPr>
          <w:rFonts w:ascii="Arial" w:hAnsi="Arial" w:cs="Arial"/>
          <w:sz w:val="22"/>
          <w:szCs w:val="22"/>
          <w:lang w:eastAsia="de-DE"/>
        </w:rPr>
        <w:t>mlouva</w:t>
      </w:r>
      <w:r w:rsidR="00154B3F">
        <w:rPr>
          <w:rFonts w:ascii="Arial" w:hAnsi="Arial" w:cs="Arial"/>
          <w:sz w:val="22"/>
          <w:szCs w:val="22"/>
          <w:lang w:eastAsia="de-DE"/>
        </w:rPr>
        <w:t xml:space="preserve"> či Dílčí smlouva</w:t>
      </w:r>
      <w:r w:rsidR="004124BA">
        <w:rPr>
          <w:rFonts w:ascii="Arial" w:hAnsi="Arial" w:cs="Arial"/>
          <w:sz w:val="22"/>
          <w:szCs w:val="22"/>
          <w:lang w:eastAsia="de-DE"/>
        </w:rPr>
        <w:t xml:space="preserve"> jinak, z</w:t>
      </w:r>
      <w:r w:rsidR="00A16EEA">
        <w:rPr>
          <w:rFonts w:ascii="Arial" w:hAnsi="Arial" w:cs="Arial"/>
          <w:sz w:val="22"/>
          <w:szCs w:val="22"/>
          <w:lang w:eastAsia="de-DE"/>
        </w:rPr>
        <w:t xml:space="preserve">a písemnou formu se považuje i e-mail bez elektronického podpisu, není – </w:t>
      </w:r>
      <w:proofErr w:type="spellStart"/>
      <w:r w:rsidR="00A16EEA">
        <w:rPr>
          <w:rFonts w:ascii="Arial" w:hAnsi="Arial" w:cs="Arial"/>
          <w:sz w:val="22"/>
          <w:szCs w:val="22"/>
          <w:lang w:eastAsia="de-DE"/>
        </w:rPr>
        <w:t>li</w:t>
      </w:r>
      <w:proofErr w:type="spellEnd"/>
      <w:r w:rsidR="00A16EEA">
        <w:rPr>
          <w:rFonts w:ascii="Arial" w:hAnsi="Arial" w:cs="Arial"/>
          <w:sz w:val="22"/>
          <w:szCs w:val="22"/>
          <w:lang w:eastAsia="de-DE"/>
        </w:rPr>
        <w:t xml:space="preserve"> </w:t>
      </w:r>
      <w:r w:rsidR="004124BA">
        <w:rPr>
          <w:rFonts w:ascii="Arial" w:hAnsi="Arial" w:cs="Arial"/>
          <w:sz w:val="22"/>
          <w:szCs w:val="22"/>
          <w:lang w:eastAsia="de-DE"/>
        </w:rPr>
        <w:t>vzhledem k</w:t>
      </w:r>
      <w:r w:rsidR="00A16EEA">
        <w:rPr>
          <w:rFonts w:ascii="Arial" w:hAnsi="Arial" w:cs="Arial"/>
          <w:sz w:val="22"/>
          <w:szCs w:val="22"/>
          <w:lang w:eastAsia="de-DE"/>
        </w:rPr>
        <w:t> e-mailové adres</w:t>
      </w:r>
      <w:r w:rsidR="004124BA">
        <w:rPr>
          <w:rFonts w:ascii="Arial" w:hAnsi="Arial" w:cs="Arial"/>
          <w:sz w:val="22"/>
          <w:szCs w:val="22"/>
          <w:lang w:eastAsia="de-DE"/>
        </w:rPr>
        <w:t>e</w:t>
      </w:r>
      <w:r w:rsidR="00A16EEA">
        <w:rPr>
          <w:rFonts w:ascii="Arial" w:hAnsi="Arial" w:cs="Arial"/>
          <w:sz w:val="22"/>
          <w:szCs w:val="22"/>
          <w:lang w:eastAsia="de-DE"/>
        </w:rPr>
        <w:t xml:space="preserve"> odesílatele a podpisu </w:t>
      </w:r>
      <w:r w:rsidR="004124BA">
        <w:rPr>
          <w:rFonts w:ascii="Arial" w:hAnsi="Arial" w:cs="Arial"/>
          <w:sz w:val="22"/>
          <w:szCs w:val="22"/>
          <w:lang w:eastAsia="de-DE"/>
        </w:rPr>
        <w:t xml:space="preserve">důvod </w:t>
      </w:r>
      <w:r w:rsidR="00A16EEA">
        <w:rPr>
          <w:rFonts w:ascii="Arial" w:hAnsi="Arial" w:cs="Arial"/>
          <w:sz w:val="22"/>
          <w:szCs w:val="22"/>
          <w:lang w:eastAsia="de-DE"/>
        </w:rPr>
        <w:t>pochyb</w:t>
      </w:r>
      <w:r w:rsidR="004124BA">
        <w:rPr>
          <w:rFonts w:ascii="Arial" w:hAnsi="Arial" w:cs="Arial"/>
          <w:sz w:val="22"/>
          <w:szCs w:val="22"/>
          <w:lang w:eastAsia="de-DE"/>
        </w:rPr>
        <w:t>ovat</w:t>
      </w:r>
      <w:r w:rsidR="00A16EEA">
        <w:rPr>
          <w:rFonts w:ascii="Arial" w:hAnsi="Arial" w:cs="Arial"/>
          <w:sz w:val="22"/>
          <w:szCs w:val="22"/>
          <w:lang w:eastAsia="de-DE"/>
        </w:rPr>
        <w:t xml:space="preserve"> o tom, kdo e-mail odeslal.</w:t>
      </w:r>
    </w:p>
    <w:p w:rsidR="00630F65" w:rsidRPr="005C0F68" w:rsidRDefault="00630F65">
      <w:pPr>
        <w:numPr>
          <w:ilvl w:val="0"/>
          <w:numId w:val="6"/>
        </w:numPr>
        <w:tabs>
          <w:tab w:val="num" w:pos="672"/>
        </w:tabs>
        <w:suppressAutoHyphens/>
        <w:spacing w:before="60" w:after="120"/>
        <w:ind w:left="284" w:hanging="426"/>
        <w:jc w:val="both"/>
        <w:rPr>
          <w:rFonts w:ascii="Arial" w:hAnsi="Arial" w:cs="Arial"/>
          <w:sz w:val="22"/>
          <w:szCs w:val="22"/>
          <w:lang w:eastAsia="de-DE"/>
        </w:rPr>
      </w:pPr>
      <w:r w:rsidRPr="005C0F68">
        <w:rPr>
          <w:rFonts w:ascii="Arial" w:hAnsi="Arial" w:cs="Arial"/>
          <w:sz w:val="22"/>
          <w:szCs w:val="22"/>
          <w:lang w:eastAsia="de-DE"/>
        </w:rPr>
        <w:t xml:space="preserve">Oznámení určená Objednateli </w:t>
      </w:r>
    </w:p>
    <w:p w:rsidR="00D806DC" w:rsidRPr="00AA1DE2" w:rsidRDefault="00066B68">
      <w:pPr>
        <w:suppressAutoHyphens/>
        <w:spacing w:before="60" w:after="120"/>
        <w:ind w:left="284"/>
        <w:jc w:val="both"/>
        <w:rPr>
          <w:rFonts w:ascii="Arial" w:hAnsi="Arial" w:cs="Arial"/>
          <w:sz w:val="22"/>
          <w:szCs w:val="22"/>
          <w:lang w:eastAsia="de-DE"/>
        </w:rPr>
      </w:pPr>
      <w:r w:rsidRPr="005C0F68">
        <w:rPr>
          <w:rFonts w:ascii="Arial" w:hAnsi="Arial" w:cs="Arial"/>
          <w:sz w:val="22"/>
          <w:szCs w:val="22"/>
          <w:lang w:eastAsia="de-DE"/>
        </w:rPr>
        <w:t>[obchodní firma]</w:t>
      </w:r>
      <w:r w:rsidRPr="005C0F68">
        <w:rPr>
          <w:rFonts w:ascii="Arial" w:hAnsi="Arial" w:cs="Arial"/>
          <w:sz w:val="22"/>
          <w:szCs w:val="22"/>
          <w:lang w:eastAsia="de-DE"/>
        </w:rPr>
        <w:tab/>
      </w:r>
      <w:r w:rsidR="00D806DC" w:rsidRPr="00AA1DE2">
        <w:rPr>
          <w:rFonts w:ascii="Arial" w:hAnsi="Arial" w:cs="Arial"/>
          <w:sz w:val="22"/>
          <w:szCs w:val="22"/>
          <w:lang w:eastAsia="de-DE"/>
        </w:rPr>
        <w:t>ČD – Telematika a.s.</w:t>
      </w:r>
    </w:p>
    <w:p w:rsidR="00630F65" w:rsidRPr="00D80750" w:rsidRDefault="00630F65">
      <w:pPr>
        <w:suppressAutoHyphens/>
        <w:spacing w:before="60" w:after="120"/>
        <w:ind w:left="284"/>
        <w:jc w:val="both"/>
        <w:rPr>
          <w:rFonts w:ascii="Arial" w:hAnsi="Arial" w:cs="Arial"/>
          <w:sz w:val="22"/>
          <w:szCs w:val="22"/>
          <w:lang w:eastAsia="de-DE"/>
        </w:rPr>
      </w:pPr>
      <w:r w:rsidRPr="005C0F68">
        <w:rPr>
          <w:rFonts w:ascii="Arial" w:hAnsi="Arial" w:cs="Arial"/>
          <w:sz w:val="22"/>
          <w:szCs w:val="22"/>
          <w:lang w:eastAsia="de-DE"/>
        </w:rPr>
        <w:t>[ulice]</w:t>
      </w:r>
      <w:r w:rsidRPr="005C0F68">
        <w:rPr>
          <w:rFonts w:ascii="Arial" w:hAnsi="Arial" w:cs="Arial"/>
          <w:sz w:val="22"/>
          <w:szCs w:val="22"/>
          <w:lang w:eastAsia="de-DE"/>
        </w:rPr>
        <w:tab/>
      </w:r>
      <w:r w:rsidRPr="005C0F68">
        <w:rPr>
          <w:rFonts w:ascii="Arial" w:hAnsi="Arial" w:cs="Arial"/>
          <w:sz w:val="22"/>
          <w:szCs w:val="22"/>
          <w:lang w:eastAsia="de-DE"/>
        </w:rPr>
        <w:tab/>
      </w:r>
      <w:r w:rsidR="00E2577C" w:rsidRPr="00D80750">
        <w:rPr>
          <w:rFonts w:ascii="Arial" w:hAnsi="Arial"/>
          <w:sz w:val="22"/>
        </w:rPr>
        <w:t>Pod Táborem 369/8a</w:t>
      </w:r>
    </w:p>
    <w:p w:rsidR="005841C3" w:rsidRPr="00D80750" w:rsidRDefault="00630F65">
      <w:pPr>
        <w:suppressAutoHyphens/>
        <w:spacing w:before="60" w:after="120"/>
        <w:ind w:left="284"/>
        <w:jc w:val="both"/>
        <w:rPr>
          <w:rFonts w:ascii="Arial" w:hAnsi="Arial" w:cs="Arial"/>
          <w:sz w:val="22"/>
          <w:szCs w:val="22"/>
        </w:rPr>
      </w:pPr>
      <w:r w:rsidRPr="00D80750">
        <w:rPr>
          <w:rFonts w:ascii="Arial" w:hAnsi="Arial" w:cs="Arial"/>
          <w:sz w:val="22"/>
          <w:szCs w:val="22"/>
          <w:lang w:eastAsia="de-DE"/>
        </w:rPr>
        <w:t>[PSČ, město]</w:t>
      </w:r>
      <w:r w:rsidRPr="00D80750">
        <w:rPr>
          <w:rFonts w:ascii="Arial" w:hAnsi="Arial" w:cs="Arial"/>
          <w:sz w:val="22"/>
          <w:szCs w:val="22"/>
          <w:lang w:eastAsia="de-DE"/>
        </w:rPr>
        <w:tab/>
      </w:r>
      <w:r w:rsidR="005841C3" w:rsidRPr="00D80750">
        <w:rPr>
          <w:rFonts w:ascii="Arial" w:hAnsi="Arial" w:cs="Arial"/>
          <w:sz w:val="22"/>
          <w:szCs w:val="22"/>
        </w:rPr>
        <w:t>190 00 Praha 9</w:t>
      </w:r>
    </w:p>
    <w:p w:rsidR="004C1FAF" w:rsidRPr="00D80750" w:rsidRDefault="00630F65">
      <w:pPr>
        <w:suppressAutoHyphens/>
        <w:spacing w:before="60" w:after="120"/>
        <w:ind w:left="284"/>
        <w:jc w:val="both"/>
        <w:rPr>
          <w:rFonts w:ascii="Arial" w:hAnsi="Arial" w:cs="Arial"/>
          <w:sz w:val="22"/>
          <w:szCs w:val="22"/>
          <w:lang w:eastAsia="de-DE"/>
        </w:rPr>
      </w:pPr>
      <w:r w:rsidRPr="00D80750">
        <w:rPr>
          <w:rFonts w:ascii="Arial" w:hAnsi="Arial" w:cs="Arial"/>
          <w:sz w:val="22"/>
          <w:szCs w:val="22"/>
          <w:lang w:eastAsia="de-DE"/>
        </w:rPr>
        <w:tab/>
      </w:r>
      <w:r w:rsidRPr="00D80750">
        <w:rPr>
          <w:rFonts w:ascii="Arial" w:hAnsi="Arial" w:cs="Arial"/>
          <w:sz w:val="22"/>
          <w:szCs w:val="22"/>
          <w:lang w:eastAsia="de-DE"/>
        </w:rPr>
        <w:tab/>
      </w:r>
    </w:p>
    <w:p w:rsidR="00630F65" w:rsidRPr="00D80750" w:rsidRDefault="00630F65">
      <w:pPr>
        <w:numPr>
          <w:ilvl w:val="0"/>
          <w:numId w:val="6"/>
        </w:numPr>
        <w:tabs>
          <w:tab w:val="num" w:pos="672"/>
        </w:tabs>
        <w:suppressAutoHyphens/>
        <w:spacing w:before="60" w:after="120"/>
        <w:ind w:left="284" w:hanging="426"/>
        <w:jc w:val="both"/>
        <w:rPr>
          <w:rFonts w:ascii="Arial" w:hAnsi="Arial" w:cs="Arial"/>
          <w:sz w:val="22"/>
          <w:szCs w:val="22"/>
          <w:lang w:eastAsia="de-DE"/>
        </w:rPr>
      </w:pPr>
      <w:r w:rsidRPr="00D80750">
        <w:rPr>
          <w:rFonts w:ascii="Arial" w:hAnsi="Arial" w:cs="Arial"/>
          <w:sz w:val="22"/>
          <w:szCs w:val="22"/>
          <w:lang w:eastAsia="de-DE"/>
        </w:rPr>
        <w:t>Oznámení určená Zhotoviteli:</w:t>
      </w:r>
    </w:p>
    <w:p w:rsidR="00D806DC" w:rsidRPr="00D80750" w:rsidRDefault="00D806DC">
      <w:pPr>
        <w:suppressAutoHyphens/>
        <w:spacing w:before="60" w:after="120"/>
        <w:ind w:left="284"/>
        <w:jc w:val="both"/>
        <w:rPr>
          <w:rFonts w:ascii="Arial" w:hAnsi="Arial" w:cs="Arial"/>
          <w:sz w:val="22"/>
          <w:szCs w:val="22"/>
          <w:lang w:eastAsia="de-DE"/>
        </w:rPr>
      </w:pPr>
      <w:r w:rsidRPr="00D80750">
        <w:rPr>
          <w:rFonts w:ascii="Arial" w:hAnsi="Arial" w:cs="Arial"/>
          <w:sz w:val="22"/>
          <w:szCs w:val="22"/>
          <w:lang w:eastAsia="de-DE"/>
        </w:rPr>
        <w:t>[obchodní firma]</w:t>
      </w:r>
      <w:r w:rsidRPr="00D80750">
        <w:rPr>
          <w:rFonts w:ascii="Arial" w:hAnsi="Arial" w:cs="Arial"/>
          <w:sz w:val="22"/>
          <w:szCs w:val="22"/>
          <w:lang w:eastAsia="de-DE"/>
        </w:rPr>
        <w:tab/>
      </w:r>
      <w:r w:rsidRPr="00D80750">
        <w:rPr>
          <w:rFonts w:ascii="Arial" w:hAnsi="Arial" w:cs="Arial"/>
          <w:sz w:val="22"/>
          <w:szCs w:val="22"/>
          <w:lang w:eastAsia="de-DE"/>
        </w:rPr>
        <w:tab/>
      </w:r>
      <w:r w:rsidR="0055220F" w:rsidRPr="00D80750">
        <w:rPr>
          <w:rStyle w:val="preformatted"/>
          <w:rFonts w:ascii="Arial" w:hAnsi="Arial" w:cs="Arial"/>
          <w:sz w:val="22"/>
          <w:szCs w:val="22"/>
        </w:rPr>
        <w:t>FOR CABLE s</w:t>
      </w:r>
      <w:r w:rsidR="002A18E1" w:rsidRPr="00D80750">
        <w:rPr>
          <w:rStyle w:val="preformatted"/>
          <w:rFonts w:ascii="Arial" w:hAnsi="Arial" w:cs="Arial"/>
          <w:sz w:val="22"/>
          <w:szCs w:val="22"/>
        </w:rPr>
        <w:t>.</w:t>
      </w:r>
      <w:r w:rsidR="0055220F" w:rsidRPr="00D80750">
        <w:rPr>
          <w:rStyle w:val="preformatted"/>
          <w:rFonts w:ascii="Arial" w:hAnsi="Arial" w:cs="Arial"/>
          <w:sz w:val="22"/>
          <w:szCs w:val="22"/>
        </w:rPr>
        <w:t>r</w:t>
      </w:r>
      <w:r w:rsidR="002A18E1" w:rsidRPr="00D80750">
        <w:rPr>
          <w:rStyle w:val="preformatted"/>
          <w:rFonts w:ascii="Arial" w:hAnsi="Arial" w:cs="Arial"/>
          <w:sz w:val="22"/>
          <w:szCs w:val="22"/>
        </w:rPr>
        <w:t>.</w:t>
      </w:r>
      <w:r w:rsidR="0055220F" w:rsidRPr="00D80750">
        <w:rPr>
          <w:rStyle w:val="preformatted"/>
          <w:rFonts w:ascii="Arial" w:hAnsi="Arial" w:cs="Arial"/>
          <w:sz w:val="22"/>
          <w:szCs w:val="22"/>
        </w:rPr>
        <w:t>o</w:t>
      </w:r>
      <w:r w:rsidR="002A18E1" w:rsidRPr="00D80750">
        <w:rPr>
          <w:rStyle w:val="preformatted"/>
          <w:rFonts w:ascii="Arial" w:hAnsi="Arial" w:cs="Arial"/>
          <w:sz w:val="22"/>
          <w:szCs w:val="22"/>
        </w:rPr>
        <w:t>.</w:t>
      </w:r>
    </w:p>
    <w:p w:rsidR="00630F65" w:rsidRPr="00D80750" w:rsidRDefault="00630F65">
      <w:pPr>
        <w:suppressAutoHyphens/>
        <w:spacing w:before="60" w:after="120"/>
        <w:ind w:left="284"/>
        <w:jc w:val="both"/>
        <w:rPr>
          <w:rFonts w:ascii="Arial" w:hAnsi="Arial" w:cs="Arial"/>
          <w:sz w:val="22"/>
          <w:szCs w:val="22"/>
          <w:lang w:eastAsia="de-DE"/>
        </w:rPr>
      </w:pPr>
      <w:r w:rsidRPr="00D80750">
        <w:rPr>
          <w:rFonts w:ascii="Arial" w:hAnsi="Arial" w:cs="Arial"/>
          <w:sz w:val="22"/>
          <w:szCs w:val="22"/>
          <w:lang w:eastAsia="de-DE"/>
        </w:rPr>
        <w:t>[ulice]</w:t>
      </w:r>
      <w:r w:rsidRPr="00D80750">
        <w:rPr>
          <w:rFonts w:ascii="Arial" w:hAnsi="Arial" w:cs="Arial"/>
          <w:sz w:val="22"/>
          <w:szCs w:val="22"/>
          <w:lang w:eastAsia="de-DE"/>
        </w:rPr>
        <w:tab/>
      </w:r>
      <w:r w:rsidRPr="00D80750">
        <w:rPr>
          <w:rFonts w:ascii="Arial" w:hAnsi="Arial" w:cs="Arial"/>
          <w:sz w:val="22"/>
          <w:szCs w:val="22"/>
          <w:lang w:eastAsia="de-DE"/>
        </w:rPr>
        <w:tab/>
      </w:r>
      <w:r w:rsidRPr="00D80750">
        <w:rPr>
          <w:rFonts w:ascii="Arial" w:hAnsi="Arial" w:cs="Arial"/>
          <w:sz w:val="22"/>
          <w:szCs w:val="22"/>
          <w:lang w:eastAsia="de-DE"/>
        </w:rPr>
        <w:tab/>
      </w:r>
      <w:r w:rsidR="0055220F" w:rsidRPr="00D80750">
        <w:rPr>
          <w:rFonts w:ascii="Arial" w:hAnsi="Arial" w:cs="Arial"/>
          <w:sz w:val="22"/>
          <w:szCs w:val="22"/>
          <w:lang w:eastAsia="de-DE"/>
        </w:rPr>
        <w:t>Pískovec I 906</w:t>
      </w:r>
    </w:p>
    <w:p w:rsidR="00630F65" w:rsidRPr="00D80750" w:rsidRDefault="00630F65">
      <w:pPr>
        <w:suppressAutoHyphens/>
        <w:spacing w:before="60" w:after="120"/>
        <w:ind w:left="284"/>
        <w:jc w:val="both"/>
        <w:rPr>
          <w:rFonts w:ascii="Arial" w:hAnsi="Arial" w:cs="Arial"/>
          <w:sz w:val="22"/>
          <w:szCs w:val="22"/>
          <w:lang w:eastAsia="de-DE"/>
        </w:rPr>
      </w:pPr>
      <w:r w:rsidRPr="00D80750">
        <w:rPr>
          <w:rFonts w:ascii="Arial" w:hAnsi="Arial" w:cs="Arial"/>
          <w:sz w:val="22"/>
          <w:szCs w:val="22"/>
          <w:lang w:eastAsia="de-DE"/>
        </w:rPr>
        <w:lastRenderedPageBreak/>
        <w:t>[PSČ, město]</w:t>
      </w:r>
      <w:r w:rsidRPr="00D80750">
        <w:rPr>
          <w:rFonts w:ascii="Arial" w:hAnsi="Arial" w:cs="Arial"/>
          <w:sz w:val="22"/>
          <w:szCs w:val="22"/>
          <w:lang w:eastAsia="de-DE"/>
        </w:rPr>
        <w:tab/>
      </w:r>
      <w:r w:rsidRPr="00D80750">
        <w:rPr>
          <w:rFonts w:ascii="Arial" w:hAnsi="Arial" w:cs="Arial"/>
          <w:sz w:val="22"/>
          <w:szCs w:val="22"/>
          <w:lang w:eastAsia="de-DE"/>
        </w:rPr>
        <w:tab/>
      </w:r>
      <w:r w:rsidR="0055220F" w:rsidRPr="00D80750">
        <w:rPr>
          <w:rFonts w:ascii="Arial" w:hAnsi="Arial" w:cs="Arial"/>
          <w:sz w:val="22"/>
          <w:szCs w:val="22"/>
          <w:lang w:eastAsia="de-DE"/>
        </w:rPr>
        <w:t>471 14 Kamenický Šenov</w:t>
      </w:r>
    </w:p>
    <w:p w:rsidR="00630F65" w:rsidRPr="00D80750" w:rsidRDefault="00630F65">
      <w:pPr>
        <w:suppressAutoHyphens/>
        <w:spacing w:before="60" w:after="120"/>
        <w:ind w:left="284"/>
        <w:jc w:val="both"/>
        <w:rPr>
          <w:rFonts w:ascii="Arial" w:hAnsi="Arial" w:cs="Arial"/>
          <w:sz w:val="22"/>
          <w:szCs w:val="22"/>
          <w:lang w:eastAsia="de-DE"/>
        </w:rPr>
      </w:pPr>
      <w:r w:rsidRPr="00D80750">
        <w:rPr>
          <w:rFonts w:ascii="Arial" w:hAnsi="Arial" w:cs="Arial"/>
          <w:sz w:val="22"/>
          <w:szCs w:val="22"/>
          <w:lang w:eastAsia="de-DE"/>
        </w:rPr>
        <w:t>Do rukou:</w:t>
      </w:r>
      <w:r w:rsidRPr="00D80750">
        <w:rPr>
          <w:rFonts w:ascii="Arial" w:hAnsi="Arial" w:cs="Arial"/>
          <w:sz w:val="22"/>
          <w:szCs w:val="22"/>
          <w:lang w:eastAsia="de-DE"/>
        </w:rPr>
        <w:tab/>
      </w:r>
      <w:r w:rsidRPr="00D80750">
        <w:rPr>
          <w:rFonts w:ascii="Arial" w:hAnsi="Arial" w:cs="Arial"/>
          <w:sz w:val="22"/>
          <w:szCs w:val="22"/>
          <w:lang w:eastAsia="de-DE"/>
        </w:rPr>
        <w:tab/>
      </w:r>
      <w:r w:rsidR="0055220F" w:rsidRPr="00D80750">
        <w:rPr>
          <w:rFonts w:ascii="Arial" w:hAnsi="Arial" w:cs="Arial"/>
          <w:sz w:val="22"/>
          <w:szCs w:val="22"/>
          <w:lang w:eastAsia="de-DE"/>
        </w:rPr>
        <w:t>p. Žáčka Petra</w:t>
      </w:r>
    </w:p>
    <w:p w:rsidR="00A16EEA" w:rsidRPr="00D80750" w:rsidRDefault="0055220F">
      <w:pPr>
        <w:suppressAutoHyphens/>
        <w:spacing w:before="60" w:after="120"/>
        <w:ind w:left="284"/>
        <w:jc w:val="both"/>
        <w:rPr>
          <w:rFonts w:ascii="Arial" w:hAnsi="Arial" w:cs="Arial"/>
          <w:sz w:val="22"/>
          <w:szCs w:val="22"/>
          <w:lang w:eastAsia="de-DE"/>
        </w:rPr>
      </w:pPr>
      <w:r w:rsidRPr="00D80750">
        <w:rPr>
          <w:rFonts w:ascii="Arial" w:hAnsi="Arial" w:cs="Arial"/>
          <w:sz w:val="22"/>
          <w:szCs w:val="22"/>
          <w:lang w:eastAsia="de-DE"/>
        </w:rPr>
        <w:t>E-mail:</w:t>
      </w:r>
      <w:r w:rsidRPr="00D80750">
        <w:rPr>
          <w:rFonts w:ascii="Arial" w:hAnsi="Arial" w:cs="Arial"/>
          <w:sz w:val="22"/>
          <w:szCs w:val="22"/>
          <w:lang w:eastAsia="de-DE"/>
        </w:rPr>
        <w:tab/>
      </w:r>
      <w:r w:rsidRPr="00D80750">
        <w:rPr>
          <w:rFonts w:ascii="Arial" w:hAnsi="Arial" w:cs="Arial"/>
          <w:sz w:val="22"/>
          <w:szCs w:val="22"/>
          <w:lang w:eastAsia="de-DE"/>
        </w:rPr>
        <w:tab/>
        <w:t>forcable@seznam.cz</w:t>
      </w:r>
    </w:p>
    <w:p w:rsidR="004C1FAF" w:rsidRPr="005C0F68" w:rsidRDefault="00630F65">
      <w:pPr>
        <w:suppressAutoHyphens/>
        <w:spacing w:before="60" w:after="120"/>
        <w:ind w:left="284"/>
        <w:jc w:val="both"/>
        <w:rPr>
          <w:rFonts w:ascii="Arial" w:hAnsi="Arial" w:cs="Arial"/>
          <w:sz w:val="22"/>
          <w:szCs w:val="22"/>
          <w:lang w:eastAsia="de-DE"/>
        </w:rPr>
      </w:pPr>
      <w:r w:rsidRPr="00D80750">
        <w:rPr>
          <w:rFonts w:ascii="Arial" w:hAnsi="Arial" w:cs="Arial"/>
          <w:sz w:val="22"/>
          <w:szCs w:val="22"/>
          <w:lang w:eastAsia="de-DE"/>
        </w:rPr>
        <w:t>Tel:</w:t>
      </w:r>
      <w:r w:rsidRPr="00D80750">
        <w:rPr>
          <w:rFonts w:ascii="Arial" w:hAnsi="Arial" w:cs="Arial"/>
          <w:sz w:val="22"/>
          <w:szCs w:val="22"/>
          <w:lang w:eastAsia="de-DE"/>
        </w:rPr>
        <w:tab/>
      </w:r>
      <w:r w:rsidRPr="00D80750">
        <w:rPr>
          <w:rFonts w:ascii="Arial" w:hAnsi="Arial" w:cs="Arial"/>
          <w:sz w:val="22"/>
          <w:szCs w:val="22"/>
          <w:lang w:eastAsia="de-DE"/>
        </w:rPr>
        <w:tab/>
      </w:r>
      <w:r w:rsidRPr="00D80750">
        <w:rPr>
          <w:rFonts w:ascii="Arial" w:hAnsi="Arial" w:cs="Arial"/>
          <w:sz w:val="22"/>
          <w:szCs w:val="22"/>
          <w:lang w:eastAsia="de-DE"/>
        </w:rPr>
        <w:tab/>
      </w:r>
      <w:r w:rsidR="0065002D" w:rsidRPr="00D80750">
        <w:rPr>
          <w:rFonts w:ascii="Arial" w:hAnsi="Arial" w:cs="Arial"/>
          <w:sz w:val="22"/>
          <w:szCs w:val="22"/>
          <w:lang w:eastAsia="de-DE"/>
        </w:rPr>
        <w:t>739551563</w:t>
      </w:r>
    </w:p>
    <w:p w:rsidR="00A47E89" w:rsidRDefault="00A47E89">
      <w:pPr>
        <w:suppressAutoHyphens/>
        <w:spacing w:before="60" w:after="120"/>
        <w:ind w:left="284" w:hanging="426"/>
        <w:jc w:val="both"/>
        <w:rPr>
          <w:rFonts w:ascii="Arial" w:hAnsi="Arial" w:cs="Arial"/>
          <w:sz w:val="22"/>
          <w:szCs w:val="22"/>
          <w:lang w:eastAsia="de-DE"/>
        </w:rPr>
      </w:pPr>
    </w:p>
    <w:p w:rsidR="007F32C6" w:rsidRPr="005C0F68" w:rsidRDefault="007F32C6">
      <w:pPr>
        <w:suppressAutoHyphens/>
        <w:spacing w:before="60" w:after="120"/>
        <w:ind w:left="284" w:hanging="426"/>
        <w:jc w:val="both"/>
        <w:rPr>
          <w:rFonts w:ascii="Arial" w:hAnsi="Arial" w:cs="Arial"/>
          <w:sz w:val="22"/>
          <w:szCs w:val="22"/>
          <w:lang w:eastAsia="de-DE"/>
        </w:rPr>
      </w:pPr>
    </w:p>
    <w:p w:rsidR="00535316" w:rsidRPr="005C0F68" w:rsidRDefault="00535316">
      <w:pPr>
        <w:shd w:val="clear" w:color="auto" w:fill="FFFFFF"/>
        <w:spacing w:after="120"/>
        <w:jc w:val="both"/>
        <w:rPr>
          <w:rFonts w:ascii="Arial" w:hAnsi="Arial" w:cs="Arial"/>
          <w:sz w:val="22"/>
          <w:szCs w:val="22"/>
        </w:rPr>
      </w:pPr>
    </w:p>
    <w:p w:rsidR="00634D68" w:rsidRDefault="00634D68" w:rsidP="00B107B6">
      <w:pPr>
        <w:pStyle w:val="Odstavecseseznamem"/>
        <w:numPr>
          <w:ilvl w:val="0"/>
          <w:numId w:val="4"/>
        </w:numPr>
        <w:tabs>
          <w:tab w:val="clear" w:pos="1080"/>
          <w:tab w:val="num" w:pos="567"/>
        </w:tabs>
        <w:ind w:left="567" w:hanging="567"/>
        <w:rPr>
          <w:rFonts w:ascii="Arial" w:eastAsia="Times New Roman" w:hAnsi="Arial" w:cs="Arial"/>
          <w:b/>
          <w:bCs/>
          <w:u w:val="single"/>
          <w:lang w:eastAsia="cs-CZ"/>
        </w:rPr>
      </w:pPr>
      <w:r w:rsidRPr="00634D68">
        <w:rPr>
          <w:rFonts w:ascii="Arial" w:eastAsia="Times New Roman" w:hAnsi="Arial" w:cs="Arial"/>
          <w:b/>
          <w:bCs/>
          <w:u w:val="single"/>
          <w:lang w:eastAsia="cs-CZ"/>
        </w:rPr>
        <w:t>Zpracování a ochrana osobních údajů</w:t>
      </w:r>
    </w:p>
    <w:p w:rsidR="00634D68" w:rsidRPr="00B372D9" w:rsidRDefault="00634D68" w:rsidP="00634D68">
      <w:pPr>
        <w:pStyle w:val="Odstavecseseznamem"/>
        <w:numPr>
          <w:ilvl w:val="1"/>
          <w:numId w:val="4"/>
        </w:numPr>
        <w:tabs>
          <w:tab w:val="clear" w:pos="1440"/>
          <w:tab w:val="num" w:pos="284"/>
          <w:tab w:val="num" w:pos="426"/>
          <w:tab w:val="left" w:pos="567"/>
        </w:tabs>
        <w:spacing w:after="100" w:line="240" w:lineRule="auto"/>
        <w:ind w:left="284" w:hanging="284"/>
        <w:contextualSpacing w:val="0"/>
        <w:rPr>
          <w:rFonts w:ascii="Arial" w:hAnsi="Arial" w:cs="Arial"/>
        </w:rPr>
      </w:pPr>
      <w:r w:rsidRPr="00B372D9">
        <w:rPr>
          <w:rFonts w:ascii="Arial" w:hAnsi="Arial" w:cs="Arial"/>
        </w:rPr>
        <w:t xml:space="preserve">V případě, že v souvislosti s touto smlouvou dochází ke zpracovávání osobních údajů, jsou tyto zpracovávány v souladu s platnými právními předpisy, které upravují ochranu a zpracování osobních údajů, zejména s nařízením Evropského parlamentu a Rady (EU) č. 2016/679 ze dne 27. 4. 2016 (obecné nařízení o ochraně osobních </w:t>
      </w:r>
      <w:proofErr w:type="gramStart"/>
      <w:r w:rsidRPr="00B372D9">
        <w:rPr>
          <w:rFonts w:ascii="Arial" w:hAnsi="Arial" w:cs="Arial"/>
        </w:rPr>
        <w:t>údajů) (dále</w:t>
      </w:r>
      <w:proofErr w:type="gramEnd"/>
      <w:r w:rsidRPr="00B372D9">
        <w:rPr>
          <w:rFonts w:ascii="Arial" w:hAnsi="Arial" w:cs="Arial"/>
        </w:rPr>
        <w:t xml:space="preserve"> jen „Nařízení“)</w:t>
      </w:r>
      <w:r>
        <w:rPr>
          <w:rFonts w:ascii="Arial" w:hAnsi="Arial" w:cs="Arial"/>
        </w:rPr>
        <w:t xml:space="preserve">, </w:t>
      </w:r>
      <w:r w:rsidRPr="008936DC">
        <w:rPr>
          <w:rFonts w:ascii="Arial" w:hAnsi="Arial" w:cs="Arial"/>
        </w:rPr>
        <w:t>a dále v souladu s relevantními vnitrostátními právními předpisy, kterým je zejména zákon č. 101/2000 Sb., o ochraně osobních údajů a o změně některých zákonů, ve znění pozdějších předpisů (dále jen „ZOOU“).</w:t>
      </w:r>
      <w:r w:rsidRPr="00B372D9">
        <w:rPr>
          <w:rFonts w:ascii="Arial" w:hAnsi="Arial" w:cs="Arial"/>
        </w:rPr>
        <w:t xml:space="preserve"> Podrobnosti ke zpracování osobních údajů jsou uvedeny v Podmínkách ochrany osobních údajů a Zásadách zpracování osobních údajů (oba dokumenty dále jen „Dokumenty“). Dokumenty jsou ke stažení na </w:t>
      </w:r>
      <w:hyperlink r:id="rId9" w:history="1">
        <w:r w:rsidRPr="00BC5595">
          <w:rPr>
            <w:rStyle w:val="Hypertextovodkaz"/>
            <w:rFonts w:ascii="Arial" w:hAnsi="Arial" w:cs="Arial"/>
          </w:rPr>
          <w:t>www.cdt.cz/soubory-ke-stazeni</w:t>
        </w:r>
      </w:hyperlink>
      <w:r>
        <w:rPr>
          <w:rFonts w:ascii="Arial" w:hAnsi="Arial" w:cs="Arial"/>
        </w:rPr>
        <w:t>.</w:t>
      </w:r>
    </w:p>
    <w:p w:rsidR="00634D68" w:rsidRDefault="00634D68" w:rsidP="00634D68">
      <w:pPr>
        <w:pStyle w:val="Odstavecseseznamem"/>
        <w:numPr>
          <w:ilvl w:val="1"/>
          <w:numId w:val="4"/>
        </w:numPr>
        <w:tabs>
          <w:tab w:val="clear" w:pos="1440"/>
          <w:tab w:val="num" w:pos="284"/>
          <w:tab w:val="num" w:pos="426"/>
          <w:tab w:val="left" w:pos="567"/>
        </w:tabs>
        <w:spacing w:after="100" w:line="240" w:lineRule="auto"/>
        <w:ind w:left="284" w:hanging="28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Zhotovitel </w:t>
      </w:r>
      <w:r w:rsidRPr="00B372D9">
        <w:rPr>
          <w:rFonts w:ascii="Arial" w:hAnsi="Arial" w:cs="Arial"/>
        </w:rPr>
        <w:t>výslovně prohlašuje, že se s obsahe</w:t>
      </w:r>
      <w:r>
        <w:rPr>
          <w:rFonts w:ascii="Arial" w:hAnsi="Arial" w:cs="Arial"/>
        </w:rPr>
        <w:t>m Dokumentů před podpisem této S</w:t>
      </w:r>
      <w:r w:rsidRPr="00B372D9">
        <w:rPr>
          <w:rFonts w:ascii="Arial" w:hAnsi="Arial" w:cs="Arial"/>
        </w:rPr>
        <w:t xml:space="preserve">mlouvy seznámil a nemá vůči nim námitek. </w:t>
      </w:r>
    </w:p>
    <w:p w:rsidR="00634D68" w:rsidRPr="00B372D9" w:rsidRDefault="00634D68" w:rsidP="00634D68">
      <w:pPr>
        <w:pStyle w:val="Odstavecseseznamem"/>
        <w:numPr>
          <w:ilvl w:val="1"/>
          <w:numId w:val="4"/>
        </w:numPr>
        <w:tabs>
          <w:tab w:val="clear" w:pos="1440"/>
          <w:tab w:val="num" w:pos="284"/>
          <w:tab w:val="num" w:pos="426"/>
          <w:tab w:val="left" w:pos="567"/>
        </w:tabs>
        <w:spacing w:before="120" w:line="240" w:lineRule="auto"/>
        <w:ind w:left="284" w:hanging="28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Zhotovitel prohlašuje a zavazuje se, že veškeré osobní údaje z jím zajišťovaného či dodávaného plnění na základě této Smlouvy včetně osobních údajů plynoucích či obdržených v souvislosti s uzavřením smlouvy, jsou zpracovávány v souladu s ochranou soukromí a standardy nastavení ochrany soukromí dle platné evropské a české legislativy. Zhotovitel se zavazuje v případě porušení ujednání tohoto odstavce bez námitek uhradit Objednateli veškeré škody tímto porušením vzniklé.</w:t>
      </w:r>
    </w:p>
    <w:p w:rsidR="00634D68" w:rsidRDefault="00634D68" w:rsidP="00B107B6">
      <w:pPr>
        <w:pStyle w:val="Odstavecseseznamem"/>
        <w:ind w:left="567"/>
        <w:rPr>
          <w:rFonts w:ascii="Arial" w:eastAsia="Times New Roman" w:hAnsi="Arial" w:cs="Arial"/>
          <w:b/>
          <w:bCs/>
          <w:u w:val="single"/>
          <w:lang w:eastAsia="cs-CZ"/>
        </w:rPr>
      </w:pPr>
    </w:p>
    <w:p w:rsidR="007F32C6" w:rsidRPr="00634D68" w:rsidRDefault="007F32C6" w:rsidP="00B107B6">
      <w:pPr>
        <w:pStyle w:val="Odstavecseseznamem"/>
        <w:ind w:left="567"/>
        <w:rPr>
          <w:rFonts w:ascii="Arial" w:eastAsia="Times New Roman" w:hAnsi="Arial" w:cs="Arial"/>
          <w:b/>
          <w:bCs/>
          <w:u w:val="single"/>
          <w:lang w:eastAsia="cs-CZ"/>
        </w:rPr>
      </w:pPr>
    </w:p>
    <w:p w:rsidR="00535316" w:rsidRPr="005C0F68" w:rsidRDefault="00535316" w:rsidP="00DA07D0">
      <w:pPr>
        <w:numPr>
          <w:ilvl w:val="0"/>
          <w:numId w:val="4"/>
        </w:numPr>
        <w:tabs>
          <w:tab w:val="clear" w:pos="1080"/>
          <w:tab w:val="left" w:pos="567"/>
        </w:tabs>
        <w:spacing w:before="120" w:after="120"/>
        <w:ind w:left="567" w:hanging="567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5C0F68">
        <w:rPr>
          <w:rFonts w:ascii="Arial" w:hAnsi="Arial" w:cs="Arial"/>
          <w:b/>
          <w:bCs/>
          <w:sz w:val="22"/>
          <w:szCs w:val="22"/>
          <w:u w:val="single"/>
        </w:rPr>
        <w:t>Závěrečná ustanovení</w:t>
      </w:r>
    </w:p>
    <w:p w:rsidR="007E53C9" w:rsidRPr="005C0F68" w:rsidRDefault="008D3215" w:rsidP="007F32C6">
      <w:pPr>
        <w:numPr>
          <w:ilvl w:val="0"/>
          <w:numId w:val="2"/>
        </w:numPr>
        <w:tabs>
          <w:tab w:val="clear" w:pos="360"/>
          <w:tab w:val="left" w:pos="284"/>
          <w:tab w:val="left" w:pos="705"/>
        </w:tabs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5C0F68">
        <w:rPr>
          <w:rFonts w:ascii="Arial" w:hAnsi="Arial" w:cs="Arial"/>
          <w:sz w:val="22"/>
          <w:szCs w:val="22"/>
        </w:rPr>
        <w:t xml:space="preserve">Ustanovení této </w:t>
      </w:r>
      <w:r w:rsidR="00474B3E" w:rsidRPr="005C0F68">
        <w:rPr>
          <w:rFonts w:ascii="Arial" w:hAnsi="Arial" w:cs="Arial"/>
          <w:sz w:val="22"/>
          <w:szCs w:val="22"/>
        </w:rPr>
        <w:t>S</w:t>
      </w:r>
      <w:r w:rsidRPr="005C0F68">
        <w:rPr>
          <w:rFonts w:ascii="Arial" w:hAnsi="Arial" w:cs="Arial"/>
          <w:sz w:val="22"/>
          <w:szCs w:val="22"/>
        </w:rPr>
        <w:t xml:space="preserve">mlouvy se užijí, pokud jednotlivá </w:t>
      </w:r>
      <w:r w:rsidR="007E53C9" w:rsidRPr="005C0F68">
        <w:rPr>
          <w:rFonts w:ascii="Arial" w:hAnsi="Arial" w:cs="Arial"/>
          <w:sz w:val="22"/>
          <w:szCs w:val="22"/>
        </w:rPr>
        <w:t>D</w:t>
      </w:r>
      <w:r w:rsidRPr="005C0F68">
        <w:rPr>
          <w:rFonts w:ascii="Arial" w:hAnsi="Arial" w:cs="Arial"/>
          <w:sz w:val="22"/>
          <w:szCs w:val="22"/>
        </w:rPr>
        <w:t>ílčí smlouva nestanoví jinak.</w:t>
      </w:r>
    </w:p>
    <w:p w:rsidR="002A4E93" w:rsidRPr="005C0F68" w:rsidRDefault="002A4E93" w:rsidP="007F32C6">
      <w:pPr>
        <w:numPr>
          <w:ilvl w:val="0"/>
          <w:numId w:val="2"/>
        </w:numPr>
        <w:tabs>
          <w:tab w:val="clear" w:pos="360"/>
          <w:tab w:val="left" w:pos="284"/>
          <w:tab w:val="left" w:pos="705"/>
        </w:tabs>
        <w:spacing w:before="120" w:after="12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5C0F68">
        <w:rPr>
          <w:rFonts w:ascii="Arial" w:hAnsi="Arial" w:cs="Arial"/>
          <w:bCs/>
          <w:sz w:val="22"/>
          <w:szCs w:val="22"/>
        </w:rPr>
        <w:t xml:space="preserve">Tato Smlouva je vyhotovena ve dvou vyhotoveních, z nichž každá smluvní strana obdrží po jednom. </w:t>
      </w:r>
    </w:p>
    <w:p w:rsidR="00CE2B6E" w:rsidRDefault="00CE2B6E" w:rsidP="007F32C6">
      <w:pPr>
        <w:numPr>
          <w:ilvl w:val="0"/>
          <w:numId w:val="2"/>
        </w:numPr>
        <w:tabs>
          <w:tab w:val="clear" w:pos="360"/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E2B6E">
        <w:rPr>
          <w:rFonts w:ascii="Arial" w:hAnsi="Arial" w:cs="Arial"/>
          <w:bCs/>
          <w:sz w:val="22"/>
          <w:szCs w:val="22"/>
        </w:rPr>
        <w:t>Veškerá předchozí ujednání mezi stranami této Smlouvy týkající se jejího předmětu pozbývají podpisem této Smlouvy platnosti</w:t>
      </w:r>
      <w:r>
        <w:rPr>
          <w:rFonts w:ascii="Arial" w:hAnsi="Arial" w:cs="Arial"/>
          <w:bCs/>
          <w:sz w:val="22"/>
          <w:szCs w:val="22"/>
        </w:rPr>
        <w:t>.</w:t>
      </w:r>
    </w:p>
    <w:p w:rsidR="009A2DBD" w:rsidRPr="005C0F68" w:rsidRDefault="006C6C5A" w:rsidP="007F32C6">
      <w:pPr>
        <w:numPr>
          <w:ilvl w:val="0"/>
          <w:numId w:val="2"/>
        </w:numPr>
        <w:tabs>
          <w:tab w:val="clear" w:pos="360"/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C0F68">
        <w:rPr>
          <w:rFonts w:ascii="Arial" w:hAnsi="Arial" w:cs="Arial"/>
          <w:sz w:val="22"/>
          <w:szCs w:val="22"/>
        </w:rPr>
        <w:t xml:space="preserve">Práva a povinnosti smluvních stran výslovně v této Smlouvě neupravená se řídí příslušnými ustanoveními </w:t>
      </w:r>
      <w:r w:rsidR="000B33CB" w:rsidRPr="005C0F68">
        <w:rPr>
          <w:rFonts w:ascii="Arial" w:hAnsi="Arial" w:cs="Arial"/>
          <w:sz w:val="22"/>
          <w:szCs w:val="22"/>
        </w:rPr>
        <w:t>občanského zákoníku</w:t>
      </w:r>
      <w:r w:rsidRPr="005C0F68">
        <w:rPr>
          <w:rFonts w:ascii="Arial" w:hAnsi="Arial" w:cs="Arial"/>
          <w:sz w:val="22"/>
          <w:szCs w:val="22"/>
        </w:rPr>
        <w:t>.</w:t>
      </w:r>
      <w:r w:rsidR="002D7184" w:rsidRPr="005C0F68">
        <w:rPr>
          <w:rFonts w:ascii="Arial" w:hAnsi="Arial" w:cs="Arial"/>
          <w:sz w:val="22"/>
          <w:szCs w:val="22"/>
        </w:rPr>
        <w:t xml:space="preserve"> </w:t>
      </w:r>
    </w:p>
    <w:p w:rsidR="007B1C77" w:rsidRDefault="00D94715" w:rsidP="007F32C6">
      <w:pPr>
        <w:numPr>
          <w:ilvl w:val="0"/>
          <w:numId w:val="2"/>
        </w:numPr>
        <w:tabs>
          <w:tab w:val="clear" w:pos="360"/>
          <w:tab w:val="left" w:pos="284"/>
          <w:tab w:val="left" w:pos="705"/>
        </w:tabs>
        <w:spacing w:before="120" w:after="12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5C0F68">
        <w:rPr>
          <w:rFonts w:ascii="Arial" w:hAnsi="Arial" w:cs="Arial"/>
          <w:bCs/>
          <w:sz w:val="22"/>
          <w:szCs w:val="22"/>
        </w:rPr>
        <w:t xml:space="preserve">Tato Smlouva nabývá platnosti a účinnosti </w:t>
      </w:r>
      <w:r w:rsidR="007F32C6">
        <w:rPr>
          <w:rFonts w:ascii="Arial" w:hAnsi="Arial" w:cs="Arial"/>
          <w:bCs/>
          <w:sz w:val="22"/>
          <w:szCs w:val="22"/>
        </w:rPr>
        <w:t xml:space="preserve">uzavřením, tj. </w:t>
      </w:r>
      <w:r w:rsidRPr="005C0F68">
        <w:rPr>
          <w:rFonts w:ascii="Arial" w:hAnsi="Arial" w:cs="Arial"/>
          <w:bCs/>
          <w:sz w:val="22"/>
          <w:szCs w:val="22"/>
        </w:rPr>
        <w:t>podpisem obou smluvních stran</w:t>
      </w:r>
      <w:r w:rsidR="00634D68">
        <w:rPr>
          <w:rFonts w:ascii="Arial" w:hAnsi="Arial" w:cs="Arial"/>
          <w:bCs/>
          <w:sz w:val="22"/>
          <w:szCs w:val="22"/>
        </w:rPr>
        <w:t xml:space="preserve">, </w:t>
      </w:r>
      <w:r w:rsidR="00634D68" w:rsidRPr="00634D68">
        <w:rPr>
          <w:rFonts w:ascii="Arial" w:hAnsi="Arial" w:cs="Arial"/>
          <w:bCs/>
          <w:sz w:val="22"/>
          <w:szCs w:val="22"/>
        </w:rPr>
        <w:t xml:space="preserve">není-li stanovena v souladu s odst. </w:t>
      </w:r>
      <w:r w:rsidR="00634D68">
        <w:rPr>
          <w:rFonts w:ascii="Arial" w:hAnsi="Arial" w:cs="Arial"/>
          <w:bCs/>
          <w:sz w:val="22"/>
          <w:szCs w:val="22"/>
        </w:rPr>
        <w:t>6</w:t>
      </w:r>
      <w:r w:rsidR="00634D68" w:rsidRPr="00634D68">
        <w:rPr>
          <w:rFonts w:ascii="Arial" w:hAnsi="Arial" w:cs="Arial"/>
          <w:bCs/>
          <w:sz w:val="22"/>
          <w:szCs w:val="22"/>
        </w:rPr>
        <w:t xml:space="preserve"> tohoto článku účinnost jiná</w:t>
      </w:r>
      <w:r w:rsidRPr="005C0F68">
        <w:rPr>
          <w:rFonts w:ascii="Arial" w:hAnsi="Arial" w:cs="Arial"/>
          <w:bCs/>
          <w:sz w:val="22"/>
          <w:szCs w:val="22"/>
        </w:rPr>
        <w:t>.</w:t>
      </w:r>
    </w:p>
    <w:p w:rsidR="00634D68" w:rsidRDefault="00634D68" w:rsidP="007F32C6">
      <w:pPr>
        <w:numPr>
          <w:ilvl w:val="0"/>
          <w:numId w:val="2"/>
        </w:numPr>
        <w:tabs>
          <w:tab w:val="clear" w:pos="360"/>
          <w:tab w:val="left" w:pos="284"/>
          <w:tab w:val="left" w:pos="705"/>
        </w:tabs>
        <w:spacing w:before="120" w:after="12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634D68">
        <w:rPr>
          <w:rFonts w:ascii="Arial" w:hAnsi="Arial" w:cs="Arial"/>
          <w:bCs/>
          <w:sz w:val="22"/>
          <w:szCs w:val="22"/>
        </w:rPr>
        <w:t>Smluvní strany berou na vědomí, že společnost ČD – Telematika a.s</w:t>
      </w:r>
      <w:r w:rsidRPr="00634D68">
        <w:rPr>
          <w:rFonts w:ascii="Arial" w:hAnsi="Arial" w:cs="Arial"/>
          <w:b/>
          <w:bCs/>
          <w:sz w:val="22"/>
          <w:szCs w:val="22"/>
        </w:rPr>
        <w:t>.</w:t>
      </w:r>
      <w:r w:rsidRPr="00634D68">
        <w:rPr>
          <w:rFonts w:ascii="Arial" w:hAnsi="Arial" w:cs="Arial"/>
          <w:bCs/>
          <w:sz w:val="22"/>
          <w:szCs w:val="22"/>
        </w:rPr>
        <w:t xml:space="preserve"> je povinným subjektem ve smyslu zákona č. 340/2015 Sb., o zvláštních podmínkách účinnosti některých smluv, uveřejňování těchto smluv a o registru smluv (zákon o registru </w:t>
      </w:r>
      <w:proofErr w:type="gramStart"/>
      <w:r w:rsidRPr="00634D68">
        <w:rPr>
          <w:rFonts w:ascii="Arial" w:hAnsi="Arial" w:cs="Arial"/>
          <w:bCs/>
          <w:sz w:val="22"/>
          <w:szCs w:val="22"/>
        </w:rPr>
        <w:t>smluv) (dále</w:t>
      </w:r>
      <w:proofErr w:type="gramEnd"/>
      <w:r w:rsidRPr="00634D68">
        <w:rPr>
          <w:rFonts w:ascii="Arial" w:hAnsi="Arial" w:cs="Arial"/>
          <w:bCs/>
          <w:sz w:val="22"/>
          <w:szCs w:val="22"/>
        </w:rPr>
        <w:t xml:space="preserve"> jako „</w:t>
      </w:r>
      <w:proofErr w:type="spellStart"/>
      <w:r w:rsidRPr="00634D68">
        <w:rPr>
          <w:rFonts w:ascii="Arial" w:hAnsi="Arial" w:cs="Arial"/>
          <w:bCs/>
          <w:sz w:val="22"/>
          <w:szCs w:val="22"/>
        </w:rPr>
        <w:t>ZoRS</w:t>
      </w:r>
      <w:proofErr w:type="spellEnd"/>
      <w:r w:rsidRPr="00634D68">
        <w:rPr>
          <w:rFonts w:ascii="Arial" w:hAnsi="Arial" w:cs="Arial"/>
          <w:bCs/>
          <w:sz w:val="22"/>
          <w:szCs w:val="22"/>
        </w:rPr>
        <w:t xml:space="preserve">“). Dle </w:t>
      </w:r>
      <w:proofErr w:type="spellStart"/>
      <w:r w:rsidRPr="00634D68">
        <w:rPr>
          <w:rFonts w:ascii="Arial" w:hAnsi="Arial" w:cs="Arial"/>
          <w:bCs/>
          <w:sz w:val="22"/>
          <w:szCs w:val="22"/>
        </w:rPr>
        <w:t>ZoRS</w:t>
      </w:r>
      <w:proofErr w:type="spellEnd"/>
      <w:r w:rsidRPr="00634D68">
        <w:rPr>
          <w:rFonts w:ascii="Arial" w:hAnsi="Arial" w:cs="Arial"/>
          <w:bCs/>
          <w:sz w:val="22"/>
          <w:szCs w:val="22"/>
        </w:rPr>
        <w:t xml:space="preserve"> je společnost ČD – Telematika a.s. povinna uveřejňovat vybrané smlouvy a jejich dodatky v registru smluv provozovaných Ministerstvem vnitra, což Zhotovitel svým podpisem na závěr této Smlouvy bere na vědomí a </w:t>
      </w:r>
      <w:r w:rsidR="007F32C6">
        <w:rPr>
          <w:rFonts w:ascii="Arial" w:hAnsi="Arial" w:cs="Arial"/>
          <w:bCs/>
          <w:sz w:val="22"/>
          <w:szCs w:val="22"/>
        </w:rPr>
        <w:t xml:space="preserve">pakliže to je či bude vyžadováno, </w:t>
      </w:r>
      <w:r w:rsidRPr="00634D68">
        <w:rPr>
          <w:rFonts w:ascii="Arial" w:hAnsi="Arial" w:cs="Arial"/>
          <w:bCs/>
          <w:sz w:val="22"/>
          <w:szCs w:val="22"/>
        </w:rPr>
        <w:t>s</w:t>
      </w:r>
      <w:r w:rsidR="007F32C6">
        <w:rPr>
          <w:rFonts w:ascii="Arial" w:hAnsi="Arial" w:cs="Arial"/>
          <w:bCs/>
          <w:sz w:val="22"/>
          <w:szCs w:val="22"/>
        </w:rPr>
        <w:t>e</w:t>
      </w:r>
      <w:r w:rsidRPr="00634D68">
        <w:rPr>
          <w:rFonts w:ascii="Arial" w:hAnsi="Arial" w:cs="Arial"/>
          <w:bCs/>
          <w:sz w:val="22"/>
          <w:szCs w:val="22"/>
        </w:rPr>
        <w:t xml:space="preserve"> zveřejněním této Smlouvy a následných </w:t>
      </w:r>
      <w:r w:rsidR="007F32C6">
        <w:rPr>
          <w:rFonts w:ascii="Arial" w:hAnsi="Arial" w:cs="Arial"/>
          <w:bCs/>
          <w:sz w:val="22"/>
          <w:szCs w:val="22"/>
        </w:rPr>
        <w:t>D</w:t>
      </w:r>
      <w:r w:rsidRPr="00634D68">
        <w:rPr>
          <w:rFonts w:ascii="Arial" w:hAnsi="Arial" w:cs="Arial"/>
          <w:bCs/>
          <w:sz w:val="22"/>
          <w:szCs w:val="22"/>
        </w:rPr>
        <w:t>ílčích smluv</w:t>
      </w:r>
      <w:r w:rsidR="007F32C6">
        <w:rPr>
          <w:rFonts w:ascii="Arial" w:hAnsi="Arial" w:cs="Arial"/>
          <w:bCs/>
          <w:sz w:val="22"/>
          <w:szCs w:val="22"/>
        </w:rPr>
        <w:t xml:space="preserve"> </w:t>
      </w:r>
      <w:r w:rsidRPr="00634D68">
        <w:rPr>
          <w:rFonts w:ascii="Arial" w:hAnsi="Arial" w:cs="Arial"/>
          <w:bCs/>
          <w:sz w:val="22"/>
          <w:szCs w:val="22"/>
        </w:rPr>
        <w:t>souhlasí</w:t>
      </w:r>
      <w:r>
        <w:rPr>
          <w:rFonts w:ascii="Arial" w:hAnsi="Arial" w:cs="Arial"/>
          <w:bCs/>
          <w:sz w:val="22"/>
          <w:szCs w:val="22"/>
        </w:rPr>
        <w:t>.</w:t>
      </w:r>
    </w:p>
    <w:p w:rsidR="00634D68" w:rsidRDefault="00634D68" w:rsidP="007F32C6">
      <w:pPr>
        <w:numPr>
          <w:ilvl w:val="0"/>
          <w:numId w:val="2"/>
        </w:numPr>
        <w:tabs>
          <w:tab w:val="clear" w:pos="360"/>
          <w:tab w:val="left" w:pos="284"/>
          <w:tab w:val="left" w:pos="705"/>
        </w:tabs>
        <w:spacing w:before="120" w:after="12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634D68">
        <w:rPr>
          <w:rFonts w:ascii="Arial" w:hAnsi="Arial" w:cs="Arial"/>
          <w:bCs/>
          <w:sz w:val="22"/>
          <w:szCs w:val="22"/>
        </w:rPr>
        <w:lastRenderedPageBreak/>
        <w:t>Smluvní strany berou na vědomí, že  tato Smlouva a dále</w:t>
      </w:r>
      <w:r>
        <w:rPr>
          <w:rFonts w:ascii="Arial" w:hAnsi="Arial" w:cs="Arial"/>
          <w:bCs/>
          <w:sz w:val="22"/>
          <w:szCs w:val="22"/>
        </w:rPr>
        <w:t xml:space="preserve"> D</w:t>
      </w:r>
      <w:r w:rsidRPr="00634D68">
        <w:rPr>
          <w:rFonts w:ascii="Arial" w:hAnsi="Arial" w:cs="Arial"/>
          <w:bCs/>
          <w:sz w:val="22"/>
          <w:szCs w:val="22"/>
        </w:rPr>
        <w:t>ílčí smlouvy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634D68">
        <w:rPr>
          <w:rFonts w:ascii="Arial" w:hAnsi="Arial" w:cs="Arial"/>
          <w:bCs/>
          <w:sz w:val="22"/>
          <w:szCs w:val="22"/>
        </w:rPr>
        <w:t>uzavřené v souladu s §</w:t>
      </w:r>
      <w:r w:rsidR="007F32C6">
        <w:rPr>
          <w:rFonts w:ascii="Arial" w:hAnsi="Arial" w:cs="Arial"/>
          <w:bCs/>
          <w:sz w:val="22"/>
          <w:szCs w:val="22"/>
        </w:rPr>
        <w:t xml:space="preserve"> </w:t>
      </w:r>
      <w:r w:rsidRPr="00634D68">
        <w:rPr>
          <w:rFonts w:ascii="Arial" w:hAnsi="Arial" w:cs="Arial"/>
          <w:bCs/>
          <w:sz w:val="22"/>
          <w:szCs w:val="22"/>
        </w:rPr>
        <w:t xml:space="preserve">3 odst. 2 písm. r) </w:t>
      </w:r>
      <w:proofErr w:type="spellStart"/>
      <w:r w:rsidRPr="00634D68">
        <w:rPr>
          <w:rFonts w:ascii="Arial" w:hAnsi="Arial" w:cs="Arial"/>
          <w:bCs/>
          <w:sz w:val="22"/>
          <w:szCs w:val="22"/>
        </w:rPr>
        <w:t>ZoRS</w:t>
      </w:r>
      <w:proofErr w:type="spellEnd"/>
      <w:r w:rsidRPr="00634D68">
        <w:rPr>
          <w:rFonts w:ascii="Arial" w:hAnsi="Arial" w:cs="Arial"/>
          <w:bCs/>
          <w:sz w:val="22"/>
          <w:szCs w:val="22"/>
        </w:rPr>
        <w:t xml:space="preserve"> nepodléhají povinnosti uveřejnění v registru smluv</w:t>
      </w:r>
      <w:r>
        <w:rPr>
          <w:rFonts w:ascii="Arial" w:hAnsi="Arial" w:cs="Arial"/>
          <w:bCs/>
          <w:sz w:val="22"/>
          <w:szCs w:val="22"/>
        </w:rPr>
        <w:t>.</w:t>
      </w:r>
    </w:p>
    <w:p w:rsidR="00634D68" w:rsidRPr="005C0F68" w:rsidRDefault="00634D68" w:rsidP="007F32C6">
      <w:pPr>
        <w:numPr>
          <w:ilvl w:val="0"/>
          <w:numId w:val="2"/>
        </w:numPr>
        <w:tabs>
          <w:tab w:val="clear" w:pos="360"/>
          <w:tab w:val="left" w:pos="284"/>
          <w:tab w:val="left" w:pos="705"/>
        </w:tabs>
        <w:spacing w:before="120" w:after="12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634D68">
        <w:rPr>
          <w:rFonts w:ascii="Arial" w:hAnsi="Arial" w:cs="Arial"/>
          <w:bCs/>
          <w:sz w:val="22"/>
          <w:szCs w:val="22"/>
        </w:rPr>
        <w:t>Smluvní strany tímto výslovně konstatují, že považují celý obsah čl. IV, V, VI, VII, VIII</w:t>
      </w:r>
      <w:r w:rsidR="00CE2B6E">
        <w:rPr>
          <w:rFonts w:ascii="Arial" w:hAnsi="Arial" w:cs="Arial"/>
          <w:bCs/>
          <w:sz w:val="22"/>
          <w:szCs w:val="22"/>
        </w:rPr>
        <w:t xml:space="preserve"> a</w:t>
      </w:r>
      <w:r w:rsidRPr="00634D68">
        <w:rPr>
          <w:rFonts w:ascii="Arial" w:hAnsi="Arial" w:cs="Arial"/>
          <w:bCs/>
          <w:sz w:val="22"/>
          <w:szCs w:val="22"/>
        </w:rPr>
        <w:t xml:space="preserve"> </w:t>
      </w:r>
      <w:r w:rsidR="00CE2B6E">
        <w:rPr>
          <w:rFonts w:ascii="Arial" w:hAnsi="Arial" w:cs="Arial"/>
          <w:bCs/>
          <w:sz w:val="22"/>
          <w:szCs w:val="22"/>
        </w:rPr>
        <w:t xml:space="preserve">X </w:t>
      </w:r>
      <w:r w:rsidRPr="00634D68">
        <w:rPr>
          <w:rFonts w:ascii="Arial" w:hAnsi="Arial" w:cs="Arial"/>
          <w:bCs/>
          <w:sz w:val="22"/>
          <w:szCs w:val="22"/>
        </w:rPr>
        <w:t>této Smlouvy včetně veškerých příloh</w:t>
      </w:r>
      <w:r w:rsidR="007F32C6">
        <w:rPr>
          <w:rFonts w:ascii="Arial" w:hAnsi="Arial" w:cs="Arial"/>
          <w:bCs/>
          <w:sz w:val="22"/>
          <w:szCs w:val="22"/>
        </w:rPr>
        <w:t xml:space="preserve"> této Smlouvy</w:t>
      </w:r>
      <w:r w:rsidRPr="00634D68">
        <w:rPr>
          <w:rFonts w:ascii="Arial" w:hAnsi="Arial" w:cs="Arial"/>
          <w:bCs/>
          <w:sz w:val="22"/>
          <w:szCs w:val="22"/>
        </w:rPr>
        <w:t xml:space="preserve"> za předmět obchodního tajemství ve smyslu § 504 zákona č. 89/2012 Sb., občanský zákoník</w:t>
      </w:r>
      <w:r w:rsidR="00CE2B6E">
        <w:rPr>
          <w:rFonts w:ascii="Arial" w:hAnsi="Arial" w:cs="Arial"/>
          <w:bCs/>
          <w:sz w:val="22"/>
          <w:szCs w:val="22"/>
        </w:rPr>
        <w:t>.</w:t>
      </w:r>
      <w:r w:rsidR="007F32C6">
        <w:rPr>
          <w:rFonts w:ascii="Arial" w:hAnsi="Arial" w:cs="Arial"/>
          <w:bCs/>
          <w:sz w:val="22"/>
          <w:szCs w:val="22"/>
        </w:rPr>
        <w:t xml:space="preserve"> Pro úplnost smluvní strany konstatují, že považují veškerá ujedná</w:t>
      </w:r>
      <w:r w:rsidR="00A17E68">
        <w:rPr>
          <w:rFonts w:ascii="Arial" w:hAnsi="Arial" w:cs="Arial"/>
          <w:bCs/>
          <w:sz w:val="22"/>
          <w:szCs w:val="22"/>
        </w:rPr>
        <w:t>ní</w:t>
      </w:r>
      <w:r w:rsidR="007F32C6">
        <w:rPr>
          <w:rFonts w:ascii="Arial" w:hAnsi="Arial" w:cs="Arial"/>
          <w:bCs/>
          <w:sz w:val="22"/>
          <w:szCs w:val="22"/>
        </w:rPr>
        <w:t xml:space="preserve"> o ceně</w:t>
      </w:r>
      <w:r w:rsidR="00A17E68">
        <w:rPr>
          <w:rFonts w:ascii="Arial" w:hAnsi="Arial" w:cs="Arial"/>
          <w:bCs/>
          <w:sz w:val="22"/>
          <w:szCs w:val="22"/>
        </w:rPr>
        <w:t>, sankcích a termínech uvedených v Dílčích smlouvách včetně jejich příloh rovněž za obchodní tajemství.</w:t>
      </w:r>
    </w:p>
    <w:p w:rsidR="00D94715" w:rsidRPr="005C0F68" w:rsidRDefault="00C271A4" w:rsidP="007F32C6">
      <w:pPr>
        <w:numPr>
          <w:ilvl w:val="0"/>
          <w:numId w:val="2"/>
        </w:numPr>
        <w:tabs>
          <w:tab w:val="clear" w:pos="360"/>
          <w:tab w:val="left" w:pos="284"/>
          <w:tab w:val="left" w:pos="705"/>
        </w:tabs>
        <w:spacing w:before="120" w:after="12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5C0F68">
        <w:rPr>
          <w:rFonts w:ascii="Arial" w:hAnsi="Arial" w:cs="Arial"/>
          <w:bCs/>
          <w:sz w:val="22"/>
          <w:szCs w:val="22"/>
        </w:rPr>
        <w:t xml:space="preserve">Smluvní strany výslovně prohlašují, že si text </w:t>
      </w:r>
      <w:r w:rsidR="00BF21D5" w:rsidRPr="005C0F68">
        <w:rPr>
          <w:rFonts w:ascii="Arial" w:hAnsi="Arial" w:cs="Arial"/>
          <w:bCs/>
          <w:sz w:val="22"/>
          <w:szCs w:val="22"/>
        </w:rPr>
        <w:t>S</w:t>
      </w:r>
      <w:r w:rsidRPr="005C0F68">
        <w:rPr>
          <w:rFonts w:ascii="Arial" w:hAnsi="Arial" w:cs="Arial"/>
          <w:bCs/>
          <w:sz w:val="22"/>
          <w:szCs w:val="22"/>
        </w:rPr>
        <w:t>mlouvy důkladně přečetly, veškerým ustanovením rozumí a souhlasí s nimi, a že žádná ze smluvních stran nejedná v tísni ani za nápadně nevýhodných podmínek</w:t>
      </w:r>
      <w:r w:rsidR="00D94715" w:rsidRPr="005C0F68">
        <w:rPr>
          <w:rFonts w:ascii="Arial" w:hAnsi="Arial" w:cs="Arial"/>
          <w:bCs/>
          <w:sz w:val="22"/>
          <w:szCs w:val="22"/>
        </w:rPr>
        <w:t>, na důkaz čehož připojují níže své podpisy.</w:t>
      </w:r>
    </w:p>
    <w:p w:rsidR="00617D3C" w:rsidRPr="005C0F68" w:rsidRDefault="00617D3C" w:rsidP="007F32C6">
      <w:pPr>
        <w:numPr>
          <w:ilvl w:val="0"/>
          <w:numId w:val="2"/>
        </w:numPr>
        <w:tabs>
          <w:tab w:val="clear" w:pos="360"/>
          <w:tab w:val="left" w:pos="426"/>
          <w:tab w:val="left" w:pos="705"/>
        </w:tabs>
        <w:spacing w:before="120" w:after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DA07D0">
        <w:rPr>
          <w:rFonts w:ascii="Arial" w:hAnsi="Arial" w:cs="Arial"/>
          <w:bCs/>
          <w:sz w:val="22"/>
          <w:szCs w:val="22"/>
        </w:rPr>
        <w:t>Smluvní strany se dohodly, že veškeré případné spory budou přednostně řešit dohodou. Nedojdou-li k dohodě ani do 30 dnů od zahájení jednání, je příslušným k rozhodnutí místně příslušný soud</w:t>
      </w:r>
      <w:r w:rsidR="00634D68">
        <w:rPr>
          <w:rFonts w:ascii="Arial" w:hAnsi="Arial" w:cs="Arial"/>
          <w:bCs/>
          <w:sz w:val="22"/>
          <w:szCs w:val="22"/>
        </w:rPr>
        <w:t xml:space="preserve"> Objednatele</w:t>
      </w:r>
      <w:r w:rsidRPr="00DA07D0">
        <w:rPr>
          <w:rFonts w:ascii="Arial" w:hAnsi="Arial" w:cs="Arial"/>
          <w:bCs/>
          <w:sz w:val="22"/>
          <w:szCs w:val="22"/>
        </w:rPr>
        <w:t>.</w:t>
      </w:r>
    </w:p>
    <w:p w:rsidR="00913CE2" w:rsidRPr="005C0F68" w:rsidRDefault="00913CE2">
      <w:pPr>
        <w:jc w:val="both"/>
        <w:rPr>
          <w:rFonts w:ascii="Arial" w:hAnsi="Arial" w:cs="Arial"/>
          <w:sz w:val="22"/>
          <w:szCs w:val="22"/>
        </w:rPr>
      </w:pPr>
    </w:p>
    <w:p w:rsidR="003F0E6D" w:rsidRDefault="003F0E6D">
      <w:pPr>
        <w:jc w:val="both"/>
        <w:rPr>
          <w:rFonts w:ascii="Arial" w:hAnsi="Arial" w:cs="Arial"/>
          <w:sz w:val="22"/>
          <w:szCs w:val="22"/>
        </w:rPr>
      </w:pPr>
      <w:r w:rsidRPr="005C0F68">
        <w:rPr>
          <w:rFonts w:ascii="Arial" w:hAnsi="Arial" w:cs="Arial"/>
          <w:sz w:val="22"/>
          <w:szCs w:val="22"/>
        </w:rPr>
        <w:t xml:space="preserve">Příloha č. 1 – výkaz výměr s rámcovými </w:t>
      </w:r>
      <w:r w:rsidR="002E2797">
        <w:rPr>
          <w:rFonts w:ascii="Arial" w:hAnsi="Arial" w:cs="Arial"/>
          <w:sz w:val="22"/>
          <w:szCs w:val="22"/>
        </w:rPr>
        <w:t xml:space="preserve">maximálními </w:t>
      </w:r>
      <w:r w:rsidRPr="005C0F68">
        <w:rPr>
          <w:rFonts w:ascii="Arial" w:hAnsi="Arial" w:cs="Arial"/>
          <w:sz w:val="22"/>
          <w:szCs w:val="22"/>
        </w:rPr>
        <w:t xml:space="preserve">cenami </w:t>
      </w:r>
    </w:p>
    <w:p w:rsidR="00CC3DA7" w:rsidRDefault="00CC3D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2 – seznam oprávněných osob</w:t>
      </w:r>
    </w:p>
    <w:p w:rsidR="003F0E6D" w:rsidRDefault="003F0E6D">
      <w:pPr>
        <w:jc w:val="both"/>
        <w:rPr>
          <w:rFonts w:ascii="Arial" w:hAnsi="Arial" w:cs="Arial"/>
          <w:sz w:val="22"/>
          <w:szCs w:val="22"/>
        </w:rPr>
      </w:pPr>
    </w:p>
    <w:p w:rsidR="006D4765" w:rsidRPr="005C0F68" w:rsidRDefault="006D4765">
      <w:pPr>
        <w:jc w:val="both"/>
        <w:rPr>
          <w:rFonts w:ascii="Arial" w:hAnsi="Arial" w:cs="Arial"/>
          <w:sz w:val="22"/>
          <w:szCs w:val="22"/>
        </w:rPr>
      </w:pPr>
    </w:p>
    <w:p w:rsidR="00D94715" w:rsidRPr="005C0F68" w:rsidRDefault="004C5973">
      <w:pPr>
        <w:tabs>
          <w:tab w:val="left" w:pos="7020"/>
        </w:tabs>
        <w:jc w:val="both"/>
        <w:rPr>
          <w:rFonts w:ascii="Arial" w:hAnsi="Arial" w:cs="Arial"/>
          <w:sz w:val="22"/>
          <w:szCs w:val="22"/>
        </w:rPr>
      </w:pPr>
      <w:r w:rsidRPr="005C0F68">
        <w:rPr>
          <w:rFonts w:ascii="Arial" w:hAnsi="Arial" w:cs="Arial"/>
          <w:sz w:val="22"/>
          <w:szCs w:val="22"/>
        </w:rPr>
        <w:t>Objed</w:t>
      </w:r>
      <w:r w:rsidR="00D806DC" w:rsidRPr="005C0F68">
        <w:rPr>
          <w:rFonts w:ascii="Arial" w:hAnsi="Arial" w:cs="Arial"/>
          <w:sz w:val="22"/>
          <w:szCs w:val="22"/>
        </w:rPr>
        <w:t>natel</w:t>
      </w:r>
      <w:r w:rsidR="00D94715" w:rsidRPr="005C0F68">
        <w:rPr>
          <w:rFonts w:ascii="Arial" w:hAnsi="Arial" w:cs="Arial"/>
          <w:sz w:val="22"/>
          <w:szCs w:val="22"/>
        </w:rPr>
        <w:t xml:space="preserve">: </w:t>
      </w:r>
      <w:r w:rsidR="00D94715" w:rsidRPr="005C0F68">
        <w:rPr>
          <w:rFonts w:ascii="Arial" w:hAnsi="Arial" w:cs="Arial"/>
          <w:sz w:val="22"/>
          <w:szCs w:val="22"/>
        </w:rPr>
        <w:tab/>
      </w:r>
      <w:r w:rsidR="00D806DC" w:rsidRPr="005C0F68">
        <w:rPr>
          <w:rFonts w:ascii="Arial" w:hAnsi="Arial" w:cs="Arial"/>
          <w:sz w:val="22"/>
          <w:szCs w:val="22"/>
        </w:rPr>
        <w:t>Zhotovitel</w:t>
      </w:r>
      <w:r w:rsidR="00D94715" w:rsidRPr="005C0F68">
        <w:rPr>
          <w:rFonts w:ascii="Arial" w:hAnsi="Arial" w:cs="Arial"/>
          <w:sz w:val="22"/>
          <w:szCs w:val="22"/>
        </w:rPr>
        <w:t>:</w:t>
      </w:r>
    </w:p>
    <w:p w:rsidR="00F233CF" w:rsidRPr="005C0F68" w:rsidRDefault="00F233CF">
      <w:pPr>
        <w:tabs>
          <w:tab w:val="left" w:pos="7020"/>
        </w:tabs>
        <w:jc w:val="both"/>
        <w:rPr>
          <w:rFonts w:ascii="Arial" w:hAnsi="Arial" w:cs="Arial"/>
          <w:sz w:val="22"/>
          <w:szCs w:val="22"/>
        </w:rPr>
      </w:pPr>
    </w:p>
    <w:p w:rsidR="004C1FAF" w:rsidRPr="005C0F68" w:rsidRDefault="004C1FAF">
      <w:pPr>
        <w:tabs>
          <w:tab w:val="left" w:pos="7020"/>
        </w:tabs>
        <w:jc w:val="both"/>
        <w:rPr>
          <w:rFonts w:ascii="Arial" w:hAnsi="Arial" w:cs="Arial"/>
          <w:sz w:val="22"/>
          <w:szCs w:val="22"/>
        </w:rPr>
      </w:pPr>
    </w:p>
    <w:p w:rsidR="00176FDA" w:rsidRPr="005C0F68" w:rsidRDefault="00176FDA">
      <w:pPr>
        <w:tabs>
          <w:tab w:val="left" w:pos="702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5096" w:type="pct"/>
        <w:jc w:val="center"/>
        <w:tblLook w:val="01E0" w:firstRow="1" w:lastRow="1" w:firstColumn="1" w:lastColumn="1" w:noHBand="0" w:noVBand="0"/>
      </w:tblPr>
      <w:tblGrid>
        <w:gridCol w:w="3342"/>
        <w:gridCol w:w="303"/>
        <w:gridCol w:w="3336"/>
        <w:gridCol w:w="303"/>
        <w:gridCol w:w="3336"/>
      </w:tblGrid>
      <w:tr w:rsidR="005C6C20" w:rsidRPr="005C0F68" w:rsidTr="00C56FE6">
        <w:trPr>
          <w:trHeight w:val="324"/>
          <w:jc w:val="center"/>
        </w:trPr>
        <w:tc>
          <w:tcPr>
            <w:tcW w:w="3268" w:type="dxa"/>
            <w:vAlign w:val="center"/>
          </w:tcPr>
          <w:p w:rsidR="005C6C20" w:rsidRPr="005C0F68" w:rsidRDefault="005C6C2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C0F68">
              <w:rPr>
                <w:rFonts w:ascii="Arial" w:hAnsi="Arial" w:cs="Arial"/>
                <w:sz w:val="22"/>
                <w:szCs w:val="22"/>
              </w:rPr>
              <w:t xml:space="preserve">Datum: </w:t>
            </w:r>
          </w:p>
        </w:tc>
        <w:tc>
          <w:tcPr>
            <w:tcW w:w="297" w:type="dxa"/>
            <w:vAlign w:val="center"/>
          </w:tcPr>
          <w:p w:rsidR="005C6C20" w:rsidRPr="005C0F68" w:rsidRDefault="005C6C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9" w:type="dxa"/>
            <w:vAlign w:val="center"/>
          </w:tcPr>
          <w:p w:rsidR="005C6C20" w:rsidRPr="005C0F68" w:rsidRDefault="005C6C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0F68">
              <w:rPr>
                <w:rFonts w:ascii="Arial" w:hAnsi="Arial" w:cs="Arial"/>
                <w:sz w:val="22"/>
                <w:szCs w:val="22"/>
              </w:rPr>
              <w:t xml:space="preserve">Datum: </w:t>
            </w:r>
          </w:p>
        </w:tc>
        <w:tc>
          <w:tcPr>
            <w:tcW w:w="297" w:type="dxa"/>
            <w:vAlign w:val="center"/>
          </w:tcPr>
          <w:p w:rsidR="005C6C20" w:rsidRPr="005C0F68" w:rsidRDefault="005C6C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9" w:type="dxa"/>
            <w:vAlign w:val="center"/>
          </w:tcPr>
          <w:p w:rsidR="005C6C20" w:rsidRPr="005C0F68" w:rsidRDefault="005C6C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0F68">
              <w:rPr>
                <w:rFonts w:ascii="Arial" w:hAnsi="Arial" w:cs="Arial"/>
                <w:sz w:val="22"/>
                <w:szCs w:val="22"/>
              </w:rPr>
              <w:t xml:space="preserve">Datum: </w:t>
            </w:r>
          </w:p>
        </w:tc>
      </w:tr>
      <w:tr w:rsidR="005C6C20" w:rsidRPr="005C0F68" w:rsidTr="00C56FE6">
        <w:trPr>
          <w:trHeight w:val="381"/>
          <w:jc w:val="center"/>
        </w:trPr>
        <w:tc>
          <w:tcPr>
            <w:tcW w:w="3268" w:type="dxa"/>
          </w:tcPr>
          <w:p w:rsidR="005C6C20" w:rsidRPr="005C0F68" w:rsidRDefault="005C6C20" w:rsidP="0018761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C6C20" w:rsidRPr="005C0F68" w:rsidRDefault="005C6C20" w:rsidP="0018761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C0F68">
              <w:rPr>
                <w:rFonts w:ascii="Arial" w:hAnsi="Arial" w:cs="Arial"/>
                <w:b/>
                <w:sz w:val="22"/>
                <w:szCs w:val="22"/>
              </w:rPr>
              <w:t>ČD - Telematika a.s.</w:t>
            </w:r>
          </w:p>
        </w:tc>
        <w:tc>
          <w:tcPr>
            <w:tcW w:w="297" w:type="dxa"/>
          </w:tcPr>
          <w:p w:rsidR="005C6C20" w:rsidRPr="005C0F68" w:rsidRDefault="005C6C20" w:rsidP="0018761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9" w:type="dxa"/>
          </w:tcPr>
          <w:p w:rsidR="005C6C20" w:rsidRPr="00AA1DE2" w:rsidRDefault="005C6C20" w:rsidP="0018761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C6C20" w:rsidRPr="00AA1DE2" w:rsidRDefault="005C6C20" w:rsidP="0018761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A1DE2">
              <w:rPr>
                <w:rFonts w:ascii="Arial" w:hAnsi="Arial" w:cs="Arial"/>
                <w:b/>
                <w:sz w:val="22"/>
                <w:szCs w:val="22"/>
              </w:rPr>
              <w:t>ČD - Telematika a.s.</w:t>
            </w:r>
          </w:p>
        </w:tc>
        <w:tc>
          <w:tcPr>
            <w:tcW w:w="297" w:type="dxa"/>
          </w:tcPr>
          <w:p w:rsidR="005C6C20" w:rsidRPr="005C0F68" w:rsidRDefault="005C6C20" w:rsidP="00E5403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9" w:type="dxa"/>
          </w:tcPr>
          <w:p w:rsidR="005C6C20" w:rsidRPr="005C0F68" w:rsidRDefault="005C6C2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C6C20" w:rsidRPr="005C0F68" w:rsidRDefault="00D3720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Style w:val="preformatted"/>
                <w:rFonts w:ascii="Arial" w:hAnsi="Arial" w:cs="Arial"/>
                <w:b/>
                <w:sz w:val="22"/>
                <w:szCs w:val="22"/>
              </w:rPr>
              <w:t>For</w:t>
            </w:r>
            <w:proofErr w:type="spellEnd"/>
            <w:r>
              <w:rPr>
                <w:rStyle w:val="preformatted"/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preformatted"/>
                <w:rFonts w:ascii="Arial" w:hAnsi="Arial" w:cs="Arial"/>
                <w:b/>
                <w:sz w:val="22"/>
                <w:szCs w:val="22"/>
              </w:rPr>
              <w:t>Cable</w:t>
            </w:r>
            <w:proofErr w:type="spellEnd"/>
            <w:r>
              <w:rPr>
                <w:rStyle w:val="preformatted"/>
                <w:rFonts w:ascii="Arial" w:hAnsi="Arial" w:cs="Arial"/>
                <w:b/>
                <w:sz w:val="22"/>
                <w:szCs w:val="22"/>
              </w:rPr>
              <w:t>, s.r.o.</w:t>
            </w:r>
          </w:p>
        </w:tc>
      </w:tr>
      <w:tr w:rsidR="005C6C20" w:rsidRPr="005C0F68" w:rsidTr="00C56FE6">
        <w:trPr>
          <w:trHeight w:val="324"/>
          <w:jc w:val="center"/>
        </w:trPr>
        <w:tc>
          <w:tcPr>
            <w:tcW w:w="3268" w:type="dxa"/>
            <w:vAlign w:val="center"/>
          </w:tcPr>
          <w:p w:rsidR="005C6C20" w:rsidRPr="005C0F68" w:rsidRDefault="005C6C20" w:rsidP="001876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C6C20" w:rsidRPr="005C0F68" w:rsidRDefault="005C6C20" w:rsidP="001876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C6C20" w:rsidRPr="005C0F68" w:rsidRDefault="005C6C20" w:rsidP="001876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C6C20" w:rsidRPr="00AA1DE2" w:rsidRDefault="005C6C20" w:rsidP="001876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C6C20" w:rsidRPr="00AA1DE2" w:rsidRDefault="005C6C20" w:rsidP="001876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C6C20" w:rsidRPr="005C0F68" w:rsidRDefault="005C6C20" w:rsidP="001876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C6C20" w:rsidRPr="005C0F68" w:rsidRDefault="005C6C20" w:rsidP="001876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C6C20" w:rsidRPr="005C0F68" w:rsidRDefault="005C6C20" w:rsidP="001876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C6C20" w:rsidRPr="005C0F68" w:rsidRDefault="005C6C20" w:rsidP="001876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0F68">
              <w:rPr>
                <w:rFonts w:ascii="Arial" w:hAnsi="Arial" w:cs="Arial"/>
                <w:sz w:val="22"/>
                <w:szCs w:val="22"/>
              </w:rPr>
              <w:t>_________________________</w:t>
            </w:r>
          </w:p>
          <w:p w:rsidR="005C6C20" w:rsidRPr="005C0F68" w:rsidRDefault="005C6C20" w:rsidP="001876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" w:type="dxa"/>
            <w:vAlign w:val="center"/>
          </w:tcPr>
          <w:p w:rsidR="005C6C20" w:rsidRPr="005C0F68" w:rsidRDefault="005C6C20" w:rsidP="001876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9" w:type="dxa"/>
            <w:vAlign w:val="center"/>
          </w:tcPr>
          <w:p w:rsidR="005C6C20" w:rsidRPr="005C0F68" w:rsidRDefault="005C6C20" w:rsidP="001876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C6C20" w:rsidRPr="005C0F68" w:rsidRDefault="005C6C20" w:rsidP="001876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C6C20" w:rsidRPr="005C0F68" w:rsidRDefault="005C6C20" w:rsidP="001876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C6C20" w:rsidRPr="005C0F68" w:rsidRDefault="005C6C20" w:rsidP="001876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C6C20" w:rsidRPr="005C0F68" w:rsidRDefault="005C6C20" w:rsidP="001876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C6C20" w:rsidRPr="005C0F68" w:rsidRDefault="005C6C20" w:rsidP="001876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C6C20" w:rsidRPr="005C0F68" w:rsidRDefault="005C6C20" w:rsidP="001876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C6C20" w:rsidRPr="005C0F68" w:rsidRDefault="005C6C20" w:rsidP="001876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0F68">
              <w:rPr>
                <w:rFonts w:ascii="Arial" w:hAnsi="Arial" w:cs="Arial"/>
                <w:sz w:val="22"/>
                <w:szCs w:val="22"/>
              </w:rPr>
              <w:t>________________________</w:t>
            </w:r>
          </w:p>
        </w:tc>
        <w:tc>
          <w:tcPr>
            <w:tcW w:w="297" w:type="dxa"/>
            <w:vAlign w:val="center"/>
          </w:tcPr>
          <w:p w:rsidR="005C6C20" w:rsidRPr="005C0F68" w:rsidRDefault="005C6C20" w:rsidP="00E540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9" w:type="dxa"/>
            <w:vAlign w:val="center"/>
          </w:tcPr>
          <w:p w:rsidR="005C6C20" w:rsidRPr="005C0F68" w:rsidRDefault="005C6C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C6C20" w:rsidRPr="005C0F68" w:rsidRDefault="005C6C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C6C20" w:rsidRPr="005C0F68" w:rsidRDefault="005C6C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C6C20" w:rsidRPr="005C0F68" w:rsidRDefault="005C6C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C6C20" w:rsidRPr="005C0F68" w:rsidRDefault="005C6C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C6C20" w:rsidRPr="005C0F68" w:rsidRDefault="005C6C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C6C20" w:rsidRPr="005C0F68" w:rsidRDefault="005C6C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C6C20" w:rsidRPr="005C0F68" w:rsidRDefault="005C6C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0F68">
              <w:rPr>
                <w:rFonts w:ascii="Arial" w:hAnsi="Arial" w:cs="Arial"/>
                <w:sz w:val="22"/>
                <w:szCs w:val="22"/>
              </w:rPr>
              <w:t xml:space="preserve">   ________________________</w:t>
            </w:r>
          </w:p>
        </w:tc>
      </w:tr>
      <w:tr w:rsidR="005C6C20" w:rsidRPr="005C0F68" w:rsidTr="00C56FE6">
        <w:trPr>
          <w:trHeight w:val="643"/>
          <w:jc w:val="center"/>
        </w:trPr>
        <w:tc>
          <w:tcPr>
            <w:tcW w:w="3268" w:type="dxa"/>
          </w:tcPr>
          <w:p w:rsidR="005C6C20" w:rsidRPr="005C0F68" w:rsidRDefault="005C6C20" w:rsidP="001876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0F68">
              <w:rPr>
                <w:rFonts w:ascii="Arial" w:hAnsi="Arial" w:cs="Arial"/>
                <w:sz w:val="22"/>
                <w:szCs w:val="22"/>
              </w:rPr>
              <w:t xml:space="preserve">Ing. David </w:t>
            </w:r>
            <w:proofErr w:type="spellStart"/>
            <w:r w:rsidRPr="005C0F68">
              <w:rPr>
                <w:rFonts w:ascii="Arial" w:hAnsi="Arial" w:cs="Arial"/>
                <w:sz w:val="22"/>
                <w:szCs w:val="22"/>
              </w:rPr>
              <w:t>Wolski</w:t>
            </w:r>
            <w:proofErr w:type="spellEnd"/>
          </w:p>
          <w:p w:rsidR="005C6C20" w:rsidRPr="005C0F68" w:rsidRDefault="00D0588F" w:rsidP="001876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0F68">
              <w:rPr>
                <w:rFonts w:ascii="Arial" w:hAnsi="Arial" w:cs="Arial"/>
                <w:sz w:val="22"/>
                <w:szCs w:val="22"/>
              </w:rPr>
              <w:t>p</w:t>
            </w:r>
            <w:r w:rsidR="005C6C20" w:rsidRPr="005C0F68">
              <w:rPr>
                <w:rFonts w:ascii="Arial" w:hAnsi="Arial" w:cs="Arial"/>
                <w:sz w:val="22"/>
                <w:szCs w:val="22"/>
              </w:rPr>
              <w:t>ředseda představenstva</w:t>
            </w:r>
          </w:p>
          <w:p w:rsidR="005C6C20" w:rsidRPr="00AA1DE2" w:rsidRDefault="005C6C20" w:rsidP="001876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" w:type="dxa"/>
          </w:tcPr>
          <w:p w:rsidR="005C6C20" w:rsidRPr="00AA1DE2" w:rsidRDefault="005C6C20" w:rsidP="001876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9" w:type="dxa"/>
          </w:tcPr>
          <w:p w:rsidR="005C6C20" w:rsidRPr="005C0F68" w:rsidRDefault="005C6C20" w:rsidP="001876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0F68">
              <w:rPr>
                <w:rFonts w:ascii="Arial" w:hAnsi="Arial" w:cs="Arial"/>
                <w:sz w:val="22"/>
                <w:szCs w:val="22"/>
              </w:rPr>
              <w:t>Ing. Bruno Wertlen, Ph.D., MSc.</w:t>
            </w:r>
          </w:p>
          <w:p w:rsidR="005C6C20" w:rsidRPr="005C0F68" w:rsidRDefault="005C6C20" w:rsidP="001876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0F68">
              <w:rPr>
                <w:rFonts w:ascii="Arial" w:hAnsi="Arial" w:cs="Arial"/>
                <w:sz w:val="22"/>
                <w:szCs w:val="22"/>
              </w:rPr>
              <w:t>člen představenstva</w:t>
            </w:r>
          </w:p>
        </w:tc>
        <w:tc>
          <w:tcPr>
            <w:tcW w:w="297" w:type="dxa"/>
          </w:tcPr>
          <w:p w:rsidR="005C6C20" w:rsidRPr="005C0F68" w:rsidRDefault="005C6C20" w:rsidP="00E540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9" w:type="dxa"/>
          </w:tcPr>
          <w:p w:rsidR="005C6C20" w:rsidRPr="005C0F68" w:rsidRDefault="00D372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Petr Žáček</w:t>
            </w:r>
          </w:p>
        </w:tc>
      </w:tr>
    </w:tbl>
    <w:p w:rsidR="00405700" w:rsidRDefault="00405700" w:rsidP="00E54031">
      <w:pPr>
        <w:jc w:val="both"/>
        <w:rPr>
          <w:rFonts w:ascii="Arial" w:hAnsi="Arial" w:cs="Arial"/>
          <w:sz w:val="22"/>
          <w:szCs w:val="22"/>
        </w:rPr>
      </w:pPr>
    </w:p>
    <w:p w:rsidR="00CC3DA7" w:rsidRDefault="00CC3DA7" w:rsidP="00E54031">
      <w:pPr>
        <w:jc w:val="both"/>
        <w:rPr>
          <w:rFonts w:ascii="Arial" w:hAnsi="Arial" w:cs="Arial"/>
          <w:sz w:val="22"/>
          <w:szCs w:val="22"/>
        </w:rPr>
      </w:pPr>
    </w:p>
    <w:p w:rsidR="00CC3DA7" w:rsidRDefault="00CC3DA7" w:rsidP="00E54031">
      <w:pPr>
        <w:jc w:val="both"/>
        <w:rPr>
          <w:rFonts w:ascii="Arial" w:hAnsi="Arial" w:cs="Arial"/>
          <w:sz w:val="22"/>
          <w:szCs w:val="22"/>
        </w:rPr>
      </w:pPr>
    </w:p>
    <w:p w:rsidR="00CC3DA7" w:rsidRDefault="00CC3DA7" w:rsidP="00E54031">
      <w:pPr>
        <w:jc w:val="both"/>
        <w:rPr>
          <w:rFonts w:ascii="Arial" w:hAnsi="Arial" w:cs="Arial"/>
          <w:sz w:val="22"/>
          <w:szCs w:val="22"/>
        </w:rPr>
      </w:pPr>
    </w:p>
    <w:p w:rsidR="00CC3DA7" w:rsidRDefault="00CC3DA7" w:rsidP="00E54031">
      <w:pPr>
        <w:jc w:val="both"/>
        <w:rPr>
          <w:rFonts w:ascii="Arial" w:hAnsi="Arial" w:cs="Arial"/>
          <w:sz w:val="22"/>
          <w:szCs w:val="22"/>
        </w:rPr>
      </w:pPr>
    </w:p>
    <w:p w:rsidR="00CC3DA7" w:rsidRDefault="00CC3DA7" w:rsidP="00E54031">
      <w:pPr>
        <w:jc w:val="both"/>
        <w:rPr>
          <w:rFonts w:ascii="Arial" w:hAnsi="Arial" w:cs="Arial"/>
          <w:sz w:val="22"/>
          <w:szCs w:val="22"/>
        </w:rPr>
      </w:pPr>
    </w:p>
    <w:p w:rsidR="00CC3DA7" w:rsidRDefault="00CC3DA7" w:rsidP="00E54031">
      <w:pPr>
        <w:jc w:val="both"/>
        <w:rPr>
          <w:rFonts w:ascii="Arial" w:hAnsi="Arial" w:cs="Arial"/>
          <w:sz w:val="22"/>
          <w:szCs w:val="22"/>
        </w:rPr>
      </w:pPr>
    </w:p>
    <w:p w:rsidR="00CC3DA7" w:rsidRDefault="00CC3DA7" w:rsidP="00E54031">
      <w:pPr>
        <w:jc w:val="both"/>
        <w:rPr>
          <w:rFonts w:ascii="Arial" w:hAnsi="Arial" w:cs="Arial"/>
          <w:sz w:val="22"/>
          <w:szCs w:val="22"/>
        </w:rPr>
      </w:pPr>
    </w:p>
    <w:p w:rsidR="00CC3DA7" w:rsidRDefault="00CC3DA7" w:rsidP="00E54031">
      <w:pPr>
        <w:jc w:val="both"/>
        <w:rPr>
          <w:rFonts w:ascii="Arial" w:hAnsi="Arial" w:cs="Arial"/>
          <w:sz w:val="22"/>
          <w:szCs w:val="22"/>
        </w:rPr>
      </w:pPr>
    </w:p>
    <w:p w:rsidR="00CC3DA7" w:rsidRDefault="00CC3DA7" w:rsidP="00E54031">
      <w:pPr>
        <w:jc w:val="both"/>
        <w:rPr>
          <w:rFonts w:ascii="Arial" w:hAnsi="Arial" w:cs="Arial"/>
          <w:sz w:val="22"/>
          <w:szCs w:val="22"/>
        </w:rPr>
      </w:pPr>
    </w:p>
    <w:p w:rsidR="00CC3DA7" w:rsidRDefault="00CC3DA7" w:rsidP="00E54031">
      <w:pPr>
        <w:jc w:val="both"/>
        <w:rPr>
          <w:rFonts w:ascii="Arial" w:hAnsi="Arial" w:cs="Arial"/>
          <w:sz w:val="22"/>
          <w:szCs w:val="22"/>
        </w:rPr>
      </w:pPr>
    </w:p>
    <w:p w:rsidR="00CC3DA7" w:rsidRDefault="00CC3DA7" w:rsidP="00E54031">
      <w:pPr>
        <w:jc w:val="both"/>
        <w:rPr>
          <w:rFonts w:ascii="Arial" w:hAnsi="Arial" w:cs="Arial"/>
          <w:sz w:val="22"/>
          <w:szCs w:val="22"/>
        </w:rPr>
      </w:pPr>
    </w:p>
    <w:p w:rsidR="00CC3DA7" w:rsidRDefault="00CC3DA7" w:rsidP="00E54031">
      <w:pPr>
        <w:jc w:val="both"/>
        <w:rPr>
          <w:rFonts w:ascii="Arial" w:hAnsi="Arial" w:cs="Arial"/>
          <w:sz w:val="22"/>
          <w:szCs w:val="22"/>
        </w:rPr>
      </w:pPr>
    </w:p>
    <w:p w:rsidR="00CC3DA7" w:rsidRDefault="00CC3DA7" w:rsidP="00E54031">
      <w:pPr>
        <w:jc w:val="both"/>
        <w:rPr>
          <w:rFonts w:ascii="Arial" w:hAnsi="Arial" w:cs="Arial"/>
          <w:sz w:val="22"/>
          <w:szCs w:val="22"/>
        </w:rPr>
      </w:pPr>
    </w:p>
    <w:p w:rsidR="00CC3DA7" w:rsidRDefault="00CC3DA7" w:rsidP="00E54031">
      <w:pPr>
        <w:jc w:val="both"/>
        <w:rPr>
          <w:rFonts w:ascii="Arial" w:hAnsi="Arial" w:cs="Arial"/>
          <w:sz w:val="22"/>
          <w:szCs w:val="22"/>
        </w:rPr>
      </w:pPr>
    </w:p>
    <w:p w:rsidR="00CC3DA7" w:rsidRDefault="00CC3DA7" w:rsidP="00E54031">
      <w:pPr>
        <w:jc w:val="both"/>
        <w:rPr>
          <w:rFonts w:ascii="Arial" w:hAnsi="Arial" w:cs="Arial"/>
          <w:sz w:val="22"/>
          <w:szCs w:val="22"/>
        </w:rPr>
      </w:pPr>
    </w:p>
    <w:p w:rsidR="00CC3DA7" w:rsidRDefault="00CC3DA7" w:rsidP="00E54031">
      <w:pPr>
        <w:jc w:val="both"/>
        <w:rPr>
          <w:rFonts w:ascii="Arial" w:hAnsi="Arial" w:cs="Arial"/>
          <w:sz w:val="22"/>
          <w:szCs w:val="22"/>
        </w:rPr>
      </w:pPr>
    </w:p>
    <w:p w:rsidR="00154B3F" w:rsidRDefault="00154B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CC3DA7" w:rsidRDefault="00CC3DA7" w:rsidP="00E54031">
      <w:pPr>
        <w:jc w:val="both"/>
        <w:rPr>
          <w:rFonts w:ascii="Arial" w:hAnsi="Arial" w:cs="Arial"/>
          <w:sz w:val="22"/>
          <w:szCs w:val="22"/>
        </w:rPr>
      </w:pPr>
    </w:p>
    <w:p w:rsidR="00B00D16" w:rsidRDefault="00B00D16" w:rsidP="00CC3DA7">
      <w:pPr>
        <w:jc w:val="center"/>
        <w:rPr>
          <w:rFonts w:ascii="Calibri" w:hAnsi="Calibri"/>
          <w:b/>
          <w:sz w:val="22"/>
          <w:szCs w:val="22"/>
        </w:rPr>
      </w:pPr>
    </w:p>
    <w:p w:rsidR="00CC3DA7" w:rsidRPr="00B26902" w:rsidRDefault="00CC3DA7" w:rsidP="00CC3DA7">
      <w:pPr>
        <w:jc w:val="center"/>
        <w:rPr>
          <w:rFonts w:ascii="Calibri" w:hAnsi="Calibri"/>
          <w:b/>
          <w:sz w:val="22"/>
          <w:szCs w:val="22"/>
        </w:rPr>
      </w:pPr>
      <w:r w:rsidRPr="00B26902">
        <w:rPr>
          <w:rFonts w:ascii="Calibri" w:hAnsi="Calibri"/>
          <w:b/>
          <w:sz w:val="22"/>
          <w:szCs w:val="22"/>
        </w:rPr>
        <w:t>Příloha č. 2</w:t>
      </w:r>
    </w:p>
    <w:p w:rsidR="00CC3DA7" w:rsidRDefault="00CC3DA7" w:rsidP="00CC3DA7">
      <w:pPr>
        <w:jc w:val="center"/>
        <w:rPr>
          <w:rFonts w:ascii="Calibri" w:hAnsi="Calibri"/>
          <w:b/>
          <w:sz w:val="22"/>
          <w:szCs w:val="22"/>
        </w:rPr>
      </w:pPr>
    </w:p>
    <w:p w:rsidR="00CC3DA7" w:rsidRDefault="00CC3DA7" w:rsidP="00CC3DA7">
      <w:pPr>
        <w:jc w:val="center"/>
        <w:rPr>
          <w:rFonts w:ascii="Calibri" w:hAnsi="Calibri"/>
          <w:b/>
          <w:sz w:val="22"/>
          <w:szCs w:val="22"/>
        </w:rPr>
      </w:pPr>
    </w:p>
    <w:p w:rsidR="00CC3DA7" w:rsidRPr="00B26902" w:rsidRDefault="00CC3DA7" w:rsidP="00CC3DA7">
      <w:pPr>
        <w:jc w:val="center"/>
        <w:rPr>
          <w:rFonts w:ascii="Calibri" w:hAnsi="Calibri"/>
          <w:b/>
          <w:sz w:val="22"/>
          <w:szCs w:val="22"/>
        </w:rPr>
      </w:pPr>
      <w:r w:rsidRPr="00B26902">
        <w:rPr>
          <w:rFonts w:ascii="Calibri" w:hAnsi="Calibri"/>
          <w:b/>
          <w:sz w:val="22"/>
          <w:szCs w:val="22"/>
        </w:rPr>
        <w:t xml:space="preserve">Oprávněné osoby </w:t>
      </w:r>
      <w:r>
        <w:rPr>
          <w:rFonts w:ascii="Calibri" w:hAnsi="Calibri"/>
          <w:b/>
          <w:sz w:val="22"/>
          <w:szCs w:val="22"/>
        </w:rPr>
        <w:t>Zhotovitele</w:t>
      </w:r>
      <w:r w:rsidRPr="00B26902">
        <w:rPr>
          <w:rFonts w:ascii="Calibri" w:hAnsi="Calibri"/>
          <w:b/>
          <w:sz w:val="22"/>
          <w:szCs w:val="22"/>
        </w:rPr>
        <w:t xml:space="preserve"> </w:t>
      </w:r>
    </w:p>
    <w:p w:rsidR="00CC3DA7" w:rsidRDefault="00CC3DA7" w:rsidP="00CC3DA7">
      <w:pPr>
        <w:pStyle w:val="OP-1"/>
        <w:numPr>
          <w:ilvl w:val="0"/>
          <w:numId w:val="0"/>
        </w:numPr>
        <w:rPr>
          <w:b/>
        </w:rPr>
      </w:pPr>
    </w:p>
    <w:p w:rsidR="00CC3DA7" w:rsidRPr="00026429" w:rsidRDefault="00CC3DA7" w:rsidP="00CC3DA7">
      <w:pPr>
        <w:numPr>
          <w:ilvl w:val="0"/>
          <w:numId w:val="24"/>
        </w:numPr>
        <w:spacing w:after="120" w:line="300" w:lineRule="exact"/>
        <w:ind w:left="426"/>
        <w:jc w:val="both"/>
      </w:pPr>
      <w:r w:rsidRPr="00026429">
        <w:t>ve věcech smluvních a obchodních:</w:t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6"/>
        <w:gridCol w:w="6343"/>
      </w:tblGrid>
      <w:tr w:rsidR="00CC3DA7" w:rsidRPr="00026429" w:rsidTr="00C56FE6">
        <w:tc>
          <w:tcPr>
            <w:tcW w:w="2206" w:type="dxa"/>
            <w:vAlign w:val="center"/>
          </w:tcPr>
          <w:p w:rsidR="00CC3DA7" w:rsidRPr="00026429" w:rsidRDefault="00CC3DA7" w:rsidP="0071621D">
            <w:pPr>
              <w:pStyle w:val="RLTextlnkuslovan"/>
              <w:jc w:val="left"/>
            </w:pPr>
            <w:r w:rsidRPr="00026429">
              <w:t>Jméno a příjmení</w:t>
            </w:r>
          </w:p>
        </w:tc>
        <w:tc>
          <w:tcPr>
            <w:tcW w:w="6343" w:type="dxa"/>
          </w:tcPr>
          <w:p w:rsidR="00CC3DA7" w:rsidRPr="00026429" w:rsidRDefault="0065002D" w:rsidP="0071621D">
            <w:pPr>
              <w:pStyle w:val="doplnuchaze"/>
              <w:jc w:val="left"/>
            </w:pPr>
            <w:r>
              <w:t>Petr Žáček</w:t>
            </w:r>
          </w:p>
        </w:tc>
      </w:tr>
      <w:tr w:rsidR="00CC3DA7" w:rsidRPr="00026429" w:rsidTr="00C56FE6">
        <w:tc>
          <w:tcPr>
            <w:tcW w:w="2206" w:type="dxa"/>
            <w:vAlign w:val="center"/>
          </w:tcPr>
          <w:p w:rsidR="00CC3DA7" w:rsidRPr="00026429" w:rsidRDefault="00CC3DA7" w:rsidP="0071621D">
            <w:pPr>
              <w:pStyle w:val="RLTextlnkuslovan"/>
              <w:jc w:val="left"/>
            </w:pPr>
            <w:r w:rsidRPr="00026429">
              <w:t>Adresa</w:t>
            </w:r>
          </w:p>
        </w:tc>
        <w:tc>
          <w:tcPr>
            <w:tcW w:w="6343" w:type="dxa"/>
          </w:tcPr>
          <w:p w:rsidR="00CC3DA7" w:rsidRPr="00026429" w:rsidRDefault="0065002D" w:rsidP="0071621D">
            <w:pPr>
              <w:pStyle w:val="doplnuchaze"/>
              <w:jc w:val="left"/>
              <w:rPr>
                <w:b w:val="0"/>
              </w:rPr>
            </w:pPr>
            <w:r>
              <w:rPr>
                <w:b w:val="0"/>
              </w:rPr>
              <w:t>Pískovec I 906 471 14 Kamenický Šenov</w:t>
            </w:r>
          </w:p>
        </w:tc>
      </w:tr>
      <w:tr w:rsidR="00CC3DA7" w:rsidRPr="00026429" w:rsidTr="00C56FE6">
        <w:tc>
          <w:tcPr>
            <w:tcW w:w="2206" w:type="dxa"/>
            <w:vAlign w:val="center"/>
          </w:tcPr>
          <w:p w:rsidR="00CC3DA7" w:rsidRPr="00026429" w:rsidRDefault="00CC3DA7" w:rsidP="0071621D">
            <w:pPr>
              <w:pStyle w:val="RLTextlnkuslovan"/>
              <w:jc w:val="left"/>
            </w:pPr>
            <w:r w:rsidRPr="00026429">
              <w:t>E-mail</w:t>
            </w:r>
          </w:p>
        </w:tc>
        <w:tc>
          <w:tcPr>
            <w:tcW w:w="6343" w:type="dxa"/>
          </w:tcPr>
          <w:p w:rsidR="00CC3DA7" w:rsidRPr="00026429" w:rsidRDefault="0065002D" w:rsidP="0071621D">
            <w:pPr>
              <w:pStyle w:val="doplnuchaze"/>
              <w:jc w:val="left"/>
              <w:rPr>
                <w:b w:val="0"/>
              </w:rPr>
            </w:pPr>
            <w:r>
              <w:rPr>
                <w:b w:val="0"/>
              </w:rPr>
              <w:t>forcable@seznam.cz</w:t>
            </w:r>
          </w:p>
        </w:tc>
      </w:tr>
      <w:tr w:rsidR="00CC3DA7" w:rsidRPr="00026429" w:rsidTr="00C56FE6">
        <w:tc>
          <w:tcPr>
            <w:tcW w:w="2206" w:type="dxa"/>
            <w:vAlign w:val="center"/>
          </w:tcPr>
          <w:p w:rsidR="00CC3DA7" w:rsidRPr="00026429" w:rsidRDefault="00CC3DA7" w:rsidP="0071621D">
            <w:pPr>
              <w:pStyle w:val="RLTextlnkuslovan"/>
              <w:jc w:val="left"/>
            </w:pPr>
            <w:r w:rsidRPr="00026429">
              <w:t>Telefon</w:t>
            </w:r>
          </w:p>
        </w:tc>
        <w:tc>
          <w:tcPr>
            <w:tcW w:w="6343" w:type="dxa"/>
          </w:tcPr>
          <w:p w:rsidR="00CC3DA7" w:rsidRPr="00026429" w:rsidRDefault="0065002D" w:rsidP="0071621D">
            <w:pPr>
              <w:pStyle w:val="doplnuchaze"/>
              <w:jc w:val="left"/>
              <w:rPr>
                <w:b w:val="0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739551563</w:t>
            </w:r>
          </w:p>
        </w:tc>
      </w:tr>
    </w:tbl>
    <w:p w:rsidR="00CC3DA7" w:rsidRPr="00026429" w:rsidRDefault="00CC3DA7" w:rsidP="00CC3DA7">
      <w:pPr>
        <w:numPr>
          <w:ilvl w:val="0"/>
          <w:numId w:val="24"/>
        </w:numPr>
        <w:spacing w:after="120" w:line="300" w:lineRule="exact"/>
        <w:ind w:left="426"/>
        <w:jc w:val="both"/>
      </w:pPr>
      <w:r w:rsidRPr="00026429">
        <w:t>ve věcech smluvních a obchodních:</w:t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6"/>
        <w:gridCol w:w="6343"/>
      </w:tblGrid>
      <w:tr w:rsidR="00CC3DA7" w:rsidRPr="00026429" w:rsidTr="00C56FE6">
        <w:tc>
          <w:tcPr>
            <w:tcW w:w="2206" w:type="dxa"/>
            <w:vAlign w:val="center"/>
          </w:tcPr>
          <w:p w:rsidR="00CC3DA7" w:rsidRPr="00026429" w:rsidRDefault="00CC3DA7" w:rsidP="0071621D">
            <w:pPr>
              <w:pStyle w:val="RLTextlnkuslovan"/>
              <w:jc w:val="left"/>
            </w:pPr>
            <w:r w:rsidRPr="00026429">
              <w:t>Jméno a příjmení</w:t>
            </w:r>
          </w:p>
        </w:tc>
        <w:tc>
          <w:tcPr>
            <w:tcW w:w="6343" w:type="dxa"/>
          </w:tcPr>
          <w:p w:rsidR="00CC3DA7" w:rsidRPr="00026429" w:rsidRDefault="0065002D" w:rsidP="0071621D">
            <w:pPr>
              <w:pStyle w:val="doplnuchaze"/>
              <w:jc w:val="left"/>
            </w:pPr>
            <w:r>
              <w:t>Petr Žáček</w:t>
            </w:r>
          </w:p>
        </w:tc>
      </w:tr>
      <w:tr w:rsidR="00CC3DA7" w:rsidRPr="00026429" w:rsidTr="00C56FE6">
        <w:tc>
          <w:tcPr>
            <w:tcW w:w="2206" w:type="dxa"/>
            <w:vAlign w:val="center"/>
          </w:tcPr>
          <w:p w:rsidR="00CC3DA7" w:rsidRPr="00026429" w:rsidRDefault="00CC3DA7" w:rsidP="0071621D">
            <w:pPr>
              <w:pStyle w:val="RLTextlnkuslovan"/>
              <w:jc w:val="left"/>
            </w:pPr>
            <w:r w:rsidRPr="00026429">
              <w:t>Adresa</w:t>
            </w:r>
          </w:p>
        </w:tc>
        <w:tc>
          <w:tcPr>
            <w:tcW w:w="6343" w:type="dxa"/>
          </w:tcPr>
          <w:p w:rsidR="00CC3DA7" w:rsidRPr="00026429" w:rsidRDefault="0065002D" w:rsidP="0071621D">
            <w:pPr>
              <w:pStyle w:val="doplnuchaze"/>
              <w:jc w:val="left"/>
              <w:rPr>
                <w:b w:val="0"/>
              </w:rPr>
            </w:pPr>
            <w:r>
              <w:rPr>
                <w:b w:val="0"/>
              </w:rPr>
              <w:t>Pískovec I 906 471 14 Kamenický Šenov</w:t>
            </w:r>
          </w:p>
        </w:tc>
      </w:tr>
      <w:tr w:rsidR="00CC3DA7" w:rsidRPr="00026429" w:rsidTr="00C56FE6">
        <w:tc>
          <w:tcPr>
            <w:tcW w:w="2206" w:type="dxa"/>
            <w:vAlign w:val="center"/>
          </w:tcPr>
          <w:p w:rsidR="00CC3DA7" w:rsidRPr="00026429" w:rsidRDefault="00CC3DA7" w:rsidP="0071621D">
            <w:pPr>
              <w:pStyle w:val="RLTextlnkuslovan"/>
              <w:jc w:val="left"/>
            </w:pPr>
            <w:r w:rsidRPr="00026429">
              <w:t>E-mail</w:t>
            </w:r>
          </w:p>
        </w:tc>
        <w:tc>
          <w:tcPr>
            <w:tcW w:w="6343" w:type="dxa"/>
          </w:tcPr>
          <w:p w:rsidR="00CC3DA7" w:rsidRPr="00026429" w:rsidRDefault="0065002D" w:rsidP="0071621D">
            <w:pPr>
              <w:pStyle w:val="doplnuchaze"/>
              <w:jc w:val="left"/>
              <w:rPr>
                <w:b w:val="0"/>
              </w:rPr>
            </w:pPr>
            <w:r>
              <w:rPr>
                <w:b w:val="0"/>
              </w:rPr>
              <w:t>forcable@seznam.cz</w:t>
            </w:r>
          </w:p>
        </w:tc>
      </w:tr>
      <w:tr w:rsidR="00CC3DA7" w:rsidRPr="00026429" w:rsidTr="00C56FE6">
        <w:tc>
          <w:tcPr>
            <w:tcW w:w="2206" w:type="dxa"/>
            <w:vAlign w:val="center"/>
          </w:tcPr>
          <w:p w:rsidR="00CC3DA7" w:rsidRPr="00026429" w:rsidRDefault="00CC3DA7" w:rsidP="0071621D">
            <w:pPr>
              <w:pStyle w:val="RLTextlnkuslovan"/>
              <w:jc w:val="left"/>
            </w:pPr>
            <w:r w:rsidRPr="00026429">
              <w:t>Telefon</w:t>
            </w:r>
          </w:p>
        </w:tc>
        <w:tc>
          <w:tcPr>
            <w:tcW w:w="6343" w:type="dxa"/>
          </w:tcPr>
          <w:p w:rsidR="00CC3DA7" w:rsidRPr="00026429" w:rsidRDefault="0065002D" w:rsidP="0071621D">
            <w:pPr>
              <w:pStyle w:val="doplnuchaze"/>
              <w:jc w:val="left"/>
              <w:rPr>
                <w:b w:val="0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739551563</w:t>
            </w:r>
          </w:p>
        </w:tc>
      </w:tr>
    </w:tbl>
    <w:p w:rsidR="00CC3DA7" w:rsidRPr="00026429" w:rsidRDefault="00CC3DA7" w:rsidP="00CC3DA7">
      <w:pPr>
        <w:numPr>
          <w:ilvl w:val="0"/>
          <w:numId w:val="24"/>
        </w:numPr>
        <w:spacing w:after="120" w:line="300" w:lineRule="exact"/>
        <w:ind w:left="426"/>
        <w:jc w:val="both"/>
      </w:pPr>
      <w:r w:rsidRPr="00026429">
        <w:t>ve věcech smluvních a obchodních (mimo podpisu smlouvy):</w:t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6"/>
        <w:gridCol w:w="6343"/>
      </w:tblGrid>
      <w:tr w:rsidR="00CC3DA7" w:rsidRPr="00026429" w:rsidTr="00C56FE6">
        <w:tc>
          <w:tcPr>
            <w:tcW w:w="2206" w:type="dxa"/>
            <w:vAlign w:val="center"/>
          </w:tcPr>
          <w:p w:rsidR="00CC3DA7" w:rsidRPr="00026429" w:rsidRDefault="00CC3DA7" w:rsidP="0071621D">
            <w:pPr>
              <w:pStyle w:val="RLTextlnkuslovan"/>
              <w:jc w:val="left"/>
            </w:pPr>
            <w:r w:rsidRPr="00026429">
              <w:t>Jméno a příjmení</w:t>
            </w:r>
          </w:p>
        </w:tc>
        <w:tc>
          <w:tcPr>
            <w:tcW w:w="6343" w:type="dxa"/>
          </w:tcPr>
          <w:p w:rsidR="00CC3DA7" w:rsidRPr="00026429" w:rsidRDefault="0065002D" w:rsidP="0071621D">
            <w:pPr>
              <w:pStyle w:val="doplnuchaze"/>
              <w:jc w:val="left"/>
            </w:pPr>
            <w:r>
              <w:t>Petr Žáček</w:t>
            </w:r>
          </w:p>
        </w:tc>
      </w:tr>
      <w:tr w:rsidR="00CC3DA7" w:rsidRPr="00026429" w:rsidTr="00C56FE6">
        <w:tc>
          <w:tcPr>
            <w:tcW w:w="2206" w:type="dxa"/>
            <w:vAlign w:val="center"/>
          </w:tcPr>
          <w:p w:rsidR="00CC3DA7" w:rsidRPr="00026429" w:rsidRDefault="00CC3DA7" w:rsidP="0071621D">
            <w:pPr>
              <w:pStyle w:val="RLTextlnkuslovan"/>
              <w:jc w:val="left"/>
            </w:pPr>
            <w:r w:rsidRPr="00026429">
              <w:t>Adresa</w:t>
            </w:r>
          </w:p>
        </w:tc>
        <w:tc>
          <w:tcPr>
            <w:tcW w:w="6343" w:type="dxa"/>
          </w:tcPr>
          <w:p w:rsidR="00CC3DA7" w:rsidRPr="00026429" w:rsidRDefault="0065002D" w:rsidP="0071621D">
            <w:pPr>
              <w:pStyle w:val="doplnuchaze"/>
              <w:jc w:val="left"/>
              <w:rPr>
                <w:b w:val="0"/>
              </w:rPr>
            </w:pPr>
            <w:r>
              <w:rPr>
                <w:b w:val="0"/>
              </w:rPr>
              <w:t>Pískovec I 906 471 14 Kamenický Šenov</w:t>
            </w:r>
          </w:p>
        </w:tc>
      </w:tr>
      <w:tr w:rsidR="00CC3DA7" w:rsidRPr="00026429" w:rsidTr="00C56FE6">
        <w:tc>
          <w:tcPr>
            <w:tcW w:w="2206" w:type="dxa"/>
            <w:vAlign w:val="center"/>
          </w:tcPr>
          <w:p w:rsidR="00CC3DA7" w:rsidRPr="00026429" w:rsidRDefault="00CC3DA7" w:rsidP="0071621D">
            <w:pPr>
              <w:pStyle w:val="RLTextlnkuslovan"/>
              <w:jc w:val="left"/>
            </w:pPr>
            <w:r w:rsidRPr="00026429">
              <w:t>E-mail</w:t>
            </w:r>
          </w:p>
        </w:tc>
        <w:tc>
          <w:tcPr>
            <w:tcW w:w="6343" w:type="dxa"/>
          </w:tcPr>
          <w:p w:rsidR="00CC3DA7" w:rsidRPr="00026429" w:rsidRDefault="0065002D" w:rsidP="0071621D">
            <w:pPr>
              <w:pStyle w:val="doplnuchaze"/>
              <w:jc w:val="left"/>
              <w:rPr>
                <w:b w:val="0"/>
              </w:rPr>
            </w:pPr>
            <w:r>
              <w:rPr>
                <w:b w:val="0"/>
              </w:rPr>
              <w:t>forcable@seznam.cz</w:t>
            </w:r>
          </w:p>
        </w:tc>
      </w:tr>
      <w:tr w:rsidR="00CC3DA7" w:rsidRPr="00026429" w:rsidTr="00C56FE6">
        <w:tc>
          <w:tcPr>
            <w:tcW w:w="2206" w:type="dxa"/>
            <w:vAlign w:val="center"/>
          </w:tcPr>
          <w:p w:rsidR="00CC3DA7" w:rsidRPr="00026429" w:rsidRDefault="00CC3DA7" w:rsidP="0071621D">
            <w:pPr>
              <w:pStyle w:val="RLTextlnkuslovan"/>
              <w:jc w:val="left"/>
            </w:pPr>
            <w:r w:rsidRPr="00026429">
              <w:t>Telefon</w:t>
            </w:r>
          </w:p>
        </w:tc>
        <w:tc>
          <w:tcPr>
            <w:tcW w:w="6343" w:type="dxa"/>
          </w:tcPr>
          <w:p w:rsidR="00CC3DA7" w:rsidRPr="00026429" w:rsidRDefault="0065002D" w:rsidP="0071621D">
            <w:pPr>
              <w:pStyle w:val="doplnuchaze"/>
              <w:jc w:val="left"/>
              <w:rPr>
                <w:b w:val="0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739551563</w:t>
            </w:r>
          </w:p>
        </w:tc>
      </w:tr>
    </w:tbl>
    <w:p w:rsidR="00CC3DA7" w:rsidRPr="00026429" w:rsidRDefault="00CC3DA7" w:rsidP="00CC3DA7">
      <w:pPr>
        <w:numPr>
          <w:ilvl w:val="0"/>
          <w:numId w:val="25"/>
        </w:numPr>
        <w:spacing w:before="240" w:after="120" w:line="300" w:lineRule="exact"/>
        <w:ind w:left="425" w:hanging="357"/>
        <w:jc w:val="both"/>
      </w:pPr>
      <w:r w:rsidRPr="00026429">
        <w:t>ve věcech technických:</w:t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6"/>
        <w:gridCol w:w="6343"/>
      </w:tblGrid>
      <w:tr w:rsidR="00CC3DA7" w:rsidRPr="00026429" w:rsidTr="00C56FE6">
        <w:tc>
          <w:tcPr>
            <w:tcW w:w="2206" w:type="dxa"/>
            <w:vAlign w:val="center"/>
          </w:tcPr>
          <w:p w:rsidR="00CC3DA7" w:rsidRPr="00026429" w:rsidRDefault="00CC3DA7" w:rsidP="0071621D">
            <w:pPr>
              <w:pStyle w:val="RLTextlnkuslovan"/>
              <w:jc w:val="left"/>
            </w:pPr>
            <w:r w:rsidRPr="00026429">
              <w:t>Jméno a příjmení</w:t>
            </w:r>
          </w:p>
        </w:tc>
        <w:tc>
          <w:tcPr>
            <w:tcW w:w="6343" w:type="dxa"/>
            <w:vAlign w:val="center"/>
          </w:tcPr>
          <w:p w:rsidR="00CC3DA7" w:rsidRPr="00026429" w:rsidRDefault="0065002D" w:rsidP="0071621D">
            <w:pPr>
              <w:pStyle w:val="doplnuchaze"/>
              <w:jc w:val="left"/>
            </w:pPr>
            <w:r>
              <w:t>Petr Žáček</w:t>
            </w:r>
          </w:p>
        </w:tc>
      </w:tr>
      <w:tr w:rsidR="00CC3DA7" w:rsidRPr="00026429" w:rsidTr="00C56FE6">
        <w:tc>
          <w:tcPr>
            <w:tcW w:w="2206" w:type="dxa"/>
            <w:vAlign w:val="center"/>
          </w:tcPr>
          <w:p w:rsidR="00CC3DA7" w:rsidRPr="00026429" w:rsidRDefault="00CC3DA7" w:rsidP="0071621D">
            <w:pPr>
              <w:pStyle w:val="RLTextlnkuslovan"/>
              <w:jc w:val="left"/>
            </w:pPr>
            <w:r w:rsidRPr="00026429">
              <w:t>Adresa</w:t>
            </w:r>
          </w:p>
        </w:tc>
        <w:tc>
          <w:tcPr>
            <w:tcW w:w="6343" w:type="dxa"/>
            <w:vAlign w:val="center"/>
          </w:tcPr>
          <w:p w:rsidR="00CC3DA7" w:rsidRPr="00026429" w:rsidRDefault="0065002D" w:rsidP="0071621D">
            <w:pPr>
              <w:pStyle w:val="doplnuchaze"/>
              <w:jc w:val="left"/>
              <w:rPr>
                <w:b w:val="0"/>
              </w:rPr>
            </w:pPr>
            <w:r>
              <w:rPr>
                <w:b w:val="0"/>
              </w:rPr>
              <w:t>Pískovec I 906 471 14 Kamenický Šenov</w:t>
            </w:r>
          </w:p>
        </w:tc>
      </w:tr>
      <w:tr w:rsidR="00CC3DA7" w:rsidRPr="00026429" w:rsidTr="00C56FE6">
        <w:tc>
          <w:tcPr>
            <w:tcW w:w="2206" w:type="dxa"/>
            <w:vAlign w:val="center"/>
          </w:tcPr>
          <w:p w:rsidR="00CC3DA7" w:rsidRPr="00026429" w:rsidRDefault="00CC3DA7" w:rsidP="0071621D">
            <w:pPr>
              <w:pStyle w:val="RLTextlnkuslovan"/>
              <w:jc w:val="left"/>
            </w:pPr>
            <w:r w:rsidRPr="00026429">
              <w:t>E-mail</w:t>
            </w:r>
          </w:p>
        </w:tc>
        <w:tc>
          <w:tcPr>
            <w:tcW w:w="6343" w:type="dxa"/>
          </w:tcPr>
          <w:p w:rsidR="00CC3DA7" w:rsidRPr="00026429" w:rsidRDefault="0065002D" w:rsidP="0071621D">
            <w:pPr>
              <w:pStyle w:val="doplnuchaze"/>
              <w:jc w:val="left"/>
              <w:rPr>
                <w:b w:val="0"/>
              </w:rPr>
            </w:pPr>
            <w:r>
              <w:rPr>
                <w:b w:val="0"/>
              </w:rPr>
              <w:t>forcable@seznam.cz</w:t>
            </w:r>
          </w:p>
        </w:tc>
      </w:tr>
      <w:tr w:rsidR="00CC3DA7" w:rsidRPr="00026429" w:rsidTr="00C56FE6">
        <w:tc>
          <w:tcPr>
            <w:tcW w:w="2206" w:type="dxa"/>
            <w:vAlign w:val="center"/>
          </w:tcPr>
          <w:p w:rsidR="00CC3DA7" w:rsidRPr="00026429" w:rsidRDefault="00CC3DA7" w:rsidP="0071621D">
            <w:pPr>
              <w:pStyle w:val="RLTextlnkuslovan"/>
              <w:jc w:val="left"/>
            </w:pPr>
            <w:r w:rsidRPr="00026429">
              <w:t>Telefon</w:t>
            </w:r>
          </w:p>
        </w:tc>
        <w:tc>
          <w:tcPr>
            <w:tcW w:w="6343" w:type="dxa"/>
          </w:tcPr>
          <w:p w:rsidR="00CC3DA7" w:rsidRPr="00026429" w:rsidRDefault="0065002D" w:rsidP="0071621D">
            <w:pPr>
              <w:pStyle w:val="doplnuchaze"/>
              <w:jc w:val="left"/>
              <w:rPr>
                <w:b w:val="0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739551563</w:t>
            </w:r>
          </w:p>
        </w:tc>
      </w:tr>
    </w:tbl>
    <w:p w:rsidR="00CC3DA7" w:rsidRPr="00026429" w:rsidRDefault="00CC3DA7" w:rsidP="00CC3DA7">
      <w:pPr>
        <w:numPr>
          <w:ilvl w:val="0"/>
          <w:numId w:val="25"/>
        </w:numPr>
        <w:spacing w:before="240" w:after="120" w:line="300" w:lineRule="exact"/>
        <w:ind w:left="425" w:hanging="357"/>
        <w:jc w:val="both"/>
      </w:pPr>
      <w:r w:rsidRPr="00026429">
        <w:t>stavbyvedoucí:</w:t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6"/>
        <w:gridCol w:w="6343"/>
      </w:tblGrid>
      <w:tr w:rsidR="00CC3DA7" w:rsidRPr="00026429" w:rsidTr="00C56FE6">
        <w:tc>
          <w:tcPr>
            <w:tcW w:w="2206" w:type="dxa"/>
            <w:vAlign w:val="center"/>
          </w:tcPr>
          <w:p w:rsidR="00CC3DA7" w:rsidRPr="00026429" w:rsidRDefault="00CC3DA7" w:rsidP="0071621D">
            <w:pPr>
              <w:pStyle w:val="RLTextlnkuslovan"/>
              <w:jc w:val="left"/>
            </w:pPr>
            <w:r w:rsidRPr="00026429">
              <w:t>Jméno a příjmení</w:t>
            </w:r>
          </w:p>
        </w:tc>
        <w:tc>
          <w:tcPr>
            <w:tcW w:w="6343" w:type="dxa"/>
            <w:vAlign w:val="center"/>
          </w:tcPr>
          <w:p w:rsidR="00CC3DA7" w:rsidRPr="00026429" w:rsidRDefault="0065002D" w:rsidP="0071621D">
            <w:pPr>
              <w:pStyle w:val="doplnuchaze"/>
              <w:jc w:val="left"/>
              <w:rPr>
                <w:b w:val="0"/>
              </w:rPr>
            </w:pPr>
            <w:r>
              <w:t>Petr Žáček</w:t>
            </w:r>
          </w:p>
        </w:tc>
      </w:tr>
      <w:tr w:rsidR="00CC3DA7" w:rsidRPr="00026429" w:rsidTr="00C56FE6">
        <w:tc>
          <w:tcPr>
            <w:tcW w:w="2206" w:type="dxa"/>
            <w:vAlign w:val="center"/>
          </w:tcPr>
          <w:p w:rsidR="00CC3DA7" w:rsidRPr="00026429" w:rsidRDefault="00CC3DA7" w:rsidP="0071621D">
            <w:pPr>
              <w:pStyle w:val="RLTextlnkuslovan"/>
              <w:jc w:val="left"/>
            </w:pPr>
            <w:r w:rsidRPr="00026429">
              <w:t>Adresa</w:t>
            </w:r>
          </w:p>
        </w:tc>
        <w:tc>
          <w:tcPr>
            <w:tcW w:w="6343" w:type="dxa"/>
            <w:vAlign w:val="center"/>
          </w:tcPr>
          <w:p w:rsidR="00CC3DA7" w:rsidRPr="00026429" w:rsidRDefault="0065002D" w:rsidP="0071621D">
            <w:pPr>
              <w:pStyle w:val="doplnuchaze"/>
              <w:jc w:val="left"/>
              <w:rPr>
                <w:b w:val="0"/>
              </w:rPr>
            </w:pPr>
            <w:r>
              <w:rPr>
                <w:b w:val="0"/>
              </w:rPr>
              <w:t>Pískovec I 906 471 14 Kamenický Šenov</w:t>
            </w:r>
          </w:p>
        </w:tc>
      </w:tr>
      <w:tr w:rsidR="00CC3DA7" w:rsidRPr="00026429" w:rsidTr="00C56FE6">
        <w:tc>
          <w:tcPr>
            <w:tcW w:w="2206" w:type="dxa"/>
            <w:vAlign w:val="center"/>
          </w:tcPr>
          <w:p w:rsidR="00CC3DA7" w:rsidRPr="00026429" w:rsidRDefault="00CC3DA7" w:rsidP="0071621D">
            <w:pPr>
              <w:pStyle w:val="RLTextlnkuslovan"/>
              <w:jc w:val="left"/>
            </w:pPr>
            <w:r w:rsidRPr="00026429">
              <w:t>E-mail</w:t>
            </w:r>
          </w:p>
        </w:tc>
        <w:tc>
          <w:tcPr>
            <w:tcW w:w="6343" w:type="dxa"/>
            <w:vAlign w:val="center"/>
          </w:tcPr>
          <w:p w:rsidR="00CC3DA7" w:rsidRPr="00026429" w:rsidRDefault="0065002D" w:rsidP="0071621D">
            <w:pPr>
              <w:pStyle w:val="doplnuchaze"/>
              <w:jc w:val="left"/>
              <w:rPr>
                <w:b w:val="0"/>
              </w:rPr>
            </w:pPr>
            <w:r>
              <w:rPr>
                <w:b w:val="0"/>
              </w:rPr>
              <w:t>forcable@seznam.cz</w:t>
            </w:r>
          </w:p>
        </w:tc>
      </w:tr>
      <w:tr w:rsidR="00CC3DA7" w:rsidRPr="00026429" w:rsidTr="00C56FE6">
        <w:tc>
          <w:tcPr>
            <w:tcW w:w="2206" w:type="dxa"/>
            <w:vAlign w:val="center"/>
          </w:tcPr>
          <w:p w:rsidR="00CC3DA7" w:rsidRPr="00026429" w:rsidRDefault="00CC3DA7" w:rsidP="0071621D">
            <w:pPr>
              <w:pStyle w:val="RLTextlnkuslovan"/>
              <w:jc w:val="left"/>
            </w:pPr>
            <w:r w:rsidRPr="00026429">
              <w:t>Telefon</w:t>
            </w:r>
          </w:p>
        </w:tc>
        <w:tc>
          <w:tcPr>
            <w:tcW w:w="6343" w:type="dxa"/>
            <w:vAlign w:val="center"/>
          </w:tcPr>
          <w:p w:rsidR="00CC3DA7" w:rsidRPr="00026429" w:rsidRDefault="0065002D" w:rsidP="0071621D">
            <w:pPr>
              <w:pStyle w:val="doplnuchaze"/>
              <w:jc w:val="left"/>
              <w:rPr>
                <w:b w:val="0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739551563</w:t>
            </w:r>
          </w:p>
        </w:tc>
      </w:tr>
    </w:tbl>
    <w:p w:rsidR="00CC3DA7" w:rsidRPr="00026429" w:rsidRDefault="00CC3DA7" w:rsidP="00CC3DA7">
      <w:pPr>
        <w:numPr>
          <w:ilvl w:val="0"/>
          <w:numId w:val="25"/>
        </w:numPr>
        <w:spacing w:before="240" w:after="120" w:line="300" w:lineRule="exact"/>
        <w:ind w:left="425" w:hanging="357"/>
        <w:jc w:val="both"/>
      </w:pPr>
      <w:r w:rsidRPr="00026429">
        <w:lastRenderedPageBreak/>
        <w:t>zástupce stavbyvedoucího:</w:t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6"/>
        <w:gridCol w:w="6343"/>
      </w:tblGrid>
      <w:tr w:rsidR="00CC3DA7" w:rsidRPr="00026429" w:rsidTr="00C56FE6">
        <w:tc>
          <w:tcPr>
            <w:tcW w:w="2206" w:type="dxa"/>
            <w:vAlign w:val="center"/>
          </w:tcPr>
          <w:p w:rsidR="00CC3DA7" w:rsidRPr="00026429" w:rsidRDefault="00CC3DA7" w:rsidP="0071621D">
            <w:pPr>
              <w:pStyle w:val="RLTextlnkuslovan"/>
              <w:jc w:val="left"/>
            </w:pPr>
            <w:r w:rsidRPr="00026429">
              <w:t>Jméno a příjmení</w:t>
            </w:r>
          </w:p>
        </w:tc>
        <w:tc>
          <w:tcPr>
            <w:tcW w:w="6343" w:type="dxa"/>
          </w:tcPr>
          <w:p w:rsidR="00CC3DA7" w:rsidRPr="00026429" w:rsidRDefault="0065002D" w:rsidP="0071621D">
            <w:pPr>
              <w:pStyle w:val="doplnuchaze"/>
              <w:jc w:val="left"/>
              <w:rPr>
                <w:b w:val="0"/>
              </w:rPr>
            </w:pPr>
            <w:r>
              <w:t>Petr Žáček</w:t>
            </w:r>
          </w:p>
        </w:tc>
      </w:tr>
      <w:tr w:rsidR="00CC3DA7" w:rsidRPr="00026429" w:rsidTr="00C56FE6">
        <w:tc>
          <w:tcPr>
            <w:tcW w:w="2206" w:type="dxa"/>
            <w:vAlign w:val="center"/>
          </w:tcPr>
          <w:p w:rsidR="00CC3DA7" w:rsidRPr="00026429" w:rsidRDefault="00CC3DA7" w:rsidP="0071621D">
            <w:pPr>
              <w:pStyle w:val="RLTextlnkuslovan"/>
              <w:jc w:val="left"/>
            </w:pPr>
            <w:r w:rsidRPr="00026429">
              <w:t>Adresa</w:t>
            </w:r>
          </w:p>
        </w:tc>
        <w:tc>
          <w:tcPr>
            <w:tcW w:w="6343" w:type="dxa"/>
          </w:tcPr>
          <w:p w:rsidR="00CC3DA7" w:rsidRPr="00026429" w:rsidRDefault="0065002D" w:rsidP="0071621D">
            <w:pPr>
              <w:pStyle w:val="doplnuchaze"/>
              <w:jc w:val="left"/>
              <w:rPr>
                <w:b w:val="0"/>
              </w:rPr>
            </w:pPr>
            <w:r>
              <w:rPr>
                <w:b w:val="0"/>
              </w:rPr>
              <w:t>Pískovec I 906 471 14 Kamenický Šenov</w:t>
            </w:r>
          </w:p>
        </w:tc>
      </w:tr>
      <w:tr w:rsidR="00CC3DA7" w:rsidRPr="00026429" w:rsidTr="00C56FE6">
        <w:tc>
          <w:tcPr>
            <w:tcW w:w="2206" w:type="dxa"/>
            <w:vAlign w:val="center"/>
          </w:tcPr>
          <w:p w:rsidR="00CC3DA7" w:rsidRPr="00026429" w:rsidRDefault="00CC3DA7" w:rsidP="0071621D">
            <w:pPr>
              <w:pStyle w:val="RLTextlnkuslovan"/>
              <w:jc w:val="left"/>
            </w:pPr>
            <w:r w:rsidRPr="00026429">
              <w:t>E-mail</w:t>
            </w:r>
          </w:p>
        </w:tc>
        <w:tc>
          <w:tcPr>
            <w:tcW w:w="6343" w:type="dxa"/>
          </w:tcPr>
          <w:p w:rsidR="00CC3DA7" w:rsidRPr="00026429" w:rsidRDefault="0065002D" w:rsidP="0071621D">
            <w:pPr>
              <w:pStyle w:val="doplnuchaze"/>
              <w:jc w:val="left"/>
              <w:rPr>
                <w:b w:val="0"/>
              </w:rPr>
            </w:pPr>
            <w:r>
              <w:rPr>
                <w:b w:val="0"/>
              </w:rPr>
              <w:t>forcable@seznam.cz</w:t>
            </w:r>
          </w:p>
        </w:tc>
      </w:tr>
      <w:tr w:rsidR="00CC3DA7" w:rsidRPr="00F97DBD" w:rsidTr="00C56FE6">
        <w:tc>
          <w:tcPr>
            <w:tcW w:w="2206" w:type="dxa"/>
            <w:vAlign w:val="center"/>
          </w:tcPr>
          <w:p w:rsidR="00CC3DA7" w:rsidRPr="00026429" w:rsidRDefault="00CC3DA7" w:rsidP="0071621D">
            <w:pPr>
              <w:pStyle w:val="RLTextlnkuslovan"/>
              <w:jc w:val="left"/>
            </w:pPr>
            <w:r w:rsidRPr="00026429">
              <w:t>Telefon</w:t>
            </w:r>
          </w:p>
        </w:tc>
        <w:tc>
          <w:tcPr>
            <w:tcW w:w="6343" w:type="dxa"/>
          </w:tcPr>
          <w:p w:rsidR="00CC3DA7" w:rsidRPr="00026429" w:rsidRDefault="0065002D" w:rsidP="0071621D">
            <w:pPr>
              <w:pStyle w:val="doplnuchaze"/>
              <w:jc w:val="left"/>
              <w:rPr>
                <w:b w:val="0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739551563</w:t>
            </w:r>
          </w:p>
        </w:tc>
      </w:tr>
    </w:tbl>
    <w:p w:rsidR="00CC3DA7" w:rsidRDefault="00CC3DA7" w:rsidP="00CC3DA7">
      <w:pPr>
        <w:pStyle w:val="OP-1"/>
        <w:numPr>
          <w:ilvl w:val="0"/>
          <w:numId w:val="0"/>
        </w:numPr>
        <w:jc w:val="center"/>
        <w:rPr>
          <w:b/>
        </w:rPr>
      </w:pPr>
    </w:p>
    <w:p w:rsidR="00CC3DA7" w:rsidRDefault="00CC3DA7" w:rsidP="00CC3DA7">
      <w:pPr>
        <w:pStyle w:val="OP-1"/>
        <w:numPr>
          <w:ilvl w:val="0"/>
          <w:numId w:val="0"/>
        </w:numPr>
        <w:jc w:val="center"/>
        <w:rPr>
          <w:b/>
        </w:rPr>
      </w:pPr>
    </w:p>
    <w:p w:rsidR="00CC3DA7" w:rsidRPr="005C0F68" w:rsidRDefault="00CC3DA7" w:rsidP="00E54031">
      <w:pPr>
        <w:jc w:val="both"/>
        <w:rPr>
          <w:rFonts w:ascii="Arial" w:hAnsi="Arial" w:cs="Arial"/>
          <w:sz w:val="22"/>
          <w:szCs w:val="22"/>
        </w:rPr>
      </w:pPr>
    </w:p>
    <w:sectPr w:rsidR="00CC3DA7" w:rsidRPr="005C0F68" w:rsidSect="00F233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552" w:right="851" w:bottom="1418" w:left="85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D2D1054" w15:done="0"/>
  <w15:commentEx w15:paraId="34D83FFB" w15:done="0"/>
  <w15:commentEx w15:paraId="1EA731DF" w15:done="0"/>
  <w15:commentEx w15:paraId="2E7F4238" w15:done="0"/>
  <w15:commentEx w15:paraId="6F3D9C1D" w15:done="0"/>
  <w15:commentEx w15:paraId="4D735421" w15:done="0"/>
  <w15:commentEx w15:paraId="235B4749" w15:done="0"/>
  <w15:commentEx w15:paraId="190F2841" w15:done="0"/>
  <w15:commentEx w15:paraId="42944C27" w15:done="0"/>
  <w15:commentEx w15:paraId="1276ACCB" w15:done="0"/>
  <w15:commentEx w15:paraId="220D4F48" w15:done="0"/>
  <w15:commentEx w15:paraId="40544442" w15:done="0"/>
  <w15:commentEx w15:paraId="27C43BD4" w15:done="0"/>
  <w15:commentEx w15:paraId="32F7B017" w15:done="0"/>
  <w15:commentEx w15:paraId="5DC20734" w15:done="0"/>
  <w15:commentEx w15:paraId="21F22C3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2D1054" w16cid:durableId="1FFEA211"/>
  <w16cid:commentId w16cid:paraId="34D83FFB" w16cid:durableId="2034A28E"/>
  <w16cid:commentId w16cid:paraId="1EA731DF" w16cid:durableId="2034A2CF"/>
  <w16cid:commentId w16cid:paraId="2E7F4238" w16cid:durableId="20292408"/>
  <w16cid:commentId w16cid:paraId="6F3D9C1D" w16cid:durableId="1FF9B9EA"/>
  <w16cid:commentId w16cid:paraId="4D735421" w16cid:durableId="1FFD67E1"/>
  <w16cid:commentId w16cid:paraId="235B4749" w16cid:durableId="1FF30886"/>
  <w16cid:commentId w16cid:paraId="190F2841" w16cid:durableId="1FF30887"/>
  <w16cid:commentId w16cid:paraId="42944C27" w16cid:durableId="1FFDBD32"/>
  <w16cid:commentId w16cid:paraId="1276ACCB" w16cid:durableId="2029240E"/>
  <w16cid:commentId w16cid:paraId="220D4F48" w16cid:durableId="1FFEA172"/>
  <w16cid:commentId w16cid:paraId="40544442" w16cid:durableId="1FFEA145"/>
  <w16cid:commentId w16cid:paraId="27C43BD4" w16cid:durableId="1FF30888"/>
  <w16cid:commentId w16cid:paraId="32F7B017" w16cid:durableId="1FF30889"/>
  <w16cid:commentId w16cid:paraId="5DC20734" w16cid:durableId="1FF3088A"/>
  <w16cid:commentId w16cid:paraId="21F22C3F" w16cid:durableId="2034C27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669" w:rsidRDefault="00625669">
      <w:r>
        <w:separator/>
      </w:r>
    </w:p>
  </w:endnote>
  <w:endnote w:type="continuationSeparator" w:id="0">
    <w:p w:rsidR="00625669" w:rsidRDefault="00625669">
      <w:r>
        <w:continuationSeparator/>
      </w:r>
    </w:p>
  </w:endnote>
  <w:endnote w:type="continuationNotice" w:id="1">
    <w:p w:rsidR="00625669" w:rsidRDefault="006256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21D" w:rsidRDefault="0071621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21D" w:rsidRPr="00DB42A0" w:rsidRDefault="0071621D" w:rsidP="00DB42A0">
    <w:pPr>
      <w:pStyle w:val="Zpat"/>
      <w:pBdr>
        <w:top w:val="single" w:sz="4" w:space="1" w:color="7F7F7F"/>
      </w:pBdr>
      <w:jc w:val="center"/>
      <w:rPr>
        <w:rFonts w:ascii="Arial" w:hAnsi="Arial" w:cs="Arial"/>
        <w:color w:val="7F7F7F"/>
        <w:sz w:val="18"/>
        <w:szCs w:val="18"/>
      </w:rPr>
    </w:pPr>
    <w:r w:rsidRPr="00DB42A0">
      <w:rPr>
        <w:rFonts w:ascii="Arial" w:hAnsi="Arial" w:cs="Arial"/>
        <w:color w:val="7F7F7F"/>
        <w:sz w:val="18"/>
        <w:szCs w:val="18"/>
      </w:rPr>
      <w:t xml:space="preserve">Strana </w:t>
    </w:r>
    <w:r w:rsidR="004E5A26" w:rsidRPr="00DB42A0">
      <w:rPr>
        <w:rStyle w:val="slostrnky"/>
        <w:rFonts w:ascii="Arial" w:hAnsi="Arial" w:cs="Arial"/>
        <w:color w:val="7F7F7F"/>
        <w:sz w:val="18"/>
        <w:szCs w:val="18"/>
      </w:rPr>
      <w:fldChar w:fldCharType="begin"/>
    </w:r>
    <w:r w:rsidRPr="00DB42A0">
      <w:rPr>
        <w:rStyle w:val="slostrnky"/>
        <w:rFonts w:ascii="Arial" w:hAnsi="Arial" w:cs="Arial"/>
        <w:color w:val="7F7F7F"/>
        <w:sz w:val="18"/>
        <w:szCs w:val="18"/>
      </w:rPr>
      <w:instrText xml:space="preserve"> PAGE </w:instrText>
    </w:r>
    <w:r w:rsidR="004E5A26" w:rsidRPr="00DB42A0">
      <w:rPr>
        <w:rStyle w:val="slostrnky"/>
        <w:rFonts w:ascii="Arial" w:hAnsi="Arial" w:cs="Arial"/>
        <w:color w:val="7F7F7F"/>
        <w:sz w:val="18"/>
        <w:szCs w:val="18"/>
      </w:rPr>
      <w:fldChar w:fldCharType="separate"/>
    </w:r>
    <w:r w:rsidR="000449DE">
      <w:rPr>
        <w:rStyle w:val="slostrnky"/>
        <w:rFonts w:ascii="Arial" w:hAnsi="Arial" w:cs="Arial"/>
        <w:noProof/>
        <w:color w:val="7F7F7F"/>
        <w:sz w:val="18"/>
        <w:szCs w:val="18"/>
      </w:rPr>
      <w:t>7</w:t>
    </w:r>
    <w:r w:rsidR="004E5A26" w:rsidRPr="00DB42A0">
      <w:rPr>
        <w:rStyle w:val="slostrnky"/>
        <w:rFonts w:ascii="Arial" w:hAnsi="Arial" w:cs="Arial"/>
        <w:color w:val="7F7F7F"/>
        <w:sz w:val="18"/>
        <w:szCs w:val="18"/>
      </w:rPr>
      <w:fldChar w:fldCharType="end"/>
    </w:r>
    <w:r w:rsidRPr="00DB42A0">
      <w:rPr>
        <w:rStyle w:val="slostrnky"/>
        <w:rFonts w:ascii="Arial" w:hAnsi="Arial" w:cs="Arial"/>
        <w:color w:val="7F7F7F"/>
        <w:sz w:val="18"/>
        <w:szCs w:val="18"/>
      </w:rPr>
      <w:t xml:space="preserve"> (celkem </w:t>
    </w:r>
    <w:r w:rsidR="004E5A26" w:rsidRPr="00DB42A0">
      <w:rPr>
        <w:rStyle w:val="slostrnky"/>
        <w:rFonts w:ascii="Arial" w:hAnsi="Arial" w:cs="Arial"/>
        <w:color w:val="7F7F7F"/>
        <w:sz w:val="18"/>
        <w:szCs w:val="18"/>
      </w:rPr>
      <w:fldChar w:fldCharType="begin"/>
    </w:r>
    <w:r w:rsidRPr="00DB42A0">
      <w:rPr>
        <w:rStyle w:val="slostrnky"/>
        <w:rFonts w:ascii="Arial" w:hAnsi="Arial" w:cs="Arial"/>
        <w:color w:val="7F7F7F"/>
        <w:sz w:val="18"/>
        <w:szCs w:val="18"/>
      </w:rPr>
      <w:instrText xml:space="preserve"> NUMPAGES </w:instrText>
    </w:r>
    <w:r w:rsidR="004E5A26" w:rsidRPr="00DB42A0">
      <w:rPr>
        <w:rStyle w:val="slostrnky"/>
        <w:rFonts w:ascii="Arial" w:hAnsi="Arial" w:cs="Arial"/>
        <w:color w:val="7F7F7F"/>
        <w:sz w:val="18"/>
        <w:szCs w:val="18"/>
      </w:rPr>
      <w:fldChar w:fldCharType="separate"/>
    </w:r>
    <w:r w:rsidR="000449DE">
      <w:rPr>
        <w:rStyle w:val="slostrnky"/>
        <w:rFonts w:ascii="Arial" w:hAnsi="Arial" w:cs="Arial"/>
        <w:noProof/>
        <w:color w:val="7F7F7F"/>
        <w:sz w:val="18"/>
        <w:szCs w:val="18"/>
      </w:rPr>
      <w:t>10</w:t>
    </w:r>
    <w:r w:rsidR="004E5A26" w:rsidRPr="00DB42A0">
      <w:rPr>
        <w:rStyle w:val="slostrnky"/>
        <w:rFonts w:ascii="Arial" w:hAnsi="Arial" w:cs="Arial"/>
        <w:color w:val="7F7F7F"/>
        <w:sz w:val="18"/>
        <w:szCs w:val="18"/>
      </w:rPr>
      <w:fldChar w:fldCharType="end"/>
    </w:r>
    <w:r w:rsidRPr="00DB42A0">
      <w:rPr>
        <w:rStyle w:val="slostrnky"/>
        <w:rFonts w:ascii="Arial" w:hAnsi="Arial" w:cs="Arial"/>
        <w:color w:val="7F7F7F"/>
        <w:sz w:val="18"/>
        <w:szCs w:val="18"/>
      </w:rPr>
      <w:t>)</w:t>
    </w:r>
  </w:p>
  <w:p w:rsidR="0071621D" w:rsidRDefault="0071621D"/>
  <w:p w:rsidR="0071621D" w:rsidRDefault="0071621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21D" w:rsidRDefault="0071621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669" w:rsidRDefault="00625669">
      <w:r>
        <w:separator/>
      </w:r>
    </w:p>
  </w:footnote>
  <w:footnote w:type="continuationSeparator" w:id="0">
    <w:p w:rsidR="00625669" w:rsidRDefault="00625669">
      <w:r>
        <w:continuationSeparator/>
      </w:r>
    </w:p>
  </w:footnote>
  <w:footnote w:type="continuationNotice" w:id="1">
    <w:p w:rsidR="00625669" w:rsidRDefault="0062566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21D" w:rsidRDefault="0071621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21D" w:rsidRDefault="0071621D" w:rsidP="00FD355E">
    <w:pPr>
      <w:pStyle w:val="Zhlav"/>
      <w:ind w:left="1800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left</wp:align>
          </wp:positionH>
          <wp:positionV relativeFrom="page">
            <wp:posOffset>471805</wp:posOffset>
          </wp:positionV>
          <wp:extent cx="1080135" cy="543560"/>
          <wp:effectExtent l="0" t="0" r="5715" b="8890"/>
          <wp:wrapNone/>
          <wp:docPr id="1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54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1621D" w:rsidRDefault="0071621D"/>
  <w:p w:rsidR="0071621D" w:rsidRDefault="0071621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21D" w:rsidRDefault="0071621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EEB"/>
    <w:multiLevelType w:val="hybridMultilevel"/>
    <w:tmpl w:val="0F1618CA"/>
    <w:lvl w:ilvl="0" w:tplc="040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A5361"/>
    <w:multiLevelType w:val="hybridMultilevel"/>
    <w:tmpl w:val="B49A161A"/>
    <w:lvl w:ilvl="0" w:tplc="634845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721291"/>
    <w:multiLevelType w:val="hybridMultilevel"/>
    <w:tmpl w:val="BE8C98B0"/>
    <w:lvl w:ilvl="0" w:tplc="C5DAC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B33ABF"/>
    <w:multiLevelType w:val="hybridMultilevel"/>
    <w:tmpl w:val="0206EF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34361"/>
    <w:multiLevelType w:val="hybridMultilevel"/>
    <w:tmpl w:val="7B0AAFF2"/>
    <w:lvl w:ilvl="0" w:tplc="0405000F">
      <w:start w:val="1"/>
      <w:numFmt w:val="decimal"/>
      <w:lvlText w:val="%1."/>
      <w:lvlJc w:val="left"/>
      <w:pPr>
        <w:ind w:left="1463" w:hanging="360"/>
      </w:pPr>
    </w:lvl>
    <w:lvl w:ilvl="1" w:tplc="04050019">
      <w:start w:val="1"/>
      <w:numFmt w:val="lowerLetter"/>
      <w:lvlText w:val="%2."/>
      <w:lvlJc w:val="left"/>
      <w:pPr>
        <w:ind w:left="2183" w:hanging="360"/>
      </w:pPr>
    </w:lvl>
    <w:lvl w:ilvl="2" w:tplc="0405001B">
      <w:start w:val="1"/>
      <w:numFmt w:val="lowerRoman"/>
      <w:lvlText w:val="%3."/>
      <w:lvlJc w:val="right"/>
      <w:pPr>
        <w:ind w:left="2903" w:hanging="180"/>
      </w:pPr>
    </w:lvl>
    <w:lvl w:ilvl="3" w:tplc="0405000F" w:tentative="1">
      <w:start w:val="1"/>
      <w:numFmt w:val="decimal"/>
      <w:lvlText w:val="%4."/>
      <w:lvlJc w:val="left"/>
      <w:pPr>
        <w:ind w:left="3623" w:hanging="360"/>
      </w:pPr>
    </w:lvl>
    <w:lvl w:ilvl="4" w:tplc="04050019" w:tentative="1">
      <w:start w:val="1"/>
      <w:numFmt w:val="lowerLetter"/>
      <w:lvlText w:val="%5."/>
      <w:lvlJc w:val="left"/>
      <w:pPr>
        <w:ind w:left="4343" w:hanging="360"/>
      </w:pPr>
    </w:lvl>
    <w:lvl w:ilvl="5" w:tplc="0405001B" w:tentative="1">
      <w:start w:val="1"/>
      <w:numFmt w:val="lowerRoman"/>
      <w:lvlText w:val="%6."/>
      <w:lvlJc w:val="right"/>
      <w:pPr>
        <w:ind w:left="5063" w:hanging="180"/>
      </w:pPr>
    </w:lvl>
    <w:lvl w:ilvl="6" w:tplc="0405000F" w:tentative="1">
      <w:start w:val="1"/>
      <w:numFmt w:val="decimal"/>
      <w:lvlText w:val="%7."/>
      <w:lvlJc w:val="left"/>
      <w:pPr>
        <w:ind w:left="5783" w:hanging="360"/>
      </w:pPr>
    </w:lvl>
    <w:lvl w:ilvl="7" w:tplc="04050019" w:tentative="1">
      <w:start w:val="1"/>
      <w:numFmt w:val="lowerLetter"/>
      <w:lvlText w:val="%8."/>
      <w:lvlJc w:val="left"/>
      <w:pPr>
        <w:ind w:left="6503" w:hanging="360"/>
      </w:pPr>
    </w:lvl>
    <w:lvl w:ilvl="8" w:tplc="0405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5">
    <w:nsid w:val="0B5C6861"/>
    <w:multiLevelType w:val="hybridMultilevel"/>
    <w:tmpl w:val="6428AE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6679FD"/>
    <w:multiLevelType w:val="hybridMultilevel"/>
    <w:tmpl w:val="5EAC7D0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0DFD58B2"/>
    <w:multiLevelType w:val="hybridMultilevel"/>
    <w:tmpl w:val="CC5095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24CF6"/>
    <w:multiLevelType w:val="hybridMultilevel"/>
    <w:tmpl w:val="881AF236"/>
    <w:lvl w:ilvl="0" w:tplc="FFFFFFFF">
      <w:start w:val="1"/>
      <w:numFmt w:val="lowerLetter"/>
      <w:lvlText w:val="(%1)"/>
      <w:lvlJc w:val="left"/>
      <w:pPr>
        <w:tabs>
          <w:tab w:val="num" w:pos="1701"/>
        </w:tabs>
        <w:ind w:left="1701" w:hanging="737"/>
      </w:pPr>
      <w:rPr>
        <w:rFonts w:hint="default"/>
      </w:rPr>
    </w:lvl>
    <w:lvl w:ilvl="1" w:tplc="C5DAC8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5B1C1C"/>
    <w:multiLevelType w:val="multilevel"/>
    <w:tmpl w:val="28EEADF6"/>
    <w:lvl w:ilvl="0">
      <w:start w:val="1"/>
      <w:numFmt w:val="bullet"/>
      <w:pStyle w:val="OP-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pStyle w:val="OP-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D58733F"/>
    <w:multiLevelType w:val="hybridMultilevel"/>
    <w:tmpl w:val="EA94F546"/>
    <w:lvl w:ilvl="0" w:tplc="454CF6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A50D5"/>
    <w:multiLevelType w:val="hybridMultilevel"/>
    <w:tmpl w:val="5EAC7D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307399"/>
    <w:multiLevelType w:val="hybridMultilevel"/>
    <w:tmpl w:val="2722CE32"/>
    <w:lvl w:ilvl="0" w:tplc="040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B564ED7"/>
    <w:multiLevelType w:val="hybridMultilevel"/>
    <w:tmpl w:val="BDEA49B0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04747"/>
    <w:multiLevelType w:val="hybridMultilevel"/>
    <w:tmpl w:val="6A66673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D84CE8"/>
    <w:multiLevelType w:val="multilevel"/>
    <w:tmpl w:val="04050023"/>
    <w:lvl w:ilvl="0">
      <w:start w:val="1"/>
      <w:numFmt w:val="upperRoman"/>
      <w:pStyle w:val="Nadpis1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448D1735"/>
    <w:multiLevelType w:val="hybridMultilevel"/>
    <w:tmpl w:val="14C2D2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2F6FB9"/>
    <w:multiLevelType w:val="hybridMultilevel"/>
    <w:tmpl w:val="717C3C2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D172EBD"/>
    <w:multiLevelType w:val="hybridMultilevel"/>
    <w:tmpl w:val="2ABE43D0"/>
    <w:lvl w:ilvl="0" w:tplc="E1AC2D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4D41C8"/>
    <w:multiLevelType w:val="hybridMultilevel"/>
    <w:tmpl w:val="B33212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652B59"/>
    <w:multiLevelType w:val="hybridMultilevel"/>
    <w:tmpl w:val="6C346C80"/>
    <w:lvl w:ilvl="0" w:tplc="0405000F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1" w:hanging="360"/>
      </w:pPr>
    </w:lvl>
    <w:lvl w:ilvl="2" w:tplc="0405001B" w:tentative="1">
      <w:start w:val="1"/>
      <w:numFmt w:val="lowerRoman"/>
      <w:lvlText w:val="%3."/>
      <w:lvlJc w:val="right"/>
      <w:pPr>
        <w:ind w:left="2511" w:hanging="180"/>
      </w:pPr>
    </w:lvl>
    <w:lvl w:ilvl="3" w:tplc="0405000F" w:tentative="1">
      <w:start w:val="1"/>
      <w:numFmt w:val="decimal"/>
      <w:lvlText w:val="%4."/>
      <w:lvlJc w:val="left"/>
      <w:pPr>
        <w:ind w:left="3231" w:hanging="360"/>
      </w:pPr>
    </w:lvl>
    <w:lvl w:ilvl="4" w:tplc="04050019" w:tentative="1">
      <w:start w:val="1"/>
      <w:numFmt w:val="lowerLetter"/>
      <w:lvlText w:val="%5."/>
      <w:lvlJc w:val="left"/>
      <w:pPr>
        <w:ind w:left="3951" w:hanging="360"/>
      </w:pPr>
    </w:lvl>
    <w:lvl w:ilvl="5" w:tplc="0405001B" w:tentative="1">
      <w:start w:val="1"/>
      <w:numFmt w:val="lowerRoman"/>
      <w:lvlText w:val="%6."/>
      <w:lvlJc w:val="right"/>
      <w:pPr>
        <w:ind w:left="4671" w:hanging="180"/>
      </w:pPr>
    </w:lvl>
    <w:lvl w:ilvl="6" w:tplc="0405000F" w:tentative="1">
      <w:start w:val="1"/>
      <w:numFmt w:val="decimal"/>
      <w:lvlText w:val="%7."/>
      <w:lvlJc w:val="left"/>
      <w:pPr>
        <w:ind w:left="5391" w:hanging="360"/>
      </w:pPr>
    </w:lvl>
    <w:lvl w:ilvl="7" w:tplc="04050019" w:tentative="1">
      <w:start w:val="1"/>
      <w:numFmt w:val="lowerLetter"/>
      <w:lvlText w:val="%8."/>
      <w:lvlJc w:val="left"/>
      <w:pPr>
        <w:ind w:left="6111" w:hanging="360"/>
      </w:pPr>
    </w:lvl>
    <w:lvl w:ilvl="8" w:tplc="040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1">
    <w:nsid w:val="547E3C32"/>
    <w:multiLevelType w:val="hybridMultilevel"/>
    <w:tmpl w:val="0332FF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5337A3"/>
    <w:multiLevelType w:val="hybridMultilevel"/>
    <w:tmpl w:val="0E16C464"/>
    <w:lvl w:ilvl="0" w:tplc="FFFFFFFF">
      <w:start w:val="1"/>
      <w:numFmt w:val="lowerLetter"/>
      <w:lvlText w:val="(%1)"/>
      <w:lvlJc w:val="left"/>
      <w:pPr>
        <w:tabs>
          <w:tab w:val="num" w:pos="2127"/>
        </w:tabs>
        <w:ind w:left="2127" w:hanging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59"/>
        </w:tabs>
        <w:ind w:left="285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579"/>
        </w:tabs>
        <w:ind w:left="357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99"/>
        </w:tabs>
        <w:ind w:left="429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19"/>
        </w:tabs>
        <w:ind w:left="501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39"/>
        </w:tabs>
        <w:ind w:left="573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59"/>
        </w:tabs>
        <w:ind w:left="645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79"/>
        </w:tabs>
        <w:ind w:left="717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99"/>
        </w:tabs>
        <w:ind w:left="7899" w:hanging="180"/>
      </w:pPr>
    </w:lvl>
  </w:abstractNum>
  <w:abstractNum w:abstractNumId="23">
    <w:nsid w:val="784A1118"/>
    <w:multiLevelType w:val="hybridMultilevel"/>
    <w:tmpl w:val="CE84166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5C85E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CF27AE"/>
    <w:multiLevelType w:val="hybridMultilevel"/>
    <w:tmpl w:val="9B8025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681DE4"/>
    <w:multiLevelType w:val="hybridMultilevel"/>
    <w:tmpl w:val="C260643A"/>
    <w:lvl w:ilvl="0" w:tplc="9D30D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5"/>
  </w:num>
  <w:num w:numId="4">
    <w:abstractNumId w:val="1"/>
  </w:num>
  <w:num w:numId="5">
    <w:abstractNumId w:val="17"/>
  </w:num>
  <w:num w:numId="6">
    <w:abstractNumId w:val="22"/>
  </w:num>
  <w:num w:numId="7">
    <w:abstractNumId w:val="16"/>
  </w:num>
  <w:num w:numId="8">
    <w:abstractNumId w:val="5"/>
  </w:num>
  <w:num w:numId="9">
    <w:abstractNumId w:val="11"/>
  </w:num>
  <w:num w:numId="10">
    <w:abstractNumId w:val="7"/>
  </w:num>
  <w:num w:numId="11">
    <w:abstractNumId w:val="21"/>
  </w:num>
  <w:num w:numId="12">
    <w:abstractNumId w:val="3"/>
  </w:num>
  <w:num w:numId="13">
    <w:abstractNumId w:val="13"/>
  </w:num>
  <w:num w:numId="14">
    <w:abstractNumId w:val="19"/>
  </w:num>
  <w:num w:numId="15">
    <w:abstractNumId w:val="25"/>
  </w:num>
  <w:num w:numId="16">
    <w:abstractNumId w:val="6"/>
  </w:num>
  <w:num w:numId="17">
    <w:abstractNumId w:val="20"/>
  </w:num>
  <w:num w:numId="18">
    <w:abstractNumId w:val="4"/>
  </w:num>
  <w:num w:numId="19">
    <w:abstractNumId w:val="12"/>
  </w:num>
  <w:num w:numId="20">
    <w:abstractNumId w:val="23"/>
  </w:num>
  <w:num w:numId="21">
    <w:abstractNumId w:val="10"/>
  </w:num>
  <w:num w:numId="22">
    <w:abstractNumId w:val="24"/>
  </w:num>
  <w:num w:numId="23">
    <w:abstractNumId w:val="9"/>
  </w:num>
  <w:num w:numId="24">
    <w:abstractNumId w:val="14"/>
  </w:num>
  <w:num w:numId="25">
    <w:abstractNumId w:val="0"/>
  </w:num>
  <w:num w:numId="26">
    <w:abstractNumId w:val="8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KŠP_BH">
    <w15:presenceInfo w15:providerId="None" w15:userId="AKŠP_BH"/>
  </w15:person>
  <w15:person w15:author="AKŠP">
    <w15:presenceInfo w15:providerId="None" w15:userId="AKŠP"/>
  </w15:person>
  <w15:person w15:author="AK Štilec">
    <w15:presenceInfo w15:providerId="None" w15:userId="AK Štil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3F4"/>
    <w:rsid w:val="00001DD8"/>
    <w:rsid w:val="0000714B"/>
    <w:rsid w:val="00011CF5"/>
    <w:rsid w:val="00017C18"/>
    <w:rsid w:val="00020C2D"/>
    <w:rsid w:val="000231DC"/>
    <w:rsid w:val="00024CBC"/>
    <w:rsid w:val="00040A7A"/>
    <w:rsid w:val="00040F2B"/>
    <w:rsid w:val="0004445C"/>
    <w:rsid w:val="000449DE"/>
    <w:rsid w:val="0004545B"/>
    <w:rsid w:val="00045777"/>
    <w:rsid w:val="000507B4"/>
    <w:rsid w:val="0005451B"/>
    <w:rsid w:val="00054525"/>
    <w:rsid w:val="00056654"/>
    <w:rsid w:val="000579D2"/>
    <w:rsid w:val="00057D53"/>
    <w:rsid w:val="0006099E"/>
    <w:rsid w:val="000624F5"/>
    <w:rsid w:val="00063813"/>
    <w:rsid w:val="00065253"/>
    <w:rsid w:val="00066B68"/>
    <w:rsid w:val="000714E3"/>
    <w:rsid w:val="0007191E"/>
    <w:rsid w:val="00072B71"/>
    <w:rsid w:val="00072F12"/>
    <w:rsid w:val="00077C29"/>
    <w:rsid w:val="000841FD"/>
    <w:rsid w:val="000A0FD8"/>
    <w:rsid w:val="000A3649"/>
    <w:rsid w:val="000A36F0"/>
    <w:rsid w:val="000A65B8"/>
    <w:rsid w:val="000B32A8"/>
    <w:rsid w:val="000B33CB"/>
    <w:rsid w:val="000B704E"/>
    <w:rsid w:val="000D043D"/>
    <w:rsid w:val="000D1268"/>
    <w:rsid w:val="000D1ADE"/>
    <w:rsid w:val="000D2E32"/>
    <w:rsid w:val="000D4123"/>
    <w:rsid w:val="000E0B0F"/>
    <w:rsid w:val="000E2813"/>
    <w:rsid w:val="000E6F37"/>
    <w:rsid w:val="000E7E92"/>
    <w:rsid w:val="000F0F9B"/>
    <w:rsid w:val="000F2ECE"/>
    <w:rsid w:val="000F3ED6"/>
    <w:rsid w:val="000F7400"/>
    <w:rsid w:val="00106AFB"/>
    <w:rsid w:val="00107203"/>
    <w:rsid w:val="00110A01"/>
    <w:rsid w:val="001128C0"/>
    <w:rsid w:val="001142F5"/>
    <w:rsid w:val="00115091"/>
    <w:rsid w:val="001170A3"/>
    <w:rsid w:val="00121016"/>
    <w:rsid w:val="001219E8"/>
    <w:rsid w:val="00126FA2"/>
    <w:rsid w:val="00130D04"/>
    <w:rsid w:val="00133FF8"/>
    <w:rsid w:val="00135EC3"/>
    <w:rsid w:val="0013685E"/>
    <w:rsid w:val="00141AFA"/>
    <w:rsid w:val="00142A44"/>
    <w:rsid w:val="00144A70"/>
    <w:rsid w:val="00144BBF"/>
    <w:rsid w:val="00151CD0"/>
    <w:rsid w:val="00154B3F"/>
    <w:rsid w:val="001567D0"/>
    <w:rsid w:val="00161F4E"/>
    <w:rsid w:val="00161FAF"/>
    <w:rsid w:val="00163BD8"/>
    <w:rsid w:val="00163CB2"/>
    <w:rsid w:val="00166091"/>
    <w:rsid w:val="001720FE"/>
    <w:rsid w:val="001725D4"/>
    <w:rsid w:val="00176134"/>
    <w:rsid w:val="00176927"/>
    <w:rsid w:val="00176FDA"/>
    <w:rsid w:val="00185377"/>
    <w:rsid w:val="001857EE"/>
    <w:rsid w:val="0018637E"/>
    <w:rsid w:val="00187610"/>
    <w:rsid w:val="0018776E"/>
    <w:rsid w:val="00192C3D"/>
    <w:rsid w:val="001930E3"/>
    <w:rsid w:val="001A1A99"/>
    <w:rsid w:val="001A34C4"/>
    <w:rsid w:val="001A3698"/>
    <w:rsid w:val="001A42CC"/>
    <w:rsid w:val="001A4E5E"/>
    <w:rsid w:val="001B1988"/>
    <w:rsid w:val="001B54CE"/>
    <w:rsid w:val="001B6639"/>
    <w:rsid w:val="001C41E6"/>
    <w:rsid w:val="001D52BD"/>
    <w:rsid w:val="001D6CF3"/>
    <w:rsid w:val="001D7793"/>
    <w:rsid w:val="001D7EE5"/>
    <w:rsid w:val="001E3B8A"/>
    <w:rsid w:val="001E5DEB"/>
    <w:rsid w:val="001F0CB1"/>
    <w:rsid w:val="001F2E6F"/>
    <w:rsid w:val="001F36B3"/>
    <w:rsid w:val="001F4012"/>
    <w:rsid w:val="001F6E5C"/>
    <w:rsid w:val="00206322"/>
    <w:rsid w:val="002108D3"/>
    <w:rsid w:val="002127EE"/>
    <w:rsid w:val="00212FD7"/>
    <w:rsid w:val="00213F64"/>
    <w:rsid w:val="00214770"/>
    <w:rsid w:val="00216704"/>
    <w:rsid w:val="002225A0"/>
    <w:rsid w:val="00223CA2"/>
    <w:rsid w:val="0022523F"/>
    <w:rsid w:val="002258B5"/>
    <w:rsid w:val="00226BC0"/>
    <w:rsid w:val="00227892"/>
    <w:rsid w:val="00237FC6"/>
    <w:rsid w:val="002403A6"/>
    <w:rsid w:val="00242838"/>
    <w:rsid w:val="00252D21"/>
    <w:rsid w:val="00253507"/>
    <w:rsid w:val="0025744F"/>
    <w:rsid w:val="0025745A"/>
    <w:rsid w:val="00264E4D"/>
    <w:rsid w:val="0026563C"/>
    <w:rsid w:val="00267971"/>
    <w:rsid w:val="002716E2"/>
    <w:rsid w:val="002722F2"/>
    <w:rsid w:val="00272BC5"/>
    <w:rsid w:val="00274441"/>
    <w:rsid w:val="0028365F"/>
    <w:rsid w:val="00283BB0"/>
    <w:rsid w:val="00283BD3"/>
    <w:rsid w:val="00290FA7"/>
    <w:rsid w:val="0029159C"/>
    <w:rsid w:val="00292C5E"/>
    <w:rsid w:val="00293C64"/>
    <w:rsid w:val="00293DE2"/>
    <w:rsid w:val="002969C7"/>
    <w:rsid w:val="002A02E4"/>
    <w:rsid w:val="002A18E1"/>
    <w:rsid w:val="002A207C"/>
    <w:rsid w:val="002A3917"/>
    <w:rsid w:val="002A4787"/>
    <w:rsid w:val="002A4C65"/>
    <w:rsid w:val="002A4E93"/>
    <w:rsid w:val="002A6DF9"/>
    <w:rsid w:val="002A782A"/>
    <w:rsid w:val="002A7C01"/>
    <w:rsid w:val="002B2047"/>
    <w:rsid w:val="002B2B38"/>
    <w:rsid w:val="002B38D4"/>
    <w:rsid w:val="002B3939"/>
    <w:rsid w:val="002B61FB"/>
    <w:rsid w:val="002C0E18"/>
    <w:rsid w:val="002C1885"/>
    <w:rsid w:val="002C198F"/>
    <w:rsid w:val="002C3340"/>
    <w:rsid w:val="002C59E8"/>
    <w:rsid w:val="002D53E4"/>
    <w:rsid w:val="002D7184"/>
    <w:rsid w:val="002E10E3"/>
    <w:rsid w:val="002E2797"/>
    <w:rsid w:val="002E6744"/>
    <w:rsid w:val="002E786E"/>
    <w:rsid w:val="002F0BEA"/>
    <w:rsid w:val="002F4E6F"/>
    <w:rsid w:val="002F6D83"/>
    <w:rsid w:val="00300CD8"/>
    <w:rsid w:val="003025D8"/>
    <w:rsid w:val="00303965"/>
    <w:rsid w:val="003041BF"/>
    <w:rsid w:val="00317660"/>
    <w:rsid w:val="003206A4"/>
    <w:rsid w:val="00321844"/>
    <w:rsid w:val="00322FD6"/>
    <w:rsid w:val="00325980"/>
    <w:rsid w:val="00330B10"/>
    <w:rsid w:val="00336E18"/>
    <w:rsid w:val="003402C6"/>
    <w:rsid w:val="0034151F"/>
    <w:rsid w:val="00342AF5"/>
    <w:rsid w:val="00345B15"/>
    <w:rsid w:val="00345BED"/>
    <w:rsid w:val="003526A5"/>
    <w:rsid w:val="003544AB"/>
    <w:rsid w:val="00356BEF"/>
    <w:rsid w:val="003674DE"/>
    <w:rsid w:val="00373B01"/>
    <w:rsid w:val="003744BA"/>
    <w:rsid w:val="003755D2"/>
    <w:rsid w:val="00381947"/>
    <w:rsid w:val="003843DA"/>
    <w:rsid w:val="00392D47"/>
    <w:rsid w:val="00397C9D"/>
    <w:rsid w:val="003A4FC3"/>
    <w:rsid w:val="003A53CB"/>
    <w:rsid w:val="003A59BD"/>
    <w:rsid w:val="003A69F4"/>
    <w:rsid w:val="003B0F64"/>
    <w:rsid w:val="003B2F8E"/>
    <w:rsid w:val="003D1254"/>
    <w:rsid w:val="003D13D4"/>
    <w:rsid w:val="003D180B"/>
    <w:rsid w:val="003D5D25"/>
    <w:rsid w:val="003D7A38"/>
    <w:rsid w:val="003E055B"/>
    <w:rsid w:val="003E16DA"/>
    <w:rsid w:val="003E7313"/>
    <w:rsid w:val="003E7397"/>
    <w:rsid w:val="003F0E6D"/>
    <w:rsid w:val="003F3DE9"/>
    <w:rsid w:val="00401E0F"/>
    <w:rsid w:val="00402AD3"/>
    <w:rsid w:val="004043A7"/>
    <w:rsid w:val="00405700"/>
    <w:rsid w:val="004070FC"/>
    <w:rsid w:val="004075EA"/>
    <w:rsid w:val="00407D83"/>
    <w:rsid w:val="004124BA"/>
    <w:rsid w:val="0042173C"/>
    <w:rsid w:val="00426468"/>
    <w:rsid w:val="0043162F"/>
    <w:rsid w:val="00432467"/>
    <w:rsid w:val="00434700"/>
    <w:rsid w:val="00435BFF"/>
    <w:rsid w:val="00440771"/>
    <w:rsid w:val="00440910"/>
    <w:rsid w:val="0044269B"/>
    <w:rsid w:val="0044464F"/>
    <w:rsid w:val="00450C04"/>
    <w:rsid w:val="00450ED8"/>
    <w:rsid w:val="00452C24"/>
    <w:rsid w:val="0045377C"/>
    <w:rsid w:val="0045424B"/>
    <w:rsid w:val="0045565A"/>
    <w:rsid w:val="00457E17"/>
    <w:rsid w:val="004637EB"/>
    <w:rsid w:val="00463A83"/>
    <w:rsid w:val="00470283"/>
    <w:rsid w:val="0047041F"/>
    <w:rsid w:val="0047136C"/>
    <w:rsid w:val="00474B3E"/>
    <w:rsid w:val="00477E07"/>
    <w:rsid w:val="0048160C"/>
    <w:rsid w:val="00484168"/>
    <w:rsid w:val="00484BB0"/>
    <w:rsid w:val="00486582"/>
    <w:rsid w:val="00490A99"/>
    <w:rsid w:val="004914B7"/>
    <w:rsid w:val="00491EB3"/>
    <w:rsid w:val="00494EFC"/>
    <w:rsid w:val="004A2C27"/>
    <w:rsid w:val="004A4E0A"/>
    <w:rsid w:val="004B1560"/>
    <w:rsid w:val="004B20C0"/>
    <w:rsid w:val="004B5ADB"/>
    <w:rsid w:val="004C1FAF"/>
    <w:rsid w:val="004C5973"/>
    <w:rsid w:val="004D1E52"/>
    <w:rsid w:val="004D7D81"/>
    <w:rsid w:val="004E20FD"/>
    <w:rsid w:val="004E5A26"/>
    <w:rsid w:val="004E7DCF"/>
    <w:rsid w:val="004F10EC"/>
    <w:rsid w:val="004F14B2"/>
    <w:rsid w:val="004F2055"/>
    <w:rsid w:val="004F446A"/>
    <w:rsid w:val="005014C7"/>
    <w:rsid w:val="00501B2F"/>
    <w:rsid w:val="00505919"/>
    <w:rsid w:val="0051132D"/>
    <w:rsid w:val="005122DA"/>
    <w:rsid w:val="00512B68"/>
    <w:rsid w:val="00514285"/>
    <w:rsid w:val="00520E24"/>
    <w:rsid w:val="00523509"/>
    <w:rsid w:val="0052592A"/>
    <w:rsid w:val="00525D32"/>
    <w:rsid w:val="005270C6"/>
    <w:rsid w:val="00530263"/>
    <w:rsid w:val="005324AF"/>
    <w:rsid w:val="00535316"/>
    <w:rsid w:val="0053536D"/>
    <w:rsid w:val="00537719"/>
    <w:rsid w:val="00537B2B"/>
    <w:rsid w:val="00540D52"/>
    <w:rsid w:val="005448E9"/>
    <w:rsid w:val="005520AF"/>
    <w:rsid w:val="0055220F"/>
    <w:rsid w:val="00552714"/>
    <w:rsid w:val="005552F1"/>
    <w:rsid w:val="00560193"/>
    <w:rsid w:val="005621B3"/>
    <w:rsid w:val="00563BE7"/>
    <w:rsid w:val="00565776"/>
    <w:rsid w:val="00571B59"/>
    <w:rsid w:val="00573ECA"/>
    <w:rsid w:val="00575344"/>
    <w:rsid w:val="00576A85"/>
    <w:rsid w:val="0057732F"/>
    <w:rsid w:val="005841C3"/>
    <w:rsid w:val="00587112"/>
    <w:rsid w:val="00593A99"/>
    <w:rsid w:val="005A1282"/>
    <w:rsid w:val="005A551B"/>
    <w:rsid w:val="005A7ABA"/>
    <w:rsid w:val="005B047A"/>
    <w:rsid w:val="005B5CEF"/>
    <w:rsid w:val="005B6E8E"/>
    <w:rsid w:val="005C0F68"/>
    <w:rsid w:val="005C523D"/>
    <w:rsid w:val="005C6C20"/>
    <w:rsid w:val="005D06B6"/>
    <w:rsid w:val="005D0C70"/>
    <w:rsid w:val="005D1686"/>
    <w:rsid w:val="005D19B3"/>
    <w:rsid w:val="005D478B"/>
    <w:rsid w:val="005E0C57"/>
    <w:rsid w:val="005E1925"/>
    <w:rsid w:val="005E7AD8"/>
    <w:rsid w:val="005F4EDE"/>
    <w:rsid w:val="005F7F6C"/>
    <w:rsid w:val="0060003D"/>
    <w:rsid w:val="0060051F"/>
    <w:rsid w:val="00603910"/>
    <w:rsid w:val="00603EBC"/>
    <w:rsid w:val="006045C9"/>
    <w:rsid w:val="00604DD7"/>
    <w:rsid w:val="00606E50"/>
    <w:rsid w:val="00611FDB"/>
    <w:rsid w:val="00617104"/>
    <w:rsid w:val="00617D3C"/>
    <w:rsid w:val="00622BD8"/>
    <w:rsid w:val="00625669"/>
    <w:rsid w:val="006258D4"/>
    <w:rsid w:val="006260E1"/>
    <w:rsid w:val="006275AE"/>
    <w:rsid w:val="00630F65"/>
    <w:rsid w:val="00631058"/>
    <w:rsid w:val="00633E83"/>
    <w:rsid w:val="00634D68"/>
    <w:rsid w:val="00635428"/>
    <w:rsid w:val="00643A71"/>
    <w:rsid w:val="006456A4"/>
    <w:rsid w:val="0065002D"/>
    <w:rsid w:val="006528E7"/>
    <w:rsid w:val="00654032"/>
    <w:rsid w:val="0065628B"/>
    <w:rsid w:val="00656C29"/>
    <w:rsid w:val="006571C6"/>
    <w:rsid w:val="006603C4"/>
    <w:rsid w:val="00661694"/>
    <w:rsid w:val="0066217F"/>
    <w:rsid w:val="0066281D"/>
    <w:rsid w:val="00666C08"/>
    <w:rsid w:val="00670759"/>
    <w:rsid w:val="0067185A"/>
    <w:rsid w:val="00674722"/>
    <w:rsid w:val="00677044"/>
    <w:rsid w:val="006774CB"/>
    <w:rsid w:val="00680332"/>
    <w:rsid w:val="00680E77"/>
    <w:rsid w:val="0068199D"/>
    <w:rsid w:val="00682625"/>
    <w:rsid w:val="00682940"/>
    <w:rsid w:val="00682EA6"/>
    <w:rsid w:val="00683388"/>
    <w:rsid w:val="00683470"/>
    <w:rsid w:val="00686BDA"/>
    <w:rsid w:val="00691EDB"/>
    <w:rsid w:val="0069343A"/>
    <w:rsid w:val="006946F7"/>
    <w:rsid w:val="006A1CBD"/>
    <w:rsid w:val="006B1576"/>
    <w:rsid w:val="006C3C36"/>
    <w:rsid w:val="006C6C5A"/>
    <w:rsid w:val="006C7F46"/>
    <w:rsid w:val="006D1E1E"/>
    <w:rsid w:val="006D4744"/>
    <w:rsid w:val="006D4765"/>
    <w:rsid w:val="006E3785"/>
    <w:rsid w:val="006E4167"/>
    <w:rsid w:val="006F32F5"/>
    <w:rsid w:val="0070035F"/>
    <w:rsid w:val="00703849"/>
    <w:rsid w:val="00704E11"/>
    <w:rsid w:val="00704E87"/>
    <w:rsid w:val="007063F4"/>
    <w:rsid w:val="00707668"/>
    <w:rsid w:val="00710422"/>
    <w:rsid w:val="00710586"/>
    <w:rsid w:val="0071243E"/>
    <w:rsid w:val="00712BBB"/>
    <w:rsid w:val="00713CD5"/>
    <w:rsid w:val="0071621D"/>
    <w:rsid w:val="007206CC"/>
    <w:rsid w:val="00721F44"/>
    <w:rsid w:val="00723814"/>
    <w:rsid w:val="00723B2F"/>
    <w:rsid w:val="0072454B"/>
    <w:rsid w:val="007262A9"/>
    <w:rsid w:val="007267D8"/>
    <w:rsid w:val="00727B81"/>
    <w:rsid w:val="00730456"/>
    <w:rsid w:val="0073242A"/>
    <w:rsid w:val="007370B9"/>
    <w:rsid w:val="00737C4A"/>
    <w:rsid w:val="00740A55"/>
    <w:rsid w:val="00744B92"/>
    <w:rsid w:val="00751534"/>
    <w:rsid w:val="00752E79"/>
    <w:rsid w:val="007533D6"/>
    <w:rsid w:val="00754760"/>
    <w:rsid w:val="007577D7"/>
    <w:rsid w:val="00757B53"/>
    <w:rsid w:val="007602E1"/>
    <w:rsid w:val="0076527E"/>
    <w:rsid w:val="00766464"/>
    <w:rsid w:val="007666FB"/>
    <w:rsid w:val="00767EE0"/>
    <w:rsid w:val="0077481D"/>
    <w:rsid w:val="007768E8"/>
    <w:rsid w:val="00781021"/>
    <w:rsid w:val="00783CB4"/>
    <w:rsid w:val="00791F18"/>
    <w:rsid w:val="0079296B"/>
    <w:rsid w:val="00796531"/>
    <w:rsid w:val="007A1E28"/>
    <w:rsid w:val="007A35AE"/>
    <w:rsid w:val="007B1C77"/>
    <w:rsid w:val="007B2BF9"/>
    <w:rsid w:val="007B2D1A"/>
    <w:rsid w:val="007B6F6B"/>
    <w:rsid w:val="007C4C7C"/>
    <w:rsid w:val="007C6075"/>
    <w:rsid w:val="007D078E"/>
    <w:rsid w:val="007D1AFC"/>
    <w:rsid w:val="007D244F"/>
    <w:rsid w:val="007D32E9"/>
    <w:rsid w:val="007D616F"/>
    <w:rsid w:val="007E3E66"/>
    <w:rsid w:val="007E53C9"/>
    <w:rsid w:val="007F24BF"/>
    <w:rsid w:val="007F26B0"/>
    <w:rsid w:val="007F32C6"/>
    <w:rsid w:val="007F3807"/>
    <w:rsid w:val="007F5242"/>
    <w:rsid w:val="00801596"/>
    <w:rsid w:val="008019C7"/>
    <w:rsid w:val="00801BDD"/>
    <w:rsid w:val="00805028"/>
    <w:rsid w:val="00811B38"/>
    <w:rsid w:val="00815120"/>
    <w:rsid w:val="0081567D"/>
    <w:rsid w:val="008169F5"/>
    <w:rsid w:val="008172D0"/>
    <w:rsid w:val="008173D2"/>
    <w:rsid w:val="008225B2"/>
    <w:rsid w:val="00822F65"/>
    <w:rsid w:val="00825A93"/>
    <w:rsid w:val="00833731"/>
    <w:rsid w:val="00833F9F"/>
    <w:rsid w:val="00837AAE"/>
    <w:rsid w:val="00841682"/>
    <w:rsid w:val="00844064"/>
    <w:rsid w:val="00853F9E"/>
    <w:rsid w:val="008570C6"/>
    <w:rsid w:val="00861C1F"/>
    <w:rsid w:val="00864EAE"/>
    <w:rsid w:val="00867A28"/>
    <w:rsid w:val="00875CCD"/>
    <w:rsid w:val="0088011E"/>
    <w:rsid w:val="00880C20"/>
    <w:rsid w:val="00891489"/>
    <w:rsid w:val="00895C08"/>
    <w:rsid w:val="008976C7"/>
    <w:rsid w:val="00897DCF"/>
    <w:rsid w:val="008A1BE5"/>
    <w:rsid w:val="008A2BF6"/>
    <w:rsid w:val="008B007C"/>
    <w:rsid w:val="008B3C9F"/>
    <w:rsid w:val="008B4D63"/>
    <w:rsid w:val="008B55A7"/>
    <w:rsid w:val="008B58BE"/>
    <w:rsid w:val="008B6D1A"/>
    <w:rsid w:val="008B7AB9"/>
    <w:rsid w:val="008B7D8B"/>
    <w:rsid w:val="008C15A5"/>
    <w:rsid w:val="008C1AD3"/>
    <w:rsid w:val="008D3215"/>
    <w:rsid w:val="008D4A20"/>
    <w:rsid w:val="008D4D2F"/>
    <w:rsid w:val="008D5926"/>
    <w:rsid w:val="008D66D8"/>
    <w:rsid w:val="008D72C0"/>
    <w:rsid w:val="008E2270"/>
    <w:rsid w:val="008E23CA"/>
    <w:rsid w:val="008E336A"/>
    <w:rsid w:val="008E52B5"/>
    <w:rsid w:val="008E66E4"/>
    <w:rsid w:val="008E76BE"/>
    <w:rsid w:val="008F2043"/>
    <w:rsid w:val="008F2F40"/>
    <w:rsid w:val="008F69FF"/>
    <w:rsid w:val="00900AD2"/>
    <w:rsid w:val="00901E06"/>
    <w:rsid w:val="0090501C"/>
    <w:rsid w:val="00907760"/>
    <w:rsid w:val="00907990"/>
    <w:rsid w:val="00911287"/>
    <w:rsid w:val="00913CE2"/>
    <w:rsid w:val="00914B81"/>
    <w:rsid w:val="00916EFF"/>
    <w:rsid w:val="009210F7"/>
    <w:rsid w:val="0092383A"/>
    <w:rsid w:val="009315BB"/>
    <w:rsid w:val="0093356A"/>
    <w:rsid w:val="00933AC3"/>
    <w:rsid w:val="00935555"/>
    <w:rsid w:val="0093718E"/>
    <w:rsid w:val="00942A4B"/>
    <w:rsid w:val="00945055"/>
    <w:rsid w:val="009452F3"/>
    <w:rsid w:val="00955A5A"/>
    <w:rsid w:val="00964679"/>
    <w:rsid w:val="009706CD"/>
    <w:rsid w:val="009739D9"/>
    <w:rsid w:val="00973E6C"/>
    <w:rsid w:val="009748FB"/>
    <w:rsid w:val="009750F7"/>
    <w:rsid w:val="00977132"/>
    <w:rsid w:val="009804CB"/>
    <w:rsid w:val="00985132"/>
    <w:rsid w:val="00995AF0"/>
    <w:rsid w:val="009A2B52"/>
    <w:rsid w:val="009A2DBD"/>
    <w:rsid w:val="009A31CA"/>
    <w:rsid w:val="009A4083"/>
    <w:rsid w:val="009A4BC1"/>
    <w:rsid w:val="009B22BE"/>
    <w:rsid w:val="009B3113"/>
    <w:rsid w:val="009B5D7E"/>
    <w:rsid w:val="009B6CED"/>
    <w:rsid w:val="009B7EC7"/>
    <w:rsid w:val="009C0FB9"/>
    <w:rsid w:val="009C3EE8"/>
    <w:rsid w:val="009C42EC"/>
    <w:rsid w:val="009C5D26"/>
    <w:rsid w:val="009C73AD"/>
    <w:rsid w:val="009D3CC0"/>
    <w:rsid w:val="009E145C"/>
    <w:rsid w:val="009E5233"/>
    <w:rsid w:val="009F2CED"/>
    <w:rsid w:val="009F44E8"/>
    <w:rsid w:val="009F63FE"/>
    <w:rsid w:val="009F7C25"/>
    <w:rsid w:val="00A01CBE"/>
    <w:rsid w:val="00A027DF"/>
    <w:rsid w:val="00A05741"/>
    <w:rsid w:val="00A06FFE"/>
    <w:rsid w:val="00A078EF"/>
    <w:rsid w:val="00A11112"/>
    <w:rsid w:val="00A15666"/>
    <w:rsid w:val="00A16EEA"/>
    <w:rsid w:val="00A17E68"/>
    <w:rsid w:val="00A23639"/>
    <w:rsid w:val="00A23F3C"/>
    <w:rsid w:val="00A26A7B"/>
    <w:rsid w:val="00A26F94"/>
    <w:rsid w:val="00A32747"/>
    <w:rsid w:val="00A33317"/>
    <w:rsid w:val="00A43410"/>
    <w:rsid w:val="00A4381A"/>
    <w:rsid w:val="00A44B14"/>
    <w:rsid w:val="00A47E89"/>
    <w:rsid w:val="00A51AA9"/>
    <w:rsid w:val="00A51E99"/>
    <w:rsid w:val="00A52B22"/>
    <w:rsid w:val="00A5371B"/>
    <w:rsid w:val="00A53DF1"/>
    <w:rsid w:val="00A63964"/>
    <w:rsid w:val="00A647EC"/>
    <w:rsid w:val="00A66B4D"/>
    <w:rsid w:val="00A71988"/>
    <w:rsid w:val="00A72A2D"/>
    <w:rsid w:val="00A753C0"/>
    <w:rsid w:val="00A75A98"/>
    <w:rsid w:val="00A80913"/>
    <w:rsid w:val="00A82211"/>
    <w:rsid w:val="00A8273D"/>
    <w:rsid w:val="00A83903"/>
    <w:rsid w:val="00A86D3F"/>
    <w:rsid w:val="00A86FE3"/>
    <w:rsid w:val="00A91163"/>
    <w:rsid w:val="00A938CB"/>
    <w:rsid w:val="00A943E5"/>
    <w:rsid w:val="00A97E95"/>
    <w:rsid w:val="00AA1DE2"/>
    <w:rsid w:val="00AA5247"/>
    <w:rsid w:val="00AB3211"/>
    <w:rsid w:val="00AB4076"/>
    <w:rsid w:val="00AB4DA9"/>
    <w:rsid w:val="00AB68BF"/>
    <w:rsid w:val="00AC175E"/>
    <w:rsid w:val="00AC1D6F"/>
    <w:rsid w:val="00AC591E"/>
    <w:rsid w:val="00AC623D"/>
    <w:rsid w:val="00AD0089"/>
    <w:rsid w:val="00AD41A1"/>
    <w:rsid w:val="00AD4EFE"/>
    <w:rsid w:val="00AD7190"/>
    <w:rsid w:val="00AE1CB8"/>
    <w:rsid w:val="00AE3EFA"/>
    <w:rsid w:val="00AE4371"/>
    <w:rsid w:val="00AF1192"/>
    <w:rsid w:val="00AF29F1"/>
    <w:rsid w:val="00AF4B6C"/>
    <w:rsid w:val="00AF5803"/>
    <w:rsid w:val="00B0059E"/>
    <w:rsid w:val="00B00D06"/>
    <w:rsid w:val="00B00D16"/>
    <w:rsid w:val="00B04BE3"/>
    <w:rsid w:val="00B066A4"/>
    <w:rsid w:val="00B068DE"/>
    <w:rsid w:val="00B06E42"/>
    <w:rsid w:val="00B107B6"/>
    <w:rsid w:val="00B111F5"/>
    <w:rsid w:val="00B11246"/>
    <w:rsid w:val="00B11802"/>
    <w:rsid w:val="00B14DE2"/>
    <w:rsid w:val="00B1793D"/>
    <w:rsid w:val="00B2087F"/>
    <w:rsid w:val="00B21792"/>
    <w:rsid w:val="00B2605A"/>
    <w:rsid w:val="00B26A29"/>
    <w:rsid w:val="00B27AD3"/>
    <w:rsid w:val="00B3387C"/>
    <w:rsid w:val="00B35074"/>
    <w:rsid w:val="00B36E1A"/>
    <w:rsid w:val="00B41BF9"/>
    <w:rsid w:val="00B41D1A"/>
    <w:rsid w:val="00B4253F"/>
    <w:rsid w:val="00B4280D"/>
    <w:rsid w:val="00B4304D"/>
    <w:rsid w:val="00B43630"/>
    <w:rsid w:val="00B45A1E"/>
    <w:rsid w:val="00B51D41"/>
    <w:rsid w:val="00B558A1"/>
    <w:rsid w:val="00B60C2C"/>
    <w:rsid w:val="00B60FBF"/>
    <w:rsid w:val="00B63168"/>
    <w:rsid w:val="00B65231"/>
    <w:rsid w:val="00B6561E"/>
    <w:rsid w:val="00B65702"/>
    <w:rsid w:val="00B700D2"/>
    <w:rsid w:val="00B70993"/>
    <w:rsid w:val="00B7336E"/>
    <w:rsid w:val="00B73ED2"/>
    <w:rsid w:val="00B77485"/>
    <w:rsid w:val="00B77E4F"/>
    <w:rsid w:val="00B8707A"/>
    <w:rsid w:val="00B906E1"/>
    <w:rsid w:val="00B92799"/>
    <w:rsid w:val="00B94F72"/>
    <w:rsid w:val="00B9547A"/>
    <w:rsid w:val="00B95C2B"/>
    <w:rsid w:val="00BA00B2"/>
    <w:rsid w:val="00BA03B4"/>
    <w:rsid w:val="00BA0F7F"/>
    <w:rsid w:val="00BA31B0"/>
    <w:rsid w:val="00BA4B60"/>
    <w:rsid w:val="00BB3306"/>
    <w:rsid w:val="00BB39D0"/>
    <w:rsid w:val="00BB6191"/>
    <w:rsid w:val="00BB66FB"/>
    <w:rsid w:val="00BB6AD7"/>
    <w:rsid w:val="00BB7F36"/>
    <w:rsid w:val="00BC0A8F"/>
    <w:rsid w:val="00BC26ED"/>
    <w:rsid w:val="00BC34C9"/>
    <w:rsid w:val="00BC60D4"/>
    <w:rsid w:val="00BC7963"/>
    <w:rsid w:val="00BD5030"/>
    <w:rsid w:val="00BD77ED"/>
    <w:rsid w:val="00BE1B18"/>
    <w:rsid w:val="00BE1D3E"/>
    <w:rsid w:val="00BE64A3"/>
    <w:rsid w:val="00BE7DAE"/>
    <w:rsid w:val="00BF21D5"/>
    <w:rsid w:val="00C00087"/>
    <w:rsid w:val="00C00D30"/>
    <w:rsid w:val="00C02795"/>
    <w:rsid w:val="00C05E9D"/>
    <w:rsid w:val="00C068ED"/>
    <w:rsid w:val="00C1067C"/>
    <w:rsid w:val="00C108F8"/>
    <w:rsid w:val="00C21FD0"/>
    <w:rsid w:val="00C24260"/>
    <w:rsid w:val="00C271A4"/>
    <w:rsid w:val="00C30006"/>
    <w:rsid w:val="00C3244F"/>
    <w:rsid w:val="00C325FF"/>
    <w:rsid w:val="00C40F11"/>
    <w:rsid w:val="00C466D2"/>
    <w:rsid w:val="00C5092E"/>
    <w:rsid w:val="00C5165F"/>
    <w:rsid w:val="00C54F1D"/>
    <w:rsid w:val="00C564F1"/>
    <w:rsid w:val="00C56FE6"/>
    <w:rsid w:val="00C60DF7"/>
    <w:rsid w:val="00C6377E"/>
    <w:rsid w:val="00C70825"/>
    <w:rsid w:val="00C712D0"/>
    <w:rsid w:val="00C7390B"/>
    <w:rsid w:val="00C73FD8"/>
    <w:rsid w:val="00C7625A"/>
    <w:rsid w:val="00C76A04"/>
    <w:rsid w:val="00C805B3"/>
    <w:rsid w:val="00C82D01"/>
    <w:rsid w:val="00C84D61"/>
    <w:rsid w:val="00C87DF3"/>
    <w:rsid w:val="00C918EC"/>
    <w:rsid w:val="00C9524F"/>
    <w:rsid w:val="00CA2D2B"/>
    <w:rsid w:val="00CA4799"/>
    <w:rsid w:val="00CA4C18"/>
    <w:rsid w:val="00CB0278"/>
    <w:rsid w:val="00CB7C32"/>
    <w:rsid w:val="00CC03C6"/>
    <w:rsid w:val="00CC1678"/>
    <w:rsid w:val="00CC1C0E"/>
    <w:rsid w:val="00CC2FCE"/>
    <w:rsid w:val="00CC3DA7"/>
    <w:rsid w:val="00CC6E13"/>
    <w:rsid w:val="00CD0F5E"/>
    <w:rsid w:val="00CD3688"/>
    <w:rsid w:val="00CD38DB"/>
    <w:rsid w:val="00CD4B2D"/>
    <w:rsid w:val="00CD5A6F"/>
    <w:rsid w:val="00CD6671"/>
    <w:rsid w:val="00CD669E"/>
    <w:rsid w:val="00CD7094"/>
    <w:rsid w:val="00CE1DF0"/>
    <w:rsid w:val="00CE2B6E"/>
    <w:rsid w:val="00CE2C4E"/>
    <w:rsid w:val="00CE3332"/>
    <w:rsid w:val="00CE6D29"/>
    <w:rsid w:val="00CE6EA9"/>
    <w:rsid w:val="00CE7DA2"/>
    <w:rsid w:val="00CF3A3E"/>
    <w:rsid w:val="00CF6A83"/>
    <w:rsid w:val="00CF7CC5"/>
    <w:rsid w:val="00D01363"/>
    <w:rsid w:val="00D01FDD"/>
    <w:rsid w:val="00D02A47"/>
    <w:rsid w:val="00D04287"/>
    <w:rsid w:val="00D04566"/>
    <w:rsid w:val="00D0588F"/>
    <w:rsid w:val="00D05947"/>
    <w:rsid w:val="00D05C50"/>
    <w:rsid w:val="00D11C46"/>
    <w:rsid w:val="00D16E1A"/>
    <w:rsid w:val="00D21D8A"/>
    <w:rsid w:val="00D257A8"/>
    <w:rsid w:val="00D26DFC"/>
    <w:rsid w:val="00D36EC8"/>
    <w:rsid w:val="00D3720B"/>
    <w:rsid w:val="00D40136"/>
    <w:rsid w:val="00D41BDC"/>
    <w:rsid w:val="00D42662"/>
    <w:rsid w:val="00D4614D"/>
    <w:rsid w:val="00D46CBE"/>
    <w:rsid w:val="00D54F0D"/>
    <w:rsid w:val="00D55B73"/>
    <w:rsid w:val="00D56412"/>
    <w:rsid w:val="00D6131A"/>
    <w:rsid w:val="00D62D41"/>
    <w:rsid w:val="00D630B1"/>
    <w:rsid w:val="00D64444"/>
    <w:rsid w:val="00D64633"/>
    <w:rsid w:val="00D64DBA"/>
    <w:rsid w:val="00D67D75"/>
    <w:rsid w:val="00D7032D"/>
    <w:rsid w:val="00D71BEA"/>
    <w:rsid w:val="00D74CE9"/>
    <w:rsid w:val="00D75EC9"/>
    <w:rsid w:val="00D7781C"/>
    <w:rsid w:val="00D77D2C"/>
    <w:rsid w:val="00D806DC"/>
    <w:rsid w:val="00D80750"/>
    <w:rsid w:val="00D81F52"/>
    <w:rsid w:val="00D820B1"/>
    <w:rsid w:val="00D8481A"/>
    <w:rsid w:val="00D90A75"/>
    <w:rsid w:val="00D9340D"/>
    <w:rsid w:val="00D94715"/>
    <w:rsid w:val="00DA07D0"/>
    <w:rsid w:val="00DA4E1C"/>
    <w:rsid w:val="00DA75E5"/>
    <w:rsid w:val="00DB3E82"/>
    <w:rsid w:val="00DB42A0"/>
    <w:rsid w:val="00DB5FC3"/>
    <w:rsid w:val="00DC0A36"/>
    <w:rsid w:val="00DC0D23"/>
    <w:rsid w:val="00DC2B60"/>
    <w:rsid w:val="00DC426A"/>
    <w:rsid w:val="00DD2131"/>
    <w:rsid w:val="00DD366C"/>
    <w:rsid w:val="00DD429D"/>
    <w:rsid w:val="00DE1C5E"/>
    <w:rsid w:val="00DE2FEE"/>
    <w:rsid w:val="00DE3C6D"/>
    <w:rsid w:val="00DE3F5D"/>
    <w:rsid w:val="00DE62F2"/>
    <w:rsid w:val="00DF678F"/>
    <w:rsid w:val="00E00896"/>
    <w:rsid w:val="00E05C5B"/>
    <w:rsid w:val="00E10491"/>
    <w:rsid w:val="00E12836"/>
    <w:rsid w:val="00E13C32"/>
    <w:rsid w:val="00E15059"/>
    <w:rsid w:val="00E16174"/>
    <w:rsid w:val="00E23F2D"/>
    <w:rsid w:val="00E243D5"/>
    <w:rsid w:val="00E2577C"/>
    <w:rsid w:val="00E27D1D"/>
    <w:rsid w:val="00E304B6"/>
    <w:rsid w:val="00E32DE6"/>
    <w:rsid w:val="00E33C67"/>
    <w:rsid w:val="00E346A6"/>
    <w:rsid w:val="00E36C59"/>
    <w:rsid w:val="00E37324"/>
    <w:rsid w:val="00E3793D"/>
    <w:rsid w:val="00E4323D"/>
    <w:rsid w:val="00E44A3C"/>
    <w:rsid w:val="00E45761"/>
    <w:rsid w:val="00E46B8E"/>
    <w:rsid w:val="00E47D39"/>
    <w:rsid w:val="00E54031"/>
    <w:rsid w:val="00E54504"/>
    <w:rsid w:val="00E55497"/>
    <w:rsid w:val="00E56945"/>
    <w:rsid w:val="00E56A49"/>
    <w:rsid w:val="00E5770E"/>
    <w:rsid w:val="00E603C5"/>
    <w:rsid w:val="00E62867"/>
    <w:rsid w:val="00E6346B"/>
    <w:rsid w:val="00E63593"/>
    <w:rsid w:val="00E64596"/>
    <w:rsid w:val="00E6513B"/>
    <w:rsid w:val="00E70148"/>
    <w:rsid w:val="00E7164A"/>
    <w:rsid w:val="00E7293B"/>
    <w:rsid w:val="00E73424"/>
    <w:rsid w:val="00E83F19"/>
    <w:rsid w:val="00E85A0D"/>
    <w:rsid w:val="00E85C42"/>
    <w:rsid w:val="00E93817"/>
    <w:rsid w:val="00E965AF"/>
    <w:rsid w:val="00EA24B4"/>
    <w:rsid w:val="00EA3B34"/>
    <w:rsid w:val="00EB06B9"/>
    <w:rsid w:val="00EB1446"/>
    <w:rsid w:val="00EB1AED"/>
    <w:rsid w:val="00EB1F4E"/>
    <w:rsid w:val="00EB2298"/>
    <w:rsid w:val="00EB2966"/>
    <w:rsid w:val="00EB2A55"/>
    <w:rsid w:val="00EB50B2"/>
    <w:rsid w:val="00EB5EB3"/>
    <w:rsid w:val="00ED48B7"/>
    <w:rsid w:val="00ED60D9"/>
    <w:rsid w:val="00ED70DF"/>
    <w:rsid w:val="00ED7FEE"/>
    <w:rsid w:val="00EE2523"/>
    <w:rsid w:val="00EE4A85"/>
    <w:rsid w:val="00EE7F7B"/>
    <w:rsid w:val="00EF43AD"/>
    <w:rsid w:val="00EF4E2B"/>
    <w:rsid w:val="00EF5B08"/>
    <w:rsid w:val="00EF6793"/>
    <w:rsid w:val="00EF72BD"/>
    <w:rsid w:val="00F008D1"/>
    <w:rsid w:val="00F03F56"/>
    <w:rsid w:val="00F05CC5"/>
    <w:rsid w:val="00F07047"/>
    <w:rsid w:val="00F077FF"/>
    <w:rsid w:val="00F078EF"/>
    <w:rsid w:val="00F12AFF"/>
    <w:rsid w:val="00F13C1A"/>
    <w:rsid w:val="00F22B36"/>
    <w:rsid w:val="00F2305C"/>
    <w:rsid w:val="00F233CF"/>
    <w:rsid w:val="00F23763"/>
    <w:rsid w:val="00F25BB8"/>
    <w:rsid w:val="00F25E60"/>
    <w:rsid w:val="00F3129D"/>
    <w:rsid w:val="00F31334"/>
    <w:rsid w:val="00F3224B"/>
    <w:rsid w:val="00F32DAB"/>
    <w:rsid w:val="00F44817"/>
    <w:rsid w:val="00F50702"/>
    <w:rsid w:val="00F5234B"/>
    <w:rsid w:val="00F567A9"/>
    <w:rsid w:val="00F60270"/>
    <w:rsid w:val="00F60B17"/>
    <w:rsid w:val="00F60F35"/>
    <w:rsid w:val="00F61E6A"/>
    <w:rsid w:val="00F635A6"/>
    <w:rsid w:val="00F766D9"/>
    <w:rsid w:val="00F8193C"/>
    <w:rsid w:val="00F8336D"/>
    <w:rsid w:val="00F90B92"/>
    <w:rsid w:val="00F938C0"/>
    <w:rsid w:val="00F97366"/>
    <w:rsid w:val="00FA1F32"/>
    <w:rsid w:val="00FA6037"/>
    <w:rsid w:val="00FB2143"/>
    <w:rsid w:val="00FB2D62"/>
    <w:rsid w:val="00FB376B"/>
    <w:rsid w:val="00FB4B76"/>
    <w:rsid w:val="00FB542B"/>
    <w:rsid w:val="00FB5B38"/>
    <w:rsid w:val="00FB6AD1"/>
    <w:rsid w:val="00FC1AE6"/>
    <w:rsid w:val="00FC5185"/>
    <w:rsid w:val="00FC5427"/>
    <w:rsid w:val="00FC5CCC"/>
    <w:rsid w:val="00FC64DA"/>
    <w:rsid w:val="00FC6B2D"/>
    <w:rsid w:val="00FD09ED"/>
    <w:rsid w:val="00FD355E"/>
    <w:rsid w:val="00FD7A24"/>
    <w:rsid w:val="00FE5D79"/>
    <w:rsid w:val="00FE7FFE"/>
    <w:rsid w:val="00FF384E"/>
    <w:rsid w:val="00FF6532"/>
    <w:rsid w:val="00FF75BE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4715"/>
  </w:style>
  <w:style w:type="paragraph" w:styleId="Nadpis1">
    <w:name w:val="heading 1"/>
    <w:basedOn w:val="Normln"/>
    <w:next w:val="Normln"/>
    <w:qFormat/>
    <w:pPr>
      <w:keepNext/>
      <w:numPr>
        <w:numId w:val="3"/>
      </w:numPr>
      <w:spacing w:before="240" w:after="60"/>
      <w:outlineLvl w:val="0"/>
    </w:pPr>
    <w:rPr>
      <w:rFonts w:ascii="Trebuchet MS" w:hAnsi="Trebuchet MS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3"/>
      </w:numPr>
      <w:spacing w:before="240" w:after="60"/>
      <w:outlineLvl w:val="1"/>
    </w:pPr>
    <w:rPr>
      <w:rFonts w:ascii="Trebuchet MS" w:hAnsi="Trebuchet MS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3"/>
      </w:numPr>
      <w:spacing w:before="240" w:after="60"/>
      <w:outlineLvl w:val="2"/>
    </w:pPr>
    <w:rPr>
      <w:rFonts w:ascii="Trebuchet MS" w:hAnsi="Trebuchet MS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D94715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D94715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D94715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D94715"/>
    <w:pPr>
      <w:numPr>
        <w:ilvl w:val="6"/>
        <w:numId w:val="3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D94715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D94715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D94715"/>
    <w:pPr>
      <w:spacing w:after="120"/>
    </w:pPr>
  </w:style>
  <w:style w:type="paragraph" w:customStyle="1" w:styleId="Nadpis">
    <w:name w:val="Nadpis"/>
    <w:basedOn w:val="Normln"/>
    <w:rsid w:val="00D94715"/>
    <w:pPr>
      <w:widowControl w:val="0"/>
      <w:autoSpaceDE w:val="0"/>
      <w:autoSpaceDN w:val="0"/>
      <w:adjustRightInd w:val="0"/>
      <w:spacing w:before="141" w:after="73"/>
    </w:pPr>
    <w:rPr>
      <w:b/>
      <w:bCs/>
      <w:noProof/>
      <w:color w:val="000000"/>
      <w:sz w:val="36"/>
      <w:szCs w:val="36"/>
      <w:lang w:val="en-US"/>
    </w:rPr>
  </w:style>
  <w:style w:type="character" w:styleId="slostrnky">
    <w:name w:val="page number"/>
    <w:basedOn w:val="Standardnpsmoodstavce"/>
    <w:rsid w:val="000A0FD8"/>
  </w:style>
  <w:style w:type="paragraph" w:styleId="Textbubliny">
    <w:name w:val="Balloon Text"/>
    <w:basedOn w:val="Normln"/>
    <w:semiHidden/>
    <w:rsid w:val="004E20F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3755D2"/>
    <w:rPr>
      <w:color w:val="0000FF"/>
      <w:u w:val="single"/>
    </w:rPr>
  </w:style>
  <w:style w:type="character" w:styleId="Odkaznakoment">
    <w:name w:val="annotation reference"/>
    <w:uiPriority w:val="99"/>
    <w:semiHidden/>
    <w:rsid w:val="00C0008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00087"/>
  </w:style>
  <w:style w:type="paragraph" w:styleId="Pedmtkomente">
    <w:name w:val="annotation subject"/>
    <w:basedOn w:val="Textkomente"/>
    <w:next w:val="Textkomente"/>
    <w:semiHidden/>
    <w:rsid w:val="00C00087"/>
    <w:rPr>
      <w:b/>
      <w:bCs/>
    </w:rPr>
  </w:style>
  <w:style w:type="paragraph" w:styleId="Odstavecseseznamem">
    <w:name w:val="List Paragraph"/>
    <w:basedOn w:val="Normln"/>
    <w:uiPriority w:val="34"/>
    <w:qFormat/>
    <w:rsid w:val="009A2DBD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komenteChar">
    <w:name w:val="Text komentáře Char"/>
    <w:link w:val="Textkomente"/>
    <w:semiHidden/>
    <w:rsid w:val="00A51E99"/>
  </w:style>
  <w:style w:type="character" w:styleId="Siln">
    <w:name w:val="Strong"/>
    <w:basedOn w:val="Standardnpsmoodstavce"/>
    <w:uiPriority w:val="22"/>
    <w:qFormat/>
    <w:rsid w:val="00CD669E"/>
    <w:rPr>
      <w:b/>
      <w:bCs/>
    </w:rPr>
  </w:style>
  <w:style w:type="character" w:customStyle="1" w:styleId="preformatted">
    <w:name w:val="preformatted"/>
    <w:basedOn w:val="Standardnpsmoodstavce"/>
    <w:rsid w:val="00CD669E"/>
  </w:style>
  <w:style w:type="character" w:customStyle="1" w:styleId="nowrap">
    <w:name w:val="nowrap"/>
    <w:basedOn w:val="Standardnpsmoodstavce"/>
    <w:rsid w:val="00CD669E"/>
  </w:style>
  <w:style w:type="character" w:styleId="Zvraznn">
    <w:name w:val="Emphasis"/>
    <w:basedOn w:val="Standardnpsmoodstavce"/>
    <w:uiPriority w:val="20"/>
    <w:qFormat/>
    <w:rsid w:val="00D67D75"/>
    <w:rPr>
      <w:i/>
      <w:iCs/>
    </w:rPr>
  </w:style>
  <w:style w:type="paragraph" w:styleId="Revize">
    <w:name w:val="Revision"/>
    <w:hidden/>
    <w:uiPriority w:val="99"/>
    <w:semiHidden/>
    <w:rsid w:val="00B066A4"/>
  </w:style>
  <w:style w:type="paragraph" w:customStyle="1" w:styleId="RLTextlnkuslovan">
    <w:name w:val="RL Text článku číslovaný"/>
    <w:basedOn w:val="Normln"/>
    <w:link w:val="RLTextlnkuslovanChar"/>
    <w:rsid w:val="00CC3DA7"/>
    <w:pPr>
      <w:spacing w:after="120" w:line="280" w:lineRule="exact"/>
      <w:jc w:val="both"/>
    </w:pPr>
    <w:rPr>
      <w:rFonts w:ascii="Calibri" w:eastAsia="Calibri" w:hAnsi="Calibri"/>
      <w:sz w:val="22"/>
      <w:szCs w:val="24"/>
    </w:rPr>
  </w:style>
  <w:style w:type="character" w:customStyle="1" w:styleId="RLTextlnkuslovanChar">
    <w:name w:val="RL Text článku číslovaný Char"/>
    <w:link w:val="RLTextlnkuslovan"/>
    <w:rsid w:val="00CC3DA7"/>
    <w:rPr>
      <w:rFonts w:ascii="Calibri" w:eastAsia="Calibri" w:hAnsi="Calibri"/>
      <w:sz w:val="22"/>
      <w:szCs w:val="24"/>
    </w:rPr>
  </w:style>
  <w:style w:type="paragraph" w:customStyle="1" w:styleId="OP-1">
    <w:name w:val="OP-1"/>
    <w:basedOn w:val="RLTextlnkuslovan"/>
    <w:link w:val="OP-1Char"/>
    <w:qFormat/>
    <w:rsid w:val="00CC3DA7"/>
    <w:pPr>
      <w:numPr>
        <w:ilvl w:val="1"/>
        <w:numId w:val="23"/>
      </w:numPr>
      <w:tabs>
        <w:tab w:val="clear" w:pos="1440"/>
        <w:tab w:val="num" w:pos="720"/>
      </w:tabs>
      <w:ind w:left="720"/>
    </w:pPr>
    <w:rPr>
      <w:szCs w:val="22"/>
      <w:lang w:eastAsia="en-US"/>
    </w:rPr>
  </w:style>
  <w:style w:type="character" w:customStyle="1" w:styleId="OP-1Char">
    <w:name w:val="OP-1 Char"/>
    <w:link w:val="OP-1"/>
    <w:rsid w:val="00CC3DA7"/>
    <w:rPr>
      <w:rFonts w:ascii="Calibri" w:eastAsia="Calibri" w:hAnsi="Calibri"/>
      <w:sz w:val="22"/>
      <w:szCs w:val="22"/>
      <w:lang w:eastAsia="en-US"/>
    </w:rPr>
  </w:style>
  <w:style w:type="paragraph" w:customStyle="1" w:styleId="doplnuchaze">
    <w:name w:val="doplní uchazeč"/>
    <w:basedOn w:val="Normln"/>
    <w:link w:val="doplnuchazeChar"/>
    <w:uiPriority w:val="99"/>
    <w:rsid w:val="00CC3DA7"/>
    <w:pPr>
      <w:spacing w:after="120" w:line="280" w:lineRule="exact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doplnuchazeChar">
    <w:name w:val="doplní uchazeč Char"/>
    <w:link w:val="doplnuchaze"/>
    <w:uiPriority w:val="99"/>
    <w:locked/>
    <w:rsid w:val="00CC3DA7"/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4715"/>
  </w:style>
  <w:style w:type="paragraph" w:styleId="Nadpis1">
    <w:name w:val="heading 1"/>
    <w:basedOn w:val="Normln"/>
    <w:next w:val="Normln"/>
    <w:qFormat/>
    <w:pPr>
      <w:keepNext/>
      <w:numPr>
        <w:numId w:val="3"/>
      </w:numPr>
      <w:spacing w:before="240" w:after="60"/>
      <w:outlineLvl w:val="0"/>
    </w:pPr>
    <w:rPr>
      <w:rFonts w:ascii="Trebuchet MS" w:hAnsi="Trebuchet MS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3"/>
      </w:numPr>
      <w:spacing w:before="240" w:after="60"/>
      <w:outlineLvl w:val="1"/>
    </w:pPr>
    <w:rPr>
      <w:rFonts w:ascii="Trebuchet MS" w:hAnsi="Trebuchet MS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3"/>
      </w:numPr>
      <w:spacing w:before="240" w:after="60"/>
      <w:outlineLvl w:val="2"/>
    </w:pPr>
    <w:rPr>
      <w:rFonts w:ascii="Trebuchet MS" w:hAnsi="Trebuchet MS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D94715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D94715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D94715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D94715"/>
    <w:pPr>
      <w:numPr>
        <w:ilvl w:val="6"/>
        <w:numId w:val="3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D94715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D94715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D94715"/>
    <w:pPr>
      <w:spacing w:after="120"/>
    </w:pPr>
  </w:style>
  <w:style w:type="paragraph" w:customStyle="1" w:styleId="Nadpis">
    <w:name w:val="Nadpis"/>
    <w:basedOn w:val="Normln"/>
    <w:rsid w:val="00D94715"/>
    <w:pPr>
      <w:widowControl w:val="0"/>
      <w:autoSpaceDE w:val="0"/>
      <w:autoSpaceDN w:val="0"/>
      <w:adjustRightInd w:val="0"/>
      <w:spacing w:before="141" w:after="73"/>
    </w:pPr>
    <w:rPr>
      <w:b/>
      <w:bCs/>
      <w:noProof/>
      <w:color w:val="000000"/>
      <w:sz w:val="36"/>
      <w:szCs w:val="36"/>
      <w:lang w:val="en-US"/>
    </w:rPr>
  </w:style>
  <w:style w:type="character" w:styleId="slostrnky">
    <w:name w:val="page number"/>
    <w:basedOn w:val="Standardnpsmoodstavce"/>
    <w:rsid w:val="000A0FD8"/>
  </w:style>
  <w:style w:type="paragraph" w:styleId="Textbubliny">
    <w:name w:val="Balloon Text"/>
    <w:basedOn w:val="Normln"/>
    <w:semiHidden/>
    <w:rsid w:val="004E20F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3755D2"/>
    <w:rPr>
      <w:color w:val="0000FF"/>
      <w:u w:val="single"/>
    </w:rPr>
  </w:style>
  <w:style w:type="character" w:styleId="Odkaznakoment">
    <w:name w:val="annotation reference"/>
    <w:uiPriority w:val="99"/>
    <w:semiHidden/>
    <w:rsid w:val="00C0008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00087"/>
  </w:style>
  <w:style w:type="paragraph" w:styleId="Pedmtkomente">
    <w:name w:val="annotation subject"/>
    <w:basedOn w:val="Textkomente"/>
    <w:next w:val="Textkomente"/>
    <w:semiHidden/>
    <w:rsid w:val="00C00087"/>
    <w:rPr>
      <w:b/>
      <w:bCs/>
    </w:rPr>
  </w:style>
  <w:style w:type="paragraph" w:styleId="Odstavecseseznamem">
    <w:name w:val="List Paragraph"/>
    <w:basedOn w:val="Normln"/>
    <w:uiPriority w:val="34"/>
    <w:qFormat/>
    <w:rsid w:val="009A2DBD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komenteChar">
    <w:name w:val="Text komentáře Char"/>
    <w:link w:val="Textkomente"/>
    <w:semiHidden/>
    <w:rsid w:val="00A51E99"/>
  </w:style>
  <w:style w:type="character" w:styleId="Siln">
    <w:name w:val="Strong"/>
    <w:basedOn w:val="Standardnpsmoodstavce"/>
    <w:uiPriority w:val="22"/>
    <w:qFormat/>
    <w:rsid w:val="00CD669E"/>
    <w:rPr>
      <w:b/>
      <w:bCs/>
    </w:rPr>
  </w:style>
  <w:style w:type="character" w:customStyle="1" w:styleId="preformatted">
    <w:name w:val="preformatted"/>
    <w:basedOn w:val="Standardnpsmoodstavce"/>
    <w:rsid w:val="00CD669E"/>
  </w:style>
  <w:style w:type="character" w:customStyle="1" w:styleId="nowrap">
    <w:name w:val="nowrap"/>
    <w:basedOn w:val="Standardnpsmoodstavce"/>
    <w:rsid w:val="00CD669E"/>
  </w:style>
  <w:style w:type="character" w:styleId="Zvraznn">
    <w:name w:val="Emphasis"/>
    <w:basedOn w:val="Standardnpsmoodstavce"/>
    <w:uiPriority w:val="20"/>
    <w:qFormat/>
    <w:rsid w:val="00D67D75"/>
    <w:rPr>
      <w:i/>
      <w:iCs/>
    </w:rPr>
  </w:style>
  <w:style w:type="paragraph" w:styleId="Revize">
    <w:name w:val="Revision"/>
    <w:hidden/>
    <w:uiPriority w:val="99"/>
    <w:semiHidden/>
    <w:rsid w:val="00B066A4"/>
  </w:style>
  <w:style w:type="paragraph" w:customStyle="1" w:styleId="RLTextlnkuslovan">
    <w:name w:val="RL Text článku číslovaný"/>
    <w:basedOn w:val="Normln"/>
    <w:link w:val="RLTextlnkuslovanChar"/>
    <w:rsid w:val="00CC3DA7"/>
    <w:pPr>
      <w:spacing w:after="120" w:line="280" w:lineRule="exact"/>
      <w:jc w:val="both"/>
    </w:pPr>
    <w:rPr>
      <w:rFonts w:ascii="Calibri" w:eastAsia="Calibri" w:hAnsi="Calibri"/>
      <w:sz w:val="22"/>
      <w:szCs w:val="24"/>
    </w:rPr>
  </w:style>
  <w:style w:type="character" w:customStyle="1" w:styleId="RLTextlnkuslovanChar">
    <w:name w:val="RL Text článku číslovaný Char"/>
    <w:link w:val="RLTextlnkuslovan"/>
    <w:rsid w:val="00CC3DA7"/>
    <w:rPr>
      <w:rFonts w:ascii="Calibri" w:eastAsia="Calibri" w:hAnsi="Calibri"/>
      <w:sz w:val="22"/>
      <w:szCs w:val="24"/>
    </w:rPr>
  </w:style>
  <w:style w:type="paragraph" w:customStyle="1" w:styleId="OP-1">
    <w:name w:val="OP-1"/>
    <w:basedOn w:val="RLTextlnkuslovan"/>
    <w:link w:val="OP-1Char"/>
    <w:qFormat/>
    <w:rsid w:val="00CC3DA7"/>
    <w:pPr>
      <w:numPr>
        <w:ilvl w:val="1"/>
        <w:numId w:val="23"/>
      </w:numPr>
      <w:tabs>
        <w:tab w:val="clear" w:pos="1440"/>
        <w:tab w:val="num" w:pos="720"/>
      </w:tabs>
      <w:ind w:left="720"/>
    </w:pPr>
    <w:rPr>
      <w:szCs w:val="22"/>
      <w:lang w:eastAsia="en-US"/>
    </w:rPr>
  </w:style>
  <w:style w:type="character" w:customStyle="1" w:styleId="OP-1Char">
    <w:name w:val="OP-1 Char"/>
    <w:link w:val="OP-1"/>
    <w:rsid w:val="00CC3DA7"/>
    <w:rPr>
      <w:rFonts w:ascii="Calibri" w:eastAsia="Calibri" w:hAnsi="Calibri"/>
      <w:sz w:val="22"/>
      <w:szCs w:val="22"/>
      <w:lang w:eastAsia="en-US"/>
    </w:rPr>
  </w:style>
  <w:style w:type="paragraph" w:customStyle="1" w:styleId="doplnuchaze">
    <w:name w:val="doplní uchazeč"/>
    <w:basedOn w:val="Normln"/>
    <w:link w:val="doplnuchazeChar"/>
    <w:uiPriority w:val="99"/>
    <w:rsid w:val="00CC3DA7"/>
    <w:pPr>
      <w:spacing w:after="120" w:line="280" w:lineRule="exact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doplnuchazeChar">
    <w:name w:val="doplní uchazeč Char"/>
    <w:link w:val="doplnuchaze"/>
    <w:uiPriority w:val="99"/>
    <w:locked/>
    <w:rsid w:val="00CC3DA7"/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http://www.cdt.cz/cz/soubory-ke-stazeni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ITREG~1\LOCALS~1\Temp\notes782185\~5514167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31A8C-5E11-43A7-8790-A5E8588D6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~5514167</Template>
  <TotalTime>1</TotalTime>
  <Pages>10</Pages>
  <Words>2338</Words>
  <Characters>13798</Characters>
  <Application>Microsoft Office Word</Application>
  <DocSecurity>0</DocSecurity>
  <Lines>114</Lines>
  <Paragraphs>32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Šablona_ HLAVIČKOVÝ_PAPÍR_BEZ_ADRESY_A_PRUHU</vt:lpstr>
      <vt:lpstr>Šablona_ HLAVIČKOVÝ_PAPÍR_BEZ_ADRESY_A_PRUHU</vt:lpstr>
    </vt:vector>
  </TitlesOfParts>
  <Company>ČD-Telematika a. s.</Company>
  <LinksUpToDate>false</LinksUpToDate>
  <CharactersWithSpaces>16104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Šablona_ HLAVIČKOVÝ_PAPÍR_BEZ_ADRESY_A_PRUHU</dc:title>
  <dc:creator>Mitregová Regina, Ing.</dc:creator>
  <cp:keywords>ŠABLONA</cp:keywords>
  <cp:lastModifiedBy>Sádlo Jiří, Bc., DiS.</cp:lastModifiedBy>
  <cp:revision>3</cp:revision>
  <cp:lastPrinted>2019-01-31T14:13:00Z</cp:lastPrinted>
  <dcterms:created xsi:type="dcterms:W3CDTF">2019-05-23T11:29:00Z</dcterms:created>
  <dcterms:modified xsi:type="dcterms:W3CDTF">2019-05-23T11:30:00Z</dcterms:modified>
</cp:coreProperties>
</file>