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99" w:rsidRPr="00C32899" w:rsidRDefault="00C32899" w:rsidP="00842D39">
      <w:pPr>
        <w:pStyle w:val="Bezmezer"/>
        <w:rPr>
          <w:rFonts w:ascii="Times New Roman" w:hAnsi="Times New Roman" w:cs="Times New Roman"/>
          <w:b/>
          <w:sz w:val="24"/>
          <w:szCs w:val="24"/>
        </w:rPr>
      </w:pPr>
      <w:r>
        <w:tab/>
      </w:r>
      <w:r>
        <w:tab/>
      </w:r>
      <w:r>
        <w:tab/>
      </w:r>
      <w:r>
        <w:tab/>
      </w:r>
      <w:r>
        <w:tab/>
      </w:r>
      <w:r>
        <w:tab/>
      </w:r>
      <w:r>
        <w:tab/>
      </w:r>
    </w:p>
    <w:p w:rsidR="00B02CB8" w:rsidRPr="00B02CB8" w:rsidRDefault="00B02CB8" w:rsidP="00B02CB8">
      <w:pPr>
        <w:tabs>
          <w:tab w:val="left" w:pos="2880"/>
        </w:tabs>
        <w:rPr>
          <w:rFonts w:ascii="Times New Roman" w:hAnsi="Times New Roman" w:cs="Times New Roman"/>
          <w:sz w:val="24"/>
          <w:szCs w:val="24"/>
        </w:rPr>
      </w:pPr>
      <w:r w:rsidRPr="00B02CB8">
        <w:rPr>
          <w:rFonts w:ascii="Times New Roman" w:hAnsi="Times New Roman" w:cs="Times New Roman"/>
          <w:sz w:val="24"/>
          <w:szCs w:val="24"/>
        </w:rPr>
        <w:t>Smluvní strany:</w:t>
      </w:r>
    </w:p>
    <w:p w:rsidR="00B02CB8" w:rsidRPr="00B02CB8" w:rsidRDefault="00B02CB8" w:rsidP="00B02CB8">
      <w:pPr>
        <w:rPr>
          <w:rFonts w:ascii="Times New Roman" w:hAnsi="Times New Roman" w:cs="Times New Roman"/>
          <w:b/>
          <w:sz w:val="24"/>
          <w:szCs w:val="24"/>
        </w:rPr>
      </w:pPr>
      <w:r w:rsidRPr="00B02CB8">
        <w:rPr>
          <w:rFonts w:ascii="Times New Roman" w:hAnsi="Times New Roman" w:cs="Times New Roman"/>
          <w:b/>
          <w:sz w:val="24"/>
          <w:szCs w:val="24"/>
        </w:rPr>
        <w:t>statutární město Jihlava</w:t>
      </w:r>
    </w:p>
    <w:p w:rsidR="00B02CB8" w:rsidRPr="00B02CB8" w:rsidRDefault="00B02CB8" w:rsidP="00B02CB8">
      <w:pPr>
        <w:rPr>
          <w:rFonts w:ascii="Times New Roman" w:hAnsi="Times New Roman" w:cs="Times New Roman"/>
          <w:sz w:val="24"/>
          <w:szCs w:val="24"/>
        </w:rPr>
      </w:pPr>
      <w:r w:rsidRPr="00B02CB8">
        <w:rPr>
          <w:rFonts w:ascii="Times New Roman" w:hAnsi="Times New Roman" w:cs="Times New Roman"/>
          <w:sz w:val="24"/>
          <w:szCs w:val="24"/>
        </w:rPr>
        <w:t xml:space="preserve">se sídlem Masarykovo nám. 1, 586 01 Jihlava, </w:t>
      </w:r>
    </w:p>
    <w:p w:rsidR="00B02CB8" w:rsidRPr="00B02CB8" w:rsidRDefault="00B02CB8" w:rsidP="00B02CB8">
      <w:pPr>
        <w:rPr>
          <w:rFonts w:ascii="Times New Roman" w:hAnsi="Times New Roman" w:cs="Times New Roman"/>
          <w:sz w:val="24"/>
          <w:szCs w:val="24"/>
        </w:rPr>
      </w:pPr>
      <w:r w:rsidRPr="00B02CB8">
        <w:rPr>
          <w:rFonts w:ascii="Times New Roman" w:hAnsi="Times New Roman" w:cs="Times New Roman"/>
          <w:sz w:val="24"/>
          <w:szCs w:val="24"/>
        </w:rPr>
        <w:t>IČO 00286010, DIČ: CZ00286010</w:t>
      </w:r>
    </w:p>
    <w:p w:rsidR="00B02CB8" w:rsidRPr="00B02CB8" w:rsidRDefault="00B02CB8" w:rsidP="00B02CB8">
      <w:pPr>
        <w:rPr>
          <w:rFonts w:ascii="Times New Roman" w:hAnsi="Times New Roman" w:cs="Times New Roman"/>
          <w:sz w:val="24"/>
          <w:szCs w:val="24"/>
        </w:rPr>
      </w:pPr>
      <w:r w:rsidRPr="00B02CB8">
        <w:rPr>
          <w:rFonts w:ascii="Times New Roman" w:hAnsi="Times New Roman" w:cs="Times New Roman"/>
          <w:sz w:val="24"/>
          <w:szCs w:val="24"/>
        </w:rPr>
        <w:t xml:space="preserve">zastoupené </w:t>
      </w:r>
      <w:proofErr w:type="spellStart"/>
      <w:r w:rsidR="00842D39">
        <w:rPr>
          <w:rFonts w:ascii="Times New Roman" w:hAnsi="Times New Roman" w:cs="Times New Roman"/>
          <w:sz w:val="24"/>
          <w:szCs w:val="24"/>
        </w:rPr>
        <w:t>MgA</w:t>
      </w:r>
      <w:proofErr w:type="spellEnd"/>
      <w:r w:rsidRPr="00B02CB8">
        <w:rPr>
          <w:rFonts w:ascii="Times New Roman" w:hAnsi="Times New Roman" w:cs="Times New Roman"/>
          <w:sz w:val="24"/>
          <w:szCs w:val="24"/>
        </w:rPr>
        <w:t xml:space="preserve">. </w:t>
      </w:r>
      <w:r w:rsidR="00842D39">
        <w:rPr>
          <w:rFonts w:ascii="Times New Roman" w:hAnsi="Times New Roman" w:cs="Times New Roman"/>
          <w:sz w:val="24"/>
          <w:szCs w:val="24"/>
        </w:rPr>
        <w:t>Karolínou Koubovou</w:t>
      </w:r>
      <w:r w:rsidR="00134C3C">
        <w:rPr>
          <w:rFonts w:ascii="Times New Roman" w:hAnsi="Times New Roman" w:cs="Times New Roman"/>
          <w:sz w:val="24"/>
          <w:szCs w:val="24"/>
        </w:rPr>
        <w:t xml:space="preserve">, </w:t>
      </w:r>
      <w:r w:rsidR="00842D39">
        <w:rPr>
          <w:rFonts w:ascii="Times New Roman" w:hAnsi="Times New Roman" w:cs="Times New Roman"/>
          <w:sz w:val="24"/>
          <w:szCs w:val="24"/>
        </w:rPr>
        <w:t>primátorkou</w:t>
      </w:r>
    </w:p>
    <w:p w:rsidR="00B02CB8" w:rsidRPr="00B02CB8" w:rsidRDefault="00B02CB8" w:rsidP="00B02CB8">
      <w:pPr>
        <w:rPr>
          <w:rFonts w:ascii="Times New Roman" w:hAnsi="Times New Roman" w:cs="Times New Roman"/>
          <w:i/>
          <w:iCs/>
          <w:sz w:val="24"/>
          <w:szCs w:val="24"/>
        </w:rPr>
      </w:pPr>
      <w:r w:rsidRPr="00B02CB8">
        <w:rPr>
          <w:rFonts w:ascii="Times New Roman" w:hAnsi="Times New Roman" w:cs="Times New Roman"/>
          <w:i/>
          <w:iCs/>
          <w:sz w:val="24"/>
          <w:szCs w:val="24"/>
        </w:rPr>
        <w:t xml:space="preserve">dále jen vlastník </w:t>
      </w:r>
    </w:p>
    <w:p w:rsidR="00B02CB8" w:rsidRPr="00B02CB8" w:rsidRDefault="00B02CB8" w:rsidP="00B02CB8">
      <w:pPr>
        <w:rPr>
          <w:rFonts w:ascii="Times New Roman" w:hAnsi="Times New Roman" w:cs="Times New Roman"/>
          <w:sz w:val="24"/>
          <w:szCs w:val="24"/>
        </w:rPr>
      </w:pPr>
      <w:r w:rsidRPr="00B02CB8">
        <w:rPr>
          <w:rFonts w:ascii="Times New Roman" w:hAnsi="Times New Roman" w:cs="Times New Roman"/>
          <w:sz w:val="24"/>
          <w:szCs w:val="24"/>
        </w:rPr>
        <w:t xml:space="preserve"> a</w:t>
      </w:r>
    </w:p>
    <w:p w:rsidR="00B02CB8" w:rsidRPr="00214E0B" w:rsidRDefault="00B02CB8" w:rsidP="00B02CB8">
      <w:pPr>
        <w:tabs>
          <w:tab w:val="left" w:pos="1800"/>
        </w:tabs>
        <w:rPr>
          <w:rFonts w:ascii="Times New Roman" w:hAnsi="Times New Roman" w:cs="Times New Roman"/>
          <w:sz w:val="24"/>
          <w:szCs w:val="24"/>
        </w:rPr>
      </w:pPr>
      <w:r w:rsidRPr="00214E0B">
        <w:rPr>
          <w:rFonts w:ascii="Times New Roman" w:hAnsi="Times New Roman" w:cs="Times New Roman"/>
          <w:b/>
          <w:sz w:val="24"/>
          <w:szCs w:val="24"/>
        </w:rPr>
        <w:t>ATIS Jihlava spol. s r.o.</w:t>
      </w:r>
      <w:r w:rsidRPr="00214E0B">
        <w:rPr>
          <w:rFonts w:ascii="Times New Roman" w:hAnsi="Times New Roman" w:cs="Times New Roman"/>
          <w:sz w:val="24"/>
          <w:szCs w:val="24"/>
        </w:rPr>
        <w:t>, se sídlem Ohradní 1421/63a, 140 00 Praha 4 - Michle</w:t>
      </w:r>
    </w:p>
    <w:p w:rsidR="00B02CB8" w:rsidRPr="00214E0B" w:rsidRDefault="00B02CB8" w:rsidP="00B02CB8">
      <w:pPr>
        <w:tabs>
          <w:tab w:val="left" w:pos="1800"/>
        </w:tabs>
        <w:rPr>
          <w:rFonts w:ascii="Times New Roman" w:hAnsi="Times New Roman" w:cs="Times New Roman"/>
          <w:sz w:val="24"/>
          <w:szCs w:val="24"/>
        </w:rPr>
      </w:pPr>
      <w:r w:rsidRPr="00214E0B">
        <w:rPr>
          <w:rFonts w:ascii="Times New Roman" w:hAnsi="Times New Roman" w:cs="Times New Roman"/>
          <w:sz w:val="24"/>
          <w:szCs w:val="24"/>
        </w:rPr>
        <w:t>za</w:t>
      </w:r>
      <w:r w:rsidR="00BE1556">
        <w:rPr>
          <w:rFonts w:ascii="Times New Roman" w:hAnsi="Times New Roman" w:cs="Times New Roman"/>
          <w:sz w:val="24"/>
          <w:szCs w:val="24"/>
        </w:rPr>
        <w:t xml:space="preserve">stoupena Drahoslavem Roubíčkem, </w:t>
      </w:r>
      <w:r w:rsidRPr="00214E0B">
        <w:rPr>
          <w:rFonts w:ascii="Times New Roman" w:hAnsi="Times New Roman" w:cs="Times New Roman"/>
          <w:sz w:val="24"/>
          <w:szCs w:val="24"/>
        </w:rPr>
        <w:t>jednatelem společnosti</w:t>
      </w:r>
    </w:p>
    <w:p w:rsidR="00B02CB8" w:rsidRPr="00214E0B" w:rsidRDefault="00B02CB8" w:rsidP="00B02CB8">
      <w:pPr>
        <w:tabs>
          <w:tab w:val="left" w:pos="1800"/>
        </w:tabs>
        <w:rPr>
          <w:rFonts w:ascii="Times New Roman" w:hAnsi="Times New Roman" w:cs="Times New Roman"/>
          <w:sz w:val="24"/>
          <w:szCs w:val="24"/>
        </w:rPr>
      </w:pPr>
      <w:r w:rsidRPr="00214E0B">
        <w:rPr>
          <w:rFonts w:ascii="Times New Roman" w:hAnsi="Times New Roman" w:cs="Times New Roman"/>
          <w:sz w:val="24"/>
          <w:szCs w:val="24"/>
        </w:rPr>
        <w:t>IČO 48907375, DIČ CZ48907375</w:t>
      </w:r>
    </w:p>
    <w:p w:rsidR="00B02CB8" w:rsidRPr="00214E0B" w:rsidRDefault="00E4437C" w:rsidP="00B02CB8">
      <w:pPr>
        <w:rPr>
          <w:rFonts w:ascii="Times New Roman" w:hAnsi="Times New Roman" w:cs="Times New Roman"/>
          <w:i/>
          <w:iCs/>
          <w:sz w:val="24"/>
          <w:szCs w:val="24"/>
        </w:rPr>
      </w:pPr>
      <w:r>
        <w:rPr>
          <w:rFonts w:ascii="Times New Roman" w:hAnsi="Times New Roman" w:cs="Times New Roman"/>
          <w:i/>
          <w:iCs/>
          <w:sz w:val="24"/>
          <w:szCs w:val="24"/>
        </w:rPr>
        <w:t xml:space="preserve">stavebník a uživatel, </w:t>
      </w:r>
      <w:r w:rsidR="00B02CB8" w:rsidRPr="00214E0B">
        <w:rPr>
          <w:rFonts w:ascii="Times New Roman" w:hAnsi="Times New Roman" w:cs="Times New Roman"/>
          <w:i/>
          <w:iCs/>
          <w:sz w:val="24"/>
          <w:szCs w:val="24"/>
        </w:rPr>
        <w:t xml:space="preserve">dále jen </w:t>
      </w:r>
      <w:r>
        <w:rPr>
          <w:rFonts w:ascii="Times New Roman" w:hAnsi="Times New Roman" w:cs="Times New Roman"/>
          <w:i/>
          <w:iCs/>
          <w:sz w:val="24"/>
          <w:szCs w:val="24"/>
        </w:rPr>
        <w:t>stavebník</w:t>
      </w:r>
    </w:p>
    <w:p w:rsidR="00B02CB8" w:rsidRPr="00B02CB8" w:rsidRDefault="00B02CB8" w:rsidP="00B02CB8">
      <w:pPr>
        <w:rPr>
          <w:rFonts w:ascii="Times New Roman" w:hAnsi="Times New Roman" w:cs="Times New Roman"/>
          <w:i/>
          <w:iCs/>
          <w:sz w:val="24"/>
          <w:szCs w:val="24"/>
        </w:rPr>
      </w:pPr>
    </w:p>
    <w:p w:rsidR="00B02CB8" w:rsidRPr="00B02CB8" w:rsidRDefault="00B02CB8" w:rsidP="00B02CB8">
      <w:pPr>
        <w:rPr>
          <w:rFonts w:ascii="Times New Roman" w:hAnsi="Times New Roman" w:cs="Times New Roman"/>
          <w:i/>
          <w:iCs/>
          <w:sz w:val="24"/>
          <w:szCs w:val="24"/>
        </w:rPr>
      </w:pPr>
      <w:r w:rsidRPr="00B02CB8">
        <w:rPr>
          <w:rFonts w:ascii="Times New Roman" w:hAnsi="Times New Roman" w:cs="Times New Roman"/>
          <w:i/>
          <w:iCs/>
          <w:sz w:val="24"/>
          <w:szCs w:val="24"/>
        </w:rPr>
        <w:t xml:space="preserve">uzavřely níže uvedeného dne tuto </w:t>
      </w:r>
    </w:p>
    <w:p w:rsidR="00706C7C" w:rsidRDefault="00706C7C" w:rsidP="00B02CB8">
      <w:pPr>
        <w:rPr>
          <w:rFonts w:ascii="Times New Roman" w:hAnsi="Times New Roman" w:cs="Times New Roman"/>
          <w:b/>
        </w:rPr>
      </w:pPr>
    </w:p>
    <w:p w:rsidR="00F63E5D" w:rsidRPr="00B02CB8" w:rsidRDefault="00F63E5D" w:rsidP="00B02CB8">
      <w:pPr>
        <w:rPr>
          <w:rFonts w:ascii="Times New Roman" w:hAnsi="Times New Roman" w:cs="Times New Roman"/>
          <w:b/>
        </w:rPr>
      </w:pPr>
    </w:p>
    <w:p w:rsidR="00B02CB8" w:rsidRPr="00B02CB8" w:rsidRDefault="00B02CB8" w:rsidP="00706C7C">
      <w:pPr>
        <w:jc w:val="center"/>
        <w:rPr>
          <w:rFonts w:ascii="Times New Roman" w:hAnsi="Times New Roman" w:cs="Times New Roman"/>
          <w:b/>
          <w:sz w:val="28"/>
          <w:szCs w:val="28"/>
        </w:rPr>
      </w:pPr>
      <w:r w:rsidRPr="00B02CB8">
        <w:rPr>
          <w:rFonts w:ascii="Times New Roman" w:hAnsi="Times New Roman" w:cs="Times New Roman"/>
          <w:b/>
          <w:sz w:val="28"/>
          <w:szCs w:val="28"/>
        </w:rPr>
        <w:t xml:space="preserve">Smlouvu </w:t>
      </w:r>
      <w:r w:rsidR="00B15B21">
        <w:rPr>
          <w:rFonts w:ascii="Times New Roman" w:hAnsi="Times New Roman" w:cs="Times New Roman"/>
          <w:b/>
          <w:sz w:val="28"/>
          <w:szCs w:val="28"/>
        </w:rPr>
        <w:t>opravňující k provedení</w:t>
      </w:r>
      <w:r w:rsidRPr="00B02CB8">
        <w:rPr>
          <w:rFonts w:ascii="Times New Roman" w:hAnsi="Times New Roman" w:cs="Times New Roman"/>
          <w:b/>
          <w:sz w:val="28"/>
          <w:szCs w:val="28"/>
        </w:rPr>
        <w:t xml:space="preserve"> stavby</w:t>
      </w:r>
      <w:r w:rsidR="006B6231">
        <w:rPr>
          <w:rFonts w:ascii="Times New Roman" w:hAnsi="Times New Roman" w:cs="Times New Roman"/>
          <w:b/>
          <w:sz w:val="28"/>
          <w:szCs w:val="28"/>
        </w:rPr>
        <w:t xml:space="preserve"> </w:t>
      </w:r>
      <w:r w:rsidR="00706C7C">
        <w:rPr>
          <w:rFonts w:ascii="Times New Roman" w:hAnsi="Times New Roman" w:cs="Times New Roman"/>
          <w:b/>
          <w:sz w:val="28"/>
          <w:szCs w:val="28"/>
        </w:rPr>
        <w:t>parkoviště, komunikačního napojení a</w:t>
      </w:r>
      <w:r w:rsidRPr="00B02CB8">
        <w:rPr>
          <w:rFonts w:ascii="Times New Roman" w:hAnsi="Times New Roman" w:cs="Times New Roman"/>
          <w:b/>
          <w:sz w:val="28"/>
          <w:szCs w:val="28"/>
        </w:rPr>
        <w:t xml:space="preserve"> jeho následného užívání:</w:t>
      </w:r>
    </w:p>
    <w:p w:rsidR="0063514A" w:rsidRDefault="0063514A" w:rsidP="0063514A">
      <w:pPr>
        <w:jc w:val="center"/>
        <w:rPr>
          <w:rFonts w:ascii="Times New Roman" w:hAnsi="Times New Roman" w:cs="Times New Roman"/>
        </w:rPr>
      </w:pPr>
    </w:p>
    <w:p w:rsidR="00F63E5D" w:rsidRPr="00B02CB8" w:rsidRDefault="00F63E5D" w:rsidP="0063514A">
      <w:pPr>
        <w:jc w:val="center"/>
        <w:rPr>
          <w:rFonts w:ascii="Times New Roman" w:hAnsi="Times New Roman" w:cs="Times New Roman"/>
        </w:rPr>
      </w:pPr>
    </w:p>
    <w:p w:rsidR="00C74B75" w:rsidRPr="00103769" w:rsidRDefault="00C74B75" w:rsidP="00C74B75">
      <w:pPr>
        <w:jc w:val="center"/>
        <w:rPr>
          <w:rFonts w:ascii="Times New Roman" w:hAnsi="Times New Roman" w:cs="Times New Roman"/>
        </w:rPr>
      </w:pPr>
      <w:r w:rsidRPr="00103769">
        <w:rPr>
          <w:rFonts w:ascii="Times New Roman" w:hAnsi="Times New Roman" w:cs="Times New Roman"/>
        </w:rPr>
        <w:t>I.</w:t>
      </w:r>
    </w:p>
    <w:p w:rsidR="00C74B75" w:rsidRPr="00103769" w:rsidRDefault="00C74B75" w:rsidP="00C74B75">
      <w:pPr>
        <w:rPr>
          <w:rFonts w:ascii="Times New Roman" w:hAnsi="Times New Roman" w:cs="Times New Roman"/>
        </w:rPr>
      </w:pPr>
      <w:r w:rsidRPr="007F1EEE">
        <w:rPr>
          <w:rFonts w:ascii="Times New Roman" w:hAnsi="Times New Roman" w:cs="Times New Roman"/>
        </w:rPr>
        <w:t xml:space="preserve">1. </w:t>
      </w:r>
      <w:r w:rsidR="004E440B">
        <w:rPr>
          <w:rFonts w:ascii="Times New Roman" w:hAnsi="Times New Roman" w:cs="Times New Roman"/>
        </w:rPr>
        <w:t>Stavebník</w:t>
      </w:r>
      <w:r w:rsidRPr="007F1EEE">
        <w:rPr>
          <w:rFonts w:ascii="Times New Roman" w:hAnsi="Times New Roman" w:cs="Times New Roman"/>
        </w:rPr>
        <w:t xml:space="preserve"> je investorem stavby </w:t>
      </w:r>
      <w:r w:rsidR="007F1EEE" w:rsidRPr="007F1EEE">
        <w:rPr>
          <w:rFonts w:ascii="Times New Roman" w:hAnsi="Times New Roman" w:cs="Times New Roman"/>
          <w:bCs/>
        </w:rPr>
        <w:t>„Hotel Zlatá Hvězda – rozšíření parkování a přístavba skladu“</w:t>
      </w:r>
      <w:r w:rsidR="007F1EEE" w:rsidRPr="007F1EEE">
        <w:rPr>
          <w:rFonts w:ascii="Times New Roman" w:hAnsi="Times New Roman" w:cs="Times New Roman"/>
        </w:rPr>
        <w:t xml:space="preserve"> v</w:t>
      </w:r>
      <w:r w:rsidR="007F1EEE">
        <w:rPr>
          <w:rFonts w:ascii="Times New Roman" w:hAnsi="Times New Roman" w:cs="Times New Roman"/>
        </w:rPr>
        <w:t> </w:t>
      </w:r>
      <w:r w:rsidR="007F1EEE" w:rsidRPr="007F1EEE">
        <w:rPr>
          <w:rFonts w:ascii="Times New Roman" w:hAnsi="Times New Roman" w:cs="Times New Roman"/>
        </w:rPr>
        <w:t>Jihlavě</w:t>
      </w:r>
      <w:r w:rsidR="007F1EEE">
        <w:rPr>
          <w:rFonts w:ascii="Times New Roman" w:hAnsi="Times New Roman" w:cs="Times New Roman"/>
        </w:rPr>
        <w:t>,</w:t>
      </w:r>
      <w:r w:rsidR="007F1EEE" w:rsidRPr="00103769">
        <w:rPr>
          <w:rFonts w:ascii="Times New Roman" w:hAnsi="Times New Roman" w:cs="Times New Roman"/>
        </w:rPr>
        <w:t xml:space="preserve"> </w:t>
      </w:r>
      <w:r w:rsidRPr="00103769">
        <w:rPr>
          <w:rFonts w:ascii="Times New Roman" w:hAnsi="Times New Roman" w:cs="Times New Roman"/>
        </w:rPr>
        <w:t xml:space="preserve">v rámci </w:t>
      </w:r>
      <w:r w:rsidR="007F1EEE">
        <w:rPr>
          <w:rFonts w:ascii="Times New Roman" w:hAnsi="Times New Roman" w:cs="Times New Roman"/>
        </w:rPr>
        <w:t>které dojde kromě vybudování parkovacích míst a přístavby skladu na pozemcích stavebníka</w:t>
      </w:r>
      <w:r w:rsidR="000E6875">
        <w:rPr>
          <w:rFonts w:ascii="Times New Roman" w:hAnsi="Times New Roman" w:cs="Times New Roman"/>
        </w:rPr>
        <w:t xml:space="preserve"> </w:t>
      </w:r>
      <w:r w:rsidR="007F1EEE">
        <w:rPr>
          <w:rFonts w:ascii="Times New Roman" w:hAnsi="Times New Roman" w:cs="Times New Roman"/>
        </w:rPr>
        <w:t xml:space="preserve">také k úpravě zpevněných ploch na pozemcích vlastníka p. č. 2524/5, p. č. </w:t>
      </w:r>
      <w:proofErr w:type="gramStart"/>
      <w:r w:rsidR="007F1EEE">
        <w:rPr>
          <w:rFonts w:ascii="Times New Roman" w:hAnsi="Times New Roman" w:cs="Times New Roman"/>
        </w:rPr>
        <w:t xml:space="preserve">2524/8, </w:t>
      </w:r>
      <w:r w:rsidR="004E30CB">
        <w:rPr>
          <w:rFonts w:ascii="Times New Roman" w:hAnsi="Times New Roman" w:cs="Times New Roman"/>
        </w:rPr>
        <w:t xml:space="preserve">                       </w:t>
      </w:r>
      <w:r w:rsidR="007F1EEE">
        <w:rPr>
          <w:rFonts w:ascii="Times New Roman" w:hAnsi="Times New Roman" w:cs="Times New Roman"/>
        </w:rPr>
        <w:t>p.</w:t>
      </w:r>
      <w:proofErr w:type="gramEnd"/>
      <w:r w:rsidR="007F1EEE">
        <w:rPr>
          <w:rFonts w:ascii="Times New Roman" w:hAnsi="Times New Roman" w:cs="Times New Roman"/>
        </w:rPr>
        <w:t xml:space="preserve"> č. st. 2524/1 v k. </w:t>
      </w:r>
      <w:proofErr w:type="spellStart"/>
      <w:r w:rsidR="007F1EEE">
        <w:rPr>
          <w:rFonts w:ascii="Times New Roman" w:hAnsi="Times New Roman" w:cs="Times New Roman"/>
        </w:rPr>
        <w:t>ú.</w:t>
      </w:r>
      <w:proofErr w:type="spellEnd"/>
      <w:r w:rsidR="007F1EEE">
        <w:rPr>
          <w:rFonts w:ascii="Times New Roman" w:hAnsi="Times New Roman" w:cs="Times New Roman"/>
        </w:rPr>
        <w:t xml:space="preserve"> Jihlava</w:t>
      </w:r>
      <w:r w:rsidR="00D37C30">
        <w:rPr>
          <w:rFonts w:ascii="Times New Roman" w:hAnsi="Times New Roman" w:cs="Times New Roman"/>
        </w:rPr>
        <w:t xml:space="preserve"> </w:t>
      </w:r>
      <w:r w:rsidR="00D37C30" w:rsidRPr="00D13B24">
        <w:rPr>
          <w:rFonts w:ascii="Times New Roman" w:hAnsi="Times New Roman" w:cs="Times New Roman"/>
        </w:rPr>
        <w:t>(</w:t>
      </w:r>
      <w:r w:rsidR="00D37C30" w:rsidRPr="00103769">
        <w:rPr>
          <w:rFonts w:ascii="Times New Roman" w:hAnsi="Times New Roman" w:cs="Times New Roman"/>
        </w:rPr>
        <w:t>dále jen Stavba</w:t>
      </w:r>
      <w:r w:rsidR="00D37C30">
        <w:rPr>
          <w:rFonts w:ascii="Times New Roman" w:hAnsi="Times New Roman" w:cs="Times New Roman"/>
        </w:rPr>
        <w:t>)</w:t>
      </w:r>
      <w:r w:rsidR="00487138">
        <w:rPr>
          <w:rFonts w:ascii="Times New Roman" w:hAnsi="Times New Roman" w:cs="Times New Roman"/>
        </w:rPr>
        <w:t>, které budou sloužit také stavebníkovi k příjezdu k jeho nemovitostem</w:t>
      </w:r>
      <w:r w:rsidR="007F1EEE">
        <w:rPr>
          <w:rFonts w:ascii="Times New Roman" w:hAnsi="Times New Roman" w:cs="Times New Roman"/>
        </w:rPr>
        <w:t xml:space="preserve"> a </w:t>
      </w:r>
      <w:r w:rsidR="00487138">
        <w:rPr>
          <w:rFonts w:ascii="Times New Roman" w:hAnsi="Times New Roman" w:cs="Times New Roman"/>
        </w:rPr>
        <w:t xml:space="preserve">novému </w:t>
      </w:r>
      <w:r w:rsidR="007F1EEE">
        <w:rPr>
          <w:rFonts w:ascii="Times New Roman" w:hAnsi="Times New Roman" w:cs="Times New Roman"/>
        </w:rPr>
        <w:t>komunikačnímu napojení z</w:t>
      </w:r>
      <w:r w:rsidR="004E30CB">
        <w:rPr>
          <w:rFonts w:ascii="Times New Roman" w:hAnsi="Times New Roman" w:cs="Times New Roman"/>
        </w:rPr>
        <w:t> </w:t>
      </w:r>
      <w:r w:rsidR="007F1EEE">
        <w:rPr>
          <w:rFonts w:ascii="Times New Roman" w:hAnsi="Times New Roman" w:cs="Times New Roman"/>
        </w:rPr>
        <w:t>pozemk</w:t>
      </w:r>
      <w:r w:rsidR="00224921">
        <w:rPr>
          <w:rFonts w:ascii="Times New Roman" w:hAnsi="Times New Roman" w:cs="Times New Roman"/>
        </w:rPr>
        <w:t>u</w:t>
      </w:r>
      <w:r w:rsidR="004E30CB">
        <w:rPr>
          <w:rFonts w:ascii="Times New Roman" w:hAnsi="Times New Roman" w:cs="Times New Roman"/>
        </w:rPr>
        <w:t xml:space="preserve"> </w:t>
      </w:r>
      <w:r w:rsidR="007F1EEE">
        <w:rPr>
          <w:rFonts w:ascii="Times New Roman" w:hAnsi="Times New Roman" w:cs="Times New Roman"/>
        </w:rPr>
        <w:t>vlastníka</w:t>
      </w:r>
      <w:r w:rsidR="00487138">
        <w:rPr>
          <w:rFonts w:ascii="Times New Roman" w:hAnsi="Times New Roman" w:cs="Times New Roman"/>
        </w:rPr>
        <w:t xml:space="preserve"> p</w:t>
      </w:r>
      <w:r w:rsidR="007F1EEE">
        <w:rPr>
          <w:rFonts w:ascii="Times New Roman" w:hAnsi="Times New Roman" w:cs="Times New Roman"/>
        </w:rPr>
        <w:t xml:space="preserve">. č. </w:t>
      </w:r>
      <w:r w:rsidR="004E30CB">
        <w:rPr>
          <w:rFonts w:ascii="Times New Roman" w:hAnsi="Times New Roman" w:cs="Times New Roman"/>
        </w:rPr>
        <w:t>5944/1</w:t>
      </w:r>
      <w:r w:rsidR="000F6EEA">
        <w:rPr>
          <w:rFonts w:ascii="Times New Roman" w:hAnsi="Times New Roman" w:cs="Times New Roman"/>
        </w:rPr>
        <w:t xml:space="preserve"> </w:t>
      </w:r>
      <w:r w:rsidR="004C25E7">
        <w:rPr>
          <w:rFonts w:ascii="Times New Roman" w:hAnsi="Times New Roman" w:cs="Times New Roman"/>
        </w:rPr>
        <w:t>(</w:t>
      </w:r>
      <w:r w:rsidR="00B02CB8">
        <w:rPr>
          <w:rFonts w:ascii="Times New Roman" w:hAnsi="Times New Roman" w:cs="Times New Roman"/>
        </w:rPr>
        <w:t>dále Pozem</w:t>
      </w:r>
      <w:r w:rsidR="00224921">
        <w:rPr>
          <w:rFonts w:ascii="Times New Roman" w:hAnsi="Times New Roman" w:cs="Times New Roman"/>
        </w:rPr>
        <w:t>e</w:t>
      </w:r>
      <w:r w:rsidR="00B02CB8">
        <w:rPr>
          <w:rFonts w:ascii="Times New Roman" w:hAnsi="Times New Roman" w:cs="Times New Roman"/>
        </w:rPr>
        <w:t>k</w:t>
      </w:r>
      <w:r w:rsidR="000F6EEA">
        <w:rPr>
          <w:rFonts w:ascii="Times New Roman" w:hAnsi="Times New Roman" w:cs="Times New Roman"/>
        </w:rPr>
        <w:t>)</w:t>
      </w:r>
      <w:r w:rsidR="004E30CB">
        <w:rPr>
          <w:rFonts w:ascii="Times New Roman" w:hAnsi="Times New Roman" w:cs="Times New Roman"/>
        </w:rPr>
        <w:t xml:space="preserve"> </w:t>
      </w:r>
      <w:r w:rsidR="00487138">
        <w:rPr>
          <w:rFonts w:ascii="Times New Roman" w:hAnsi="Times New Roman" w:cs="Times New Roman"/>
        </w:rPr>
        <w:t xml:space="preserve">                 </w:t>
      </w:r>
      <w:r w:rsidR="004E30CB">
        <w:rPr>
          <w:rFonts w:ascii="Times New Roman" w:hAnsi="Times New Roman" w:cs="Times New Roman"/>
        </w:rPr>
        <w:t xml:space="preserve">v </w:t>
      </w:r>
      <w:r w:rsidR="00B51044">
        <w:rPr>
          <w:rFonts w:ascii="Times New Roman" w:hAnsi="Times New Roman" w:cs="Times New Roman"/>
        </w:rPr>
        <w:t xml:space="preserve">k. </w:t>
      </w:r>
      <w:proofErr w:type="spellStart"/>
      <w:r w:rsidR="00B51044">
        <w:rPr>
          <w:rFonts w:ascii="Times New Roman" w:hAnsi="Times New Roman" w:cs="Times New Roman"/>
        </w:rPr>
        <w:t>ú.</w:t>
      </w:r>
      <w:proofErr w:type="spellEnd"/>
      <w:r w:rsidR="00B51044">
        <w:rPr>
          <w:rFonts w:ascii="Times New Roman" w:hAnsi="Times New Roman" w:cs="Times New Roman"/>
        </w:rPr>
        <w:t xml:space="preserve"> Jihlava</w:t>
      </w:r>
      <w:r w:rsidR="00D37C30">
        <w:rPr>
          <w:rFonts w:ascii="Times New Roman" w:hAnsi="Times New Roman" w:cs="Times New Roman"/>
        </w:rPr>
        <w:t xml:space="preserve"> </w:t>
      </w:r>
      <w:r w:rsidR="00D37C30" w:rsidRPr="00D13B24">
        <w:rPr>
          <w:rFonts w:ascii="Times New Roman" w:hAnsi="Times New Roman" w:cs="Times New Roman"/>
        </w:rPr>
        <w:t>(</w:t>
      </w:r>
      <w:r w:rsidR="00D37C30" w:rsidRPr="00103769">
        <w:rPr>
          <w:rFonts w:ascii="Times New Roman" w:hAnsi="Times New Roman" w:cs="Times New Roman"/>
        </w:rPr>
        <w:t>dále jen</w:t>
      </w:r>
      <w:r w:rsidR="00D37C30">
        <w:rPr>
          <w:rFonts w:ascii="Times New Roman" w:hAnsi="Times New Roman" w:cs="Times New Roman"/>
        </w:rPr>
        <w:t xml:space="preserve"> </w:t>
      </w:r>
      <w:r w:rsidR="000E1FEE">
        <w:rPr>
          <w:rFonts w:ascii="Times New Roman" w:hAnsi="Times New Roman" w:cs="Times New Roman"/>
        </w:rPr>
        <w:t>Napojení</w:t>
      </w:r>
      <w:r w:rsidR="007A56BE" w:rsidRPr="00103769">
        <w:rPr>
          <w:rFonts w:ascii="Times New Roman" w:hAnsi="Times New Roman" w:cs="Times New Roman"/>
        </w:rPr>
        <w:t>)</w:t>
      </w:r>
      <w:r w:rsidR="004D7028">
        <w:rPr>
          <w:rFonts w:ascii="Times New Roman" w:hAnsi="Times New Roman" w:cs="Times New Roman"/>
        </w:rPr>
        <w:t xml:space="preserve">. </w:t>
      </w:r>
      <w:r w:rsidR="005B0B4F" w:rsidRPr="00103769">
        <w:rPr>
          <w:rFonts w:ascii="Times New Roman" w:hAnsi="Times New Roman" w:cs="Times New Roman"/>
        </w:rPr>
        <w:t>Stavba</w:t>
      </w:r>
      <w:r w:rsidR="000E1FEE">
        <w:rPr>
          <w:rFonts w:ascii="Times New Roman" w:hAnsi="Times New Roman" w:cs="Times New Roman"/>
        </w:rPr>
        <w:t xml:space="preserve"> a Napojení</w:t>
      </w:r>
      <w:r w:rsidR="007A56BE" w:rsidRPr="00103769">
        <w:rPr>
          <w:rFonts w:ascii="Times New Roman" w:hAnsi="Times New Roman" w:cs="Times New Roman"/>
        </w:rPr>
        <w:t xml:space="preserve"> </w:t>
      </w:r>
      <w:r w:rsidR="004E30CB">
        <w:rPr>
          <w:rFonts w:ascii="Times New Roman" w:hAnsi="Times New Roman" w:cs="Times New Roman"/>
        </w:rPr>
        <w:t>tedy bud</w:t>
      </w:r>
      <w:r w:rsidR="00E062DF">
        <w:rPr>
          <w:rFonts w:ascii="Times New Roman" w:hAnsi="Times New Roman" w:cs="Times New Roman"/>
        </w:rPr>
        <w:t>ou</w:t>
      </w:r>
      <w:r w:rsidR="004E30CB">
        <w:rPr>
          <w:rFonts w:ascii="Times New Roman" w:hAnsi="Times New Roman" w:cs="Times New Roman"/>
        </w:rPr>
        <w:t xml:space="preserve"> mimo jiné </w:t>
      </w:r>
      <w:r w:rsidRPr="00103769">
        <w:rPr>
          <w:rFonts w:ascii="Times New Roman" w:hAnsi="Times New Roman" w:cs="Times New Roman"/>
        </w:rPr>
        <w:t xml:space="preserve">na základě této smlouvy </w:t>
      </w:r>
      <w:r w:rsidR="00916B66">
        <w:rPr>
          <w:rFonts w:ascii="Times New Roman" w:hAnsi="Times New Roman" w:cs="Times New Roman"/>
        </w:rPr>
        <w:t>realizován</w:t>
      </w:r>
      <w:r w:rsidR="00E062DF">
        <w:rPr>
          <w:rFonts w:ascii="Times New Roman" w:hAnsi="Times New Roman" w:cs="Times New Roman"/>
        </w:rPr>
        <w:t>y</w:t>
      </w:r>
      <w:r w:rsidRPr="00103769">
        <w:rPr>
          <w:rFonts w:ascii="Times New Roman" w:hAnsi="Times New Roman" w:cs="Times New Roman"/>
        </w:rPr>
        <w:t xml:space="preserve"> na pozemcích ve vlastnictví </w:t>
      </w:r>
      <w:r w:rsidR="00AD205D" w:rsidRPr="00103769">
        <w:rPr>
          <w:rFonts w:ascii="Times New Roman" w:hAnsi="Times New Roman" w:cs="Times New Roman"/>
        </w:rPr>
        <w:t>vlastníka</w:t>
      </w:r>
      <w:r w:rsidR="00AA684C" w:rsidRPr="00103769">
        <w:rPr>
          <w:rFonts w:ascii="Times New Roman" w:hAnsi="Times New Roman" w:cs="Times New Roman"/>
        </w:rPr>
        <w:t>, tj. statutárního města Jihlavy</w:t>
      </w:r>
      <w:r w:rsidR="00DB1AC8">
        <w:rPr>
          <w:rFonts w:ascii="Times New Roman" w:hAnsi="Times New Roman" w:cs="Times New Roman"/>
        </w:rPr>
        <w:t xml:space="preserve"> </w:t>
      </w:r>
      <w:r w:rsidR="004E30CB">
        <w:rPr>
          <w:rFonts w:ascii="Times New Roman" w:hAnsi="Times New Roman" w:cs="Times New Roman"/>
        </w:rPr>
        <w:t xml:space="preserve">p. č. </w:t>
      </w:r>
      <w:proofErr w:type="gramStart"/>
      <w:r w:rsidR="004E30CB">
        <w:rPr>
          <w:rFonts w:ascii="Times New Roman" w:hAnsi="Times New Roman" w:cs="Times New Roman"/>
        </w:rPr>
        <w:t xml:space="preserve">2524/5, </w:t>
      </w:r>
      <w:r w:rsidR="00487138">
        <w:rPr>
          <w:rFonts w:ascii="Times New Roman" w:hAnsi="Times New Roman" w:cs="Times New Roman"/>
        </w:rPr>
        <w:t xml:space="preserve">                              </w:t>
      </w:r>
      <w:r w:rsidR="004E30CB">
        <w:rPr>
          <w:rFonts w:ascii="Times New Roman" w:hAnsi="Times New Roman" w:cs="Times New Roman"/>
        </w:rPr>
        <w:t>p.</w:t>
      </w:r>
      <w:proofErr w:type="gramEnd"/>
      <w:r w:rsidR="004E30CB">
        <w:rPr>
          <w:rFonts w:ascii="Times New Roman" w:hAnsi="Times New Roman" w:cs="Times New Roman"/>
        </w:rPr>
        <w:t xml:space="preserve"> č. 2524/8, p. č. st. 2524/1</w:t>
      </w:r>
      <w:r w:rsidR="00224921">
        <w:rPr>
          <w:rFonts w:ascii="Times New Roman" w:hAnsi="Times New Roman" w:cs="Times New Roman"/>
          <w:b/>
        </w:rPr>
        <w:t xml:space="preserve"> </w:t>
      </w:r>
      <w:r w:rsidR="004E30CB">
        <w:rPr>
          <w:rFonts w:ascii="Times New Roman" w:hAnsi="Times New Roman" w:cs="Times New Roman"/>
        </w:rPr>
        <w:t xml:space="preserve">a p. č. 5944/1 v k. </w:t>
      </w:r>
      <w:proofErr w:type="spellStart"/>
      <w:r w:rsidR="004E30CB">
        <w:rPr>
          <w:rFonts w:ascii="Times New Roman" w:hAnsi="Times New Roman" w:cs="Times New Roman"/>
        </w:rPr>
        <w:t>ú.</w:t>
      </w:r>
      <w:proofErr w:type="spellEnd"/>
      <w:r w:rsidR="004E30CB">
        <w:rPr>
          <w:rFonts w:ascii="Times New Roman" w:hAnsi="Times New Roman" w:cs="Times New Roman"/>
        </w:rPr>
        <w:t xml:space="preserve"> Jihlava</w:t>
      </w:r>
      <w:r w:rsidR="004E30CB" w:rsidRPr="00103769">
        <w:rPr>
          <w:rFonts w:ascii="Times New Roman" w:hAnsi="Times New Roman" w:cs="Times New Roman"/>
        </w:rPr>
        <w:t xml:space="preserve"> </w:t>
      </w:r>
      <w:r w:rsidRPr="00103769">
        <w:rPr>
          <w:rFonts w:ascii="Times New Roman" w:hAnsi="Times New Roman" w:cs="Times New Roman"/>
        </w:rPr>
        <w:t>zapsaných na listu vlastnictví č. 10001 pro </w:t>
      </w:r>
      <w:r w:rsidR="004E30CB">
        <w:rPr>
          <w:rFonts w:ascii="Times New Roman" w:hAnsi="Times New Roman" w:cs="Times New Roman"/>
          <w:b/>
        </w:rPr>
        <w:t>k. </w:t>
      </w:r>
      <w:proofErr w:type="spellStart"/>
      <w:r w:rsidR="004E30CB">
        <w:rPr>
          <w:rFonts w:ascii="Times New Roman" w:hAnsi="Times New Roman" w:cs="Times New Roman"/>
          <w:b/>
        </w:rPr>
        <w:t>ú.</w:t>
      </w:r>
      <w:proofErr w:type="spellEnd"/>
      <w:r w:rsidRPr="00103769">
        <w:rPr>
          <w:rFonts w:ascii="Times New Roman" w:hAnsi="Times New Roman" w:cs="Times New Roman"/>
          <w:b/>
        </w:rPr>
        <w:t>,</w:t>
      </w:r>
      <w:r w:rsidR="001D4F79">
        <w:rPr>
          <w:rFonts w:ascii="Times New Roman" w:hAnsi="Times New Roman" w:cs="Times New Roman"/>
          <w:b/>
        </w:rPr>
        <w:t xml:space="preserve"> </w:t>
      </w:r>
      <w:r w:rsidRPr="00103769">
        <w:rPr>
          <w:rFonts w:ascii="Times New Roman" w:hAnsi="Times New Roman" w:cs="Times New Roman"/>
        </w:rPr>
        <w:t xml:space="preserve">obec a okres </w:t>
      </w:r>
      <w:r w:rsidRPr="00103769">
        <w:rPr>
          <w:rFonts w:ascii="Times New Roman" w:hAnsi="Times New Roman" w:cs="Times New Roman"/>
          <w:b/>
        </w:rPr>
        <w:t>Jihlava</w:t>
      </w:r>
      <w:r w:rsidRPr="00103769">
        <w:rPr>
          <w:rFonts w:ascii="Times New Roman" w:hAnsi="Times New Roman" w:cs="Times New Roman"/>
        </w:rPr>
        <w:t xml:space="preserve"> (dále jen dotčené pozemky)</w:t>
      </w:r>
      <w:r w:rsidRPr="00103769">
        <w:rPr>
          <w:rFonts w:ascii="Times New Roman" w:hAnsi="Times New Roman" w:cs="Times New Roman"/>
          <w:i/>
        </w:rPr>
        <w:t>.</w:t>
      </w:r>
      <w:r w:rsidRPr="00103769">
        <w:rPr>
          <w:rFonts w:ascii="Times New Roman" w:hAnsi="Times New Roman" w:cs="Times New Roman"/>
        </w:rPr>
        <w:t xml:space="preserve"> </w:t>
      </w:r>
      <w:r w:rsidR="000E6875">
        <w:rPr>
          <w:rFonts w:ascii="Times New Roman" w:hAnsi="Times New Roman" w:cs="Times New Roman"/>
        </w:rPr>
        <w:t xml:space="preserve">Stavby, které zůstanou ve </w:t>
      </w:r>
      <w:r w:rsidR="000E6875" w:rsidRPr="00BD1FC4">
        <w:rPr>
          <w:rFonts w:ascii="Times New Roman" w:hAnsi="Times New Roman" w:cs="Times New Roman"/>
        </w:rPr>
        <w:t xml:space="preserve">vlastnictví </w:t>
      </w:r>
      <w:r w:rsidR="009625F6" w:rsidRPr="00BD1FC4">
        <w:rPr>
          <w:rFonts w:ascii="Times New Roman" w:hAnsi="Times New Roman" w:cs="Times New Roman"/>
        </w:rPr>
        <w:t>stavebníka</w:t>
      </w:r>
      <w:r w:rsidR="000E6875" w:rsidRPr="00BD1FC4">
        <w:rPr>
          <w:rFonts w:ascii="Times New Roman" w:hAnsi="Times New Roman" w:cs="Times New Roman"/>
        </w:rPr>
        <w:t xml:space="preserve"> </w:t>
      </w:r>
      <w:r w:rsidR="000E6875">
        <w:rPr>
          <w:rFonts w:ascii="Times New Roman" w:hAnsi="Times New Roman" w:cs="Times New Roman"/>
        </w:rPr>
        <w:t>v rámci realizace celé Stavby</w:t>
      </w:r>
      <w:r w:rsidR="000E1FEE">
        <w:rPr>
          <w:rFonts w:ascii="Times New Roman" w:hAnsi="Times New Roman" w:cs="Times New Roman"/>
        </w:rPr>
        <w:t xml:space="preserve"> a Napojení</w:t>
      </w:r>
      <w:r w:rsidR="00FD5CD1">
        <w:rPr>
          <w:rFonts w:ascii="Times New Roman" w:hAnsi="Times New Roman" w:cs="Times New Roman"/>
        </w:rPr>
        <w:t>,</w:t>
      </w:r>
      <w:r w:rsidR="000E6875">
        <w:rPr>
          <w:rFonts w:ascii="Times New Roman" w:hAnsi="Times New Roman" w:cs="Times New Roman"/>
        </w:rPr>
        <w:t xml:space="preserve"> budou výhradně zřízeny na </w:t>
      </w:r>
      <w:r w:rsidR="00FD5CD1">
        <w:rPr>
          <w:rFonts w:ascii="Times New Roman" w:hAnsi="Times New Roman" w:cs="Times New Roman"/>
        </w:rPr>
        <w:t xml:space="preserve">jeho </w:t>
      </w:r>
      <w:r w:rsidR="000E6875">
        <w:rPr>
          <w:rFonts w:ascii="Times New Roman" w:hAnsi="Times New Roman" w:cs="Times New Roman"/>
        </w:rPr>
        <w:t>pozemcích</w:t>
      </w:r>
      <w:r w:rsidR="00FD5CD1">
        <w:rPr>
          <w:rFonts w:ascii="Times New Roman" w:hAnsi="Times New Roman" w:cs="Times New Roman"/>
        </w:rPr>
        <w:t xml:space="preserve">. </w:t>
      </w:r>
      <w:r w:rsidRPr="00103769">
        <w:rPr>
          <w:rFonts w:ascii="Times New Roman" w:hAnsi="Times New Roman" w:cs="Times New Roman"/>
        </w:rPr>
        <w:t>Umístění Stavby</w:t>
      </w:r>
      <w:r w:rsidR="00A12290">
        <w:rPr>
          <w:rFonts w:ascii="Times New Roman" w:hAnsi="Times New Roman" w:cs="Times New Roman"/>
        </w:rPr>
        <w:t xml:space="preserve"> a Napojení</w:t>
      </w:r>
      <w:r w:rsidRPr="00103769">
        <w:rPr>
          <w:rFonts w:ascii="Times New Roman" w:hAnsi="Times New Roman" w:cs="Times New Roman"/>
        </w:rPr>
        <w:t xml:space="preserve"> je znázorněno v</w:t>
      </w:r>
      <w:r w:rsidR="00472C28">
        <w:rPr>
          <w:rFonts w:ascii="Times New Roman" w:hAnsi="Times New Roman" w:cs="Times New Roman"/>
        </w:rPr>
        <w:t> </w:t>
      </w:r>
      <w:r w:rsidRPr="00103769">
        <w:rPr>
          <w:rFonts w:ascii="Times New Roman" w:hAnsi="Times New Roman" w:cs="Times New Roman"/>
        </w:rPr>
        <w:t>situační</w:t>
      </w:r>
      <w:r w:rsidR="00472C28">
        <w:rPr>
          <w:rFonts w:ascii="Times New Roman" w:hAnsi="Times New Roman" w:cs="Times New Roman"/>
        </w:rPr>
        <w:t xml:space="preserve">m </w:t>
      </w:r>
      <w:r w:rsidRPr="00103769">
        <w:rPr>
          <w:rFonts w:ascii="Times New Roman" w:hAnsi="Times New Roman" w:cs="Times New Roman"/>
        </w:rPr>
        <w:t>zákres</w:t>
      </w:r>
      <w:r w:rsidR="00472C28">
        <w:rPr>
          <w:rFonts w:ascii="Times New Roman" w:hAnsi="Times New Roman" w:cs="Times New Roman"/>
        </w:rPr>
        <w:t>u</w:t>
      </w:r>
      <w:r w:rsidRPr="00103769">
        <w:rPr>
          <w:rFonts w:ascii="Times New Roman" w:hAnsi="Times New Roman" w:cs="Times New Roman"/>
        </w:rPr>
        <w:t>, kter</w:t>
      </w:r>
      <w:r w:rsidR="00472C28">
        <w:rPr>
          <w:rFonts w:ascii="Times New Roman" w:hAnsi="Times New Roman" w:cs="Times New Roman"/>
        </w:rPr>
        <w:t>ý</w:t>
      </w:r>
      <w:r w:rsidRPr="00103769">
        <w:rPr>
          <w:rFonts w:ascii="Times New Roman" w:hAnsi="Times New Roman" w:cs="Times New Roman"/>
        </w:rPr>
        <w:t xml:space="preserve"> </w:t>
      </w:r>
      <w:r w:rsidR="002738D0" w:rsidRPr="00103769">
        <w:rPr>
          <w:rFonts w:ascii="Times New Roman" w:hAnsi="Times New Roman" w:cs="Times New Roman"/>
        </w:rPr>
        <w:t>tvoří</w:t>
      </w:r>
      <w:r w:rsidR="00AA684C" w:rsidRPr="00103769">
        <w:rPr>
          <w:rFonts w:ascii="Times New Roman" w:hAnsi="Times New Roman" w:cs="Times New Roman"/>
        </w:rPr>
        <w:t xml:space="preserve"> </w:t>
      </w:r>
      <w:r w:rsidRPr="00103769">
        <w:rPr>
          <w:rFonts w:ascii="Times New Roman" w:hAnsi="Times New Roman" w:cs="Times New Roman"/>
        </w:rPr>
        <w:t>nedílnou součást a příloh</w:t>
      </w:r>
      <w:r w:rsidR="00D513E6">
        <w:rPr>
          <w:rFonts w:ascii="Times New Roman" w:hAnsi="Times New Roman" w:cs="Times New Roman"/>
        </w:rPr>
        <w:t>y</w:t>
      </w:r>
      <w:r w:rsidRPr="00103769">
        <w:rPr>
          <w:rFonts w:ascii="Times New Roman" w:hAnsi="Times New Roman" w:cs="Times New Roman"/>
        </w:rPr>
        <w:t xml:space="preserve"> </w:t>
      </w:r>
      <w:r w:rsidRPr="00D62F90">
        <w:rPr>
          <w:rFonts w:ascii="Times New Roman" w:hAnsi="Times New Roman" w:cs="Times New Roman"/>
        </w:rPr>
        <w:t xml:space="preserve">č. </w:t>
      </w:r>
      <w:r w:rsidR="004E30CB">
        <w:rPr>
          <w:rFonts w:ascii="Times New Roman" w:hAnsi="Times New Roman" w:cs="Times New Roman"/>
        </w:rPr>
        <w:t>1</w:t>
      </w:r>
      <w:r w:rsidR="00472C28">
        <w:rPr>
          <w:rFonts w:ascii="Times New Roman" w:hAnsi="Times New Roman" w:cs="Times New Roman"/>
        </w:rPr>
        <w:t xml:space="preserve"> </w:t>
      </w:r>
      <w:r w:rsidRPr="00103769">
        <w:rPr>
          <w:rFonts w:ascii="Times New Roman" w:hAnsi="Times New Roman" w:cs="Times New Roman"/>
        </w:rPr>
        <w:t>této smlouvy</w:t>
      </w:r>
      <w:r w:rsidRPr="00103769">
        <w:rPr>
          <w:rFonts w:ascii="Times New Roman" w:hAnsi="Times New Roman" w:cs="Times New Roman"/>
          <w:b/>
        </w:rPr>
        <w:t>.</w:t>
      </w:r>
      <w:r w:rsidRPr="00103769">
        <w:rPr>
          <w:rFonts w:ascii="Times New Roman" w:hAnsi="Times New Roman" w:cs="Times New Roman"/>
        </w:rPr>
        <w:t xml:space="preserve"> </w:t>
      </w:r>
    </w:p>
    <w:p w:rsidR="000E6875" w:rsidRDefault="00C74B75" w:rsidP="005A39F3">
      <w:pPr>
        <w:rPr>
          <w:rFonts w:ascii="Times New Roman" w:hAnsi="Times New Roman" w:cs="Times New Roman"/>
        </w:rPr>
      </w:pPr>
      <w:r w:rsidRPr="00103769">
        <w:rPr>
          <w:rFonts w:ascii="Times New Roman" w:hAnsi="Times New Roman" w:cs="Times New Roman"/>
        </w:rPr>
        <w:t xml:space="preserve">2. </w:t>
      </w:r>
      <w:r w:rsidR="00E621D0" w:rsidRPr="00103769">
        <w:rPr>
          <w:rFonts w:ascii="Times New Roman" w:hAnsi="Times New Roman" w:cs="Times New Roman"/>
        </w:rPr>
        <w:t xml:space="preserve">Vlastník </w:t>
      </w:r>
      <w:r w:rsidR="00E7020E">
        <w:rPr>
          <w:rFonts w:ascii="Times New Roman" w:hAnsi="Times New Roman" w:cs="Times New Roman"/>
        </w:rPr>
        <w:t xml:space="preserve">a stavebník se dohodli, že uzavřením této smlouvy budou </w:t>
      </w:r>
      <w:r w:rsidR="001078AB">
        <w:rPr>
          <w:rFonts w:ascii="Times New Roman" w:hAnsi="Times New Roman" w:cs="Times New Roman"/>
        </w:rPr>
        <w:t>při realizaci Stavby</w:t>
      </w:r>
      <w:r w:rsidR="00FA4EF5">
        <w:rPr>
          <w:rFonts w:ascii="Times New Roman" w:hAnsi="Times New Roman" w:cs="Times New Roman"/>
        </w:rPr>
        <w:t xml:space="preserve"> a Napojení</w:t>
      </w:r>
      <w:r w:rsidR="001078AB">
        <w:rPr>
          <w:rFonts w:ascii="Times New Roman" w:hAnsi="Times New Roman" w:cs="Times New Roman"/>
        </w:rPr>
        <w:t xml:space="preserve"> </w:t>
      </w:r>
      <w:r w:rsidR="00E7020E">
        <w:rPr>
          <w:rFonts w:ascii="Times New Roman" w:hAnsi="Times New Roman" w:cs="Times New Roman"/>
        </w:rPr>
        <w:t>splněny následující podmínky</w:t>
      </w:r>
      <w:r w:rsidR="001078AB">
        <w:rPr>
          <w:rFonts w:ascii="Times New Roman" w:hAnsi="Times New Roman" w:cs="Times New Roman"/>
        </w:rPr>
        <w:t xml:space="preserve"> vlastníka</w:t>
      </w:r>
      <w:r w:rsidR="00E7020E">
        <w:rPr>
          <w:rFonts w:ascii="Times New Roman" w:hAnsi="Times New Roman" w:cs="Times New Roman"/>
        </w:rPr>
        <w:t>:</w:t>
      </w:r>
    </w:p>
    <w:p w:rsidR="00E7020E" w:rsidRDefault="00950836" w:rsidP="005A39F3">
      <w:pPr>
        <w:rPr>
          <w:rFonts w:ascii="Times New Roman" w:hAnsi="Times New Roman" w:cs="Times New Roman"/>
        </w:rPr>
      </w:pPr>
      <w:r>
        <w:rPr>
          <w:rFonts w:ascii="Times New Roman" w:hAnsi="Times New Roman" w:cs="Times New Roman"/>
        </w:rPr>
        <w:t xml:space="preserve">- </w:t>
      </w:r>
      <w:r w:rsidR="00E7020E">
        <w:rPr>
          <w:rFonts w:ascii="Times New Roman" w:hAnsi="Times New Roman" w:cs="Times New Roman"/>
        </w:rPr>
        <w:t>v rámci Stavby stavebník zajistí výhradně na vlastní náklady a bez jakékoliv účasti vlastníka úpravu povrchu poze</w:t>
      </w:r>
      <w:r w:rsidR="004C7C81">
        <w:rPr>
          <w:rFonts w:ascii="Times New Roman" w:hAnsi="Times New Roman" w:cs="Times New Roman"/>
        </w:rPr>
        <w:t xml:space="preserve">mků p. č. 2524/5, p. č. 2524/8 a části </w:t>
      </w:r>
      <w:r w:rsidR="00E7020E">
        <w:rPr>
          <w:rFonts w:ascii="Times New Roman" w:hAnsi="Times New Roman" w:cs="Times New Roman"/>
        </w:rPr>
        <w:t>p. č. st. 2524/1</w:t>
      </w:r>
      <w:r w:rsidR="004C7C81">
        <w:rPr>
          <w:rFonts w:ascii="Times New Roman" w:hAnsi="Times New Roman" w:cs="Times New Roman"/>
        </w:rPr>
        <w:t xml:space="preserve"> (tvořící příjezd do vnitrobloku domů)</w:t>
      </w:r>
      <w:r w:rsidR="00E7020E">
        <w:rPr>
          <w:rFonts w:ascii="Times New Roman" w:hAnsi="Times New Roman" w:cs="Times New Roman"/>
        </w:rPr>
        <w:t xml:space="preserve"> v k. </w:t>
      </w:r>
      <w:proofErr w:type="spellStart"/>
      <w:r w:rsidR="00E7020E">
        <w:rPr>
          <w:rFonts w:ascii="Times New Roman" w:hAnsi="Times New Roman" w:cs="Times New Roman"/>
        </w:rPr>
        <w:t>ú.</w:t>
      </w:r>
      <w:proofErr w:type="spellEnd"/>
      <w:r w:rsidR="00E7020E">
        <w:rPr>
          <w:rFonts w:ascii="Times New Roman" w:hAnsi="Times New Roman" w:cs="Times New Roman"/>
        </w:rPr>
        <w:t xml:space="preserve"> Jihlava formou </w:t>
      </w:r>
      <w:r>
        <w:rPr>
          <w:rFonts w:ascii="Times New Roman" w:hAnsi="Times New Roman" w:cs="Times New Roman"/>
        </w:rPr>
        <w:t>předláždění stávající kostkové dlažby</w:t>
      </w:r>
    </w:p>
    <w:p w:rsidR="00E7020E" w:rsidRDefault="005B1525" w:rsidP="005A39F3">
      <w:pPr>
        <w:rPr>
          <w:rFonts w:ascii="Times New Roman" w:hAnsi="Times New Roman" w:cs="Times New Roman"/>
        </w:rPr>
      </w:pPr>
      <w:r>
        <w:rPr>
          <w:rFonts w:ascii="Times New Roman" w:hAnsi="Times New Roman" w:cs="Times New Roman"/>
        </w:rPr>
        <w:t xml:space="preserve">- v rámci Stavby stavebník zajistí výhradně na vlastní náklady a bez jakékoliv účasti vlastníka </w:t>
      </w:r>
      <w:r w:rsidR="00E7020E">
        <w:rPr>
          <w:rFonts w:ascii="Times New Roman" w:hAnsi="Times New Roman" w:cs="Times New Roman"/>
        </w:rPr>
        <w:t>potřebnou technickou úpravu</w:t>
      </w:r>
      <w:r w:rsidR="001078AB">
        <w:rPr>
          <w:rFonts w:ascii="Times New Roman" w:hAnsi="Times New Roman" w:cs="Times New Roman"/>
        </w:rPr>
        <w:t xml:space="preserve"> místa </w:t>
      </w:r>
      <w:r w:rsidR="00CA7DC5">
        <w:rPr>
          <w:rFonts w:ascii="Times New Roman" w:hAnsi="Times New Roman" w:cs="Times New Roman"/>
        </w:rPr>
        <w:t xml:space="preserve">pro </w:t>
      </w:r>
      <w:r w:rsidR="001078AB">
        <w:rPr>
          <w:rFonts w:ascii="Times New Roman" w:hAnsi="Times New Roman" w:cs="Times New Roman"/>
        </w:rPr>
        <w:t>nové</w:t>
      </w:r>
      <w:r w:rsidR="00CA7DC5">
        <w:rPr>
          <w:rFonts w:ascii="Times New Roman" w:hAnsi="Times New Roman" w:cs="Times New Roman"/>
        </w:rPr>
        <w:t xml:space="preserve"> </w:t>
      </w:r>
      <w:r w:rsidR="00E7020E">
        <w:rPr>
          <w:rFonts w:ascii="Times New Roman" w:hAnsi="Times New Roman" w:cs="Times New Roman"/>
        </w:rPr>
        <w:t>kontejnerové</w:t>
      </w:r>
      <w:r w:rsidR="00CA7DC5">
        <w:rPr>
          <w:rFonts w:ascii="Times New Roman" w:hAnsi="Times New Roman" w:cs="Times New Roman"/>
        </w:rPr>
        <w:t xml:space="preserve"> </w:t>
      </w:r>
      <w:r w:rsidR="00E7020E">
        <w:rPr>
          <w:rFonts w:ascii="Times New Roman" w:hAnsi="Times New Roman" w:cs="Times New Roman"/>
        </w:rPr>
        <w:t>stání dle</w:t>
      </w:r>
      <w:r>
        <w:rPr>
          <w:rFonts w:ascii="Times New Roman" w:hAnsi="Times New Roman" w:cs="Times New Roman"/>
        </w:rPr>
        <w:t xml:space="preserve"> podmínek daných </w:t>
      </w:r>
      <w:r w:rsidR="00686AC7">
        <w:rPr>
          <w:rFonts w:ascii="Times New Roman" w:hAnsi="Times New Roman" w:cs="Times New Roman"/>
        </w:rPr>
        <w:t xml:space="preserve">jeho </w:t>
      </w:r>
      <w:proofErr w:type="gramStart"/>
      <w:r>
        <w:rPr>
          <w:rFonts w:ascii="Times New Roman" w:hAnsi="Times New Roman" w:cs="Times New Roman"/>
        </w:rPr>
        <w:t>správcem</w:t>
      </w:r>
      <w:r w:rsidR="008D5EB5">
        <w:rPr>
          <w:rFonts w:ascii="Times New Roman" w:hAnsi="Times New Roman" w:cs="Times New Roman"/>
        </w:rPr>
        <w:t xml:space="preserve"> </w:t>
      </w:r>
      <w:r w:rsidR="00F66C59">
        <w:rPr>
          <w:rFonts w:ascii="Times New Roman" w:hAnsi="Times New Roman" w:cs="Times New Roman"/>
        </w:rPr>
        <w:t xml:space="preserve"> </w:t>
      </w:r>
      <w:r w:rsidR="008D5EB5">
        <w:rPr>
          <w:rFonts w:ascii="Times New Roman" w:hAnsi="Times New Roman" w:cs="Times New Roman"/>
        </w:rPr>
        <w:t>a (odbor</w:t>
      </w:r>
      <w:proofErr w:type="gramEnd"/>
      <w:r w:rsidR="008D5EB5">
        <w:rPr>
          <w:rFonts w:ascii="Times New Roman" w:hAnsi="Times New Roman" w:cs="Times New Roman"/>
        </w:rPr>
        <w:t xml:space="preserve"> životního prostředí) a </w:t>
      </w:r>
      <w:r w:rsidR="004E440B">
        <w:rPr>
          <w:rFonts w:ascii="Times New Roman" w:hAnsi="Times New Roman" w:cs="Times New Roman"/>
        </w:rPr>
        <w:t xml:space="preserve">zejména </w:t>
      </w:r>
      <w:r w:rsidR="00A47F9D">
        <w:rPr>
          <w:rFonts w:ascii="Times New Roman" w:hAnsi="Times New Roman" w:cs="Times New Roman"/>
        </w:rPr>
        <w:t xml:space="preserve">po </w:t>
      </w:r>
      <w:r w:rsidR="004E440B">
        <w:rPr>
          <w:rFonts w:ascii="Times New Roman" w:hAnsi="Times New Roman" w:cs="Times New Roman"/>
        </w:rPr>
        <w:t>dohodě</w:t>
      </w:r>
      <w:r w:rsidR="00A47F9D">
        <w:rPr>
          <w:rFonts w:ascii="Times New Roman" w:hAnsi="Times New Roman" w:cs="Times New Roman"/>
        </w:rPr>
        <w:t xml:space="preserve"> s </w:t>
      </w:r>
      <w:r w:rsidR="004E440B">
        <w:rPr>
          <w:rFonts w:ascii="Times New Roman" w:hAnsi="Times New Roman" w:cs="Times New Roman"/>
        </w:rPr>
        <w:t>Ú</w:t>
      </w:r>
      <w:r w:rsidR="008D5EB5">
        <w:rPr>
          <w:rFonts w:ascii="Times New Roman" w:hAnsi="Times New Roman" w:cs="Times New Roman"/>
        </w:rPr>
        <w:t>tvarem městského architekta</w:t>
      </w:r>
      <w:r w:rsidR="00736F81">
        <w:rPr>
          <w:rFonts w:ascii="Times New Roman" w:hAnsi="Times New Roman" w:cs="Times New Roman"/>
        </w:rPr>
        <w:t xml:space="preserve"> </w:t>
      </w:r>
      <w:r w:rsidR="004E440B">
        <w:rPr>
          <w:rFonts w:ascii="Times New Roman" w:hAnsi="Times New Roman" w:cs="Times New Roman"/>
        </w:rPr>
        <w:t>Magistrátu města Jihlavy</w:t>
      </w:r>
    </w:p>
    <w:p w:rsidR="00E7020E" w:rsidRDefault="001078AB" w:rsidP="005A39F3">
      <w:pPr>
        <w:rPr>
          <w:rFonts w:ascii="Times New Roman" w:hAnsi="Times New Roman" w:cs="Times New Roman"/>
        </w:rPr>
      </w:pPr>
      <w:r>
        <w:rPr>
          <w:rFonts w:ascii="Times New Roman" w:hAnsi="Times New Roman" w:cs="Times New Roman"/>
        </w:rPr>
        <w:t xml:space="preserve">- v rámci Stavby stavebník zajistí výhradně na vlastní náklady a bez jakékoliv účasti vlastníka odstranění rampy trafostanice na p. č. st. 2524/2 v k. </w:t>
      </w:r>
      <w:proofErr w:type="spellStart"/>
      <w:r>
        <w:rPr>
          <w:rFonts w:ascii="Times New Roman" w:hAnsi="Times New Roman" w:cs="Times New Roman"/>
        </w:rPr>
        <w:t>ú.</w:t>
      </w:r>
      <w:proofErr w:type="spellEnd"/>
      <w:r>
        <w:rPr>
          <w:rFonts w:ascii="Times New Roman" w:hAnsi="Times New Roman" w:cs="Times New Roman"/>
        </w:rPr>
        <w:t xml:space="preserve"> Jihlava</w:t>
      </w:r>
      <w:r w:rsidR="004802EF">
        <w:rPr>
          <w:rFonts w:ascii="Times New Roman" w:hAnsi="Times New Roman" w:cs="Times New Roman"/>
        </w:rPr>
        <w:t xml:space="preserve"> (ze strany navazující na pozemek                   p. č. 2524/5)</w:t>
      </w:r>
      <w:r w:rsidR="007541E0">
        <w:rPr>
          <w:rFonts w:ascii="Times New Roman" w:hAnsi="Times New Roman" w:cs="Times New Roman"/>
        </w:rPr>
        <w:t xml:space="preserve"> se stavební</w:t>
      </w:r>
      <w:r w:rsidR="004802EF">
        <w:rPr>
          <w:rFonts w:ascii="Times New Roman" w:hAnsi="Times New Roman" w:cs="Times New Roman"/>
        </w:rPr>
        <w:t>m</w:t>
      </w:r>
      <w:r w:rsidR="007541E0">
        <w:rPr>
          <w:rFonts w:ascii="Times New Roman" w:hAnsi="Times New Roman" w:cs="Times New Roman"/>
        </w:rPr>
        <w:t xml:space="preserve"> zapravením</w:t>
      </w:r>
      <w:r w:rsidR="004802EF">
        <w:rPr>
          <w:rFonts w:ascii="Times New Roman" w:hAnsi="Times New Roman" w:cs="Times New Roman"/>
        </w:rPr>
        <w:t xml:space="preserve"> fasády</w:t>
      </w:r>
      <w:r>
        <w:rPr>
          <w:rFonts w:ascii="Times New Roman" w:hAnsi="Times New Roman" w:cs="Times New Roman"/>
        </w:rPr>
        <w:t xml:space="preserve">, ke které dal souhlas vlastník této stavby trafostanice, </w:t>
      </w:r>
      <w:r w:rsidR="00376364">
        <w:rPr>
          <w:rFonts w:ascii="Times New Roman" w:hAnsi="Times New Roman" w:cs="Times New Roman"/>
        </w:rPr>
        <w:t xml:space="preserve">             </w:t>
      </w:r>
      <w:r>
        <w:rPr>
          <w:rFonts w:ascii="Times New Roman" w:hAnsi="Times New Roman" w:cs="Times New Roman"/>
        </w:rPr>
        <w:t xml:space="preserve">tj. </w:t>
      </w:r>
      <w:proofErr w:type="gramStart"/>
      <w:r>
        <w:rPr>
          <w:rFonts w:ascii="Times New Roman" w:hAnsi="Times New Roman" w:cs="Times New Roman"/>
        </w:rPr>
        <w:t>společnost E.ON</w:t>
      </w:r>
      <w:proofErr w:type="gramEnd"/>
      <w:r>
        <w:rPr>
          <w:rFonts w:ascii="Times New Roman" w:hAnsi="Times New Roman" w:cs="Times New Roman"/>
        </w:rPr>
        <w:t xml:space="preserve"> Distribuce, a.s.</w:t>
      </w:r>
    </w:p>
    <w:p w:rsidR="0042666B" w:rsidRDefault="0042666B" w:rsidP="005A39F3">
      <w:pPr>
        <w:rPr>
          <w:rFonts w:ascii="Times New Roman" w:hAnsi="Times New Roman" w:cs="Times New Roman"/>
        </w:rPr>
      </w:pPr>
      <w:r w:rsidRPr="00264C96">
        <w:rPr>
          <w:rFonts w:ascii="Times New Roman" w:hAnsi="Times New Roman" w:cs="Times New Roman"/>
        </w:rPr>
        <w:t xml:space="preserve">- v rámci Stavby stavebník zajistí výhradně na vlastní náklady a bez jakékoliv účasti vlastníka přemístění el. </w:t>
      </w:r>
      <w:proofErr w:type="gramStart"/>
      <w:r w:rsidRPr="00264C96">
        <w:rPr>
          <w:rFonts w:ascii="Times New Roman" w:hAnsi="Times New Roman" w:cs="Times New Roman"/>
        </w:rPr>
        <w:t>rozvaděče</w:t>
      </w:r>
      <w:proofErr w:type="gramEnd"/>
      <w:r w:rsidRPr="00264C96">
        <w:rPr>
          <w:rFonts w:ascii="Times New Roman" w:hAnsi="Times New Roman" w:cs="Times New Roman"/>
        </w:rPr>
        <w:t xml:space="preserve"> veř</w:t>
      </w:r>
      <w:r w:rsidR="00897EEB">
        <w:rPr>
          <w:rFonts w:ascii="Times New Roman" w:hAnsi="Times New Roman" w:cs="Times New Roman"/>
        </w:rPr>
        <w:t xml:space="preserve">ejného </w:t>
      </w:r>
      <w:r w:rsidRPr="00264C96">
        <w:rPr>
          <w:rFonts w:ascii="Times New Roman" w:hAnsi="Times New Roman" w:cs="Times New Roman"/>
        </w:rPr>
        <w:t>osvětlení, které je umístěno vpravo od příjezdové brány – umístění bude konzultováno se</w:t>
      </w:r>
      <w:r w:rsidR="005C3763" w:rsidRPr="00264C96">
        <w:rPr>
          <w:rFonts w:ascii="Times New Roman" w:hAnsi="Times New Roman" w:cs="Times New Roman"/>
        </w:rPr>
        <w:t xml:space="preserve"> spol</w:t>
      </w:r>
      <w:r w:rsidR="00E062DF" w:rsidRPr="00264C96">
        <w:rPr>
          <w:rFonts w:ascii="Times New Roman" w:hAnsi="Times New Roman" w:cs="Times New Roman"/>
        </w:rPr>
        <w:t xml:space="preserve">ečností </w:t>
      </w:r>
      <w:r w:rsidR="005C3763" w:rsidRPr="00264C96">
        <w:rPr>
          <w:rFonts w:ascii="Times New Roman" w:hAnsi="Times New Roman" w:cs="Times New Roman"/>
        </w:rPr>
        <w:t>Služby města Jihlavy</w:t>
      </w:r>
      <w:r w:rsidRPr="00264C96">
        <w:rPr>
          <w:rFonts w:ascii="Times New Roman" w:hAnsi="Times New Roman" w:cs="Times New Roman"/>
        </w:rPr>
        <w:t>, s. r. o.</w:t>
      </w:r>
    </w:p>
    <w:p w:rsidR="003619D7" w:rsidRPr="00103769" w:rsidRDefault="003619D7" w:rsidP="005A39F3">
      <w:pPr>
        <w:rPr>
          <w:rFonts w:ascii="Times New Roman" w:hAnsi="Times New Roman" w:cs="Times New Roman"/>
        </w:rPr>
      </w:pPr>
      <w:r>
        <w:rPr>
          <w:rFonts w:ascii="Times New Roman" w:hAnsi="Times New Roman" w:cs="Times New Roman"/>
        </w:rPr>
        <w:t xml:space="preserve">- stavebník </w:t>
      </w:r>
      <w:r w:rsidRPr="000E1FEE">
        <w:rPr>
          <w:rFonts w:ascii="Times New Roman" w:hAnsi="Times New Roman" w:cs="Times New Roman"/>
        </w:rPr>
        <w:t xml:space="preserve">zrealizuje </w:t>
      </w:r>
      <w:r>
        <w:rPr>
          <w:rFonts w:ascii="Times New Roman" w:hAnsi="Times New Roman" w:cs="Times New Roman"/>
        </w:rPr>
        <w:t xml:space="preserve">Stavbu a </w:t>
      </w:r>
      <w:r w:rsidRPr="000E1FEE">
        <w:rPr>
          <w:rFonts w:ascii="Times New Roman" w:hAnsi="Times New Roman" w:cs="Times New Roman"/>
        </w:rPr>
        <w:t xml:space="preserve">Napojení výhradně na své náklady a vlastník nemá vůči </w:t>
      </w:r>
      <w:r>
        <w:rPr>
          <w:rFonts w:ascii="Times New Roman" w:hAnsi="Times New Roman" w:cs="Times New Roman"/>
        </w:rPr>
        <w:t>stavebníkovi</w:t>
      </w:r>
      <w:r w:rsidRPr="000E1FEE">
        <w:rPr>
          <w:rFonts w:ascii="Times New Roman" w:hAnsi="Times New Roman" w:cs="Times New Roman"/>
        </w:rPr>
        <w:t xml:space="preserve"> povinnost žádné náhrady nákladů v souvislosti s realizací </w:t>
      </w:r>
      <w:r>
        <w:rPr>
          <w:rFonts w:ascii="Times New Roman" w:hAnsi="Times New Roman" w:cs="Times New Roman"/>
        </w:rPr>
        <w:t xml:space="preserve">Stavby a </w:t>
      </w:r>
      <w:r w:rsidRPr="000E1FEE">
        <w:rPr>
          <w:rFonts w:ascii="Times New Roman" w:hAnsi="Times New Roman" w:cs="Times New Roman"/>
        </w:rPr>
        <w:t xml:space="preserve">Napojení ani s jakýmkoliv zhodnocením </w:t>
      </w:r>
      <w:r>
        <w:rPr>
          <w:rFonts w:ascii="Times New Roman" w:hAnsi="Times New Roman" w:cs="Times New Roman"/>
        </w:rPr>
        <w:t>dotčených pozemků</w:t>
      </w:r>
      <w:r w:rsidRPr="000E1FEE">
        <w:rPr>
          <w:rFonts w:ascii="Times New Roman" w:hAnsi="Times New Roman" w:cs="Times New Roman"/>
        </w:rPr>
        <w:t xml:space="preserve"> během užívání dle této smlouvy ani po jejím ukončení</w:t>
      </w:r>
      <w:r>
        <w:rPr>
          <w:rFonts w:ascii="Times New Roman" w:hAnsi="Times New Roman" w:cs="Times New Roman"/>
        </w:rPr>
        <w:t>.</w:t>
      </w:r>
    </w:p>
    <w:p w:rsidR="00083656" w:rsidRDefault="00C74B75" w:rsidP="004E2CD9">
      <w:pPr>
        <w:rPr>
          <w:rFonts w:ascii="Times New Roman" w:hAnsi="Times New Roman" w:cs="Times New Roman"/>
        </w:rPr>
      </w:pPr>
      <w:r w:rsidRPr="00103769">
        <w:rPr>
          <w:rFonts w:ascii="Times New Roman" w:hAnsi="Times New Roman" w:cs="Times New Roman"/>
        </w:rPr>
        <w:t>3. Vlastník se zřízením Stavby</w:t>
      </w:r>
      <w:r w:rsidR="008C7DBB">
        <w:rPr>
          <w:rFonts w:ascii="Times New Roman" w:hAnsi="Times New Roman" w:cs="Times New Roman"/>
        </w:rPr>
        <w:t xml:space="preserve"> a Napojení</w:t>
      </w:r>
      <w:r w:rsidRPr="00103769">
        <w:rPr>
          <w:rFonts w:ascii="Times New Roman" w:hAnsi="Times New Roman" w:cs="Times New Roman"/>
        </w:rPr>
        <w:t xml:space="preserve"> na dotčených pozemcích za podmínek</w:t>
      </w:r>
      <w:r w:rsidR="0089790B">
        <w:rPr>
          <w:rFonts w:ascii="Times New Roman" w:hAnsi="Times New Roman" w:cs="Times New Roman"/>
        </w:rPr>
        <w:t xml:space="preserve"> této </w:t>
      </w:r>
      <w:r w:rsidR="008C7DBB">
        <w:rPr>
          <w:rFonts w:ascii="Times New Roman" w:hAnsi="Times New Roman" w:cs="Times New Roman"/>
        </w:rPr>
        <w:t xml:space="preserve">smlouvy </w:t>
      </w:r>
      <w:r w:rsidRPr="00103769">
        <w:rPr>
          <w:rFonts w:ascii="Times New Roman" w:hAnsi="Times New Roman" w:cs="Times New Roman"/>
        </w:rPr>
        <w:t xml:space="preserve">souhlasí. </w:t>
      </w:r>
    </w:p>
    <w:p w:rsidR="00134C3C" w:rsidRDefault="00134C3C" w:rsidP="004E2CD9">
      <w:pPr>
        <w:rPr>
          <w:rFonts w:ascii="Times New Roman" w:hAnsi="Times New Roman" w:cs="Times New Roman"/>
        </w:rPr>
      </w:pPr>
    </w:p>
    <w:p w:rsidR="00134C3C" w:rsidRDefault="00134C3C" w:rsidP="004E2CD9">
      <w:pPr>
        <w:rPr>
          <w:rFonts w:ascii="Times New Roman" w:hAnsi="Times New Roman" w:cs="Times New Roman"/>
        </w:rPr>
      </w:pPr>
    </w:p>
    <w:p w:rsidR="00842D39" w:rsidRDefault="00842D39" w:rsidP="00C74B75">
      <w:pPr>
        <w:jc w:val="center"/>
        <w:rPr>
          <w:rFonts w:ascii="Times New Roman" w:hAnsi="Times New Roman" w:cs="Times New Roman"/>
        </w:rPr>
      </w:pPr>
    </w:p>
    <w:p w:rsidR="00842D39" w:rsidRDefault="00842D39" w:rsidP="00C74B75">
      <w:pPr>
        <w:jc w:val="center"/>
        <w:rPr>
          <w:rFonts w:ascii="Times New Roman" w:hAnsi="Times New Roman" w:cs="Times New Roman"/>
        </w:rPr>
      </w:pPr>
    </w:p>
    <w:p w:rsidR="00C74B75" w:rsidRPr="00103769" w:rsidRDefault="00C74B75" w:rsidP="00C74B75">
      <w:pPr>
        <w:jc w:val="center"/>
        <w:rPr>
          <w:rFonts w:ascii="Times New Roman" w:hAnsi="Times New Roman" w:cs="Times New Roman"/>
        </w:rPr>
      </w:pPr>
      <w:r w:rsidRPr="00103769">
        <w:rPr>
          <w:rFonts w:ascii="Times New Roman" w:hAnsi="Times New Roman" w:cs="Times New Roman"/>
        </w:rPr>
        <w:lastRenderedPageBreak/>
        <w:t>II.</w:t>
      </w:r>
    </w:p>
    <w:p w:rsidR="006B6231" w:rsidRDefault="00C74B75">
      <w:pPr>
        <w:rPr>
          <w:rFonts w:ascii="Times New Roman" w:hAnsi="Times New Roman" w:cs="Times New Roman"/>
        </w:rPr>
      </w:pPr>
      <w:r w:rsidRPr="00103769">
        <w:rPr>
          <w:rFonts w:ascii="Times New Roman" w:hAnsi="Times New Roman" w:cs="Times New Roman"/>
        </w:rPr>
        <w:t>1. Stavebník je povinen realizovat Stavbu</w:t>
      </w:r>
      <w:r w:rsidR="000E1FEE">
        <w:rPr>
          <w:rFonts w:ascii="Times New Roman" w:hAnsi="Times New Roman" w:cs="Times New Roman"/>
        </w:rPr>
        <w:t xml:space="preserve"> a Napojení</w:t>
      </w:r>
      <w:r w:rsidRPr="00103769">
        <w:rPr>
          <w:rFonts w:ascii="Times New Roman" w:hAnsi="Times New Roman" w:cs="Times New Roman"/>
        </w:rPr>
        <w:t xml:space="preserve"> na dotčených pozemcích za podmínek </w:t>
      </w:r>
      <w:r w:rsidR="0089790B">
        <w:rPr>
          <w:rFonts w:ascii="Times New Roman" w:hAnsi="Times New Roman" w:cs="Times New Roman"/>
        </w:rPr>
        <w:t xml:space="preserve">této </w:t>
      </w:r>
      <w:r w:rsidRPr="00103769">
        <w:rPr>
          <w:rFonts w:ascii="Times New Roman" w:hAnsi="Times New Roman" w:cs="Times New Roman"/>
        </w:rPr>
        <w:t>sml</w:t>
      </w:r>
      <w:r w:rsidR="00A92FC3" w:rsidRPr="00103769">
        <w:rPr>
          <w:rFonts w:ascii="Times New Roman" w:hAnsi="Times New Roman" w:cs="Times New Roman"/>
        </w:rPr>
        <w:t>o</w:t>
      </w:r>
      <w:r w:rsidRPr="00103769">
        <w:rPr>
          <w:rFonts w:ascii="Times New Roman" w:hAnsi="Times New Roman" w:cs="Times New Roman"/>
        </w:rPr>
        <w:t>uv</w:t>
      </w:r>
      <w:r w:rsidR="00A92FC3" w:rsidRPr="00103769">
        <w:rPr>
          <w:rFonts w:ascii="Times New Roman" w:hAnsi="Times New Roman" w:cs="Times New Roman"/>
        </w:rPr>
        <w:t>y</w:t>
      </w:r>
      <w:r w:rsidR="000E1FEE">
        <w:rPr>
          <w:rFonts w:ascii="Times New Roman" w:hAnsi="Times New Roman" w:cs="Times New Roman"/>
        </w:rPr>
        <w:t xml:space="preserve"> a</w:t>
      </w:r>
      <w:r w:rsidR="001078AB">
        <w:rPr>
          <w:rFonts w:ascii="Times New Roman" w:hAnsi="Times New Roman" w:cs="Times New Roman"/>
        </w:rPr>
        <w:t xml:space="preserve"> </w:t>
      </w:r>
      <w:r w:rsidRPr="00103769">
        <w:rPr>
          <w:rFonts w:ascii="Times New Roman" w:hAnsi="Times New Roman" w:cs="Times New Roman"/>
        </w:rPr>
        <w:t xml:space="preserve">v souladu se stavebním zákonem v platném znění a s platnými vyhláškami statutárního města Jihlavy a dále pouze za dodržení podmínek stanovených ve vyjádřeních správců </w:t>
      </w:r>
      <w:r w:rsidRPr="00C84045">
        <w:rPr>
          <w:rFonts w:ascii="Times New Roman" w:hAnsi="Times New Roman" w:cs="Times New Roman"/>
        </w:rPr>
        <w:t xml:space="preserve">dotčených pozemků a příslušných odborů Magistrátu města Jihlavy. Z nich nedílnou součástí </w:t>
      </w:r>
      <w:r w:rsidR="00437EA0" w:rsidRPr="00C84045">
        <w:rPr>
          <w:rFonts w:ascii="Times New Roman" w:hAnsi="Times New Roman" w:cs="Times New Roman"/>
        </w:rPr>
        <w:t>a přílohou č. 2 této smlouvy</w:t>
      </w:r>
      <w:r w:rsidR="001F4160" w:rsidRPr="00C84045">
        <w:rPr>
          <w:rFonts w:ascii="Times New Roman" w:hAnsi="Times New Roman" w:cs="Times New Roman"/>
        </w:rPr>
        <w:t xml:space="preserve"> </w:t>
      </w:r>
      <w:r w:rsidR="00437EA0" w:rsidRPr="00C84045">
        <w:rPr>
          <w:rFonts w:ascii="Times New Roman" w:hAnsi="Times New Roman" w:cs="Times New Roman"/>
        </w:rPr>
        <w:t xml:space="preserve">je vyjádření Služeb města Jihlavy ze dne </w:t>
      </w:r>
      <w:proofErr w:type="gramStart"/>
      <w:r w:rsidR="001078AB">
        <w:rPr>
          <w:rFonts w:ascii="Times New Roman" w:hAnsi="Times New Roman" w:cs="Times New Roman"/>
        </w:rPr>
        <w:t>8.1.2019</w:t>
      </w:r>
      <w:proofErr w:type="gramEnd"/>
      <w:r w:rsidR="000B546C" w:rsidRPr="00C84045">
        <w:rPr>
          <w:rFonts w:ascii="Times New Roman" w:hAnsi="Times New Roman" w:cs="Times New Roman"/>
        </w:rPr>
        <w:t xml:space="preserve">, </w:t>
      </w:r>
      <w:r w:rsidR="00437EA0" w:rsidRPr="00C84045">
        <w:rPr>
          <w:rFonts w:ascii="Times New Roman" w:hAnsi="Times New Roman" w:cs="Times New Roman"/>
        </w:rPr>
        <w:t>přílohou č. 3</w:t>
      </w:r>
      <w:r w:rsidR="001078AB">
        <w:rPr>
          <w:rFonts w:ascii="Times New Roman" w:hAnsi="Times New Roman" w:cs="Times New Roman"/>
        </w:rPr>
        <w:t xml:space="preserve"> </w:t>
      </w:r>
      <w:r w:rsidR="001078AB" w:rsidRPr="00C84045">
        <w:rPr>
          <w:rFonts w:ascii="Times New Roman" w:hAnsi="Times New Roman" w:cs="Times New Roman"/>
        </w:rPr>
        <w:t>je vyjádření</w:t>
      </w:r>
      <w:r w:rsidR="00C84045" w:rsidRPr="00C84045">
        <w:rPr>
          <w:rFonts w:ascii="Times New Roman" w:hAnsi="Times New Roman" w:cs="Times New Roman"/>
        </w:rPr>
        <w:t xml:space="preserve"> </w:t>
      </w:r>
      <w:r w:rsidR="001078AB">
        <w:rPr>
          <w:rFonts w:ascii="Times New Roman" w:hAnsi="Times New Roman" w:cs="Times New Roman"/>
        </w:rPr>
        <w:t xml:space="preserve">Odboru dopravy </w:t>
      </w:r>
      <w:r w:rsidR="001078AB" w:rsidRPr="00103769">
        <w:rPr>
          <w:rFonts w:ascii="Times New Roman" w:hAnsi="Times New Roman" w:cs="Times New Roman"/>
        </w:rPr>
        <w:t>Magistrátu města Jihlavy</w:t>
      </w:r>
      <w:r w:rsidR="004B7302">
        <w:rPr>
          <w:rFonts w:ascii="Times New Roman" w:hAnsi="Times New Roman" w:cs="Times New Roman"/>
        </w:rPr>
        <w:t xml:space="preserve"> ze dne </w:t>
      </w:r>
      <w:r w:rsidR="002E1B96">
        <w:rPr>
          <w:rFonts w:ascii="Times New Roman" w:hAnsi="Times New Roman" w:cs="Times New Roman"/>
        </w:rPr>
        <w:t xml:space="preserve">15.1.2019 a </w:t>
      </w:r>
      <w:r w:rsidR="002E1B96" w:rsidRPr="00C84045">
        <w:rPr>
          <w:rFonts w:ascii="Times New Roman" w:hAnsi="Times New Roman" w:cs="Times New Roman"/>
        </w:rPr>
        <w:t xml:space="preserve">přílohou č. </w:t>
      </w:r>
      <w:r w:rsidR="002E1B96">
        <w:rPr>
          <w:rFonts w:ascii="Times New Roman" w:hAnsi="Times New Roman" w:cs="Times New Roman"/>
        </w:rPr>
        <w:t xml:space="preserve">4 </w:t>
      </w:r>
      <w:r w:rsidR="002E1B96" w:rsidRPr="00C84045">
        <w:rPr>
          <w:rFonts w:ascii="Times New Roman" w:hAnsi="Times New Roman" w:cs="Times New Roman"/>
        </w:rPr>
        <w:t xml:space="preserve">je vyjádření </w:t>
      </w:r>
      <w:r w:rsidR="002E1B96">
        <w:rPr>
          <w:rFonts w:ascii="Times New Roman" w:hAnsi="Times New Roman" w:cs="Times New Roman"/>
        </w:rPr>
        <w:t xml:space="preserve">Odboru správy realit </w:t>
      </w:r>
      <w:r w:rsidR="002E1B96" w:rsidRPr="00103769">
        <w:rPr>
          <w:rFonts w:ascii="Times New Roman" w:hAnsi="Times New Roman" w:cs="Times New Roman"/>
        </w:rPr>
        <w:t>Magistrátu města Jihlavy</w:t>
      </w:r>
      <w:r w:rsidR="002E1B96">
        <w:rPr>
          <w:rFonts w:ascii="Times New Roman" w:hAnsi="Times New Roman" w:cs="Times New Roman"/>
        </w:rPr>
        <w:t xml:space="preserve"> č. j. MMJ/OSR/173527/2018.</w:t>
      </w:r>
    </w:p>
    <w:p w:rsidR="001078AB" w:rsidRPr="002A1F93" w:rsidRDefault="00F63E5D">
      <w:pPr>
        <w:rPr>
          <w:rFonts w:ascii="Times New Roman" w:hAnsi="Times New Roman" w:cs="Times New Roman"/>
        </w:rPr>
      </w:pPr>
      <w:r w:rsidRPr="00EB5594">
        <w:rPr>
          <w:rFonts w:ascii="Times New Roman" w:hAnsi="Times New Roman" w:cs="Times New Roman"/>
        </w:rPr>
        <w:t xml:space="preserve">Stavebník se zavazuje, že </w:t>
      </w:r>
      <w:r w:rsidR="006B6231" w:rsidRPr="00EB5594">
        <w:rPr>
          <w:rFonts w:ascii="Times New Roman" w:hAnsi="Times New Roman" w:cs="Times New Roman"/>
        </w:rPr>
        <w:t>před</w:t>
      </w:r>
      <w:r w:rsidR="005A0CCA" w:rsidRPr="00EB5594">
        <w:rPr>
          <w:rFonts w:ascii="Times New Roman" w:hAnsi="Times New Roman" w:cs="Times New Roman"/>
        </w:rPr>
        <w:t xml:space="preserve"> požádáním o vydání příslušných dokladů stavebního </w:t>
      </w:r>
      <w:r w:rsidR="005A0CCA" w:rsidRPr="00C6269F">
        <w:rPr>
          <w:rFonts w:ascii="Times New Roman" w:hAnsi="Times New Roman" w:cs="Times New Roman"/>
        </w:rPr>
        <w:t>úřadu</w:t>
      </w:r>
      <w:r w:rsidR="00A97982" w:rsidRPr="00C6269F">
        <w:rPr>
          <w:rFonts w:ascii="Times New Roman" w:hAnsi="Times New Roman" w:cs="Times New Roman"/>
        </w:rPr>
        <w:t xml:space="preserve"> pro stavební řízení</w:t>
      </w:r>
      <w:r w:rsidR="006B6231" w:rsidRPr="00C6269F">
        <w:rPr>
          <w:rFonts w:ascii="Times New Roman" w:hAnsi="Times New Roman" w:cs="Times New Roman"/>
        </w:rPr>
        <w:t xml:space="preserve"> </w:t>
      </w:r>
      <w:r w:rsidR="00200DEE" w:rsidRPr="00C6269F">
        <w:rPr>
          <w:rFonts w:ascii="Times New Roman" w:hAnsi="Times New Roman" w:cs="Times New Roman"/>
        </w:rPr>
        <w:t xml:space="preserve">a </w:t>
      </w:r>
      <w:r w:rsidR="005A0CCA" w:rsidRPr="00C6269F">
        <w:rPr>
          <w:rFonts w:ascii="Times New Roman" w:hAnsi="Times New Roman" w:cs="Times New Roman"/>
        </w:rPr>
        <w:t>v případě případných změn stavby v průběhu stavby</w:t>
      </w:r>
      <w:r w:rsidRPr="00C6269F">
        <w:rPr>
          <w:rFonts w:ascii="Times New Roman" w:hAnsi="Times New Roman" w:cs="Times New Roman"/>
        </w:rPr>
        <w:t xml:space="preserve">, předem </w:t>
      </w:r>
      <w:r w:rsidR="005A0CCA" w:rsidRPr="00C6269F">
        <w:rPr>
          <w:rFonts w:ascii="Times New Roman" w:hAnsi="Times New Roman" w:cs="Times New Roman"/>
        </w:rPr>
        <w:t>písemně projedn</w:t>
      </w:r>
      <w:r w:rsidRPr="00C6269F">
        <w:rPr>
          <w:rFonts w:ascii="Times New Roman" w:hAnsi="Times New Roman" w:cs="Times New Roman"/>
        </w:rPr>
        <w:t>á</w:t>
      </w:r>
      <w:r w:rsidR="005A0CCA" w:rsidRPr="00C6269F">
        <w:rPr>
          <w:rFonts w:ascii="Times New Roman" w:hAnsi="Times New Roman" w:cs="Times New Roman"/>
        </w:rPr>
        <w:t xml:space="preserve"> </w:t>
      </w:r>
      <w:r w:rsidR="006B6231" w:rsidRPr="00C6269F">
        <w:rPr>
          <w:rFonts w:ascii="Times New Roman" w:hAnsi="Times New Roman" w:cs="Times New Roman"/>
        </w:rPr>
        <w:t>př</w:t>
      </w:r>
      <w:r w:rsidR="006B6231" w:rsidRPr="00EB5594">
        <w:rPr>
          <w:rFonts w:ascii="Times New Roman" w:hAnsi="Times New Roman" w:cs="Times New Roman"/>
        </w:rPr>
        <w:t xml:space="preserve">edpokládaný výsledný vzhled </w:t>
      </w:r>
      <w:r w:rsidR="00736F81" w:rsidRPr="00EB5594">
        <w:rPr>
          <w:rFonts w:ascii="Times New Roman" w:hAnsi="Times New Roman" w:cs="Times New Roman"/>
        </w:rPr>
        <w:t>příjezdové komunikace, parkoviště a opěrné zdi a umístění a podobu stání pro kontejnery s Útvarem městského architekta</w:t>
      </w:r>
      <w:r w:rsidR="00011AD3" w:rsidRPr="00EB5594">
        <w:rPr>
          <w:rFonts w:ascii="Times New Roman" w:hAnsi="Times New Roman" w:cs="Times New Roman"/>
        </w:rPr>
        <w:t xml:space="preserve"> Magistrátu města Jihlavy</w:t>
      </w:r>
      <w:r w:rsidR="00736F81" w:rsidRPr="00EB5594">
        <w:rPr>
          <w:rFonts w:ascii="Times New Roman" w:hAnsi="Times New Roman" w:cs="Times New Roman"/>
        </w:rPr>
        <w:t>.</w:t>
      </w:r>
    </w:p>
    <w:p w:rsidR="00AD5CF2" w:rsidRPr="000E1FEE" w:rsidRDefault="003619D7" w:rsidP="00AD5CF2">
      <w:pPr>
        <w:rPr>
          <w:rFonts w:ascii="Times New Roman" w:hAnsi="Times New Roman" w:cs="Times New Roman"/>
        </w:rPr>
      </w:pPr>
      <w:r w:rsidRPr="00F63E5D">
        <w:rPr>
          <w:rFonts w:ascii="Times New Roman" w:hAnsi="Times New Roman" w:cs="Times New Roman"/>
        </w:rPr>
        <w:t>2</w:t>
      </w:r>
      <w:r w:rsidR="00AD5CF2" w:rsidRPr="00F63E5D">
        <w:rPr>
          <w:rFonts w:ascii="Times New Roman" w:hAnsi="Times New Roman" w:cs="Times New Roman"/>
        </w:rPr>
        <w:t xml:space="preserve">.  </w:t>
      </w:r>
      <w:r w:rsidRPr="00F63E5D">
        <w:rPr>
          <w:rFonts w:ascii="Times New Roman" w:hAnsi="Times New Roman" w:cs="Times New Roman"/>
        </w:rPr>
        <w:t>Stavebník</w:t>
      </w:r>
      <w:r w:rsidR="00AD5CF2" w:rsidRPr="00F63E5D">
        <w:rPr>
          <w:rFonts w:ascii="Times New Roman" w:hAnsi="Times New Roman" w:cs="Times New Roman"/>
        </w:rPr>
        <w:t xml:space="preserve"> užívá </w:t>
      </w:r>
      <w:r w:rsidRPr="00F63E5D">
        <w:rPr>
          <w:rFonts w:ascii="Times New Roman" w:hAnsi="Times New Roman" w:cs="Times New Roman"/>
        </w:rPr>
        <w:t xml:space="preserve">dotčené pozemky </w:t>
      </w:r>
      <w:r w:rsidR="00AD5CF2" w:rsidRPr="00F63E5D">
        <w:rPr>
          <w:rFonts w:ascii="Times New Roman" w:hAnsi="Times New Roman" w:cs="Times New Roman"/>
        </w:rPr>
        <w:t xml:space="preserve">na vlastní nebezpečí a odpovídá za veškeré škody vzniklé v souvislosti s užíváním </w:t>
      </w:r>
      <w:r w:rsidRPr="00F63E5D">
        <w:rPr>
          <w:rFonts w:ascii="Times New Roman" w:hAnsi="Times New Roman" w:cs="Times New Roman"/>
        </w:rPr>
        <w:t>dotčených pozemků</w:t>
      </w:r>
      <w:r w:rsidR="00AD5CF2" w:rsidRPr="00F63E5D">
        <w:rPr>
          <w:rFonts w:ascii="Times New Roman" w:hAnsi="Times New Roman" w:cs="Times New Roman"/>
        </w:rPr>
        <w:t xml:space="preserve"> a činností na </w:t>
      </w:r>
      <w:r w:rsidRPr="00F63E5D">
        <w:rPr>
          <w:rFonts w:ascii="Times New Roman" w:hAnsi="Times New Roman" w:cs="Times New Roman"/>
        </w:rPr>
        <w:t>těchto pozemcích</w:t>
      </w:r>
      <w:r w:rsidR="00AD5CF2" w:rsidRPr="00F63E5D">
        <w:rPr>
          <w:rFonts w:ascii="Times New Roman" w:hAnsi="Times New Roman" w:cs="Times New Roman"/>
        </w:rPr>
        <w:t xml:space="preserve"> a je povinen uhradit</w:t>
      </w:r>
      <w:r w:rsidR="00AD5CF2" w:rsidRPr="000E1FEE">
        <w:rPr>
          <w:rFonts w:ascii="Times New Roman" w:hAnsi="Times New Roman" w:cs="Times New Roman"/>
        </w:rPr>
        <w:t xml:space="preserve"> vlastníku tuto škodu v plné výši. </w:t>
      </w:r>
      <w:r>
        <w:rPr>
          <w:rFonts w:ascii="Times New Roman" w:hAnsi="Times New Roman" w:cs="Times New Roman"/>
        </w:rPr>
        <w:t>Stavebník</w:t>
      </w:r>
      <w:r w:rsidR="00AD5CF2" w:rsidRPr="000E1FEE">
        <w:rPr>
          <w:rFonts w:ascii="Times New Roman" w:hAnsi="Times New Roman" w:cs="Times New Roman"/>
        </w:rPr>
        <w:t xml:space="preserve"> rovněž odpovídá za škody, které vzniknou v souvislosti s</w:t>
      </w:r>
      <w:r>
        <w:rPr>
          <w:rFonts w:ascii="Times New Roman" w:hAnsi="Times New Roman" w:cs="Times New Roman"/>
        </w:rPr>
        <w:t> realizací Stavby a Napojení</w:t>
      </w:r>
      <w:r w:rsidR="00AD5CF2" w:rsidRPr="000E1FEE">
        <w:rPr>
          <w:rFonts w:ascii="Times New Roman" w:hAnsi="Times New Roman" w:cs="Times New Roman"/>
        </w:rPr>
        <w:t xml:space="preserve"> a užíváním </w:t>
      </w:r>
      <w:r>
        <w:rPr>
          <w:rFonts w:ascii="Times New Roman" w:hAnsi="Times New Roman" w:cs="Times New Roman"/>
        </w:rPr>
        <w:t>dotčených pozemků</w:t>
      </w:r>
      <w:r w:rsidR="00AD5CF2" w:rsidRPr="000E1FEE">
        <w:rPr>
          <w:rFonts w:ascii="Times New Roman" w:hAnsi="Times New Roman" w:cs="Times New Roman"/>
        </w:rPr>
        <w:t xml:space="preserve"> na zdraví či majetku třetích osob.</w:t>
      </w:r>
    </w:p>
    <w:p w:rsidR="00083656" w:rsidRDefault="00083656" w:rsidP="00C74B75">
      <w:pPr>
        <w:jc w:val="center"/>
        <w:rPr>
          <w:rFonts w:ascii="Times New Roman" w:hAnsi="Times New Roman" w:cs="Times New Roman"/>
        </w:rPr>
      </w:pPr>
    </w:p>
    <w:p w:rsidR="00F63E5D" w:rsidRPr="00103769" w:rsidRDefault="00F63E5D" w:rsidP="00C74B75">
      <w:pPr>
        <w:jc w:val="center"/>
        <w:rPr>
          <w:rFonts w:ascii="Times New Roman" w:hAnsi="Times New Roman" w:cs="Times New Roman"/>
        </w:rPr>
      </w:pPr>
    </w:p>
    <w:p w:rsidR="00C74B75" w:rsidRDefault="00C74B75" w:rsidP="00C74B75">
      <w:pPr>
        <w:jc w:val="center"/>
        <w:rPr>
          <w:rFonts w:ascii="Times New Roman" w:hAnsi="Times New Roman" w:cs="Times New Roman"/>
        </w:rPr>
      </w:pPr>
      <w:r w:rsidRPr="00103769">
        <w:rPr>
          <w:rFonts w:ascii="Times New Roman" w:hAnsi="Times New Roman" w:cs="Times New Roman"/>
        </w:rPr>
        <w:t>III.</w:t>
      </w:r>
    </w:p>
    <w:p w:rsidR="00AD6944" w:rsidRPr="00AD6944" w:rsidRDefault="00AD6944" w:rsidP="00AD6944">
      <w:pPr>
        <w:rPr>
          <w:rFonts w:ascii="Times New Roman" w:hAnsi="Times New Roman" w:cs="Times New Roman"/>
        </w:rPr>
      </w:pPr>
      <w:r w:rsidRPr="00AD6944">
        <w:rPr>
          <w:rFonts w:ascii="Times New Roman" w:hAnsi="Times New Roman" w:cs="Times New Roman"/>
        </w:rPr>
        <w:t xml:space="preserve">1. </w:t>
      </w:r>
      <w:r w:rsidR="00F6476F">
        <w:rPr>
          <w:rFonts w:ascii="Times New Roman" w:hAnsi="Times New Roman" w:cs="Times New Roman"/>
        </w:rPr>
        <w:t>Stavebník</w:t>
      </w:r>
      <w:r w:rsidRPr="00AD6944">
        <w:rPr>
          <w:rFonts w:ascii="Times New Roman" w:hAnsi="Times New Roman" w:cs="Times New Roman"/>
        </w:rPr>
        <w:t xml:space="preserve"> je povinen nejpozději do 1 měsíce po ukončení realizace Napojení ploch</w:t>
      </w:r>
      <w:r w:rsidR="00224921">
        <w:rPr>
          <w:rFonts w:ascii="Times New Roman" w:hAnsi="Times New Roman" w:cs="Times New Roman"/>
        </w:rPr>
        <w:t>u</w:t>
      </w:r>
      <w:r w:rsidRPr="00AD6944">
        <w:rPr>
          <w:rFonts w:ascii="Times New Roman" w:hAnsi="Times New Roman" w:cs="Times New Roman"/>
        </w:rPr>
        <w:t xml:space="preserve"> </w:t>
      </w:r>
      <w:proofErr w:type="gramStart"/>
      <w:r w:rsidR="004C25E7">
        <w:rPr>
          <w:rFonts w:ascii="Times New Roman" w:hAnsi="Times New Roman" w:cs="Times New Roman"/>
        </w:rPr>
        <w:t>P</w:t>
      </w:r>
      <w:r w:rsidR="004D3B27">
        <w:rPr>
          <w:rFonts w:ascii="Times New Roman" w:hAnsi="Times New Roman" w:cs="Times New Roman"/>
        </w:rPr>
        <w:t>ozemk</w:t>
      </w:r>
      <w:r w:rsidR="00224921">
        <w:rPr>
          <w:rFonts w:ascii="Times New Roman" w:hAnsi="Times New Roman" w:cs="Times New Roman"/>
        </w:rPr>
        <w:t>u</w:t>
      </w:r>
      <w:r w:rsidR="00336880">
        <w:rPr>
          <w:rFonts w:ascii="Times New Roman" w:hAnsi="Times New Roman" w:cs="Times New Roman"/>
        </w:rPr>
        <w:t xml:space="preserve">                </w:t>
      </w:r>
      <w:r w:rsidRPr="00AD6944">
        <w:rPr>
          <w:rFonts w:ascii="Times New Roman" w:hAnsi="Times New Roman" w:cs="Times New Roman"/>
        </w:rPr>
        <w:t>a </w:t>
      </w:r>
      <w:r w:rsidR="00443455">
        <w:rPr>
          <w:rFonts w:ascii="Times New Roman" w:hAnsi="Times New Roman" w:cs="Times New Roman"/>
        </w:rPr>
        <w:t>dotčených</w:t>
      </w:r>
      <w:proofErr w:type="gramEnd"/>
      <w:r w:rsidR="00443455">
        <w:rPr>
          <w:rFonts w:ascii="Times New Roman" w:hAnsi="Times New Roman" w:cs="Times New Roman"/>
        </w:rPr>
        <w:t xml:space="preserve"> pozemků s </w:t>
      </w:r>
      <w:r w:rsidRPr="00AD6944">
        <w:rPr>
          <w:rFonts w:ascii="Times New Roman" w:hAnsi="Times New Roman" w:cs="Times New Roman"/>
        </w:rPr>
        <w:t xml:space="preserve"> okolí</w:t>
      </w:r>
      <w:r w:rsidR="00443455">
        <w:rPr>
          <w:rFonts w:ascii="Times New Roman" w:hAnsi="Times New Roman" w:cs="Times New Roman"/>
        </w:rPr>
        <w:t>m</w:t>
      </w:r>
      <w:r w:rsidRPr="00AD6944">
        <w:rPr>
          <w:rFonts w:ascii="Times New Roman" w:hAnsi="Times New Roman" w:cs="Times New Roman"/>
        </w:rPr>
        <w:t>, s vý</w:t>
      </w:r>
      <w:r w:rsidR="00C71DEE">
        <w:rPr>
          <w:rFonts w:ascii="Times New Roman" w:hAnsi="Times New Roman" w:cs="Times New Roman"/>
        </w:rPr>
        <w:t xml:space="preserve">jimkou úprav schválených vlastníkem dle této smlouvy, </w:t>
      </w:r>
      <w:r w:rsidRPr="00AD6944">
        <w:rPr>
          <w:rFonts w:ascii="Times New Roman" w:hAnsi="Times New Roman" w:cs="Times New Roman"/>
        </w:rPr>
        <w:t>vyk</w:t>
      </w:r>
      <w:r w:rsidR="00CA537D">
        <w:rPr>
          <w:rFonts w:ascii="Times New Roman" w:hAnsi="Times New Roman" w:cs="Times New Roman"/>
        </w:rPr>
        <w:t xml:space="preserve">lidit, uvést do původního stavu </w:t>
      </w:r>
      <w:r w:rsidRPr="00AD6944">
        <w:rPr>
          <w:rFonts w:ascii="Times New Roman" w:hAnsi="Times New Roman" w:cs="Times New Roman"/>
        </w:rPr>
        <w:t xml:space="preserve">a oznámit ukončení realizace Napojení vlastníkovi prostřednictvím správce navazující veřejné komunikace (Služby města Jihlavy, s.r.o., Havlíčkova 64, Jihlava - pan Libor </w:t>
      </w:r>
      <w:proofErr w:type="spellStart"/>
      <w:r w:rsidRPr="00AD6944">
        <w:rPr>
          <w:rFonts w:ascii="Times New Roman" w:hAnsi="Times New Roman" w:cs="Times New Roman"/>
        </w:rPr>
        <w:t>Göth</w:t>
      </w:r>
      <w:proofErr w:type="spellEnd"/>
      <w:r w:rsidRPr="00AD6944">
        <w:rPr>
          <w:rFonts w:ascii="Times New Roman" w:hAnsi="Times New Roman" w:cs="Times New Roman"/>
        </w:rPr>
        <w:t>, č. t</w:t>
      </w:r>
      <w:r w:rsidR="00F803A3">
        <w:rPr>
          <w:rFonts w:ascii="Times New Roman" w:hAnsi="Times New Roman" w:cs="Times New Roman"/>
        </w:rPr>
        <w:t>el</w:t>
      </w:r>
      <w:r w:rsidRPr="00AD6944">
        <w:rPr>
          <w:rFonts w:ascii="Times New Roman" w:hAnsi="Times New Roman" w:cs="Times New Roman"/>
        </w:rPr>
        <w:t>. 567</w:t>
      </w:r>
      <w:r>
        <w:rPr>
          <w:rFonts w:ascii="Times New Roman" w:hAnsi="Times New Roman" w:cs="Times New Roman"/>
        </w:rPr>
        <w:t> </w:t>
      </w:r>
      <w:r w:rsidRPr="00AD6944">
        <w:rPr>
          <w:rFonts w:ascii="Times New Roman" w:hAnsi="Times New Roman" w:cs="Times New Roman"/>
        </w:rPr>
        <w:t>553</w:t>
      </w:r>
      <w:r>
        <w:rPr>
          <w:rFonts w:ascii="Times New Roman" w:hAnsi="Times New Roman" w:cs="Times New Roman"/>
        </w:rPr>
        <w:t xml:space="preserve"> </w:t>
      </w:r>
      <w:r w:rsidRPr="00AD6944">
        <w:rPr>
          <w:rFonts w:ascii="Times New Roman" w:hAnsi="Times New Roman" w:cs="Times New Roman"/>
        </w:rPr>
        <w:t>216, 608</w:t>
      </w:r>
      <w:r>
        <w:rPr>
          <w:rFonts w:ascii="Times New Roman" w:hAnsi="Times New Roman" w:cs="Times New Roman"/>
        </w:rPr>
        <w:t> </w:t>
      </w:r>
      <w:r w:rsidRPr="00AD6944">
        <w:rPr>
          <w:rFonts w:ascii="Times New Roman" w:hAnsi="Times New Roman" w:cs="Times New Roman"/>
        </w:rPr>
        <w:t>666</w:t>
      </w:r>
      <w:r>
        <w:rPr>
          <w:rFonts w:ascii="Times New Roman" w:hAnsi="Times New Roman" w:cs="Times New Roman"/>
        </w:rPr>
        <w:t xml:space="preserve"> </w:t>
      </w:r>
      <w:r w:rsidRPr="00AD6944">
        <w:rPr>
          <w:rFonts w:ascii="Times New Roman" w:hAnsi="Times New Roman" w:cs="Times New Roman"/>
        </w:rPr>
        <w:t xml:space="preserve">420). </w:t>
      </w:r>
    </w:p>
    <w:p w:rsidR="00AD6944" w:rsidRPr="00366634" w:rsidRDefault="00CA537D" w:rsidP="00AD6944">
      <w:pPr>
        <w:rPr>
          <w:rFonts w:ascii="Times New Roman" w:hAnsi="Times New Roman" w:cs="Times New Roman"/>
        </w:rPr>
      </w:pPr>
      <w:r>
        <w:rPr>
          <w:rFonts w:ascii="Times New Roman" w:hAnsi="Times New Roman" w:cs="Times New Roman"/>
        </w:rPr>
        <w:t>Ukončení realizace N</w:t>
      </w:r>
      <w:r w:rsidR="00AD6944" w:rsidRPr="00AD6944">
        <w:rPr>
          <w:rFonts w:ascii="Times New Roman" w:hAnsi="Times New Roman" w:cs="Times New Roman"/>
        </w:rPr>
        <w:t xml:space="preserve">apojení oznámí správce navazující veřejné komunikace Majetkovému odboru Magistrátu města Jihlavy e-mailem nejpozději do konce kalendářního měsíce, ve kterém dojde </w:t>
      </w:r>
      <w:r w:rsidR="00AD6944" w:rsidRPr="00366634">
        <w:rPr>
          <w:rFonts w:ascii="Times New Roman" w:hAnsi="Times New Roman" w:cs="Times New Roman"/>
        </w:rPr>
        <w:t xml:space="preserve">k oznámení o ukončení realizace Napojení </w:t>
      </w:r>
      <w:r w:rsidR="00F6476F" w:rsidRPr="00366634">
        <w:rPr>
          <w:rFonts w:ascii="Times New Roman" w:hAnsi="Times New Roman" w:cs="Times New Roman"/>
        </w:rPr>
        <w:t>stavebníkem</w:t>
      </w:r>
      <w:r w:rsidR="00AD6944" w:rsidRPr="00366634">
        <w:rPr>
          <w:rFonts w:ascii="Times New Roman" w:hAnsi="Times New Roman" w:cs="Times New Roman"/>
        </w:rPr>
        <w:t xml:space="preserve">. </w:t>
      </w:r>
    </w:p>
    <w:p w:rsidR="00F66C59" w:rsidRPr="00366634" w:rsidRDefault="00F66C59" w:rsidP="00AD6944">
      <w:pPr>
        <w:rPr>
          <w:rFonts w:ascii="Times New Roman" w:hAnsi="Times New Roman" w:cs="Times New Roman"/>
        </w:rPr>
      </w:pPr>
      <w:r w:rsidRPr="00366634">
        <w:rPr>
          <w:rFonts w:ascii="Times New Roman" w:hAnsi="Times New Roman" w:cs="Times New Roman"/>
        </w:rPr>
        <w:t xml:space="preserve">2. Stavebník má právo dotčené pozemky užívat pouze ke sjednanému účelu a takovým způsobem, aby vlastníkovi nevznikla nebo nehrozila škoda. </w:t>
      </w:r>
    </w:p>
    <w:p w:rsidR="005F3085" w:rsidRDefault="00F66C59" w:rsidP="00AD6944">
      <w:pPr>
        <w:rPr>
          <w:rFonts w:ascii="Times New Roman" w:hAnsi="Times New Roman" w:cs="Times New Roman"/>
        </w:rPr>
      </w:pPr>
      <w:r w:rsidRPr="00C6269F">
        <w:rPr>
          <w:rFonts w:ascii="Times New Roman" w:hAnsi="Times New Roman" w:cs="Times New Roman"/>
        </w:rPr>
        <w:t>3</w:t>
      </w:r>
      <w:r w:rsidR="00AD6944" w:rsidRPr="00C6269F">
        <w:rPr>
          <w:rFonts w:ascii="Times New Roman" w:hAnsi="Times New Roman" w:cs="Times New Roman"/>
        </w:rPr>
        <w:t xml:space="preserve">. </w:t>
      </w:r>
      <w:r w:rsidR="00F6476F" w:rsidRPr="00C6269F">
        <w:rPr>
          <w:rFonts w:ascii="Times New Roman" w:hAnsi="Times New Roman" w:cs="Times New Roman"/>
        </w:rPr>
        <w:t xml:space="preserve">Stavebník </w:t>
      </w:r>
      <w:r w:rsidR="005F3085" w:rsidRPr="00C6269F">
        <w:rPr>
          <w:rFonts w:ascii="Times New Roman" w:hAnsi="Times New Roman" w:cs="Times New Roman"/>
        </w:rPr>
        <w:t xml:space="preserve">si je vědom, že na pozemcích vlastníka sloužící k příjezdu k nemovitostem ve vlastnictví stavebníka není prováděna zimní údržba. V případě, že stavebník bude mít potřebu provedení zimní údržby, provede ji výhradně na vlastní náklady bez jakékoliv účasti vlastníka. Na ostatní údržbě se stavebník zavazuje podílet ve výši ½ nákladů, které se zavazuje uhradit nejpozději do 2 měsíců po </w:t>
      </w:r>
      <w:proofErr w:type="gramStart"/>
      <w:r w:rsidR="005F3085" w:rsidRPr="00C6269F">
        <w:rPr>
          <w:rFonts w:ascii="Times New Roman" w:hAnsi="Times New Roman" w:cs="Times New Roman"/>
        </w:rPr>
        <w:t>jejích</w:t>
      </w:r>
      <w:proofErr w:type="gramEnd"/>
      <w:r w:rsidR="005F3085" w:rsidRPr="00C6269F">
        <w:rPr>
          <w:rFonts w:ascii="Times New Roman" w:hAnsi="Times New Roman" w:cs="Times New Roman"/>
        </w:rPr>
        <w:t xml:space="preserve"> vyúčtování vlastníkem či Služeb města Jihlavy, s.r.o.</w:t>
      </w:r>
      <w:r w:rsidR="005F3085">
        <w:rPr>
          <w:rFonts w:ascii="Times New Roman" w:hAnsi="Times New Roman" w:cs="Times New Roman"/>
        </w:rPr>
        <w:t xml:space="preserve"> </w:t>
      </w:r>
    </w:p>
    <w:p w:rsidR="00AD6944" w:rsidRPr="00AD6944" w:rsidRDefault="00A97982" w:rsidP="00AD6944">
      <w:pPr>
        <w:rPr>
          <w:rFonts w:ascii="Times New Roman" w:hAnsi="Times New Roman" w:cs="Times New Roman"/>
        </w:rPr>
      </w:pPr>
      <w:r>
        <w:rPr>
          <w:rFonts w:ascii="Times New Roman" w:hAnsi="Times New Roman" w:cs="Times New Roman"/>
        </w:rPr>
        <w:t>4</w:t>
      </w:r>
      <w:r w:rsidR="00AD6944" w:rsidRPr="00AD6944">
        <w:rPr>
          <w:rFonts w:ascii="Times New Roman" w:hAnsi="Times New Roman" w:cs="Times New Roman"/>
        </w:rPr>
        <w:t xml:space="preserve">. </w:t>
      </w:r>
      <w:r w:rsidR="00F6476F">
        <w:rPr>
          <w:rFonts w:ascii="Times New Roman" w:hAnsi="Times New Roman" w:cs="Times New Roman"/>
        </w:rPr>
        <w:t>Stavebník</w:t>
      </w:r>
      <w:r w:rsidR="00AD6944" w:rsidRPr="00AD6944">
        <w:rPr>
          <w:rFonts w:ascii="Times New Roman" w:hAnsi="Times New Roman" w:cs="Times New Roman"/>
        </w:rPr>
        <w:t xml:space="preserve"> je povinen respektovat charakter Pozemk</w:t>
      </w:r>
      <w:r w:rsidR="00224921">
        <w:rPr>
          <w:rFonts w:ascii="Times New Roman" w:hAnsi="Times New Roman" w:cs="Times New Roman"/>
        </w:rPr>
        <w:t>u</w:t>
      </w:r>
      <w:r w:rsidR="00443455">
        <w:rPr>
          <w:rFonts w:ascii="Times New Roman" w:hAnsi="Times New Roman" w:cs="Times New Roman"/>
        </w:rPr>
        <w:t xml:space="preserve"> a dotčených pozemků</w:t>
      </w:r>
      <w:r w:rsidR="00AD6944" w:rsidRPr="00AD6944">
        <w:rPr>
          <w:rFonts w:ascii="Times New Roman" w:hAnsi="Times New Roman" w:cs="Times New Roman"/>
        </w:rPr>
        <w:t>, kter</w:t>
      </w:r>
      <w:r w:rsidR="00443455">
        <w:rPr>
          <w:rFonts w:ascii="Times New Roman" w:hAnsi="Times New Roman" w:cs="Times New Roman"/>
        </w:rPr>
        <w:t>é jsou</w:t>
      </w:r>
      <w:r w:rsidR="00AD6944" w:rsidRPr="00AD6944">
        <w:rPr>
          <w:rFonts w:ascii="Times New Roman" w:hAnsi="Times New Roman" w:cs="Times New Roman"/>
        </w:rPr>
        <w:t xml:space="preserve"> veřejným prostranstvím a z tohoto důvodu je povinen umožnit přístup na Pozem</w:t>
      </w:r>
      <w:r w:rsidR="00224921">
        <w:rPr>
          <w:rFonts w:ascii="Times New Roman" w:hAnsi="Times New Roman" w:cs="Times New Roman"/>
        </w:rPr>
        <w:t>e</w:t>
      </w:r>
      <w:r w:rsidR="00AD6944" w:rsidRPr="00AD6944">
        <w:rPr>
          <w:rFonts w:ascii="Times New Roman" w:hAnsi="Times New Roman" w:cs="Times New Roman"/>
        </w:rPr>
        <w:t xml:space="preserve">k </w:t>
      </w:r>
      <w:r w:rsidR="00443455">
        <w:rPr>
          <w:rFonts w:ascii="Times New Roman" w:hAnsi="Times New Roman" w:cs="Times New Roman"/>
        </w:rPr>
        <w:t xml:space="preserve">a dotčené pozemky </w:t>
      </w:r>
      <w:r w:rsidR="00AD6944" w:rsidRPr="00AD6944">
        <w:rPr>
          <w:rFonts w:ascii="Times New Roman" w:hAnsi="Times New Roman" w:cs="Times New Roman"/>
        </w:rPr>
        <w:t xml:space="preserve">každému bez omezení a kdykoli po celou dobu </w:t>
      </w:r>
      <w:r w:rsidR="00443455">
        <w:rPr>
          <w:rFonts w:ascii="Times New Roman" w:hAnsi="Times New Roman" w:cs="Times New Roman"/>
        </w:rPr>
        <w:t xml:space="preserve">jejich </w:t>
      </w:r>
      <w:r w:rsidR="00AD6944" w:rsidRPr="00AD6944">
        <w:rPr>
          <w:rFonts w:ascii="Times New Roman" w:hAnsi="Times New Roman" w:cs="Times New Roman"/>
        </w:rPr>
        <w:t xml:space="preserve">užívání dle této smlouvy. </w:t>
      </w:r>
    </w:p>
    <w:p w:rsidR="00C74B75" w:rsidRDefault="00C74B75" w:rsidP="0063514A">
      <w:pPr>
        <w:pStyle w:val="zklad"/>
        <w:rPr>
          <w:sz w:val="22"/>
          <w:szCs w:val="22"/>
        </w:rPr>
      </w:pPr>
    </w:p>
    <w:p w:rsidR="00F63E5D" w:rsidRPr="00103769" w:rsidRDefault="00F63E5D" w:rsidP="0063514A">
      <w:pPr>
        <w:pStyle w:val="zklad"/>
        <w:rPr>
          <w:sz w:val="22"/>
          <w:szCs w:val="22"/>
        </w:rPr>
      </w:pPr>
    </w:p>
    <w:p w:rsidR="00C74B75" w:rsidRPr="00103769" w:rsidRDefault="00C74B75" w:rsidP="00C74B75">
      <w:pPr>
        <w:pStyle w:val="zklad"/>
        <w:jc w:val="center"/>
        <w:rPr>
          <w:sz w:val="22"/>
          <w:szCs w:val="22"/>
        </w:rPr>
      </w:pPr>
      <w:r w:rsidRPr="00103769">
        <w:rPr>
          <w:sz w:val="22"/>
          <w:szCs w:val="22"/>
        </w:rPr>
        <w:t>IV.</w:t>
      </w:r>
    </w:p>
    <w:p w:rsidR="00C74B75" w:rsidRPr="00103769" w:rsidRDefault="00C74B75" w:rsidP="00C74B75">
      <w:pPr>
        <w:pStyle w:val="zklad"/>
        <w:rPr>
          <w:sz w:val="22"/>
          <w:szCs w:val="22"/>
        </w:rPr>
      </w:pPr>
      <w:r w:rsidRPr="00103769">
        <w:rPr>
          <w:sz w:val="22"/>
          <w:szCs w:val="22"/>
        </w:rPr>
        <w:t>Stavebník je povinen v případě, že Stavbou budou dotčeny komunikace, před zahájením výstavby uhradit na Odboru dopravy Magistrátu města Jihlavy správní poplatek za zvláštní užívání dle § 25 z</w:t>
      </w:r>
      <w:r w:rsidR="007743CB" w:rsidRPr="00103769">
        <w:rPr>
          <w:sz w:val="22"/>
          <w:szCs w:val="22"/>
        </w:rPr>
        <w:t xml:space="preserve">ákona </w:t>
      </w:r>
      <w:r w:rsidRPr="00103769">
        <w:rPr>
          <w:sz w:val="22"/>
          <w:szCs w:val="22"/>
        </w:rPr>
        <w:t>č. 13/1997 Sb., v platném znění a místní poplatek za užívání veřejného prostranství</w:t>
      </w:r>
      <w:r w:rsidR="007743CB" w:rsidRPr="00103769">
        <w:rPr>
          <w:sz w:val="22"/>
          <w:szCs w:val="22"/>
        </w:rPr>
        <w:t xml:space="preserve"> </w:t>
      </w:r>
      <w:r w:rsidRPr="00103769">
        <w:rPr>
          <w:sz w:val="22"/>
          <w:szCs w:val="22"/>
        </w:rPr>
        <w:t>dle Obecně závazné vyhlášky statutárního města Jihlava o místním poplatku za užívání veřejného prostranství, v platném znění. V  případě, že Stavbou bude dotčena zeleň je povinen tento místní poplatek uhradit na Odboru životního prostředí Magistrátu města Jihlavy.</w:t>
      </w:r>
    </w:p>
    <w:p w:rsidR="0047557D" w:rsidRDefault="0047557D" w:rsidP="00C74B75">
      <w:pPr>
        <w:pStyle w:val="zklad"/>
        <w:rPr>
          <w:bCs/>
          <w:sz w:val="22"/>
          <w:szCs w:val="22"/>
        </w:rPr>
      </w:pPr>
    </w:p>
    <w:p w:rsidR="0047557D" w:rsidRDefault="0047557D" w:rsidP="00C74B75">
      <w:pPr>
        <w:pStyle w:val="zklad"/>
        <w:rPr>
          <w:bCs/>
          <w:sz w:val="22"/>
          <w:szCs w:val="22"/>
        </w:rPr>
      </w:pPr>
    </w:p>
    <w:p w:rsidR="00C74B75" w:rsidRPr="00103769" w:rsidRDefault="00C74B75" w:rsidP="00C74B75">
      <w:pPr>
        <w:pStyle w:val="zklad"/>
        <w:jc w:val="center"/>
        <w:rPr>
          <w:bCs/>
          <w:sz w:val="22"/>
          <w:szCs w:val="22"/>
        </w:rPr>
      </w:pPr>
      <w:r w:rsidRPr="00103769">
        <w:rPr>
          <w:bCs/>
          <w:sz w:val="22"/>
          <w:szCs w:val="22"/>
        </w:rPr>
        <w:t>V.</w:t>
      </w:r>
    </w:p>
    <w:p w:rsidR="00C74B75" w:rsidRPr="00F63E5D" w:rsidRDefault="00C74B75" w:rsidP="00C74B75">
      <w:pPr>
        <w:widowControl w:val="0"/>
        <w:tabs>
          <w:tab w:val="left" w:pos="284"/>
        </w:tabs>
        <w:adjustRightInd w:val="0"/>
        <w:rPr>
          <w:rFonts w:ascii="Times New Roman" w:hAnsi="Times New Roman" w:cs="Times New Roman"/>
          <w:i/>
        </w:rPr>
      </w:pPr>
      <w:r w:rsidRPr="00103769">
        <w:rPr>
          <w:rFonts w:ascii="Times New Roman" w:hAnsi="Times New Roman" w:cs="Times New Roman"/>
        </w:rPr>
        <w:t>1. Veškeré činnosti spojené s realizací a provozováním Stavby</w:t>
      </w:r>
      <w:r w:rsidR="00E062DF">
        <w:rPr>
          <w:rFonts w:ascii="Times New Roman" w:hAnsi="Times New Roman" w:cs="Times New Roman"/>
        </w:rPr>
        <w:t xml:space="preserve"> a Napojení</w:t>
      </w:r>
      <w:r w:rsidRPr="00103769">
        <w:rPr>
          <w:rFonts w:ascii="Times New Roman" w:hAnsi="Times New Roman" w:cs="Times New Roman"/>
        </w:rPr>
        <w:t xml:space="preserve"> je stavebník povinen provádět výhradně na vlastní náklady, bez jakékoliv finanční či jiné účasti vlastníka a vlastník nemá vůči stavebníkovi povinnost žádné náhrady nákladů vzniklých v souvislosti s realizací </w:t>
      </w:r>
      <w:proofErr w:type="gramStart"/>
      <w:r w:rsidRPr="00103769">
        <w:rPr>
          <w:rFonts w:ascii="Times New Roman" w:hAnsi="Times New Roman" w:cs="Times New Roman"/>
        </w:rPr>
        <w:t>Stavby</w:t>
      </w:r>
      <w:r w:rsidR="00E062DF">
        <w:rPr>
          <w:rFonts w:ascii="Times New Roman" w:hAnsi="Times New Roman" w:cs="Times New Roman"/>
        </w:rPr>
        <w:t xml:space="preserve">                        a Napojení</w:t>
      </w:r>
      <w:proofErr w:type="gramEnd"/>
      <w:r w:rsidRPr="00103769">
        <w:rPr>
          <w:rFonts w:ascii="Times New Roman" w:hAnsi="Times New Roman" w:cs="Times New Roman"/>
        </w:rPr>
        <w:t xml:space="preserve"> ani s</w:t>
      </w:r>
      <w:r w:rsidR="005E56F3" w:rsidRPr="00103769">
        <w:rPr>
          <w:rFonts w:ascii="Times New Roman" w:hAnsi="Times New Roman" w:cs="Times New Roman"/>
        </w:rPr>
        <w:t> </w:t>
      </w:r>
      <w:r w:rsidRPr="00103769">
        <w:rPr>
          <w:rFonts w:ascii="Times New Roman" w:hAnsi="Times New Roman" w:cs="Times New Roman"/>
        </w:rPr>
        <w:t>jakýmkoliv případným zhodnocením dotčených pozemků v průběhu výstavby ani po jejím ukončení. Stavebník se zavazuje, že realizace Stavby</w:t>
      </w:r>
      <w:r w:rsidR="00E062DF">
        <w:rPr>
          <w:rFonts w:ascii="Times New Roman" w:hAnsi="Times New Roman" w:cs="Times New Roman"/>
        </w:rPr>
        <w:t xml:space="preserve"> a Napojení</w:t>
      </w:r>
      <w:r w:rsidRPr="00103769">
        <w:rPr>
          <w:rFonts w:ascii="Times New Roman" w:hAnsi="Times New Roman" w:cs="Times New Roman"/>
        </w:rPr>
        <w:t xml:space="preserve"> bude provedena tak, aby dotčené pozemky byly těmito činnostmi dotčeny jen v nezbytně nutném rozsahu a jen po nezbytně nutnou dobu a je povinen po</w:t>
      </w:r>
      <w:r w:rsidR="005E56F3" w:rsidRPr="00103769">
        <w:rPr>
          <w:rFonts w:ascii="Times New Roman" w:hAnsi="Times New Roman" w:cs="Times New Roman"/>
        </w:rPr>
        <w:t> </w:t>
      </w:r>
      <w:r w:rsidRPr="00103769">
        <w:rPr>
          <w:rFonts w:ascii="Times New Roman" w:hAnsi="Times New Roman" w:cs="Times New Roman"/>
        </w:rPr>
        <w:t xml:space="preserve">dohotovení Stavby </w:t>
      </w:r>
      <w:r w:rsidR="00E062DF">
        <w:rPr>
          <w:rFonts w:ascii="Times New Roman" w:hAnsi="Times New Roman" w:cs="Times New Roman"/>
        </w:rPr>
        <w:t xml:space="preserve">a Napojení </w:t>
      </w:r>
      <w:r w:rsidRPr="00103769">
        <w:rPr>
          <w:rFonts w:ascii="Times New Roman" w:hAnsi="Times New Roman" w:cs="Times New Roman"/>
        </w:rPr>
        <w:t>plochu a povrch dotčených pozemků s výjimkou provedené Stavby</w:t>
      </w:r>
      <w:r w:rsidR="00E062DF">
        <w:rPr>
          <w:rFonts w:ascii="Times New Roman" w:hAnsi="Times New Roman" w:cs="Times New Roman"/>
        </w:rPr>
        <w:t xml:space="preserve"> a Napojení</w:t>
      </w:r>
      <w:r w:rsidRPr="00103769">
        <w:rPr>
          <w:rFonts w:ascii="Times New Roman" w:hAnsi="Times New Roman" w:cs="Times New Roman"/>
        </w:rPr>
        <w:t xml:space="preserve"> </w:t>
      </w:r>
      <w:r w:rsidRPr="00F63E5D">
        <w:rPr>
          <w:rFonts w:ascii="Times New Roman" w:hAnsi="Times New Roman" w:cs="Times New Roman"/>
        </w:rPr>
        <w:t>vyklidit, uvést do původního stavu a dotčené pozemky předat prostřednictvím jejich správce vlastníkovi</w:t>
      </w:r>
      <w:r w:rsidR="00E52674" w:rsidRPr="00F63E5D">
        <w:rPr>
          <w:rFonts w:ascii="Times New Roman" w:hAnsi="Times New Roman" w:cs="Times New Roman"/>
        </w:rPr>
        <w:t xml:space="preserve"> (Majetkový odbor MMJ)</w:t>
      </w:r>
      <w:r w:rsidRPr="00F63E5D">
        <w:rPr>
          <w:rFonts w:ascii="Times New Roman" w:hAnsi="Times New Roman" w:cs="Times New Roman"/>
        </w:rPr>
        <w:t>.</w:t>
      </w:r>
    </w:p>
    <w:p w:rsidR="00C74B75" w:rsidRPr="00F63E5D" w:rsidRDefault="00C74B75" w:rsidP="00C74B75">
      <w:pPr>
        <w:pStyle w:val="Zkladntext"/>
        <w:tabs>
          <w:tab w:val="left" w:pos="0"/>
          <w:tab w:val="left" w:pos="284"/>
        </w:tabs>
        <w:rPr>
          <w:sz w:val="22"/>
          <w:szCs w:val="22"/>
        </w:rPr>
      </w:pPr>
      <w:r w:rsidRPr="00F63E5D">
        <w:rPr>
          <w:sz w:val="22"/>
          <w:szCs w:val="22"/>
        </w:rPr>
        <w:lastRenderedPageBreak/>
        <w:t xml:space="preserve">2. Vznikne-li vlastníkovi z důvodu nesplnění povinností </w:t>
      </w:r>
      <w:r w:rsidR="00F04B5E" w:rsidRPr="00F63E5D">
        <w:rPr>
          <w:sz w:val="22"/>
          <w:szCs w:val="22"/>
        </w:rPr>
        <w:t xml:space="preserve">a závazků </w:t>
      </w:r>
      <w:r w:rsidRPr="00F63E5D">
        <w:rPr>
          <w:sz w:val="22"/>
          <w:szCs w:val="22"/>
        </w:rPr>
        <w:t xml:space="preserve">dle této smlouvy nebo v  důsledku zřizování </w:t>
      </w:r>
      <w:r w:rsidR="006C7CEE" w:rsidRPr="00F63E5D">
        <w:rPr>
          <w:sz w:val="22"/>
          <w:szCs w:val="22"/>
        </w:rPr>
        <w:t xml:space="preserve">a užívání </w:t>
      </w:r>
      <w:r w:rsidRPr="00F63E5D">
        <w:rPr>
          <w:sz w:val="22"/>
          <w:szCs w:val="22"/>
        </w:rPr>
        <w:t>Stavby</w:t>
      </w:r>
      <w:r w:rsidR="006C7CEE" w:rsidRPr="00F63E5D">
        <w:rPr>
          <w:sz w:val="22"/>
          <w:szCs w:val="22"/>
        </w:rPr>
        <w:t>,</w:t>
      </w:r>
      <w:r w:rsidR="00E062DF" w:rsidRPr="00F63E5D">
        <w:rPr>
          <w:sz w:val="22"/>
          <w:szCs w:val="22"/>
        </w:rPr>
        <w:t xml:space="preserve"> Napojení</w:t>
      </w:r>
      <w:r w:rsidRPr="00F63E5D">
        <w:rPr>
          <w:sz w:val="22"/>
          <w:szCs w:val="22"/>
        </w:rPr>
        <w:t xml:space="preserve"> </w:t>
      </w:r>
      <w:r w:rsidR="006C7CEE" w:rsidRPr="00F63E5D">
        <w:rPr>
          <w:sz w:val="22"/>
          <w:szCs w:val="22"/>
        </w:rPr>
        <w:t xml:space="preserve">a úprav </w:t>
      </w:r>
      <w:r w:rsidR="00340AC7" w:rsidRPr="00F63E5D">
        <w:rPr>
          <w:sz w:val="22"/>
          <w:szCs w:val="22"/>
        </w:rPr>
        <w:t xml:space="preserve">blíže uvedených v odst. 2 čl. I této smlouvy </w:t>
      </w:r>
      <w:r w:rsidRPr="00F63E5D">
        <w:rPr>
          <w:sz w:val="22"/>
          <w:szCs w:val="22"/>
        </w:rPr>
        <w:t>výstavbou, údržbou a opravami ze strany stavebníka, ale i nezaviněně, tj. provozní závadou, na</w:t>
      </w:r>
      <w:r w:rsidR="005E56F3" w:rsidRPr="00F63E5D">
        <w:rPr>
          <w:sz w:val="22"/>
          <w:szCs w:val="22"/>
        </w:rPr>
        <w:t> </w:t>
      </w:r>
      <w:r w:rsidRPr="00F63E5D">
        <w:rPr>
          <w:sz w:val="22"/>
          <w:szCs w:val="22"/>
        </w:rPr>
        <w:t>straně vlastn</w:t>
      </w:r>
      <w:r w:rsidR="00121023" w:rsidRPr="00F63E5D">
        <w:rPr>
          <w:sz w:val="22"/>
          <w:szCs w:val="22"/>
        </w:rPr>
        <w:t>íka škoda a znehodnocení pozemků</w:t>
      </w:r>
      <w:r w:rsidR="00F04B5E" w:rsidRPr="00F63E5D">
        <w:rPr>
          <w:sz w:val="22"/>
          <w:szCs w:val="22"/>
        </w:rPr>
        <w:t>,</w:t>
      </w:r>
      <w:r w:rsidRPr="00F63E5D">
        <w:rPr>
          <w:sz w:val="22"/>
          <w:szCs w:val="22"/>
        </w:rPr>
        <w:t xml:space="preserve"> ponese náklady na jejich odstranění</w:t>
      </w:r>
      <w:r w:rsidR="00E062DF" w:rsidRPr="00F63E5D">
        <w:rPr>
          <w:sz w:val="22"/>
          <w:szCs w:val="22"/>
        </w:rPr>
        <w:t xml:space="preserve"> </w:t>
      </w:r>
      <w:r w:rsidR="00325115" w:rsidRPr="00F63E5D">
        <w:rPr>
          <w:sz w:val="22"/>
          <w:szCs w:val="22"/>
        </w:rPr>
        <w:t xml:space="preserve">a </w:t>
      </w:r>
      <w:r w:rsidRPr="00F63E5D">
        <w:rPr>
          <w:sz w:val="22"/>
          <w:szCs w:val="22"/>
        </w:rPr>
        <w:t>uvedení do</w:t>
      </w:r>
      <w:r w:rsidR="005E56F3" w:rsidRPr="00F63E5D">
        <w:rPr>
          <w:sz w:val="22"/>
          <w:szCs w:val="22"/>
        </w:rPr>
        <w:t> </w:t>
      </w:r>
      <w:r w:rsidRPr="00F63E5D">
        <w:rPr>
          <w:sz w:val="22"/>
          <w:szCs w:val="22"/>
        </w:rPr>
        <w:t xml:space="preserve">původního stavu </w:t>
      </w:r>
      <w:r w:rsidRPr="00F63E5D">
        <w:rPr>
          <w:bCs/>
          <w:sz w:val="22"/>
          <w:szCs w:val="22"/>
        </w:rPr>
        <w:t>stavebník</w:t>
      </w:r>
      <w:r w:rsidRPr="00F63E5D">
        <w:rPr>
          <w:sz w:val="22"/>
          <w:szCs w:val="22"/>
        </w:rPr>
        <w:t xml:space="preserve">. V případě, že škodu nebude možno nahradit uvedeným způsobem, bude </w:t>
      </w:r>
      <w:r w:rsidRPr="00F63E5D">
        <w:rPr>
          <w:bCs/>
          <w:sz w:val="22"/>
          <w:szCs w:val="22"/>
        </w:rPr>
        <w:t>stavebník</w:t>
      </w:r>
      <w:r w:rsidRPr="00F63E5D">
        <w:rPr>
          <w:sz w:val="22"/>
          <w:szCs w:val="22"/>
        </w:rPr>
        <w:t xml:space="preserve"> povinen tuto škodu v plném rozsahu nahradit vlastníkovi uhrazením odpovídající finanční částky a to včetně škody vzniklé vlastníkovi vrácením dotace (či její části) </w:t>
      </w:r>
      <w:r w:rsidR="00340AC7" w:rsidRPr="00F63E5D">
        <w:rPr>
          <w:sz w:val="22"/>
          <w:szCs w:val="22"/>
        </w:rPr>
        <w:t>pokud by byla vlastníkovi poskytnuta.</w:t>
      </w:r>
    </w:p>
    <w:p w:rsidR="00E51CD3" w:rsidRDefault="00F63E5D" w:rsidP="00C74B75">
      <w:pPr>
        <w:pStyle w:val="Odstavecseseznamem"/>
        <w:tabs>
          <w:tab w:val="left" w:pos="284"/>
        </w:tabs>
        <w:ind w:left="0"/>
        <w:jc w:val="both"/>
        <w:rPr>
          <w:sz w:val="22"/>
          <w:szCs w:val="22"/>
        </w:rPr>
      </w:pPr>
      <w:r w:rsidRPr="00F63E5D">
        <w:rPr>
          <w:sz w:val="22"/>
          <w:szCs w:val="22"/>
        </w:rPr>
        <w:t xml:space="preserve">Uvedenou </w:t>
      </w:r>
      <w:r w:rsidR="00C74B75" w:rsidRPr="00F63E5D">
        <w:rPr>
          <w:sz w:val="22"/>
          <w:szCs w:val="22"/>
        </w:rPr>
        <w:t>škodu je stavebník povinen uhradit vlastníkovi nejpozději do 2 měsíců po</w:t>
      </w:r>
      <w:r w:rsidR="003C5D98" w:rsidRPr="00F63E5D">
        <w:rPr>
          <w:sz w:val="22"/>
          <w:szCs w:val="22"/>
        </w:rPr>
        <w:t xml:space="preserve"> doručení vyúčtování této škody vlastníkem</w:t>
      </w:r>
      <w:r w:rsidR="00C74B75" w:rsidRPr="00F63E5D">
        <w:rPr>
          <w:sz w:val="22"/>
          <w:szCs w:val="22"/>
        </w:rPr>
        <w:t>.</w:t>
      </w:r>
      <w:r w:rsidR="00C74B75" w:rsidRPr="00103769">
        <w:rPr>
          <w:sz w:val="22"/>
          <w:szCs w:val="22"/>
        </w:rPr>
        <w:t xml:space="preserve"> </w:t>
      </w:r>
    </w:p>
    <w:p w:rsidR="00A97982" w:rsidRDefault="00A97982" w:rsidP="00C74B75">
      <w:pPr>
        <w:pStyle w:val="Odstavecseseznamem"/>
        <w:tabs>
          <w:tab w:val="left" w:pos="284"/>
        </w:tabs>
        <w:ind w:left="0"/>
        <w:jc w:val="both"/>
        <w:rPr>
          <w:sz w:val="22"/>
          <w:szCs w:val="22"/>
        </w:rPr>
      </w:pPr>
    </w:p>
    <w:p w:rsidR="00A97982" w:rsidRPr="00211E5E" w:rsidRDefault="00A97982" w:rsidP="00A97982">
      <w:pPr>
        <w:jc w:val="center"/>
        <w:rPr>
          <w:rFonts w:ascii="Times New Roman" w:hAnsi="Times New Roman" w:cs="Times New Roman"/>
        </w:rPr>
      </w:pPr>
      <w:r w:rsidRPr="00211E5E">
        <w:rPr>
          <w:rFonts w:ascii="Times New Roman" w:hAnsi="Times New Roman" w:cs="Times New Roman"/>
        </w:rPr>
        <w:t>VI.</w:t>
      </w:r>
    </w:p>
    <w:p w:rsidR="00A97982" w:rsidRPr="00376364" w:rsidRDefault="00A97982" w:rsidP="00A97982">
      <w:pPr>
        <w:rPr>
          <w:rFonts w:ascii="Times New Roman" w:hAnsi="Times New Roman" w:cs="Times New Roman"/>
        </w:rPr>
      </w:pPr>
      <w:r w:rsidRPr="00376364">
        <w:rPr>
          <w:rFonts w:ascii="Times New Roman" w:hAnsi="Times New Roman" w:cs="Times New Roman"/>
        </w:rPr>
        <w:t>1. Vlastník tímto zřizuje ve prospěch stavebníka služebnost užívání, spočívající v oprávnění přístupu (služebnost cesty a stezky) přes služebné pozemky p.</w:t>
      </w:r>
      <w:r w:rsidR="004203DB" w:rsidRPr="00376364">
        <w:rPr>
          <w:rFonts w:ascii="Times New Roman" w:hAnsi="Times New Roman" w:cs="Times New Roman"/>
        </w:rPr>
        <w:t xml:space="preserve"> </w:t>
      </w:r>
      <w:r w:rsidRPr="00376364">
        <w:rPr>
          <w:rFonts w:ascii="Times New Roman" w:hAnsi="Times New Roman" w:cs="Times New Roman"/>
        </w:rPr>
        <w:t>č. 2524/5, p</w:t>
      </w:r>
      <w:r w:rsidR="004203DB" w:rsidRPr="00376364">
        <w:rPr>
          <w:rFonts w:ascii="Times New Roman" w:hAnsi="Times New Roman" w:cs="Times New Roman"/>
        </w:rPr>
        <w:t xml:space="preserve">. </w:t>
      </w:r>
      <w:r w:rsidRPr="00376364">
        <w:rPr>
          <w:rFonts w:ascii="Times New Roman" w:hAnsi="Times New Roman" w:cs="Times New Roman"/>
        </w:rPr>
        <w:t>č. 2524/8, p</w:t>
      </w:r>
      <w:r w:rsidR="004203DB" w:rsidRPr="00376364">
        <w:rPr>
          <w:rFonts w:ascii="Times New Roman" w:hAnsi="Times New Roman" w:cs="Times New Roman"/>
        </w:rPr>
        <w:t xml:space="preserve">. </w:t>
      </w:r>
      <w:r w:rsidRPr="00376364">
        <w:rPr>
          <w:rFonts w:ascii="Times New Roman" w:hAnsi="Times New Roman" w:cs="Times New Roman"/>
        </w:rPr>
        <w:t xml:space="preserve">č. 2524/2, </w:t>
      </w:r>
      <w:r w:rsidR="004203DB" w:rsidRPr="00376364">
        <w:rPr>
          <w:rFonts w:ascii="Times New Roman" w:hAnsi="Times New Roman" w:cs="Times New Roman"/>
        </w:rPr>
        <w:t>p. č.</w:t>
      </w:r>
      <w:r w:rsidRPr="00376364">
        <w:rPr>
          <w:rFonts w:ascii="Times New Roman" w:hAnsi="Times New Roman" w:cs="Times New Roman"/>
        </w:rPr>
        <w:t xml:space="preserve"> 2524/1, k. </w:t>
      </w:r>
      <w:proofErr w:type="spellStart"/>
      <w:r w:rsidRPr="00376364">
        <w:rPr>
          <w:rFonts w:ascii="Times New Roman" w:hAnsi="Times New Roman" w:cs="Times New Roman"/>
        </w:rPr>
        <w:t>ú.</w:t>
      </w:r>
      <w:proofErr w:type="spellEnd"/>
      <w:r w:rsidRPr="00376364">
        <w:rPr>
          <w:rFonts w:ascii="Times New Roman" w:hAnsi="Times New Roman" w:cs="Times New Roman"/>
        </w:rPr>
        <w:t xml:space="preserve"> Jihlava (</w:t>
      </w:r>
      <w:proofErr w:type="gramStart"/>
      <w:r w:rsidRPr="00376364">
        <w:rPr>
          <w:rFonts w:ascii="Times New Roman" w:hAnsi="Times New Roman" w:cs="Times New Roman"/>
        </w:rPr>
        <w:t>jejichž</w:t>
      </w:r>
      <w:proofErr w:type="gramEnd"/>
      <w:r w:rsidRPr="00376364">
        <w:rPr>
          <w:rFonts w:ascii="Times New Roman" w:hAnsi="Times New Roman" w:cs="Times New Roman"/>
        </w:rPr>
        <w:t xml:space="preserve"> součástí bude Stavba) na oprávněné pozemky p</w:t>
      </w:r>
      <w:r w:rsidR="004203DB" w:rsidRPr="00376364">
        <w:rPr>
          <w:rFonts w:ascii="Times New Roman" w:hAnsi="Times New Roman" w:cs="Times New Roman"/>
        </w:rPr>
        <w:t xml:space="preserve">. </w:t>
      </w:r>
      <w:r w:rsidRPr="00376364">
        <w:rPr>
          <w:rFonts w:ascii="Times New Roman" w:hAnsi="Times New Roman" w:cs="Times New Roman"/>
        </w:rPr>
        <w:t>č. 2520, p</w:t>
      </w:r>
      <w:r w:rsidR="004203DB" w:rsidRPr="00376364">
        <w:rPr>
          <w:rFonts w:ascii="Times New Roman" w:hAnsi="Times New Roman" w:cs="Times New Roman"/>
        </w:rPr>
        <w:t xml:space="preserve">. </w:t>
      </w:r>
      <w:r w:rsidRPr="00376364">
        <w:rPr>
          <w:rFonts w:ascii="Times New Roman" w:hAnsi="Times New Roman" w:cs="Times New Roman"/>
        </w:rPr>
        <w:t xml:space="preserve">č. 2544/6, </w:t>
      </w:r>
      <w:r w:rsidR="004203DB" w:rsidRPr="00376364">
        <w:rPr>
          <w:rFonts w:ascii="Times New Roman" w:hAnsi="Times New Roman" w:cs="Times New Roman"/>
        </w:rPr>
        <w:t xml:space="preserve">                                    </w:t>
      </w:r>
      <w:r w:rsidRPr="00376364">
        <w:rPr>
          <w:rFonts w:ascii="Times New Roman" w:hAnsi="Times New Roman" w:cs="Times New Roman"/>
        </w:rPr>
        <w:t>p</w:t>
      </w:r>
      <w:r w:rsidR="004203DB" w:rsidRPr="00376364">
        <w:rPr>
          <w:rFonts w:ascii="Times New Roman" w:hAnsi="Times New Roman" w:cs="Times New Roman"/>
        </w:rPr>
        <w:t xml:space="preserve">. </w:t>
      </w:r>
      <w:r w:rsidRPr="00376364">
        <w:rPr>
          <w:rFonts w:ascii="Times New Roman" w:hAnsi="Times New Roman" w:cs="Times New Roman"/>
        </w:rPr>
        <w:t>č. 2521/1, p</w:t>
      </w:r>
      <w:r w:rsidR="004203DB" w:rsidRPr="00376364">
        <w:rPr>
          <w:rFonts w:ascii="Times New Roman" w:hAnsi="Times New Roman" w:cs="Times New Roman"/>
        </w:rPr>
        <w:t xml:space="preserve">. </w:t>
      </w:r>
      <w:r w:rsidRPr="00376364">
        <w:rPr>
          <w:rFonts w:ascii="Times New Roman" w:hAnsi="Times New Roman" w:cs="Times New Roman"/>
        </w:rPr>
        <w:t>č. 2521/3, p</w:t>
      </w:r>
      <w:r w:rsidR="004203DB" w:rsidRPr="00376364">
        <w:rPr>
          <w:rFonts w:ascii="Times New Roman" w:hAnsi="Times New Roman" w:cs="Times New Roman"/>
        </w:rPr>
        <w:t xml:space="preserve">. </w:t>
      </w:r>
      <w:r w:rsidRPr="00376364">
        <w:rPr>
          <w:rFonts w:ascii="Times New Roman" w:hAnsi="Times New Roman" w:cs="Times New Roman"/>
        </w:rPr>
        <w:t>č. 2521/4, p</w:t>
      </w:r>
      <w:r w:rsidR="004203DB" w:rsidRPr="00376364">
        <w:rPr>
          <w:rFonts w:ascii="Times New Roman" w:hAnsi="Times New Roman" w:cs="Times New Roman"/>
        </w:rPr>
        <w:t xml:space="preserve">. </w:t>
      </w:r>
      <w:r w:rsidRPr="00376364">
        <w:rPr>
          <w:rFonts w:ascii="Times New Roman" w:hAnsi="Times New Roman" w:cs="Times New Roman"/>
        </w:rPr>
        <w:t xml:space="preserve">č. 2524/10 k. </w:t>
      </w:r>
      <w:proofErr w:type="spellStart"/>
      <w:r w:rsidRPr="00376364">
        <w:rPr>
          <w:rFonts w:ascii="Times New Roman" w:hAnsi="Times New Roman" w:cs="Times New Roman"/>
        </w:rPr>
        <w:t>ú.</w:t>
      </w:r>
      <w:proofErr w:type="spellEnd"/>
      <w:r w:rsidRPr="00376364">
        <w:rPr>
          <w:rFonts w:ascii="Times New Roman" w:hAnsi="Times New Roman" w:cs="Times New Roman"/>
        </w:rPr>
        <w:t xml:space="preserve"> Jihlava v rozsahu dle přílohy 1 – Celkový situační výkres (žlutě a světle modře vyznačená část pozemků p</w:t>
      </w:r>
      <w:r w:rsidR="004203DB" w:rsidRPr="00376364">
        <w:rPr>
          <w:rFonts w:ascii="Times New Roman" w:hAnsi="Times New Roman" w:cs="Times New Roman"/>
        </w:rPr>
        <w:t xml:space="preserve">. </w:t>
      </w:r>
      <w:r w:rsidRPr="00376364">
        <w:rPr>
          <w:rFonts w:ascii="Times New Roman" w:hAnsi="Times New Roman" w:cs="Times New Roman"/>
        </w:rPr>
        <w:t>č. 2524/5, p</w:t>
      </w:r>
      <w:r w:rsidR="004203DB" w:rsidRPr="00376364">
        <w:rPr>
          <w:rFonts w:ascii="Times New Roman" w:hAnsi="Times New Roman" w:cs="Times New Roman"/>
        </w:rPr>
        <w:t xml:space="preserve">. </w:t>
      </w:r>
      <w:r w:rsidRPr="00376364">
        <w:rPr>
          <w:rFonts w:ascii="Times New Roman" w:hAnsi="Times New Roman" w:cs="Times New Roman"/>
        </w:rPr>
        <w:t>č. 2524/8, p</w:t>
      </w:r>
      <w:r w:rsidR="004203DB" w:rsidRPr="00376364">
        <w:rPr>
          <w:rFonts w:ascii="Times New Roman" w:hAnsi="Times New Roman" w:cs="Times New Roman"/>
        </w:rPr>
        <w:t xml:space="preserve">. </w:t>
      </w:r>
      <w:r w:rsidRPr="00376364">
        <w:rPr>
          <w:rFonts w:ascii="Times New Roman" w:hAnsi="Times New Roman" w:cs="Times New Roman"/>
        </w:rPr>
        <w:t>č. 2524/2, p</w:t>
      </w:r>
      <w:r w:rsidR="004203DB" w:rsidRPr="00376364">
        <w:rPr>
          <w:rFonts w:ascii="Times New Roman" w:hAnsi="Times New Roman" w:cs="Times New Roman"/>
        </w:rPr>
        <w:t xml:space="preserve">. č. </w:t>
      </w:r>
      <w:r w:rsidRPr="00376364">
        <w:rPr>
          <w:rFonts w:ascii="Times New Roman" w:hAnsi="Times New Roman" w:cs="Times New Roman"/>
        </w:rPr>
        <w:t xml:space="preserve">2524/1, k. </w:t>
      </w:r>
      <w:proofErr w:type="spellStart"/>
      <w:r w:rsidRPr="00376364">
        <w:rPr>
          <w:rFonts w:ascii="Times New Roman" w:hAnsi="Times New Roman" w:cs="Times New Roman"/>
        </w:rPr>
        <w:t>ú.</w:t>
      </w:r>
      <w:proofErr w:type="spellEnd"/>
      <w:r w:rsidRPr="00376364">
        <w:rPr>
          <w:rFonts w:ascii="Times New Roman" w:hAnsi="Times New Roman" w:cs="Times New Roman"/>
        </w:rPr>
        <w:t xml:space="preserve"> Jihlava). V rámci uvedeného oprávnění mají právo průchodu a průjezdu vlastníci oprávněných pozemků, jejich zaměstnanci, nájemníci a poskytovatelé služeb a energií apod. </w:t>
      </w:r>
    </w:p>
    <w:p w:rsidR="00A97982" w:rsidRPr="00376364" w:rsidRDefault="00A97982" w:rsidP="004203DB">
      <w:pPr>
        <w:pStyle w:val="Bezmezer"/>
        <w:rPr>
          <w:rFonts w:ascii="Times New Roman" w:hAnsi="Times New Roman" w:cs="Times New Roman"/>
        </w:rPr>
      </w:pPr>
      <w:r w:rsidRPr="00376364">
        <w:rPr>
          <w:rFonts w:ascii="Times New Roman" w:hAnsi="Times New Roman" w:cs="Times New Roman"/>
        </w:rPr>
        <w:t xml:space="preserve">2. Služebnost užívání se zřizuje s obligačními účinky </w:t>
      </w:r>
      <w:r w:rsidR="004203DB" w:rsidRPr="00376364">
        <w:rPr>
          <w:rFonts w:ascii="Times New Roman" w:hAnsi="Times New Roman" w:cs="Times New Roman"/>
        </w:rPr>
        <w:t>za</w:t>
      </w:r>
      <w:r w:rsidRPr="00376364">
        <w:rPr>
          <w:rFonts w:ascii="Times New Roman" w:hAnsi="Times New Roman" w:cs="Times New Roman"/>
        </w:rPr>
        <w:t xml:space="preserve"> úplat</w:t>
      </w:r>
      <w:r w:rsidR="004203DB" w:rsidRPr="00376364">
        <w:rPr>
          <w:rFonts w:ascii="Times New Roman" w:hAnsi="Times New Roman" w:cs="Times New Roman"/>
        </w:rPr>
        <w:t xml:space="preserve">u, a to formou jednorázové náhrady, která po dohodě smluvních stran činí </w:t>
      </w:r>
      <w:r w:rsidR="00A92E65" w:rsidRPr="00376364">
        <w:rPr>
          <w:rFonts w:ascii="Times New Roman" w:hAnsi="Times New Roman" w:cs="Times New Roman"/>
        </w:rPr>
        <w:t xml:space="preserve">33 087 </w:t>
      </w:r>
      <w:r w:rsidR="004203DB" w:rsidRPr="00376364">
        <w:rPr>
          <w:rFonts w:ascii="Times New Roman" w:hAnsi="Times New Roman" w:cs="Times New Roman"/>
        </w:rPr>
        <w:t>Kč</w:t>
      </w:r>
      <w:r w:rsidRPr="00376364">
        <w:rPr>
          <w:rFonts w:ascii="Times New Roman" w:hAnsi="Times New Roman" w:cs="Times New Roman"/>
        </w:rPr>
        <w:t>.</w:t>
      </w:r>
      <w:r w:rsidR="004203DB" w:rsidRPr="00376364">
        <w:rPr>
          <w:rFonts w:ascii="Times New Roman" w:hAnsi="Times New Roman" w:cs="Times New Roman"/>
        </w:rPr>
        <w:t xml:space="preserve"> Takto stanovená náhrada za zřízení služebnosti bude zatížena příslušnou sazbou DPH dle zákona č. 235/2004 Sb., v platném znění ke dni povinnosti přiznat daň a stavebník </w:t>
      </w:r>
      <w:r w:rsidR="00C6269F" w:rsidRPr="00376364">
        <w:rPr>
          <w:rFonts w:ascii="Times New Roman" w:hAnsi="Times New Roman" w:cs="Times New Roman"/>
        </w:rPr>
        <w:t>tuto náhradu</w:t>
      </w:r>
      <w:r w:rsidR="004203DB" w:rsidRPr="00376364">
        <w:rPr>
          <w:rFonts w:ascii="Times New Roman" w:hAnsi="Times New Roman" w:cs="Times New Roman"/>
        </w:rPr>
        <w:t xml:space="preserve"> zaplatí po </w:t>
      </w:r>
      <w:r w:rsidR="00BB16B6" w:rsidRPr="00376364">
        <w:rPr>
          <w:rFonts w:ascii="Times New Roman" w:hAnsi="Times New Roman" w:cs="Times New Roman"/>
        </w:rPr>
        <w:t>zahájení realizace Stavby a Napojení</w:t>
      </w:r>
      <w:r w:rsidR="004203DB" w:rsidRPr="00376364">
        <w:rPr>
          <w:rFonts w:ascii="Times New Roman" w:hAnsi="Times New Roman" w:cs="Times New Roman"/>
        </w:rPr>
        <w:t xml:space="preserve"> na základě daňového dokladu (faktury) vystaveného vlastníkem ve lhůtě splatnosti do </w:t>
      </w:r>
      <w:proofErr w:type="gramStart"/>
      <w:r w:rsidR="004203DB" w:rsidRPr="00376364">
        <w:rPr>
          <w:rFonts w:ascii="Times New Roman" w:hAnsi="Times New Roman" w:cs="Times New Roman"/>
        </w:rPr>
        <w:t>30-ti</w:t>
      </w:r>
      <w:proofErr w:type="gramEnd"/>
      <w:r w:rsidR="004203DB" w:rsidRPr="00376364">
        <w:rPr>
          <w:rFonts w:ascii="Times New Roman" w:hAnsi="Times New Roman" w:cs="Times New Roman"/>
        </w:rPr>
        <w:t xml:space="preserve"> dnů ode dne doručení faktury stavebníkovi</w:t>
      </w:r>
      <w:r w:rsidR="00BB16B6" w:rsidRPr="00376364">
        <w:rPr>
          <w:rFonts w:ascii="Times New Roman" w:hAnsi="Times New Roman" w:cs="Times New Roman"/>
        </w:rPr>
        <w:t xml:space="preserve"> s tím, že stavebník </w:t>
      </w:r>
      <w:r w:rsidR="0029666B" w:rsidRPr="00376364">
        <w:rPr>
          <w:rFonts w:ascii="Times New Roman" w:hAnsi="Times New Roman" w:cs="Times New Roman"/>
        </w:rPr>
        <w:t>pro tyt</w:t>
      </w:r>
      <w:r w:rsidR="009F5725" w:rsidRPr="00376364">
        <w:rPr>
          <w:rFonts w:ascii="Times New Roman" w:hAnsi="Times New Roman" w:cs="Times New Roman"/>
        </w:rPr>
        <w:t>o</w:t>
      </w:r>
      <w:r w:rsidR="0029666B" w:rsidRPr="00376364">
        <w:rPr>
          <w:rFonts w:ascii="Times New Roman" w:hAnsi="Times New Roman" w:cs="Times New Roman"/>
        </w:rPr>
        <w:t xml:space="preserve"> účely </w:t>
      </w:r>
      <w:r w:rsidR="00BB16B6" w:rsidRPr="00376364">
        <w:rPr>
          <w:rFonts w:ascii="Times New Roman" w:hAnsi="Times New Roman" w:cs="Times New Roman"/>
        </w:rPr>
        <w:t xml:space="preserve">prokazatelně doručí na Majetkový odbor Magistrátu města Jihlavy informaci, že zahájil realizaci Stavby a Napojení, a to nejpozději do </w:t>
      </w:r>
      <w:r w:rsidR="0029666B" w:rsidRPr="00376364">
        <w:rPr>
          <w:rFonts w:ascii="Times New Roman" w:hAnsi="Times New Roman" w:cs="Times New Roman"/>
        </w:rPr>
        <w:t>3 měsíců</w:t>
      </w:r>
      <w:r w:rsidR="004203DB" w:rsidRPr="00376364">
        <w:rPr>
          <w:rFonts w:ascii="Times New Roman" w:hAnsi="Times New Roman" w:cs="Times New Roman"/>
        </w:rPr>
        <w:t xml:space="preserve"> </w:t>
      </w:r>
      <w:r w:rsidR="00BB16B6" w:rsidRPr="00376364">
        <w:rPr>
          <w:rFonts w:ascii="Times New Roman" w:hAnsi="Times New Roman" w:cs="Times New Roman"/>
        </w:rPr>
        <w:t>od skutečného zahájení stavebních prací.</w:t>
      </w:r>
      <w:r w:rsidR="004203DB" w:rsidRPr="00376364">
        <w:rPr>
          <w:rFonts w:ascii="Times New Roman" w:hAnsi="Times New Roman" w:cs="Times New Roman"/>
        </w:rPr>
        <w:softHyphen/>
      </w:r>
      <w:r w:rsidR="0046088A" w:rsidRPr="00376364">
        <w:rPr>
          <w:rFonts w:ascii="Times New Roman" w:hAnsi="Times New Roman" w:cs="Times New Roman"/>
        </w:rPr>
        <w:t xml:space="preserve"> Zřizovaná služebnost vznikne zaplacením jednorázové náhrady 33 087 Kč. Zaplacením se rozumí připsáním částky 33 087 Kč na účet vlastníka uvedený v daňovém dokladu.</w:t>
      </w:r>
    </w:p>
    <w:p w:rsidR="00A97982" w:rsidRPr="00376364" w:rsidRDefault="00A97982" w:rsidP="00A97982">
      <w:pPr>
        <w:rPr>
          <w:rFonts w:ascii="Times New Roman" w:hAnsi="Times New Roman" w:cs="Times New Roman"/>
        </w:rPr>
      </w:pPr>
      <w:r w:rsidRPr="00376364">
        <w:rPr>
          <w:rFonts w:ascii="Times New Roman" w:hAnsi="Times New Roman" w:cs="Times New Roman"/>
        </w:rPr>
        <w:t>3. V případě převodu vlastnického práva ke služebným pozemkům se vlastník služebných pozemků zavazuje smluvně přenést služebnost užívání dle tohoto článku smlouvy na nového vlastníka.</w:t>
      </w:r>
      <w:r w:rsidR="0046088A" w:rsidRPr="00376364">
        <w:rPr>
          <w:rFonts w:ascii="Times New Roman" w:hAnsi="Times New Roman" w:cs="Times New Roman"/>
        </w:rPr>
        <w:t xml:space="preserve"> Služebnost bude převedena se všemi sjednanými právy a povinnostmi stavebníka (zejména odst. 5 tohoto článku a  odst. 3 čl. III </w:t>
      </w:r>
      <w:proofErr w:type="gramStart"/>
      <w:r w:rsidR="0046088A" w:rsidRPr="00376364">
        <w:rPr>
          <w:rFonts w:ascii="Times New Roman" w:hAnsi="Times New Roman" w:cs="Times New Roman"/>
        </w:rPr>
        <w:t>této</w:t>
      </w:r>
      <w:proofErr w:type="gramEnd"/>
      <w:r w:rsidR="0046088A" w:rsidRPr="00376364">
        <w:rPr>
          <w:rFonts w:ascii="Times New Roman" w:hAnsi="Times New Roman" w:cs="Times New Roman"/>
        </w:rPr>
        <w:t xml:space="preserve"> smlouvy).</w:t>
      </w:r>
    </w:p>
    <w:p w:rsidR="004203DB" w:rsidRPr="00376364" w:rsidRDefault="00A97982" w:rsidP="00A97982">
      <w:pPr>
        <w:rPr>
          <w:rFonts w:ascii="Times New Roman" w:hAnsi="Times New Roman" w:cs="Times New Roman"/>
        </w:rPr>
      </w:pPr>
      <w:r w:rsidRPr="00376364">
        <w:rPr>
          <w:rFonts w:ascii="Times New Roman" w:hAnsi="Times New Roman" w:cs="Times New Roman"/>
        </w:rPr>
        <w:t xml:space="preserve">4. Služebnost se zřizuje na dobu určitou v délce trvání </w:t>
      </w:r>
      <w:r w:rsidR="00FF6524" w:rsidRPr="00376364">
        <w:rPr>
          <w:rFonts w:ascii="Times New Roman" w:hAnsi="Times New Roman" w:cs="Times New Roman"/>
        </w:rPr>
        <w:t>1</w:t>
      </w:r>
      <w:r w:rsidRPr="00376364">
        <w:rPr>
          <w:rFonts w:ascii="Times New Roman" w:hAnsi="Times New Roman" w:cs="Times New Roman"/>
        </w:rPr>
        <w:t>0 let od</w:t>
      </w:r>
      <w:r w:rsidR="004203DB" w:rsidRPr="00376364">
        <w:rPr>
          <w:rFonts w:ascii="Times New Roman" w:hAnsi="Times New Roman" w:cs="Times New Roman"/>
        </w:rPr>
        <w:t xml:space="preserve"> </w:t>
      </w:r>
      <w:r w:rsidRPr="00376364">
        <w:rPr>
          <w:rFonts w:ascii="Times New Roman" w:hAnsi="Times New Roman" w:cs="Times New Roman"/>
        </w:rPr>
        <w:t>nabytí účinnosti této Smlouvy.</w:t>
      </w:r>
      <w:r w:rsidR="00A349AC" w:rsidRPr="00376364">
        <w:rPr>
          <w:rFonts w:ascii="Times New Roman" w:hAnsi="Times New Roman" w:cs="Times New Roman"/>
        </w:rPr>
        <w:t xml:space="preserve"> Tato lhůta může být po dohodě smluvních stran prodloužena na základě uzavření příslušného dodatku k této smlouvě. Stavebník nejpozději 6 měsíců před uplynutím </w:t>
      </w:r>
      <w:proofErr w:type="gramStart"/>
      <w:r w:rsidR="00A349AC" w:rsidRPr="00376364">
        <w:rPr>
          <w:rFonts w:ascii="Times New Roman" w:hAnsi="Times New Roman" w:cs="Times New Roman"/>
        </w:rPr>
        <w:t>10-ti</w:t>
      </w:r>
      <w:proofErr w:type="gramEnd"/>
      <w:r w:rsidR="00A349AC" w:rsidRPr="00376364">
        <w:rPr>
          <w:rFonts w:ascii="Times New Roman" w:hAnsi="Times New Roman" w:cs="Times New Roman"/>
        </w:rPr>
        <w:t xml:space="preserve"> leté lhůty podá vlastníkovi prostřednictvím majetkového odboru žádost o prodloužení trvání zřízené služebnosti. V této věci na straně vlastníka musí rozhodnout příslušné orgány statutárního města Jihlavy.</w:t>
      </w:r>
      <w:r w:rsidR="00BB16B6" w:rsidRPr="00376364">
        <w:rPr>
          <w:rFonts w:ascii="Times New Roman" w:hAnsi="Times New Roman" w:cs="Times New Roman"/>
        </w:rPr>
        <w:t xml:space="preserve"> Pouze v případě schválení v příslušných orgánech města bude možné dodatek k této smlouvě uzavřít.</w:t>
      </w:r>
    </w:p>
    <w:p w:rsidR="00A97982" w:rsidRPr="00376364" w:rsidRDefault="00A97982" w:rsidP="00A97982">
      <w:pPr>
        <w:pStyle w:val="Odstavecseseznamem"/>
        <w:tabs>
          <w:tab w:val="left" w:pos="284"/>
        </w:tabs>
        <w:ind w:left="0"/>
        <w:jc w:val="both"/>
        <w:rPr>
          <w:sz w:val="22"/>
          <w:szCs w:val="22"/>
        </w:rPr>
      </w:pPr>
      <w:r w:rsidRPr="00376364">
        <w:rPr>
          <w:sz w:val="22"/>
          <w:szCs w:val="22"/>
        </w:rPr>
        <w:t>5. Stavebník je povinen z důvodu veřejného zájmu po dobu nezbytně nutnou a bez jakékoliv náhrady ze strany vlastníka strpět přerušení či omezení služebnosti (např. revitalizace území, uložení inženýrských sítí apod.).</w:t>
      </w:r>
    </w:p>
    <w:p w:rsidR="009773E4" w:rsidRPr="00376364" w:rsidRDefault="009773E4" w:rsidP="00C74B75">
      <w:pPr>
        <w:pStyle w:val="Odstavecseseznamem"/>
        <w:tabs>
          <w:tab w:val="left" w:pos="284"/>
        </w:tabs>
        <w:ind w:left="0"/>
        <w:jc w:val="both"/>
        <w:rPr>
          <w:sz w:val="22"/>
          <w:szCs w:val="22"/>
        </w:rPr>
      </w:pPr>
    </w:p>
    <w:p w:rsidR="009773E4" w:rsidRPr="00376364" w:rsidRDefault="009773E4" w:rsidP="009773E4">
      <w:pPr>
        <w:jc w:val="center"/>
        <w:rPr>
          <w:rFonts w:ascii="Times New Roman" w:hAnsi="Times New Roman" w:cs="Times New Roman"/>
        </w:rPr>
      </w:pPr>
      <w:r w:rsidRPr="00376364">
        <w:rPr>
          <w:rFonts w:ascii="Times New Roman" w:hAnsi="Times New Roman" w:cs="Times New Roman"/>
        </w:rPr>
        <w:t>V</w:t>
      </w:r>
      <w:r w:rsidR="00A97982" w:rsidRPr="00376364">
        <w:rPr>
          <w:rFonts w:ascii="Times New Roman" w:hAnsi="Times New Roman" w:cs="Times New Roman"/>
        </w:rPr>
        <w:t>I</w:t>
      </w:r>
      <w:r w:rsidRPr="00376364">
        <w:rPr>
          <w:rFonts w:ascii="Times New Roman" w:hAnsi="Times New Roman" w:cs="Times New Roman"/>
        </w:rPr>
        <w:t>I.</w:t>
      </w:r>
    </w:p>
    <w:p w:rsidR="004E2CD9" w:rsidRPr="00376364" w:rsidRDefault="00AC10B1" w:rsidP="004E2CD9">
      <w:pPr>
        <w:rPr>
          <w:rFonts w:ascii="Times New Roman" w:hAnsi="Times New Roman" w:cs="Times New Roman"/>
        </w:rPr>
      </w:pPr>
      <w:r w:rsidRPr="00376364">
        <w:rPr>
          <w:rFonts w:ascii="Times New Roman" w:hAnsi="Times New Roman" w:cs="Times New Roman"/>
        </w:rPr>
        <w:t>Bezúplatné majetkové vypořádání bude provedeno dle zařazení Stavby do kategorie komunikací (účelové či místní komunikace) protokolem o předání nebo darovací smlouvou (popřípadě kupní smlouvou za symbolickou částku 1 000 Kč).</w:t>
      </w:r>
      <w:r w:rsidR="00340AC7" w:rsidRPr="00376364">
        <w:rPr>
          <w:rFonts w:ascii="Times New Roman" w:hAnsi="Times New Roman" w:cs="Times New Roman"/>
        </w:rPr>
        <w:t xml:space="preserve"> Stavebník se zavazuje doložit vlastníkovi hodnotu zřízeného Napojení a Stavby (včetně úprav dle odst. 2 čl. I této smlouvy) před podpisem protokolu, nebo smlouvy.</w:t>
      </w:r>
    </w:p>
    <w:p w:rsidR="00E51CD3" w:rsidRPr="00376364" w:rsidRDefault="00E51CD3" w:rsidP="00C74B75">
      <w:pPr>
        <w:jc w:val="center"/>
        <w:rPr>
          <w:rFonts w:ascii="Times New Roman" w:hAnsi="Times New Roman" w:cs="Times New Roman"/>
        </w:rPr>
      </w:pPr>
    </w:p>
    <w:p w:rsidR="00C74B75" w:rsidRPr="00376364" w:rsidRDefault="00F01FD1" w:rsidP="00C74B75">
      <w:pPr>
        <w:jc w:val="center"/>
        <w:rPr>
          <w:rFonts w:ascii="Times New Roman" w:hAnsi="Times New Roman" w:cs="Times New Roman"/>
        </w:rPr>
      </w:pPr>
      <w:r w:rsidRPr="00376364">
        <w:rPr>
          <w:rFonts w:ascii="Times New Roman" w:hAnsi="Times New Roman" w:cs="Times New Roman"/>
        </w:rPr>
        <w:t>VI</w:t>
      </w:r>
      <w:r w:rsidR="005F09CC" w:rsidRPr="00376364">
        <w:rPr>
          <w:rFonts w:ascii="Times New Roman" w:hAnsi="Times New Roman" w:cs="Times New Roman"/>
        </w:rPr>
        <w:t>I</w:t>
      </w:r>
      <w:r w:rsidRPr="00376364">
        <w:rPr>
          <w:rFonts w:ascii="Times New Roman" w:hAnsi="Times New Roman" w:cs="Times New Roman"/>
        </w:rPr>
        <w:t>I</w:t>
      </w:r>
      <w:r w:rsidR="00C74B75" w:rsidRPr="00376364">
        <w:rPr>
          <w:rFonts w:ascii="Times New Roman" w:hAnsi="Times New Roman" w:cs="Times New Roman"/>
        </w:rPr>
        <w:t>.</w:t>
      </w:r>
    </w:p>
    <w:p w:rsidR="000B66C7" w:rsidRPr="00376364" w:rsidRDefault="000B66C7" w:rsidP="000B66C7">
      <w:pPr>
        <w:rPr>
          <w:rFonts w:ascii="Times New Roman" w:hAnsi="Times New Roman" w:cs="Times New Roman"/>
        </w:rPr>
      </w:pPr>
      <w:r w:rsidRPr="00376364">
        <w:rPr>
          <w:rFonts w:ascii="Times New Roman" w:hAnsi="Times New Roman" w:cs="Times New Roman"/>
        </w:rPr>
        <w:t xml:space="preserve">Tato smlouva skončí: </w:t>
      </w:r>
    </w:p>
    <w:p w:rsidR="000B66C7" w:rsidRPr="00376364" w:rsidRDefault="000B66C7" w:rsidP="000B66C7">
      <w:pPr>
        <w:rPr>
          <w:rFonts w:ascii="Times New Roman" w:hAnsi="Times New Roman" w:cs="Times New Roman"/>
        </w:rPr>
      </w:pPr>
      <w:r w:rsidRPr="00376364">
        <w:rPr>
          <w:rFonts w:ascii="Times New Roman" w:hAnsi="Times New Roman" w:cs="Times New Roman"/>
        </w:rPr>
        <w:t xml:space="preserve">-  uplynutím doby </w:t>
      </w:r>
      <w:r w:rsidR="00941FFC" w:rsidRPr="00376364">
        <w:rPr>
          <w:rFonts w:ascii="Times New Roman" w:hAnsi="Times New Roman" w:cs="Times New Roman"/>
        </w:rPr>
        <w:t>4</w:t>
      </w:r>
      <w:r w:rsidRPr="00376364">
        <w:rPr>
          <w:rFonts w:ascii="Times New Roman" w:hAnsi="Times New Roman" w:cs="Times New Roman"/>
        </w:rPr>
        <w:t xml:space="preserve"> let od jejího uzavření, pokud do této doby stavebník nezahájí realizaci </w:t>
      </w:r>
      <w:proofErr w:type="gramStart"/>
      <w:r w:rsidRPr="00376364">
        <w:rPr>
          <w:rFonts w:ascii="Times New Roman" w:hAnsi="Times New Roman" w:cs="Times New Roman"/>
        </w:rPr>
        <w:t>Stavby                       a Napojení</w:t>
      </w:r>
      <w:proofErr w:type="gramEnd"/>
    </w:p>
    <w:p w:rsidR="000B66C7" w:rsidRPr="00376364" w:rsidRDefault="000B66C7" w:rsidP="000B66C7">
      <w:pPr>
        <w:rPr>
          <w:rFonts w:ascii="Times New Roman" w:hAnsi="Times New Roman" w:cs="Times New Roman"/>
        </w:rPr>
      </w:pPr>
      <w:r w:rsidRPr="00376364">
        <w:rPr>
          <w:rFonts w:ascii="Times New Roman" w:hAnsi="Times New Roman" w:cs="Times New Roman"/>
        </w:rPr>
        <w:t>- kdykoli písemnou dohodou obou smluvních stran</w:t>
      </w:r>
    </w:p>
    <w:p w:rsidR="00E51CD3" w:rsidRDefault="000B66C7" w:rsidP="00A92E65">
      <w:pPr>
        <w:rPr>
          <w:rFonts w:ascii="Times New Roman" w:hAnsi="Times New Roman" w:cs="Times New Roman"/>
        </w:rPr>
      </w:pPr>
      <w:r w:rsidRPr="00376364">
        <w:rPr>
          <w:rFonts w:ascii="Times New Roman" w:hAnsi="Times New Roman" w:cs="Times New Roman"/>
        </w:rPr>
        <w:t xml:space="preserve">- odstoupením vlastníka od této smlouvy v případě porušení podmínek a povinností stavebníka </w:t>
      </w:r>
      <w:proofErr w:type="gramStart"/>
      <w:r w:rsidRPr="00376364">
        <w:rPr>
          <w:rFonts w:ascii="Times New Roman" w:hAnsi="Times New Roman" w:cs="Times New Roman"/>
        </w:rPr>
        <w:t xml:space="preserve">dle </w:t>
      </w:r>
      <w:r w:rsidR="00846508" w:rsidRPr="00376364">
        <w:rPr>
          <w:rFonts w:ascii="Times New Roman" w:hAnsi="Times New Roman" w:cs="Times New Roman"/>
        </w:rPr>
        <w:t xml:space="preserve">                  </w:t>
      </w:r>
      <w:r w:rsidRPr="00376364">
        <w:rPr>
          <w:rFonts w:ascii="Times New Roman" w:hAnsi="Times New Roman" w:cs="Times New Roman"/>
        </w:rPr>
        <w:t>této</w:t>
      </w:r>
      <w:proofErr w:type="gramEnd"/>
      <w:r w:rsidRPr="00376364">
        <w:rPr>
          <w:rFonts w:ascii="Times New Roman" w:hAnsi="Times New Roman" w:cs="Times New Roman"/>
        </w:rPr>
        <w:t xml:space="preserve"> smlouvy, kdy tato smlouva zanikne</w:t>
      </w:r>
      <w:r w:rsidR="0004132D" w:rsidRPr="00376364">
        <w:rPr>
          <w:rFonts w:ascii="Times New Roman" w:hAnsi="Times New Roman" w:cs="Times New Roman"/>
        </w:rPr>
        <w:t>, pokud nedojde k jiné dohodě, včetně služebnosti dle čl. VI této smlouvy</w:t>
      </w:r>
      <w:r w:rsidRPr="00376364">
        <w:rPr>
          <w:rFonts w:ascii="Times New Roman" w:hAnsi="Times New Roman" w:cs="Times New Roman"/>
        </w:rPr>
        <w:t xml:space="preserve"> dnem, kdy bude </w:t>
      </w:r>
      <w:r w:rsidR="00846508" w:rsidRPr="00376364">
        <w:rPr>
          <w:rFonts w:ascii="Times New Roman" w:hAnsi="Times New Roman" w:cs="Times New Roman"/>
        </w:rPr>
        <w:t>stavebníkovi</w:t>
      </w:r>
      <w:r w:rsidRPr="00376364">
        <w:rPr>
          <w:rFonts w:ascii="Times New Roman" w:hAnsi="Times New Roman" w:cs="Times New Roman"/>
        </w:rPr>
        <w:t xml:space="preserve"> doručeno písemné oznámení vlastníka o odstoupení od s</w:t>
      </w:r>
      <w:r w:rsidR="004E2CD9">
        <w:rPr>
          <w:rFonts w:ascii="Times New Roman" w:hAnsi="Times New Roman" w:cs="Times New Roman"/>
        </w:rPr>
        <w:t>mlouvy</w:t>
      </w:r>
    </w:p>
    <w:p w:rsidR="004E2CD9" w:rsidRPr="00376364" w:rsidRDefault="004E2CD9" w:rsidP="00A92E65">
      <w:pPr>
        <w:rPr>
          <w:rFonts w:ascii="Times New Roman" w:hAnsi="Times New Roman" w:cs="Times New Roman"/>
        </w:rPr>
      </w:pPr>
      <w:r w:rsidRPr="004E2CD9">
        <w:rPr>
          <w:rFonts w:ascii="Times New Roman" w:hAnsi="Times New Roman" w:cs="Times New Roman"/>
        </w:rPr>
        <w:lastRenderedPageBreak/>
        <w:t xml:space="preserve">- uplynutím doby sjednané (tj. i doby prodloužené) pro trvání služebnosti dle odst. 4 čl. VI této smlouvy </w:t>
      </w:r>
    </w:p>
    <w:p w:rsidR="00C74B75" w:rsidRPr="00376364" w:rsidRDefault="00C74B75" w:rsidP="00C74B75">
      <w:pPr>
        <w:tabs>
          <w:tab w:val="left" w:pos="7427"/>
        </w:tabs>
        <w:ind w:left="360"/>
        <w:rPr>
          <w:rFonts w:ascii="Times New Roman" w:hAnsi="Times New Roman" w:cs="Times New Roman"/>
        </w:rPr>
      </w:pPr>
      <w:r w:rsidRPr="00376364">
        <w:rPr>
          <w:rFonts w:ascii="Times New Roman" w:hAnsi="Times New Roman" w:cs="Times New Roman"/>
        </w:rPr>
        <w:tab/>
      </w:r>
    </w:p>
    <w:p w:rsidR="00C74B75" w:rsidRPr="00376364" w:rsidRDefault="005F09CC" w:rsidP="00C74B75">
      <w:pPr>
        <w:jc w:val="center"/>
        <w:rPr>
          <w:rFonts w:ascii="Times New Roman" w:hAnsi="Times New Roman" w:cs="Times New Roman"/>
        </w:rPr>
      </w:pPr>
      <w:r w:rsidRPr="00376364">
        <w:rPr>
          <w:rFonts w:ascii="Times New Roman" w:hAnsi="Times New Roman" w:cs="Times New Roman"/>
        </w:rPr>
        <w:t>IX</w:t>
      </w:r>
      <w:r w:rsidR="00C74B75" w:rsidRPr="00376364">
        <w:rPr>
          <w:rFonts w:ascii="Times New Roman" w:hAnsi="Times New Roman" w:cs="Times New Roman"/>
        </w:rPr>
        <w:t>.</w:t>
      </w:r>
    </w:p>
    <w:p w:rsidR="00C74B75" w:rsidRPr="00376364" w:rsidRDefault="00C74B75" w:rsidP="00C74B75">
      <w:pPr>
        <w:pStyle w:val="Zkladntext"/>
        <w:rPr>
          <w:sz w:val="22"/>
          <w:szCs w:val="22"/>
        </w:rPr>
      </w:pPr>
      <w:r w:rsidRPr="00376364">
        <w:rPr>
          <w:sz w:val="22"/>
          <w:szCs w:val="22"/>
        </w:rPr>
        <w:t>Smluvní strany se dohodly, že pro účely této smlouvy se za doručenou považuje zásilka, která je zaslána doporučeně na adresu smluvní strany uvedenou v záhlaví této smlouvy a převzata adresátem nebo přímo adresátovi předána. Pro případ nepřevzetí, nevyzvednutí či nedoručitelnosti zásilky se smluvní strany dohodly, že pro účely této smlouvy se za doručenou považuje zásilka dnem, kdy je odesilateli vrácena jako nedoručená. Pokud je doručováno prostřednictvím datové schránky, platí pro doručení postup stanovený právními předpisy platnými v době doručování.</w:t>
      </w:r>
    </w:p>
    <w:p w:rsidR="00083656" w:rsidRPr="00376364" w:rsidRDefault="00083656" w:rsidP="00C74B75">
      <w:pPr>
        <w:pStyle w:val="Zkladntext"/>
        <w:rPr>
          <w:sz w:val="22"/>
          <w:szCs w:val="22"/>
        </w:rPr>
      </w:pPr>
    </w:p>
    <w:p w:rsidR="00C74B75" w:rsidRPr="00376364" w:rsidRDefault="00C74B75" w:rsidP="00C74B75">
      <w:pPr>
        <w:jc w:val="center"/>
        <w:rPr>
          <w:rFonts w:ascii="Times New Roman" w:hAnsi="Times New Roman" w:cs="Times New Roman"/>
        </w:rPr>
      </w:pPr>
      <w:r w:rsidRPr="00376364">
        <w:rPr>
          <w:rFonts w:ascii="Times New Roman" w:hAnsi="Times New Roman" w:cs="Times New Roman"/>
        </w:rPr>
        <w:softHyphen/>
      </w:r>
      <w:r w:rsidR="00975A11" w:rsidRPr="00376364">
        <w:rPr>
          <w:rFonts w:ascii="Times New Roman" w:hAnsi="Times New Roman" w:cs="Times New Roman"/>
        </w:rPr>
        <w:t>X</w:t>
      </w:r>
      <w:r w:rsidRPr="00376364">
        <w:rPr>
          <w:rFonts w:ascii="Times New Roman" w:hAnsi="Times New Roman" w:cs="Times New Roman"/>
        </w:rPr>
        <w:t>.</w:t>
      </w:r>
    </w:p>
    <w:p w:rsidR="00C74B75" w:rsidRPr="00376364" w:rsidRDefault="00815148" w:rsidP="00C74B75">
      <w:pPr>
        <w:rPr>
          <w:rFonts w:ascii="Times New Roman" w:hAnsi="Times New Roman" w:cs="Times New Roman"/>
        </w:rPr>
      </w:pPr>
      <w:r w:rsidRPr="00376364">
        <w:rPr>
          <w:rFonts w:ascii="Times New Roman" w:hAnsi="Times New Roman" w:cs="Times New Roman"/>
        </w:rPr>
        <w:t>1</w:t>
      </w:r>
      <w:r w:rsidR="00C74B75" w:rsidRPr="00376364">
        <w:rPr>
          <w:rFonts w:ascii="Times New Roman" w:hAnsi="Times New Roman" w:cs="Times New Roman"/>
        </w:rPr>
        <w:t>. Smluvní strany výslovně prohlašují, že si tuto smlouvu před jejím podpisem přečetly, že byla uzavřena po vzájemném projednání, podle jejich pravé a svobodné vůle, určitě, vážně, srozumitelně, nikoliv v tísni a za nápadně nevýhodných podmínek.</w:t>
      </w:r>
    </w:p>
    <w:p w:rsidR="00C74B75" w:rsidRPr="00376364" w:rsidRDefault="00815148" w:rsidP="00F541B0">
      <w:pPr>
        <w:rPr>
          <w:rFonts w:ascii="Times New Roman" w:hAnsi="Times New Roman" w:cs="Times New Roman"/>
        </w:rPr>
      </w:pPr>
      <w:r w:rsidRPr="00376364">
        <w:rPr>
          <w:rFonts w:ascii="Times New Roman" w:hAnsi="Times New Roman" w:cs="Times New Roman"/>
        </w:rPr>
        <w:t>2</w:t>
      </w:r>
      <w:r w:rsidR="00C74B75" w:rsidRPr="00376364">
        <w:rPr>
          <w:rFonts w:ascii="Times New Roman" w:hAnsi="Times New Roman" w:cs="Times New Roman"/>
        </w:rPr>
        <w:t xml:space="preserve">. Tato smlouva může být měněna pouze písemným dodatkem na základě dohody obou smluvních stran. </w:t>
      </w:r>
    </w:p>
    <w:p w:rsidR="0047557D" w:rsidRPr="00376364" w:rsidRDefault="0047557D" w:rsidP="00F541B0">
      <w:pPr>
        <w:rPr>
          <w:rFonts w:ascii="Times New Roman" w:hAnsi="Times New Roman" w:cs="Times New Roman"/>
        </w:rPr>
      </w:pPr>
    </w:p>
    <w:p w:rsidR="00C74B75" w:rsidRPr="00376364" w:rsidRDefault="00C74B75" w:rsidP="00C74B75">
      <w:pPr>
        <w:jc w:val="center"/>
        <w:rPr>
          <w:rFonts w:ascii="Times New Roman" w:hAnsi="Times New Roman" w:cs="Times New Roman"/>
        </w:rPr>
      </w:pPr>
      <w:r w:rsidRPr="00376364">
        <w:rPr>
          <w:rFonts w:ascii="Times New Roman" w:hAnsi="Times New Roman" w:cs="Times New Roman"/>
        </w:rPr>
        <w:t>X</w:t>
      </w:r>
      <w:r w:rsidR="005F09CC" w:rsidRPr="00376364">
        <w:rPr>
          <w:rFonts w:ascii="Times New Roman" w:hAnsi="Times New Roman" w:cs="Times New Roman"/>
        </w:rPr>
        <w:t>I</w:t>
      </w:r>
      <w:r w:rsidRPr="00376364">
        <w:rPr>
          <w:rFonts w:ascii="Times New Roman" w:hAnsi="Times New Roman" w:cs="Times New Roman"/>
        </w:rPr>
        <w:t>.</w:t>
      </w:r>
    </w:p>
    <w:p w:rsidR="00C74B75" w:rsidRPr="00376364" w:rsidRDefault="00C74B75" w:rsidP="00F541B0">
      <w:pPr>
        <w:rPr>
          <w:rFonts w:ascii="Times New Roman" w:hAnsi="Times New Roman" w:cs="Times New Roman"/>
        </w:rPr>
      </w:pPr>
      <w:r w:rsidRPr="00376364">
        <w:rPr>
          <w:rFonts w:ascii="Times New Roman" w:hAnsi="Times New Roman" w:cs="Times New Roman"/>
        </w:rPr>
        <w:t>Tato smlouva je vypracována ve čtyřech stejnopisech, z nichž každá smluvní strana obdrží po dvou vyhotoveních.</w:t>
      </w:r>
    </w:p>
    <w:p w:rsidR="00F63E5D" w:rsidRPr="00376364" w:rsidRDefault="00F63E5D" w:rsidP="002A05FF">
      <w:pPr>
        <w:rPr>
          <w:rFonts w:ascii="Times New Roman" w:hAnsi="Times New Roman" w:cs="Times New Roman"/>
        </w:rPr>
      </w:pPr>
    </w:p>
    <w:p w:rsidR="00C74B75" w:rsidRPr="00376364" w:rsidRDefault="00C74B75" w:rsidP="00C74B75">
      <w:pPr>
        <w:jc w:val="center"/>
        <w:rPr>
          <w:rFonts w:ascii="Times New Roman" w:hAnsi="Times New Roman" w:cs="Times New Roman"/>
        </w:rPr>
      </w:pPr>
      <w:r w:rsidRPr="00376364">
        <w:rPr>
          <w:rFonts w:ascii="Times New Roman" w:hAnsi="Times New Roman" w:cs="Times New Roman"/>
        </w:rPr>
        <w:t>X</w:t>
      </w:r>
      <w:r w:rsidR="005F09CC" w:rsidRPr="00376364">
        <w:rPr>
          <w:rFonts w:ascii="Times New Roman" w:hAnsi="Times New Roman" w:cs="Times New Roman"/>
        </w:rPr>
        <w:t>I</w:t>
      </w:r>
      <w:r w:rsidR="00037996" w:rsidRPr="00376364">
        <w:rPr>
          <w:rFonts w:ascii="Times New Roman" w:hAnsi="Times New Roman" w:cs="Times New Roman"/>
        </w:rPr>
        <w:t>I</w:t>
      </w:r>
      <w:r w:rsidRPr="00376364">
        <w:rPr>
          <w:rFonts w:ascii="Times New Roman" w:hAnsi="Times New Roman" w:cs="Times New Roman"/>
        </w:rPr>
        <w:t>.</w:t>
      </w:r>
    </w:p>
    <w:p w:rsidR="00162CAB" w:rsidRPr="00376364" w:rsidRDefault="00162CAB" w:rsidP="00162CAB">
      <w:pPr>
        <w:pStyle w:val="Bezmezer"/>
        <w:rPr>
          <w:rFonts w:ascii="Times New Roman" w:hAnsi="Times New Roman" w:cs="Times New Roman"/>
        </w:rPr>
      </w:pPr>
      <w:r w:rsidRPr="00376364">
        <w:rPr>
          <w:rFonts w:ascii="Times New Roman" w:hAnsi="Times New Roman" w:cs="Times New Roman"/>
        </w:rPr>
        <w:t>1. Tato smlouva je uzavřena dnem podpisu poslední smluvní strany a účinnosti nabývá dnem uveřejnění v registru smluv.</w:t>
      </w:r>
    </w:p>
    <w:p w:rsidR="00162CAB" w:rsidRPr="00376364" w:rsidRDefault="00162CAB" w:rsidP="00162CAB">
      <w:pPr>
        <w:pStyle w:val="Bezmezer"/>
        <w:rPr>
          <w:rFonts w:ascii="Times New Roman" w:hAnsi="Times New Roman" w:cs="Times New Roman"/>
        </w:rPr>
      </w:pPr>
      <w:r w:rsidRPr="00376364">
        <w:rPr>
          <w:rFonts w:ascii="Times New Roman" w:hAnsi="Times New Roman" w:cs="Times New Roman"/>
        </w:rPr>
        <w:t>2. Statutární město Jihlava zajistí uveřejnění této smlouvy v registru smluv v souladu s právními předpisy.</w:t>
      </w:r>
    </w:p>
    <w:p w:rsidR="000F5A17" w:rsidRPr="00376364" w:rsidRDefault="00162CAB" w:rsidP="000F5A17">
      <w:pPr>
        <w:pStyle w:val="Zkladntext"/>
        <w:rPr>
          <w:sz w:val="22"/>
          <w:szCs w:val="22"/>
        </w:rPr>
      </w:pPr>
      <w:r w:rsidRPr="00376364">
        <w:rPr>
          <w:sz w:val="22"/>
          <w:szCs w:val="22"/>
        </w:rPr>
        <w:t>3</w:t>
      </w:r>
      <w:r w:rsidR="000F5A17" w:rsidRPr="00376364">
        <w:rPr>
          <w:sz w:val="22"/>
          <w:szCs w:val="22"/>
        </w:rPr>
        <w:t xml:space="preserve">. Rada města Jihlavy schválila uzavření této smlouvy na své </w:t>
      </w:r>
      <w:r w:rsidR="004659EE">
        <w:rPr>
          <w:sz w:val="22"/>
          <w:szCs w:val="22"/>
        </w:rPr>
        <w:t>17</w:t>
      </w:r>
      <w:r w:rsidR="000F5A17" w:rsidRPr="00376364">
        <w:rPr>
          <w:sz w:val="22"/>
          <w:szCs w:val="22"/>
        </w:rPr>
        <w:t xml:space="preserve">. schůzi konané dne </w:t>
      </w:r>
      <w:proofErr w:type="gramStart"/>
      <w:r w:rsidR="004659EE">
        <w:rPr>
          <w:sz w:val="22"/>
          <w:szCs w:val="22"/>
        </w:rPr>
        <w:t>27.6.2019</w:t>
      </w:r>
      <w:proofErr w:type="gramEnd"/>
      <w:r w:rsidR="000F5A17" w:rsidRPr="00376364">
        <w:rPr>
          <w:sz w:val="22"/>
          <w:szCs w:val="22"/>
        </w:rPr>
        <w:t xml:space="preserve"> usnesením č. </w:t>
      </w:r>
      <w:r w:rsidR="004659EE">
        <w:rPr>
          <w:sz w:val="22"/>
          <w:szCs w:val="22"/>
        </w:rPr>
        <w:t>771</w:t>
      </w:r>
      <w:r w:rsidR="000F5A17" w:rsidRPr="00376364">
        <w:rPr>
          <w:sz w:val="22"/>
          <w:szCs w:val="22"/>
        </w:rPr>
        <w:t>/19-RM.</w:t>
      </w:r>
    </w:p>
    <w:p w:rsidR="00313B3F" w:rsidRPr="00376364" w:rsidRDefault="00313B3F" w:rsidP="00C74B75">
      <w:pPr>
        <w:rPr>
          <w:rFonts w:ascii="Times New Roman" w:hAnsi="Times New Roman" w:cs="Times New Roman"/>
        </w:rPr>
      </w:pPr>
    </w:p>
    <w:p w:rsidR="00083656" w:rsidRPr="00376364" w:rsidRDefault="00083656" w:rsidP="00C74B75">
      <w:pPr>
        <w:rPr>
          <w:rFonts w:ascii="Times New Roman" w:hAnsi="Times New Roman" w:cs="Times New Roman"/>
        </w:rPr>
      </w:pPr>
    </w:p>
    <w:p w:rsidR="00083656" w:rsidRPr="00376364"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C74B75" w:rsidRPr="00103769" w:rsidRDefault="000826EC" w:rsidP="00C74B75">
      <w:pPr>
        <w:rPr>
          <w:rFonts w:ascii="Times New Roman" w:hAnsi="Times New Roman" w:cs="Times New Roman"/>
        </w:rPr>
      </w:pPr>
      <w:r w:rsidRPr="00103769">
        <w:rPr>
          <w:rFonts w:ascii="Times New Roman" w:hAnsi="Times New Roman" w:cs="Times New Roman"/>
        </w:rPr>
        <w:t>V Jihlavě d</w:t>
      </w:r>
      <w:r w:rsidR="00C74B75" w:rsidRPr="00103769">
        <w:rPr>
          <w:rFonts w:ascii="Times New Roman" w:hAnsi="Times New Roman" w:cs="Times New Roman"/>
        </w:rPr>
        <w:t>ne</w:t>
      </w:r>
      <w:r w:rsidR="00635396">
        <w:rPr>
          <w:rFonts w:ascii="Times New Roman" w:hAnsi="Times New Roman" w:cs="Times New Roman"/>
        </w:rPr>
        <w:t>:</w:t>
      </w:r>
      <w:r w:rsidR="00DB6A41">
        <w:rPr>
          <w:rFonts w:ascii="Times New Roman" w:hAnsi="Times New Roman" w:cs="Times New Roman"/>
        </w:rPr>
        <w:t xml:space="preserve"> </w:t>
      </w:r>
      <w:proofErr w:type="gramStart"/>
      <w:r w:rsidR="00DB6A41">
        <w:rPr>
          <w:rFonts w:ascii="Times New Roman" w:hAnsi="Times New Roman" w:cs="Times New Roman"/>
        </w:rPr>
        <w:t>10.07.2019</w:t>
      </w:r>
      <w:proofErr w:type="gramEnd"/>
      <w:r w:rsidR="00635396">
        <w:rPr>
          <w:rFonts w:ascii="Times New Roman" w:hAnsi="Times New Roman" w:cs="Times New Roman"/>
        </w:rPr>
        <w:t xml:space="preserve">             </w:t>
      </w:r>
      <w:r w:rsidR="00635396">
        <w:rPr>
          <w:rFonts w:ascii="Times New Roman" w:hAnsi="Times New Roman" w:cs="Times New Roman"/>
        </w:rPr>
        <w:tab/>
      </w:r>
      <w:r w:rsidR="00635396">
        <w:rPr>
          <w:rFonts w:ascii="Times New Roman" w:hAnsi="Times New Roman" w:cs="Times New Roman"/>
        </w:rPr>
        <w:tab/>
      </w:r>
      <w:r w:rsidR="003172CC">
        <w:rPr>
          <w:rFonts w:ascii="Times New Roman" w:hAnsi="Times New Roman" w:cs="Times New Roman"/>
        </w:rPr>
        <w:tab/>
      </w:r>
      <w:r w:rsidR="00635396">
        <w:rPr>
          <w:rFonts w:ascii="Times New Roman" w:hAnsi="Times New Roman" w:cs="Times New Roman"/>
        </w:rPr>
        <w:t>V</w:t>
      </w:r>
      <w:r w:rsidR="003172CC">
        <w:rPr>
          <w:rFonts w:ascii="Times New Roman" w:hAnsi="Times New Roman" w:cs="Times New Roman"/>
        </w:rPr>
        <w:t xml:space="preserve"> Jihlavě </w:t>
      </w:r>
      <w:r w:rsidR="00635396">
        <w:rPr>
          <w:rFonts w:ascii="Times New Roman" w:hAnsi="Times New Roman" w:cs="Times New Roman"/>
        </w:rPr>
        <w:t>dne:</w:t>
      </w:r>
      <w:r w:rsidR="00DB6A41">
        <w:rPr>
          <w:rFonts w:ascii="Times New Roman" w:hAnsi="Times New Roman" w:cs="Times New Roman"/>
        </w:rPr>
        <w:t xml:space="preserve"> </w:t>
      </w:r>
      <w:proofErr w:type="gramStart"/>
      <w:r w:rsidR="00DB6A41">
        <w:rPr>
          <w:rFonts w:ascii="Times New Roman" w:hAnsi="Times New Roman" w:cs="Times New Roman"/>
        </w:rPr>
        <w:t>24.07.2019</w:t>
      </w:r>
      <w:proofErr w:type="gramEnd"/>
    </w:p>
    <w:p w:rsidR="003B6DDE" w:rsidRDefault="0063514A" w:rsidP="00C74B75">
      <w:pPr>
        <w:rPr>
          <w:rFonts w:ascii="Times New Roman" w:hAnsi="Times New Roman" w:cs="Times New Roman"/>
        </w:rPr>
      </w:pPr>
      <w:r>
        <w:rPr>
          <w:rFonts w:ascii="Times New Roman" w:hAnsi="Times New Roman" w:cs="Times New Roman"/>
        </w:rPr>
        <w:t xml:space="preserve">         </w:t>
      </w:r>
    </w:p>
    <w:p w:rsidR="00083656" w:rsidRDefault="0063514A" w:rsidP="00C74B75">
      <w:pPr>
        <w:rPr>
          <w:rFonts w:ascii="Times New Roman" w:hAnsi="Times New Roman" w:cs="Times New Roman"/>
        </w:rPr>
      </w:pPr>
      <w:r>
        <w:rPr>
          <w:rFonts w:ascii="Times New Roman" w:hAnsi="Times New Roman" w:cs="Times New Roman"/>
        </w:rPr>
        <w:t xml:space="preserve">          </w:t>
      </w:r>
      <w:r w:rsidR="000F5A17">
        <w:rPr>
          <w:rFonts w:ascii="Times New Roman" w:hAnsi="Times New Roman" w:cs="Times New Roman"/>
        </w:rPr>
        <w:t xml:space="preserve">  </w:t>
      </w:r>
      <w:bookmarkStart w:id="0" w:name="_GoBack"/>
      <w:bookmarkEnd w:id="0"/>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083656" w:rsidRDefault="00083656" w:rsidP="00C74B75">
      <w:pPr>
        <w:rPr>
          <w:rFonts w:ascii="Times New Roman" w:hAnsi="Times New Roman" w:cs="Times New Roman"/>
        </w:rPr>
      </w:pPr>
    </w:p>
    <w:p w:rsidR="005A39F3" w:rsidRDefault="000F5A17" w:rsidP="00C74B75">
      <w:pPr>
        <w:rPr>
          <w:rFonts w:ascii="Times New Roman" w:hAnsi="Times New Roman" w:cs="Times New Roman"/>
        </w:rPr>
      </w:pPr>
      <w:r>
        <w:rPr>
          <w:rFonts w:ascii="Times New Roman" w:hAnsi="Times New Roman" w:cs="Times New Roman"/>
        </w:rPr>
        <w:t xml:space="preserve">       </w:t>
      </w:r>
    </w:p>
    <w:p w:rsidR="005A39F3" w:rsidRPr="00103769" w:rsidRDefault="005A39F3" w:rsidP="00C74B75">
      <w:pPr>
        <w:rPr>
          <w:rFonts w:ascii="Times New Roman" w:hAnsi="Times New Roman" w:cs="Times New Roman"/>
        </w:rPr>
      </w:pPr>
    </w:p>
    <w:p w:rsidR="00C74B75" w:rsidRPr="00103769" w:rsidRDefault="00C74B75" w:rsidP="00C74B75">
      <w:pPr>
        <w:rPr>
          <w:rFonts w:ascii="Times New Roman" w:hAnsi="Times New Roman" w:cs="Times New Roman"/>
        </w:rPr>
      </w:pPr>
      <w:r w:rsidRPr="00103769">
        <w:rPr>
          <w:rFonts w:ascii="Times New Roman" w:hAnsi="Times New Roman" w:cs="Times New Roman"/>
        </w:rPr>
        <w:t xml:space="preserve">..............................................              </w:t>
      </w:r>
      <w:r w:rsidR="00EC6F33">
        <w:rPr>
          <w:rFonts w:ascii="Times New Roman" w:hAnsi="Times New Roman" w:cs="Times New Roman"/>
        </w:rPr>
        <w:tab/>
      </w:r>
      <w:r w:rsidR="00EC6F33">
        <w:rPr>
          <w:rFonts w:ascii="Times New Roman" w:hAnsi="Times New Roman" w:cs="Times New Roman"/>
        </w:rPr>
        <w:tab/>
      </w:r>
      <w:r w:rsidR="00EC6F33">
        <w:rPr>
          <w:rFonts w:ascii="Times New Roman" w:hAnsi="Times New Roman" w:cs="Times New Roman"/>
        </w:rPr>
        <w:tab/>
      </w:r>
      <w:r w:rsidR="00EC6F33">
        <w:rPr>
          <w:rFonts w:ascii="Times New Roman" w:hAnsi="Times New Roman" w:cs="Times New Roman"/>
        </w:rPr>
        <w:tab/>
      </w:r>
      <w:r w:rsidR="00922771">
        <w:rPr>
          <w:rFonts w:ascii="Times New Roman" w:hAnsi="Times New Roman" w:cs="Times New Roman"/>
        </w:rPr>
        <w:tab/>
        <w:t xml:space="preserve">   </w:t>
      </w:r>
      <w:r w:rsidR="00922771" w:rsidRPr="00103769">
        <w:rPr>
          <w:rFonts w:ascii="Times New Roman" w:hAnsi="Times New Roman" w:cs="Times New Roman"/>
        </w:rPr>
        <w:t>…</w:t>
      </w:r>
      <w:r w:rsidR="00922771">
        <w:rPr>
          <w:rFonts w:ascii="Times New Roman" w:hAnsi="Times New Roman" w:cs="Times New Roman"/>
        </w:rPr>
        <w:t>………………….………</w:t>
      </w:r>
    </w:p>
    <w:p w:rsidR="00C74B75" w:rsidRPr="00103769" w:rsidRDefault="00842D39" w:rsidP="00C74B75">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MgA</w:t>
      </w:r>
      <w:proofErr w:type="spellEnd"/>
      <w:r>
        <w:rPr>
          <w:rFonts w:ascii="Times New Roman" w:hAnsi="Times New Roman" w:cs="Times New Roman"/>
        </w:rPr>
        <w:t>. Karolína Koubová</w:t>
      </w:r>
      <w:r w:rsidR="00C74B75" w:rsidRPr="00103769">
        <w:rPr>
          <w:rFonts w:ascii="Times New Roman" w:hAnsi="Times New Roman" w:cs="Times New Roman"/>
        </w:rPr>
        <w:t xml:space="preserve">                               </w:t>
      </w:r>
      <w:r w:rsidR="00922771">
        <w:rPr>
          <w:rFonts w:ascii="Times New Roman" w:hAnsi="Times New Roman" w:cs="Times New Roman"/>
          <w:szCs w:val="24"/>
        </w:rPr>
        <w:tab/>
      </w:r>
      <w:r w:rsidR="00922771">
        <w:rPr>
          <w:rFonts w:ascii="Times New Roman" w:hAnsi="Times New Roman" w:cs="Times New Roman"/>
          <w:szCs w:val="24"/>
        </w:rPr>
        <w:tab/>
      </w:r>
      <w:r w:rsidR="00EC6F33">
        <w:rPr>
          <w:rFonts w:ascii="Times New Roman" w:hAnsi="Times New Roman" w:cs="Times New Roman"/>
          <w:szCs w:val="24"/>
        </w:rPr>
        <w:tab/>
      </w:r>
      <w:r w:rsidR="00EC6F33">
        <w:rPr>
          <w:rFonts w:ascii="Times New Roman" w:hAnsi="Times New Roman" w:cs="Times New Roman"/>
          <w:szCs w:val="24"/>
        </w:rPr>
        <w:tab/>
        <w:t xml:space="preserve">          Draho</w:t>
      </w:r>
      <w:r w:rsidR="000F5A17">
        <w:rPr>
          <w:rFonts w:ascii="Times New Roman" w:hAnsi="Times New Roman" w:cs="Times New Roman"/>
          <w:szCs w:val="24"/>
        </w:rPr>
        <w:t>slav</w:t>
      </w:r>
      <w:r w:rsidR="00EC6F33">
        <w:rPr>
          <w:rFonts w:ascii="Times New Roman" w:hAnsi="Times New Roman" w:cs="Times New Roman"/>
          <w:szCs w:val="24"/>
        </w:rPr>
        <w:t xml:space="preserve"> Roubíček</w:t>
      </w:r>
    </w:p>
    <w:p w:rsidR="006050AA" w:rsidRDefault="00C74B75" w:rsidP="00C74B75">
      <w:pPr>
        <w:rPr>
          <w:rFonts w:ascii="Times New Roman" w:hAnsi="Times New Roman" w:cs="Times New Roman"/>
        </w:rPr>
      </w:pPr>
      <w:r w:rsidRPr="00103769">
        <w:rPr>
          <w:rFonts w:ascii="Times New Roman" w:hAnsi="Times New Roman" w:cs="Times New Roman"/>
        </w:rPr>
        <w:t xml:space="preserve">      </w:t>
      </w:r>
      <w:r w:rsidR="00842D39">
        <w:rPr>
          <w:rFonts w:ascii="Times New Roman" w:hAnsi="Times New Roman" w:cs="Times New Roman"/>
        </w:rPr>
        <w:t xml:space="preserve">        primátorka</w:t>
      </w:r>
      <w:r w:rsidRPr="00103769">
        <w:rPr>
          <w:rFonts w:ascii="Times New Roman" w:hAnsi="Times New Roman" w:cs="Times New Roman"/>
        </w:rPr>
        <w:t xml:space="preserve">                               </w:t>
      </w:r>
      <w:r w:rsidR="00922771">
        <w:rPr>
          <w:rFonts w:ascii="Times New Roman" w:hAnsi="Times New Roman" w:cs="Times New Roman"/>
        </w:rPr>
        <w:tab/>
        <w:t xml:space="preserve">     </w:t>
      </w:r>
      <w:r w:rsidR="00EC6F33">
        <w:rPr>
          <w:rFonts w:ascii="Times New Roman" w:hAnsi="Times New Roman" w:cs="Times New Roman"/>
        </w:rPr>
        <w:tab/>
      </w:r>
      <w:r w:rsidR="00EC6F33">
        <w:rPr>
          <w:rFonts w:ascii="Times New Roman" w:hAnsi="Times New Roman" w:cs="Times New Roman"/>
        </w:rPr>
        <w:tab/>
      </w:r>
      <w:r w:rsidR="00EC6F33">
        <w:rPr>
          <w:rFonts w:ascii="Times New Roman" w:hAnsi="Times New Roman" w:cs="Times New Roman"/>
        </w:rPr>
        <w:tab/>
        <w:t xml:space="preserve">      </w:t>
      </w:r>
      <w:r w:rsidR="00922771">
        <w:rPr>
          <w:rFonts w:ascii="Times New Roman" w:hAnsi="Times New Roman" w:cs="Times New Roman"/>
        </w:rPr>
        <w:t xml:space="preserve">     </w:t>
      </w:r>
      <w:r w:rsidR="00842D39">
        <w:rPr>
          <w:rFonts w:ascii="Times New Roman" w:hAnsi="Times New Roman" w:cs="Times New Roman"/>
        </w:rPr>
        <w:t xml:space="preserve">            </w:t>
      </w:r>
      <w:r w:rsidR="00922771">
        <w:rPr>
          <w:rFonts w:ascii="Times New Roman" w:hAnsi="Times New Roman" w:cs="Times New Roman"/>
        </w:rPr>
        <w:t>jednatel společnosti</w:t>
      </w:r>
    </w:p>
    <w:p w:rsidR="00C74B75" w:rsidRPr="00CC68BB" w:rsidRDefault="00842D39">
      <w:pPr>
        <w:rPr>
          <w:rFonts w:ascii="Times New Roman" w:hAnsi="Times New Roman" w:cs="Times New Roman"/>
        </w:rPr>
      </w:pPr>
      <w:r>
        <w:rPr>
          <w:rFonts w:ascii="Times New Roman" w:hAnsi="Times New Roman" w:cs="Times New Roman"/>
        </w:rPr>
        <w:t xml:space="preserve"> </w:t>
      </w:r>
      <w:r w:rsidR="006050AA">
        <w:rPr>
          <w:rFonts w:ascii="Times New Roman" w:hAnsi="Times New Roman" w:cs="Times New Roman"/>
        </w:rPr>
        <w:t>statutárního města Jihlavy</w:t>
      </w:r>
      <w:r w:rsidR="001B7350" w:rsidRPr="00103769">
        <w:rPr>
          <w:rFonts w:ascii="Times New Roman" w:hAnsi="Times New Roman" w:cs="Times New Roman"/>
        </w:rPr>
        <w:t xml:space="preserve"> </w:t>
      </w:r>
      <w:r w:rsidR="001D1E89" w:rsidRPr="00103769">
        <w:rPr>
          <w:rFonts w:ascii="Times New Roman" w:hAnsi="Times New Roman" w:cs="Times New Roman"/>
        </w:rPr>
        <w:t xml:space="preserve"> </w:t>
      </w:r>
      <w:r w:rsidR="006D2290">
        <w:rPr>
          <w:rFonts w:ascii="Times New Roman" w:hAnsi="Times New Roman" w:cs="Times New Roman"/>
        </w:rPr>
        <w:t xml:space="preserve"> </w:t>
      </w:r>
      <w:r w:rsidR="006050AA">
        <w:rPr>
          <w:rFonts w:ascii="Times New Roman" w:hAnsi="Times New Roman" w:cs="Times New Roman"/>
        </w:rPr>
        <w:tab/>
      </w:r>
      <w:r w:rsidR="006050AA">
        <w:rPr>
          <w:rFonts w:ascii="Times New Roman" w:hAnsi="Times New Roman" w:cs="Times New Roman"/>
        </w:rPr>
        <w:tab/>
      </w:r>
      <w:r w:rsidR="00922771">
        <w:rPr>
          <w:rFonts w:ascii="Times New Roman" w:hAnsi="Times New Roman" w:cs="Times New Roman"/>
        </w:rPr>
        <w:t xml:space="preserve">   </w:t>
      </w:r>
      <w:r w:rsidR="00FF0528">
        <w:rPr>
          <w:rFonts w:ascii="Times New Roman" w:hAnsi="Times New Roman" w:cs="Times New Roman"/>
        </w:rPr>
        <w:t xml:space="preserve">  </w:t>
      </w:r>
      <w:r w:rsidR="00EC6F33">
        <w:rPr>
          <w:rFonts w:ascii="Times New Roman" w:hAnsi="Times New Roman" w:cs="Times New Roman"/>
        </w:rPr>
        <w:tab/>
      </w:r>
      <w:r w:rsidR="00EC6F33">
        <w:rPr>
          <w:rFonts w:ascii="Times New Roman" w:hAnsi="Times New Roman" w:cs="Times New Roman"/>
        </w:rPr>
        <w:tab/>
      </w:r>
      <w:r w:rsidR="00EC6F33">
        <w:rPr>
          <w:rFonts w:ascii="Times New Roman" w:hAnsi="Times New Roman" w:cs="Times New Roman"/>
        </w:rPr>
        <w:tab/>
      </w:r>
      <w:r w:rsidR="00EC6F33">
        <w:rPr>
          <w:rFonts w:ascii="Times New Roman" w:hAnsi="Times New Roman" w:cs="Times New Roman"/>
        </w:rPr>
        <w:tab/>
        <w:t xml:space="preserve">      </w:t>
      </w:r>
      <w:r w:rsidR="00EC6F33">
        <w:rPr>
          <w:rFonts w:ascii="Times New Roman" w:hAnsi="Times New Roman" w:cs="Times New Roman"/>
          <w:szCs w:val="24"/>
        </w:rPr>
        <w:t>ATIS Jihlava spol. s r.o.</w:t>
      </w:r>
    </w:p>
    <w:sectPr w:rsidR="00C74B75" w:rsidRPr="00CC68BB" w:rsidSect="00325115">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90E"/>
    <w:multiLevelType w:val="hybridMultilevel"/>
    <w:tmpl w:val="C940487A"/>
    <w:lvl w:ilvl="0" w:tplc="04050001">
      <w:start w:val="1"/>
      <w:numFmt w:val="bullet"/>
      <w:pStyle w:val="odstpolv"/>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9E8740F"/>
    <w:multiLevelType w:val="hybridMultilevel"/>
    <w:tmpl w:val="548022AA"/>
    <w:lvl w:ilvl="0" w:tplc="5DFE531C">
      <w:start w:val="1"/>
      <w:numFmt w:val="decimal"/>
      <w:pStyle w:val="odstpolV0"/>
      <w:lvlText w:val="%1)"/>
      <w:lvlJc w:val="left"/>
      <w:pPr>
        <w:tabs>
          <w:tab w:val="num" w:pos="681"/>
        </w:tabs>
        <w:ind w:left="681" w:hanging="397"/>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7A5A1B51"/>
    <w:multiLevelType w:val="hybridMultilevel"/>
    <w:tmpl w:val="4A447CAE"/>
    <w:lvl w:ilvl="0" w:tplc="08FC2A6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FB"/>
    <w:rsid w:val="000065AE"/>
    <w:rsid w:val="00010E18"/>
    <w:rsid w:val="00011AD3"/>
    <w:rsid w:val="00015C11"/>
    <w:rsid w:val="00037996"/>
    <w:rsid w:val="0004132D"/>
    <w:rsid w:val="00052ACF"/>
    <w:rsid w:val="00062CD3"/>
    <w:rsid w:val="000630C5"/>
    <w:rsid w:val="00066E1D"/>
    <w:rsid w:val="00075224"/>
    <w:rsid w:val="000826EC"/>
    <w:rsid w:val="00083656"/>
    <w:rsid w:val="0009127B"/>
    <w:rsid w:val="000A5717"/>
    <w:rsid w:val="000B523A"/>
    <w:rsid w:val="000B546C"/>
    <w:rsid w:val="000B66C7"/>
    <w:rsid w:val="000C7EA3"/>
    <w:rsid w:val="000D4CD1"/>
    <w:rsid w:val="000E1FEE"/>
    <w:rsid w:val="000E6875"/>
    <w:rsid w:val="000F0E7E"/>
    <w:rsid w:val="000F34B0"/>
    <w:rsid w:val="000F5A17"/>
    <w:rsid w:val="000F6B48"/>
    <w:rsid w:val="000F6EEA"/>
    <w:rsid w:val="001000F1"/>
    <w:rsid w:val="00103769"/>
    <w:rsid w:val="00105CC8"/>
    <w:rsid w:val="001078AB"/>
    <w:rsid w:val="001111DD"/>
    <w:rsid w:val="0011720F"/>
    <w:rsid w:val="00121023"/>
    <w:rsid w:val="0012758E"/>
    <w:rsid w:val="00134C3C"/>
    <w:rsid w:val="00135518"/>
    <w:rsid w:val="0014572F"/>
    <w:rsid w:val="00150E6B"/>
    <w:rsid w:val="00162CAB"/>
    <w:rsid w:val="00162DAD"/>
    <w:rsid w:val="001630D7"/>
    <w:rsid w:val="00165994"/>
    <w:rsid w:val="0018569C"/>
    <w:rsid w:val="001A7F1D"/>
    <w:rsid w:val="001B50F3"/>
    <w:rsid w:val="001B7350"/>
    <w:rsid w:val="001D0E0C"/>
    <w:rsid w:val="001D1E89"/>
    <w:rsid w:val="001D4F79"/>
    <w:rsid w:val="001E1FCF"/>
    <w:rsid w:val="001F3922"/>
    <w:rsid w:val="001F4160"/>
    <w:rsid w:val="00200DEE"/>
    <w:rsid w:val="00203321"/>
    <w:rsid w:val="00203EDE"/>
    <w:rsid w:val="002060AF"/>
    <w:rsid w:val="00214E0B"/>
    <w:rsid w:val="00220CBF"/>
    <w:rsid w:val="00224921"/>
    <w:rsid w:val="0022726D"/>
    <w:rsid w:val="0023296A"/>
    <w:rsid w:val="00245391"/>
    <w:rsid w:val="002560B6"/>
    <w:rsid w:val="00256C65"/>
    <w:rsid w:val="002604FA"/>
    <w:rsid w:val="00264C96"/>
    <w:rsid w:val="00271140"/>
    <w:rsid w:val="002738D0"/>
    <w:rsid w:val="00273CD9"/>
    <w:rsid w:val="00294487"/>
    <w:rsid w:val="0029666B"/>
    <w:rsid w:val="002A05FF"/>
    <w:rsid w:val="002A1F93"/>
    <w:rsid w:val="002A2188"/>
    <w:rsid w:val="002A60EC"/>
    <w:rsid w:val="002B7F00"/>
    <w:rsid w:val="002C3FE2"/>
    <w:rsid w:val="002C5131"/>
    <w:rsid w:val="002C6F23"/>
    <w:rsid w:val="002D1337"/>
    <w:rsid w:val="002D6F48"/>
    <w:rsid w:val="002E1B96"/>
    <w:rsid w:val="002E2117"/>
    <w:rsid w:val="002E3AC0"/>
    <w:rsid w:val="002E5C02"/>
    <w:rsid w:val="002F637B"/>
    <w:rsid w:val="00305AB6"/>
    <w:rsid w:val="00307080"/>
    <w:rsid w:val="00310C2C"/>
    <w:rsid w:val="00310EC6"/>
    <w:rsid w:val="00311DBB"/>
    <w:rsid w:val="00312434"/>
    <w:rsid w:val="00313B3F"/>
    <w:rsid w:val="00314574"/>
    <w:rsid w:val="003172CC"/>
    <w:rsid w:val="00325115"/>
    <w:rsid w:val="00327126"/>
    <w:rsid w:val="00327AAE"/>
    <w:rsid w:val="00333AF9"/>
    <w:rsid w:val="00336880"/>
    <w:rsid w:val="00340AC7"/>
    <w:rsid w:val="00341C96"/>
    <w:rsid w:val="00355AE9"/>
    <w:rsid w:val="003619D7"/>
    <w:rsid w:val="00364E37"/>
    <w:rsid w:val="00366634"/>
    <w:rsid w:val="00376123"/>
    <w:rsid w:val="00376364"/>
    <w:rsid w:val="003849BC"/>
    <w:rsid w:val="0038592B"/>
    <w:rsid w:val="00391EDB"/>
    <w:rsid w:val="003A5C21"/>
    <w:rsid w:val="003A6D79"/>
    <w:rsid w:val="003B0CDE"/>
    <w:rsid w:val="003B1604"/>
    <w:rsid w:val="003B6DDE"/>
    <w:rsid w:val="003B7427"/>
    <w:rsid w:val="003B761B"/>
    <w:rsid w:val="003C0CDE"/>
    <w:rsid w:val="003C5D98"/>
    <w:rsid w:val="003D356F"/>
    <w:rsid w:val="003F09E9"/>
    <w:rsid w:val="003F5F08"/>
    <w:rsid w:val="003F7E3C"/>
    <w:rsid w:val="00400ED7"/>
    <w:rsid w:val="00401225"/>
    <w:rsid w:val="004203DB"/>
    <w:rsid w:val="0042666B"/>
    <w:rsid w:val="00431BCE"/>
    <w:rsid w:val="00437EA0"/>
    <w:rsid w:val="00443455"/>
    <w:rsid w:val="004521E0"/>
    <w:rsid w:val="0046088A"/>
    <w:rsid w:val="004659EE"/>
    <w:rsid w:val="00472C28"/>
    <w:rsid w:val="0047557D"/>
    <w:rsid w:val="00476FA6"/>
    <w:rsid w:val="004802EF"/>
    <w:rsid w:val="00483B7F"/>
    <w:rsid w:val="00485738"/>
    <w:rsid w:val="00487138"/>
    <w:rsid w:val="0049119D"/>
    <w:rsid w:val="00496F41"/>
    <w:rsid w:val="004A1E35"/>
    <w:rsid w:val="004B27D2"/>
    <w:rsid w:val="004B6528"/>
    <w:rsid w:val="004B7302"/>
    <w:rsid w:val="004C25E7"/>
    <w:rsid w:val="004C7C81"/>
    <w:rsid w:val="004D3B27"/>
    <w:rsid w:val="004D7028"/>
    <w:rsid w:val="004E2CD9"/>
    <w:rsid w:val="004E30CB"/>
    <w:rsid w:val="004E440B"/>
    <w:rsid w:val="004F2B22"/>
    <w:rsid w:val="00500387"/>
    <w:rsid w:val="0051407D"/>
    <w:rsid w:val="005266ED"/>
    <w:rsid w:val="0054416E"/>
    <w:rsid w:val="0055297F"/>
    <w:rsid w:val="0055725C"/>
    <w:rsid w:val="00565368"/>
    <w:rsid w:val="005774D5"/>
    <w:rsid w:val="005A0644"/>
    <w:rsid w:val="005A0CCA"/>
    <w:rsid w:val="005A1A81"/>
    <w:rsid w:val="005A39F3"/>
    <w:rsid w:val="005B0B4F"/>
    <w:rsid w:val="005B1525"/>
    <w:rsid w:val="005C0F5B"/>
    <w:rsid w:val="005C3763"/>
    <w:rsid w:val="005E56F3"/>
    <w:rsid w:val="005F09CC"/>
    <w:rsid w:val="005F3085"/>
    <w:rsid w:val="006035EB"/>
    <w:rsid w:val="006050AA"/>
    <w:rsid w:val="00612B0B"/>
    <w:rsid w:val="0063238A"/>
    <w:rsid w:val="0063514A"/>
    <w:rsid w:val="00635396"/>
    <w:rsid w:val="00650D01"/>
    <w:rsid w:val="00651516"/>
    <w:rsid w:val="00651A78"/>
    <w:rsid w:val="00655AE6"/>
    <w:rsid w:val="006630DE"/>
    <w:rsid w:val="006775DF"/>
    <w:rsid w:val="0068053A"/>
    <w:rsid w:val="00686AC7"/>
    <w:rsid w:val="00697879"/>
    <w:rsid w:val="006A14FB"/>
    <w:rsid w:val="006B6231"/>
    <w:rsid w:val="006B7E46"/>
    <w:rsid w:val="006C034E"/>
    <w:rsid w:val="006C7CEE"/>
    <w:rsid w:val="006D2290"/>
    <w:rsid w:val="006D257A"/>
    <w:rsid w:val="006E0283"/>
    <w:rsid w:val="006F23D0"/>
    <w:rsid w:val="006F406F"/>
    <w:rsid w:val="007008B1"/>
    <w:rsid w:val="00701D4A"/>
    <w:rsid w:val="00706C7C"/>
    <w:rsid w:val="00712305"/>
    <w:rsid w:val="00716DC4"/>
    <w:rsid w:val="007178DE"/>
    <w:rsid w:val="00732B51"/>
    <w:rsid w:val="00736F81"/>
    <w:rsid w:val="00751D70"/>
    <w:rsid w:val="0075362F"/>
    <w:rsid w:val="007541E0"/>
    <w:rsid w:val="00762741"/>
    <w:rsid w:val="00773F16"/>
    <w:rsid w:val="007743CB"/>
    <w:rsid w:val="00781C52"/>
    <w:rsid w:val="0079330A"/>
    <w:rsid w:val="007A56BE"/>
    <w:rsid w:val="007A6FD4"/>
    <w:rsid w:val="007C24DB"/>
    <w:rsid w:val="007D25E9"/>
    <w:rsid w:val="007E2CE0"/>
    <w:rsid w:val="007F1EEE"/>
    <w:rsid w:val="008013A6"/>
    <w:rsid w:val="00815148"/>
    <w:rsid w:val="0083170C"/>
    <w:rsid w:val="00834969"/>
    <w:rsid w:val="008352EE"/>
    <w:rsid w:val="00842D39"/>
    <w:rsid w:val="00846508"/>
    <w:rsid w:val="00853C8F"/>
    <w:rsid w:val="0085442E"/>
    <w:rsid w:val="00856204"/>
    <w:rsid w:val="0086369C"/>
    <w:rsid w:val="008637D0"/>
    <w:rsid w:val="00876059"/>
    <w:rsid w:val="008767B9"/>
    <w:rsid w:val="0088607D"/>
    <w:rsid w:val="00890DA1"/>
    <w:rsid w:val="0089790B"/>
    <w:rsid w:val="00897EEB"/>
    <w:rsid w:val="008B03C1"/>
    <w:rsid w:val="008B40E5"/>
    <w:rsid w:val="008B6D25"/>
    <w:rsid w:val="008C6399"/>
    <w:rsid w:val="008C7DBB"/>
    <w:rsid w:val="008D5EB5"/>
    <w:rsid w:val="008F0FC6"/>
    <w:rsid w:val="00902995"/>
    <w:rsid w:val="00906A07"/>
    <w:rsid w:val="009133EA"/>
    <w:rsid w:val="00916B66"/>
    <w:rsid w:val="00922771"/>
    <w:rsid w:val="009363F7"/>
    <w:rsid w:val="00941FFC"/>
    <w:rsid w:val="00945183"/>
    <w:rsid w:val="00950836"/>
    <w:rsid w:val="009559EF"/>
    <w:rsid w:val="00961430"/>
    <w:rsid w:val="00962026"/>
    <w:rsid w:val="009625F6"/>
    <w:rsid w:val="009661D4"/>
    <w:rsid w:val="00975A11"/>
    <w:rsid w:val="009773E4"/>
    <w:rsid w:val="0098212E"/>
    <w:rsid w:val="00996C71"/>
    <w:rsid w:val="009B3E4F"/>
    <w:rsid w:val="009C0C2F"/>
    <w:rsid w:val="009C168B"/>
    <w:rsid w:val="009D4C7D"/>
    <w:rsid w:val="009D589B"/>
    <w:rsid w:val="009E0A26"/>
    <w:rsid w:val="009E1D46"/>
    <w:rsid w:val="009E73DA"/>
    <w:rsid w:val="009F5725"/>
    <w:rsid w:val="00A02C3A"/>
    <w:rsid w:val="00A12290"/>
    <w:rsid w:val="00A16E0F"/>
    <w:rsid w:val="00A306EE"/>
    <w:rsid w:val="00A349AC"/>
    <w:rsid w:val="00A42C92"/>
    <w:rsid w:val="00A43326"/>
    <w:rsid w:val="00A47F9D"/>
    <w:rsid w:val="00A56E9E"/>
    <w:rsid w:val="00A57F71"/>
    <w:rsid w:val="00A80E39"/>
    <w:rsid w:val="00A92E65"/>
    <w:rsid w:val="00A92FC3"/>
    <w:rsid w:val="00A9394B"/>
    <w:rsid w:val="00A97982"/>
    <w:rsid w:val="00AA684C"/>
    <w:rsid w:val="00AB0965"/>
    <w:rsid w:val="00AC10B1"/>
    <w:rsid w:val="00AC5583"/>
    <w:rsid w:val="00AD205D"/>
    <w:rsid w:val="00AD53F0"/>
    <w:rsid w:val="00AD5CF2"/>
    <w:rsid w:val="00AD6944"/>
    <w:rsid w:val="00AE26BB"/>
    <w:rsid w:val="00AE4747"/>
    <w:rsid w:val="00AF3246"/>
    <w:rsid w:val="00B02CB8"/>
    <w:rsid w:val="00B15B21"/>
    <w:rsid w:val="00B20A0D"/>
    <w:rsid w:val="00B225DB"/>
    <w:rsid w:val="00B268B0"/>
    <w:rsid w:val="00B3184F"/>
    <w:rsid w:val="00B46BF9"/>
    <w:rsid w:val="00B51044"/>
    <w:rsid w:val="00B73038"/>
    <w:rsid w:val="00B80C87"/>
    <w:rsid w:val="00BA5275"/>
    <w:rsid w:val="00BA55A4"/>
    <w:rsid w:val="00BA7E8E"/>
    <w:rsid w:val="00BB069D"/>
    <w:rsid w:val="00BB0F24"/>
    <w:rsid w:val="00BB16B6"/>
    <w:rsid w:val="00BB2FEE"/>
    <w:rsid w:val="00BC6711"/>
    <w:rsid w:val="00BD1FC4"/>
    <w:rsid w:val="00BE1556"/>
    <w:rsid w:val="00BE4D5B"/>
    <w:rsid w:val="00BE7964"/>
    <w:rsid w:val="00C117FC"/>
    <w:rsid w:val="00C12DEA"/>
    <w:rsid w:val="00C14A2E"/>
    <w:rsid w:val="00C16DE7"/>
    <w:rsid w:val="00C25484"/>
    <w:rsid w:val="00C32899"/>
    <w:rsid w:val="00C41FC7"/>
    <w:rsid w:val="00C521C4"/>
    <w:rsid w:val="00C6269F"/>
    <w:rsid w:val="00C71DEE"/>
    <w:rsid w:val="00C74B75"/>
    <w:rsid w:val="00C81DE4"/>
    <w:rsid w:val="00C83AC5"/>
    <w:rsid w:val="00C84045"/>
    <w:rsid w:val="00CA537D"/>
    <w:rsid w:val="00CA549E"/>
    <w:rsid w:val="00CA7DC5"/>
    <w:rsid w:val="00CB1007"/>
    <w:rsid w:val="00CB26E4"/>
    <w:rsid w:val="00CC1E1F"/>
    <w:rsid w:val="00CC4188"/>
    <w:rsid w:val="00CC67C5"/>
    <w:rsid w:val="00CC68BB"/>
    <w:rsid w:val="00CE607E"/>
    <w:rsid w:val="00CF3689"/>
    <w:rsid w:val="00D13B24"/>
    <w:rsid w:val="00D21DB8"/>
    <w:rsid w:val="00D27844"/>
    <w:rsid w:val="00D37C30"/>
    <w:rsid w:val="00D40771"/>
    <w:rsid w:val="00D513E6"/>
    <w:rsid w:val="00D52862"/>
    <w:rsid w:val="00D62F90"/>
    <w:rsid w:val="00D64354"/>
    <w:rsid w:val="00DB1478"/>
    <w:rsid w:val="00DB1AC8"/>
    <w:rsid w:val="00DB3F7F"/>
    <w:rsid w:val="00DB6A41"/>
    <w:rsid w:val="00DB6B14"/>
    <w:rsid w:val="00DC0317"/>
    <w:rsid w:val="00DD5850"/>
    <w:rsid w:val="00DF0345"/>
    <w:rsid w:val="00DF05F6"/>
    <w:rsid w:val="00E062DF"/>
    <w:rsid w:val="00E14E94"/>
    <w:rsid w:val="00E260A0"/>
    <w:rsid w:val="00E31A4C"/>
    <w:rsid w:val="00E33BB9"/>
    <w:rsid w:val="00E41F6B"/>
    <w:rsid w:val="00E4437C"/>
    <w:rsid w:val="00E51CD3"/>
    <w:rsid w:val="00E52674"/>
    <w:rsid w:val="00E621D0"/>
    <w:rsid w:val="00E7020E"/>
    <w:rsid w:val="00E7460B"/>
    <w:rsid w:val="00E77C6F"/>
    <w:rsid w:val="00E84C46"/>
    <w:rsid w:val="00E97D70"/>
    <w:rsid w:val="00EB5594"/>
    <w:rsid w:val="00EC190C"/>
    <w:rsid w:val="00EC33B9"/>
    <w:rsid w:val="00EC6F33"/>
    <w:rsid w:val="00EE739D"/>
    <w:rsid w:val="00F01FD1"/>
    <w:rsid w:val="00F046BA"/>
    <w:rsid w:val="00F04B5E"/>
    <w:rsid w:val="00F1100B"/>
    <w:rsid w:val="00F121F9"/>
    <w:rsid w:val="00F165CC"/>
    <w:rsid w:val="00F20AEE"/>
    <w:rsid w:val="00F24B7C"/>
    <w:rsid w:val="00F26525"/>
    <w:rsid w:val="00F27479"/>
    <w:rsid w:val="00F27F22"/>
    <w:rsid w:val="00F32B79"/>
    <w:rsid w:val="00F34AD5"/>
    <w:rsid w:val="00F50AF5"/>
    <w:rsid w:val="00F541B0"/>
    <w:rsid w:val="00F56308"/>
    <w:rsid w:val="00F63E5D"/>
    <w:rsid w:val="00F6476F"/>
    <w:rsid w:val="00F66C59"/>
    <w:rsid w:val="00F74B63"/>
    <w:rsid w:val="00F77B99"/>
    <w:rsid w:val="00F803A3"/>
    <w:rsid w:val="00F85921"/>
    <w:rsid w:val="00F93299"/>
    <w:rsid w:val="00F9499C"/>
    <w:rsid w:val="00FA4EF5"/>
    <w:rsid w:val="00FC62A2"/>
    <w:rsid w:val="00FD5CD1"/>
    <w:rsid w:val="00FD7B29"/>
    <w:rsid w:val="00FF008F"/>
    <w:rsid w:val="00FF0528"/>
    <w:rsid w:val="00FF12FD"/>
    <w:rsid w:val="00FF284D"/>
    <w:rsid w:val="00FF3A6F"/>
    <w:rsid w:val="00FF5CA5"/>
    <w:rsid w:val="00FF6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6BB"/>
  </w:style>
  <w:style w:type="paragraph" w:styleId="Nadpis1">
    <w:name w:val="heading 1"/>
    <w:basedOn w:val="Normln"/>
    <w:link w:val="Nadpis1Char"/>
    <w:uiPriority w:val="9"/>
    <w:qFormat/>
    <w:rsid w:val="00C74B75"/>
    <w:pPr>
      <w:keepNext/>
      <w:spacing w:before="240" w:after="60"/>
      <w:jc w:val="left"/>
      <w:outlineLvl w:val="0"/>
    </w:pPr>
    <w:rPr>
      <w:rFonts w:ascii="Arial" w:eastAsia="Times New Roman" w:hAnsi="Arial" w:cs="Arial"/>
      <w:b/>
      <w:bCs/>
      <w:kern w:val="36"/>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4B75"/>
    <w:rPr>
      <w:rFonts w:ascii="Arial" w:eastAsia="Times New Roman" w:hAnsi="Arial" w:cs="Arial"/>
      <w:b/>
      <w:bCs/>
      <w:kern w:val="36"/>
      <w:sz w:val="32"/>
      <w:szCs w:val="32"/>
      <w:lang w:eastAsia="cs-CZ"/>
    </w:rPr>
  </w:style>
  <w:style w:type="paragraph" w:styleId="Zkladntext">
    <w:name w:val="Body Text"/>
    <w:basedOn w:val="Normln"/>
    <w:link w:val="ZkladntextChar"/>
    <w:uiPriority w:val="99"/>
    <w:unhideWhenUsed/>
    <w:rsid w:val="00C74B75"/>
    <w:rPr>
      <w:rFonts w:ascii="Times New Roman" w:eastAsia="Calibri" w:hAnsi="Times New Roman" w:cs="Times New Roman"/>
      <w:sz w:val="24"/>
      <w:szCs w:val="24"/>
      <w:lang w:eastAsia="cs-CZ"/>
    </w:rPr>
  </w:style>
  <w:style w:type="character" w:customStyle="1" w:styleId="ZkladntextChar">
    <w:name w:val="Základní text Char"/>
    <w:basedOn w:val="Standardnpsmoodstavce"/>
    <w:link w:val="Zkladntext"/>
    <w:uiPriority w:val="99"/>
    <w:rsid w:val="00C74B75"/>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C74B75"/>
    <w:pPr>
      <w:widowControl w:val="0"/>
      <w:overflowPunct w:val="0"/>
      <w:autoSpaceDE w:val="0"/>
      <w:autoSpaceDN w:val="0"/>
      <w:adjustRightInd w:val="0"/>
      <w:ind w:left="720"/>
      <w:contextualSpacing/>
      <w:jc w:val="left"/>
    </w:pPr>
    <w:rPr>
      <w:rFonts w:ascii="Times New Roman" w:eastAsia="Times New Roman" w:hAnsi="Times New Roman" w:cs="Times New Roman"/>
      <w:sz w:val="20"/>
      <w:szCs w:val="20"/>
      <w:lang w:eastAsia="cs-CZ"/>
    </w:rPr>
  </w:style>
  <w:style w:type="paragraph" w:customStyle="1" w:styleId="odstpolv">
    <w:name w:val="odstpolv"/>
    <w:basedOn w:val="Normln"/>
    <w:rsid w:val="00C74B75"/>
    <w:pPr>
      <w:numPr>
        <w:numId w:val="1"/>
      </w:numPr>
      <w:spacing w:after="240"/>
    </w:pPr>
    <w:rPr>
      <w:rFonts w:ascii="Times New Roman" w:eastAsia="Calibri" w:hAnsi="Times New Roman" w:cs="Times New Roman"/>
      <w:sz w:val="24"/>
      <w:szCs w:val="24"/>
      <w:lang w:eastAsia="cs-CZ"/>
    </w:rPr>
  </w:style>
  <w:style w:type="paragraph" w:customStyle="1" w:styleId="zklad">
    <w:name w:val="základ"/>
    <w:rsid w:val="00C74B75"/>
    <w:rPr>
      <w:rFonts w:ascii="Times New Roman" w:eastAsia="Times New Roman" w:hAnsi="Times New Roman" w:cs="Times New Roman"/>
      <w:sz w:val="20"/>
      <w:szCs w:val="20"/>
      <w:lang w:eastAsia="cs-CZ"/>
    </w:rPr>
  </w:style>
  <w:style w:type="character" w:customStyle="1" w:styleId="odstpolVChar">
    <w:name w:val="odst po čl V Char"/>
    <w:basedOn w:val="Standardnpsmoodstavce"/>
    <w:link w:val="odstpolV0"/>
    <w:locked/>
    <w:rsid w:val="00C74B75"/>
    <w:rPr>
      <w:sz w:val="24"/>
      <w:szCs w:val="24"/>
    </w:rPr>
  </w:style>
  <w:style w:type="paragraph" w:customStyle="1" w:styleId="odstpolV0">
    <w:name w:val="odst po čl V"/>
    <w:basedOn w:val="Normln"/>
    <w:link w:val="odstpolVChar"/>
    <w:rsid w:val="00C74B75"/>
    <w:pPr>
      <w:numPr>
        <w:numId w:val="2"/>
      </w:numPr>
      <w:tabs>
        <w:tab w:val="num" w:pos="360"/>
      </w:tabs>
      <w:spacing w:after="240"/>
      <w:ind w:left="0" w:firstLine="0"/>
    </w:pPr>
    <w:rPr>
      <w:sz w:val="24"/>
      <w:szCs w:val="24"/>
    </w:rPr>
  </w:style>
  <w:style w:type="paragraph" w:styleId="Bezmezer">
    <w:name w:val="No Spacing"/>
    <w:uiPriority w:val="1"/>
    <w:qFormat/>
    <w:rsid w:val="008B40E5"/>
  </w:style>
  <w:style w:type="character" w:styleId="Odkaznakoment">
    <w:name w:val="annotation reference"/>
    <w:basedOn w:val="Standardnpsmoodstavce"/>
    <w:uiPriority w:val="99"/>
    <w:semiHidden/>
    <w:unhideWhenUsed/>
    <w:rsid w:val="00311DBB"/>
    <w:rPr>
      <w:sz w:val="16"/>
      <w:szCs w:val="16"/>
    </w:rPr>
  </w:style>
  <w:style w:type="paragraph" w:styleId="Textkomente">
    <w:name w:val="annotation text"/>
    <w:basedOn w:val="Normln"/>
    <w:link w:val="TextkomenteChar"/>
    <w:uiPriority w:val="99"/>
    <w:semiHidden/>
    <w:unhideWhenUsed/>
    <w:rsid w:val="00311DBB"/>
    <w:rPr>
      <w:sz w:val="20"/>
      <w:szCs w:val="20"/>
    </w:rPr>
  </w:style>
  <w:style w:type="character" w:customStyle="1" w:styleId="TextkomenteChar">
    <w:name w:val="Text komentáře Char"/>
    <w:basedOn w:val="Standardnpsmoodstavce"/>
    <w:link w:val="Textkomente"/>
    <w:uiPriority w:val="99"/>
    <w:semiHidden/>
    <w:rsid w:val="00311DBB"/>
    <w:rPr>
      <w:sz w:val="20"/>
      <w:szCs w:val="20"/>
    </w:rPr>
  </w:style>
  <w:style w:type="paragraph" w:styleId="Pedmtkomente">
    <w:name w:val="annotation subject"/>
    <w:basedOn w:val="Textkomente"/>
    <w:next w:val="Textkomente"/>
    <w:link w:val="PedmtkomenteChar"/>
    <w:uiPriority w:val="99"/>
    <w:semiHidden/>
    <w:unhideWhenUsed/>
    <w:rsid w:val="00311DBB"/>
    <w:rPr>
      <w:b/>
      <w:bCs/>
    </w:rPr>
  </w:style>
  <w:style w:type="character" w:customStyle="1" w:styleId="PedmtkomenteChar">
    <w:name w:val="Předmět komentáře Char"/>
    <w:basedOn w:val="TextkomenteChar"/>
    <w:link w:val="Pedmtkomente"/>
    <w:uiPriority w:val="99"/>
    <w:semiHidden/>
    <w:rsid w:val="00311DBB"/>
    <w:rPr>
      <w:b/>
      <w:bCs/>
      <w:sz w:val="20"/>
      <w:szCs w:val="20"/>
    </w:rPr>
  </w:style>
  <w:style w:type="paragraph" w:styleId="Textbubliny">
    <w:name w:val="Balloon Text"/>
    <w:basedOn w:val="Normln"/>
    <w:link w:val="TextbublinyChar"/>
    <w:uiPriority w:val="99"/>
    <w:semiHidden/>
    <w:unhideWhenUsed/>
    <w:rsid w:val="00311DBB"/>
    <w:rPr>
      <w:rFonts w:ascii="Tahoma" w:hAnsi="Tahoma" w:cs="Tahoma"/>
      <w:sz w:val="16"/>
      <w:szCs w:val="16"/>
    </w:rPr>
  </w:style>
  <w:style w:type="character" w:customStyle="1" w:styleId="TextbublinyChar">
    <w:name w:val="Text bubliny Char"/>
    <w:basedOn w:val="Standardnpsmoodstavce"/>
    <w:link w:val="Textbubliny"/>
    <w:uiPriority w:val="99"/>
    <w:semiHidden/>
    <w:rsid w:val="00311DBB"/>
    <w:rPr>
      <w:rFonts w:ascii="Tahoma" w:hAnsi="Tahoma" w:cs="Tahoma"/>
      <w:sz w:val="16"/>
      <w:szCs w:val="16"/>
    </w:rPr>
  </w:style>
  <w:style w:type="paragraph" w:styleId="Revize">
    <w:name w:val="Revision"/>
    <w:hidden/>
    <w:uiPriority w:val="99"/>
    <w:semiHidden/>
    <w:rsid w:val="00902995"/>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6BB"/>
  </w:style>
  <w:style w:type="paragraph" w:styleId="Nadpis1">
    <w:name w:val="heading 1"/>
    <w:basedOn w:val="Normln"/>
    <w:link w:val="Nadpis1Char"/>
    <w:uiPriority w:val="9"/>
    <w:qFormat/>
    <w:rsid w:val="00C74B75"/>
    <w:pPr>
      <w:keepNext/>
      <w:spacing w:before="240" w:after="60"/>
      <w:jc w:val="left"/>
      <w:outlineLvl w:val="0"/>
    </w:pPr>
    <w:rPr>
      <w:rFonts w:ascii="Arial" w:eastAsia="Times New Roman" w:hAnsi="Arial" w:cs="Arial"/>
      <w:b/>
      <w:bCs/>
      <w:kern w:val="36"/>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4B75"/>
    <w:rPr>
      <w:rFonts w:ascii="Arial" w:eastAsia="Times New Roman" w:hAnsi="Arial" w:cs="Arial"/>
      <w:b/>
      <w:bCs/>
      <w:kern w:val="36"/>
      <w:sz w:val="32"/>
      <w:szCs w:val="32"/>
      <w:lang w:eastAsia="cs-CZ"/>
    </w:rPr>
  </w:style>
  <w:style w:type="paragraph" w:styleId="Zkladntext">
    <w:name w:val="Body Text"/>
    <w:basedOn w:val="Normln"/>
    <w:link w:val="ZkladntextChar"/>
    <w:uiPriority w:val="99"/>
    <w:unhideWhenUsed/>
    <w:rsid w:val="00C74B75"/>
    <w:rPr>
      <w:rFonts w:ascii="Times New Roman" w:eastAsia="Calibri" w:hAnsi="Times New Roman" w:cs="Times New Roman"/>
      <w:sz w:val="24"/>
      <w:szCs w:val="24"/>
      <w:lang w:eastAsia="cs-CZ"/>
    </w:rPr>
  </w:style>
  <w:style w:type="character" w:customStyle="1" w:styleId="ZkladntextChar">
    <w:name w:val="Základní text Char"/>
    <w:basedOn w:val="Standardnpsmoodstavce"/>
    <w:link w:val="Zkladntext"/>
    <w:uiPriority w:val="99"/>
    <w:rsid w:val="00C74B75"/>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C74B75"/>
    <w:pPr>
      <w:widowControl w:val="0"/>
      <w:overflowPunct w:val="0"/>
      <w:autoSpaceDE w:val="0"/>
      <w:autoSpaceDN w:val="0"/>
      <w:adjustRightInd w:val="0"/>
      <w:ind w:left="720"/>
      <w:contextualSpacing/>
      <w:jc w:val="left"/>
    </w:pPr>
    <w:rPr>
      <w:rFonts w:ascii="Times New Roman" w:eastAsia="Times New Roman" w:hAnsi="Times New Roman" w:cs="Times New Roman"/>
      <w:sz w:val="20"/>
      <w:szCs w:val="20"/>
      <w:lang w:eastAsia="cs-CZ"/>
    </w:rPr>
  </w:style>
  <w:style w:type="paragraph" w:customStyle="1" w:styleId="odstpolv">
    <w:name w:val="odstpolv"/>
    <w:basedOn w:val="Normln"/>
    <w:rsid w:val="00C74B75"/>
    <w:pPr>
      <w:numPr>
        <w:numId w:val="1"/>
      </w:numPr>
      <w:spacing w:after="240"/>
    </w:pPr>
    <w:rPr>
      <w:rFonts w:ascii="Times New Roman" w:eastAsia="Calibri" w:hAnsi="Times New Roman" w:cs="Times New Roman"/>
      <w:sz w:val="24"/>
      <w:szCs w:val="24"/>
      <w:lang w:eastAsia="cs-CZ"/>
    </w:rPr>
  </w:style>
  <w:style w:type="paragraph" w:customStyle="1" w:styleId="zklad">
    <w:name w:val="základ"/>
    <w:rsid w:val="00C74B75"/>
    <w:rPr>
      <w:rFonts w:ascii="Times New Roman" w:eastAsia="Times New Roman" w:hAnsi="Times New Roman" w:cs="Times New Roman"/>
      <w:sz w:val="20"/>
      <w:szCs w:val="20"/>
      <w:lang w:eastAsia="cs-CZ"/>
    </w:rPr>
  </w:style>
  <w:style w:type="character" w:customStyle="1" w:styleId="odstpolVChar">
    <w:name w:val="odst po čl V Char"/>
    <w:basedOn w:val="Standardnpsmoodstavce"/>
    <w:link w:val="odstpolV0"/>
    <w:locked/>
    <w:rsid w:val="00C74B75"/>
    <w:rPr>
      <w:sz w:val="24"/>
      <w:szCs w:val="24"/>
    </w:rPr>
  </w:style>
  <w:style w:type="paragraph" w:customStyle="1" w:styleId="odstpolV0">
    <w:name w:val="odst po čl V"/>
    <w:basedOn w:val="Normln"/>
    <w:link w:val="odstpolVChar"/>
    <w:rsid w:val="00C74B75"/>
    <w:pPr>
      <w:numPr>
        <w:numId w:val="2"/>
      </w:numPr>
      <w:tabs>
        <w:tab w:val="num" w:pos="360"/>
      </w:tabs>
      <w:spacing w:after="240"/>
      <w:ind w:left="0" w:firstLine="0"/>
    </w:pPr>
    <w:rPr>
      <w:sz w:val="24"/>
      <w:szCs w:val="24"/>
    </w:rPr>
  </w:style>
  <w:style w:type="paragraph" w:styleId="Bezmezer">
    <w:name w:val="No Spacing"/>
    <w:uiPriority w:val="1"/>
    <w:qFormat/>
    <w:rsid w:val="008B40E5"/>
  </w:style>
  <w:style w:type="character" w:styleId="Odkaznakoment">
    <w:name w:val="annotation reference"/>
    <w:basedOn w:val="Standardnpsmoodstavce"/>
    <w:uiPriority w:val="99"/>
    <w:semiHidden/>
    <w:unhideWhenUsed/>
    <w:rsid w:val="00311DBB"/>
    <w:rPr>
      <w:sz w:val="16"/>
      <w:szCs w:val="16"/>
    </w:rPr>
  </w:style>
  <w:style w:type="paragraph" w:styleId="Textkomente">
    <w:name w:val="annotation text"/>
    <w:basedOn w:val="Normln"/>
    <w:link w:val="TextkomenteChar"/>
    <w:uiPriority w:val="99"/>
    <w:semiHidden/>
    <w:unhideWhenUsed/>
    <w:rsid w:val="00311DBB"/>
    <w:rPr>
      <w:sz w:val="20"/>
      <w:szCs w:val="20"/>
    </w:rPr>
  </w:style>
  <w:style w:type="character" w:customStyle="1" w:styleId="TextkomenteChar">
    <w:name w:val="Text komentáře Char"/>
    <w:basedOn w:val="Standardnpsmoodstavce"/>
    <w:link w:val="Textkomente"/>
    <w:uiPriority w:val="99"/>
    <w:semiHidden/>
    <w:rsid w:val="00311DBB"/>
    <w:rPr>
      <w:sz w:val="20"/>
      <w:szCs w:val="20"/>
    </w:rPr>
  </w:style>
  <w:style w:type="paragraph" w:styleId="Pedmtkomente">
    <w:name w:val="annotation subject"/>
    <w:basedOn w:val="Textkomente"/>
    <w:next w:val="Textkomente"/>
    <w:link w:val="PedmtkomenteChar"/>
    <w:uiPriority w:val="99"/>
    <w:semiHidden/>
    <w:unhideWhenUsed/>
    <w:rsid w:val="00311DBB"/>
    <w:rPr>
      <w:b/>
      <w:bCs/>
    </w:rPr>
  </w:style>
  <w:style w:type="character" w:customStyle="1" w:styleId="PedmtkomenteChar">
    <w:name w:val="Předmět komentáře Char"/>
    <w:basedOn w:val="TextkomenteChar"/>
    <w:link w:val="Pedmtkomente"/>
    <w:uiPriority w:val="99"/>
    <w:semiHidden/>
    <w:rsid w:val="00311DBB"/>
    <w:rPr>
      <w:b/>
      <w:bCs/>
      <w:sz w:val="20"/>
      <w:szCs w:val="20"/>
    </w:rPr>
  </w:style>
  <w:style w:type="paragraph" w:styleId="Textbubliny">
    <w:name w:val="Balloon Text"/>
    <w:basedOn w:val="Normln"/>
    <w:link w:val="TextbublinyChar"/>
    <w:uiPriority w:val="99"/>
    <w:semiHidden/>
    <w:unhideWhenUsed/>
    <w:rsid w:val="00311DBB"/>
    <w:rPr>
      <w:rFonts w:ascii="Tahoma" w:hAnsi="Tahoma" w:cs="Tahoma"/>
      <w:sz w:val="16"/>
      <w:szCs w:val="16"/>
    </w:rPr>
  </w:style>
  <w:style w:type="character" w:customStyle="1" w:styleId="TextbublinyChar">
    <w:name w:val="Text bubliny Char"/>
    <w:basedOn w:val="Standardnpsmoodstavce"/>
    <w:link w:val="Textbubliny"/>
    <w:uiPriority w:val="99"/>
    <w:semiHidden/>
    <w:rsid w:val="00311DBB"/>
    <w:rPr>
      <w:rFonts w:ascii="Tahoma" w:hAnsi="Tahoma" w:cs="Tahoma"/>
      <w:sz w:val="16"/>
      <w:szCs w:val="16"/>
    </w:rPr>
  </w:style>
  <w:style w:type="paragraph" w:styleId="Revize">
    <w:name w:val="Revision"/>
    <w:hidden/>
    <w:uiPriority w:val="99"/>
    <w:semiHidden/>
    <w:rsid w:val="0090299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9013">
      <w:bodyDiv w:val="1"/>
      <w:marLeft w:val="0"/>
      <w:marRight w:val="0"/>
      <w:marTop w:val="0"/>
      <w:marBottom w:val="0"/>
      <w:divBdr>
        <w:top w:val="none" w:sz="0" w:space="0" w:color="auto"/>
        <w:left w:val="none" w:sz="0" w:space="0" w:color="auto"/>
        <w:bottom w:val="none" w:sz="0" w:space="0" w:color="auto"/>
        <w:right w:val="none" w:sz="0" w:space="0" w:color="auto"/>
      </w:divBdr>
    </w:div>
    <w:div w:id="8788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CAC59-5365-422E-A170-B6808B88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2053</Words>
  <Characters>12116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SOBOTKA Josef Ing.</cp:lastModifiedBy>
  <cp:revision>2</cp:revision>
  <cp:lastPrinted>2019-04-29T08:43:00Z</cp:lastPrinted>
  <dcterms:created xsi:type="dcterms:W3CDTF">2019-07-24T05:42:00Z</dcterms:created>
  <dcterms:modified xsi:type="dcterms:W3CDTF">2019-07-24T05:42:00Z</dcterms:modified>
</cp:coreProperties>
</file>