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8CE" w:rsidRPr="00AD2DA8" w:rsidRDefault="000A08CE">
      <w:pPr>
        <w:widowControl w:val="0"/>
        <w:spacing w:before="120" w:line="360" w:lineRule="atLeast"/>
        <w:jc w:val="center"/>
        <w:rPr>
          <w:rFonts w:ascii="Arial" w:hAnsi="Arial" w:cs="Arial"/>
          <w:b/>
          <w:bCs/>
          <w:snapToGrid w:val="0"/>
          <w:sz w:val="32"/>
          <w:szCs w:val="28"/>
        </w:rPr>
      </w:pPr>
      <w:r w:rsidRPr="00AD2DA8">
        <w:rPr>
          <w:rFonts w:ascii="Arial" w:hAnsi="Arial" w:cs="Arial"/>
          <w:b/>
          <w:bCs/>
          <w:snapToGrid w:val="0"/>
          <w:sz w:val="32"/>
          <w:szCs w:val="28"/>
        </w:rPr>
        <w:t xml:space="preserve">SMLOUVA NA SERVIS A ÚDRŽBU </w:t>
      </w:r>
    </w:p>
    <w:p w:rsidR="000A08CE" w:rsidRPr="00AD2DA8" w:rsidRDefault="009A69E7">
      <w:pPr>
        <w:widowControl w:val="0"/>
        <w:spacing w:before="120" w:line="360" w:lineRule="atLeast"/>
        <w:jc w:val="center"/>
        <w:rPr>
          <w:rFonts w:ascii="Arial" w:hAnsi="Arial" w:cs="Arial"/>
          <w:b/>
          <w:bCs/>
          <w:snapToGrid w:val="0"/>
          <w:sz w:val="32"/>
          <w:szCs w:val="28"/>
        </w:rPr>
      </w:pPr>
      <w:r>
        <w:rPr>
          <w:rFonts w:ascii="Arial" w:hAnsi="Arial" w:cs="Arial"/>
          <w:b/>
          <w:bCs/>
          <w:snapToGrid w:val="0"/>
          <w:sz w:val="32"/>
          <w:szCs w:val="28"/>
        </w:rPr>
        <w:t>TELEFONNÍ ÚSTŘEDNY</w:t>
      </w:r>
    </w:p>
    <w:p w:rsidR="000A08CE" w:rsidRPr="00936ED4" w:rsidRDefault="000A08CE">
      <w:pPr>
        <w:widowControl w:val="0"/>
        <w:spacing w:before="120" w:line="360" w:lineRule="atLeast"/>
        <w:jc w:val="center"/>
        <w:rPr>
          <w:rFonts w:ascii="Arial" w:hAnsi="Arial" w:cs="Arial"/>
          <w:b/>
          <w:bCs/>
          <w:snapToGrid w:val="0"/>
          <w:sz w:val="24"/>
          <w:szCs w:val="24"/>
        </w:rPr>
      </w:pPr>
      <w:r w:rsidRPr="00936ED4">
        <w:rPr>
          <w:rFonts w:ascii="Arial" w:hAnsi="Arial" w:cs="Arial"/>
          <w:b/>
          <w:bCs/>
          <w:snapToGrid w:val="0"/>
          <w:sz w:val="24"/>
          <w:szCs w:val="24"/>
        </w:rPr>
        <w:t xml:space="preserve">č. </w:t>
      </w:r>
      <w:r w:rsidR="00A02824">
        <w:rPr>
          <w:rFonts w:ascii="Arial" w:hAnsi="Arial" w:cs="Arial"/>
          <w:b/>
          <w:bCs/>
          <w:snapToGrid w:val="0"/>
          <w:sz w:val="24"/>
          <w:szCs w:val="24"/>
        </w:rPr>
        <w:t>001/2019</w:t>
      </w:r>
      <w:r>
        <w:rPr>
          <w:rFonts w:ascii="Arial" w:hAnsi="Arial" w:cs="Arial"/>
          <w:b/>
          <w:bCs/>
          <w:snapToGrid w:val="0"/>
          <w:sz w:val="24"/>
          <w:szCs w:val="24"/>
        </w:rPr>
        <w:br/>
      </w:r>
      <w:r w:rsidRPr="00936ED4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</w:p>
    <w:p w:rsidR="000A08CE" w:rsidRPr="00AD2DA8" w:rsidRDefault="000A08CE" w:rsidP="00AD2DA8">
      <w:pPr>
        <w:pStyle w:val="Nadpis1"/>
        <w:tabs>
          <w:tab w:val="num" w:pos="284"/>
        </w:tabs>
        <w:ind w:left="0"/>
        <w:jc w:val="center"/>
        <w:rPr>
          <w:snapToGrid w:val="0"/>
          <w:kern w:val="0"/>
          <w:sz w:val="24"/>
          <w:szCs w:val="24"/>
        </w:rPr>
      </w:pPr>
      <w:r w:rsidRPr="00AD2DA8">
        <w:rPr>
          <w:snapToGrid w:val="0"/>
          <w:kern w:val="0"/>
          <w:sz w:val="24"/>
          <w:szCs w:val="24"/>
        </w:rPr>
        <w:t>Smluvní strany</w:t>
      </w:r>
    </w:p>
    <w:p w:rsidR="000A08CE" w:rsidRPr="00936ED4" w:rsidRDefault="000A08CE" w:rsidP="00AB4F41">
      <w:pPr>
        <w:widowControl w:val="0"/>
        <w:rPr>
          <w:rFonts w:ascii="Arial" w:hAnsi="Arial" w:cs="Arial"/>
          <w:snapToGrid w:val="0"/>
        </w:rPr>
      </w:pPr>
      <w:r w:rsidRPr="00936ED4">
        <w:rPr>
          <w:rFonts w:ascii="Arial" w:hAnsi="Arial" w:cs="Arial"/>
          <w:snapToGrid w:val="0"/>
        </w:rPr>
        <w:t xml:space="preserve">Zhotovitel: </w:t>
      </w:r>
      <w:r w:rsidRPr="00936ED4">
        <w:rPr>
          <w:rFonts w:ascii="Arial" w:hAnsi="Arial" w:cs="Arial"/>
          <w:snapToGrid w:val="0"/>
        </w:rPr>
        <w:tab/>
      </w:r>
      <w:r w:rsidRPr="00936ED4">
        <w:rPr>
          <w:rFonts w:ascii="Arial" w:hAnsi="Arial" w:cs="Arial"/>
          <w:b/>
          <w:snapToGrid w:val="0"/>
          <w:sz w:val="21"/>
        </w:rPr>
        <w:t>TC servis, s. r. o.</w:t>
      </w:r>
    </w:p>
    <w:p w:rsidR="000A08CE" w:rsidRPr="00936ED4" w:rsidRDefault="000A08CE" w:rsidP="00AB4F41">
      <w:pPr>
        <w:widowControl w:val="0"/>
        <w:rPr>
          <w:rFonts w:ascii="Arial" w:hAnsi="Arial" w:cs="Arial"/>
          <w:snapToGrid w:val="0"/>
        </w:rPr>
      </w:pPr>
      <w:r w:rsidRPr="00936ED4">
        <w:rPr>
          <w:rFonts w:ascii="Arial" w:hAnsi="Arial" w:cs="Arial"/>
          <w:snapToGrid w:val="0"/>
        </w:rPr>
        <w:t xml:space="preserve"> </w:t>
      </w:r>
      <w:r w:rsidRPr="00936ED4">
        <w:rPr>
          <w:rFonts w:ascii="Arial" w:hAnsi="Arial" w:cs="Arial"/>
          <w:snapToGrid w:val="0"/>
        </w:rPr>
        <w:tab/>
      </w:r>
      <w:r w:rsidRPr="00936ED4">
        <w:rPr>
          <w:rFonts w:ascii="Arial" w:hAnsi="Arial" w:cs="Arial"/>
          <w:snapToGrid w:val="0"/>
        </w:rPr>
        <w:tab/>
        <w:t>tř. Tomáše Bati 1845, 765 02 Otrokovice</w:t>
      </w:r>
    </w:p>
    <w:p w:rsidR="000A08CE" w:rsidRPr="00936ED4" w:rsidRDefault="000A08CE" w:rsidP="00AB4F41">
      <w:pPr>
        <w:widowControl w:val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>zastoupená:</w:t>
      </w:r>
      <w:r w:rsidRPr="00936ED4">
        <w:rPr>
          <w:rFonts w:ascii="Arial" w:hAnsi="Arial" w:cs="Arial"/>
          <w:snapToGrid w:val="0"/>
        </w:rPr>
        <w:t xml:space="preserve"> Ing. Vlastimilem Březíkem, jednatelem společnosti</w:t>
      </w:r>
    </w:p>
    <w:p w:rsidR="000A08CE" w:rsidRPr="00936ED4" w:rsidRDefault="000A08CE" w:rsidP="00AB4F41">
      <w:pPr>
        <w:widowControl w:val="0"/>
        <w:rPr>
          <w:rFonts w:ascii="Arial" w:hAnsi="Arial" w:cs="Arial"/>
          <w:snapToGrid w:val="0"/>
        </w:rPr>
      </w:pPr>
      <w:r w:rsidRPr="00936ED4">
        <w:rPr>
          <w:rFonts w:ascii="Arial" w:hAnsi="Arial" w:cs="Arial"/>
          <w:snapToGrid w:val="0"/>
        </w:rPr>
        <w:tab/>
      </w:r>
      <w:r w:rsidRPr="00936ED4">
        <w:rPr>
          <w:rFonts w:ascii="Arial" w:hAnsi="Arial" w:cs="Arial"/>
          <w:snapToGrid w:val="0"/>
        </w:rPr>
        <w:tab/>
        <w:t>IČ: 25533673, DIČ: CZ25533673</w:t>
      </w:r>
    </w:p>
    <w:p w:rsidR="000A08CE" w:rsidRPr="00936ED4" w:rsidRDefault="000A08CE" w:rsidP="00A408EA">
      <w:pPr>
        <w:ind w:left="737" w:firstLine="737"/>
        <w:rPr>
          <w:rFonts w:ascii="Arial" w:hAnsi="Arial" w:cs="Arial"/>
          <w:snapToGrid w:val="0"/>
        </w:rPr>
      </w:pPr>
      <w:r w:rsidRPr="00936ED4">
        <w:rPr>
          <w:rFonts w:ascii="Arial" w:hAnsi="Arial" w:cs="Arial"/>
          <w:snapToGrid w:val="0"/>
        </w:rPr>
        <w:t>Bankovní spojení: Komerční banka a.s.</w:t>
      </w:r>
    </w:p>
    <w:p w:rsidR="000A08CE" w:rsidRPr="00936ED4" w:rsidRDefault="000A08CE" w:rsidP="00A408EA">
      <w:pPr>
        <w:widowControl w:val="0"/>
        <w:ind w:left="737" w:firstLine="737"/>
        <w:rPr>
          <w:rFonts w:ascii="Arial" w:hAnsi="Arial" w:cs="Arial"/>
          <w:snapToGrid w:val="0"/>
        </w:rPr>
      </w:pPr>
      <w:r w:rsidRPr="00936ED4">
        <w:rPr>
          <w:rFonts w:ascii="Arial" w:hAnsi="Arial" w:cs="Arial"/>
          <w:snapToGrid w:val="0"/>
        </w:rPr>
        <w:t>Číslo účtu: 27-0214920267/0100</w:t>
      </w:r>
    </w:p>
    <w:p w:rsidR="000A08CE" w:rsidRPr="00936ED4" w:rsidRDefault="000A08CE" w:rsidP="00AB4F41">
      <w:pPr>
        <w:widowControl w:val="0"/>
        <w:rPr>
          <w:rFonts w:ascii="Arial" w:hAnsi="Arial" w:cs="Arial"/>
          <w:snapToGrid w:val="0"/>
        </w:rPr>
      </w:pPr>
      <w:r w:rsidRPr="00936ED4">
        <w:rPr>
          <w:rFonts w:ascii="Arial" w:hAnsi="Arial" w:cs="Arial"/>
          <w:snapToGrid w:val="0"/>
        </w:rPr>
        <w:tab/>
      </w:r>
      <w:r w:rsidRPr="00936ED4">
        <w:rPr>
          <w:rFonts w:ascii="Arial" w:hAnsi="Arial" w:cs="Arial"/>
          <w:snapToGrid w:val="0"/>
        </w:rPr>
        <w:tab/>
        <w:t xml:space="preserve">zapsána v OR vedeného </w:t>
      </w:r>
      <w:r>
        <w:rPr>
          <w:rFonts w:ascii="Arial" w:hAnsi="Arial" w:cs="Arial"/>
          <w:snapToGrid w:val="0"/>
        </w:rPr>
        <w:t xml:space="preserve">u </w:t>
      </w:r>
      <w:r w:rsidRPr="00936ED4">
        <w:rPr>
          <w:rFonts w:ascii="Arial" w:hAnsi="Arial" w:cs="Arial"/>
          <w:snapToGrid w:val="0"/>
        </w:rPr>
        <w:t>K</w:t>
      </w:r>
      <w:r>
        <w:rPr>
          <w:rFonts w:ascii="Arial" w:hAnsi="Arial" w:cs="Arial"/>
          <w:snapToGrid w:val="0"/>
        </w:rPr>
        <w:t>rajského soudu</w:t>
      </w:r>
      <w:r w:rsidRPr="00936ED4">
        <w:rPr>
          <w:rFonts w:ascii="Arial" w:hAnsi="Arial" w:cs="Arial"/>
          <w:snapToGrid w:val="0"/>
        </w:rPr>
        <w:t xml:space="preserve"> v Brně, vložka C 31071</w:t>
      </w:r>
    </w:p>
    <w:p w:rsidR="000A08CE" w:rsidRPr="00936ED4" w:rsidRDefault="000A08CE" w:rsidP="009C66FA">
      <w:pPr>
        <w:widowControl w:val="0"/>
        <w:ind w:left="1474"/>
        <w:rPr>
          <w:rFonts w:ascii="Arial" w:hAnsi="Arial" w:cs="Arial"/>
          <w:snapToGrid w:val="0"/>
        </w:rPr>
      </w:pPr>
      <w:r w:rsidRPr="00936ED4">
        <w:rPr>
          <w:rFonts w:ascii="Arial" w:hAnsi="Arial" w:cs="Arial"/>
          <w:snapToGrid w:val="0"/>
        </w:rPr>
        <w:t>(</w:t>
      </w:r>
      <w:r>
        <w:rPr>
          <w:rFonts w:ascii="Arial" w:hAnsi="Arial" w:cs="Arial"/>
          <w:snapToGrid w:val="0"/>
        </w:rPr>
        <w:t>d</w:t>
      </w:r>
      <w:r w:rsidRPr="00936ED4">
        <w:rPr>
          <w:rFonts w:ascii="Arial" w:hAnsi="Arial" w:cs="Arial"/>
          <w:snapToGrid w:val="0"/>
        </w:rPr>
        <w:t xml:space="preserve">ále jen </w:t>
      </w:r>
      <w:r>
        <w:rPr>
          <w:rFonts w:ascii="Arial" w:hAnsi="Arial" w:cs="Arial"/>
          <w:snapToGrid w:val="0"/>
        </w:rPr>
        <w:t>„</w:t>
      </w:r>
      <w:r w:rsidRPr="00FE5DDE">
        <w:rPr>
          <w:rFonts w:ascii="Arial" w:hAnsi="Arial" w:cs="Arial"/>
          <w:b/>
          <w:snapToGrid w:val="0"/>
        </w:rPr>
        <w:t>Zhotovitel</w:t>
      </w:r>
      <w:r>
        <w:rPr>
          <w:rFonts w:ascii="Arial" w:hAnsi="Arial" w:cs="Arial"/>
          <w:snapToGrid w:val="0"/>
        </w:rPr>
        <w:t>“</w:t>
      </w:r>
      <w:r w:rsidRPr="00936ED4">
        <w:rPr>
          <w:rFonts w:ascii="Arial" w:hAnsi="Arial" w:cs="Arial"/>
          <w:snapToGrid w:val="0"/>
        </w:rPr>
        <w:t>)</w:t>
      </w:r>
    </w:p>
    <w:p w:rsidR="000A08CE" w:rsidRPr="00936ED4" w:rsidRDefault="000A08CE">
      <w:pPr>
        <w:widowControl w:val="0"/>
        <w:rPr>
          <w:rFonts w:ascii="Arial" w:hAnsi="Arial" w:cs="Arial"/>
          <w:snapToGrid w:val="0"/>
        </w:rPr>
      </w:pPr>
    </w:p>
    <w:p w:rsidR="000A08CE" w:rsidRPr="00936ED4" w:rsidRDefault="000A08CE" w:rsidP="00AB4F41">
      <w:pPr>
        <w:widowControl w:val="0"/>
        <w:rPr>
          <w:rFonts w:ascii="Arial" w:hAnsi="Arial" w:cs="Arial"/>
          <w:snapToGrid w:val="0"/>
        </w:rPr>
      </w:pPr>
      <w:r w:rsidRPr="00936ED4">
        <w:rPr>
          <w:rFonts w:ascii="Arial" w:hAnsi="Arial" w:cs="Arial"/>
          <w:snapToGrid w:val="0"/>
        </w:rPr>
        <w:t xml:space="preserve">Objednatel: </w:t>
      </w:r>
      <w:r w:rsidRPr="00936ED4">
        <w:rPr>
          <w:rFonts w:ascii="Arial" w:hAnsi="Arial" w:cs="Arial"/>
          <w:snapToGrid w:val="0"/>
        </w:rPr>
        <w:tab/>
      </w:r>
      <w:r w:rsidR="009A69E7">
        <w:rPr>
          <w:rFonts w:ascii="Arial" w:hAnsi="Arial" w:cs="Arial"/>
          <w:b/>
          <w:color w:val="333333"/>
          <w:sz w:val="21"/>
          <w:shd w:val="clear" w:color="auto" w:fill="FFFFFF"/>
        </w:rPr>
        <w:t>Nemocnice ve Frýdku-Místku, příspěvková organizace</w:t>
      </w:r>
    </w:p>
    <w:p w:rsidR="000A08CE" w:rsidRPr="009C66FA" w:rsidRDefault="000A08CE" w:rsidP="009C66FA">
      <w:pPr>
        <w:rPr>
          <w:rFonts w:ascii="Arial" w:hAnsi="Arial" w:cs="Arial"/>
          <w:color w:val="333333"/>
          <w:shd w:val="clear" w:color="auto" w:fill="FFFFFF"/>
        </w:rPr>
      </w:pPr>
      <w:r w:rsidRPr="00936ED4">
        <w:rPr>
          <w:rFonts w:ascii="Arial" w:hAnsi="Arial" w:cs="Arial"/>
          <w:snapToGrid w:val="0"/>
        </w:rPr>
        <w:tab/>
      </w:r>
      <w:r w:rsidRPr="00936ED4">
        <w:rPr>
          <w:rFonts w:ascii="Arial" w:hAnsi="Arial" w:cs="Arial"/>
          <w:snapToGrid w:val="0"/>
        </w:rPr>
        <w:tab/>
      </w:r>
      <w:r w:rsidR="009A69E7">
        <w:rPr>
          <w:rFonts w:ascii="Arial" w:hAnsi="Arial" w:cs="Arial"/>
          <w:color w:val="333333"/>
          <w:shd w:val="clear" w:color="auto" w:fill="FFFFFF"/>
        </w:rPr>
        <w:t>El. Krásnohorské 321, 738 01 Frýdek-Místek</w:t>
      </w:r>
    </w:p>
    <w:p w:rsidR="000A08CE" w:rsidRPr="009C66FA" w:rsidRDefault="000A08CE" w:rsidP="009A69E7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ab/>
      </w:r>
      <w:r>
        <w:rPr>
          <w:rFonts w:ascii="Arial" w:hAnsi="Arial" w:cs="Arial"/>
          <w:color w:val="333333"/>
          <w:shd w:val="clear" w:color="auto" w:fill="FFFFFF"/>
        </w:rPr>
        <w:tab/>
        <w:t xml:space="preserve">zastoupený: </w:t>
      </w:r>
      <w:r w:rsidR="001D4703">
        <w:rPr>
          <w:rFonts w:ascii="Arial" w:hAnsi="Arial" w:cs="Arial"/>
          <w:color w:val="333333"/>
          <w:shd w:val="clear" w:color="auto" w:fill="FFFFFF"/>
        </w:rPr>
        <w:t>Ing. Tomášem Stejskalem, ředitelem</w:t>
      </w:r>
    </w:p>
    <w:p w:rsidR="000A08CE" w:rsidRPr="009C66FA" w:rsidRDefault="000A08CE" w:rsidP="009C66FA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ab/>
      </w:r>
      <w:r>
        <w:rPr>
          <w:rFonts w:ascii="Arial" w:hAnsi="Arial" w:cs="Arial"/>
          <w:color w:val="333333"/>
          <w:shd w:val="clear" w:color="auto" w:fill="FFFFFF"/>
        </w:rPr>
        <w:tab/>
        <w:t xml:space="preserve">Zástupce </w:t>
      </w:r>
      <w:r w:rsidRPr="009C66FA">
        <w:rPr>
          <w:rFonts w:ascii="Arial" w:hAnsi="Arial" w:cs="Arial"/>
          <w:color w:val="333333"/>
          <w:shd w:val="clear" w:color="auto" w:fill="FFFFFF"/>
        </w:rPr>
        <w:t>ve věcech technických: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="001D4703">
        <w:rPr>
          <w:rFonts w:ascii="Arial" w:hAnsi="Arial" w:cs="Arial"/>
          <w:color w:val="333333"/>
          <w:shd w:val="clear" w:color="auto" w:fill="FFFFFF"/>
        </w:rPr>
        <w:t>Petr Čermák</w:t>
      </w:r>
    </w:p>
    <w:p w:rsidR="000A08CE" w:rsidRPr="009C66FA" w:rsidRDefault="000A08CE" w:rsidP="009C66FA">
      <w:pPr>
        <w:ind w:left="737" w:firstLine="737"/>
        <w:rPr>
          <w:rFonts w:ascii="Arial" w:hAnsi="Arial" w:cs="Arial"/>
          <w:color w:val="333333"/>
          <w:shd w:val="clear" w:color="auto" w:fill="FFFFFF"/>
        </w:rPr>
      </w:pPr>
      <w:r w:rsidRPr="009C66FA">
        <w:rPr>
          <w:rFonts w:ascii="Arial" w:hAnsi="Arial" w:cs="Arial"/>
          <w:color w:val="333333"/>
          <w:shd w:val="clear" w:color="auto" w:fill="FFFFFF"/>
        </w:rPr>
        <w:t>I</w:t>
      </w:r>
      <w:r>
        <w:rPr>
          <w:rFonts w:ascii="Arial" w:hAnsi="Arial" w:cs="Arial"/>
          <w:color w:val="333333"/>
          <w:shd w:val="clear" w:color="auto" w:fill="FFFFFF"/>
        </w:rPr>
        <w:t>Č</w:t>
      </w:r>
      <w:r w:rsidRPr="009C66FA">
        <w:rPr>
          <w:rFonts w:ascii="Arial" w:hAnsi="Arial" w:cs="Arial"/>
          <w:color w:val="333333"/>
          <w:shd w:val="clear" w:color="auto" w:fill="FFFFFF"/>
        </w:rPr>
        <w:t>: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="009A69E7">
        <w:rPr>
          <w:rFonts w:ascii="Arial" w:hAnsi="Arial" w:cs="Arial"/>
          <w:color w:val="333333"/>
          <w:shd w:val="clear" w:color="auto" w:fill="FFFFFF"/>
        </w:rPr>
        <w:t>00534188</w:t>
      </w:r>
      <w:r>
        <w:rPr>
          <w:rFonts w:ascii="Arial" w:hAnsi="Arial" w:cs="Arial"/>
          <w:color w:val="333333"/>
          <w:shd w:val="clear" w:color="auto" w:fill="FFFFFF"/>
        </w:rPr>
        <w:t xml:space="preserve">, </w:t>
      </w:r>
      <w:r w:rsidRPr="009C66FA">
        <w:rPr>
          <w:rFonts w:ascii="Arial" w:hAnsi="Arial" w:cs="Arial"/>
          <w:color w:val="333333"/>
          <w:shd w:val="clear" w:color="auto" w:fill="FFFFFF"/>
        </w:rPr>
        <w:t>DIČ: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9C66FA">
        <w:rPr>
          <w:rFonts w:ascii="Arial" w:hAnsi="Arial" w:cs="Arial"/>
          <w:color w:val="333333"/>
          <w:shd w:val="clear" w:color="auto" w:fill="FFFFFF"/>
        </w:rPr>
        <w:t>CZ</w:t>
      </w:r>
      <w:r w:rsidR="009A69E7">
        <w:rPr>
          <w:rFonts w:ascii="Arial" w:hAnsi="Arial" w:cs="Arial"/>
          <w:color w:val="333333"/>
          <w:shd w:val="clear" w:color="auto" w:fill="FFFFFF"/>
        </w:rPr>
        <w:t>00534188</w:t>
      </w:r>
    </w:p>
    <w:p w:rsidR="001D4703" w:rsidRDefault="000A08CE" w:rsidP="009C66FA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                 </w:t>
      </w:r>
      <w:r w:rsidRPr="009C66FA">
        <w:rPr>
          <w:rFonts w:ascii="Arial" w:hAnsi="Arial" w:cs="Arial"/>
          <w:color w:val="333333"/>
          <w:shd w:val="clear" w:color="auto" w:fill="FFFFFF"/>
        </w:rPr>
        <w:t>Bankovní spojení: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="001D4703" w:rsidRPr="001D4703">
        <w:rPr>
          <w:rFonts w:ascii="Arial" w:hAnsi="Arial" w:cs="Arial"/>
          <w:color w:val="333333"/>
          <w:shd w:val="clear" w:color="auto" w:fill="FFFFFF"/>
        </w:rPr>
        <w:t>Moneta Money Bank a.s.</w:t>
      </w:r>
    </w:p>
    <w:p w:rsidR="000A08CE" w:rsidRPr="00936ED4" w:rsidRDefault="000A08CE" w:rsidP="009C66FA">
      <w:pPr>
        <w:rPr>
          <w:rFonts w:ascii="Arial" w:hAnsi="Arial" w:cs="Arial"/>
          <w:snapToGrid w:val="0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</w:t>
      </w:r>
      <w:r>
        <w:rPr>
          <w:rFonts w:ascii="Arial" w:hAnsi="Arial" w:cs="Arial"/>
          <w:color w:val="333333"/>
          <w:shd w:val="clear" w:color="auto" w:fill="FFFFFF"/>
        </w:rPr>
        <w:tab/>
      </w:r>
      <w:r>
        <w:rPr>
          <w:rFonts w:ascii="Arial" w:hAnsi="Arial" w:cs="Arial"/>
          <w:color w:val="333333"/>
          <w:shd w:val="clear" w:color="auto" w:fill="FFFFFF"/>
        </w:rPr>
        <w:tab/>
        <w:t xml:space="preserve">Číslo účtu: </w:t>
      </w:r>
      <w:r w:rsidR="001D4703" w:rsidRPr="001D4703">
        <w:rPr>
          <w:rFonts w:ascii="Arial" w:hAnsi="Arial" w:cs="Arial"/>
          <w:color w:val="333333"/>
          <w:shd w:val="clear" w:color="auto" w:fill="FFFFFF"/>
        </w:rPr>
        <w:t>174-63407764/0600</w:t>
      </w:r>
      <w:r w:rsidRPr="00936ED4">
        <w:rPr>
          <w:rFonts w:ascii="Arial" w:hAnsi="Arial" w:cs="Arial"/>
          <w:snapToGrid w:val="0"/>
        </w:rPr>
        <w:tab/>
      </w:r>
    </w:p>
    <w:p w:rsidR="000A08CE" w:rsidRPr="00936ED4" w:rsidRDefault="000A08CE" w:rsidP="009C66FA">
      <w:pPr>
        <w:widowControl w:val="0"/>
        <w:ind w:left="1474"/>
        <w:rPr>
          <w:rFonts w:ascii="Arial" w:hAnsi="Arial" w:cs="Arial"/>
          <w:snapToGrid w:val="0"/>
        </w:rPr>
      </w:pPr>
      <w:r w:rsidRPr="00936ED4">
        <w:rPr>
          <w:rFonts w:ascii="Arial" w:hAnsi="Arial" w:cs="Arial"/>
          <w:snapToGrid w:val="0"/>
        </w:rPr>
        <w:t>(</w:t>
      </w:r>
      <w:r>
        <w:rPr>
          <w:rFonts w:ascii="Arial" w:hAnsi="Arial" w:cs="Arial"/>
          <w:snapToGrid w:val="0"/>
        </w:rPr>
        <w:t>d</w:t>
      </w:r>
      <w:r w:rsidRPr="00936ED4">
        <w:rPr>
          <w:rFonts w:ascii="Arial" w:hAnsi="Arial" w:cs="Arial"/>
          <w:snapToGrid w:val="0"/>
        </w:rPr>
        <w:t>ále jen</w:t>
      </w:r>
      <w:r>
        <w:rPr>
          <w:rFonts w:ascii="Arial" w:hAnsi="Arial" w:cs="Arial"/>
          <w:snapToGrid w:val="0"/>
        </w:rPr>
        <w:t xml:space="preserve"> „</w:t>
      </w:r>
      <w:r w:rsidRPr="00FE5DDE">
        <w:rPr>
          <w:rFonts w:ascii="Arial" w:hAnsi="Arial" w:cs="Arial"/>
          <w:b/>
          <w:snapToGrid w:val="0"/>
        </w:rPr>
        <w:t>Objednatel</w:t>
      </w:r>
      <w:r>
        <w:rPr>
          <w:rFonts w:ascii="Arial" w:hAnsi="Arial" w:cs="Arial"/>
          <w:snapToGrid w:val="0"/>
        </w:rPr>
        <w:t>“</w:t>
      </w:r>
      <w:r w:rsidRPr="00936ED4">
        <w:rPr>
          <w:rFonts w:ascii="Arial" w:hAnsi="Arial" w:cs="Arial"/>
          <w:snapToGrid w:val="0"/>
        </w:rPr>
        <w:t>)</w:t>
      </w:r>
    </w:p>
    <w:p w:rsidR="000A08CE" w:rsidRPr="00936ED4" w:rsidRDefault="000A08CE">
      <w:pPr>
        <w:widowControl w:val="0"/>
        <w:jc w:val="center"/>
        <w:rPr>
          <w:rFonts w:ascii="Arial" w:hAnsi="Arial" w:cs="Arial"/>
          <w:b/>
          <w:bCs/>
          <w:snapToGrid w:val="0"/>
          <w:sz w:val="24"/>
          <w:szCs w:val="24"/>
        </w:rPr>
      </w:pPr>
    </w:p>
    <w:p w:rsidR="000A08CE" w:rsidRPr="00936ED4" w:rsidRDefault="000A08CE" w:rsidP="001737B6">
      <w:pPr>
        <w:pStyle w:val="Nadpis1"/>
        <w:tabs>
          <w:tab w:val="clear" w:pos="-607"/>
          <w:tab w:val="num" w:pos="284"/>
        </w:tabs>
        <w:ind w:left="0"/>
        <w:jc w:val="center"/>
        <w:rPr>
          <w:snapToGrid w:val="0"/>
          <w:kern w:val="0"/>
          <w:sz w:val="24"/>
          <w:szCs w:val="24"/>
        </w:rPr>
      </w:pPr>
      <w:bookmarkStart w:id="0" w:name="II"/>
      <w:r w:rsidRPr="00936ED4">
        <w:rPr>
          <w:snapToGrid w:val="0"/>
          <w:kern w:val="0"/>
          <w:sz w:val="24"/>
          <w:szCs w:val="24"/>
        </w:rPr>
        <w:t>Předmět smlouvy</w:t>
      </w:r>
    </w:p>
    <w:bookmarkEnd w:id="0"/>
    <w:p w:rsidR="000A08CE" w:rsidRPr="00936ED4" w:rsidRDefault="000A08CE">
      <w:pPr>
        <w:widowControl w:val="0"/>
        <w:ind w:left="1417"/>
        <w:jc w:val="both"/>
        <w:rPr>
          <w:rFonts w:ascii="Arial" w:hAnsi="Arial" w:cs="Arial"/>
          <w:snapToGrid w:val="0"/>
        </w:rPr>
      </w:pPr>
    </w:p>
    <w:p w:rsidR="000A08CE" w:rsidRPr="00936ED4" w:rsidRDefault="000A08CE" w:rsidP="00B92BB3">
      <w:pPr>
        <w:pStyle w:val="StylNadpis2Ped0bZa0b"/>
        <w:tabs>
          <w:tab w:val="clear" w:pos="113"/>
          <w:tab w:val="left" w:pos="426"/>
        </w:tabs>
        <w:ind w:left="426" w:hanging="426"/>
        <w:jc w:val="both"/>
        <w:rPr>
          <w:rFonts w:ascii="Arial" w:hAnsi="Arial" w:cs="Arial"/>
          <w:snapToGrid w:val="0"/>
        </w:rPr>
      </w:pPr>
      <w:bookmarkStart w:id="1" w:name="II_1"/>
      <w:r w:rsidRPr="00936ED4">
        <w:rPr>
          <w:rFonts w:ascii="Arial" w:hAnsi="Arial" w:cs="Arial"/>
          <w:snapToGrid w:val="0"/>
        </w:rPr>
        <w:t xml:space="preserve">Zhotovitel se zavazuje provádět následující servis a údržbu </w:t>
      </w:r>
      <w:r w:rsidR="009A69E7">
        <w:rPr>
          <w:rFonts w:ascii="Arial" w:hAnsi="Arial" w:cs="Arial"/>
          <w:snapToGrid w:val="0"/>
        </w:rPr>
        <w:t>telefonní ústředny</w:t>
      </w:r>
      <w:r w:rsidRPr="00936ED4">
        <w:rPr>
          <w:rFonts w:ascii="Arial" w:hAnsi="Arial" w:cs="Arial"/>
          <w:snapToGrid w:val="0"/>
        </w:rPr>
        <w:t xml:space="preserve"> Objednatele:</w:t>
      </w:r>
    </w:p>
    <w:bookmarkEnd w:id="1"/>
    <w:p w:rsidR="000A08CE" w:rsidRPr="00936ED4" w:rsidRDefault="000A08CE">
      <w:pPr>
        <w:widowControl w:val="0"/>
        <w:jc w:val="both"/>
        <w:rPr>
          <w:rFonts w:ascii="Arial" w:hAnsi="Arial" w:cs="Arial"/>
          <w:snapToGrid w:val="0"/>
        </w:rPr>
      </w:pPr>
    </w:p>
    <w:p w:rsidR="000A08CE" w:rsidRPr="00936ED4" w:rsidRDefault="000A08CE" w:rsidP="00CB1D43">
      <w:pPr>
        <w:widowControl w:val="0"/>
        <w:numPr>
          <w:ilvl w:val="2"/>
          <w:numId w:val="2"/>
        </w:numPr>
        <w:tabs>
          <w:tab w:val="clear" w:pos="284"/>
        </w:tabs>
        <w:ind w:left="851" w:hanging="425"/>
        <w:jc w:val="both"/>
        <w:rPr>
          <w:rFonts w:ascii="Arial" w:hAnsi="Arial" w:cs="Arial"/>
          <w:snapToGrid w:val="0"/>
        </w:rPr>
      </w:pPr>
      <w:bookmarkStart w:id="2" w:name="II_1_1"/>
      <w:r w:rsidRPr="00936ED4">
        <w:rPr>
          <w:rFonts w:ascii="Arial" w:hAnsi="Arial" w:cs="Arial"/>
          <w:snapToGrid w:val="0"/>
        </w:rPr>
        <w:t>Preventivní a periodická údržba</w:t>
      </w:r>
    </w:p>
    <w:bookmarkEnd w:id="2"/>
    <w:p w:rsidR="000A08CE" w:rsidRPr="00936ED4" w:rsidRDefault="000A08CE" w:rsidP="00AD2DA8">
      <w:pPr>
        <w:widowControl w:val="0"/>
        <w:tabs>
          <w:tab w:val="left" w:pos="851"/>
        </w:tabs>
        <w:jc w:val="both"/>
        <w:rPr>
          <w:rFonts w:ascii="Arial" w:hAnsi="Arial" w:cs="Arial"/>
          <w:snapToGrid w:val="0"/>
        </w:rPr>
      </w:pPr>
    </w:p>
    <w:p w:rsidR="002A4030" w:rsidRDefault="000A08CE" w:rsidP="002A4030">
      <w:pPr>
        <w:widowControl w:val="0"/>
        <w:numPr>
          <w:ilvl w:val="3"/>
          <w:numId w:val="2"/>
        </w:numPr>
        <w:tabs>
          <w:tab w:val="clear" w:pos="1647"/>
        </w:tabs>
        <w:ind w:left="1134" w:hanging="294"/>
        <w:rPr>
          <w:rFonts w:ascii="Arial" w:hAnsi="Arial" w:cs="Arial"/>
          <w:snapToGrid w:val="0"/>
        </w:rPr>
      </w:pPr>
      <w:bookmarkStart w:id="3" w:name="II_1_a"/>
      <w:r w:rsidRPr="002A4030">
        <w:rPr>
          <w:rFonts w:ascii="Arial" w:hAnsi="Arial" w:cs="Arial"/>
          <w:snapToGrid w:val="0"/>
        </w:rPr>
        <w:t>Pravidelná kontrola systému</w:t>
      </w:r>
      <w:r w:rsidR="009A69E7" w:rsidRPr="002A4030">
        <w:rPr>
          <w:rFonts w:ascii="Arial" w:hAnsi="Arial" w:cs="Arial"/>
          <w:snapToGrid w:val="0"/>
        </w:rPr>
        <w:t xml:space="preserve"> – dálkový dohled, vyhodnocování stavu ústředny, zálohování dat</w:t>
      </w:r>
      <w:bookmarkEnd w:id="3"/>
      <w:r w:rsidR="00D35F67" w:rsidRPr="002A4030">
        <w:rPr>
          <w:rFonts w:ascii="Arial" w:hAnsi="Arial" w:cs="Arial"/>
          <w:snapToGrid w:val="0"/>
        </w:rPr>
        <w:t xml:space="preserve">. </w:t>
      </w:r>
    </w:p>
    <w:p w:rsidR="002A4030" w:rsidRPr="00A02824" w:rsidRDefault="00CD0F6E" w:rsidP="002A4030">
      <w:pPr>
        <w:widowControl w:val="0"/>
        <w:numPr>
          <w:ilvl w:val="3"/>
          <w:numId w:val="2"/>
        </w:numPr>
        <w:tabs>
          <w:tab w:val="clear" w:pos="1647"/>
        </w:tabs>
        <w:ind w:left="1134" w:hanging="294"/>
        <w:rPr>
          <w:rFonts w:ascii="Arial" w:hAnsi="Arial" w:cs="Arial"/>
          <w:snapToGrid w:val="0"/>
        </w:rPr>
      </w:pPr>
      <w:r w:rsidRPr="002A4030">
        <w:rPr>
          <w:rFonts w:ascii="Arial" w:hAnsi="Arial" w:cs="Arial"/>
          <w:snapToGrid w:val="0"/>
        </w:rPr>
        <w:t>Údržba</w:t>
      </w:r>
      <w:r w:rsidRPr="00A02824">
        <w:rPr>
          <w:rFonts w:ascii="Arial" w:hAnsi="Arial" w:cs="Arial"/>
          <w:snapToGrid w:val="0"/>
        </w:rPr>
        <w:t xml:space="preserve"> a optimalizace databází a datových souborů.</w:t>
      </w:r>
    </w:p>
    <w:p w:rsidR="000A08CE" w:rsidRPr="00D35F67" w:rsidRDefault="00D35F67" w:rsidP="00C1240F">
      <w:pPr>
        <w:widowControl w:val="0"/>
        <w:ind w:left="1134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br/>
      </w:r>
    </w:p>
    <w:p w:rsidR="000A08CE" w:rsidRPr="00936ED4" w:rsidRDefault="000A08CE" w:rsidP="00CB1D43">
      <w:pPr>
        <w:widowControl w:val="0"/>
        <w:numPr>
          <w:ilvl w:val="2"/>
          <w:numId w:val="2"/>
        </w:numPr>
        <w:tabs>
          <w:tab w:val="clear" w:pos="284"/>
        </w:tabs>
        <w:ind w:left="851" w:hanging="425"/>
        <w:jc w:val="both"/>
        <w:rPr>
          <w:rFonts w:ascii="Arial" w:hAnsi="Arial" w:cs="Arial"/>
          <w:snapToGrid w:val="0"/>
        </w:rPr>
      </w:pPr>
      <w:bookmarkStart w:id="4" w:name="II_1_2"/>
      <w:r w:rsidRPr="00936ED4">
        <w:rPr>
          <w:rFonts w:ascii="Arial" w:hAnsi="Arial" w:cs="Arial"/>
          <w:snapToGrid w:val="0"/>
        </w:rPr>
        <w:t>Údržba technikem v místě plnění nebo vzdálenou správou dle požadavků Objednatele</w:t>
      </w:r>
    </w:p>
    <w:p w:rsidR="000A08CE" w:rsidRPr="00936ED4" w:rsidRDefault="000A08CE" w:rsidP="00363A45">
      <w:pPr>
        <w:widowControl w:val="0"/>
        <w:ind w:left="1134"/>
        <w:jc w:val="both"/>
        <w:rPr>
          <w:rFonts w:ascii="Arial" w:hAnsi="Arial" w:cs="Arial"/>
          <w:snapToGrid w:val="0"/>
        </w:rPr>
      </w:pPr>
    </w:p>
    <w:p w:rsidR="000A08CE" w:rsidRPr="00936ED4" w:rsidRDefault="00D35F67" w:rsidP="00A408EA">
      <w:pPr>
        <w:widowControl w:val="0"/>
        <w:numPr>
          <w:ilvl w:val="3"/>
          <w:numId w:val="2"/>
        </w:numPr>
        <w:tabs>
          <w:tab w:val="clear" w:pos="1647"/>
        </w:tabs>
        <w:ind w:left="1134" w:hanging="294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Opravy a odstraňování poruch pomocí vzdálené správy</w:t>
      </w:r>
    </w:p>
    <w:p w:rsidR="000A08CE" w:rsidRPr="00D35F67" w:rsidRDefault="00D35F67" w:rsidP="00363A45">
      <w:pPr>
        <w:widowControl w:val="0"/>
        <w:numPr>
          <w:ilvl w:val="3"/>
          <w:numId w:val="2"/>
        </w:numPr>
        <w:tabs>
          <w:tab w:val="clear" w:pos="1647"/>
        </w:tabs>
        <w:ind w:left="1134" w:hanging="29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snapToGrid w:val="0"/>
        </w:rPr>
        <w:t>Opravy a odstraňování poruch v místě plnění</w:t>
      </w:r>
      <w:r w:rsidR="00196CD2">
        <w:rPr>
          <w:rFonts w:ascii="Arial" w:hAnsi="Arial" w:cs="Arial"/>
          <w:snapToGrid w:val="0"/>
        </w:rPr>
        <w:t xml:space="preserve"> vč. zajištění ná</w:t>
      </w:r>
      <w:r w:rsidR="002A4030">
        <w:rPr>
          <w:rFonts w:ascii="Arial" w:hAnsi="Arial" w:cs="Arial"/>
          <w:snapToGrid w:val="0"/>
        </w:rPr>
        <w:t>h</w:t>
      </w:r>
      <w:r w:rsidR="00196CD2">
        <w:rPr>
          <w:rFonts w:ascii="Arial" w:hAnsi="Arial" w:cs="Arial"/>
          <w:snapToGrid w:val="0"/>
        </w:rPr>
        <w:t>radních dílů.</w:t>
      </w:r>
    </w:p>
    <w:p w:rsidR="00D35F67" w:rsidRPr="00D35F67" w:rsidRDefault="00D35F67" w:rsidP="00D35F67">
      <w:pPr>
        <w:widowControl w:val="0"/>
        <w:numPr>
          <w:ilvl w:val="3"/>
          <w:numId w:val="2"/>
        </w:numPr>
        <w:tabs>
          <w:tab w:val="clear" w:pos="1647"/>
        </w:tabs>
        <w:ind w:left="1134" w:hanging="294"/>
        <w:jc w:val="both"/>
        <w:rPr>
          <w:rFonts w:ascii="Arial" w:hAnsi="Arial" w:cs="Arial"/>
          <w:color w:val="000000"/>
        </w:rPr>
      </w:pPr>
      <w:r w:rsidRPr="00936ED4">
        <w:rPr>
          <w:rFonts w:ascii="Arial" w:hAnsi="Arial" w:cs="Arial"/>
          <w:snapToGrid w:val="0"/>
        </w:rPr>
        <w:t>Jiné požadované činnosti dle dohody</w:t>
      </w:r>
    </w:p>
    <w:bookmarkEnd w:id="4"/>
    <w:p w:rsidR="000A08CE" w:rsidRPr="00936ED4" w:rsidRDefault="000A08CE" w:rsidP="00005EE6">
      <w:pPr>
        <w:widowControl w:val="0"/>
        <w:jc w:val="both"/>
        <w:rPr>
          <w:rFonts w:ascii="Arial" w:hAnsi="Arial" w:cs="Arial"/>
          <w:snapToGrid w:val="0"/>
        </w:rPr>
      </w:pPr>
    </w:p>
    <w:p w:rsidR="000A08CE" w:rsidRPr="00936ED4" w:rsidRDefault="000A08CE" w:rsidP="00CB1D43">
      <w:pPr>
        <w:widowControl w:val="0"/>
        <w:numPr>
          <w:ilvl w:val="1"/>
          <w:numId w:val="2"/>
        </w:numPr>
        <w:ind w:left="426" w:hanging="426"/>
        <w:jc w:val="both"/>
        <w:rPr>
          <w:rFonts w:ascii="Arial" w:hAnsi="Arial" w:cs="Arial"/>
          <w:snapToGrid w:val="0"/>
        </w:rPr>
      </w:pPr>
      <w:r w:rsidRPr="00936ED4">
        <w:rPr>
          <w:rFonts w:ascii="Arial" w:hAnsi="Arial" w:cs="Arial"/>
          <w:snapToGrid w:val="0"/>
        </w:rPr>
        <w:t xml:space="preserve">Místem plnění je </w:t>
      </w:r>
      <w:r w:rsidR="009A69E7">
        <w:rPr>
          <w:rFonts w:ascii="Arial" w:hAnsi="Arial" w:cs="Arial"/>
          <w:snapToGrid w:val="0"/>
        </w:rPr>
        <w:t>Nemocnice ve Frýdku-Místku, příspěvková organizace, El. Krásnohorské 321, Frýdek-Místek</w:t>
      </w:r>
    </w:p>
    <w:p w:rsidR="000A08CE" w:rsidRPr="00936ED4" w:rsidRDefault="000A08CE" w:rsidP="00237BCC">
      <w:pPr>
        <w:widowControl w:val="0"/>
        <w:jc w:val="both"/>
        <w:rPr>
          <w:rFonts w:ascii="Arial" w:hAnsi="Arial" w:cs="Arial"/>
          <w:snapToGrid w:val="0"/>
        </w:rPr>
      </w:pPr>
    </w:p>
    <w:p w:rsidR="000A08CE" w:rsidRDefault="000A08CE" w:rsidP="00CB1D43">
      <w:pPr>
        <w:widowControl w:val="0"/>
        <w:numPr>
          <w:ilvl w:val="1"/>
          <w:numId w:val="2"/>
        </w:numPr>
        <w:ind w:left="426" w:hanging="426"/>
        <w:jc w:val="both"/>
        <w:rPr>
          <w:rFonts w:ascii="Arial" w:hAnsi="Arial" w:cs="Arial"/>
          <w:snapToGrid w:val="0"/>
        </w:rPr>
      </w:pPr>
      <w:r w:rsidRPr="00936ED4">
        <w:rPr>
          <w:rFonts w:ascii="Arial" w:hAnsi="Arial" w:cs="Arial"/>
          <w:snapToGrid w:val="0"/>
        </w:rPr>
        <w:t xml:space="preserve">Zhotoviteli vzniká za plnění předmětu této smlouvy nárok na zaplacení ceny dle článku </w:t>
      </w:r>
      <w:r w:rsidR="009472AB">
        <w:rPr>
          <w:rFonts w:ascii="Arial" w:hAnsi="Arial" w:cs="Arial"/>
          <w:snapToGrid w:val="0"/>
          <w:kern w:val="32"/>
        </w:rPr>
        <w:fldChar w:fldCharType="begin"/>
      </w:r>
      <w:r w:rsidR="009472AB">
        <w:rPr>
          <w:rFonts w:ascii="Arial" w:hAnsi="Arial" w:cs="Arial"/>
          <w:snapToGrid w:val="0"/>
          <w:kern w:val="32"/>
        </w:rPr>
        <w:instrText xml:space="preserve"> REF  IV \n  \* MERGEFORMAT </w:instrText>
      </w:r>
      <w:r w:rsidR="009472AB">
        <w:rPr>
          <w:rFonts w:ascii="Arial" w:hAnsi="Arial" w:cs="Arial"/>
          <w:snapToGrid w:val="0"/>
          <w:kern w:val="32"/>
        </w:rPr>
        <w:fldChar w:fldCharType="separate"/>
      </w:r>
      <w:r w:rsidR="00F40FF2" w:rsidRPr="00F40FF2">
        <w:rPr>
          <w:rFonts w:ascii="Arial" w:hAnsi="Arial" w:cs="Arial"/>
          <w:snapToGrid w:val="0"/>
          <w:kern w:val="32"/>
        </w:rPr>
        <w:t>IV</w:t>
      </w:r>
      <w:r w:rsidR="009472AB">
        <w:rPr>
          <w:rFonts w:ascii="Arial" w:hAnsi="Arial" w:cs="Arial"/>
          <w:snapToGrid w:val="0"/>
          <w:kern w:val="32"/>
        </w:rPr>
        <w:fldChar w:fldCharType="end"/>
      </w:r>
      <w:r w:rsidRPr="00936ED4">
        <w:rPr>
          <w:rFonts w:ascii="Arial" w:hAnsi="Arial" w:cs="Arial"/>
          <w:snapToGrid w:val="0"/>
          <w:kern w:val="32"/>
        </w:rPr>
        <w:t xml:space="preserve"> odst. </w:t>
      </w:r>
      <w:r w:rsidR="009472AB">
        <w:rPr>
          <w:rFonts w:ascii="Arial" w:hAnsi="Arial" w:cs="Arial"/>
          <w:snapToGrid w:val="0"/>
        </w:rPr>
        <w:fldChar w:fldCharType="begin"/>
      </w:r>
      <w:r w:rsidR="009472AB">
        <w:rPr>
          <w:rFonts w:ascii="Arial" w:hAnsi="Arial" w:cs="Arial"/>
          <w:snapToGrid w:val="0"/>
        </w:rPr>
        <w:instrText xml:space="preserve"> REF  IV_1 \n  \* MERGEFORMAT </w:instrText>
      </w:r>
      <w:r w:rsidR="009472AB">
        <w:rPr>
          <w:rFonts w:ascii="Arial" w:hAnsi="Arial" w:cs="Arial"/>
          <w:snapToGrid w:val="0"/>
        </w:rPr>
        <w:fldChar w:fldCharType="separate"/>
      </w:r>
      <w:r w:rsidR="00F40FF2" w:rsidRPr="00F40FF2">
        <w:rPr>
          <w:rFonts w:ascii="Arial" w:hAnsi="Arial" w:cs="Arial"/>
          <w:snapToGrid w:val="0"/>
        </w:rPr>
        <w:t>1</w:t>
      </w:r>
      <w:r w:rsidR="009472AB">
        <w:rPr>
          <w:rFonts w:ascii="Arial" w:hAnsi="Arial" w:cs="Arial"/>
          <w:snapToGrid w:val="0"/>
        </w:rPr>
        <w:fldChar w:fldCharType="end"/>
      </w:r>
      <w:r w:rsidRPr="00936ED4">
        <w:rPr>
          <w:rFonts w:ascii="Arial" w:hAnsi="Arial" w:cs="Arial"/>
          <w:snapToGrid w:val="0"/>
        </w:rPr>
        <w:t xml:space="preserve"> této smlouvy.</w:t>
      </w:r>
    </w:p>
    <w:p w:rsidR="000A08CE" w:rsidRPr="00936ED4" w:rsidRDefault="000A08CE" w:rsidP="00AD2DA8">
      <w:pPr>
        <w:widowControl w:val="0"/>
        <w:ind w:left="426"/>
        <w:jc w:val="both"/>
        <w:rPr>
          <w:rFonts w:ascii="Arial" w:hAnsi="Arial" w:cs="Arial"/>
          <w:snapToGrid w:val="0"/>
        </w:rPr>
      </w:pPr>
    </w:p>
    <w:p w:rsidR="000A08CE" w:rsidRPr="00936ED4" w:rsidRDefault="000A08CE" w:rsidP="001737B6">
      <w:pPr>
        <w:pStyle w:val="Nadpis1"/>
        <w:tabs>
          <w:tab w:val="clear" w:pos="-607"/>
          <w:tab w:val="left" w:pos="284"/>
        </w:tabs>
        <w:ind w:left="0"/>
        <w:jc w:val="center"/>
        <w:rPr>
          <w:snapToGrid w:val="0"/>
          <w:kern w:val="0"/>
          <w:sz w:val="24"/>
          <w:szCs w:val="24"/>
        </w:rPr>
      </w:pPr>
      <w:bookmarkStart w:id="5" w:name="III"/>
      <w:r w:rsidRPr="00936ED4">
        <w:rPr>
          <w:snapToGrid w:val="0"/>
          <w:kern w:val="0"/>
          <w:sz w:val="24"/>
          <w:szCs w:val="24"/>
        </w:rPr>
        <w:t>Způsob a termíny plnění</w:t>
      </w:r>
      <w:bookmarkStart w:id="6" w:name="_Ref194851290"/>
    </w:p>
    <w:bookmarkEnd w:id="5"/>
    <w:p w:rsidR="000A08CE" w:rsidRPr="00936ED4" w:rsidRDefault="000A08CE" w:rsidP="00CB1D43">
      <w:pPr>
        <w:rPr>
          <w:rFonts w:ascii="Arial" w:hAnsi="Arial" w:cs="Arial"/>
        </w:rPr>
      </w:pPr>
    </w:p>
    <w:p w:rsidR="000A08CE" w:rsidRPr="00936ED4" w:rsidRDefault="000A08CE" w:rsidP="00B92BB3">
      <w:pPr>
        <w:pStyle w:val="StylNadpis2Ped0bZa0b"/>
        <w:tabs>
          <w:tab w:val="clear" w:pos="113"/>
        </w:tabs>
        <w:ind w:left="426" w:hanging="426"/>
        <w:jc w:val="both"/>
        <w:rPr>
          <w:rFonts w:ascii="Arial" w:hAnsi="Arial" w:cs="Arial"/>
          <w:snapToGrid w:val="0"/>
        </w:rPr>
      </w:pPr>
      <w:bookmarkStart w:id="7" w:name="III_1"/>
      <w:r w:rsidRPr="00936ED4">
        <w:rPr>
          <w:rFonts w:ascii="Arial" w:hAnsi="Arial" w:cs="Arial"/>
          <w:snapToGrid w:val="0"/>
        </w:rPr>
        <w:t xml:space="preserve">Preventivní a periodická údržba bude prováděna Zhotovitelem v rozsahu uvedeném v článku </w:t>
      </w:r>
      <w:r w:rsidR="009472AB">
        <w:rPr>
          <w:rFonts w:ascii="Arial" w:hAnsi="Arial" w:cs="Arial"/>
          <w:snapToGrid w:val="0"/>
        </w:rPr>
        <w:fldChar w:fldCharType="begin"/>
      </w:r>
      <w:r w:rsidR="009472AB">
        <w:rPr>
          <w:rFonts w:ascii="Arial" w:hAnsi="Arial" w:cs="Arial"/>
          <w:snapToGrid w:val="0"/>
        </w:rPr>
        <w:instrText xml:space="preserve"> REF  II \n  \* MERGEFORMAT </w:instrText>
      </w:r>
      <w:r w:rsidR="009472AB">
        <w:rPr>
          <w:rFonts w:ascii="Arial" w:hAnsi="Arial" w:cs="Arial"/>
          <w:snapToGrid w:val="0"/>
        </w:rPr>
        <w:fldChar w:fldCharType="separate"/>
      </w:r>
      <w:r w:rsidR="00F40FF2" w:rsidRPr="00F40FF2">
        <w:rPr>
          <w:rFonts w:ascii="Arial" w:hAnsi="Arial" w:cs="Arial"/>
          <w:snapToGrid w:val="0"/>
        </w:rPr>
        <w:t>II</w:t>
      </w:r>
      <w:r w:rsidR="009472AB">
        <w:rPr>
          <w:rFonts w:ascii="Arial" w:hAnsi="Arial" w:cs="Arial"/>
          <w:snapToGrid w:val="0"/>
        </w:rPr>
        <w:fldChar w:fldCharType="end"/>
      </w:r>
      <w:r w:rsidRPr="00936ED4">
        <w:rPr>
          <w:rFonts w:ascii="Arial" w:hAnsi="Arial" w:cs="Arial"/>
          <w:snapToGrid w:val="0"/>
        </w:rPr>
        <w:t xml:space="preserve"> odst.</w:t>
      </w:r>
      <w:r w:rsidR="009472AB">
        <w:rPr>
          <w:rFonts w:ascii="Arial" w:hAnsi="Arial" w:cs="Arial"/>
          <w:snapToGrid w:val="0"/>
        </w:rPr>
        <w:fldChar w:fldCharType="begin"/>
      </w:r>
      <w:r w:rsidR="009472AB">
        <w:rPr>
          <w:rFonts w:ascii="Arial" w:hAnsi="Arial" w:cs="Arial"/>
          <w:snapToGrid w:val="0"/>
        </w:rPr>
        <w:instrText xml:space="preserve"> REF  II_1_1 \n  \* MERGEFORMAT </w:instrText>
      </w:r>
      <w:r w:rsidR="009472AB">
        <w:rPr>
          <w:rFonts w:ascii="Arial" w:hAnsi="Arial" w:cs="Arial"/>
          <w:snapToGrid w:val="0"/>
        </w:rPr>
        <w:fldChar w:fldCharType="separate"/>
      </w:r>
      <w:r w:rsidR="00F40FF2" w:rsidRPr="00F40FF2">
        <w:rPr>
          <w:rFonts w:ascii="Arial" w:hAnsi="Arial" w:cs="Arial"/>
          <w:snapToGrid w:val="0"/>
        </w:rPr>
        <w:t>1.1</w:t>
      </w:r>
      <w:r w:rsidR="009472AB">
        <w:rPr>
          <w:rFonts w:ascii="Arial" w:hAnsi="Arial" w:cs="Arial"/>
          <w:snapToGrid w:val="0"/>
        </w:rPr>
        <w:fldChar w:fldCharType="end"/>
      </w:r>
      <w:r w:rsidRPr="00936ED4">
        <w:rPr>
          <w:rFonts w:ascii="Arial" w:hAnsi="Arial" w:cs="Arial"/>
          <w:snapToGrid w:val="0"/>
        </w:rPr>
        <w:t xml:space="preserve"> v následujících termínech</w:t>
      </w:r>
      <w:bookmarkEnd w:id="6"/>
      <w:r w:rsidRPr="00936ED4">
        <w:rPr>
          <w:rFonts w:ascii="Arial" w:hAnsi="Arial" w:cs="Arial"/>
          <w:snapToGrid w:val="0"/>
        </w:rPr>
        <w:t>:</w:t>
      </w:r>
    </w:p>
    <w:bookmarkEnd w:id="7"/>
    <w:p w:rsidR="000A08CE" w:rsidRPr="00936ED4" w:rsidRDefault="000A08CE" w:rsidP="00CB1D43">
      <w:pPr>
        <w:pStyle w:val="StylNadpis2Ped0bZa0b"/>
        <w:numPr>
          <w:ilvl w:val="0"/>
          <w:numId w:val="0"/>
        </w:numPr>
        <w:rPr>
          <w:rFonts w:ascii="Arial" w:hAnsi="Arial" w:cs="Arial"/>
          <w:snapToGrid w:val="0"/>
        </w:rPr>
      </w:pPr>
    </w:p>
    <w:p w:rsidR="000A08CE" w:rsidRDefault="000A08CE" w:rsidP="00D35F67">
      <w:pPr>
        <w:widowControl w:val="0"/>
        <w:numPr>
          <w:ilvl w:val="3"/>
          <w:numId w:val="2"/>
        </w:numPr>
        <w:tabs>
          <w:tab w:val="clear" w:pos="1647"/>
          <w:tab w:val="left" w:pos="1134"/>
          <w:tab w:val="left" w:pos="8080"/>
        </w:tabs>
        <w:ind w:left="1134" w:hanging="294"/>
        <w:jc w:val="both"/>
        <w:rPr>
          <w:rFonts w:ascii="Arial" w:hAnsi="Arial" w:cs="Arial"/>
          <w:snapToGrid w:val="0"/>
        </w:rPr>
      </w:pPr>
      <w:r w:rsidRPr="00936ED4">
        <w:rPr>
          <w:rFonts w:ascii="Arial" w:hAnsi="Arial" w:cs="Arial"/>
          <w:snapToGrid w:val="0"/>
        </w:rPr>
        <w:t>Pravidelná kontrola systému</w:t>
      </w:r>
      <w:r w:rsidRPr="00936ED4">
        <w:rPr>
          <w:rFonts w:ascii="Arial" w:hAnsi="Arial" w:cs="Arial"/>
          <w:snapToGrid w:val="0"/>
        </w:rPr>
        <w:tab/>
        <w:t>1 x měsíčně</w:t>
      </w:r>
      <w:bookmarkStart w:id="8" w:name="III_2"/>
    </w:p>
    <w:p w:rsidR="002A4030" w:rsidRDefault="002A4030" w:rsidP="002A4030">
      <w:pPr>
        <w:widowControl w:val="0"/>
        <w:numPr>
          <w:ilvl w:val="3"/>
          <w:numId w:val="2"/>
        </w:numPr>
        <w:tabs>
          <w:tab w:val="clear" w:pos="1647"/>
        </w:tabs>
        <w:ind w:left="1134" w:hanging="294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Údržba a optimalizace databází a datových souborů.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>1 x ročně</w:t>
      </w:r>
    </w:p>
    <w:p w:rsidR="002A4030" w:rsidRPr="00D35F67" w:rsidRDefault="002A4030" w:rsidP="00A02824">
      <w:pPr>
        <w:widowControl w:val="0"/>
        <w:tabs>
          <w:tab w:val="left" w:pos="1134"/>
          <w:tab w:val="left" w:pos="8080"/>
        </w:tabs>
        <w:ind w:left="1134"/>
        <w:jc w:val="both"/>
        <w:rPr>
          <w:rFonts w:ascii="Arial" w:hAnsi="Arial" w:cs="Arial"/>
          <w:snapToGrid w:val="0"/>
        </w:rPr>
      </w:pPr>
    </w:p>
    <w:bookmarkEnd w:id="8"/>
    <w:p w:rsidR="000A08CE" w:rsidRPr="00936ED4" w:rsidRDefault="000A08CE" w:rsidP="00CB1D43">
      <w:pPr>
        <w:pStyle w:val="StylNadpis2Ped0bZa0b"/>
        <w:numPr>
          <w:ilvl w:val="0"/>
          <w:numId w:val="0"/>
        </w:numPr>
        <w:rPr>
          <w:rFonts w:ascii="Arial" w:hAnsi="Arial" w:cs="Arial"/>
          <w:snapToGrid w:val="0"/>
        </w:rPr>
      </w:pPr>
    </w:p>
    <w:p w:rsidR="000A08CE" w:rsidRPr="00936ED4" w:rsidRDefault="000A08CE" w:rsidP="005042E2">
      <w:pPr>
        <w:pStyle w:val="StylNadpis2Ped0bZa0b"/>
        <w:tabs>
          <w:tab w:val="clear" w:pos="113"/>
        </w:tabs>
        <w:ind w:left="426" w:hanging="426"/>
        <w:jc w:val="both"/>
        <w:rPr>
          <w:rFonts w:ascii="Arial" w:hAnsi="Arial" w:cs="Arial"/>
          <w:snapToGrid w:val="0"/>
        </w:rPr>
      </w:pPr>
      <w:bookmarkStart w:id="9" w:name="III_4"/>
      <w:r w:rsidRPr="00936ED4">
        <w:rPr>
          <w:rFonts w:ascii="Arial" w:hAnsi="Arial" w:cs="Arial"/>
          <w:snapToGrid w:val="0"/>
        </w:rPr>
        <w:lastRenderedPageBreak/>
        <w:t xml:space="preserve">Služby dle článku </w:t>
      </w:r>
      <w:r w:rsidR="009472AB">
        <w:rPr>
          <w:rFonts w:ascii="Arial" w:hAnsi="Arial" w:cs="Arial"/>
          <w:snapToGrid w:val="0"/>
          <w:kern w:val="32"/>
        </w:rPr>
        <w:fldChar w:fldCharType="begin"/>
      </w:r>
      <w:r w:rsidR="009472AB">
        <w:rPr>
          <w:rFonts w:ascii="Arial" w:hAnsi="Arial" w:cs="Arial"/>
          <w:snapToGrid w:val="0"/>
          <w:kern w:val="32"/>
        </w:rPr>
        <w:instrText xml:space="preserve"> REF  II \n  \* MERGEFORMAT </w:instrText>
      </w:r>
      <w:r w:rsidR="009472AB">
        <w:rPr>
          <w:rFonts w:ascii="Arial" w:hAnsi="Arial" w:cs="Arial"/>
          <w:snapToGrid w:val="0"/>
          <w:kern w:val="32"/>
        </w:rPr>
        <w:fldChar w:fldCharType="separate"/>
      </w:r>
      <w:r w:rsidR="00F40FF2" w:rsidRPr="00F40FF2">
        <w:rPr>
          <w:rFonts w:ascii="Arial" w:hAnsi="Arial" w:cs="Arial"/>
          <w:snapToGrid w:val="0"/>
          <w:kern w:val="32"/>
        </w:rPr>
        <w:t>II</w:t>
      </w:r>
      <w:r w:rsidR="009472AB">
        <w:rPr>
          <w:rFonts w:ascii="Arial" w:hAnsi="Arial" w:cs="Arial"/>
          <w:snapToGrid w:val="0"/>
          <w:kern w:val="32"/>
        </w:rPr>
        <w:fldChar w:fldCharType="end"/>
      </w:r>
      <w:r w:rsidRPr="00936ED4">
        <w:rPr>
          <w:rFonts w:ascii="Arial" w:hAnsi="Arial" w:cs="Arial"/>
          <w:snapToGrid w:val="0"/>
        </w:rPr>
        <w:t xml:space="preserve"> odst. </w:t>
      </w:r>
      <w:r w:rsidR="009472AB">
        <w:rPr>
          <w:rFonts w:ascii="Arial" w:hAnsi="Arial" w:cs="Arial"/>
          <w:snapToGrid w:val="0"/>
        </w:rPr>
        <w:fldChar w:fldCharType="begin"/>
      </w:r>
      <w:r w:rsidR="009472AB">
        <w:rPr>
          <w:rFonts w:ascii="Arial" w:hAnsi="Arial" w:cs="Arial"/>
          <w:snapToGrid w:val="0"/>
        </w:rPr>
        <w:instrText xml:space="preserve"> REF  II_1_2 \n  \* MERGEFORMAT </w:instrText>
      </w:r>
      <w:r w:rsidR="009472AB">
        <w:rPr>
          <w:rFonts w:ascii="Arial" w:hAnsi="Arial" w:cs="Arial"/>
          <w:snapToGrid w:val="0"/>
        </w:rPr>
        <w:fldChar w:fldCharType="separate"/>
      </w:r>
      <w:r w:rsidR="00F40FF2" w:rsidRPr="00F40FF2">
        <w:rPr>
          <w:rFonts w:ascii="Arial" w:hAnsi="Arial" w:cs="Arial"/>
          <w:snapToGrid w:val="0"/>
        </w:rPr>
        <w:t>1.2</w:t>
      </w:r>
      <w:r w:rsidR="009472AB">
        <w:rPr>
          <w:rFonts w:ascii="Arial" w:hAnsi="Arial" w:cs="Arial"/>
          <w:snapToGrid w:val="0"/>
        </w:rPr>
        <w:fldChar w:fldCharType="end"/>
      </w:r>
      <w:r w:rsidRPr="00936ED4">
        <w:rPr>
          <w:rFonts w:ascii="Arial" w:hAnsi="Arial" w:cs="Arial"/>
          <w:snapToGrid w:val="0"/>
        </w:rPr>
        <w:t xml:space="preserve">, odst. budou poskytovány individuálně dle potřeby na základě požadavku Objednatele. </w:t>
      </w:r>
    </w:p>
    <w:p w:rsidR="000A08CE" w:rsidRPr="00936ED4" w:rsidRDefault="000A08CE" w:rsidP="00F9253C">
      <w:pPr>
        <w:pStyle w:val="StylNadpis2Ped0bZa0b"/>
        <w:numPr>
          <w:ilvl w:val="0"/>
          <w:numId w:val="0"/>
        </w:numPr>
        <w:jc w:val="both"/>
        <w:rPr>
          <w:rFonts w:ascii="Arial" w:hAnsi="Arial" w:cs="Arial"/>
          <w:snapToGrid w:val="0"/>
        </w:rPr>
      </w:pPr>
    </w:p>
    <w:p w:rsidR="000A08CE" w:rsidRPr="00936ED4" w:rsidRDefault="000A08CE" w:rsidP="005042E2">
      <w:pPr>
        <w:pStyle w:val="StylNadpis2Ped0bZa0b"/>
        <w:tabs>
          <w:tab w:val="clear" w:pos="113"/>
        </w:tabs>
        <w:ind w:left="426" w:hanging="426"/>
        <w:jc w:val="both"/>
        <w:rPr>
          <w:rFonts w:ascii="Arial" w:hAnsi="Arial" w:cs="Arial"/>
          <w:snapToGrid w:val="0"/>
        </w:rPr>
      </w:pPr>
      <w:proofErr w:type="gramStart"/>
      <w:r>
        <w:rPr>
          <w:rFonts w:ascii="Arial" w:hAnsi="Arial" w:cs="Arial"/>
          <w:snapToGrid w:val="0"/>
        </w:rPr>
        <w:t>Požadavky  Objednatele</w:t>
      </w:r>
      <w:proofErr w:type="gramEnd"/>
      <w:r>
        <w:rPr>
          <w:rFonts w:ascii="Arial" w:hAnsi="Arial" w:cs="Arial"/>
          <w:snapToGrid w:val="0"/>
        </w:rPr>
        <w:t xml:space="preserve"> </w:t>
      </w:r>
      <w:r w:rsidRPr="00936ED4">
        <w:rPr>
          <w:rFonts w:ascii="Arial" w:hAnsi="Arial" w:cs="Arial"/>
          <w:snapToGrid w:val="0"/>
        </w:rPr>
        <w:t xml:space="preserve">musí  být  předány zhotoviteli písemně, emailem na hotline@tcservis.cz a zároveň telefonicky na tel. číslo +420 840 111 221. Zhotovitel se zavazuje potvrdit přijetí nahlášení závady Objednatelem do </w:t>
      </w:r>
      <w:r w:rsidR="00D35F67">
        <w:rPr>
          <w:rFonts w:ascii="Arial" w:hAnsi="Arial" w:cs="Arial"/>
          <w:snapToGrid w:val="0"/>
        </w:rPr>
        <w:t>2</w:t>
      </w:r>
      <w:r w:rsidRPr="00936ED4">
        <w:rPr>
          <w:rFonts w:ascii="Arial" w:hAnsi="Arial" w:cs="Arial"/>
          <w:snapToGrid w:val="0"/>
        </w:rPr>
        <w:t xml:space="preserve"> hodin od jejího přijetí a to telefonicky na tel. číslo </w:t>
      </w:r>
      <w:r w:rsidR="001D4703">
        <w:rPr>
          <w:rFonts w:ascii="Arial" w:hAnsi="Arial" w:cs="Arial"/>
          <w:snapToGrid w:val="0"/>
        </w:rPr>
        <w:t>604227099 nebo 604227091</w:t>
      </w:r>
      <w:r>
        <w:rPr>
          <w:rFonts w:ascii="Arial" w:hAnsi="Arial" w:cs="Arial"/>
          <w:snapToGrid w:val="0"/>
        </w:rPr>
        <w:t xml:space="preserve"> </w:t>
      </w:r>
      <w:r w:rsidRPr="00936ED4">
        <w:rPr>
          <w:rFonts w:ascii="Arial" w:hAnsi="Arial" w:cs="Arial"/>
          <w:snapToGrid w:val="0"/>
        </w:rPr>
        <w:t>nebo e-mailem na</w:t>
      </w:r>
      <w:r>
        <w:rPr>
          <w:rFonts w:ascii="Arial" w:hAnsi="Arial" w:cs="Arial"/>
          <w:snapToGrid w:val="0"/>
        </w:rPr>
        <w:t xml:space="preserve"> </w:t>
      </w:r>
      <w:r w:rsidR="001D4703">
        <w:rPr>
          <w:rFonts w:ascii="Arial" w:hAnsi="Arial" w:cs="Arial"/>
          <w:snapToGrid w:val="0"/>
        </w:rPr>
        <w:t>sit@nemfm.cz</w:t>
      </w:r>
      <w:r>
        <w:rPr>
          <w:rFonts w:ascii="Arial" w:hAnsi="Arial" w:cs="Arial"/>
          <w:snapToGrid w:val="0"/>
        </w:rPr>
        <w:t>.</w:t>
      </w:r>
    </w:p>
    <w:p w:rsidR="000A08CE" w:rsidRPr="00936ED4" w:rsidRDefault="000A08CE" w:rsidP="00237BCC">
      <w:pPr>
        <w:pStyle w:val="StylNadpis2Ped0bZa0b"/>
        <w:numPr>
          <w:ilvl w:val="0"/>
          <w:numId w:val="0"/>
        </w:numPr>
        <w:jc w:val="both"/>
        <w:rPr>
          <w:rFonts w:ascii="Arial" w:hAnsi="Arial" w:cs="Arial"/>
          <w:snapToGrid w:val="0"/>
          <w:sz w:val="10"/>
          <w:szCs w:val="10"/>
        </w:rPr>
      </w:pPr>
    </w:p>
    <w:p w:rsidR="000A08CE" w:rsidRPr="00936ED4" w:rsidRDefault="000A08CE" w:rsidP="00B92BB3">
      <w:pPr>
        <w:pStyle w:val="StylNadpis2Ped0bZa0b"/>
        <w:numPr>
          <w:ilvl w:val="0"/>
          <w:numId w:val="0"/>
        </w:numPr>
        <w:tabs>
          <w:tab w:val="left" w:pos="426"/>
        </w:tabs>
        <w:ind w:left="426"/>
        <w:jc w:val="both"/>
        <w:rPr>
          <w:rFonts w:ascii="Arial" w:hAnsi="Arial" w:cs="Arial"/>
          <w:snapToGrid w:val="0"/>
        </w:rPr>
      </w:pPr>
      <w:r w:rsidRPr="00936ED4">
        <w:rPr>
          <w:rFonts w:ascii="Arial" w:hAnsi="Arial" w:cs="Arial"/>
          <w:snapToGrid w:val="0"/>
        </w:rPr>
        <w:t xml:space="preserve">Na požadavky se Zhotovitel zavazuje reagovat tak, jak je uvedeno v následující tabulce: </w:t>
      </w:r>
    </w:p>
    <w:bookmarkEnd w:id="9"/>
    <w:p w:rsidR="000A08CE" w:rsidRPr="00936ED4" w:rsidRDefault="000A08CE">
      <w:pPr>
        <w:widowControl w:val="0"/>
        <w:tabs>
          <w:tab w:val="left" w:pos="454"/>
          <w:tab w:val="left" w:pos="737"/>
        </w:tabs>
        <w:rPr>
          <w:rFonts w:ascii="Arial" w:hAnsi="Arial" w:cs="Arial"/>
          <w:snapToGrid w:val="0"/>
        </w:rPr>
      </w:pPr>
    </w:p>
    <w:p w:rsidR="000A08CE" w:rsidRPr="00936ED4" w:rsidRDefault="000A08CE" w:rsidP="00CB1D43">
      <w:pPr>
        <w:widowControl w:val="0"/>
        <w:tabs>
          <w:tab w:val="left" w:pos="454"/>
        </w:tabs>
        <w:rPr>
          <w:rFonts w:ascii="Arial" w:hAnsi="Arial" w:cs="Arial"/>
          <w:snapToGrid w:val="0"/>
        </w:rPr>
      </w:pPr>
      <w:r w:rsidRPr="00936ED4">
        <w:rPr>
          <w:rFonts w:ascii="Arial" w:hAnsi="Arial" w:cs="Arial"/>
          <w:snapToGrid w:val="0"/>
        </w:rPr>
        <w:tab/>
        <w:t>Pracovní dny</w:t>
      </w:r>
      <w:r w:rsidRPr="00936ED4">
        <w:rPr>
          <w:rFonts w:ascii="Arial" w:hAnsi="Arial" w:cs="Arial"/>
          <w:snapToGrid w:val="0"/>
        </w:rPr>
        <w:tab/>
      </w:r>
      <w:r w:rsidRPr="00936ED4">
        <w:rPr>
          <w:rFonts w:ascii="Arial" w:hAnsi="Arial" w:cs="Arial"/>
          <w:snapToGrid w:val="0"/>
        </w:rPr>
        <w:tab/>
        <w:t>0</w:t>
      </w:r>
      <w:r w:rsidR="00D35F67">
        <w:rPr>
          <w:rFonts w:ascii="Arial" w:hAnsi="Arial" w:cs="Arial"/>
          <w:snapToGrid w:val="0"/>
        </w:rPr>
        <w:t>7</w:t>
      </w:r>
      <w:r w:rsidRPr="00936ED4">
        <w:rPr>
          <w:rFonts w:ascii="Arial" w:hAnsi="Arial" w:cs="Arial"/>
          <w:snapToGrid w:val="0"/>
        </w:rPr>
        <w:t xml:space="preserve">:00 - </w:t>
      </w:r>
      <w:r w:rsidR="00D35F67">
        <w:rPr>
          <w:rFonts w:ascii="Arial" w:hAnsi="Arial" w:cs="Arial"/>
          <w:snapToGrid w:val="0"/>
        </w:rPr>
        <w:t>17</w:t>
      </w:r>
      <w:r w:rsidRPr="00936ED4">
        <w:rPr>
          <w:rFonts w:ascii="Arial" w:hAnsi="Arial" w:cs="Arial"/>
          <w:snapToGrid w:val="0"/>
        </w:rPr>
        <w:t>:00 hod</w:t>
      </w:r>
      <w:r w:rsidRPr="00936ED4">
        <w:rPr>
          <w:rFonts w:ascii="Arial" w:hAnsi="Arial" w:cs="Arial"/>
          <w:snapToGrid w:val="0"/>
        </w:rPr>
        <w:tab/>
        <w:t xml:space="preserve">odezva </w:t>
      </w:r>
      <w:r w:rsidR="00D35F67">
        <w:rPr>
          <w:rFonts w:ascii="Arial" w:hAnsi="Arial" w:cs="Arial"/>
          <w:snapToGrid w:val="0"/>
        </w:rPr>
        <w:t>nejpozději</w:t>
      </w:r>
      <w:r w:rsidRPr="00936ED4">
        <w:rPr>
          <w:rFonts w:ascii="Arial" w:hAnsi="Arial" w:cs="Arial"/>
          <w:snapToGrid w:val="0"/>
        </w:rPr>
        <w:t xml:space="preserve"> do 2 hodin od výzvy</w:t>
      </w:r>
    </w:p>
    <w:p w:rsidR="000A08CE" w:rsidRPr="00936ED4" w:rsidRDefault="000A08CE" w:rsidP="00F9253C">
      <w:pPr>
        <w:widowControl w:val="0"/>
        <w:tabs>
          <w:tab w:val="left" w:pos="454"/>
        </w:tabs>
        <w:rPr>
          <w:rFonts w:ascii="Arial" w:hAnsi="Arial" w:cs="Arial"/>
          <w:snapToGrid w:val="0"/>
        </w:rPr>
      </w:pPr>
      <w:r w:rsidRPr="00936ED4">
        <w:rPr>
          <w:rFonts w:ascii="Arial" w:hAnsi="Arial" w:cs="Arial"/>
          <w:snapToGrid w:val="0"/>
        </w:rPr>
        <w:tab/>
        <w:t xml:space="preserve">Sobota, </w:t>
      </w:r>
      <w:proofErr w:type="gramStart"/>
      <w:r w:rsidRPr="00936ED4">
        <w:rPr>
          <w:rFonts w:ascii="Arial" w:hAnsi="Arial" w:cs="Arial"/>
          <w:snapToGrid w:val="0"/>
        </w:rPr>
        <w:t>Neděle</w:t>
      </w:r>
      <w:proofErr w:type="gramEnd"/>
      <w:r w:rsidRPr="00936ED4">
        <w:rPr>
          <w:rFonts w:ascii="Arial" w:hAnsi="Arial" w:cs="Arial"/>
          <w:snapToGrid w:val="0"/>
        </w:rPr>
        <w:t>, svátky</w:t>
      </w:r>
      <w:r w:rsidRPr="00936ED4">
        <w:rPr>
          <w:rFonts w:ascii="Arial" w:hAnsi="Arial" w:cs="Arial"/>
          <w:snapToGrid w:val="0"/>
        </w:rPr>
        <w:tab/>
        <w:t>0</w:t>
      </w:r>
      <w:r w:rsidR="00D35F67">
        <w:rPr>
          <w:rFonts w:ascii="Arial" w:hAnsi="Arial" w:cs="Arial"/>
          <w:snapToGrid w:val="0"/>
        </w:rPr>
        <w:t>7</w:t>
      </w:r>
      <w:r w:rsidRPr="00936ED4">
        <w:rPr>
          <w:rFonts w:ascii="Arial" w:hAnsi="Arial" w:cs="Arial"/>
          <w:snapToGrid w:val="0"/>
        </w:rPr>
        <w:t xml:space="preserve">:00 - </w:t>
      </w:r>
      <w:r w:rsidR="00D35F67">
        <w:rPr>
          <w:rFonts w:ascii="Arial" w:hAnsi="Arial" w:cs="Arial"/>
          <w:snapToGrid w:val="0"/>
        </w:rPr>
        <w:t>17</w:t>
      </w:r>
      <w:r w:rsidRPr="00936ED4">
        <w:rPr>
          <w:rFonts w:ascii="Arial" w:hAnsi="Arial" w:cs="Arial"/>
          <w:snapToGrid w:val="0"/>
        </w:rPr>
        <w:t>:00 hod</w:t>
      </w:r>
      <w:r w:rsidRPr="00936ED4">
        <w:rPr>
          <w:rFonts w:ascii="Arial" w:hAnsi="Arial" w:cs="Arial"/>
          <w:snapToGrid w:val="0"/>
        </w:rPr>
        <w:tab/>
      </w:r>
      <w:bookmarkStart w:id="10" w:name="III_6"/>
      <w:r w:rsidRPr="00936ED4">
        <w:rPr>
          <w:rFonts w:ascii="Arial" w:hAnsi="Arial" w:cs="Arial"/>
          <w:snapToGrid w:val="0"/>
        </w:rPr>
        <w:t xml:space="preserve">odezva </w:t>
      </w:r>
      <w:r w:rsidR="00D35F67">
        <w:rPr>
          <w:rFonts w:ascii="Arial" w:hAnsi="Arial" w:cs="Arial"/>
          <w:snapToGrid w:val="0"/>
        </w:rPr>
        <w:t>nejpozději</w:t>
      </w:r>
      <w:r w:rsidRPr="00936ED4">
        <w:rPr>
          <w:rFonts w:ascii="Arial" w:hAnsi="Arial" w:cs="Arial"/>
          <w:snapToGrid w:val="0"/>
        </w:rPr>
        <w:t xml:space="preserve"> do 2 hodin od výzvy</w:t>
      </w:r>
    </w:p>
    <w:p w:rsidR="000A08CE" w:rsidRPr="00936ED4" w:rsidRDefault="000A08CE" w:rsidP="00F9253C">
      <w:pPr>
        <w:widowControl w:val="0"/>
        <w:tabs>
          <w:tab w:val="left" w:pos="454"/>
        </w:tabs>
        <w:rPr>
          <w:rFonts w:ascii="Arial" w:hAnsi="Arial" w:cs="Arial"/>
          <w:snapToGrid w:val="0"/>
        </w:rPr>
      </w:pPr>
    </w:p>
    <w:p w:rsidR="000A08CE" w:rsidRDefault="00D35F67" w:rsidP="00F9253C">
      <w:pPr>
        <w:widowControl w:val="0"/>
        <w:tabs>
          <w:tab w:val="left" w:pos="454"/>
        </w:tabs>
        <w:ind w:left="454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Požadavek bude vyřešen v co nejkratším termínu</w:t>
      </w:r>
      <w:r w:rsidR="000A08CE" w:rsidRPr="00936ED4">
        <w:rPr>
          <w:rFonts w:ascii="Arial" w:hAnsi="Arial" w:cs="Arial"/>
          <w:snapToGrid w:val="0"/>
        </w:rPr>
        <w:t>.</w:t>
      </w:r>
    </w:p>
    <w:p w:rsidR="00D35F67" w:rsidRDefault="00D35F67" w:rsidP="00F9253C">
      <w:pPr>
        <w:widowControl w:val="0"/>
        <w:tabs>
          <w:tab w:val="left" w:pos="454"/>
        </w:tabs>
        <w:ind w:left="454"/>
        <w:rPr>
          <w:rFonts w:ascii="Arial" w:hAnsi="Arial" w:cs="Arial"/>
          <w:snapToGrid w:val="0"/>
        </w:rPr>
      </w:pPr>
    </w:p>
    <w:p w:rsidR="00D35F67" w:rsidRPr="00936ED4" w:rsidRDefault="00D35F67" w:rsidP="00F9253C">
      <w:pPr>
        <w:widowControl w:val="0"/>
        <w:tabs>
          <w:tab w:val="left" w:pos="454"/>
        </w:tabs>
        <w:ind w:left="454"/>
        <w:rPr>
          <w:rFonts w:ascii="Arial" w:hAnsi="Arial" w:cs="Arial"/>
          <w:snapToGrid w:val="0"/>
        </w:rPr>
      </w:pPr>
    </w:p>
    <w:p w:rsidR="000A08CE" w:rsidRPr="00936ED4" w:rsidRDefault="000A08CE" w:rsidP="00F9253C">
      <w:pPr>
        <w:widowControl w:val="0"/>
        <w:tabs>
          <w:tab w:val="left" w:pos="454"/>
        </w:tabs>
        <w:rPr>
          <w:rFonts w:ascii="Arial" w:hAnsi="Arial" w:cs="Arial"/>
          <w:snapToGrid w:val="0"/>
        </w:rPr>
      </w:pPr>
    </w:p>
    <w:p w:rsidR="000A08CE" w:rsidRPr="00936ED4" w:rsidRDefault="000A08CE" w:rsidP="00BF1997">
      <w:pPr>
        <w:pStyle w:val="Nadpis1"/>
        <w:tabs>
          <w:tab w:val="clear" w:pos="-607"/>
          <w:tab w:val="num" w:pos="284"/>
        </w:tabs>
        <w:ind w:left="0"/>
        <w:jc w:val="center"/>
        <w:rPr>
          <w:snapToGrid w:val="0"/>
          <w:kern w:val="0"/>
          <w:sz w:val="24"/>
          <w:szCs w:val="24"/>
        </w:rPr>
      </w:pPr>
      <w:bookmarkStart w:id="11" w:name="IV"/>
      <w:bookmarkEnd w:id="10"/>
      <w:r w:rsidRPr="00936ED4">
        <w:rPr>
          <w:snapToGrid w:val="0"/>
          <w:kern w:val="0"/>
          <w:sz w:val="24"/>
          <w:szCs w:val="24"/>
        </w:rPr>
        <w:t>Cena a způsob fakturace</w:t>
      </w:r>
    </w:p>
    <w:p w:rsidR="000A08CE" w:rsidRPr="00936ED4" w:rsidRDefault="000A08CE" w:rsidP="00005EE6">
      <w:pPr>
        <w:rPr>
          <w:rFonts w:ascii="Arial" w:hAnsi="Arial" w:cs="Arial"/>
        </w:rPr>
      </w:pPr>
    </w:p>
    <w:p w:rsidR="000A08CE" w:rsidRPr="00936ED4" w:rsidRDefault="000A08CE" w:rsidP="00BF1997">
      <w:pPr>
        <w:pStyle w:val="StylNadpis2Ped0bZa0b"/>
        <w:tabs>
          <w:tab w:val="clear" w:pos="113"/>
        </w:tabs>
        <w:ind w:left="426" w:hanging="426"/>
        <w:rPr>
          <w:rFonts w:ascii="Arial" w:hAnsi="Arial" w:cs="Arial"/>
          <w:snapToGrid w:val="0"/>
        </w:rPr>
      </w:pPr>
      <w:bookmarkStart w:id="12" w:name="IV_1"/>
      <w:bookmarkEnd w:id="11"/>
      <w:r w:rsidRPr="00936ED4">
        <w:rPr>
          <w:rFonts w:ascii="Arial" w:hAnsi="Arial" w:cs="Arial"/>
          <w:snapToGrid w:val="0"/>
        </w:rPr>
        <w:t>Objednatel se zavazuje zaplatit za výše uvedené služby následující částky:</w:t>
      </w:r>
    </w:p>
    <w:bookmarkEnd w:id="12"/>
    <w:p w:rsidR="000A08CE" w:rsidRPr="00936ED4" w:rsidRDefault="000A08CE" w:rsidP="00BF1997">
      <w:pPr>
        <w:pStyle w:val="StylNadpis2Ped0bZa0b"/>
        <w:numPr>
          <w:ilvl w:val="0"/>
          <w:numId w:val="0"/>
        </w:numPr>
        <w:rPr>
          <w:rFonts w:ascii="Arial" w:hAnsi="Arial" w:cs="Arial"/>
          <w:snapToGrid w:val="0"/>
        </w:rPr>
      </w:pPr>
    </w:p>
    <w:p w:rsidR="000A08CE" w:rsidRPr="00936ED4" w:rsidRDefault="000A08CE" w:rsidP="00BF1997">
      <w:pPr>
        <w:pStyle w:val="StylNadpis3Ped0bZa0b"/>
        <w:tabs>
          <w:tab w:val="clear" w:pos="1080"/>
        </w:tabs>
        <w:ind w:left="851" w:hanging="425"/>
        <w:rPr>
          <w:rFonts w:ascii="Arial" w:hAnsi="Arial" w:cs="Arial"/>
          <w:snapToGrid w:val="0"/>
        </w:rPr>
      </w:pPr>
      <w:bookmarkStart w:id="13" w:name="IV_1_1"/>
      <w:r>
        <w:rPr>
          <w:rFonts w:ascii="Arial" w:hAnsi="Arial" w:cs="Arial"/>
          <w:snapToGrid w:val="0"/>
        </w:rPr>
        <w:t>P</w:t>
      </w:r>
      <w:r w:rsidRPr="00936ED4">
        <w:rPr>
          <w:rFonts w:ascii="Arial" w:hAnsi="Arial" w:cs="Arial"/>
          <w:snapToGrid w:val="0"/>
        </w:rPr>
        <w:t xml:space="preserve">aušální poplatek ve výši </w:t>
      </w:r>
      <w:proofErr w:type="gramStart"/>
      <w:r w:rsidR="00D35F67">
        <w:rPr>
          <w:rFonts w:ascii="Arial" w:hAnsi="Arial" w:cs="Arial"/>
          <w:snapToGrid w:val="0"/>
        </w:rPr>
        <w:t>5</w:t>
      </w:r>
      <w:r w:rsidRPr="00936ED4">
        <w:rPr>
          <w:rFonts w:ascii="Arial" w:hAnsi="Arial" w:cs="Arial"/>
          <w:snapToGrid w:val="0"/>
        </w:rPr>
        <w:t>.000,-</w:t>
      </w:r>
      <w:proofErr w:type="gramEnd"/>
      <w:r w:rsidRPr="00936ED4">
        <w:rPr>
          <w:rFonts w:ascii="Arial" w:hAnsi="Arial" w:cs="Arial"/>
          <w:snapToGrid w:val="0"/>
        </w:rPr>
        <w:t xml:space="preserve"> Kč měsíčně, který zahrnuje:</w:t>
      </w:r>
    </w:p>
    <w:bookmarkEnd w:id="13"/>
    <w:p w:rsidR="000A08CE" w:rsidRPr="00936ED4" w:rsidRDefault="000A08CE" w:rsidP="00BF1997">
      <w:pPr>
        <w:pStyle w:val="StylNadpis3Ped0bZa0b"/>
        <w:numPr>
          <w:ilvl w:val="0"/>
          <w:numId w:val="0"/>
        </w:numPr>
        <w:ind w:left="720"/>
        <w:rPr>
          <w:rFonts w:ascii="Arial" w:hAnsi="Arial" w:cs="Arial"/>
          <w:snapToGrid w:val="0"/>
        </w:rPr>
      </w:pPr>
    </w:p>
    <w:p w:rsidR="00E53F75" w:rsidRDefault="000A08CE" w:rsidP="00E53F75">
      <w:pPr>
        <w:pStyle w:val="Nadpis4"/>
        <w:tabs>
          <w:tab w:val="clear" w:pos="1800"/>
        </w:tabs>
        <w:spacing w:before="0" w:after="0"/>
        <w:ind w:left="1134" w:hanging="283"/>
        <w:jc w:val="both"/>
        <w:rPr>
          <w:rFonts w:ascii="Arial" w:hAnsi="Arial" w:cs="Arial"/>
          <w:b w:val="0"/>
          <w:bCs w:val="0"/>
          <w:snapToGrid w:val="0"/>
          <w:sz w:val="20"/>
          <w:szCs w:val="20"/>
        </w:rPr>
      </w:pPr>
      <w:r w:rsidRPr="00936ED4">
        <w:rPr>
          <w:rFonts w:ascii="Arial" w:hAnsi="Arial" w:cs="Arial"/>
          <w:b w:val="0"/>
          <w:bCs w:val="0"/>
          <w:snapToGrid w:val="0"/>
          <w:sz w:val="20"/>
          <w:szCs w:val="20"/>
        </w:rPr>
        <w:t xml:space="preserve">Preventivní a periodickou údržbu dle článku </w:t>
      </w:r>
      <w:r w:rsidR="009472AB">
        <w:rPr>
          <w:rFonts w:ascii="Arial" w:hAnsi="Arial" w:cs="Arial"/>
          <w:b w:val="0"/>
          <w:bCs w:val="0"/>
          <w:snapToGrid w:val="0"/>
          <w:kern w:val="32"/>
          <w:sz w:val="20"/>
          <w:szCs w:val="20"/>
        </w:rPr>
        <w:fldChar w:fldCharType="begin"/>
      </w:r>
      <w:r w:rsidR="009472AB">
        <w:rPr>
          <w:rFonts w:ascii="Arial" w:hAnsi="Arial" w:cs="Arial"/>
          <w:b w:val="0"/>
          <w:bCs w:val="0"/>
          <w:snapToGrid w:val="0"/>
          <w:kern w:val="32"/>
          <w:sz w:val="20"/>
          <w:szCs w:val="20"/>
        </w:rPr>
        <w:instrText xml:space="preserve"> REF  II \n  \* MERGEFORMAT </w:instrText>
      </w:r>
      <w:r w:rsidR="009472AB">
        <w:rPr>
          <w:rFonts w:ascii="Arial" w:hAnsi="Arial" w:cs="Arial"/>
          <w:b w:val="0"/>
          <w:bCs w:val="0"/>
          <w:snapToGrid w:val="0"/>
          <w:kern w:val="32"/>
          <w:sz w:val="20"/>
          <w:szCs w:val="20"/>
        </w:rPr>
        <w:fldChar w:fldCharType="separate"/>
      </w:r>
      <w:r w:rsidR="00F40FF2" w:rsidRPr="00F40FF2">
        <w:rPr>
          <w:rFonts w:ascii="Arial" w:hAnsi="Arial" w:cs="Arial"/>
          <w:b w:val="0"/>
          <w:bCs w:val="0"/>
          <w:snapToGrid w:val="0"/>
          <w:kern w:val="32"/>
          <w:sz w:val="20"/>
          <w:szCs w:val="20"/>
        </w:rPr>
        <w:t>II</w:t>
      </w:r>
      <w:r w:rsidR="009472AB">
        <w:rPr>
          <w:rFonts w:ascii="Arial" w:hAnsi="Arial" w:cs="Arial"/>
          <w:b w:val="0"/>
          <w:bCs w:val="0"/>
          <w:snapToGrid w:val="0"/>
          <w:kern w:val="32"/>
          <w:sz w:val="20"/>
          <w:szCs w:val="20"/>
        </w:rPr>
        <w:fldChar w:fldCharType="end"/>
      </w:r>
      <w:r w:rsidRPr="00936ED4">
        <w:rPr>
          <w:rFonts w:ascii="Arial" w:hAnsi="Arial" w:cs="Arial"/>
          <w:b w:val="0"/>
          <w:bCs w:val="0"/>
          <w:snapToGrid w:val="0"/>
          <w:kern w:val="32"/>
          <w:sz w:val="20"/>
          <w:szCs w:val="20"/>
        </w:rPr>
        <w:t xml:space="preserve"> </w:t>
      </w:r>
      <w:r w:rsidRPr="00936ED4">
        <w:rPr>
          <w:rFonts w:ascii="Arial" w:hAnsi="Arial" w:cs="Arial"/>
          <w:b w:val="0"/>
          <w:bCs w:val="0"/>
          <w:snapToGrid w:val="0"/>
          <w:sz w:val="20"/>
          <w:szCs w:val="20"/>
        </w:rPr>
        <w:t xml:space="preserve">odst. </w:t>
      </w:r>
      <w:r w:rsidR="009472AB">
        <w:rPr>
          <w:rFonts w:ascii="Arial" w:hAnsi="Arial" w:cs="Arial"/>
          <w:b w:val="0"/>
          <w:bCs w:val="0"/>
          <w:snapToGrid w:val="0"/>
          <w:sz w:val="20"/>
          <w:szCs w:val="20"/>
        </w:rPr>
        <w:fldChar w:fldCharType="begin"/>
      </w:r>
      <w:r w:rsidR="009472AB">
        <w:rPr>
          <w:rFonts w:ascii="Arial" w:hAnsi="Arial" w:cs="Arial"/>
          <w:b w:val="0"/>
          <w:bCs w:val="0"/>
          <w:snapToGrid w:val="0"/>
          <w:sz w:val="20"/>
          <w:szCs w:val="20"/>
        </w:rPr>
        <w:instrText xml:space="preserve"> REF  II_1_1 \n  \* MERGEFORMAT </w:instrText>
      </w:r>
      <w:r w:rsidR="009472AB">
        <w:rPr>
          <w:rFonts w:ascii="Arial" w:hAnsi="Arial" w:cs="Arial"/>
          <w:b w:val="0"/>
          <w:bCs w:val="0"/>
          <w:snapToGrid w:val="0"/>
          <w:sz w:val="20"/>
          <w:szCs w:val="20"/>
        </w:rPr>
        <w:fldChar w:fldCharType="separate"/>
      </w:r>
      <w:r w:rsidR="00F40FF2" w:rsidRPr="00F40FF2">
        <w:rPr>
          <w:rFonts w:ascii="Arial" w:hAnsi="Arial" w:cs="Arial"/>
          <w:b w:val="0"/>
          <w:bCs w:val="0"/>
          <w:snapToGrid w:val="0"/>
          <w:sz w:val="20"/>
          <w:szCs w:val="20"/>
        </w:rPr>
        <w:t>1.1</w:t>
      </w:r>
      <w:r w:rsidR="009472AB">
        <w:rPr>
          <w:rFonts w:ascii="Arial" w:hAnsi="Arial" w:cs="Arial"/>
          <w:b w:val="0"/>
          <w:bCs w:val="0"/>
          <w:snapToGrid w:val="0"/>
          <w:sz w:val="20"/>
          <w:szCs w:val="20"/>
        </w:rPr>
        <w:fldChar w:fldCharType="end"/>
      </w:r>
      <w:r w:rsidRPr="00936ED4">
        <w:rPr>
          <w:rFonts w:ascii="Arial" w:hAnsi="Arial" w:cs="Arial"/>
          <w:b w:val="0"/>
          <w:bCs w:val="0"/>
          <w:snapToGrid w:val="0"/>
          <w:sz w:val="20"/>
          <w:szCs w:val="20"/>
        </w:rPr>
        <w:t xml:space="preserve"> v termínech dle článku </w:t>
      </w:r>
      <w:r w:rsidR="009472AB">
        <w:rPr>
          <w:rFonts w:ascii="Arial" w:hAnsi="Arial" w:cs="Arial"/>
          <w:b w:val="0"/>
          <w:bCs w:val="0"/>
          <w:snapToGrid w:val="0"/>
          <w:kern w:val="32"/>
          <w:sz w:val="20"/>
          <w:szCs w:val="20"/>
        </w:rPr>
        <w:fldChar w:fldCharType="begin"/>
      </w:r>
      <w:r w:rsidR="009472AB">
        <w:rPr>
          <w:rFonts w:ascii="Arial" w:hAnsi="Arial" w:cs="Arial"/>
          <w:b w:val="0"/>
          <w:bCs w:val="0"/>
          <w:snapToGrid w:val="0"/>
          <w:kern w:val="32"/>
          <w:sz w:val="20"/>
          <w:szCs w:val="20"/>
        </w:rPr>
        <w:instrText xml:space="preserve"> REF  III \n  \* MERGEFORMAT </w:instrText>
      </w:r>
      <w:r w:rsidR="009472AB">
        <w:rPr>
          <w:rFonts w:ascii="Arial" w:hAnsi="Arial" w:cs="Arial"/>
          <w:b w:val="0"/>
          <w:bCs w:val="0"/>
          <w:snapToGrid w:val="0"/>
          <w:kern w:val="32"/>
          <w:sz w:val="20"/>
          <w:szCs w:val="20"/>
        </w:rPr>
        <w:fldChar w:fldCharType="separate"/>
      </w:r>
      <w:r w:rsidR="00F40FF2" w:rsidRPr="00F40FF2">
        <w:rPr>
          <w:rFonts w:ascii="Arial" w:hAnsi="Arial" w:cs="Arial"/>
          <w:b w:val="0"/>
          <w:bCs w:val="0"/>
          <w:snapToGrid w:val="0"/>
          <w:kern w:val="32"/>
          <w:sz w:val="20"/>
          <w:szCs w:val="20"/>
        </w:rPr>
        <w:t>III</w:t>
      </w:r>
      <w:r w:rsidR="009472AB">
        <w:rPr>
          <w:rFonts w:ascii="Arial" w:hAnsi="Arial" w:cs="Arial"/>
          <w:b w:val="0"/>
          <w:bCs w:val="0"/>
          <w:snapToGrid w:val="0"/>
          <w:kern w:val="32"/>
          <w:sz w:val="20"/>
          <w:szCs w:val="20"/>
        </w:rPr>
        <w:fldChar w:fldCharType="end"/>
      </w:r>
      <w:r w:rsidRPr="00936ED4">
        <w:rPr>
          <w:rFonts w:ascii="Arial" w:hAnsi="Arial" w:cs="Arial"/>
          <w:b w:val="0"/>
          <w:bCs w:val="0"/>
          <w:snapToGrid w:val="0"/>
          <w:kern w:val="32"/>
          <w:sz w:val="20"/>
          <w:szCs w:val="20"/>
        </w:rPr>
        <w:t xml:space="preserve"> odst. </w:t>
      </w:r>
      <w:r w:rsidR="009472AB">
        <w:rPr>
          <w:rFonts w:ascii="Arial" w:hAnsi="Arial" w:cs="Arial"/>
          <w:b w:val="0"/>
          <w:bCs w:val="0"/>
          <w:snapToGrid w:val="0"/>
          <w:sz w:val="20"/>
          <w:szCs w:val="20"/>
        </w:rPr>
        <w:fldChar w:fldCharType="begin"/>
      </w:r>
      <w:r w:rsidR="009472AB">
        <w:rPr>
          <w:rFonts w:ascii="Arial" w:hAnsi="Arial" w:cs="Arial"/>
          <w:b w:val="0"/>
          <w:bCs w:val="0"/>
          <w:snapToGrid w:val="0"/>
          <w:sz w:val="20"/>
          <w:szCs w:val="20"/>
        </w:rPr>
        <w:instrText xml:space="preserve"> REF  III_1 \n  \* MERGEFORMAT </w:instrText>
      </w:r>
      <w:r w:rsidR="009472AB">
        <w:rPr>
          <w:rFonts w:ascii="Arial" w:hAnsi="Arial" w:cs="Arial"/>
          <w:b w:val="0"/>
          <w:bCs w:val="0"/>
          <w:snapToGrid w:val="0"/>
          <w:sz w:val="20"/>
          <w:szCs w:val="20"/>
        </w:rPr>
        <w:fldChar w:fldCharType="separate"/>
      </w:r>
      <w:r w:rsidR="00F40FF2" w:rsidRPr="00F40FF2">
        <w:rPr>
          <w:rFonts w:ascii="Arial" w:hAnsi="Arial" w:cs="Arial"/>
          <w:b w:val="0"/>
          <w:bCs w:val="0"/>
          <w:snapToGrid w:val="0"/>
          <w:sz w:val="20"/>
          <w:szCs w:val="20"/>
        </w:rPr>
        <w:t>1</w:t>
      </w:r>
      <w:r w:rsidR="009472AB">
        <w:rPr>
          <w:rFonts w:ascii="Arial" w:hAnsi="Arial" w:cs="Arial"/>
          <w:b w:val="0"/>
          <w:bCs w:val="0"/>
          <w:snapToGrid w:val="0"/>
          <w:sz w:val="20"/>
          <w:szCs w:val="20"/>
        </w:rPr>
        <w:fldChar w:fldCharType="end"/>
      </w:r>
      <w:r w:rsidRPr="00936ED4">
        <w:rPr>
          <w:rFonts w:ascii="Arial" w:hAnsi="Arial" w:cs="Arial"/>
          <w:b w:val="0"/>
          <w:bCs w:val="0"/>
          <w:snapToGrid w:val="0"/>
          <w:sz w:val="20"/>
          <w:szCs w:val="20"/>
        </w:rPr>
        <w:t xml:space="preserve"> </w:t>
      </w:r>
    </w:p>
    <w:p w:rsidR="00E53F75" w:rsidRPr="00E53F75" w:rsidRDefault="00E53F75" w:rsidP="00E53F75">
      <w:pPr>
        <w:pStyle w:val="Nadpis4"/>
        <w:tabs>
          <w:tab w:val="clear" w:pos="1800"/>
        </w:tabs>
        <w:spacing w:before="0" w:after="0"/>
        <w:ind w:left="1134" w:hanging="283"/>
        <w:jc w:val="both"/>
        <w:rPr>
          <w:rFonts w:ascii="Arial" w:hAnsi="Arial" w:cs="Arial"/>
          <w:b w:val="0"/>
          <w:bCs w:val="0"/>
          <w:snapToGrid w:val="0"/>
          <w:sz w:val="20"/>
          <w:szCs w:val="20"/>
        </w:rPr>
      </w:pPr>
      <w:r w:rsidRPr="00E53F75">
        <w:rPr>
          <w:rFonts w:ascii="Arial" w:hAnsi="Arial" w:cs="Arial"/>
          <w:b w:val="0"/>
          <w:bCs w:val="0"/>
          <w:snapToGrid w:val="0"/>
          <w:sz w:val="20"/>
          <w:szCs w:val="20"/>
        </w:rPr>
        <w:t>Opravy a odstraňování poruch pomocí vzdálené správy v rozsahu 1 hod / měsíc.</w:t>
      </w:r>
      <w:r>
        <w:rPr>
          <w:rFonts w:ascii="Arial" w:hAnsi="Arial" w:cs="Arial"/>
          <w:b w:val="0"/>
          <w:bCs w:val="0"/>
          <w:snapToGrid w:val="0"/>
          <w:sz w:val="20"/>
          <w:szCs w:val="20"/>
        </w:rPr>
        <w:t xml:space="preserve"> V případě nevyčerpání v daném měsíci se tato hodina přesouvá do dalšího měsíce. Nevyčerpané hodiny lze přesouvat pouze v rámci jednoho kalendářního roku.</w:t>
      </w:r>
    </w:p>
    <w:p w:rsidR="000A08CE" w:rsidRPr="00936ED4" w:rsidRDefault="000A08CE" w:rsidP="00BF1997">
      <w:pPr>
        <w:rPr>
          <w:rFonts w:ascii="Arial" w:hAnsi="Arial" w:cs="Arial"/>
        </w:rPr>
      </w:pPr>
    </w:p>
    <w:p w:rsidR="000A08CE" w:rsidRPr="00936ED4" w:rsidRDefault="000A08CE" w:rsidP="00FF7AD6">
      <w:pPr>
        <w:pStyle w:val="StylNadpis3Ped0bZa0b"/>
        <w:tabs>
          <w:tab w:val="clear" w:pos="1080"/>
        </w:tabs>
        <w:ind w:left="851" w:hanging="425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H</w:t>
      </w:r>
      <w:r w:rsidRPr="00936ED4">
        <w:rPr>
          <w:rFonts w:ascii="Arial" w:hAnsi="Arial" w:cs="Arial"/>
          <w:snapToGrid w:val="0"/>
        </w:rPr>
        <w:t xml:space="preserve">odinová sazba u služeb dle článku </w:t>
      </w:r>
      <w:r w:rsidR="009472AB">
        <w:rPr>
          <w:rFonts w:ascii="Arial" w:hAnsi="Arial" w:cs="Arial"/>
          <w:snapToGrid w:val="0"/>
          <w:kern w:val="32"/>
        </w:rPr>
        <w:fldChar w:fldCharType="begin"/>
      </w:r>
      <w:r w:rsidR="009472AB">
        <w:rPr>
          <w:rFonts w:ascii="Arial" w:hAnsi="Arial" w:cs="Arial"/>
          <w:snapToGrid w:val="0"/>
          <w:kern w:val="32"/>
        </w:rPr>
        <w:instrText xml:space="preserve"> REF  II \n  \* MERGEFORMAT </w:instrText>
      </w:r>
      <w:r w:rsidR="009472AB">
        <w:rPr>
          <w:rFonts w:ascii="Arial" w:hAnsi="Arial" w:cs="Arial"/>
          <w:snapToGrid w:val="0"/>
          <w:kern w:val="32"/>
        </w:rPr>
        <w:fldChar w:fldCharType="separate"/>
      </w:r>
      <w:r w:rsidR="00F40FF2" w:rsidRPr="00F40FF2">
        <w:rPr>
          <w:rFonts w:ascii="Arial" w:hAnsi="Arial" w:cs="Arial"/>
          <w:snapToGrid w:val="0"/>
          <w:kern w:val="32"/>
        </w:rPr>
        <w:t>II</w:t>
      </w:r>
      <w:r w:rsidR="009472AB">
        <w:rPr>
          <w:rFonts w:ascii="Arial" w:hAnsi="Arial" w:cs="Arial"/>
          <w:snapToGrid w:val="0"/>
          <w:kern w:val="32"/>
        </w:rPr>
        <w:fldChar w:fldCharType="end"/>
      </w:r>
      <w:r w:rsidRPr="00936ED4">
        <w:rPr>
          <w:rFonts w:ascii="Arial" w:hAnsi="Arial" w:cs="Arial"/>
          <w:snapToGrid w:val="0"/>
          <w:kern w:val="32"/>
        </w:rPr>
        <w:t xml:space="preserve"> </w:t>
      </w:r>
      <w:r w:rsidRPr="00936ED4">
        <w:rPr>
          <w:rFonts w:ascii="Arial" w:hAnsi="Arial" w:cs="Arial"/>
          <w:snapToGrid w:val="0"/>
        </w:rPr>
        <w:t xml:space="preserve">odst. </w:t>
      </w:r>
      <w:r w:rsidR="009472AB">
        <w:rPr>
          <w:rFonts w:ascii="Arial" w:hAnsi="Arial" w:cs="Arial"/>
          <w:snapToGrid w:val="0"/>
        </w:rPr>
        <w:fldChar w:fldCharType="begin"/>
      </w:r>
      <w:r w:rsidR="009472AB">
        <w:rPr>
          <w:rFonts w:ascii="Arial" w:hAnsi="Arial" w:cs="Arial"/>
          <w:snapToGrid w:val="0"/>
        </w:rPr>
        <w:instrText xml:space="preserve"> REF  II_1_2 \n  \* MERGEFORMAT </w:instrText>
      </w:r>
      <w:r w:rsidR="009472AB">
        <w:rPr>
          <w:rFonts w:ascii="Arial" w:hAnsi="Arial" w:cs="Arial"/>
          <w:snapToGrid w:val="0"/>
        </w:rPr>
        <w:fldChar w:fldCharType="separate"/>
      </w:r>
      <w:r w:rsidR="00F40FF2" w:rsidRPr="00F40FF2">
        <w:rPr>
          <w:rFonts w:ascii="Arial" w:hAnsi="Arial" w:cs="Arial"/>
          <w:snapToGrid w:val="0"/>
        </w:rPr>
        <w:t>1.2</w:t>
      </w:r>
      <w:r w:rsidR="009472AB">
        <w:rPr>
          <w:rFonts w:ascii="Arial" w:hAnsi="Arial" w:cs="Arial"/>
          <w:snapToGrid w:val="0"/>
        </w:rPr>
        <w:fldChar w:fldCharType="end"/>
      </w:r>
      <w:r w:rsidRPr="00936ED4">
        <w:rPr>
          <w:rFonts w:ascii="Arial" w:hAnsi="Arial" w:cs="Arial"/>
          <w:snapToGrid w:val="0"/>
        </w:rPr>
        <w:t xml:space="preserve">. se stanovuje na </w:t>
      </w:r>
      <w:r w:rsidR="00D35F67">
        <w:rPr>
          <w:rFonts w:ascii="Arial" w:hAnsi="Arial" w:cs="Arial"/>
          <w:snapToGrid w:val="0"/>
        </w:rPr>
        <w:t>9</w:t>
      </w:r>
      <w:r w:rsidRPr="00936ED4">
        <w:rPr>
          <w:rFonts w:ascii="Arial" w:hAnsi="Arial" w:cs="Arial"/>
          <w:snapToGrid w:val="0"/>
        </w:rPr>
        <w:t>90,- Kč / hod. Počet hodin bude každý měsíc odsouhlasen zástupcem Objednatele. Účtuje se každá započatá hodina práce.</w:t>
      </w:r>
    </w:p>
    <w:p w:rsidR="000A08CE" w:rsidRPr="00936ED4" w:rsidRDefault="000A08CE" w:rsidP="00FA150B">
      <w:pPr>
        <w:rPr>
          <w:rFonts w:ascii="Arial" w:hAnsi="Arial" w:cs="Arial"/>
        </w:rPr>
      </w:pPr>
    </w:p>
    <w:p w:rsidR="00D35F67" w:rsidRPr="00936ED4" w:rsidRDefault="00D35F67" w:rsidP="00D35F67">
      <w:pPr>
        <w:pStyle w:val="StylNadpis2Ped0bZa0b"/>
        <w:tabs>
          <w:tab w:val="clear" w:pos="113"/>
        </w:tabs>
        <w:ind w:left="426" w:hanging="426"/>
        <w:jc w:val="both"/>
        <w:rPr>
          <w:rFonts w:ascii="Arial" w:hAnsi="Arial" w:cs="Arial"/>
          <w:snapToGrid w:val="0"/>
        </w:rPr>
      </w:pPr>
      <w:bookmarkStart w:id="14" w:name="IV_4"/>
      <w:bookmarkStart w:id="15" w:name="IV_2"/>
      <w:r w:rsidRPr="00936ED4">
        <w:rPr>
          <w:rFonts w:ascii="Arial" w:hAnsi="Arial" w:cs="Arial"/>
          <w:snapToGrid w:val="0"/>
        </w:rPr>
        <w:t xml:space="preserve">Cestovné k provedení </w:t>
      </w:r>
      <w:r>
        <w:rPr>
          <w:rFonts w:ascii="Arial" w:hAnsi="Arial" w:cs="Arial"/>
          <w:snapToGrid w:val="0"/>
        </w:rPr>
        <w:t>opravy</w:t>
      </w:r>
      <w:r w:rsidRPr="00936ED4">
        <w:rPr>
          <w:rFonts w:ascii="Arial" w:hAnsi="Arial" w:cs="Arial"/>
          <w:snapToGrid w:val="0"/>
        </w:rPr>
        <w:t xml:space="preserve"> v místě plnění dle požadavků Objednatele je </w:t>
      </w:r>
      <w:r>
        <w:rPr>
          <w:rFonts w:ascii="Arial" w:hAnsi="Arial" w:cs="Arial"/>
          <w:snapToGrid w:val="0"/>
        </w:rPr>
        <w:t xml:space="preserve">zpoplatněno částkou 2 160 Kč za jeden </w:t>
      </w:r>
      <w:proofErr w:type="gramStart"/>
      <w:r>
        <w:rPr>
          <w:rFonts w:ascii="Arial" w:hAnsi="Arial" w:cs="Arial"/>
          <w:snapToGrid w:val="0"/>
        </w:rPr>
        <w:t>výjezd</w:t>
      </w:r>
      <w:r w:rsidR="00B937DD">
        <w:rPr>
          <w:rFonts w:ascii="Arial" w:hAnsi="Arial" w:cs="Arial"/>
          <w:snapToGrid w:val="0"/>
        </w:rPr>
        <w:t xml:space="preserve"> ,</w:t>
      </w:r>
      <w:proofErr w:type="gramEnd"/>
      <w:r w:rsidR="00B937DD">
        <w:rPr>
          <w:rFonts w:ascii="Arial" w:hAnsi="Arial" w:cs="Arial"/>
          <w:snapToGrid w:val="0"/>
        </w:rPr>
        <w:t xml:space="preserve"> bez ohledu na jeho délku.</w:t>
      </w:r>
    </w:p>
    <w:bookmarkEnd w:id="14"/>
    <w:p w:rsidR="00D35F67" w:rsidRDefault="00D35F67" w:rsidP="00D35F67">
      <w:pPr>
        <w:pStyle w:val="StylNadpis2Ped0bZa0b"/>
        <w:numPr>
          <w:ilvl w:val="0"/>
          <w:numId w:val="0"/>
        </w:numPr>
        <w:ind w:left="426"/>
        <w:rPr>
          <w:rFonts w:ascii="Arial" w:hAnsi="Arial" w:cs="Arial"/>
          <w:snapToGrid w:val="0"/>
        </w:rPr>
      </w:pPr>
    </w:p>
    <w:p w:rsidR="000A08CE" w:rsidRPr="00936ED4" w:rsidRDefault="000A08CE" w:rsidP="002F4C2F">
      <w:pPr>
        <w:pStyle w:val="StylNadpis2Ped0bZa0b"/>
        <w:tabs>
          <w:tab w:val="clear" w:pos="113"/>
        </w:tabs>
        <w:ind w:left="426" w:hanging="426"/>
        <w:rPr>
          <w:rFonts w:ascii="Arial" w:hAnsi="Arial" w:cs="Arial"/>
          <w:snapToGrid w:val="0"/>
        </w:rPr>
      </w:pPr>
      <w:r w:rsidRPr="00936ED4">
        <w:rPr>
          <w:rFonts w:ascii="Arial" w:hAnsi="Arial" w:cs="Arial"/>
          <w:snapToGrid w:val="0"/>
        </w:rPr>
        <w:t>K ceně bude připočtena příslušná DPH dle zákona.</w:t>
      </w:r>
    </w:p>
    <w:bookmarkEnd w:id="15"/>
    <w:p w:rsidR="000A08CE" w:rsidRPr="00936ED4" w:rsidRDefault="000A08CE" w:rsidP="002F4C2F">
      <w:pPr>
        <w:pStyle w:val="StylNadpis2Ped0bZa0b"/>
        <w:numPr>
          <w:ilvl w:val="0"/>
          <w:numId w:val="0"/>
        </w:numPr>
        <w:ind w:left="426" w:hanging="426"/>
        <w:rPr>
          <w:rFonts w:ascii="Arial" w:hAnsi="Arial" w:cs="Arial"/>
          <w:snapToGrid w:val="0"/>
        </w:rPr>
      </w:pPr>
    </w:p>
    <w:p w:rsidR="000A08CE" w:rsidRPr="00936ED4" w:rsidRDefault="000A08CE" w:rsidP="00D100C1">
      <w:pPr>
        <w:pStyle w:val="StylNadpis2Ped0bZa0b"/>
        <w:numPr>
          <w:ilvl w:val="0"/>
          <w:numId w:val="0"/>
        </w:numPr>
        <w:rPr>
          <w:rFonts w:ascii="Arial" w:hAnsi="Arial" w:cs="Arial"/>
          <w:snapToGrid w:val="0"/>
        </w:rPr>
      </w:pPr>
    </w:p>
    <w:p w:rsidR="000A08CE" w:rsidRPr="00936ED4" w:rsidRDefault="000A08CE" w:rsidP="00237BCC">
      <w:pPr>
        <w:pStyle w:val="StylNadpis2Ped0bZa0b"/>
        <w:tabs>
          <w:tab w:val="clear" w:pos="113"/>
        </w:tabs>
        <w:ind w:left="426" w:hanging="426"/>
        <w:jc w:val="both"/>
        <w:rPr>
          <w:rFonts w:ascii="Arial" w:hAnsi="Arial" w:cs="Arial"/>
          <w:snapToGrid w:val="0"/>
        </w:rPr>
      </w:pPr>
      <w:bookmarkStart w:id="16" w:name="IV_6"/>
      <w:r w:rsidRPr="00936ED4">
        <w:rPr>
          <w:rFonts w:ascii="Arial" w:hAnsi="Arial" w:cs="Arial"/>
          <w:snapToGrid w:val="0"/>
        </w:rPr>
        <w:t xml:space="preserve">Výsledná částka bude splatná převodem finančních prostředků na účet Zhotovitele uvedený ve smlouvě, na základě faktury vystavené vždy k poslednímu dni v měsíci, mající náležitosti daňového dokladu se splatností 30 kalendářních dnů ode dne doručení Objednateli. V případě prodlení bude účtován úrok z prodlení </w:t>
      </w:r>
      <w:r w:rsidR="006840A6">
        <w:rPr>
          <w:rFonts w:ascii="Arial" w:hAnsi="Arial" w:cs="Arial"/>
          <w:snapToGrid w:val="0"/>
        </w:rPr>
        <w:t>dle platných právních předpisů</w:t>
      </w:r>
      <w:r w:rsidRPr="00936ED4">
        <w:rPr>
          <w:rFonts w:ascii="Arial" w:hAnsi="Arial" w:cs="Arial"/>
          <w:snapToGrid w:val="0"/>
        </w:rPr>
        <w:t>.</w:t>
      </w:r>
    </w:p>
    <w:bookmarkEnd w:id="16"/>
    <w:p w:rsidR="000A08CE" w:rsidRPr="00936ED4" w:rsidRDefault="000A08CE" w:rsidP="002F4C2F">
      <w:pPr>
        <w:pStyle w:val="StylNadpis2Ped0bZa0b"/>
        <w:numPr>
          <w:ilvl w:val="0"/>
          <w:numId w:val="0"/>
        </w:numPr>
        <w:ind w:left="426" w:hanging="426"/>
        <w:rPr>
          <w:rFonts w:ascii="Arial" w:hAnsi="Arial" w:cs="Arial"/>
          <w:snapToGrid w:val="0"/>
        </w:rPr>
      </w:pPr>
    </w:p>
    <w:p w:rsidR="000A08CE" w:rsidRPr="00936ED4" w:rsidRDefault="000A08CE" w:rsidP="002F4C2F">
      <w:pPr>
        <w:pStyle w:val="StylNadpis2Ped0bZa0b"/>
        <w:tabs>
          <w:tab w:val="clear" w:pos="113"/>
        </w:tabs>
        <w:ind w:left="425" w:hanging="425"/>
        <w:rPr>
          <w:rFonts w:ascii="Arial" w:hAnsi="Arial" w:cs="Arial"/>
          <w:snapToGrid w:val="0"/>
        </w:rPr>
      </w:pPr>
      <w:bookmarkStart w:id="17" w:name="IV_7"/>
      <w:r w:rsidRPr="00936ED4">
        <w:rPr>
          <w:rFonts w:ascii="Arial" w:hAnsi="Arial" w:cs="Arial"/>
          <w:snapToGrid w:val="0"/>
        </w:rPr>
        <w:t xml:space="preserve">V případě nedodržení podmínek ze strany zhotovitele dle článku </w:t>
      </w:r>
      <w:r w:rsidR="009472AB">
        <w:rPr>
          <w:rFonts w:ascii="Arial" w:hAnsi="Arial" w:cs="Arial"/>
          <w:snapToGrid w:val="0"/>
          <w:kern w:val="32"/>
        </w:rPr>
        <w:fldChar w:fldCharType="begin"/>
      </w:r>
      <w:r w:rsidR="009472AB">
        <w:rPr>
          <w:rFonts w:ascii="Arial" w:hAnsi="Arial" w:cs="Arial"/>
          <w:snapToGrid w:val="0"/>
          <w:kern w:val="32"/>
        </w:rPr>
        <w:instrText xml:space="preserve"> REF  III \n  \* MERGEFORMAT </w:instrText>
      </w:r>
      <w:r w:rsidR="009472AB">
        <w:rPr>
          <w:rFonts w:ascii="Arial" w:hAnsi="Arial" w:cs="Arial"/>
          <w:snapToGrid w:val="0"/>
          <w:kern w:val="32"/>
        </w:rPr>
        <w:fldChar w:fldCharType="separate"/>
      </w:r>
      <w:r w:rsidR="00F40FF2" w:rsidRPr="00F40FF2">
        <w:rPr>
          <w:rFonts w:ascii="Arial" w:hAnsi="Arial" w:cs="Arial"/>
          <w:snapToGrid w:val="0"/>
          <w:kern w:val="32"/>
        </w:rPr>
        <w:t>III</w:t>
      </w:r>
      <w:r w:rsidR="009472AB">
        <w:rPr>
          <w:rFonts w:ascii="Arial" w:hAnsi="Arial" w:cs="Arial"/>
          <w:snapToGrid w:val="0"/>
          <w:kern w:val="32"/>
        </w:rPr>
        <w:fldChar w:fldCharType="end"/>
      </w:r>
      <w:r w:rsidRPr="00936ED4">
        <w:rPr>
          <w:rFonts w:ascii="Arial" w:hAnsi="Arial" w:cs="Arial"/>
          <w:snapToGrid w:val="0"/>
          <w:kern w:val="32"/>
        </w:rPr>
        <w:t xml:space="preserve"> odst. </w:t>
      </w:r>
      <w:r w:rsidR="009472AB">
        <w:rPr>
          <w:rFonts w:ascii="Arial" w:hAnsi="Arial" w:cs="Arial"/>
          <w:snapToGrid w:val="0"/>
        </w:rPr>
        <w:fldChar w:fldCharType="begin"/>
      </w:r>
      <w:r w:rsidR="009472AB">
        <w:rPr>
          <w:rFonts w:ascii="Arial" w:hAnsi="Arial" w:cs="Arial"/>
          <w:snapToGrid w:val="0"/>
        </w:rPr>
        <w:instrText xml:space="preserve"> REF  III_1 \n  \* MERGEFORMAT </w:instrText>
      </w:r>
      <w:r w:rsidR="009472AB">
        <w:rPr>
          <w:rFonts w:ascii="Arial" w:hAnsi="Arial" w:cs="Arial"/>
          <w:snapToGrid w:val="0"/>
        </w:rPr>
        <w:fldChar w:fldCharType="separate"/>
      </w:r>
      <w:r w:rsidR="00F40FF2" w:rsidRPr="00F40FF2">
        <w:rPr>
          <w:rFonts w:ascii="Arial" w:hAnsi="Arial" w:cs="Arial"/>
          <w:snapToGrid w:val="0"/>
        </w:rPr>
        <w:t>1</w:t>
      </w:r>
      <w:r w:rsidR="009472AB">
        <w:rPr>
          <w:rFonts w:ascii="Arial" w:hAnsi="Arial" w:cs="Arial"/>
          <w:snapToGrid w:val="0"/>
        </w:rPr>
        <w:fldChar w:fldCharType="end"/>
      </w:r>
      <w:r w:rsidRPr="00936ED4">
        <w:rPr>
          <w:rFonts w:ascii="Arial" w:hAnsi="Arial" w:cs="Arial"/>
          <w:snapToGrid w:val="0"/>
        </w:rPr>
        <w:t xml:space="preserve"> a článku </w:t>
      </w:r>
      <w:r w:rsidR="009472AB">
        <w:rPr>
          <w:rFonts w:ascii="Arial" w:hAnsi="Arial" w:cs="Arial"/>
          <w:snapToGrid w:val="0"/>
          <w:kern w:val="32"/>
        </w:rPr>
        <w:fldChar w:fldCharType="begin"/>
      </w:r>
      <w:r w:rsidR="009472AB">
        <w:rPr>
          <w:rFonts w:ascii="Arial" w:hAnsi="Arial" w:cs="Arial"/>
          <w:snapToGrid w:val="0"/>
          <w:kern w:val="32"/>
        </w:rPr>
        <w:instrText xml:space="preserve"> REF  III \n  \* MERGEFORMAT </w:instrText>
      </w:r>
      <w:r w:rsidR="009472AB">
        <w:rPr>
          <w:rFonts w:ascii="Arial" w:hAnsi="Arial" w:cs="Arial"/>
          <w:snapToGrid w:val="0"/>
          <w:kern w:val="32"/>
        </w:rPr>
        <w:fldChar w:fldCharType="separate"/>
      </w:r>
      <w:r w:rsidR="00F40FF2" w:rsidRPr="00F40FF2">
        <w:rPr>
          <w:rFonts w:ascii="Arial" w:hAnsi="Arial" w:cs="Arial"/>
          <w:snapToGrid w:val="0"/>
          <w:kern w:val="32"/>
        </w:rPr>
        <w:t>III</w:t>
      </w:r>
      <w:r w:rsidR="009472AB">
        <w:rPr>
          <w:rFonts w:ascii="Arial" w:hAnsi="Arial" w:cs="Arial"/>
          <w:snapToGrid w:val="0"/>
          <w:kern w:val="32"/>
        </w:rPr>
        <w:fldChar w:fldCharType="end"/>
      </w:r>
      <w:r w:rsidRPr="00936ED4">
        <w:rPr>
          <w:rFonts w:ascii="Arial" w:hAnsi="Arial" w:cs="Arial"/>
          <w:snapToGrid w:val="0"/>
          <w:kern w:val="32"/>
        </w:rPr>
        <w:t xml:space="preserve"> odst. </w:t>
      </w:r>
      <w:r w:rsidR="009472AB">
        <w:rPr>
          <w:rFonts w:ascii="Arial" w:hAnsi="Arial" w:cs="Arial"/>
          <w:snapToGrid w:val="0"/>
          <w:kern w:val="32"/>
        </w:rPr>
        <w:fldChar w:fldCharType="begin"/>
      </w:r>
      <w:r w:rsidR="009472AB">
        <w:rPr>
          <w:rFonts w:ascii="Arial" w:hAnsi="Arial" w:cs="Arial"/>
          <w:snapToGrid w:val="0"/>
          <w:kern w:val="32"/>
        </w:rPr>
        <w:instrText xml:space="preserve"> REF  III_4 \n  \* MERGEFORMAT </w:instrText>
      </w:r>
      <w:r w:rsidR="009472AB">
        <w:rPr>
          <w:rFonts w:ascii="Arial" w:hAnsi="Arial" w:cs="Arial"/>
          <w:snapToGrid w:val="0"/>
          <w:kern w:val="32"/>
        </w:rPr>
        <w:fldChar w:fldCharType="separate"/>
      </w:r>
      <w:r w:rsidR="00B937DD">
        <w:rPr>
          <w:rFonts w:ascii="Arial" w:hAnsi="Arial" w:cs="Arial"/>
          <w:snapToGrid w:val="0"/>
          <w:kern w:val="32"/>
        </w:rPr>
        <w:t>2</w:t>
      </w:r>
      <w:r w:rsidR="009472AB">
        <w:rPr>
          <w:rFonts w:ascii="Arial" w:hAnsi="Arial" w:cs="Arial"/>
          <w:snapToGrid w:val="0"/>
          <w:kern w:val="32"/>
        </w:rPr>
        <w:fldChar w:fldCharType="end"/>
      </w:r>
      <w:r w:rsidRPr="00936ED4">
        <w:rPr>
          <w:rFonts w:ascii="Arial" w:hAnsi="Arial" w:cs="Arial"/>
          <w:snapToGrid w:val="0"/>
        </w:rPr>
        <w:t xml:space="preserve">, na které Zhotovitel dopředu neupozornil, se paušální poplatek dle článku </w:t>
      </w:r>
      <w:r w:rsidR="009472AB">
        <w:rPr>
          <w:rFonts w:ascii="Arial" w:hAnsi="Arial" w:cs="Arial"/>
          <w:snapToGrid w:val="0"/>
          <w:kern w:val="32"/>
        </w:rPr>
        <w:fldChar w:fldCharType="begin"/>
      </w:r>
      <w:r w:rsidR="009472AB">
        <w:rPr>
          <w:rFonts w:ascii="Arial" w:hAnsi="Arial" w:cs="Arial"/>
          <w:snapToGrid w:val="0"/>
          <w:kern w:val="32"/>
        </w:rPr>
        <w:instrText xml:space="preserve"> REF  IV \n  \* MERGEFORMAT </w:instrText>
      </w:r>
      <w:r w:rsidR="009472AB">
        <w:rPr>
          <w:rFonts w:ascii="Arial" w:hAnsi="Arial" w:cs="Arial"/>
          <w:snapToGrid w:val="0"/>
          <w:kern w:val="32"/>
        </w:rPr>
        <w:fldChar w:fldCharType="separate"/>
      </w:r>
      <w:r w:rsidR="00F40FF2" w:rsidRPr="00F40FF2">
        <w:rPr>
          <w:rFonts w:ascii="Arial" w:hAnsi="Arial" w:cs="Arial"/>
          <w:snapToGrid w:val="0"/>
          <w:kern w:val="32"/>
        </w:rPr>
        <w:t>IV</w:t>
      </w:r>
      <w:r w:rsidR="009472AB">
        <w:rPr>
          <w:rFonts w:ascii="Arial" w:hAnsi="Arial" w:cs="Arial"/>
          <w:snapToGrid w:val="0"/>
          <w:kern w:val="32"/>
        </w:rPr>
        <w:fldChar w:fldCharType="end"/>
      </w:r>
      <w:r w:rsidRPr="00936ED4">
        <w:rPr>
          <w:rFonts w:ascii="Arial" w:hAnsi="Arial" w:cs="Arial"/>
          <w:snapToGrid w:val="0"/>
          <w:kern w:val="32"/>
        </w:rPr>
        <w:t xml:space="preserve"> odst. </w:t>
      </w:r>
      <w:r w:rsidR="009472AB">
        <w:rPr>
          <w:rFonts w:ascii="Arial" w:hAnsi="Arial" w:cs="Arial"/>
          <w:snapToGrid w:val="0"/>
        </w:rPr>
        <w:fldChar w:fldCharType="begin"/>
      </w:r>
      <w:r w:rsidR="009472AB">
        <w:rPr>
          <w:rFonts w:ascii="Arial" w:hAnsi="Arial" w:cs="Arial"/>
          <w:snapToGrid w:val="0"/>
        </w:rPr>
        <w:instrText xml:space="preserve"> REF  IV_1_1 \n  \* MERGEFORMAT </w:instrText>
      </w:r>
      <w:r w:rsidR="009472AB">
        <w:rPr>
          <w:rFonts w:ascii="Arial" w:hAnsi="Arial" w:cs="Arial"/>
          <w:snapToGrid w:val="0"/>
        </w:rPr>
        <w:fldChar w:fldCharType="separate"/>
      </w:r>
      <w:r w:rsidR="00F40FF2" w:rsidRPr="00F40FF2">
        <w:rPr>
          <w:rFonts w:ascii="Arial" w:hAnsi="Arial" w:cs="Arial"/>
          <w:snapToGrid w:val="0"/>
        </w:rPr>
        <w:t>1.1</w:t>
      </w:r>
      <w:r w:rsidR="009472AB">
        <w:rPr>
          <w:rFonts w:ascii="Arial" w:hAnsi="Arial" w:cs="Arial"/>
          <w:snapToGrid w:val="0"/>
        </w:rPr>
        <w:fldChar w:fldCharType="end"/>
      </w:r>
      <w:r w:rsidRPr="00936ED4">
        <w:rPr>
          <w:rFonts w:ascii="Arial" w:hAnsi="Arial" w:cs="Arial"/>
          <w:snapToGrid w:val="0"/>
        </w:rPr>
        <w:t xml:space="preserve"> této smlouvy v měsíci, kdy došlo k nedodržení podmínek, snižuje na jednu polovinu.</w:t>
      </w:r>
    </w:p>
    <w:bookmarkEnd w:id="17"/>
    <w:p w:rsidR="000A08CE" w:rsidRDefault="000A08CE" w:rsidP="002F4C2F">
      <w:pPr>
        <w:pStyle w:val="StylNadpis2Ped0bZa0b"/>
        <w:numPr>
          <w:ilvl w:val="0"/>
          <w:numId w:val="0"/>
        </w:numPr>
        <w:ind w:left="426" w:hanging="426"/>
        <w:rPr>
          <w:rFonts w:ascii="Arial" w:hAnsi="Arial" w:cs="Arial"/>
          <w:snapToGrid w:val="0"/>
        </w:rPr>
      </w:pPr>
    </w:p>
    <w:p w:rsidR="000A08CE" w:rsidRPr="00936ED4" w:rsidRDefault="000A08CE" w:rsidP="002F4C2F">
      <w:pPr>
        <w:pStyle w:val="Nadpis1"/>
        <w:tabs>
          <w:tab w:val="clear" w:pos="-607"/>
          <w:tab w:val="num" w:pos="284"/>
        </w:tabs>
        <w:ind w:left="0"/>
        <w:jc w:val="center"/>
        <w:rPr>
          <w:snapToGrid w:val="0"/>
          <w:sz w:val="24"/>
          <w:szCs w:val="24"/>
        </w:rPr>
      </w:pPr>
      <w:r w:rsidRPr="00936ED4">
        <w:rPr>
          <w:snapToGrid w:val="0"/>
          <w:sz w:val="24"/>
          <w:szCs w:val="24"/>
        </w:rPr>
        <w:t>Další ujednání</w:t>
      </w:r>
    </w:p>
    <w:p w:rsidR="000A08CE" w:rsidRPr="00936ED4" w:rsidRDefault="000A08CE" w:rsidP="00005EE6">
      <w:pPr>
        <w:rPr>
          <w:rFonts w:ascii="Arial" w:hAnsi="Arial" w:cs="Arial"/>
        </w:rPr>
      </w:pPr>
    </w:p>
    <w:p w:rsidR="000A08CE" w:rsidRPr="00936ED4" w:rsidRDefault="000A08CE" w:rsidP="00190482">
      <w:pPr>
        <w:pStyle w:val="StylNadpis2Ped0bZa0b"/>
        <w:tabs>
          <w:tab w:val="clear" w:pos="113"/>
        </w:tabs>
        <w:ind w:left="426" w:hanging="426"/>
        <w:jc w:val="both"/>
        <w:rPr>
          <w:rFonts w:ascii="Arial" w:hAnsi="Arial" w:cs="Arial"/>
          <w:snapToGrid w:val="0"/>
        </w:rPr>
      </w:pPr>
      <w:r w:rsidRPr="00936ED4">
        <w:rPr>
          <w:rFonts w:ascii="Arial" w:hAnsi="Arial" w:cs="Arial"/>
          <w:snapToGrid w:val="0"/>
        </w:rPr>
        <w:t xml:space="preserve">Objednatel zajistí přístup k technologii po dobu potřebnou k provedení preventivní a periodické údržby v místě plnění. Dále Objednatel umožní vzdálený přístup k prostředkům technologie pro zajištění vzdálené správy dle článku </w:t>
      </w:r>
      <w:r w:rsidR="009472AB">
        <w:rPr>
          <w:rFonts w:ascii="Arial" w:hAnsi="Arial" w:cs="Arial"/>
          <w:snapToGrid w:val="0"/>
          <w:kern w:val="32"/>
        </w:rPr>
        <w:fldChar w:fldCharType="begin"/>
      </w:r>
      <w:r w:rsidR="009472AB">
        <w:rPr>
          <w:rFonts w:ascii="Arial" w:hAnsi="Arial" w:cs="Arial"/>
          <w:snapToGrid w:val="0"/>
          <w:kern w:val="32"/>
        </w:rPr>
        <w:instrText xml:space="preserve"> REF  II \n  \* MERGEFORMAT </w:instrText>
      </w:r>
      <w:r w:rsidR="009472AB">
        <w:rPr>
          <w:rFonts w:ascii="Arial" w:hAnsi="Arial" w:cs="Arial"/>
          <w:snapToGrid w:val="0"/>
          <w:kern w:val="32"/>
        </w:rPr>
        <w:fldChar w:fldCharType="separate"/>
      </w:r>
      <w:r w:rsidR="00F40FF2" w:rsidRPr="00F40FF2">
        <w:rPr>
          <w:rFonts w:ascii="Arial" w:hAnsi="Arial" w:cs="Arial"/>
          <w:snapToGrid w:val="0"/>
          <w:kern w:val="32"/>
        </w:rPr>
        <w:t>II</w:t>
      </w:r>
      <w:r w:rsidR="009472AB">
        <w:rPr>
          <w:rFonts w:ascii="Arial" w:hAnsi="Arial" w:cs="Arial"/>
          <w:snapToGrid w:val="0"/>
          <w:kern w:val="32"/>
        </w:rPr>
        <w:fldChar w:fldCharType="end"/>
      </w:r>
      <w:r w:rsidRPr="00936ED4">
        <w:rPr>
          <w:rFonts w:ascii="Arial" w:hAnsi="Arial" w:cs="Arial"/>
          <w:snapToGrid w:val="0"/>
          <w:kern w:val="32"/>
        </w:rPr>
        <w:t xml:space="preserve"> </w:t>
      </w:r>
      <w:r w:rsidRPr="00936ED4">
        <w:rPr>
          <w:rFonts w:ascii="Arial" w:hAnsi="Arial" w:cs="Arial"/>
          <w:snapToGrid w:val="0"/>
        </w:rPr>
        <w:t xml:space="preserve">odst. </w:t>
      </w:r>
      <w:r w:rsidR="009472AB">
        <w:rPr>
          <w:rFonts w:ascii="Arial" w:hAnsi="Arial" w:cs="Arial"/>
          <w:snapToGrid w:val="0"/>
        </w:rPr>
        <w:fldChar w:fldCharType="begin"/>
      </w:r>
      <w:r w:rsidR="009472AB">
        <w:rPr>
          <w:rFonts w:ascii="Arial" w:hAnsi="Arial" w:cs="Arial"/>
          <w:snapToGrid w:val="0"/>
        </w:rPr>
        <w:instrText xml:space="preserve"> REF  II_1_2 \n  \* MERGEFORMAT </w:instrText>
      </w:r>
      <w:r w:rsidR="009472AB">
        <w:rPr>
          <w:rFonts w:ascii="Arial" w:hAnsi="Arial" w:cs="Arial"/>
          <w:snapToGrid w:val="0"/>
        </w:rPr>
        <w:fldChar w:fldCharType="separate"/>
      </w:r>
      <w:r w:rsidR="00F40FF2" w:rsidRPr="00F40FF2">
        <w:rPr>
          <w:rFonts w:ascii="Arial" w:hAnsi="Arial" w:cs="Arial"/>
          <w:snapToGrid w:val="0"/>
        </w:rPr>
        <w:t>1.2</w:t>
      </w:r>
      <w:r w:rsidR="009472AB">
        <w:rPr>
          <w:rFonts w:ascii="Arial" w:hAnsi="Arial" w:cs="Arial"/>
          <w:snapToGrid w:val="0"/>
        </w:rPr>
        <w:fldChar w:fldCharType="end"/>
      </w:r>
      <w:r w:rsidRPr="00936ED4">
        <w:rPr>
          <w:rFonts w:ascii="Arial" w:hAnsi="Arial" w:cs="Arial"/>
          <w:snapToGrid w:val="0"/>
        </w:rPr>
        <w:t>.</w:t>
      </w:r>
    </w:p>
    <w:p w:rsidR="000A08CE" w:rsidRPr="00936ED4" w:rsidRDefault="000A08CE" w:rsidP="00CB198E">
      <w:pPr>
        <w:pStyle w:val="StylNadpis2Ped0bZa0b"/>
        <w:numPr>
          <w:ilvl w:val="0"/>
          <w:numId w:val="0"/>
        </w:numPr>
        <w:rPr>
          <w:rFonts w:ascii="Arial" w:hAnsi="Arial" w:cs="Arial"/>
          <w:snapToGrid w:val="0"/>
        </w:rPr>
      </w:pPr>
    </w:p>
    <w:p w:rsidR="000A08CE" w:rsidRPr="00936ED4" w:rsidRDefault="000A08CE" w:rsidP="0033360C">
      <w:pPr>
        <w:pStyle w:val="StylNadpis2Ped0bZa0b"/>
        <w:tabs>
          <w:tab w:val="clear" w:pos="113"/>
        </w:tabs>
        <w:ind w:left="426" w:hanging="426"/>
        <w:rPr>
          <w:rFonts w:ascii="Arial" w:hAnsi="Arial" w:cs="Arial"/>
          <w:snapToGrid w:val="0"/>
        </w:rPr>
      </w:pPr>
      <w:r w:rsidRPr="00936ED4">
        <w:rPr>
          <w:rFonts w:ascii="Arial" w:hAnsi="Arial" w:cs="Arial"/>
          <w:snapToGrid w:val="0"/>
        </w:rPr>
        <w:t>Objednatel určuje k jednání se Zhotovitelem své zástupce, kterým</w:t>
      </w:r>
      <w:r w:rsidR="001D4703">
        <w:rPr>
          <w:rFonts w:ascii="Arial" w:hAnsi="Arial" w:cs="Arial"/>
          <w:snapToGrid w:val="0"/>
        </w:rPr>
        <w:t>i</w:t>
      </w:r>
      <w:r w:rsidRPr="00936ED4">
        <w:rPr>
          <w:rFonts w:ascii="Arial" w:hAnsi="Arial" w:cs="Arial"/>
          <w:snapToGrid w:val="0"/>
        </w:rPr>
        <w:t xml:space="preserve"> j</w:t>
      </w:r>
      <w:r w:rsidR="001D4703">
        <w:rPr>
          <w:rFonts w:ascii="Arial" w:hAnsi="Arial" w:cs="Arial"/>
          <w:snapToGrid w:val="0"/>
        </w:rPr>
        <w:t>sou</w:t>
      </w:r>
      <w:r>
        <w:rPr>
          <w:rFonts w:ascii="Arial" w:hAnsi="Arial" w:cs="Arial"/>
          <w:snapToGrid w:val="0"/>
        </w:rPr>
        <w:t xml:space="preserve"> </w:t>
      </w:r>
      <w:r w:rsidR="001D4703">
        <w:rPr>
          <w:rFonts w:ascii="Arial" w:hAnsi="Arial" w:cs="Arial"/>
          <w:snapToGrid w:val="0"/>
        </w:rPr>
        <w:t>Petr Čermák, Mgr. Ivo Václavek</w:t>
      </w:r>
    </w:p>
    <w:p w:rsidR="002D4818" w:rsidRDefault="002D4818" w:rsidP="00C1240F">
      <w:pPr>
        <w:pStyle w:val="Odstavecseseznamem"/>
        <w:rPr>
          <w:rFonts w:ascii="Arial" w:hAnsi="Arial" w:cs="Arial"/>
          <w:snapToGrid w:val="0"/>
        </w:rPr>
      </w:pPr>
    </w:p>
    <w:p w:rsidR="002D4818" w:rsidRPr="00936ED4" w:rsidRDefault="002D4818" w:rsidP="0033360C">
      <w:pPr>
        <w:pStyle w:val="StylNadpis2Ped0bZa0b"/>
        <w:tabs>
          <w:tab w:val="clear" w:pos="113"/>
        </w:tabs>
        <w:ind w:left="426" w:hanging="426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Zhotovitel je povinen zachovávat mlčenlivost o všech skutečnostech, které se dozvěděl na základě plnění smlouvy, zejména mlčenlivost ohledně osobních údajů</w:t>
      </w:r>
      <w:r w:rsidR="00C1240F">
        <w:rPr>
          <w:rFonts w:ascii="Arial" w:hAnsi="Arial" w:cs="Arial"/>
          <w:snapToGrid w:val="0"/>
        </w:rPr>
        <w:t>.</w:t>
      </w:r>
    </w:p>
    <w:p w:rsidR="000A08CE" w:rsidRPr="00936ED4" w:rsidRDefault="000A08CE" w:rsidP="0033360C">
      <w:pPr>
        <w:pStyle w:val="StylNadpis2Ped0bZa0b"/>
        <w:numPr>
          <w:ilvl w:val="0"/>
          <w:numId w:val="0"/>
        </w:numPr>
        <w:jc w:val="both"/>
        <w:rPr>
          <w:rFonts w:ascii="Arial" w:hAnsi="Arial" w:cs="Arial"/>
          <w:snapToGrid w:val="0"/>
        </w:rPr>
      </w:pPr>
    </w:p>
    <w:p w:rsidR="000A08CE" w:rsidRDefault="000A08CE" w:rsidP="00CB198E">
      <w:pPr>
        <w:pStyle w:val="StylNadpis2Ped0bZa0b"/>
        <w:tabs>
          <w:tab w:val="clear" w:pos="113"/>
        </w:tabs>
        <w:ind w:left="426" w:hanging="426"/>
        <w:rPr>
          <w:rFonts w:ascii="Arial" w:hAnsi="Arial" w:cs="Arial"/>
          <w:snapToGrid w:val="0"/>
        </w:rPr>
      </w:pPr>
      <w:r w:rsidRPr="00936ED4">
        <w:rPr>
          <w:rFonts w:ascii="Arial" w:hAnsi="Arial" w:cs="Arial"/>
          <w:snapToGrid w:val="0"/>
        </w:rPr>
        <w:t>Objednatel je zodpovědný za obnovu ztracených nebo změněných dat nebo programů. Zhotovitel upozornil Objednatele na nezbytnost zálohování všech</w:t>
      </w:r>
      <w:r w:rsidR="00590083">
        <w:rPr>
          <w:rFonts w:ascii="Arial" w:hAnsi="Arial" w:cs="Arial"/>
          <w:snapToGrid w:val="0"/>
        </w:rPr>
        <w:t xml:space="preserve"> zhotovitelem specifikovaných datových souborů</w:t>
      </w:r>
      <w:r w:rsidRPr="00936ED4">
        <w:rPr>
          <w:rFonts w:ascii="Arial" w:hAnsi="Arial" w:cs="Arial"/>
          <w:snapToGrid w:val="0"/>
        </w:rPr>
        <w:t xml:space="preserve"> v časových intervalech, které minimalizují ztrátu dat a Objednatel svým podpisem této smlouvy bere tuto skutečnost na vědomí.</w:t>
      </w:r>
    </w:p>
    <w:p w:rsidR="00CE2951" w:rsidRDefault="00CE2951" w:rsidP="00CE2951">
      <w:pPr>
        <w:pStyle w:val="Odstavecseseznamem"/>
        <w:rPr>
          <w:rFonts w:ascii="Arial" w:hAnsi="Arial" w:cs="Arial"/>
          <w:snapToGrid w:val="0"/>
        </w:rPr>
      </w:pPr>
    </w:p>
    <w:p w:rsidR="00CE2951" w:rsidRDefault="00CE2951" w:rsidP="00CB198E">
      <w:pPr>
        <w:pStyle w:val="StylNadpis2Ped0bZa0b"/>
        <w:tabs>
          <w:tab w:val="clear" w:pos="113"/>
        </w:tabs>
        <w:ind w:left="426" w:hanging="426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Objednatel umožní Zhotoviteli vzdálený přístup a veškerou potřebnou součinnost pro vzdálenou správu.</w:t>
      </w:r>
    </w:p>
    <w:p w:rsidR="002D4818" w:rsidRDefault="002D4818" w:rsidP="00C1240F">
      <w:pPr>
        <w:pStyle w:val="Odstavecseseznamem"/>
        <w:rPr>
          <w:rFonts w:ascii="Arial" w:hAnsi="Arial" w:cs="Arial"/>
          <w:snapToGrid w:val="0"/>
        </w:rPr>
      </w:pPr>
    </w:p>
    <w:p w:rsidR="002D4818" w:rsidRDefault="002D4818" w:rsidP="00CB198E">
      <w:pPr>
        <w:pStyle w:val="StylNadpis2Ped0bZa0b"/>
        <w:tabs>
          <w:tab w:val="clear" w:pos="113"/>
        </w:tabs>
        <w:ind w:left="426" w:hanging="426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Zhotovitel se garantuje že pomocí vzdálené správy se bu</w:t>
      </w:r>
      <w:bookmarkStart w:id="18" w:name="_GoBack"/>
      <w:bookmarkEnd w:id="18"/>
      <w:r>
        <w:rPr>
          <w:rFonts w:ascii="Arial" w:hAnsi="Arial" w:cs="Arial"/>
          <w:snapToGrid w:val="0"/>
        </w:rPr>
        <w:t>dou připojovat pouze tito zaměstnanci Zhotovitele:</w:t>
      </w:r>
    </w:p>
    <w:p w:rsidR="002D4818" w:rsidRDefault="002D4818" w:rsidP="00C1240F">
      <w:pPr>
        <w:pStyle w:val="Odstavecseseznamem"/>
        <w:rPr>
          <w:rFonts w:ascii="Arial" w:hAnsi="Arial" w:cs="Arial"/>
          <w:snapToGrid w:val="0"/>
        </w:rPr>
      </w:pPr>
      <w:bookmarkStart w:id="19" w:name="_Hlk12887188"/>
    </w:p>
    <w:p w:rsidR="002D4818" w:rsidRPr="00F86D04" w:rsidRDefault="00482B8D" w:rsidP="00F86D04">
      <w:pPr>
        <w:pStyle w:val="Odstavecseseznamem"/>
        <w:numPr>
          <w:ilvl w:val="0"/>
          <w:numId w:val="15"/>
        </w:numPr>
        <w:rPr>
          <w:rFonts w:ascii="Arial" w:hAnsi="Arial" w:cs="Arial"/>
          <w:snapToGrid w:val="0"/>
        </w:rPr>
      </w:pPr>
      <w:r w:rsidRPr="00F86D04">
        <w:rPr>
          <w:rFonts w:ascii="Arial" w:hAnsi="Arial" w:cs="Arial"/>
          <w:snapToGrid w:val="0"/>
        </w:rPr>
        <w:t xml:space="preserve">Jiří Vaculík, </w:t>
      </w:r>
      <w:hyperlink r:id="rId7" w:history="1">
        <w:r w:rsidRPr="00F86D04">
          <w:rPr>
            <w:rFonts w:ascii="Arial" w:hAnsi="Arial" w:cs="Arial"/>
          </w:rPr>
          <w:t>vaculik@tcservis.cz</w:t>
        </w:r>
      </w:hyperlink>
      <w:r w:rsidRPr="00F86D04">
        <w:rPr>
          <w:rFonts w:ascii="Arial" w:hAnsi="Arial" w:cs="Arial"/>
          <w:snapToGrid w:val="0"/>
        </w:rPr>
        <w:t>, 777 707 869</w:t>
      </w:r>
    </w:p>
    <w:p w:rsidR="00482B8D" w:rsidRPr="00F86D04" w:rsidRDefault="00482B8D" w:rsidP="00F86D04">
      <w:pPr>
        <w:pStyle w:val="Odstavecseseznamem"/>
        <w:numPr>
          <w:ilvl w:val="0"/>
          <w:numId w:val="15"/>
        </w:numPr>
        <w:rPr>
          <w:rFonts w:ascii="Arial" w:hAnsi="Arial" w:cs="Arial"/>
          <w:snapToGrid w:val="0"/>
        </w:rPr>
      </w:pPr>
      <w:r w:rsidRPr="00F86D04">
        <w:rPr>
          <w:rFonts w:ascii="Arial" w:hAnsi="Arial" w:cs="Arial"/>
          <w:snapToGrid w:val="0"/>
        </w:rPr>
        <w:t xml:space="preserve">Radek Mach, </w:t>
      </w:r>
      <w:hyperlink r:id="rId8" w:history="1">
        <w:r w:rsidRPr="00F86D04">
          <w:rPr>
            <w:rFonts w:ascii="Arial" w:hAnsi="Arial" w:cs="Arial"/>
          </w:rPr>
          <w:t>mach@tcservis.cz</w:t>
        </w:r>
      </w:hyperlink>
      <w:r w:rsidRPr="00F86D04">
        <w:rPr>
          <w:rFonts w:ascii="Arial" w:hAnsi="Arial" w:cs="Arial"/>
          <w:snapToGrid w:val="0"/>
        </w:rPr>
        <w:t>, 777 707 945</w:t>
      </w:r>
    </w:p>
    <w:p w:rsidR="00482B8D" w:rsidRPr="00F86D04" w:rsidRDefault="00482B8D" w:rsidP="00F86D04">
      <w:pPr>
        <w:pStyle w:val="Odstavecseseznamem"/>
        <w:numPr>
          <w:ilvl w:val="0"/>
          <w:numId w:val="15"/>
        </w:numPr>
        <w:rPr>
          <w:rFonts w:ascii="Arial" w:hAnsi="Arial" w:cs="Arial"/>
          <w:snapToGrid w:val="0"/>
        </w:rPr>
      </w:pPr>
      <w:r w:rsidRPr="00F86D04">
        <w:rPr>
          <w:rFonts w:ascii="Arial" w:hAnsi="Arial" w:cs="Arial"/>
          <w:snapToGrid w:val="0"/>
        </w:rPr>
        <w:t xml:space="preserve">Martin </w:t>
      </w:r>
      <w:proofErr w:type="spellStart"/>
      <w:r w:rsidRPr="00F86D04">
        <w:rPr>
          <w:rFonts w:ascii="Arial" w:hAnsi="Arial" w:cs="Arial"/>
          <w:snapToGrid w:val="0"/>
        </w:rPr>
        <w:t>Ludík</w:t>
      </w:r>
      <w:proofErr w:type="spellEnd"/>
      <w:r w:rsidRPr="00F86D04">
        <w:rPr>
          <w:rFonts w:ascii="Arial" w:hAnsi="Arial" w:cs="Arial"/>
          <w:snapToGrid w:val="0"/>
        </w:rPr>
        <w:t xml:space="preserve">, </w:t>
      </w:r>
      <w:hyperlink r:id="rId9" w:history="1">
        <w:r w:rsidRPr="00F86D04">
          <w:rPr>
            <w:rFonts w:ascii="Arial" w:hAnsi="Arial" w:cs="Arial"/>
          </w:rPr>
          <w:t>ludik@tcservis.cz</w:t>
        </w:r>
      </w:hyperlink>
      <w:r w:rsidRPr="00F86D04">
        <w:rPr>
          <w:rFonts w:ascii="Arial" w:hAnsi="Arial" w:cs="Arial"/>
          <w:snapToGrid w:val="0"/>
        </w:rPr>
        <w:t>, 777 707 950</w:t>
      </w:r>
    </w:p>
    <w:bookmarkEnd w:id="19"/>
    <w:p w:rsidR="002D4818" w:rsidRDefault="002D4818" w:rsidP="00F86D04">
      <w:pPr>
        <w:pStyle w:val="StylNadpis2Ped0bZa0b"/>
        <w:numPr>
          <w:ilvl w:val="0"/>
          <w:numId w:val="0"/>
        </w:numPr>
        <w:ind w:left="720"/>
        <w:rPr>
          <w:snapToGrid w:val="0"/>
        </w:rPr>
      </w:pPr>
    </w:p>
    <w:p w:rsidR="002D4818" w:rsidRPr="00C1240F" w:rsidRDefault="002D4818" w:rsidP="00C1240F">
      <w:pPr>
        <w:ind w:left="36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Zhotovitel prohlašuje, že výše uvedení zaměstnanci byli srozumitelně poučeni o podmínkách této smlouvy, především uvedených v čl. V odstavec 3.</w:t>
      </w:r>
    </w:p>
    <w:p w:rsidR="002D4818" w:rsidRPr="00936ED4" w:rsidRDefault="002D4818" w:rsidP="00C1240F">
      <w:pPr>
        <w:pStyle w:val="StylNadpis2Ped0bZa0b"/>
        <w:numPr>
          <w:ilvl w:val="0"/>
          <w:numId w:val="0"/>
        </w:numPr>
        <w:ind w:left="426"/>
        <w:rPr>
          <w:rFonts w:ascii="Arial" w:hAnsi="Arial" w:cs="Arial"/>
          <w:snapToGrid w:val="0"/>
        </w:rPr>
      </w:pPr>
    </w:p>
    <w:p w:rsidR="000A08CE" w:rsidRPr="00936ED4" w:rsidRDefault="000A08CE" w:rsidP="00CB198E">
      <w:pPr>
        <w:pStyle w:val="StylNadpis2Ped0bZa0b"/>
        <w:numPr>
          <w:ilvl w:val="0"/>
          <w:numId w:val="0"/>
        </w:numPr>
        <w:rPr>
          <w:rFonts w:ascii="Arial" w:hAnsi="Arial" w:cs="Arial"/>
          <w:snapToGrid w:val="0"/>
        </w:rPr>
      </w:pPr>
    </w:p>
    <w:p w:rsidR="000A08CE" w:rsidRPr="00936ED4" w:rsidRDefault="000A08CE" w:rsidP="00CB198E">
      <w:pPr>
        <w:pStyle w:val="StylNadpis2Ped0bZa0b"/>
        <w:tabs>
          <w:tab w:val="clear" w:pos="113"/>
        </w:tabs>
        <w:ind w:left="426" w:hanging="426"/>
        <w:rPr>
          <w:rFonts w:ascii="Arial" w:hAnsi="Arial" w:cs="Arial"/>
          <w:snapToGrid w:val="0"/>
        </w:rPr>
      </w:pPr>
      <w:r w:rsidRPr="00936ED4">
        <w:rPr>
          <w:rFonts w:ascii="Arial" w:hAnsi="Arial" w:cs="Arial"/>
          <w:snapToGrid w:val="0"/>
        </w:rPr>
        <w:t>V případě prodlení Objednatele s placením faktur o více než 14 dní oproti splatnosti, má Zhotovitel právo od smlouvy okamžitě odstoupit. Tím není dotčeno právo na vymáhání dlužných částek včetně náhrady škod.</w:t>
      </w:r>
    </w:p>
    <w:p w:rsidR="000A08CE" w:rsidRPr="00936ED4" w:rsidRDefault="000A08CE" w:rsidP="00CB198E">
      <w:pPr>
        <w:pStyle w:val="StylNadpis2Ped0bZa0b"/>
        <w:numPr>
          <w:ilvl w:val="0"/>
          <w:numId w:val="0"/>
        </w:numPr>
        <w:rPr>
          <w:rFonts w:ascii="Arial" w:hAnsi="Arial" w:cs="Arial"/>
          <w:snapToGrid w:val="0"/>
        </w:rPr>
      </w:pPr>
    </w:p>
    <w:p w:rsidR="000A08CE" w:rsidRPr="00936ED4" w:rsidRDefault="000A08CE" w:rsidP="00CB198E">
      <w:pPr>
        <w:pStyle w:val="StylNadpis2Ped0bZa0b"/>
        <w:tabs>
          <w:tab w:val="clear" w:pos="113"/>
        </w:tabs>
        <w:ind w:left="426" w:hanging="426"/>
        <w:rPr>
          <w:rFonts w:ascii="Arial" w:hAnsi="Arial" w:cs="Arial"/>
          <w:snapToGrid w:val="0"/>
        </w:rPr>
      </w:pPr>
      <w:r w:rsidRPr="00936ED4">
        <w:rPr>
          <w:rFonts w:ascii="Arial" w:hAnsi="Arial" w:cs="Arial"/>
          <w:snapToGrid w:val="0"/>
        </w:rPr>
        <w:t>Změny a doplňky mohou být provedeny jen písemným dodatkem k původní smlouvě.</w:t>
      </w:r>
    </w:p>
    <w:p w:rsidR="000A08CE" w:rsidRPr="00936ED4" w:rsidRDefault="000A08CE" w:rsidP="00CB198E">
      <w:pPr>
        <w:pStyle w:val="StylNadpis2Ped0bZa0b"/>
        <w:numPr>
          <w:ilvl w:val="0"/>
          <w:numId w:val="0"/>
        </w:numPr>
        <w:rPr>
          <w:rFonts w:ascii="Arial" w:hAnsi="Arial" w:cs="Arial"/>
          <w:snapToGrid w:val="0"/>
        </w:rPr>
      </w:pPr>
    </w:p>
    <w:p w:rsidR="000A08CE" w:rsidRPr="00936ED4" w:rsidRDefault="000A08CE" w:rsidP="00CB198E">
      <w:pPr>
        <w:pStyle w:val="StylNadpis2Ped0bZa0b"/>
        <w:tabs>
          <w:tab w:val="clear" w:pos="113"/>
        </w:tabs>
        <w:ind w:left="426" w:hanging="426"/>
        <w:rPr>
          <w:rFonts w:ascii="Arial" w:hAnsi="Arial" w:cs="Arial"/>
          <w:snapToGrid w:val="0"/>
        </w:rPr>
      </w:pPr>
      <w:r w:rsidRPr="00936ED4">
        <w:rPr>
          <w:rFonts w:ascii="Arial" w:hAnsi="Arial" w:cs="Arial"/>
          <w:snapToGrid w:val="0"/>
        </w:rPr>
        <w:t xml:space="preserve">Ostatní právní poměry se řídí </w:t>
      </w:r>
      <w:r>
        <w:rPr>
          <w:rFonts w:ascii="Arial" w:hAnsi="Arial" w:cs="Arial"/>
          <w:snapToGrid w:val="0"/>
        </w:rPr>
        <w:t xml:space="preserve">zákonem </w:t>
      </w:r>
      <w:r w:rsidRPr="00D41F00">
        <w:rPr>
          <w:rFonts w:ascii="Arial" w:hAnsi="Arial" w:cs="Arial"/>
          <w:snapToGrid w:val="0"/>
        </w:rPr>
        <w:t>č.89/2012 Sb., občanský zákoník</w:t>
      </w:r>
      <w:r>
        <w:rPr>
          <w:rFonts w:ascii="Arial" w:hAnsi="Arial" w:cs="Arial"/>
          <w:snapToGrid w:val="0"/>
        </w:rPr>
        <w:t>,</w:t>
      </w:r>
      <w:r w:rsidRPr="00936ED4">
        <w:rPr>
          <w:rFonts w:ascii="Arial" w:hAnsi="Arial" w:cs="Arial"/>
          <w:snapToGrid w:val="0"/>
        </w:rPr>
        <w:t xml:space="preserve"> v platném znění.</w:t>
      </w:r>
    </w:p>
    <w:p w:rsidR="000A08CE" w:rsidRPr="00936ED4" w:rsidRDefault="000A08CE" w:rsidP="00CB198E">
      <w:pPr>
        <w:pStyle w:val="StylNadpis2Ped0bZa0b"/>
        <w:numPr>
          <w:ilvl w:val="0"/>
          <w:numId w:val="0"/>
        </w:numPr>
        <w:rPr>
          <w:rFonts w:ascii="Arial" w:hAnsi="Arial" w:cs="Arial"/>
          <w:snapToGrid w:val="0"/>
        </w:rPr>
      </w:pPr>
    </w:p>
    <w:p w:rsidR="000A08CE" w:rsidRPr="00936ED4" w:rsidRDefault="000A08CE" w:rsidP="00CB198E">
      <w:pPr>
        <w:pStyle w:val="StylNadpis2Ped0bZa0b"/>
        <w:tabs>
          <w:tab w:val="clear" w:pos="113"/>
        </w:tabs>
        <w:ind w:left="426" w:hanging="426"/>
        <w:rPr>
          <w:rFonts w:ascii="Arial" w:hAnsi="Arial" w:cs="Arial"/>
          <w:snapToGrid w:val="0"/>
        </w:rPr>
      </w:pPr>
      <w:r w:rsidRPr="00936ED4">
        <w:rPr>
          <w:rFonts w:ascii="Arial" w:hAnsi="Arial" w:cs="Arial"/>
          <w:snapToGrid w:val="0"/>
        </w:rPr>
        <w:t xml:space="preserve">Tato smlouva nabývá účinnosti dnem podpisu smlouvy a je uzavřena na dobu </w:t>
      </w:r>
      <w:r w:rsidR="00E53F75">
        <w:rPr>
          <w:rFonts w:ascii="Arial" w:hAnsi="Arial" w:cs="Arial"/>
          <w:snapToGrid w:val="0"/>
        </w:rPr>
        <w:t>24</w:t>
      </w:r>
      <w:r w:rsidRPr="00936ED4">
        <w:rPr>
          <w:rFonts w:ascii="Arial" w:hAnsi="Arial" w:cs="Arial"/>
          <w:snapToGrid w:val="0"/>
        </w:rPr>
        <w:t xml:space="preserve"> měsíců.</w:t>
      </w:r>
      <w:r w:rsidR="00E53F75">
        <w:rPr>
          <w:rFonts w:ascii="Arial" w:hAnsi="Arial" w:cs="Arial"/>
          <w:snapToGrid w:val="0"/>
        </w:rPr>
        <w:t xml:space="preserve"> Po uplynutí této doby přechází na dobu neurčitou.</w:t>
      </w:r>
    </w:p>
    <w:p w:rsidR="000A08CE" w:rsidRPr="00936ED4" w:rsidRDefault="000A08CE" w:rsidP="00CB198E">
      <w:pPr>
        <w:pStyle w:val="StylNadpis2Ped0bZa0b"/>
        <w:numPr>
          <w:ilvl w:val="0"/>
          <w:numId w:val="0"/>
        </w:numPr>
        <w:rPr>
          <w:rFonts w:ascii="Arial" w:hAnsi="Arial" w:cs="Arial"/>
          <w:snapToGrid w:val="0"/>
        </w:rPr>
      </w:pPr>
    </w:p>
    <w:p w:rsidR="000A08CE" w:rsidRPr="00936ED4" w:rsidRDefault="000A08CE" w:rsidP="00C64979">
      <w:pPr>
        <w:pStyle w:val="StylNadpis2Ped0bZa0b"/>
        <w:ind w:left="426" w:hanging="426"/>
        <w:rPr>
          <w:rFonts w:ascii="Arial" w:hAnsi="Arial" w:cs="Arial"/>
        </w:rPr>
      </w:pPr>
      <w:r w:rsidRPr="00936ED4">
        <w:rPr>
          <w:rFonts w:ascii="Arial" w:hAnsi="Arial" w:cs="Arial"/>
        </w:rPr>
        <w:t>V případě nedostatku finančních prostředků na úhradu ceny za plnění předmětu smlouvy je Objednatel oprávněn jednostranně změnit předpokládaný termín zahájení plnění předmětu smlouvy (písemným sdělením) a dále písemně vyzvat Zhotovitele k přerušení plnění předmětu smlouvy, přičemž Zhotovitel bude povinen zahájit plnění předmětu smlouvy přerušit a po vyzvání v plnění předmětu smlouvy pokračovat.</w:t>
      </w:r>
    </w:p>
    <w:p w:rsidR="000A08CE" w:rsidRPr="00936ED4" w:rsidRDefault="000A08CE" w:rsidP="00C64979">
      <w:pPr>
        <w:jc w:val="both"/>
        <w:rPr>
          <w:rFonts w:ascii="Arial" w:hAnsi="Arial" w:cs="Arial"/>
        </w:rPr>
      </w:pPr>
    </w:p>
    <w:p w:rsidR="000A08CE" w:rsidRPr="00936ED4" w:rsidRDefault="000A08CE" w:rsidP="00C64979">
      <w:pPr>
        <w:pStyle w:val="StylNadpis2Ped0bZa0b"/>
        <w:ind w:left="426" w:hanging="426"/>
        <w:rPr>
          <w:rFonts w:ascii="Arial" w:hAnsi="Arial" w:cs="Arial"/>
        </w:rPr>
      </w:pPr>
      <w:r w:rsidRPr="00936ED4">
        <w:rPr>
          <w:rFonts w:ascii="Arial" w:hAnsi="Arial" w:cs="Arial"/>
        </w:rPr>
        <w:t>Nebude-li výzva k zahájení plnění předmětu smlouvy (k pokračování v plnění předmětu smlouvy) zaslána Zhotoviteli do 1 roku od data přerušení plnění předmětu smlouvy, pozbývá tato smlouva posledním dnem této lhůty platnosti a účinnosti. Smluvní strany si vyrovnají své vzájemné závazky, které z ukončené smlouvy vyplývají a dosud nebyly vyrovnány.</w:t>
      </w:r>
    </w:p>
    <w:p w:rsidR="000A08CE" w:rsidRPr="00936ED4" w:rsidRDefault="000A08CE" w:rsidP="00CB198E">
      <w:pPr>
        <w:pStyle w:val="StylNadpis2Ped0bZa0b"/>
        <w:numPr>
          <w:ilvl w:val="0"/>
          <w:numId w:val="0"/>
        </w:numPr>
        <w:rPr>
          <w:rFonts w:ascii="Arial" w:hAnsi="Arial" w:cs="Arial"/>
          <w:snapToGrid w:val="0"/>
        </w:rPr>
      </w:pPr>
    </w:p>
    <w:p w:rsidR="000A08CE" w:rsidRDefault="000A08CE" w:rsidP="00CB198E">
      <w:pPr>
        <w:pStyle w:val="StylNadpis2Ped0bZa0b"/>
        <w:tabs>
          <w:tab w:val="clear" w:pos="113"/>
        </w:tabs>
        <w:ind w:left="426" w:hanging="426"/>
        <w:rPr>
          <w:rFonts w:ascii="Arial" w:hAnsi="Arial" w:cs="Arial"/>
          <w:snapToGrid w:val="0"/>
        </w:rPr>
      </w:pPr>
      <w:r w:rsidRPr="00936ED4">
        <w:rPr>
          <w:rFonts w:ascii="Arial" w:hAnsi="Arial" w:cs="Arial"/>
          <w:snapToGrid w:val="0"/>
        </w:rPr>
        <w:t>Tato smlouva obsahuje 3 strany a vyhotovuje se ve 4 provedeních z nichž 2 obdrží Zhotovitel a 2 Objednatel.</w:t>
      </w:r>
      <w:r>
        <w:rPr>
          <w:rFonts w:ascii="Arial" w:hAnsi="Arial" w:cs="Arial"/>
          <w:snapToGrid w:val="0"/>
        </w:rPr>
        <w:br/>
      </w:r>
    </w:p>
    <w:p w:rsidR="000A08CE" w:rsidRPr="00936ED4" w:rsidRDefault="000A08CE" w:rsidP="00CB198E">
      <w:pPr>
        <w:pStyle w:val="StylNadpis2Ped0bZa0b"/>
        <w:tabs>
          <w:tab w:val="clear" w:pos="113"/>
        </w:tabs>
        <w:ind w:left="426" w:hanging="426"/>
        <w:rPr>
          <w:rFonts w:ascii="Arial" w:hAnsi="Arial" w:cs="Arial"/>
          <w:snapToGrid w:val="0"/>
        </w:rPr>
      </w:pPr>
      <w:r w:rsidRPr="00AB3F4D">
        <w:rPr>
          <w:rFonts w:ascii="Arial" w:hAnsi="Arial" w:cs="Arial"/>
          <w:snapToGrid w:val="0"/>
        </w:rPr>
        <w:t>Smluvní strany shodně prohlašují, že si tuto smlouvu před jejím podpisem přečetly, a že byla uzavřena po vzájemném projednání dle jejich pravé a svobodné vůle určitě, vážně a srozumitelně a její autentičnost stvrzují svými podpisy.</w:t>
      </w:r>
    </w:p>
    <w:p w:rsidR="000A08CE" w:rsidRDefault="000A08CE" w:rsidP="00954A62">
      <w:pPr>
        <w:tabs>
          <w:tab w:val="left" w:pos="360"/>
        </w:tabs>
        <w:spacing w:line="240" w:lineRule="exact"/>
        <w:rPr>
          <w:rFonts w:cs="Courier New"/>
          <w:sz w:val="18"/>
          <w:szCs w:val="18"/>
        </w:rPr>
      </w:pPr>
    </w:p>
    <w:p w:rsidR="000A08CE" w:rsidRDefault="000A08CE" w:rsidP="00CB198E">
      <w:pPr>
        <w:widowControl w:val="0"/>
        <w:tabs>
          <w:tab w:val="left" w:pos="453"/>
        </w:tabs>
        <w:rPr>
          <w:rFonts w:ascii="Arial" w:hAnsi="Arial" w:cs="Arial"/>
          <w:snapToGrid w:val="0"/>
          <w:sz w:val="18"/>
          <w:szCs w:val="18"/>
        </w:rPr>
      </w:pPr>
    </w:p>
    <w:p w:rsidR="000A08CE" w:rsidRPr="00936ED4" w:rsidRDefault="000A08CE" w:rsidP="00CB198E">
      <w:pPr>
        <w:widowControl w:val="0"/>
        <w:tabs>
          <w:tab w:val="left" w:pos="453"/>
        </w:tabs>
        <w:rPr>
          <w:rFonts w:ascii="Arial" w:hAnsi="Arial" w:cs="Arial"/>
          <w:snapToGrid w:val="0"/>
          <w:sz w:val="18"/>
          <w:szCs w:val="18"/>
        </w:rPr>
      </w:pPr>
    </w:p>
    <w:p w:rsidR="000A08CE" w:rsidRPr="00936ED4" w:rsidRDefault="000A08CE" w:rsidP="00CB198E">
      <w:pPr>
        <w:widowControl w:val="0"/>
        <w:tabs>
          <w:tab w:val="left" w:pos="453"/>
        </w:tabs>
        <w:rPr>
          <w:rFonts w:ascii="Arial" w:hAnsi="Arial" w:cs="Arial"/>
          <w:snapToGrid w:val="0"/>
          <w:sz w:val="18"/>
          <w:szCs w:val="18"/>
        </w:rPr>
      </w:pPr>
      <w:r w:rsidRPr="00936ED4">
        <w:rPr>
          <w:rFonts w:ascii="Arial" w:hAnsi="Arial" w:cs="Arial"/>
          <w:snapToGrid w:val="0"/>
          <w:sz w:val="18"/>
          <w:szCs w:val="18"/>
        </w:rPr>
        <w:t>V Otrokovicích dne …………………….</w:t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  <w:t xml:space="preserve">           Ve </w:t>
      </w:r>
      <w:r w:rsidR="00E53F75">
        <w:rPr>
          <w:rFonts w:ascii="Arial" w:hAnsi="Arial" w:cs="Arial"/>
          <w:snapToGrid w:val="0"/>
          <w:sz w:val="18"/>
          <w:szCs w:val="18"/>
        </w:rPr>
        <w:t>Frýdku-Místku</w:t>
      </w:r>
      <w:r>
        <w:rPr>
          <w:rFonts w:ascii="Arial" w:hAnsi="Arial" w:cs="Arial"/>
          <w:snapToGrid w:val="0"/>
          <w:sz w:val="18"/>
          <w:szCs w:val="18"/>
        </w:rPr>
        <w:t xml:space="preserve"> dne…………………….</w:t>
      </w:r>
    </w:p>
    <w:p w:rsidR="000A08CE" w:rsidRDefault="000A08CE">
      <w:pPr>
        <w:widowControl w:val="0"/>
        <w:tabs>
          <w:tab w:val="left" w:pos="454"/>
          <w:tab w:val="left" w:pos="737"/>
        </w:tabs>
        <w:rPr>
          <w:rFonts w:ascii="Arial" w:hAnsi="Arial" w:cs="Arial"/>
          <w:snapToGrid w:val="0"/>
        </w:rPr>
      </w:pPr>
    </w:p>
    <w:p w:rsidR="000A08CE" w:rsidRDefault="000A08CE">
      <w:pPr>
        <w:widowControl w:val="0"/>
        <w:tabs>
          <w:tab w:val="left" w:pos="454"/>
          <w:tab w:val="left" w:pos="737"/>
        </w:tabs>
        <w:rPr>
          <w:rFonts w:ascii="Arial" w:hAnsi="Arial" w:cs="Arial"/>
          <w:snapToGrid w:val="0"/>
        </w:rPr>
      </w:pPr>
    </w:p>
    <w:p w:rsidR="000A08CE" w:rsidRPr="00936ED4" w:rsidRDefault="000A08CE">
      <w:pPr>
        <w:widowControl w:val="0"/>
        <w:tabs>
          <w:tab w:val="left" w:pos="454"/>
          <w:tab w:val="left" w:pos="737"/>
        </w:tabs>
        <w:rPr>
          <w:rFonts w:ascii="Arial" w:hAnsi="Arial" w:cs="Arial"/>
          <w:snapToGrid w:val="0"/>
        </w:rPr>
      </w:pPr>
    </w:p>
    <w:p w:rsidR="000A08CE" w:rsidRPr="00936ED4" w:rsidRDefault="000A08CE">
      <w:pPr>
        <w:widowControl w:val="0"/>
        <w:tabs>
          <w:tab w:val="left" w:pos="454"/>
          <w:tab w:val="left" w:pos="737"/>
        </w:tabs>
        <w:rPr>
          <w:rFonts w:ascii="Arial" w:hAnsi="Arial" w:cs="Arial"/>
          <w:snapToGrid w:val="0"/>
        </w:rPr>
      </w:pPr>
    </w:p>
    <w:p w:rsidR="000A08CE" w:rsidRPr="00936ED4" w:rsidRDefault="000A08CE" w:rsidP="00CB198E">
      <w:pPr>
        <w:widowControl w:val="0"/>
        <w:tabs>
          <w:tab w:val="left" w:pos="454"/>
        </w:tabs>
        <w:rPr>
          <w:rFonts w:ascii="Arial" w:hAnsi="Arial" w:cs="Arial"/>
          <w:snapToGrid w:val="0"/>
        </w:rPr>
      </w:pPr>
      <w:r w:rsidRPr="00936ED4">
        <w:rPr>
          <w:rFonts w:ascii="Arial" w:hAnsi="Arial" w:cs="Arial"/>
          <w:snapToGrid w:val="0"/>
        </w:rPr>
        <w:t>.......................................</w:t>
      </w:r>
      <w:r w:rsidRPr="00936ED4">
        <w:rPr>
          <w:rFonts w:ascii="Arial" w:hAnsi="Arial" w:cs="Arial"/>
          <w:snapToGrid w:val="0"/>
        </w:rPr>
        <w:tab/>
      </w:r>
      <w:r w:rsidRPr="00936ED4">
        <w:rPr>
          <w:rFonts w:ascii="Arial" w:hAnsi="Arial" w:cs="Arial"/>
          <w:snapToGrid w:val="0"/>
        </w:rPr>
        <w:tab/>
      </w:r>
      <w:r w:rsidRPr="00936ED4"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Pr="00936ED4"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 xml:space="preserve">          ………………….</w:t>
      </w:r>
      <w:r w:rsidRPr="00936ED4">
        <w:rPr>
          <w:rFonts w:ascii="Arial" w:hAnsi="Arial" w:cs="Arial"/>
          <w:snapToGrid w:val="0"/>
        </w:rPr>
        <w:t>.......................................</w:t>
      </w:r>
    </w:p>
    <w:p w:rsidR="000A08CE" w:rsidRDefault="00E53F75" w:rsidP="00954A62">
      <w:pPr>
        <w:widowControl w:val="0"/>
        <w:tabs>
          <w:tab w:val="left" w:pos="993"/>
        </w:tabs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>Ing. Marek Kojecký</w:t>
      </w:r>
      <w:r w:rsidR="000A08CE" w:rsidRPr="00936ED4">
        <w:rPr>
          <w:rFonts w:ascii="Arial" w:hAnsi="Arial" w:cs="Arial"/>
          <w:snapToGrid w:val="0"/>
          <w:sz w:val="18"/>
          <w:szCs w:val="18"/>
        </w:rPr>
        <w:tab/>
      </w:r>
      <w:r w:rsidR="000A08CE">
        <w:rPr>
          <w:rFonts w:ascii="Arial" w:hAnsi="Arial" w:cs="Arial"/>
          <w:snapToGrid w:val="0"/>
          <w:sz w:val="18"/>
          <w:szCs w:val="18"/>
        </w:rPr>
        <w:tab/>
      </w:r>
      <w:r w:rsidR="000A08CE">
        <w:rPr>
          <w:rFonts w:ascii="Arial" w:hAnsi="Arial" w:cs="Arial"/>
          <w:snapToGrid w:val="0"/>
          <w:sz w:val="18"/>
          <w:szCs w:val="18"/>
        </w:rPr>
        <w:tab/>
      </w:r>
      <w:r w:rsidR="000A08CE">
        <w:rPr>
          <w:rFonts w:ascii="Arial" w:hAnsi="Arial" w:cs="Arial"/>
          <w:snapToGrid w:val="0"/>
          <w:sz w:val="18"/>
          <w:szCs w:val="18"/>
        </w:rPr>
        <w:tab/>
      </w:r>
      <w:r w:rsidR="000A08CE">
        <w:rPr>
          <w:rFonts w:ascii="Arial" w:hAnsi="Arial" w:cs="Arial"/>
          <w:snapToGrid w:val="0"/>
          <w:sz w:val="18"/>
          <w:szCs w:val="18"/>
        </w:rPr>
        <w:tab/>
        <w:t xml:space="preserve">           </w:t>
      </w:r>
      <w:proofErr w:type="gramStart"/>
      <w:r w:rsidR="00A02824">
        <w:rPr>
          <w:rFonts w:ascii="Arial" w:hAnsi="Arial" w:cs="Arial"/>
          <w:snapToGrid w:val="0"/>
          <w:sz w:val="18"/>
          <w:szCs w:val="18"/>
        </w:rPr>
        <w:t>Ing .</w:t>
      </w:r>
      <w:proofErr w:type="gramEnd"/>
      <w:r w:rsidR="00A02824">
        <w:rPr>
          <w:rFonts w:ascii="Arial" w:hAnsi="Arial" w:cs="Arial"/>
          <w:snapToGrid w:val="0"/>
          <w:sz w:val="18"/>
          <w:szCs w:val="18"/>
        </w:rPr>
        <w:t xml:space="preserve"> Tomáš Stejskal</w:t>
      </w:r>
    </w:p>
    <w:p w:rsidR="000A08CE" w:rsidRPr="00936ED4" w:rsidRDefault="000A08CE" w:rsidP="00954A62">
      <w:pPr>
        <w:widowControl w:val="0"/>
        <w:tabs>
          <w:tab w:val="left" w:pos="993"/>
        </w:tabs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>jednatel společnosti, TC servis s.r.o.</w:t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  <w:t xml:space="preserve">           </w:t>
      </w:r>
      <w:r w:rsidR="00A02824" w:rsidRPr="00C1240F">
        <w:rPr>
          <w:rFonts w:ascii="Arial" w:hAnsi="Arial" w:cs="Arial"/>
          <w:snapToGrid w:val="0"/>
          <w:sz w:val="18"/>
          <w:szCs w:val="18"/>
        </w:rPr>
        <w:t>ředitel</w:t>
      </w:r>
      <w:r w:rsidR="00C1240F" w:rsidRPr="00C1240F">
        <w:rPr>
          <w:rFonts w:ascii="Arial" w:hAnsi="Arial" w:cs="Arial"/>
          <w:snapToGrid w:val="0"/>
          <w:sz w:val="18"/>
          <w:szCs w:val="18"/>
        </w:rPr>
        <w:t>, Nemocnice</w:t>
      </w:r>
      <w:r w:rsidR="00C1240F">
        <w:rPr>
          <w:rFonts w:ascii="Arial" w:hAnsi="Arial" w:cs="Arial"/>
          <w:snapToGrid w:val="0"/>
          <w:sz w:val="18"/>
          <w:szCs w:val="18"/>
        </w:rPr>
        <w:t xml:space="preserve"> ve Frýdku-</w:t>
      </w:r>
      <w:proofErr w:type="spellStart"/>
      <w:proofErr w:type="gramStart"/>
      <w:r w:rsidR="00C1240F">
        <w:rPr>
          <w:rFonts w:ascii="Arial" w:hAnsi="Arial" w:cs="Arial"/>
          <w:snapToGrid w:val="0"/>
          <w:sz w:val="18"/>
          <w:szCs w:val="18"/>
        </w:rPr>
        <w:t>Místku,p.o</w:t>
      </w:r>
      <w:proofErr w:type="spellEnd"/>
      <w:r w:rsidR="00C1240F">
        <w:rPr>
          <w:rFonts w:ascii="Arial" w:hAnsi="Arial" w:cs="Arial"/>
          <w:snapToGrid w:val="0"/>
          <w:sz w:val="18"/>
          <w:szCs w:val="18"/>
        </w:rPr>
        <w:t>.</w:t>
      </w:r>
      <w:proofErr w:type="gramEnd"/>
      <w:r>
        <w:rPr>
          <w:rFonts w:ascii="Arial" w:hAnsi="Arial" w:cs="Arial"/>
          <w:snapToGrid w:val="0"/>
          <w:sz w:val="18"/>
          <w:szCs w:val="18"/>
        </w:rPr>
        <w:br/>
      </w:r>
      <w:r>
        <w:rPr>
          <w:rFonts w:ascii="Arial" w:hAnsi="Arial" w:cs="Arial"/>
          <w:snapToGrid w:val="0"/>
          <w:sz w:val="18"/>
          <w:szCs w:val="18"/>
        </w:rPr>
        <w:br/>
      </w:r>
    </w:p>
    <w:sectPr w:rsidR="000A08CE" w:rsidRPr="00936ED4" w:rsidSect="00AD2DA8">
      <w:headerReference w:type="default" r:id="rId10"/>
      <w:footerReference w:type="default" r:id="rId11"/>
      <w:pgSz w:w="11907" w:h="16840"/>
      <w:pgMar w:top="567" w:right="1417" w:bottom="709" w:left="1134" w:header="680" w:footer="794" w:gutter="0"/>
      <w:cols w:space="709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F89" w:rsidRDefault="00513F89">
      <w:r>
        <w:separator/>
      </w:r>
    </w:p>
  </w:endnote>
  <w:endnote w:type="continuationSeparator" w:id="0">
    <w:p w:rsidR="00513F89" w:rsidRDefault="00513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8CE" w:rsidRPr="007A37D0" w:rsidRDefault="000A08CE" w:rsidP="007A37D0">
    <w:pPr>
      <w:widowControl w:val="0"/>
      <w:tabs>
        <w:tab w:val="center" w:pos="4153"/>
        <w:tab w:val="right" w:pos="8306"/>
      </w:tabs>
      <w:jc w:val="center"/>
      <w:rPr>
        <w:rFonts w:ascii="Arial" w:hAnsi="Arial" w:cs="Arial"/>
        <w:snapToGrid w:val="0"/>
        <w:sz w:val="18"/>
        <w:szCs w:val="18"/>
      </w:rPr>
    </w:pPr>
    <w:r w:rsidRPr="007A37D0">
      <w:rPr>
        <w:rFonts w:ascii="Arial" w:hAnsi="Arial" w:cs="Arial"/>
        <w:snapToGrid w:val="0"/>
        <w:sz w:val="18"/>
        <w:szCs w:val="18"/>
      </w:rPr>
      <w:t xml:space="preserve">Strana </w:t>
    </w:r>
    <w:r w:rsidRPr="007A37D0">
      <w:rPr>
        <w:rFonts w:ascii="Arial" w:hAnsi="Arial" w:cs="Arial"/>
        <w:snapToGrid w:val="0"/>
        <w:sz w:val="18"/>
        <w:szCs w:val="18"/>
      </w:rPr>
      <w:fldChar w:fldCharType="begin"/>
    </w:r>
    <w:r w:rsidRPr="007A37D0">
      <w:rPr>
        <w:rFonts w:ascii="Arial" w:hAnsi="Arial" w:cs="Arial"/>
        <w:snapToGrid w:val="0"/>
        <w:sz w:val="18"/>
        <w:szCs w:val="18"/>
      </w:rPr>
      <w:instrText xml:space="preserve"> PAGE </w:instrText>
    </w:r>
    <w:r w:rsidRPr="007A37D0">
      <w:rPr>
        <w:rFonts w:ascii="Arial" w:hAnsi="Arial" w:cs="Arial"/>
        <w:snapToGrid w:val="0"/>
        <w:sz w:val="18"/>
        <w:szCs w:val="18"/>
      </w:rPr>
      <w:fldChar w:fldCharType="separate"/>
    </w:r>
    <w:r w:rsidR="00F40FF2">
      <w:rPr>
        <w:rFonts w:ascii="Arial" w:hAnsi="Arial" w:cs="Arial"/>
        <w:noProof/>
        <w:snapToGrid w:val="0"/>
        <w:sz w:val="18"/>
        <w:szCs w:val="18"/>
      </w:rPr>
      <w:t>3</w:t>
    </w:r>
    <w:r w:rsidRPr="007A37D0">
      <w:rPr>
        <w:rFonts w:ascii="Arial" w:hAnsi="Arial" w:cs="Arial"/>
        <w:snapToGrid w:val="0"/>
        <w:sz w:val="18"/>
        <w:szCs w:val="18"/>
      </w:rPr>
      <w:fldChar w:fldCharType="end"/>
    </w:r>
    <w:r w:rsidRPr="007A37D0">
      <w:rPr>
        <w:rFonts w:ascii="Arial" w:hAnsi="Arial" w:cs="Arial"/>
        <w:snapToGrid w:val="0"/>
        <w:sz w:val="18"/>
        <w:szCs w:val="18"/>
      </w:rPr>
      <w:t xml:space="preserve"> z </w:t>
    </w:r>
    <w:r w:rsidRPr="007A37D0">
      <w:rPr>
        <w:rFonts w:ascii="Arial" w:hAnsi="Arial" w:cs="Arial"/>
        <w:snapToGrid w:val="0"/>
        <w:sz w:val="18"/>
        <w:szCs w:val="18"/>
      </w:rPr>
      <w:fldChar w:fldCharType="begin"/>
    </w:r>
    <w:r w:rsidRPr="007A37D0">
      <w:rPr>
        <w:rFonts w:ascii="Arial" w:hAnsi="Arial" w:cs="Arial"/>
        <w:snapToGrid w:val="0"/>
        <w:sz w:val="18"/>
        <w:szCs w:val="18"/>
      </w:rPr>
      <w:instrText xml:space="preserve"> NUMPAGES </w:instrText>
    </w:r>
    <w:r w:rsidRPr="007A37D0">
      <w:rPr>
        <w:rFonts w:ascii="Arial" w:hAnsi="Arial" w:cs="Arial"/>
        <w:snapToGrid w:val="0"/>
        <w:sz w:val="18"/>
        <w:szCs w:val="18"/>
      </w:rPr>
      <w:fldChar w:fldCharType="separate"/>
    </w:r>
    <w:r w:rsidR="00F40FF2">
      <w:rPr>
        <w:rFonts w:ascii="Arial" w:hAnsi="Arial" w:cs="Arial"/>
        <w:noProof/>
        <w:snapToGrid w:val="0"/>
        <w:sz w:val="18"/>
        <w:szCs w:val="18"/>
      </w:rPr>
      <w:t>3</w:t>
    </w:r>
    <w:r w:rsidRPr="007A37D0">
      <w:rPr>
        <w:rFonts w:ascii="Arial" w:hAnsi="Arial" w:cs="Arial"/>
        <w:snapToGrid w:val="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F89" w:rsidRDefault="00513F89">
      <w:r>
        <w:separator/>
      </w:r>
    </w:p>
  </w:footnote>
  <w:footnote w:type="continuationSeparator" w:id="0">
    <w:p w:rsidR="00513F89" w:rsidRDefault="00513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8CE" w:rsidRDefault="000A08CE">
    <w:pPr>
      <w:widowControl w:val="0"/>
      <w:tabs>
        <w:tab w:val="center" w:pos="4153"/>
        <w:tab w:val="right" w:pos="8306"/>
      </w:tabs>
      <w:rPr>
        <w:snapToGrid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975CC"/>
    <w:multiLevelType w:val="multilevel"/>
    <w:tmpl w:val="9CF61546"/>
    <w:lvl w:ilvl="0">
      <w:start w:val="1"/>
      <w:numFmt w:val="upperRoman"/>
      <w:pStyle w:val="Nadpis1"/>
      <w:lvlText w:val="%1."/>
      <w:lvlJc w:val="center"/>
      <w:pPr>
        <w:tabs>
          <w:tab w:val="num" w:pos="-607"/>
        </w:tabs>
        <w:ind w:left="-72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StylNadpis2Ped0bZa0b"/>
      <w:lvlText w:val="%2."/>
      <w:lvlJc w:val="left"/>
      <w:pPr>
        <w:tabs>
          <w:tab w:val="num" w:pos="113"/>
        </w:tabs>
      </w:pPr>
      <w:rPr>
        <w:rFonts w:cs="Times New Roman" w:hint="default"/>
      </w:rPr>
    </w:lvl>
    <w:lvl w:ilvl="2">
      <w:start w:val="1"/>
      <w:numFmt w:val="decimal"/>
      <w:pStyle w:val="StylNadpis3Ped0bZa0b"/>
      <w:lvlText w:val="%2.%3.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5400"/>
        </w:tabs>
        <w:ind w:left="5040"/>
      </w:pPr>
      <w:rPr>
        <w:rFonts w:cs="Times New Roman" w:hint="default"/>
      </w:rPr>
    </w:lvl>
  </w:abstractNum>
  <w:abstractNum w:abstractNumId="1" w15:restartNumberingAfterBreak="0">
    <w:nsid w:val="238609DF"/>
    <w:multiLevelType w:val="multilevel"/>
    <w:tmpl w:val="0090E8EA"/>
    <w:lvl w:ilvl="0">
      <w:start w:val="1"/>
      <w:numFmt w:val="upperRoman"/>
      <w:lvlText w:val="%1."/>
      <w:lvlJc w:val="center"/>
      <w:pPr>
        <w:tabs>
          <w:tab w:val="num" w:pos="377"/>
        </w:tabs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97"/>
        </w:tabs>
        <w:ind w:left="737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817"/>
        </w:tabs>
        <w:ind w:left="1457"/>
      </w:pPr>
      <w:rPr>
        <w:rFonts w:cs="Times New Roman" w:hint="default"/>
      </w:rPr>
    </w:lvl>
    <w:lvl w:ilvl="3">
      <w:start w:val="1"/>
      <w:numFmt w:val="lowerLetter"/>
      <w:lvlText w:val="%3%4)"/>
      <w:lvlJc w:val="left"/>
      <w:pPr>
        <w:tabs>
          <w:tab w:val="num" w:pos="2537"/>
        </w:tabs>
        <w:ind w:left="2177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57"/>
        </w:tabs>
        <w:ind w:left="2897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77"/>
        </w:tabs>
        <w:ind w:left="3617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97"/>
        </w:tabs>
        <w:ind w:left="4337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17"/>
        </w:tabs>
        <w:ind w:left="505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37"/>
        </w:tabs>
        <w:ind w:left="5777"/>
      </w:pPr>
      <w:rPr>
        <w:rFonts w:cs="Times New Roman" w:hint="default"/>
      </w:rPr>
    </w:lvl>
  </w:abstractNum>
  <w:abstractNum w:abstractNumId="2" w15:restartNumberingAfterBreak="0">
    <w:nsid w:val="2FCB2C4B"/>
    <w:multiLevelType w:val="multilevel"/>
    <w:tmpl w:val="F6EA0602"/>
    <w:lvl w:ilvl="0">
      <w:start w:val="1"/>
      <w:numFmt w:val="upperRoman"/>
      <w:lvlText w:val="%1."/>
      <w:lvlJc w:val="center"/>
      <w:pPr>
        <w:tabs>
          <w:tab w:val="num" w:pos="-40"/>
        </w:tabs>
        <w:ind w:left="-153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3"/>
        </w:tabs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84"/>
        </w:tabs>
        <w:ind w:left="567"/>
      </w:pPr>
      <w:rPr>
        <w:rFonts w:cs="Times New Roman" w:hint="default"/>
      </w:rPr>
    </w:lvl>
    <w:lvl w:ilvl="3">
      <w:start w:val="1"/>
      <w:numFmt w:val="lowerLetter"/>
      <w:pStyle w:val="Styl1"/>
      <w:lvlText w:val="%4)"/>
      <w:lvlJc w:val="left"/>
      <w:pPr>
        <w:tabs>
          <w:tab w:val="num" w:pos="1647"/>
        </w:tabs>
        <w:ind w:left="1287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2367"/>
        </w:tabs>
        <w:ind w:left="2007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087"/>
        </w:tabs>
        <w:ind w:left="2727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3807"/>
        </w:tabs>
        <w:ind w:left="3447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4527"/>
        </w:tabs>
        <w:ind w:left="41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5247"/>
        </w:tabs>
        <w:ind w:left="4887"/>
      </w:pPr>
      <w:rPr>
        <w:rFonts w:cs="Times New Roman" w:hint="default"/>
      </w:rPr>
    </w:lvl>
  </w:abstractNum>
  <w:abstractNum w:abstractNumId="3" w15:restartNumberingAfterBreak="0">
    <w:nsid w:val="35C035D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3710251E"/>
    <w:multiLevelType w:val="hybridMultilevel"/>
    <w:tmpl w:val="16344A66"/>
    <w:lvl w:ilvl="0" w:tplc="A3963E8E">
      <w:start w:val="4"/>
      <w:numFmt w:val="lowerLetter"/>
      <w:lvlText w:val="%1)"/>
      <w:lvlJc w:val="left"/>
      <w:pPr>
        <w:tabs>
          <w:tab w:val="num" w:pos="990"/>
        </w:tabs>
        <w:ind w:left="990" w:hanging="420"/>
      </w:pPr>
      <w:rPr>
        <w:rFonts w:cs="Times New Roman" w:hint="default"/>
      </w:rPr>
    </w:lvl>
    <w:lvl w:ilvl="1" w:tplc="B36E28B4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5" w15:restartNumberingAfterBreak="0">
    <w:nsid w:val="400428BF"/>
    <w:multiLevelType w:val="multilevel"/>
    <w:tmpl w:val="C6648AFA"/>
    <w:styleLink w:val="Aktulnseznam1"/>
    <w:lvl w:ilvl="0">
      <w:start w:val="1"/>
      <w:numFmt w:val="upperRoman"/>
      <w:lvlText w:val="%1."/>
      <w:lvlJc w:val="left"/>
      <w:pPr>
        <w:tabs>
          <w:tab w:val="num" w:pos="360"/>
        </w:tabs>
      </w:pPr>
      <w:rPr>
        <w:rFonts w:cs="Times New Roman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/>
      </w:pPr>
      <w:rPr>
        <w:rFonts w:cs="Times New Roman" w:hint="default"/>
        <w:sz w:val="20"/>
        <w:szCs w:val="20"/>
      </w:rPr>
    </w:lvl>
    <w:lvl w:ilvl="2">
      <w:start w:val="1"/>
      <w:numFmt w:val="decimal"/>
      <w:lvlText w:val="%2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424643F0"/>
    <w:multiLevelType w:val="hybridMultilevel"/>
    <w:tmpl w:val="8850E89E"/>
    <w:lvl w:ilvl="0" w:tplc="BE22C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4187D8E"/>
    <w:multiLevelType w:val="multilevel"/>
    <w:tmpl w:val="47B6A7B2"/>
    <w:lvl w:ilvl="0">
      <w:start w:val="3"/>
      <w:numFmt w:val="upperRoman"/>
      <w:lvlText w:val="%1."/>
      <w:lvlJc w:val="left"/>
      <w:pPr>
        <w:tabs>
          <w:tab w:val="num" w:pos="1212"/>
        </w:tabs>
      </w:pPr>
      <w:rPr>
        <w:rFonts w:cs="Times New Roman" w:hint="default"/>
        <w:b/>
        <w:bCs/>
        <w:i w:val="0"/>
        <w:iCs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1932"/>
        </w:tabs>
        <w:ind w:left="1572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652"/>
        </w:tabs>
        <w:ind w:left="2292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3372"/>
        </w:tabs>
        <w:ind w:left="3012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4092"/>
        </w:tabs>
        <w:ind w:left="3732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4812"/>
        </w:tabs>
        <w:ind w:left="4452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5532"/>
        </w:tabs>
        <w:ind w:left="5172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252"/>
        </w:tabs>
        <w:ind w:left="5892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972"/>
        </w:tabs>
        <w:ind w:left="6612"/>
      </w:pPr>
      <w:rPr>
        <w:rFonts w:cs="Times New Roman" w:hint="default"/>
      </w:rPr>
    </w:lvl>
  </w:abstractNum>
  <w:abstractNum w:abstractNumId="8" w15:restartNumberingAfterBreak="0">
    <w:nsid w:val="5BF34DD9"/>
    <w:multiLevelType w:val="hybridMultilevel"/>
    <w:tmpl w:val="A1A01BB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85A1F13"/>
    <w:multiLevelType w:val="hybridMultilevel"/>
    <w:tmpl w:val="9FBA27C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7A13FED"/>
    <w:multiLevelType w:val="multilevel"/>
    <w:tmpl w:val="43CEA342"/>
    <w:lvl w:ilvl="0">
      <w:start w:val="1"/>
      <w:numFmt w:val="upperRoman"/>
      <w:lvlText w:val="%1."/>
      <w:lvlJc w:val="center"/>
      <w:pPr>
        <w:tabs>
          <w:tab w:val="num" w:pos="-40"/>
        </w:tabs>
        <w:ind w:left="-153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3"/>
        </w:tabs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84"/>
        </w:tabs>
        <w:ind w:left="56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647"/>
        </w:tabs>
        <w:ind w:left="1287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2367"/>
        </w:tabs>
        <w:ind w:left="2007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087"/>
        </w:tabs>
        <w:ind w:left="2727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3807"/>
        </w:tabs>
        <w:ind w:left="3447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4527"/>
        </w:tabs>
        <w:ind w:left="41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5247"/>
        </w:tabs>
        <w:ind w:left="4887"/>
      </w:pPr>
      <w:rPr>
        <w:rFonts w:cs="Times New Roman" w:hint="default"/>
      </w:rPr>
    </w:lvl>
  </w:abstractNum>
  <w:abstractNum w:abstractNumId="11" w15:restartNumberingAfterBreak="0">
    <w:nsid w:val="7A097A26"/>
    <w:multiLevelType w:val="hybridMultilevel"/>
    <w:tmpl w:val="3F96C110"/>
    <w:lvl w:ilvl="0" w:tplc="0B74B0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5A7299"/>
    <w:multiLevelType w:val="hybridMultilevel"/>
    <w:tmpl w:val="8F1E0948"/>
    <w:lvl w:ilvl="0" w:tplc="B028984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4AF0407E">
      <w:start w:val="4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4"/>
  </w:num>
  <w:num w:numId="5">
    <w:abstractNumId w:val="12"/>
  </w:num>
  <w:num w:numId="6">
    <w:abstractNumId w:val="6"/>
  </w:num>
  <w:num w:numId="7">
    <w:abstractNumId w:val="0"/>
  </w:num>
  <w:num w:numId="8">
    <w:abstractNumId w:val="5"/>
  </w:num>
  <w:num w:numId="9">
    <w:abstractNumId w:val="2"/>
  </w:num>
  <w:num w:numId="10">
    <w:abstractNumId w:val="9"/>
  </w:num>
  <w:num w:numId="11">
    <w:abstractNumId w:val="3"/>
  </w:num>
  <w:num w:numId="12">
    <w:abstractNumId w:val="0"/>
  </w:num>
  <w:num w:numId="13">
    <w:abstractNumId w:val="0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proofState w:spelling="clean" w:grammar="clean"/>
  <w:defaultTabStop w:val="737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455"/>
    <w:rsid w:val="00005EE6"/>
    <w:rsid w:val="00027438"/>
    <w:rsid w:val="00045419"/>
    <w:rsid w:val="00062D08"/>
    <w:rsid w:val="000A08CE"/>
    <w:rsid w:val="000B2883"/>
    <w:rsid w:val="000C021D"/>
    <w:rsid w:val="0011089D"/>
    <w:rsid w:val="001737B6"/>
    <w:rsid w:val="00175AA3"/>
    <w:rsid w:val="00190482"/>
    <w:rsid w:val="00196CD2"/>
    <w:rsid w:val="001B7EB1"/>
    <w:rsid w:val="001D4703"/>
    <w:rsid w:val="00237BCC"/>
    <w:rsid w:val="002460E2"/>
    <w:rsid w:val="00292B9E"/>
    <w:rsid w:val="002A4030"/>
    <w:rsid w:val="002B6996"/>
    <w:rsid w:val="002D4818"/>
    <w:rsid w:val="002F4C2F"/>
    <w:rsid w:val="0030016A"/>
    <w:rsid w:val="00314AF7"/>
    <w:rsid w:val="00316246"/>
    <w:rsid w:val="00332765"/>
    <w:rsid w:val="0033360C"/>
    <w:rsid w:val="00363A45"/>
    <w:rsid w:val="00385067"/>
    <w:rsid w:val="00396CB3"/>
    <w:rsid w:val="003C5DCA"/>
    <w:rsid w:val="003F6284"/>
    <w:rsid w:val="003F7BC0"/>
    <w:rsid w:val="00454532"/>
    <w:rsid w:val="0046093E"/>
    <w:rsid w:val="00467C31"/>
    <w:rsid w:val="00482B8D"/>
    <w:rsid w:val="004E32CF"/>
    <w:rsid w:val="005042E2"/>
    <w:rsid w:val="00513F89"/>
    <w:rsid w:val="005147D2"/>
    <w:rsid w:val="00542417"/>
    <w:rsid w:val="00571CA4"/>
    <w:rsid w:val="00581BD0"/>
    <w:rsid w:val="005858E8"/>
    <w:rsid w:val="00590083"/>
    <w:rsid w:val="005E37EA"/>
    <w:rsid w:val="005E6493"/>
    <w:rsid w:val="005E68F3"/>
    <w:rsid w:val="005F6CC2"/>
    <w:rsid w:val="00620666"/>
    <w:rsid w:val="00657277"/>
    <w:rsid w:val="006840A6"/>
    <w:rsid w:val="006C1C09"/>
    <w:rsid w:val="00714ECB"/>
    <w:rsid w:val="00724A95"/>
    <w:rsid w:val="007333A2"/>
    <w:rsid w:val="00743483"/>
    <w:rsid w:val="007A37D0"/>
    <w:rsid w:val="007C62F4"/>
    <w:rsid w:val="007F3848"/>
    <w:rsid w:val="00877770"/>
    <w:rsid w:val="008A15D9"/>
    <w:rsid w:val="008E16C4"/>
    <w:rsid w:val="008E1930"/>
    <w:rsid w:val="0092671F"/>
    <w:rsid w:val="00933030"/>
    <w:rsid w:val="00936ED4"/>
    <w:rsid w:val="00940AF1"/>
    <w:rsid w:val="00943BFE"/>
    <w:rsid w:val="009472AB"/>
    <w:rsid w:val="009545F6"/>
    <w:rsid w:val="00954A62"/>
    <w:rsid w:val="009634B0"/>
    <w:rsid w:val="00972455"/>
    <w:rsid w:val="00973296"/>
    <w:rsid w:val="009950F8"/>
    <w:rsid w:val="009A69E7"/>
    <w:rsid w:val="009C66FA"/>
    <w:rsid w:val="009D6820"/>
    <w:rsid w:val="009F09A5"/>
    <w:rsid w:val="00A02824"/>
    <w:rsid w:val="00A07284"/>
    <w:rsid w:val="00A27CE5"/>
    <w:rsid w:val="00A408EA"/>
    <w:rsid w:val="00A46BEE"/>
    <w:rsid w:val="00A70C30"/>
    <w:rsid w:val="00A96FDF"/>
    <w:rsid w:val="00AB3F4D"/>
    <w:rsid w:val="00AB4F41"/>
    <w:rsid w:val="00AB5B7A"/>
    <w:rsid w:val="00AD2DA8"/>
    <w:rsid w:val="00AD798D"/>
    <w:rsid w:val="00B20566"/>
    <w:rsid w:val="00B62F16"/>
    <w:rsid w:val="00B637AE"/>
    <w:rsid w:val="00B64275"/>
    <w:rsid w:val="00B92BB3"/>
    <w:rsid w:val="00B937DD"/>
    <w:rsid w:val="00B9796A"/>
    <w:rsid w:val="00BD7B54"/>
    <w:rsid w:val="00BF08AB"/>
    <w:rsid w:val="00BF1997"/>
    <w:rsid w:val="00BF71C4"/>
    <w:rsid w:val="00C00B9B"/>
    <w:rsid w:val="00C1240F"/>
    <w:rsid w:val="00C64979"/>
    <w:rsid w:val="00C66E98"/>
    <w:rsid w:val="00CB198E"/>
    <w:rsid w:val="00CB1D43"/>
    <w:rsid w:val="00CD0F6E"/>
    <w:rsid w:val="00CD4866"/>
    <w:rsid w:val="00CE2951"/>
    <w:rsid w:val="00D100C1"/>
    <w:rsid w:val="00D13E0B"/>
    <w:rsid w:val="00D23B2A"/>
    <w:rsid w:val="00D35F67"/>
    <w:rsid w:val="00D41085"/>
    <w:rsid w:val="00D41F00"/>
    <w:rsid w:val="00D43F11"/>
    <w:rsid w:val="00DC2C88"/>
    <w:rsid w:val="00E00A2D"/>
    <w:rsid w:val="00E53F75"/>
    <w:rsid w:val="00E57B20"/>
    <w:rsid w:val="00EC2C3D"/>
    <w:rsid w:val="00F15B49"/>
    <w:rsid w:val="00F40FF2"/>
    <w:rsid w:val="00F4687D"/>
    <w:rsid w:val="00F50F4B"/>
    <w:rsid w:val="00F73063"/>
    <w:rsid w:val="00F86D04"/>
    <w:rsid w:val="00F9253C"/>
    <w:rsid w:val="00FA150B"/>
    <w:rsid w:val="00FD0A30"/>
    <w:rsid w:val="00FE53F1"/>
    <w:rsid w:val="00FE5DDE"/>
    <w:rsid w:val="00FF5122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BCA3D1"/>
  <w15:docId w15:val="{56D30F1A-E14E-2C4A-A06B-38E5CFCA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3848"/>
    <w:pPr>
      <w:autoSpaceDE w:val="0"/>
      <w:autoSpaceDN w:val="0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292B9E"/>
    <w:pPr>
      <w:keepNext/>
      <w:numPr>
        <w:numId w:val="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9"/>
    <w:qFormat/>
    <w:rsid w:val="00292B9E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292B9E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292B9E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292B9E"/>
    <w:pPr>
      <w:numPr>
        <w:ilvl w:val="6"/>
        <w:numId w:val="7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292B9E"/>
    <w:pPr>
      <w:numPr>
        <w:ilvl w:val="7"/>
        <w:numId w:val="7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292B9E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F3848"/>
    <w:rPr>
      <w:rFonts w:ascii="Calibri Light" w:eastAsia="MS Gothic" w:hAnsi="Calibri Light" w:cs="Times New Roman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7F3848"/>
    <w:rPr>
      <w:rFonts w:ascii="Calibri" w:eastAsia="MS Mincho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F3848"/>
    <w:rPr>
      <w:rFonts w:ascii="Calibri" w:eastAsia="MS Mincho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7F3848"/>
    <w:rPr>
      <w:rFonts w:ascii="Calibri" w:eastAsia="MS Mincho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7F3848"/>
    <w:rPr>
      <w:rFonts w:ascii="Calibri" w:eastAsia="MS Mincho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7F3848"/>
    <w:rPr>
      <w:rFonts w:ascii="Calibri" w:eastAsia="MS Mincho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7F3848"/>
    <w:rPr>
      <w:rFonts w:ascii="Calibri Light" w:eastAsia="MS Gothic" w:hAnsi="Calibri Light" w:cs="Times New Roman"/>
    </w:rPr>
  </w:style>
  <w:style w:type="character" w:styleId="Hypertextovodkaz">
    <w:name w:val="Hyperlink"/>
    <w:basedOn w:val="Standardnpsmoodstavce"/>
    <w:uiPriority w:val="99"/>
    <w:rsid w:val="007F3848"/>
    <w:rPr>
      <w:rFonts w:cs="Times New Roman"/>
      <w:color w:val="0000FF"/>
      <w:u w:val="single"/>
    </w:rPr>
  </w:style>
  <w:style w:type="character" w:customStyle="1" w:styleId="platne1">
    <w:name w:val="platne1"/>
    <w:basedOn w:val="Standardnpsmoodstavce"/>
    <w:uiPriority w:val="99"/>
    <w:rsid w:val="00AB4F41"/>
    <w:rPr>
      <w:rFonts w:cs="Times New Roman"/>
    </w:rPr>
  </w:style>
  <w:style w:type="paragraph" w:customStyle="1" w:styleId="StylNadpis2Ped0bZa0b">
    <w:name w:val="Styl Nadpis 2 + Pżed:  0 b. Za:  0 b."/>
    <w:basedOn w:val="Normln"/>
    <w:uiPriority w:val="99"/>
    <w:rsid w:val="00292B9E"/>
    <w:pPr>
      <w:numPr>
        <w:ilvl w:val="1"/>
        <w:numId w:val="7"/>
      </w:numPr>
    </w:pPr>
  </w:style>
  <w:style w:type="paragraph" w:customStyle="1" w:styleId="StylNadpis3Ped0bZa0b">
    <w:name w:val="Styl Nadpis 3 + Pżed:  0 b. Za:  0 b."/>
    <w:basedOn w:val="Normln"/>
    <w:uiPriority w:val="99"/>
    <w:rsid w:val="00292B9E"/>
    <w:pPr>
      <w:numPr>
        <w:ilvl w:val="2"/>
        <w:numId w:val="7"/>
      </w:numPr>
    </w:pPr>
  </w:style>
  <w:style w:type="character" w:styleId="Siln">
    <w:name w:val="Strong"/>
    <w:basedOn w:val="Standardnpsmoodstavce"/>
    <w:uiPriority w:val="99"/>
    <w:qFormat/>
    <w:rsid w:val="00292B9E"/>
    <w:rPr>
      <w:rFonts w:cs="Times New Roman"/>
      <w:b/>
      <w:bCs/>
    </w:rPr>
  </w:style>
  <w:style w:type="paragraph" w:customStyle="1" w:styleId="Styl1">
    <w:name w:val="Styl1"/>
    <w:basedOn w:val="Normln"/>
    <w:uiPriority w:val="99"/>
    <w:rsid w:val="00CB1D43"/>
    <w:pPr>
      <w:numPr>
        <w:ilvl w:val="3"/>
        <w:numId w:val="9"/>
      </w:numPr>
      <w:ind w:left="1134" w:hanging="294"/>
    </w:pPr>
    <w:rPr>
      <w:rFonts w:ascii="Arial" w:hAnsi="Arial" w:cs="Arial"/>
      <w:b/>
      <w:bCs/>
    </w:rPr>
  </w:style>
  <w:style w:type="paragraph" w:styleId="Zhlav">
    <w:name w:val="header"/>
    <w:basedOn w:val="Normln"/>
    <w:link w:val="ZhlavChar"/>
    <w:uiPriority w:val="99"/>
    <w:rsid w:val="007A37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7F3848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7A37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7F3848"/>
    <w:rPr>
      <w:rFonts w:cs="Times New Roman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363A45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rsid w:val="001108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1089D"/>
    <w:rPr>
      <w:rFonts w:ascii="Segoe UI" w:hAnsi="Segoe UI" w:cs="Segoe UI"/>
      <w:sz w:val="18"/>
      <w:szCs w:val="18"/>
    </w:rPr>
  </w:style>
  <w:style w:type="paragraph" w:customStyle="1" w:styleId="NormlnIMP2">
    <w:name w:val="Normální_IMP~2"/>
    <w:basedOn w:val="Normln"/>
    <w:uiPriority w:val="99"/>
    <w:rsid w:val="00AD2DA8"/>
    <w:pPr>
      <w:widowControl w:val="0"/>
      <w:autoSpaceDE/>
      <w:autoSpaceDN/>
      <w:spacing w:line="276" w:lineRule="auto"/>
    </w:pPr>
    <w:rPr>
      <w:sz w:val="24"/>
    </w:rPr>
  </w:style>
  <w:style w:type="paragraph" w:customStyle="1" w:styleId="StylTukerven">
    <w:name w:val="Styl Tuk + Červená"/>
    <w:basedOn w:val="Normln"/>
    <w:link w:val="StylTukervenChar"/>
    <w:uiPriority w:val="99"/>
    <w:rsid w:val="00AD2DA8"/>
    <w:pPr>
      <w:tabs>
        <w:tab w:val="right" w:pos="3402"/>
        <w:tab w:val="right" w:pos="4535"/>
        <w:tab w:val="right" w:pos="5669"/>
        <w:tab w:val="right" w:pos="6520"/>
        <w:tab w:val="left" w:pos="6803"/>
        <w:tab w:val="left" w:pos="8504"/>
      </w:tabs>
      <w:suppressAutoHyphens/>
      <w:overflowPunct w:val="0"/>
      <w:adjustRightInd w:val="0"/>
      <w:spacing w:before="60" w:after="60"/>
      <w:jc w:val="both"/>
      <w:textAlignment w:val="baseline"/>
    </w:pPr>
    <w:rPr>
      <w:rFonts w:ascii="Courier New" w:hAnsi="Courier New"/>
      <w:b/>
      <w:bCs/>
      <w:color w:val="FF0000"/>
      <w:sz w:val="18"/>
    </w:rPr>
  </w:style>
  <w:style w:type="character" w:customStyle="1" w:styleId="StylTukervenChar">
    <w:name w:val="Styl Tuk + Červená Char"/>
    <w:link w:val="StylTukerven"/>
    <w:uiPriority w:val="99"/>
    <w:locked/>
    <w:rsid w:val="00AD2DA8"/>
    <w:rPr>
      <w:rFonts w:ascii="Courier New" w:hAnsi="Courier New"/>
      <w:b/>
      <w:color w:val="FF0000"/>
      <w:sz w:val="20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D4108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0C34CA"/>
    <w:rPr>
      <w:sz w:val="0"/>
      <w:szCs w:val="0"/>
    </w:rPr>
  </w:style>
  <w:style w:type="numbering" w:customStyle="1" w:styleId="Aktulnseznam1">
    <w:name w:val="Aktu·lnÌ seznam1"/>
    <w:rsid w:val="000C34CA"/>
    <w:pPr>
      <w:numPr>
        <w:numId w:val="8"/>
      </w:numPr>
    </w:pPr>
  </w:style>
  <w:style w:type="character" w:styleId="Zdraznn">
    <w:name w:val="Emphasis"/>
    <w:basedOn w:val="Standardnpsmoodstavce"/>
    <w:qFormat/>
    <w:locked/>
    <w:rsid w:val="002D4818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482B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h@tcservis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aculik@tcservis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udik@tcservi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1048</Words>
  <Characters>7000</Characters>
  <Application>Microsoft Office Word</Application>
  <DocSecurity>4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SERVIS A ÚDR_BU</vt:lpstr>
    </vt:vector>
  </TitlesOfParts>
  <Company>VAMBRE</Company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SERVIS A ÚDR_BU</dc:title>
  <dc:creator>BřezÌk Vlastimil Ing.</dc:creator>
  <cp:lastModifiedBy>Ivo Václavek</cp:lastModifiedBy>
  <cp:revision>2</cp:revision>
  <cp:lastPrinted>2015-09-18T12:59:00Z</cp:lastPrinted>
  <dcterms:created xsi:type="dcterms:W3CDTF">2019-07-01T13:27:00Z</dcterms:created>
  <dcterms:modified xsi:type="dcterms:W3CDTF">2019-07-01T13:27:00Z</dcterms:modified>
</cp:coreProperties>
</file>