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CCAE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6E5210EA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65E47">
        <w:rPr>
          <w:rFonts w:asciiTheme="minorHAnsi" w:hAnsiTheme="minorHAnsi"/>
          <w:b/>
          <w:sz w:val="28"/>
          <w:szCs w:val="28"/>
        </w:rPr>
        <w:t>00349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14:paraId="5D5FDBD0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180AFAD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00E05605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950ACF2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6707A36B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2B152D9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6681EA84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210EB7C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4CADF1E3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48257711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6055ACB4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1CF53F3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9D473F6" w14:textId="77777777" w:rsidR="007B4664" w:rsidRPr="007B4664" w:rsidRDefault="007B4664" w:rsidP="007B466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B4664">
        <w:rPr>
          <w:rFonts w:ascii="Calibri" w:hAnsi="Calibri"/>
          <w:color w:val="000000" w:themeColor="text1"/>
          <w:sz w:val="22"/>
          <w:szCs w:val="22"/>
        </w:rPr>
        <w:t xml:space="preserve">TJ Sokol Polabiny, </w:t>
      </w:r>
      <w:proofErr w:type="spellStart"/>
      <w:r w:rsidRPr="007B4664">
        <w:rPr>
          <w:rFonts w:ascii="Calibri" w:hAnsi="Calibri"/>
          <w:color w:val="000000" w:themeColor="text1"/>
          <w:sz w:val="22"/>
          <w:szCs w:val="22"/>
        </w:rPr>
        <w:t>z.s</w:t>
      </w:r>
      <w:proofErr w:type="spellEnd"/>
      <w:r w:rsidRPr="007B4664">
        <w:rPr>
          <w:rFonts w:ascii="Calibri" w:hAnsi="Calibri"/>
          <w:color w:val="000000" w:themeColor="text1"/>
          <w:sz w:val="22"/>
          <w:szCs w:val="22"/>
        </w:rPr>
        <w:t>.,</w:t>
      </w:r>
    </w:p>
    <w:p w14:paraId="06716050" w14:textId="77777777" w:rsidR="007B4664" w:rsidRPr="007B4664" w:rsidRDefault="007B4664" w:rsidP="007B466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B4664">
        <w:rPr>
          <w:rFonts w:ascii="Calibri" w:hAnsi="Calibri"/>
          <w:color w:val="000000" w:themeColor="text1"/>
          <w:sz w:val="22"/>
          <w:szCs w:val="22"/>
        </w:rPr>
        <w:t>sídlo: Nová 282, Polabiny, 530 09 Pardubice,</w:t>
      </w:r>
    </w:p>
    <w:p w14:paraId="46889C87" w14:textId="77777777" w:rsidR="007B4664" w:rsidRPr="007B4664" w:rsidRDefault="007B4664" w:rsidP="007B466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B4664">
        <w:rPr>
          <w:rFonts w:ascii="Calibri" w:hAnsi="Calibri"/>
          <w:color w:val="000000" w:themeColor="text1"/>
          <w:sz w:val="22"/>
          <w:szCs w:val="22"/>
        </w:rPr>
        <w:t>IČO: 13584642,</w:t>
      </w:r>
      <w:r w:rsidRPr="007B4664">
        <w:rPr>
          <w:rFonts w:ascii="Calibri" w:hAnsi="Calibri"/>
          <w:color w:val="000000" w:themeColor="text1"/>
          <w:sz w:val="22"/>
          <w:szCs w:val="22"/>
        </w:rPr>
        <w:tab/>
      </w:r>
    </w:p>
    <w:p w14:paraId="01E9BB1E" w14:textId="77777777" w:rsidR="007B4664" w:rsidRPr="007B4664" w:rsidRDefault="007B4664" w:rsidP="007B466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B4664">
        <w:rPr>
          <w:rFonts w:ascii="Calibri" w:hAnsi="Calibri"/>
          <w:color w:val="000000" w:themeColor="text1"/>
          <w:sz w:val="22"/>
          <w:szCs w:val="22"/>
        </w:rPr>
        <w:t>číslo bankovního účtu: 1201200329/0800,</w:t>
      </w:r>
    </w:p>
    <w:p w14:paraId="7EBC19BA" w14:textId="77777777" w:rsidR="007B4664" w:rsidRDefault="007B4664" w:rsidP="007B466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B4664">
        <w:rPr>
          <w:rFonts w:ascii="Calibri" w:hAnsi="Calibri"/>
          <w:color w:val="000000" w:themeColor="text1"/>
          <w:sz w:val="22"/>
          <w:szCs w:val="22"/>
        </w:rPr>
        <w:t xml:space="preserve">zastoupený: Ing. Miroslavem Janečkem, CSc., předsedou TJ </w:t>
      </w:r>
    </w:p>
    <w:p w14:paraId="1133FEBE" w14:textId="77777777" w:rsidR="000F7E7A" w:rsidRPr="000F7E7A" w:rsidRDefault="00320AC5" w:rsidP="007B466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12C0877B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F1A45F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DFAC4C3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085B30F4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D71B86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EBB8D3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C24B23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D50BE5" w14:textId="77777777" w:rsidR="00CD3B0A" w:rsidRPr="00E16038" w:rsidRDefault="00CD3B0A" w:rsidP="00E160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</w:t>
      </w:r>
      <w:r w:rsidR="0080475E" w:rsidRPr="0080475E">
        <w:rPr>
          <w:rFonts w:asciiTheme="minorHAnsi" w:hAnsiTheme="minorHAnsi"/>
          <w:sz w:val="22"/>
          <w:szCs w:val="22"/>
        </w:rPr>
        <w:t xml:space="preserve"> </w:t>
      </w:r>
      <w:r w:rsidR="0080475E">
        <w:rPr>
          <w:rFonts w:asciiTheme="minorHAnsi" w:hAnsiTheme="minorHAnsi"/>
          <w:sz w:val="22"/>
          <w:szCs w:val="22"/>
        </w:rPr>
        <w:t xml:space="preserve">a Podmínky dotačního programu </w:t>
      </w:r>
      <w:r w:rsidR="00E16038">
        <w:rPr>
          <w:rFonts w:asciiTheme="minorHAnsi" w:hAnsiTheme="minorHAnsi"/>
          <w:sz w:val="22"/>
          <w:szCs w:val="22"/>
        </w:rPr>
        <w:t>„</w:t>
      </w:r>
      <w:r w:rsidR="00E16038" w:rsidRPr="00E16038">
        <w:rPr>
          <w:rFonts w:asciiTheme="minorHAnsi" w:hAnsiTheme="minorHAnsi"/>
          <w:sz w:val="22"/>
          <w:szCs w:val="22"/>
        </w:rPr>
        <w:t>Program podpory sportu pro rok 2019 – výkonnostní sport</w:t>
      </w:r>
      <w:r w:rsidR="00E16038">
        <w:rPr>
          <w:rFonts w:asciiTheme="minorHAnsi" w:hAnsiTheme="minorHAnsi"/>
          <w:sz w:val="22"/>
          <w:szCs w:val="22"/>
        </w:rPr>
        <w:t>“</w:t>
      </w:r>
      <w:r w:rsidR="0080475E">
        <w:rPr>
          <w:rFonts w:asciiTheme="minorHAnsi" w:hAnsiTheme="minorHAnsi"/>
          <w:sz w:val="22"/>
          <w:szCs w:val="22"/>
        </w:rPr>
        <w:t xml:space="preserve"> schválené Radou města Pardubic na jednání dne </w:t>
      </w:r>
      <w:r w:rsidR="00E16038">
        <w:rPr>
          <w:rFonts w:asciiTheme="minorHAnsi" w:hAnsiTheme="minorHAnsi"/>
          <w:sz w:val="22"/>
          <w:szCs w:val="22"/>
        </w:rPr>
        <w:t>11</w:t>
      </w:r>
      <w:r w:rsidR="0080475E">
        <w:rPr>
          <w:rFonts w:asciiTheme="minorHAnsi" w:hAnsiTheme="minorHAnsi"/>
          <w:sz w:val="22"/>
          <w:szCs w:val="22"/>
        </w:rPr>
        <w:t xml:space="preserve">. </w:t>
      </w:r>
      <w:r w:rsidR="00E16038">
        <w:rPr>
          <w:rFonts w:asciiTheme="minorHAnsi" w:hAnsiTheme="minorHAnsi"/>
          <w:sz w:val="22"/>
          <w:szCs w:val="22"/>
        </w:rPr>
        <w:t>3</w:t>
      </w:r>
      <w:r w:rsidR="0080475E">
        <w:rPr>
          <w:rFonts w:asciiTheme="minorHAnsi" w:hAnsiTheme="minorHAnsi"/>
          <w:sz w:val="22"/>
          <w:szCs w:val="22"/>
        </w:rPr>
        <w:t>. 201</w:t>
      </w:r>
      <w:r w:rsidR="00E16038">
        <w:rPr>
          <w:rFonts w:asciiTheme="minorHAnsi" w:hAnsiTheme="minorHAnsi"/>
          <w:sz w:val="22"/>
          <w:szCs w:val="22"/>
        </w:rPr>
        <w:t>9</w:t>
      </w:r>
      <w:r w:rsidR="0080475E">
        <w:rPr>
          <w:rFonts w:asciiTheme="minorHAnsi" w:hAnsiTheme="minorHAnsi"/>
          <w:sz w:val="22"/>
          <w:szCs w:val="22"/>
        </w:rPr>
        <w:t xml:space="preserve"> usnesením č. R/</w:t>
      </w:r>
      <w:r w:rsidR="00E16038">
        <w:rPr>
          <w:rFonts w:asciiTheme="minorHAnsi" w:hAnsiTheme="minorHAnsi"/>
          <w:sz w:val="22"/>
          <w:szCs w:val="22"/>
        </w:rPr>
        <w:t>764</w:t>
      </w:r>
      <w:r w:rsidR="0080475E">
        <w:rPr>
          <w:rFonts w:asciiTheme="minorHAnsi" w:hAnsiTheme="minorHAnsi"/>
          <w:sz w:val="22"/>
          <w:szCs w:val="22"/>
        </w:rPr>
        <w:t>/201</w:t>
      </w:r>
      <w:r w:rsidR="00E16038">
        <w:rPr>
          <w:rFonts w:asciiTheme="minorHAnsi" w:hAnsiTheme="minorHAnsi"/>
          <w:sz w:val="22"/>
          <w:szCs w:val="22"/>
        </w:rPr>
        <w:t>9</w:t>
      </w:r>
      <w:r w:rsidR="0080475E">
        <w:rPr>
          <w:rFonts w:asciiTheme="minorHAnsi" w:hAnsiTheme="minorHAnsi"/>
          <w:sz w:val="22"/>
          <w:szCs w:val="22"/>
        </w:rPr>
        <w:t xml:space="preserve"> (dále jen „Podmínky dotačního programu“). Pravidla, Zásady a Podmínky dotačního programu jsou zveřejněny na webových stránkách statutárního města </w:t>
      </w:r>
      <w:r w:rsidR="0080475E" w:rsidRPr="00E16038">
        <w:rPr>
          <w:rFonts w:asciiTheme="minorHAnsi" w:hAnsiTheme="minorHAnsi" w:cstheme="minorHAnsi"/>
          <w:sz w:val="22"/>
          <w:szCs w:val="22"/>
        </w:rPr>
        <w:t>Pardubice (</w:t>
      </w:r>
      <w:hyperlink r:id="rId12" w:history="1">
        <w:r w:rsidR="00E16038" w:rsidRPr="00E16038">
          <w:rPr>
            <w:rStyle w:val="Hypertextovodkaz"/>
            <w:rFonts w:asciiTheme="minorHAnsi" w:hAnsiTheme="minorHAnsi" w:cstheme="minorHAnsi"/>
          </w:rPr>
          <w:t>www.pardubice.eu</w:t>
        </w:r>
      </w:hyperlink>
      <w:r w:rsidR="0080475E" w:rsidRPr="00E16038">
        <w:rPr>
          <w:rFonts w:asciiTheme="minorHAnsi" w:hAnsiTheme="minorHAnsi" w:cstheme="minorHAnsi"/>
          <w:sz w:val="22"/>
          <w:szCs w:val="22"/>
        </w:rPr>
        <w:t>)</w:t>
      </w:r>
      <w:r w:rsidR="0080475E" w:rsidRPr="00E16038">
        <w:rPr>
          <w:rFonts w:asciiTheme="minorHAnsi" w:hAnsiTheme="minorHAnsi"/>
          <w:sz w:val="22"/>
          <w:szCs w:val="22"/>
        </w:rPr>
        <w:t xml:space="preserve"> a příjemce dotace podpisem této smlouvy stvrzuje, že se s jejich obsahem řádně seznámil.</w:t>
      </w:r>
    </w:p>
    <w:p w14:paraId="5636210A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59E561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659D246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4EE4B580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3713C2D2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0C25CB88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FDE0B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6A1E0A9" w14:textId="77777777" w:rsidR="00CD3B0A" w:rsidRPr="007B4664" w:rsidRDefault="002E3288" w:rsidP="0080475E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B4664">
        <w:rPr>
          <w:rFonts w:asciiTheme="minorHAnsi" w:hAnsiTheme="minorHAnsi"/>
          <w:sz w:val="22"/>
          <w:szCs w:val="22"/>
        </w:rPr>
        <w:t xml:space="preserve">Poskytovatel touto smlouvou poskytuje příjemci dotaci z Programu podpory sportu pro rok 2019 ve výši </w:t>
      </w:r>
      <w:r w:rsidR="007B4664" w:rsidRPr="007B4664">
        <w:rPr>
          <w:rFonts w:asciiTheme="minorHAnsi" w:hAnsiTheme="minorHAnsi"/>
          <w:b/>
          <w:sz w:val="22"/>
          <w:szCs w:val="22"/>
        </w:rPr>
        <w:t>117 600</w:t>
      </w:r>
      <w:r w:rsidRPr="007B4664">
        <w:rPr>
          <w:rFonts w:asciiTheme="minorHAnsi" w:hAnsiTheme="minorHAnsi"/>
          <w:b/>
          <w:sz w:val="22"/>
          <w:szCs w:val="22"/>
        </w:rPr>
        <w:t>,- Kč</w:t>
      </w:r>
      <w:r w:rsidRPr="007B4664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7B4664" w:rsidRPr="007B4664">
        <w:rPr>
          <w:rFonts w:asciiTheme="minorHAnsi" w:hAnsiTheme="minorHAnsi"/>
          <w:sz w:val="22"/>
          <w:szCs w:val="22"/>
        </w:rPr>
        <w:t>jednostosedmnáct</w:t>
      </w:r>
      <w:r w:rsidRPr="007B4664">
        <w:rPr>
          <w:rFonts w:asciiTheme="minorHAnsi" w:hAnsiTheme="minorHAnsi"/>
          <w:sz w:val="22"/>
          <w:szCs w:val="22"/>
        </w:rPr>
        <w:t>tisíc</w:t>
      </w:r>
      <w:r w:rsidR="007B4664" w:rsidRPr="007B4664">
        <w:rPr>
          <w:rFonts w:asciiTheme="minorHAnsi" w:hAnsiTheme="minorHAnsi"/>
          <w:sz w:val="22"/>
          <w:szCs w:val="22"/>
        </w:rPr>
        <w:t>šestset</w:t>
      </w:r>
      <w:r w:rsidRPr="007B4664">
        <w:rPr>
          <w:rFonts w:asciiTheme="minorHAnsi" w:hAnsiTheme="minorHAnsi"/>
          <w:sz w:val="22"/>
          <w:szCs w:val="22"/>
        </w:rPr>
        <w:t>korunčeských</w:t>
      </w:r>
      <w:proofErr w:type="spellEnd"/>
      <w:r w:rsidRPr="007B4664">
        <w:rPr>
          <w:rFonts w:asciiTheme="minorHAnsi" w:hAnsiTheme="minorHAnsi"/>
          <w:sz w:val="22"/>
          <w:szCs w:val="22"/>
        </w:rPr>
        <w:t>) na realizaci projekt</w:t>
      </w:r>
      <w:r w:rsidR="0080475E" w:rsidRPr="007B4664">
        <w:rPr>
          <w:rFonts w:asciiTheme="minorHAnsi" w:hAnsiTheme="minorHAnsi"/>
          <w:sz w:val="22"/>
          <w:szCs w:val="22"/>
        </w:rPr>
        <w:t xml:space="preserve">u </w:t>
      </w:r>
      <w:r w:rsidR="00577DE3" w:rsidRPr="007B4664">
        <w:rPr>
          <w:rFonts w:asciiTheme="minorHAnsi" w:hAnsiTheme="minorHAnsi"/>
          <w:sz w:val="22"/>
          <w:szCs w:val="22"/>
        </w:rPr>
        <w:t>„</w:t>
      </w:r>
      <w:r w:rsidR="0080475E" w:rsidRPr="007B4664">
        <w:rPr>
          <w:rFonts w:asciiTheme="minorHAnsi" w:hAnsiTheme="minorHAnsi"/>
          <w:b/>
          <w:sz w:val="22"/>
          <w:szCs w:val="22"/>
        </w:rPr>
        <w:t>výkonnostní sport</w:t>
      </w:r>
      <w:r w:rsidR="00577DE3" w:rsidRPr="007B4664">
        <w:rPr>
          <w:rFonts w:asciiTheme="minorHAnsi" w:hAnsiTheme="minorHAnsi"/>
          <w:b/>
          <w:sz w:val="22"/>
          <w:szCs w:val="22"/>
        </w:rPr>
        <w:t xml:space="preserve">“ </w:t>
      </w:r>
      <w:r w:rsidRPr="007B4664">
        <w:rPr>
          <w:rFonts w:asciiTheme="minorHAnsi" w:hAnsiTheme="minorHAnsi"/>
          <w:sz w:val="22"/>
          <w:szCs w:val="22"/>
        </w:rPr>
        <w:t>(dále jen „projekt“)</w:t>
      </w:r>
      <w:r w:rsidR="00CD3B0A" w:rsidRPr="007B4664">
        <w:rPr>
          <w:rFonts w:asciiTheme="minorHAnsi" w:hAnsiTheme="minorHAnsi"/>
          <w:sz w:val="22"/>
          <w:szCs w:val="22"/>
        </w:rPr>
        <w:t>.</w:t>
      </w:r>
    </w:p>
    <w:p w14:paraId="4B347E9F" w14:textId="77777777" w:rsidR="00CD3B0A" w:rsidRPr="007B4664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7EA81B0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B4664">
        <w:rPr>
          <w:rFonts w:asciiTheme="minorHAnsi" w:hAnsiTheme="minorHAnsi"/>
          <w:sz w:val="22"/>
          <w:szCs w:val="22"/>
        </w:rPr>
        <w:t>Poskytovatel poukáže dotaci příjemci</w:t>
      </w:r>
      <w:r>
        <w:rPr>
          <w:rFonts w:asciiTheme="minorHAnsi" w:hAnsiTheme="minorHAnsi"/>
          <w:sz w:val="22"/>
          <w:szCs w:val="22"/>
        </w:rPr>
        <w:t xml:space="preserve">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3A7E144E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DDC63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40AB3B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99DCEC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1334F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14:paraId="49E48F5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5B2C95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4CA2A4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AC4603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AAD4027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43830E5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15C9978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1C6651D" w14:textId="77777777" w:rsidR="00CD3B0A" w:rsidRPr="007B4664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</w:t>
      </w:r>
      <w:r w:rsidRPr="007B4664">
        <w:rPr>
          <w:rFonts w:asciiTheme="minorHAnsi" w:hAnsiTheme="minorHAnsi"/>
          <w:sz w:val="22"/>
          <w:szCs w:val="22"/>
        </w:rPr>
        <w:t>smlouvou, podmínkami uvedenými v Pravidlech a Zásadách a obecně závaznými právními předpisy,</w:t>
      </w:r>
    </w:p>
    <w:p w14:paraId="6321F248" w14:textId="77777777" w:rsidR="00CD3B0A" w:rsidRPr="007B4664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4664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7B4664" w:rsidRPr="007B4664">
        <w:rPr>
          <w:rFonts w:asciiTheme="minorHAnsi" w:hAnsiTheme="minorHAnsi"/>
          <w:sz w:val="22"/>
          <w:szCs w:val="22"/>
        </w:rPr>
        <w:t>24</w:t>
      </w:r>
      <w:r w:rsidR="00811AF4" w:rsidRPr="007B4664">
        <w:rPr>
          <w:rFonts w:asciiTheme="minorHAnsi" w:hAnsiTheme="minorHAnsi"/>
          <w:sz w:val="22"/>
          <w:szCs w:val="22"/>
        </w:rPr>
        <w:t>.0</w:t>
      </w:r>
      <w:r w:rsidR="007B4664" w:rsidRPr="007B4664">
        <w:rPr>
          <w:rFonts w:asciiTheme="minorHAnsi" w:hAnsiTheme="minorHAnsi"/>
          <w:sz w:val="22"/>
          <w:szCs w:val="22"/>
        </w:rPr>
        <w:t>4</w:t>
      </w:r>
      <w:r w:rsidR="00811AF4" w:rsidRPr="007B4664">
        <w:rPr>
          <w:rFonts w:asciiTheme="minorHAnsi" w:hAnsiTheme="minorHAnsi"/>
          <w:sz w:val="22"/>
          <w:szCs w:val="22"/>
        </w:rPr>
        <w:t>.</w:t>
      </w:r>
      <w:r w:rsidRPr="007B4664">
        <w:rPr>
          <w:rFonts w:asciiTheme="minorHAnsi" w:hAnsiTheme="minorHAnsi"/>
          <w:sz w:val="22"/>
          <w:szCs w:val="22"/>
        </w:rPr>
        <w:t>201</w:t>
      </w:r>
      <w:r w:rsidR="002E3288" w:rsidRPr="007B4664">
        <w:rPr>
          <w:rFonts w:asciiTheme="minorHAnsi" w:hAnsiTheme="minorHAnsi"/>
          <w:sz w:val="22"/>
          <w:szCs w:val="22"/>
        </w:rPr>
        <w:t>9</w:t>
      </w:r>
      <w:r w:rsidRPr="007B4664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7B4664">
        <w:rPr>
          <w:rFonts w:asciiTheme="minorHAnsi" w:hAnsiTheme="minorHAnsi"/>
          <w:sz w:val="22"/>
          <w:szCs w:val="22"/>
        </w:rPr>
        <w:t>MmP</w:t>
      </w:r>
      <w:proofErr w:type="spellEnd"/>
      <w:r w:rsidRPr="007B4664">
        <w:rPr>
          <w:rFonts w:asciiTheme="minorHAnsi" w:hAnsiTheme="minorHAnsi"/>
          <w:sz w:val="22"/>
          <w:szCs w:val="22"/>
        </w:rPr>
        <w:t xml:space="preserve"> </w:t>
      </w:r>
      <w:r w:rsidR="007B4664" w:rsidRPr="007B4664">
        <w:rPr>
          <w:rFonts w:asciiTheme="minorHAnsi" w:hAnsiTheme="minorHAnsi"/>
          <w:sz w:val="22"/>
          <w:szCs w:val="22"/>
        </w:rPr>
        <w:t>43698</w:t>
      </w:r>
      <w:r w:rsidRPr="007B4664">
        <w:rPr>
          <w:rFonts w:asciiTheme="minorHAnsi" w:hAnsiTheme="minorHAnsi"/>
          <w:sz w:val="22"/>
          <w:szCs w:val="22"/>
        </w:rPr>
        <w:t>/201</w:t>
      </w:r>
      <w:r w:rsidR="002E3288" w:rsidRPr="007B4664">
        <w:rPr>
          <w:rFonts w:asciiTheme="minorHAnsi" w:hAnsiTheme="minorHAnsi"/>
          <w:sz w:val="22"/>
          <w:szCs w:val="22"/>
        </w:rPr>
        <w:t>9</w:t>
      </w:r>
      <w:r w:rsidRPr="007B4664">
        <w:rPr>
          <w:rFonts w:asciiTheme="minorHAnsi" w:hAnsiTheme="minorHAnsi"/>
          <w:sz w:val="22"/>
          <w:szCs w:val="22"/>
        </w:rPr>
        <w:t xml:space="preserve">, </w:t>
      </w:r>
    </w:p>
    <w:p w14:paraId="2858B1F6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4664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7B466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6DB0033B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1478D89C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B1A9AFB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6B885D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2FF48B1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5387B07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178A96C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3AC75BA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D14368B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5B7D254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B0CB44A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616D795C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3FD5AFA4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03BFEBAB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74C09E5D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C884C2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3DF0D86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F16A9D8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37E86F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80D17E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095B1F7D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7D3A9B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14:paraId="5E22D13B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8C1B90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AE3E6EF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41F2AE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4ABCBB3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5677078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14:paraId="2C5281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4432B9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4FEC2B9A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251949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EBDBF3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505E8052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46D98B0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B877C0C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67AE7F3F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2C547824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3F91D844" w14:textId="77777777" w:rsidR="00CD3B0A" w:rsidRPr="00E52AC4" w:rsidRDefault="004551B2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Pravidlech, Zásadách a </w:t>
      </w:r>
      <w:r>
        <w:rPr>
          <w:rFonts w:asciiTheme="minorHAnsi" w:hAnsiTheme="minorHAnsi"/>
          <w:sz w:val="22"/>
          <w:szCs w:val="22"/>
        </w:rPr>
        <w:t>Podmínkách dotačního programu</w:t>
      </w:r>
      <w:r w:rsidR="00CD3B0A" w:rsidRPr="00E52AC4">
        <w:rPr>
          <w:rFonts w:asciiTheme="minorHAnsi" w:hAnsiTheme="minorHAnsi" w:cs="Tahoma"/>
          <w:sz w:val="22"/>
          <w:szCs w:val="22"/>
        </w:rPr>
        <w:t>,</w:t>
      </w:r>
    </w:p>
    <w:p w14:paraId="592284B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1C4A3C6C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6FCA9D6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0C7633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71F34E2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33C77F9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71D37C4C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59545EBA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14C2EDC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52977F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ECE652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54CC796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D917944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0E61341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157D474F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0225590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6DD415E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C59FAC7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2F69D28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69F7BA8E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5FBCCE2C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93E6019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8F9916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394CBD1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FFFFC6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A836A84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0E9A150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25ADE5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88D09C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05BDCEA0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5DAC78BC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3CA0AF5F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B7498A3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310B035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244B8F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179DD03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4B2095EE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3C249D22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3ACFABD" w14:textId="77777777" w:rsidR="00DE6083" w:rsidRPr="00606EDE" w:rsidRDefault="00DE6083" w:rsidP="00577DE3">
      <w:pPr>
        <w:ind w:left="426" w:hanging="426"/>
      </w:pPr>
    </w:p>
    <w:p w14:paraId="7E1C193F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17017801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E658A6B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087BEC5D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52755D3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1142F4F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1E67B14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0B07F65D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8308E7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7CF96BD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AA325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27598EAB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C2FAE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2020666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0477C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4472B26D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33E9D8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059EF30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DDE8BF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AB771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038AD6" w14:textId="7FADCD34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E1B60">
        <w:rPr>
          <w:rFonts w:asciiTheme="minorHAnsi" w:hAnsiTheme="minorHAnsi"/>
          <w:sz w:val="22"/>
          <w:szCs w:val="22"/>
        </w:rPr>
        <w:t>23.07.2019</w:t>
      </w:r>
      <w:bookmarkStart w:id="0" w:name="_GoBack"/>
      <w:bookmarkEnd w:id="0"/>
    </w:p>
    <w:p w14:paraId="60F20E6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11F7D6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019C4A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79A59B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771997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C19B3C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113176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47503FC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826BE46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15E7A9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090DF5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0D4340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7DD54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10004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8CBA71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7D4EC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E7457C1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70575ACE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62438CEA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7B4664" w:rsidRPr="007B4664">
        <w:rPr>
          <w:rFonts w:asciiTheme="minorHAnsi" w:hAnsiTheme="minorHAnsi"/>
          <w:sz w:val="22"/>
          <w:szCs w:val="22"/>
        </w:rPr>
        <w:t>Ing. Miroslav Janeček, CSc.</w:t>
      </w:r>
    </w:p>
    <w:p w14:paraId="5481E56B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64B0FBE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58A7A5A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28A7891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4029D9">
        <w:rPr>
          <w:rFonts w:asciiTheme="minorHAnsi" w:hAnsiTheme="minorHAnsi"/>
          <w:sz w:val="20"/>
          <w:szCs w:val="20"/>
        </w:rPr>
        <w:t>623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0475E">
        <w:rPr>
          <w:rFonts w:asciiTheme="minorHAnsi" w:hAnsiTheme="minorHAnsi"/>
          <w:sz w:val="20"/>
          <w:szCs w:val="20"/>
        </w:rPr>
        <w:t>30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80475E">
        <w:rPr>
          <w:rFonts w:asciiTheme="minorHAnsi" w:hAnsiTheme="minorHAnsi"/>
          <w:sz w:val="20"/>
          <w:szCs w:val="20"/>
        </w:rPr>
        <w:t>5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14:paraId="0540336A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6A1DB8">
      <w:footerReference w:type="even" r:id="rId13"/>
      <w:footerReference w:type="default" r:id="rId14"/>
      <w:headerReference w:type="first" r:id="rId15"/>
      <w:pgSz w:w="11907" w:h="16840" w:code="9"/>
      <w:pgMar w:top="1361" w:right="1361" w:bottom="1361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AF58" w14:textId="77777777" w:rsidR="00980E62" w:rsidRDefault="00980E62">
      <w:r>
        <w:separator/>
      </w:r>
    </w:p>
  </w:endnote>
  <w:endnote w:type="continuationSeparator" w:id="0">
    <w:p w14:paraId="183CB8D8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B56A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571A8" w14:textId="77777777" w:rsidR="00241A8F" w:rsidRDefault="00DE1B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25CF" w14:textId="77777777" w:rsidR="00241A8F" w:rsidRDefault="00DE1B6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0275" w14:textId="77777777" w:rsidR="00980E62" w:rsidRDefault="00980E62">
      <w:r>
        <w:separator/>
      </w:r>
    </w:p>
  </w:footnote>
  <w:footnote w:type="continuationSeparator" w:id="0">
    <w:p w14:paraId="4FEF2869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15AB" w14:textId="77777777" w:rsidR="00AE6FDF" w:rsidRDefault="00AE6FDF">
    <w:pPr>
      <w:pStyle w:val="Zhlav"/>
    </w:pPr>
  </w:p>
  <w:p w14:paraId="632200E2" w14:textId="77777777" w:rsidR="00DA58BC" w:rsidRDefault="00DA58BC">
    <w:pPr>
      <w:pStyle w:val="Zhlav"/>
    </w:pPr>
  </w:p>
  <w:p w14:paraId="2A88CE0C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5D556412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029D9"/>
    <w:rsid w:val="00420D16"/>
    <w:rsid w:val="004243B0"/>
    <w:rsid w:val="00427888"/>
    <w:rsid w:val="00443056"/>
    <w:rsid w:val="004551B2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65E47"/>
    <w:rsid w:val="0067290F"/>
    <w:rsid w:val="00691486"/>
    <w:rsid w:val="00696A0E"/>
    <w:rsid w:val="006A1DB8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4664"/>
    <w:rsid w:val="007B70EC"/>
    <w:rsid w:val="007C648F"/>
    <w:rsid w:val="007D718D"/>
    <w:rsid w:val="007D7290"/>
    <w:rsid w:val="007E4E0F"/>
    <w:rsid w:val="007E75D0"/>
    <w:rsid w:val="007F765A"/>
    <w:rsid w:val="0080475E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1B60"/>
    <w:rsid w:val="00DE6083"/>
    <w:rsid w:val="00DE74F5"/>
    <w:rsid w:val="00E10816"/>
    <w:rsid w:val="00E1603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A85485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f94004b3-5c85-4b6f-b2cb-b6e165aced0d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B101841-9BB3-4F6B-849A-267FF227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2239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Kopecký Ondřej</cp:lastModifiedBy>
  <cp:revision>5</cp:revision>
  <cp:lastPrinted>2019-07-03T10:50:00Z</cp:lastPrinted>
  <dcterms:created xsi:type="dcterms:W3CDTF">2019-05-16T10:34:00Z</dcterms:created>
  <dcterms:modified xsi:type="dcterms:W3CDTF">2019-07-23T12:45:00Z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