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1E" w:rsidRDefault="00A50D7F">
      <w:pPr>
        <w:tabs>
          <w:tab w:val="left" w:pos="432"/>
          <w:tab w:val="left" w:pos="3492"/>
        </w:tabs>
        <w:spacing w:line="276" w:lineRule="auto"/>
        <w:ind w:left="432" w:hanging="432"/>
        <w:jc w:val="center"/>
      </w:pPr>
      <w:r>
        <w:rPr>
          <w:rFonts w:cs="Calibri"/>
          <w:b/>
          <w:sz w:val="24"/>
          <w:szCs w:val="24"/>
        </w:rPr>
        <w:t xml:space="preserve">Smlouva o dílo </w:t>
      </w:r>
    </w:p>
    <w:p w:rsidR="000C6C1E" w:rsidRDefault="009C73E2">
      <w:pPr>
        <w:tabs>
          <w:tab w:val="left" w:pos="432"/>
          <w:tab w:val="left" w:pos="3492"/>
        </w:tabs>
        <w:spacing w:line="276" w:lineRule="auto"/>
        <w:ind w:left="432" w:hanging="432"/>
        <w:jc w:val="center"/>
      </w:pPr>
      <w:r>
        <w:rPr>
          <w:rFonts w:cs="Calibri"/>
          <w:b/>
          <w:sz w:val="24"/>
          <w:szCs w:val="24"/>
        </w:rPr>
        <w:t>číslo: NPÚ-450/</w:t>
      </w:r>
      <w:r w:rsidR="00704C3B">
        <w:rPr>
          <w:rFonts w:cs="Calibri"/>
          <w:b/>
          <w:sz w:val="24"/>
          <w:szCs w:val="24"/>
        </w:rPr>
        <w:t>57235</w:t>
      </w:r>
      <w:r>
        <w:rPr>
          <w:rFonts w:cs="Calibri"/>
          <w:b/>
          <w:sz w:val="24"/>
          <w:szCs w:val="24"/>
        </w:rPr>
        <w:t>/2019</w:t>
      </w:r>
    </w:p>
    <w:p w:rsidR="000C6C1E" w:rsidRDefault="00A50D7F">
      <w:pPr>
        <w:tabs>
          <w:tab w:val="left" w:pos="432"/>
          <w:tab w:val="left" w:pos="3492"/>
        </w:tabs>
        <w:spacing w:line="276" w:lineRule="auto"/>
        <w:ind w:left="432" w:hanging="432"/>
        <w:jc w:val="center"/>
        <w:rPr>
          <w:rFonts w:cs="Calibri"/>
          <w:sz w:val="24"/>
          <w:szCs w:val="24"/>
        </w:rPr>
      </w:pPr>
      <w:r>
        <w:rPr>
          <w:rFonts w:cs="Calibri"/>
          <w:sz w:val="24"/>
          <w:szCs w:val="24"/>
        </w:rPr>
        <w:t>uzavřená v souladu se zákonem č. 89/2012 Sb. Občanský zákoník a předpisy souvisejícími</w:t>
      </w:r>
    </w:p>
    <w:p w:rsidR="000C6C1E" w:rsidRDefault="000C6C1E">
      <w:pPr>
        <w:ind w:left="360"/>
        <w:jc w:val="center"/>
        <w:rPr>
          <w:rFonts w:cs="Calibri"/>
          <w:sz w:val="24"/>
          <w:szCs w:val="24"/>
        </w:rPr>
      </w:pPr>
    </w:p>
    <w:p w:rsidR="000C6C1E" w:rsidRDefault="00A50D7F">
      <w:pPr>
        <w:ind w:left="360"/>
        <w:jc w:val="center"/>
      </w:pPr>
      <w:r>
        <w:rPr>
          <w:rFonts w:cs="Calibri"/>
          <w:b/>
          <w:sz w:val="24"/>
          <w:szCs w:val="24"/>
        </w:rPr>
        <w:t>I.</w:t>
      </w:r>
    </w:p>
    <w:p w:rsidR="000C6C1E" w:rsidRDefault="00A50D7F">
      <w:pPr>
        <w:spacing w:line="276" w:lineRule="auto"/>
        <w:ind w:left="360"/>
        <w:jc w:val="center"/>
      </w:pPr>
      <w:r>
        <w:rPr>
          <w:rFonts w:cs="Calibri"/>
          <w:b/>
          <w:sz w:val="24"/>
          <w:szCs w:val="24"/>
        </w:rPr>
        <w:t>Smluvní strany</w:t>
      </w:r>
    </w:p>
    <w:p w:rsidR="000C6C1E" w:rsidRDefault="000C6C1E">
      <w:pPr>
        <w:spacing w:line="276" w:lineRule="auto"/>
        <w:ind w:left="519" w:hanging="481"/>
        <w:rPr>
          <w:rFonts w:cs="Calibri"/>
          <w:sz w:val="24"/>
          <w:szCs w:val="24"/>
        </w:rPr>
      </w:pPr>
    </w:p>
    <w:p w:rsidR="000C6C1E" w:rsidRPr="00F36516" w:rsidRDefault="00A50D7F">
      <w:pPr>
        <w:tabs>
          <w:tab w:val="left" w:pos="1701"/>
        </w:tabs>
        <w:jc w:val="both"/>
        <w:rPr>
          <w:sz w:val="24"/>
          <w:szCs w:val="24"/>
        </w:rPr>
      </w:pPr>
      <w:r w:rsidRPr="00F36516">
        <w:rPr>
          <w:rFonts w:cs="Calibri"/>
          <w:b/>
          <w:sz w:val="24"/>
          <w:szCs w:val="24"/>
        </w:rPr>
        <w:t>Objednatel:</w:t>
      </w:r>
      <w:r w:rsidRPr="00F36516">
        <w:rPr>
          <w:rFonts w:cs="Calibri"/>
          <w:sz w:val="24"/>
          <w:szCs w:val="24"/>
        </w:rPr>
        <w:tab/>
      </w:r>
    </w:p>
    <w:p w:rsidR="000C6C1E" w:rsidRPr="00F36516" w:rsidRDefault="00A50D7F">
      <w:pPr>
        <w:tabs>
          <w:tab w:val="left" w:pos="1701"/>
        </w:tabs>
        <w:jc w:val="both"/>
        <w:rPr>
          <w:sz w:val="24"/>
          <w:szCs w:val="24"/>
        </w:rPr>
      </w:pPr>
      <w:r w:rsidRPr="00F36516">
        <w:rPr>
          <w:rFonts w:cs="Calibri"/>
          <w:b/>
          <w:sz w:val="24"/>
          <w:szCs w:val="24"/>
        </w:rPr>
        <w:t>Národní památkový ústav, státní příspěvková organizace</w:t>
      </w:r>
    </w:p>
    <w:p w:rsidR="000C6C1E" w:rsidRPr="00F36516" w:rsidRDefault="00A50D7F">
      <w:pPr>
        <w:jc w:val="both"/>
        <w:rPr>
          <w:rFonts w:cs="Calibri"/>
          <w:sz w:val="24"/>
          <w:szCs w:val="24"/>
        </w:rPr>
      </w:pPr>
      <w:r w:rsidRPr="00F36516">
        <w:rPr>
          <w:rFonts w:cs="Calibri"/>
          <w:sz w:val="24"/>
          <w:szCs w:val="24"/>
        </w:rPr>
        <w:t>IČ: 75032333, DIČ: CZ75032333</w:t>
      </w:r>
    </w:p>
    <w:p w:rsidR="000C6C1E" w:rsidRPr="00F36516" w:rsidRDefault="00A50D7F">
      <w:pPr>
        <w:jc w:val="both"/>
        <w:rPr>
          <w:rFonts w:cs="Calibri"/>
          <w:sz w:val="24"/>
          <w:szCs w:val="24"/>
        </w:rPr>
      </w:pPr>
      <w:r w:rsidRPr="00F36516">
        <w:rPr>
          <w:rFonts w:cs="Calibri"/>
          <w:sz w:val="24"/>
          <w:szCs w:val="24"/>
        </w:rPr>
        <w:t>se sídlem: Valdštejnské náměstí 162/3, 118 01 Praha 1 - Malá Strana</w:t>
      </w:r>
    </w:p>
    <w:p w:rsidR="000C6C1E" w:rsidRPr="00F36516" w:rsidRDefault="00A50D7F">
      <w:pPr>
        <w:jc w:val="both"/>
        <w:rPr>
          <w:rFonts w:cs="Calibri"/>
          <w:sz w:val="24"/>
          <w:szCs w:val="24"/>
        </w:rPr>
      </w:pPr>
      <w:r w:rsidRPr="00F36516">
        <w:rPr>
          <w:rFonts w:cs="Calibri"/>
          <w:sz w:val="24"/>
          <w:szCs w:val="24"/>
        </w:rPr>
        <w:t>jednající generální ředitelkou Ing. arch. Naděždou Goryczkovou</w:t>
      </w:r>
    </w:p>
    <w:p w:rsidR="000C6C1E" w:rsidRPr="00F36516" w:rsidRDefault="00A50D7F">
      <w:pPr>
        <w:jc w:val="both"/>
        <w:rPr>
          <w:rFonts w:cs="Calibri"/>
          <w:sz w:val="24"/>
          <w:szCs w:val="24"/>
        </w:rPr>
      </w:pPr>
      <w:r w:rsidRPr="00F36516">
        <w:rPr>
          <w:rFonts w:cs="Calibri"/>
          <w:sz w:val="24"/>
          <w:szCs w:val="24"/>
        </w:rPr>
        <w:t>kterou zastupuje:</w:t>
      </w:r>
    </w:p>
    <w:p w:rsidR="000E3604" w:rsidRPr="00F36516" w:rsidRDefault="00EA786D">
      <w:pPr>
        <w:jc w:val="both"/>
        <w:rPr>
          <w:rFonts w:cs="Calibri"/>
          <w:sz w:val="24"/>
          <w:szCs w:val="24"/>
        </w:rPr>
      </w:pPr>
      <w:r>
        <w:rPr>
          <w:rFonts w:cs="Calibri"/>
          <w:sz w:val="24"/>
          <w:szCs w:val="24"/>
        </w:rPr>
        <w:t>xxxxxxxxxxxxxxxxxxxxx</w:t>
      </w:r>
      <w:r w:rsidR="000E3604" w:rsidRPr="00F36516">
        <w:rPr>
          <w:rFonts w:cs="Calibri"/>
          <w:sz w:val="24"/>
          <w:szCs w:val="24"/>
        </w:rPr>
        <w:t>, ve</w:t>
      </w:r>
      <w:r>
        <w:rPr>
          <w:rFonts w:cs="Calibri"/>
          <w:sz w:val="24"/>
          <w:szCs w:val="24"/>
        </w:rPr>
        <w:t>doucí správy zámku Raduň, tel. xxxxxxxxxxxxxxx</w:t>
      </w:r>
    </w:p>
    <w:p w:rsidR="0006522F" w:rsidRPr="00F36516" w:rsidRDefault="0006522F" w:rsidP="0006522F">
      <w:pPr>
        <w:rPr>
          <w:sz w:val="24"/>
          <w:szCs w:val="24"/>
        </w:rPr>
      </w:pPr>
      <w:r w:rsidRPr="00F36516">
        <w:rPr>
          <w:rFonts w:cs="Calibri"/>
          <w:sz w:val="24"/>
          <w:szCs w:val="24"/>
        </w:rPr>
        <w:t xml:space="preserve">bankovní spojení: Česká národní banka, č. ú.: 500005-60039011/0710  </w:t>
      </w:r>
    </w:p>
    <w:p w:rsidR="000E3604" w:rsidRPr="00F36516" w:rsidRDefault="000E3604">
      <w:pPr>
        <w:jc w:val="both"/>
        <w:rPr>
          <w:rFonts w:cs="Calibri"/>
          <w:b/>
          <w:sz w:val="24"/>
          <w:szCs w:val="24"/>
          <w:highlight w:val="yellow"/>
        </w:rPr>
      </w:pPr>
    </w:p>
    <w:p w:rsidR="000E3604" w:rsidRPr="00F36516" w:rsidRDefault="000E3604" w:rsidP="000E3604">
      <w:pPr>
        <w:rPr>
          <w:sz w:val="24"/>
          <w:szCs w:val="24"/>
        </w:rPr>
      </w:pPr>
      <w:r w:rsidRPr="00F36516">
        <w:rPr>
          <w:rStyle w:val="Zdraznn"/>
          <w:rFonts w:cs="Calibri"/>
          <w:b/>
          <w:bCs/>
          <w:sz w:val="24"/>
          <w:szCs w:val="24"/>
        </w:rPr>
        <w:t>Doručovací adresa:</w:t>
      </w:r>
    </w:p>
    <w:p w:rsidR="000E3604" w:rsidRPr="00F36516" w:rsidRDefault="000E3604" w:rsidP="000E3604">
      <w:pPr>
        <w:rPr>
          <w:sz w:val="24"/>
          <w:szCs w:val="24"/>
        </w:rPr>
      </w:pPr>
      <w:r w:rsidRPr="00F36516">
        <w:rPr>
          <w:rFonts w:cs="Calibri"/>
          <w:sz w:val="24"/>
          <w:szCs w:val="24"/>
        </w:rPr>
        <w:t xml:space="preserve">Národní památkový ústav, </w:t>
      </w:r>
      <w:r w:rsidRPr="00F36516">
        <w:rPr>
          <w:rFonts w:cs="Calibri"/>
          <w:b/>
          <w:bCs/>
          <w:sz w:val="24"/>
          <w:szCs w:val="24"/>
        </w:rPr>
        <w:t>Územní památková správa v Kroměříži</w:t>
      </w:r>
    </w:p>
    <w:p w:rsidR="000E3604" w:rsidRPr="00F36516" w:rsidRDefault="000E3604" w:rsidP="000E3604">
      <w:pPr>
        <w:rPr>
          <w:sz w:val="24"/>
          <w:szCs w:val="24"/>
        </w:rPr>
      </w:pPr>
      <w:r w:rsidRPr="00F36516">
        <w:rPr>
          <w:rFonts w:cs="Calibri"/>
          <w:sz w:val="24"/>
          <w:szCs w:val="24"/>
        </w:rPr>
        <w:t xml:space="preserve">adresa: </w:t>
      </w:r>
      <w:r w:rsidRPr="00F36516">
        <w:rPr>
          <w:rFonts w:cs="Calibri"/>
          <w:b/>
          <w:bCs/>
          <w:sz w:val="24"/>
          <w:szCs w:val="24"/>
        </w:rPr>
        <w:t>Sněmovní nám. 1, 767 01  Kroměříž</w:t>
      </w:r>
    </w:p>
    <w:p w:rsidR="000E3604" w:rsidRPr="00F36516" w:rsidRDefault="000E3604" w:rsidP="000E3604">
      <w:pPr>
        <w:rPr>
          <w:sz w:val="24"/>
          <w:szCs w:val="24"/>
        </w:rPr>
      </w:pPr>
      <w:r w:rsidRPr="00F36516">
        <w:rPr>
          <w:rFonts w:cs="Calibri"/>
          <w:sz w:val="24"/>
          <w:szCs w:val="24"/>
        </w:rPr>
        <w:t xml:space="preserve">e-mail: </w:t>
      </w:r>
      <w:r w:rsidR="00EA786D">
        <w:rPr>
          <w:rFonts w:cs="Calibri"/>
          <w:sz w:val="24"/>
          <w:szCs w:val="24"/>
        </w:rPr>
        <w:t>xxxxxxxxxxxxxxxxxxxxxxxx</w:t>
      </w:r>
    </w:p>
    <w:p w:rsidR="000C6C1E" w:rsidRPr="00F36516" w:rsidRDefault="00A50D7F">
      <w:pPr>
        <w:spacing w:line="276" w:lineRule="auto"/>
        <w:jc w:val="both"/>
        <w:rPr>
          <w:rFonts w:cs="Calibri"/>
          <w:sz w:val="24"/>
          <w:szCs w:val="24"/>
        </w:rPr>
      </w:pPr>
      <w:r w:rsidRPr="00F36516">
        <w:rPr>
          <w:rFonts w:cs="Calibri"/>
          <w:sz w:val="24"/>
          <w:szCs w:val="24"/>
        </w:rPr>
        <w:t>(dále jen „</w:t>
      </w:r>
      <w:r w:rsidRPr="00562735">
        <w:rPr>
          <w:rFonts w:cs="Calibri"/>
          <w:b/>
          <w:sz w:val="24"/>
          <w:szCs w:val="24"/>
        </w:rPr>
        <w:t>objednatel</w:t>
      </w:r>
      <w:r w:rsidRPr="00F36516">
        <w:rPr>
          <w:rFonts w:cs="Calibri"/>
          <w:sz w:val="24"/>
          <w:szCs w:val="24"/>
        </w:rPr>
        <w:t>“) na straně jedné</w:t>
      </w:r>
    </w:p>
    <w:p w:rsidR="000C6C1E" w:rsidRDefault="000C6C1E" w:rsidP="00F36516">
      <w:pPr>
        <w:rPr>
          <w:rFonts w:cs="Calibri"/>
          <w:sz w:val="24"/>
          <w:szCs w:val="24"/>
        </w:rPr>
      </w:pPr>
    </w:p>
    <w:p w:rsidR="000C6C1E" w:rsidRDefault="00A50D7F">
      <w:pPr>
        <w:ind w:left="519" w:firstLine="48"/>
        <w:rPr>
          <w:rFonts w:cs="Calibri"/>
          <w:sz w:val="24"/>
          <w:szCs w:val="24"/>
        </w:rPr>
      </w:pPr>
      <w:r>
        <w:rPr>
          <w:rFonts w:cs="Calibri"/>
          <w:sz w:val="24"/>
          <w:szCs w:val="24"/>
        </w:rPr>
        <w:t>a</w:t>
      </w:r>
    </w:p>
    <w:p w:rsidR="000C6C1E" w:rsidRDefault="000C6C1E">
      <w:pPr>
        <w:rPr>
          <w:rFonts w:cs="Calibri"/>
          <w:b/>
          <w:sz w:val="24"/>
          <w:szCs w:val="24"/>
        </w:rPr>
      </w:pPr>
    </w:p>
    <w:p w:rsidR="000C6C1E" w:rsidRDefault="00A50D7F">
      <w:pPr>
        <w:rPr>
          <w:rFonts w:cs="Calibri"/>
          <w:b/>
          <w:sz w:val="24"/>
          <w:szCs w:val="24"/>
        </w:rPr>
      </w:pPr>
      <w:r>
        <w:rPr>
          <w:rFonts w:cs="Calibri"/>
          <w:b/>
          <w:sz w:val="24"/>
          <w:szCs w:val="24"/>
        </w:rPr>
        <w:t>Zhotovitel:</w:t>
      </w:r>
    </w:p>
    <w:p w:rsidR="000C6C1E" w:rsidRDefault="00A50D7F">
      <w:pPr>
        <w:tabs>
          <w:tab w:val="left" w:pos="2268"/>
        </w:tabs>
        <w:spacing w:before="120"/>
      </w:pPr>
      <w:r>
        <w:rPr>
          <w:rFonts w:cs="Calibri"/>
          <w:b/>
          <w:bCs/>
          <w:sz w:val="24"/>
        </w:rPr>
        <w:t xml:space="preserve">PANO3D Profi, s.r.o. </w:t>
      </w:r>
    </w:p>
    <w:p w:rsidR="000C6C1E" w:rsidRDefault="00A50D7F">
      <w:pPr>
        <w:tabs>
          <w:tab w:val="left" w:pos="2268"/>
        </w:tabs>
        <w:spacing w:before="120"/>
        <w:rPr>
          <w:rFonts w:cs="Calibri"/>
          <w:color w:val="000000"/>
          <w:sz w:val="24"/>
        </w:rPr>
      </w:pPr>
      <w:r>
        <w:rPr>
          <w:rFonts w:cs="Calibri"/>
          <w:color w:val="000000"/>
          <w:sz w:val="24"/>
        </w:rPr>
        <w:t>se sídlem: Údolní 48, 602 00 Brno</w:t>
      </w:r>
      <w:r>
        <w:rPr>
          <w:rFonts w:cs="Calibri"/>
          <w:color w:val="000000"/>
          <w:sz w:val="24"/>
        </w:rPr>
        <w:tab/>
      </w:r>
    </w:p>
    <w:p w:rsidR="000C6C1E" w:rsidRDefault="00A50D7F">
      <w:pPr>
        <w:tabs>
          <w:tab w:val="left" w:pos="2268"/>
        </w:tabs>
        <w:spacing w:before="120"/>
        <w:rPr>
          <w:rFonts w:cs="Calibri"/>
          <w:color w:val="000000"/>
          <w:sz w:val="24"/>
        </w:rPr>
      </w:pPr>
      <w:r>
        <w:rPr>
          <w:rFonts w:cs="Calibri"/>
          <w:color w:val="000000"/>
          <w:sz w:val="24"/>
        </w:rPr>
        <w:t>zapsaná v OR u Krajského soudu v Brně, spisová značka C 70641</w:t>
      </w:r>
    </w:p>
    <w:p w:rsidR="000C6C1E" w:rsidRDefault="00A50D7F">
      <w:pPr>
        <w:tabs>
          <w:tab w:val="left" w:pos="2268"/>
        </w:tabs>
        <w:spacing w:before="120"/>
      </w:pPr>
      <w:r>
        <w:rPr>
          <w:rFonts w:cs="Calibri"/>
          <w:color w:val="000000"/>
          <w:sz w:val="24"/>
        </w:rPr>
        <w:t xml:space="preserve">IČO:  </w:t>
      </w:r>
      <w:r>
        <w:rPr>
          <w:rFonts w:cs="Calibri"/>
          <w:color w:val="000000"/>
          <w:sz w:val="21"/>
          <w:szCs w:val="21"/>
          <w:shd w:val="clear" w:color="auto" w:fill="FFFFFF"/>
        </w:rPr>
        <w:t>29281172</w:t>
      </w:r>
      <w:r>
        <w:rPr>
          <w:rFonts w:cs="Calibri"/>
          <w:color w:val="000000"/>
          <w:sz w:val="24"/>
        </w:rPr>
        <w:tab/>
      </w:r>
    </w:p>
    <w:p w:rsidR="000C6C1E" w:rsidRDefault="00A50D7F">
      <w:pPr>
        <w:tabs>
          <w:tab w:val="left" w:pos="2268"/>
        </w:tabs>
        <w:spacing w:before="120"/>
      </w:pPr>
      <w:r>
        <w:rPr>
          <w:rFonts w:cs="Calibri"/>
          <w:color w:val="000000"/>
          <w:sz w:val="24"/>
        </w:rPr>
        <w:t>DIČ: CZ</w:t>
      </w:r>
      <w:r>
        <w:rPr>
          <w:rFonts w:cs="Calibri"/>
          <w:color w:val="000000"/>
          <w:sz w:val="21"/>
          <w:szCs w:val="21"/>
          <w:shd w:val="clear" w:color="auto" w:fill="FFFFFF"/>
        </w:rPr>
        <w:t xml:space="preserve"> 29281172</w:t>
      </w:r>
    </w:p>
    <w:p w:rsidR="000C6C1E" w:rsidRDefault="00A50D7F">
      <w:pPr>
        <w:tabs>
          <w:tab w:val="left" w:pos="2268"/>
        </w:tabs>
        <w:spacing w:before="120"/>
      </w:pPr>
      <w:r>
        <w:rPr>
          <w:rFonts w:cs="Calibri"/>
          <w:color w:val="000000"/>
          <w:sz w:val="24"/>
        </w:rPr>
        <w:t xml:space="preserve">bankovní  spojení: </w:t>
      </w:r>
      <w:r w:rsidR="00EA786D">
        <w:rPr>
          <w:rFonts w:cs="Calibri"/>
          <w:sz w:val="24"/>
          <w:shd w:val="clear" w:color="auto" w:fill="FFFFFF"/>
        </w:rPr>
        <w:t>xxxxxxxxxxxxxxxxx</w:t>
      </w:r>
      <w:r>
        <w:rPr>
          <w:rFonts w:cs="Calibri"/>
          <w:color w:val="000000"/>
          <w:sz w:val="24"/>
        </w:rPr>
        <w:t xml:space="preserve"> </w:t>
      </w:r>
    </w:p>
    <w:p w:rsidR="000C6C1E" w:rsidRDefault="00A50D7F">
      <w:pPr>
        <w:tabs>
          <w:tab w:val="left" w:pos="2268"/>
        </w:tabs>
        <w:spacing w:before="120"/>
      </w:pPr>
      <w:r>
        <w:rPr>
          <w:rFonts w:cs="Calibri"/>
          <w:color w:val="000000"/>
          <w:sz w:val="24"/>
        </w:rPr>
        <w:t xml:space="preserve">č. účtu: </w:t>
      </w:r>
      <w:r w:rsidR="00EA786D">
        <w:rPr>
          <w:rFonts w:cs="Calibri"/>
          <w:bCs/>
          <w:sz w:val="24"/>
        </w:rPr>
        <w:t>xxxxxxxxxxxx</w:t>
      </w:r>
      <w:r>
        <w:rPr>
          <w:rFonts w:cs="Calibri"/>
          <w:color w:val="000000"/>
          <w:sz w:val="24"/>
        </w:rPr>
        <w:tab/>
      </w:r>
    </w:p>
    <w:p w:rsidR="000C6C1E" w:rsidRDefault="00A50D7F">
      <w:pPr>
        <w:tabs>
          <w:tab w:val="left" w:pos="2268"/>
        </w:tabs>
        <w:spacing w:before="120"/>
        <w:rPr>
          <w:rFonts w:cs="Calibri"/>
          <w:color w:val="000000"/>
          <w:sz w:val="24"/>
        </w:rPr>
      </w:pPr>
      <w:r>
        <w:rPr>
          <w:rFonts w:cs="Calibri"/>
          <w:color w:val="000000"/>
          <w:sz w:val="24"/>
        </w:rPr>
        <w:t xml:space="preserve">zastoupena: </w:t>
      </w:r>
      <w:r w:rsidR="00EA786D">
        <w:rPr>
          <w:rFonts w:cs="Calibri"/>
          <w:color w:val="000000"/>
          <w:sz w:val="24"/>
        </w:rPr>
        <w:t>xxxxxxxxxxxxxxxxxxxxxxxxxxxxxxxxx</w:t>
      </w:r>
    </w:p>
    <w:p w:rsidR="000C6C1E" w:rsidRDefault="00A50D7F">
      <w:pPr>
        <w:tabs>
          <w:tab w:val="left" w:pos="2268"/>
        </w:tabs>
        <w:spacing w:before="120"/>
        <w:rPr>
          <w:rFonts w:cs="Calibri"/>
          <w:color w:val="000000"/>
          <w:sz w:val="24"/>
        </w:rPr>
      </w:pPr>
      <w:r>
        <w:rPr>
          <w:rFonts w:cs="Calibri"/>
          <w:color w:val="000000"/>
          <w:sz w:val="24"/>
        </w:rPr>
        <w:t xml:space="preserve">Jednající: </w:t>
      </w:r>
      <w:r w:rsidR="00EA786D">
        <w:rPr>
          <w:rFonts w:cs="Calibri"/>
          <w:color w:val="000000"/>
          <w:sz w:val="24"/>
        </w:rPr>
        <w:t>xxxxxxxxxxxxxxxx</w:t>
      </w:r>
    </w:p>
    <w:p w:rsidR="000C6C1E" w:rsidRDefault="00A50D7F">
      <w:pPr>
        <w:tabs>
          <w:tab w:val="left" w:pos="2268"/>
        </w:tabs>
        <w:spacing w:before="120"/>
        <w:rPr>
          <w:rFonts w:cs="Calibri"/>
          <w:color w:val="000000"/>
          <w:sz w:val="24"/>
        </w:rPr>
      </w:pPr>
      <w:r>
        <w:rPr>
          <w:rFonts w:cs="Calibri"/>
          <w:color w:val="000000"/>
          <w:sz w:val="24"/>
        </w:rPr>
        <w:t>Tel: +420 </w:t>
      </w:r>
      <w:r w:rsidR="00EA786D">
        <w:rPr>
          <w:rFonts w:cs="Calibri"/>
          <w:color w:val="000000"/>
          <w:sz w:val="24"/>
        </w:rPr>
        <w:t>xxxxxxxxxxxxxxx</w:t>
      </w:r>
      <w:r>
        <w:rPr>
          <w:rFonts w:cs="Calibri"/>
          <w:color w:val="000000"/>
          <w:sz w:val="24"/>
        </w:rPr>
        <w:t xml:space="preserve">, email: </w:t>
      </w:r>
      <w:r w:rsidR="00EA786D">
        <w:rPr>
          <w:rFonts w:cs="Calibri"/>
          <w:color w:val="000000"/>
          <w:sz w:val="24"/>
        </w:rPr>
        <w:t>xxxxxxxxxxxxxxxxx</w:t>
      </w:r>
    </w:p>
    <w:p w:rsidR="000C6C1E" w:rsidRDefault="00A50D7F">
      <w:r>
        <w:rPr>
          <w:rFonts w:cs="Calibri"/>
          <w:sz w:val="24"/>
          <w:szCs w:val="24"/>
        </w:rPr>
        <w:t xml:space="preserve">(dále jen </w:t>
      </w:r>
      <w:r>
        <w:rPr>
          <w:rFonts w:cs="Calibri"/>
          <w:b/>
          <w:sz w:val="24"/>
          <w:szCs w:val="24"/>
        </w:rPr>
        <w:t>„zhotovitel“</w:t>
      </w:r>
      <w:r>
        <w:rPr>
          <w:rFonts w:cs="Calibri"/>
          <w:sz w:val="24"/>
          <w:szCs w:val="24"/>
        </w:rPr>
        <w:t xml:space="preserve">) na straně druhé  </w:t>
      </w:r>
    </w:p>
    <w:p w:rsidR="000C6C1E" w:rsidRDefault="000C6C1E">
      <w:pPr>
        <w:jc w:val="both"/>
        <w:rPr>
          <w:rFonts w:cs="Calibri"/>
          <w:sz w:val="24"/>
          <w:szCs w:val="24"/>
        </w:rPr>
      </w:pPr>
    </w:p>
    <w:p w:rsidR="000C6C1E" w:rsidRDefault="000C6C1E">
      <w:pPr>
        <w:jc w:val="both"/>
        <w:rPr>
          <w:rFonts w:cs="Calibri"/>
          <w:sz w:val="24"/>
          <w:szCs w:val="24"/>
        </w:rPr>
      </w:pPr>
    </w:p>
    <w:p w:rsidR="009C29FF" w:rsidRDefault="009C29FF">
      <w:pPr>
        <w:jc w:val="both"/>
        <w:rPr>
          <w:rFonts w:cs="Calibri"/>
          <w:sz w:val="24"/>
          <w:szCs w:val="24"/>
        </w:rPr>
      </w:pPr>
    </w:p>
    <w:p w:rsidR="009C29FF" w:rsidRDefault="009C29FF">
      <w:pPr>
        <w:jc w:val="both"/>
        <w:rPr>
          <w:rFonts w:cs="Calibri"/>
          <w:sz w:val="24"/>
          <w:szCs w:val="24"/>
        </w:rPr>
      </w:pPr>
    </w:p>
    <w:p w:rsidR="000C6C1E" w:rsidRDefault="000C6C1E">
      <w:pPr>
        <w:jc w:val="both"/>
        <w:rPr>
          <w:rFonts w:cs="Calibri"/>
          <w:sz w:val="24"/>
          <w:szCs w:val="24"/>
        </w:rPr>
      </w:pPr>
    </w:p>
    <w:p w:rsidR="000C6C1E" w:rsidRDefault="00A50D7F">
      <w:pPr>
        <w:jc w:val="center"/>
      </w:pPr>
      <w:r>
        <w:rPr>
          <w:rFonts w:cs="Calibri"/>
          <w:b/>
          <w:sz w:val="24"/>
          <w:szCs w:val="24"/>
        </w:rPr>
        <w:t>II.</w:t>
      </w:r>
    </w:p>
    <w:p w:rsidR="000C6C1E" w:rsidRDefault="00A50D7F">
      <w:pPr>
        <w:tabs>
          <w:tab w:val="left" w:pos="1057"/>
        </w:tabs>
        <w:ind w:left="519" w:hanging="538"/>
        <w:jc w:val="center"/>
      </w:pPr>
      <w:r>
        <w:rPr>
          <w:rFonts w:cs="Calibri"/>
          <w:b/>
          <w:sz w:val="24"/>
          <w:szCs w:val="24"/>
        </w:rPr>
        <w:lastRenderedPageBreak/>
        <w:t>Předmět smlouvy</w:t>
      </w:r>
    </w:p>
    <w:p w:rsidR="000C6C1E" w:rsidRDefault="00A50D7F">
      <w:pPr>
        <w:jc w:val="both"/>
      </w:pPr>
      <w:r>
        <w:rPr>
          <w:rFonts w:cs="Calibri"/>
          <w:sz w:val="24"/>
          <w:szCs w:val="24"/>
        </w:rPr>
        <w:t xml:space="preserve">Předmětem této smlouvy je závazek zhotovitele provést v rozsahu a za podmínek sjednaných v této smlouvě dílo specifikované v článku III. této smlouvy. Objednatel se zavazuje, že dílo provedené v souladu s touto smlouvou převezme a uhradí cenu díla sjednanou v ustanovení článku IV. této smlouvy. </w:t>
      </w:r>
    </w:p>
    <w:p w:rsidR="000C6C1E" w:rsidRDefault="000C6C1E">
      <w:pPr>
        <w:tabs>
          <w:tab w:val="left" w:pos="1057"/>
        </w:tabs>
        <w:ind w:left="519" w:hanging="538"/>
        <w:jc w:val="center"/>
        <w:rPr>
          <w:rFonts w:cs="Calibri"/>
          <w:b/>
          <w:sz w:val="24"/>
          <w:szCs w:val="24"/>
        </w:rPr>
      </w:pPr>
    </w:p>
    <w:p w:rsidR="000C6C1E" w:rsidRDefault="00A50D7F">
      <w:pPr>
        <w:tabs>
          <w:tab w:val="left" w:pos="1057"/>
        </w:tabs>
        <w:ind w:left="519" w:hanging="538"/>
        <w:jc w:val="center"/>
      </w:pPr>
      <w:r>
        <w:rPr>
          <w:rFonts w:cs="Calibri"/>
          <w:b/>
          <w:sz w:val="24"/>
          <w:szCs w:val="24"/>
        </w:rPr>
        <w:t>III.</w:t>
      </w:r>
    </w:p>
    <w:p w:rsidR="000C6C1E" w:rsidRDefault="00A50D7F">
      <w:pPr>
        <w:spacing w:line="276" w:lineRule="auto"/>
        <w:ind w:left="360"/>
        <w:jc w:val="center"/>
      </w:pPr>
      <w:r>
        <w:rPr>
          <w:rFonts w:cs="Calibri"/>
          <w:b/>
          <w:sz w:val="24"/>
          <w:szCs w:val="24"/>
        </w:rPr>
        <w:t>Předmět díla a doba plnění</w:t>
      </w:r>
    </w:p>
    <w:p w:rsidR="000C6C1E" w:rsidRDefault="00A50D7F">
      <w:pPr>
        <w:jc w:val="both"/>
      </w:pPr>
      <w:r>
        <w:rPr>
          <w:rFonts w:cs="Calibri"/>
          <w:sz w:val="24"/>
          <w:szCs w:val="24"/>
        </w:rPr>
        <w:t xml:space="preserve">3.1 Za podmínek sjednaných touto smlouvou se zhotovitel zavazuje provést pro objednatele dílo: </w:t>
      </w:r>
      <w:r>
        <w:rPr>
          <w:rFonts w:cs="Calibri"/>
          <w:b/>
          <w:sz w:val="24"/>
          <w:szCs w:val="24"/>
        </w:rPr>
        <w:t xml:space="preserve">„Vytvoření interaktivní 3D prohlídky vybraných částí daného objektu NPÚ“ </w:t>
      </w:r>
      <w:r>
        <w:rPr>
          <w:rFonts w:cs="Calibri"/>
          <w:sz w:val="24"/>
          <w:szCs w:val="24"/>
        </w:rPr>
        <w:t>(dále jen „dílo“)</w:t>
      </w:r>
    </w:p>
    <w:p w:rsidR="000C6C1E" w:rsidRDefault="000C6C1E">
      <w:pPr>
        <w:ind w:left="567" w:hanging="567"/>
        <w:jc w:val="both"/>
        <w:rPr>
          <w:rFonts w:cs="Calibri"/>
          <w:sz w:val="24"/>
          <w:szCs w:val="24"/>
        </w:rPr>
      </w:pPr>
    </w:p>
    <w:p w:rsidR="000C6C1E" w:rsidRDefault="00A50D7F">
      <w:pPr>
        <w:numPr>
          <w:ilvl w:val="0"/>
          <w:numId w:val="1"/>
        </w:numPr>
        <w:tabs>
          <w:tab w:val="left" w:pos="774"/>
        </w:tabs>
        <w:ind w:left="207" w:hanging="207"/>
        <w:jc w:val="both"/>
        <w:rPr>
          <w:rFonts w:cs="Calibri"/>
          <w:sz w:val="24"/>
          <w:szCs w:val="24"/>
        </w:rPr>
      </w:pPr>
      <w:r>
        <w:rPr>
          <w:rFonts w:cs="Calibri"/>
          <w:sz w:val="24"/>
          <w:szCs w:val="24"/>
        </w:rPr>
        <w:t>Specifikace díla:</w:t>
      </w:r>
    </w:p>
    <w:p w:rsidR="000C6C1E" w:rsidRDefault="000C6C1E">
      <w:pPr>
        <w:tabs>
          <w:tab w:val="left" w:pos="1134"/>
        </w:tabs>
        <w:jc w:val="both"/>
        <w:rPr>
          <w:rFonts w:cs="Calibri"/>
          <w:sz w:val="24"/>
          <w:szCs w:val="24"/>
        </w:rPr>
      </w:pPr>
    </w:p>
    <w:p w:rsidR="000C6C1E" w:rsidRDefault="00A50D7F">
      <w:pPr>
        <w:tabs>
          <w:tab w:val="left" w:pos="1134"/>
        </w:tabs>
        <w:ind w:left="567" w:hanging="567"/>
        <w:jc w:val="both"/>
      </w:pPr>
      <w:r>
        <w:rPr>
          <w:rFonts w:cs="Calibri"/>
          <w:sz w:val="24"/>
          <w:szCs w:val="24"/>
        </w:rPr>
        <w:t xml:space="preserve">          a) </w:t>
      </w:r>
      <w:r>
        <w:rPr>
          <w:rFonts w:cs="Calibri"/>
          <w:b/>
          <w:sz w:val="24"/>
          <w:szCs w:val="24"/>
        </w:rPr>
        <w:t>Vytvoření interaktivní 3D prohlídky vybraných částí daného objektu NPÚ</w:t>
      </w:r>
      <w:r>
        <w:rPr>
          <w:rFonts w:cs="Calibri"/>
          <w:b/>
          <w:sz w:val="24"/>
          <w:szCs w:val="24"/>
          <w:u w:val="single"/>
        </w:rPr>
        <w:t>.</w:t>
      </w:r>
      <w:r>
        <w:rPr>
          <w:rFonts w:cs="Calibri"/>
          <w:sz w:val="24"/>
          <w:szCs w:val="24"/>
        </w:rPr>
        <w:t xml:space="preserve"> Virtuální prohlídka bude sestavena z panoramatických fotografií zhotovených v objednatelem určených lokalitách 3D prohlídka bude disponovat rozšířenými funkcemi, které umožní vkládat přidaný interaktivní obsah ve formě doprovodných textů, fotografií a ikonografických materiálů. Texty k navigačním prvkům a fotografie dodá v tiskové kvalitě 600 dpi </w:t>
      </w:r>
      <w:r w:rsidR="008E45D3">
        <w:rPr>
          <w:rFonts w:cs="Calibri"/>
          <w:sz w:val="24"/>
          <w:szCs w:val="24"/>
        </w:rPr>
        <w:t>objednatel</w:t>
      </w:r>
      <w:r>
        <w:rPr>
          <w:rFonts w:cs="Calibri"/>
          <w:sz w:val="24"/>
          <w:szCs w:val="24"/>
        </w:rPr>
        <w:t>.</w:t>
      </w:r>
    </w:p>
    <w:p w:rsidR="000C6C1E" w:rsidRDefault="00A50D7F">
      <w:pPr>
        <w:tabs>
          <w:tab w:val="left" w:pos="1134"/>
        </w:tabs>
        <w:ind w:left="708" w:hanging="567"/>
        <w:jc w:val="both"/>
        <w:rPr>
          <w:rFonts w:cs="Calibri"/>
          <w:sz w:val="24"/>
          <w:szCs w:val="24"/>
        </w:rPr>
      </w:pPr>
      <w:r>
        <w:rPr>
          <w:rFonts w:cs="Calibri"/>
          <w:sz w:val="24"/>
          <w:szCs w:val="24"/>
        </w:rPr>
        <w:tab/>
      </w:r>
    </w:p>
    <w:p w:rsidR="000C6C1E" w:rsidRDefault="00A50D7F">
      <w:pPr>
        <w:tabs>
          <w:tab w:val="left" w:pos="1134"/>
        </w:tabs>
        <w:ind w:left="567" w:hanging="567"/>
        <w:jc w:val="both"/>
        <w:rPr>
          <w:rFonts w:cs="Calibri"/>
          <w:sz w:val="24"/>
          <w:szCs w:val="24"/>
        </w:rPr>
      </w:pPr>
      <w:r>
        <w:rPr>
          <w:rFonts w:cs="Calibri"/>
          <w:sz w:val="24"/>
          <w:szCs w:val="24"/>
        </w:rPr>
        <w:t xml:space="preserve">       b) Vytvořená data budou prezentována na doméně poskytnuté objednatelem pomocí FTP přístupu. </w:t>
      </w:r>
    </w:p>
    <w:p w:rsidR="000C6C1E" w:rsidRDefault="000C6C1E">
      <w:pPr>
        <w:tabs>
          <w:tab w:val="left" w:pos="1134"/>
        </w:tabs>
        <w:ind w:left="567" w:hanging="567"/>
        <w:jc w:val="both"/>
        <w:rPr>
          <w:rFonts w:cs="Calibri"/>
          <w:sz w:val="24"/>
          <w:szCs w:val="24"/>
        </w:rPr>
      </w:pPr>
    </w:p>
    <w:p w:rsidR="000C6C1E" w:rsidRDefault="00A50D7F">
      <w:pPr>
        <w:tabs>
          <w:tab w:val="left" w:pos="1134"/>
        </w:tabs>
        <w:ind w:left="567" w:hanging="567"/>
        <w:jc w:val="both"/>
      </w:pPr>
      <w:r>
        <w:rPr>
          <w:rFonts w:cs="Calibri"/>
          <w:sz w:val="24"/>
          <w:szCs w:val="24"/>
        </w:rPr>
        <w:t xml:space="preserve">      c) Zhotovitel dále poskytne objednateli podkladový materiál, ze kterého byly vytvořeny 3D záběry, tedy komplet </w:t>
      </w:r>
      <w:r w:rsidR="001B4E54">
        <w:rPr>
          <w:rFonts w:cs="Calibri"/>
          <w:sz w:val="24"/>
          <w:szCs w:val="24"/>
        </w:rPr>
        <w:t>nafocených</w:t>
      </w:r>
      <w:r>
        <w:rPr>
          <w:rFonts w:cs="Calibri"/>
          <w:sz w:val="24"/>
          <w:szCs w:val="24"/>
        </w:rPr>
        <w:t xml:space="preserve"> fotografií. Počet fotografií záleží na použitém objektivu a foceném prostoru.</w:t>
      </w:r>
    </w:p>
    <w:p w:rsidR="000C6C1E" w:rsidRDefault="000C6C1E">
      <w:pPr>
        <w:tabs>
          <w:tab w:val="left" w:pos="1134"/>
        </w:tabs>
        <w:ind w:left="567" w:hanging="567"/>
        <w:jc w:val="both"/>
        <w:rPr>
          <w:rFonts w:cs="Calibri"/>
          <w:sz w:val="24"/>
          <w:szCs w:val="24"/>
        </w:rPr>
      </w:pPr>
    </w:p>
    <w:p w:rsidR="000C6C1E" w:rsidRPr="00F36516" w:rsidRDefault="00A50D7F">
      <w:pPr>
        <w:tabs>
          <w:tab w:val="left" w:pos="1134"/>
        </w:tabs>
        <w:ind w:left="567" w:hanging="567"/>
        <w:jc w:val="both"/>
      </w:pPr>
      <w:r>
        <w:rPr>
          <w:rFonts w:cs="Calibri"/>
          <w:sz w:val="24"/>
          <w:szCs w:val="24"/>
        </w:rPr>
        <w:t xml:space="preserve">3.2.  Odevzdání prvního návrhu </w:t>
      </w:r>
      <w:r w:rsidRPr="00F36516">
        <w:rPr>
          <w:rFonts w:cs="Calibri"/>
          <w:sz w:val="24"/>
          <w:szCs w:val="24"/>
        </w:rPr>
        <w:t xml:space="preserve">interaktivní virtuální 3D prohlídky </w:t>
      </w:r>
      <w:r w:rsidR="00F36516" w:rsidRPr="00F36516">
        <w:rPr>
          <w:rFonts w:cs="Calibri"/>
          <w:sz w:val="24"/>
          <w:szCs w:val="24"/>
        </w:rPr>
        <w:t xml:space="preserve">objednateli do 31. 7. </w:t>
      </w:r>
      <w:r w:rsidR="009C73E2" w:rsidRPr="00F36516">
        <w:rPr>
          <w:rFonts w:cs="Calibri"/>
          <w:sz w:val="24"/>
          <w:szCs w:val="24"/>
        </w:rPr>
        <w:t>2019</w:t>
      </w:r>
      <w:r w:rsidR="00C74B20" w:rsidRPr="00F36516">
        <w:rPr>
          <w:rFonts w:cs="Calibri"/>
          <w:sz w:val="24"/>
          <w:szCs w:val="24"/>
        </w:rPr>
        <w:t>.</w:t>
      </w:r>
    </w:p>
    <w:p w:rsidR="000C6C1E" w:rsidRDefault="00A50D7F">
      <w:pPr>
        <w:jc w:val="both"/>
      </w:pPr>
      <w:r w:rsidRPr="00F36516">
        <w:rPr>
          <w:rFonts w:cs="Calibri"/>
          <w:sz w:val="24"/>
          <w:szCs w:val="24"/>
        </w:rPr>
        <w:t xml:space="preserve">3.3.  Termín </w:t>
      </w:r>
      <w:r w:rsidR="00C74B20" w:rsidRPr="00F36516">
        <w:rPr>
          <w:rFonts w:cs="Calibri"/>
          <w:sz w:val="24"/>
          <w:szCs w:val="24"/>
        </w:rPr>
        <w:t xml:space="preserve">zhotovení bez vad a nedodělků: do </w:t>
      </w:r>
      <w:r w:rsidR="00F36516" w:rsidRPr="00F36516">
        <w:rPr>
          <w:rFonts w:cs="Calibri"/>
          <w:sz w:val="24"/>
          <w:szCs w:val="24"/>
        </w:rPr>
        <w:t xml:space="preserve">31. 8. </w:t>
      </w:r>
      <w:r w:rsidR="009C73E2" w:rsidRPr="00F36516">
        <w:rPr>
          <w:rFonts w:cs="Calibri"/>
          <w:sz w:val="24"/>
          <w:szCs w:val="24"/>
        </w:rPr>
        <w:t>2019.</w:t>
      </w:r>
    </w:p>
    <w:p w:rsidR="000C6C1E" w:rsidRDefault="00A50D7F">
      <w:pPr>
        <w:tabs>
          <w:tab w:val="left" w:pos="1105"/>
        </w:tabs>
        <w:ind w:left="567" w:hanging="567"/>
        <w:jc w:val="both"/>
        <w:rPr>
          <w:rFonts w:cs="Calibri"/>
          <w:sz w:val="24"/>
          <w:szCs w:val="24"/>
        </w:rPr>
      </w:pPr>
      <w:r>
        <w:rPr>
          <w:rFonts w:cs="Calibri"/>
          <w:sz w:val="24"/>
          <w:szCs w:val="24"/>
        </w:rPr>
        <w:t xml:space="preserve">3.4. </w:t>
      </w:r>
      <w:r>
        <w:rPr>
          <w:rFonts w:cs="Calibri"/>
          <w:sz w:val="24"/>
          <w:szCs w:val="24"/>
        </w:rPr>
        <w:tab/>
        <w:t>Zhotovitel se zavazuje průběžně předkládat objednateli navrhovaná řešení k vyjádření, zhotovitel se dále zavazuje do díla zapracovat oprávněné požadavky objednatele.</w:t>
      </w:r>
    </w:p>
    <w:p w:rsidR="000C6C1E" w:rsidRDefault="00A50D7F">
      <w:pPr>
        <w:tabs>
          <w:tab w:val="left" w:pos="1105"/>
          <w:tab w:val="left" w:pos="1134"/>
        </w:tabs>
        <w:ind w:left="567" w:hanging="567"/>
        <w:jc w:val="both"/>
        <w:rPr>
          <w:rFonts w:cs="Calibri"/>
          <w:sz w:val="24"/>
          <w:szCs w:val="24"/>
        </w:rPr>
      </w:pPr>
      <w:r>
        <w:rPr>
          <w:rFonts w:cs="Calibri"/>
          <w:sz w:val="24"/>
          <w:szCs w:val="24"/>
        </w:rPr>
        <w:t xml:space="preserve">3.5. </w:t>
      </w:r>
      <w:r>
        <w:rPr>
          <w:rFonts w:cs="Calibri"/>
          <w:sz w:val="24"/>
          <w:szCs w:val="24"/>
        </w:rPr>
        <w:tab/>
        <w:t>Veškeré práce, dodávky a činnosti požadované k naplnění předmětu díla jsou zahrnuty do nabídkové ceny díla.</w:t>
      </w:r>
    </w:p>
    <w:p w:rsidR="000C6C1E" w:rsidRDefault="00A50D7F">
      <w:pPr>
        <w:tabs>
          <w:tab w:val="left" w:pos="1105"/>
        </w:tabs>
        <w:ind w:left="567" w:hanging="567"/>
        <w:jc w:val="both"/>
        <w:rPr>
          <w:rFonts w:cs="Calibri"/>
          <w:sz w:val="24"/>
          <w:szCs w:val="24"/>
        </w:rPr>
      </w:pPr>
      <w:r>
        <w:rPr>
          <w:rFonts w:cs="Calibri"/>
          <w:sz w:val="24"/>
          <w:szCs w:val="24"/>
        </w:rPr>
        <w:t>3.6.</w:t>
      </w:r>
      <w:r>
        <w:rPr>
          <w:rFonts w:cs="Calibri"/>
          <w:sz w:val="24"/>
          <w:szCs w:val="24"/>
        </w:rPr>
        <w:tab/>
        <w:t>Zhotovitel se zavazuje celé dílo řádně zhotovit, ukončit a předat objednateli ve výše uvedeném termínu.</w:t>
      </w:r>
    </w:p>
    <w:p w:rsidR="000C6C1E" w:rsidRDefault="00A50D7F">
      <w:pPr>
        <w:tabs>
          <w:tab w:val="left" w:pos="1105"/>
        </w:tabs>
        <w:ind w:left="567" w:hanging="567"/>
        <w:jc w:val="both"/>
        <w:rPr>
          <w:rFonts w:cs="Calibri"/>
          <w:sz w:val="24"/>
          <w:szCs w:val="24"/>
        </w:rPr>
      </w:pPr>
      <w:r>
        <w:rPr>
          <w:rFonts w:cs="Calibri"/>
          <w:sz w:val="24"/>
          <w:szCs w:val="24"/>
        </w:rPr>
        <w:t>3.7.</w:t>
      </w:r>
      <w:r>
        <w:rPr>
          <w:rFonts w:cs="Calibri"/>
          <w:sz w:val="24"/>
          <w:szCs w:val="24"/>
        </w:rPr>
        <w:tab/>
        <w:t>Každá část Díla bude splněna písemným předáním/převzetím zhotovitelem a objednatelem.</w:t>
      </w:r>
    </w:p>
    <w:p w:rsidR="000C6C1E" w:rsidRDefault="008E45D3">
      <w:pPr>
        <w:tabs>
          <w:tab w:val="left" w:pos="1105"/>
        </w:tabs>
        <w:ind w:left="567" w:hanging="567"/>
        <w:jc w:val="both"/>
        <w:rPr>
          <w:rFonts w:cs="Calibri"/>
          <w:sz w:val="24"/>
          <w:szCs w:val="24"/>
        </w:rPr>
      </w:pPr>
      <w:r>
        <w:rPr>
          <w:rFonts w:cs="Calibri"/>
          <w:sz w:val="24"/>
          <w:szCs w:val="24"/>
        </w:rPr>
        <w:t>3.8.</w:t>
      </w:r>
      <w:r>
        <w:rPr>
          <w:rFonts w:cs="Calibri"/>
          <w:sz w:val="24"/>
          <w:szCs w:val="24"/>
        </w:rPr>
        <w:tab/>
      </w:r>
      <w:r w:rsidR="00A50D7F">
        <w:rPr>
          <w:rFonts w:cs="Calibri"/>
          <w:sz w:val="24"/>
          <w:szCs w:val="24"/>
        </w:rPr>
        <w:t>Zhotovitel se zavazuje provést odstranění vad podle požadavků objednatele do 10 kalendářních (slovy: deseti) dnů ode dne sdělení požadavků objednatele. Úplata za odstranění vad a nedodělků je součástí odměny. Nemůže-li zhotovitel provést úpravy ve sjednané lhůtě, zavazuje se tuto skutečnost bez zbytečného odkladu sdělit objednateli, jinak odpovídá za veškeré škody, které objednatele z důvodu nedodržení termínu odstranění vad a nedodělků postihnou.</w:t>
      </w:r>
    </w:p>
    <w:p w:rsidR="000C6C1E" w:rsidRDefault="00A50D7F">
      <w:pPr>
        <w:tabs>
          <w:tab w:val="left" w:pos="1105"/>
        </w:tabs>
        <w:ind w:left="567" w:hanging="567"/>
        <w:jc w:val="both"/>
        <w:rPr>
          <w:rFonts w:cs="Calibri"/>
          <w:sz w:val="24"/>
          <w:szCs w:val="24"/>
        </w:rPr>
      </w:pPr>
      <w:r>
        <w:rPr>
          <w:rFonts w:cs="Calibri"/>
          <w:sz w:val="24"/>
          <w:szCs w:val="24"/>
        </w:rPr>
        <w:t>3.9.</w:t>
      </w:r>
      <w:r>
        <w:rPr>
          <w:rFonts w:cs="Calibri"/>
          <w:sz w:val="24"/>
          <w:szCs w:val="24"/>
        </w:rPr>
        <w:tab/>
        <w:t>Zhotovitel touto smlouvou rovněž poskytuje objednateli oprávnění k výkonu práva dílo užít (licence), a to za dále sjednaných podmínek.</w:t>
      </w:r>
    </w:p>
    <w:p w:rsidR="000C6C1E" w:rsidRDefault="00A50D7F">
      <w:pPr>
        <w:tabs>
          <w:tab w:val="left" w:pos="1105"/>
        </w:tabs>
        <w:ind w:left="567" w:hanging="567"/>
        <w:jc w:val="both"/>
        <w:rPr>
          <w:rFonts w:cs="Calibri"/>
          <w:sz w:val="24"/>
          <w:szCs w:val="24"/>
        </w:rPr>
      </w:pPr>
      <w:r>
        <w:rPr>
          <w:rFonts w:cs="Calibri"/>
          <w:sz w:val="24"/>
          <w:szCs w:val="24"/>
        </w:rPr>
        <w:t>3.10.  Výhradní licence k dílu přechází na objednatele jeho písemným předáním objednateli.</w:t>
      </w:r>
    </w:p>
    <w:p w:rsidR="000C6C1E" w:rsidRDefault="00A50D7F">
      <w:pPr>
        <w:tabs>
          <w:tab w:val="left" w:pos="1105"/>
        </w:tabs>
        <w:ind w:left="567" w:hanging="567"/>
        <w:jc w:val="both"/>
        <w:rPr>
          <w:rFonts w:cs="Calibri"/>
          <w:sz w:val="24"/>
          <w:szCs w:val="24"/>
        </w:rPr>
      </w:pPr>
      <w:r>
        <w:rPr>
          <w:rFonts w:cs="Calibri"/>
          <w:sz w:val="24"/>
          <w:szCs w:val="24"/>
        </w:rPr>
        <w:lastRenderedPageBreak/>
        <w:t>3.11.</w:t>
      </w:r>
      <w:r>
        <w:rPr>
          <w:rFonts w:cs="Calibri"/>
          <w:sz w:val="24"/>
          <w:szCs w:val="24"/>
        </w:rPr>
        <w:tab/>
        <w:t xml:space="preserve">Zhotovitel dodá objednateli offline verzi, která je </w:t>
      </w:r>
      <w:r w:rsidRPr="008E45D3">
        <w:rPr>
          <w:rFonts w:cs="Calibri"/>
          <w:sz w:val="24"/>
          <w:szCs w:val="24"/>
        </w:rPr>
        <w:t>zpoplatněna dle čl. IV. této smlouvy a každé její opětovné zaslání bude znovu zpoplatněno.</w:t>
      </w:r>
    </w:p>
    <w:p w:rsidR="008E45D3" w:rsidRPr="008E45D3" w:rsidRDefault="008E45D3">
      <w:pPr>
        <w:tabs>
          <w:tab w:val="left" w:pos="1105"/>
        </w:tabs>
        <w:ind w:left="567" w:hanging="567"/>
        <w:jc w:val="both"/>
        <w:rPr>
          <w:rFonts w:cs="Calibri"/>
          <w:sz w:val="24"/>
          <w:szCs w:val="24"/>
        </w:rPr>
      </w:pPr>
      <w:r>
        <w:rPr>
          <w:rFonts w:cs="Calibri"/>
          <w:sz w:val="24"/>
          <w:szCs w:val="24"/>
        </w:rPr>
        <w:t>3.12.</w:t>
      </w:r>
      <w:r>
        <w:rPr>
          <w:rFonts w:cs="Calibri"/>
          <w:sz w:val="24"/>
          <w:szCs w:val="24"/>
        </w:rPr>
        <w:tab/>
        <w:t xml:space="preserve">Objednatel dodá zhotoviteli </w:t>
      </w:r>
      <w:r w:rsidRPr="00A8357E">
        <w:rPr>
          <w:rFonts w:cs="Calibri"/>
          <w:b/>
          <w:sz w:val="24"/>
          <w:szCs w:val="24"/>
        </w:rPr>
        <w:t>podklady</w:t>
      </w:r>
      <w:r>
        <w:rPr>
          <w:rFonts w:cs="Calibri"/>
          <w:sz w:val="24"/>
          <w:szCs w:val="24"/>
        </w:rPr>
        <w:t xml:space="preserve"> k doplnění do 3D prohlídky </w:t>
      </w:r>
      <w:r w:rsidR="009C29FF">
        <w:rPr>
          <w:rFonts w:cs="Calibri"/>
          <w:sz w:val="24"/>
          <w:szCs w:val="24"/>
        </w:rPr>
        <w:t xml:space="preserve">(texty, anglickou jazykovou mutaci, doplňkové fotografie aj. dle domluvy) </w:t>
      </w:r>
      <w:r w:rsidR="009C29FF" w:rsidRPr="00A8357E">
        <w:rPr>
          <w:rFonts w:cs="Calibri"/>
          <w:b/>
          <w:sz w:val="24"/>
          <w:szCs w:val="24"/>
        </w:rPr>
        <w:t>nejpozději do 21 dní od předání Díla, jinak nebudou do 3D prohlídky v rámci zakázky bezplatně zahrnuty.</w:t>
      </w:r>
    </w:p>
    <w:p w:rsidR="000C6C1E" w:rsidRDefault="000C6C1E">
      <w:pPr>
        <w:tabs>
          <w:tab w:val="left" w:pos="1105"/>
          <w:tab w:val="left" w:pos="1134"/>
        </w:tabs>
        <w:ind w:left="567" w:hanging="567"/>
        <w:jc w:val="both"/>
        <w:rPr>
          <w:rFonts w:cs="Calibri"/>
          <w:sz w:val="24"/>
          <w:szCs w:val="24"/>
        </w:rPr>
      </w:pPr>
    </w:p>
    <w:p w:rsidR="000C6C1E" w:rsidRDefault="00A50D7F">
      <w:pPr>
        <w:tabs>
          <w:tab w:val="left" w:pos="1057"/>
        </w:tabs>
        <w:ind w:left="519" w:hanging="538"/>
        <w:jc w:val="center"/>
      </w:pPr>
      <w:r>
        <w:rPr>
          <w:rFonts w:cs="Calibri"/>
          <w:b/>
          <w:sz w:val="24"/>
          <w:szCs w:val="24"/>
        </w:rPr>
        <w:t>IV.</w:t>
      </w:r>
    </w:p>
    <w:p w:rsidR="000C6C1E" w:rsidRDefault="00A50D7F">
      <w:pPr>
        <w:tabs>
          <w:tab w:val="left" w:pos="1134"/>
        </w:tabs>
        <w:ind w:left="567" w:hanging="586"/>
        <w:jc w:val="center"/>
      </w:pPr>
      <w:r>
        <w:rPr>
          <w:rFonts w:cs="Calibri"/>
          <w:b/>
          <w:sz w:val="24"/>
          <w:szCs w:val="24"/>
        </w:rPr>
        <w:t>Cena za provedení díla</w:t>
      </w:r>
    </w:p>
    <w:p w:rsidR="000C6C1E" w:rsidRDefault="00A50D7F">
      <w:pPr>
        <w:tabs>
          <w:tab w:val="left" w:pos="1134"/>
        </w:tabs>
        <w:ind w:left="567" w:hanging="567"/>
        <w:jc w:val="both"/>
        <w:rPr>
          <w:rFonts w:cs="Calibri"/>
          <w:sz w:val="24"/>
          <w:szCs w:val="24"/>
        </w:rPr>
      </w:pPr>
      <w:r>
        <w:rPr>
          <w:rFonts w:cs="Calibri"/>
          <w:sz w:val="24"/>
          <w:szCs w:val="24"/>
        </w:rPr>
        <w:t xml:space="preserve">4.1 </w:t>
      </w:r>
      <w:r>
        <w:rPr>
          <w:rFonts w:cs="Calibri"/>
          <w:sz w:val="24"/>
          <w:szCs w:val="24"/>
        </w:rPr>
        <w:tab/>
        <w:t>Cena díla bude zhotoviteli uhrazena po řádném předání díla ve smyslu od</w:t>
      </w:r>
      <w:r w:rsidR="001B4E54">
        <w:rPr>
          <w:rFonts w:cs="Calibri"/>
          <w:sz w:val="24"/>
          <w:szCs w:val="24"/>
        </w:rPr>
        <w:t xml:space="preserve">st. 3.6 </w:t>
      </w:r>
      <w:r>
        <w:rPr>
          <w:rFonts w:cs="Calibri"/>
          <w:sz w:val="24"/>
          <w:szCs w:val="24"/>
        </w:rPr>
        <w:t>této smlouvy na základě faktury – daňového dokladu. Součástí sjednané ceny je také úplata za poskytnutí licence dle čl. VIII. smlouvy. Smluvní strany výslovně prohlašují, že úplata za poskytnutí licence je přiměřená vzhledem k účelu a způsobu využití licence ve smyslu § 2374 odst. 1 občanského zákoníku.</w:t>
      </w:r>
    </w:p>
    <w:p w:rsidR="000C6C1E" w:rsidRDefault="000C6C1E">
      <w:pPr>
        <w:tabs>
          <w:tab w:val="left" w:pos="1134"/>
        </w:tabs>
        <w:ind w:left="567" w:hanging="567"/>
        <w:jc w:val="both"/>
        <w:rPr>
          <w:rFonts w:cs="Calibri"/>
          <w:sz w:val="24"/>
          <w:szCs w:val="24"/>
        </w:rPr>
      </w:pPr>
    </w:p>
    <w:p w:rsidR="000C6C1E" w:rsidRDefault="00A50D7F">
      <w:pPr>
        <w:pStyle w:val="Nadpis1"/>
        <w:rPr>
          <w:rFonts w:ascii="Calibri" w:hAnsi="Calibri" w:cs="Calibri"/>
          <w:sz w:val="24"/>
          <w:szCs w:val="24"/>
        </w:rPr>
      </w:pPr>
      <w:bookmarkStart w:id="0" w:name="_Ref353566026"/>
      <w:r>
        <w:rPr>
          <w:rFonts w:ascii="Calibri" w:hAnsi="Calibri" w:cs="Calibri"/>
          <w:sz w:val="24"/>
          <w:szCs w:val="24"/>
        </w:rPr>
        <w:t>Cena za dílo</w:t>
      </w:r>
      <w:bookmarkEnd w:id="0"/>
      <w:r>
        <w:rPr>
          <w:rFonts w:ascii="Calibri" w:hAnsi="Calibri" w:cs="Calibri"/>
          <w:sz w:val="24"/>
          <w:szCs w:val="24"/>
        </w:rPr>
        <w:t xml:space="preserve"> – tvorba 3D prohlídek pro jednotlivé objekty</w:t>
      </w:r>
    </w:p>
    <w:p w:rsidR="000C6C1E" w:rsidRPr="00F36516" w:rsidRDefault="00A50D7F">
      <w:pPr>
        <w:widowControl/>
        <w:numPr>
          <w:ilvl w:val="0"/>
          <w:numId w:val="2"/>
        </w:numPr>
        <w:suppressAutoHyphens w:val="0"/>
        <w:overflowPunct/>
        <w:autoSpaceDE/>
        <w:spacing w:before="120" w:line="360" w:lineRule="auto"/>
        <w:ind w:left="567"/>
        <w:jc w:val="both"/>
        <w:textAlignment w:val="auto"/>
        <w:rPr>
          <w:rFonts w:cs="Calibri"/>
          <w:sz w:val="24"/>
        </w:rPr>
      </w:pPr>
      <w:r>
        <w:rPr>
          <w:rFonts w:cs="Calibri"/>
          <w:sz w:val="24"/>
        </w:rPr>
        <w:t xml:space="preserve">Objednatel se zavazuje, že na základě zhotovitelem vystavených faktur, které zhotovitel vystaví po provedení fotografických </w:t>
      </w:r>
      <w:r w:rsidRPr="00F36516">
        <w:rPr>
          <w:rFonts w:cs="Calibri"/>
          <w:sz w:val="24"/>
        </w:rPr>
        <w:t xml:space="preserve">prací, zaplatí cenu díla následovně: </w:t>
      </w:r>
      <w:bookmarkStart w:id="1" w:name="_Ref169415058"/>
    </w:p>
    <w:p w:rsidR="000C6C1E" w:rsidRDefault="00A50D7F">
      <w:pPr>
        <w:spacing w:before="120" w:line="360" w:lineRule="auto"/>
        <w:ind w:left="567"/>
        <w:jc w:val="both"/>
        <w:rPr>
          <w:rFonts w:cs="Calibri"/>
          <w:sz w:val="24"/>
        </w:rPr>
      </w:pPr>
      <w:r w:rsidRPr="00F36516">
        <w:rPr>
          <w:rFonts w:cs="Calibri"/>
          <w:sz w:val="24"/>
        </w:rPr>
        <w:t xml:space="preserve">4500,- Kč bez DPH za jeden 3D pohled, </w:t>
      </w:r>
      <w:r w:rsidR="000E3604" w:rsidRPr="00F36516">
        <w:rPr>
          <w:rFonts w:cs="Calibri"/>
          <w:sz w:val="24"/>
        </w:rPr>
        <w:t xml:space="preserve">tedy 1 </w:t>
      </w:r>
      <w:r w:rsidR="00A8357E" w:rsidRPr="00F36516">
        <w:rPr>
          <w:rFonts w:cs="Calibri"/>
          <w:sz w:val="24"/>
        </w:rPr>
        <w:t>ks</w:t>
      </w:r>
    </w:p>
    <w:p w:rsidR="000C6C1E" w:rsidRDefault="00A50D7F">
      <w:pPr>
        <w:spacing w:before="120" w:line="360" w:lineRule="auto"/>
        <w:ind w:left="567"/>
        <w:jc w:val="both"/>
        <w:rPr>
          <w:rFonts w:cs="Calibri"/>
          <w:sz w:val="24"/>
        </w:rPr>
      </w:pPr>
      <w:r>
        <w:rPr>
          <w:rFonts w:cs="Calibri"/>
          <w:sz w:val="24"/>
        </w:rPr>
        <w:t xml:space="preserve">3000,- Kč bez DPH za offline verzi prohlídky </w:t>
      </w:r>
    </w:p>
    <w:p w:rsidR="000C6C1E" w:rsidRDefault="00A50D7F">
      <w:pPr>
        <w:widowControl/>
        <w:numPr>
          <w:ilvl w:val="0"/>
          <w:numId w:val="2"/>
        </w:numPr>
        <w:suppressAutoHyphens w:val="0"/>
        <w:overflowPunct/>
        <w:autoSpaceDE/>
        <w:spacing w:before="120" w:line="360" w:lineRule="auto"/>
        <w:ind w:left="567"/>
        <w:jc w:val="both"/>
        <w:textAlignment w:val="auto"/>
      </w:pPr>
      <w:r>
        <w:rPr>
          <w:rFonts w:cs="Calibri"/>
          <w:sz w:val="24"/>
        </w:rPr>
        <w:t>Faktura se považuje za uhrazenou okamžikem připsání fakturované částky na účet zhotovitele.</w:t>
      </w:r>
    </w:p>
    <w:p w:rsidR="000C6C1E" w:rsidRDefault="00A50D7F">
      <w:pPr>
        <w:widowControl/>
        <w:numPr>
          <w:ilvl w:val="0"/>
          <w:numId w:val="2"/>
        </w:numPr>
        <w:suppressAutoHyphens w:val="0"/>
        <w:overflowPunct/>
        <w:autoSpaceDE/>
        <w:spacing w:before="120" w:line="360" w:lineRule="auto"/>
        <w:ind w:left="567"/>
        <w:jc w:val="both"/>
        <w:textAlignment w:val="auto"/>
        <w:rPr>
          <w:rFonts w:cs="Calibri"/>
          <w:sz w:val="24"/>
        </w:rPr>
      </w:pPr>
      <w:r>
        <w:rPr>
          <w:rFonts w:cs="Calibri"/>
          <w:sz w:val="24"/>
        </w:rPr>
        <w:t>Faktura musí obsahovat všechny náležitosti daňového dokladu podle platné legislativy České republiky.</w:t>
      </w:r>
      <w:bookmarkEnd w:id="1"/>
      <w:r>
        <w:rPr>
          <w:rFonts w:cs="Calibri"/>
          <w:sz w:val="24"/>
        </w:rPr>
        <w:t xml:space="preserve"> </w:t>
      </w:r>
      <w:bookmarkStart w:id="2" w:name="_GoBack"/>
      <w:bookmarkEnd w:id="2"/>
    </w:p>
    <w:p w:rsidR="000C6C1E" w:rsidRDefault="00A50D7F">
      <w:pPr>
        <w:widowControl/>
        <w:numPr>
          <w:ilvl w:val="0"/>
          <w:numId w:val="2"/>
        </w:numPr>
        <w:suppressAutoHyphens w:val="0"/>
        <w:overflowPunct/>
        <w:autoSpaceDE/>
        <w:spacing w:before="120" w:line="360" w:lineRule="auto"/>
        <w:ind w:left="567"/>
        <w:jc w:val="both"/>
        <w:textAlignment w:val="auto"/>
        <w:rPr>
          <w:rFonts w:cs="Calibri"/>
          <w:sz w:val="24"/>
        </w:rPr>
      </w:pPr>
      <w:r>
        <w:rPr>
          <w:rFonts w:cs="Calibri"/>
          <w:sz w:val="24"/>
        </w:rPr>
        <w:t>V ceně je zahrnuto:</w:t>
      </w:r>
    </w:p>
    <w:p w:rsidR="000C6C1E" w:rsidRDefault="00A50D7F">
      <w:pPr>
        <w:pStyle w:val="Bezmezer"/>
      </w:pPr>
      <w:r>
        <w:rPr>
          <w:rFonts w:ascii="Calibri" w:hAnsi="Calibri" w:cs="Calibri"/>
          <w:sz w:val="24"/>
        </w:rPr>
        <w:t>Vytvoření virtuální prohlídky a její zařazení pod d</w:t>
      </w:r>
      <w:r w:rsidR="008E45D3">
        <w:rPr>
          <w:rFonts w:ascii="Calibri" w:hAnsi="Calibri" w:cs="Calibri"/>
          <w:sz w:val="24"/>
        </w:rPr>
        <w:t>oménu poskytnutou objednatelem</w:t>
      </w:r>
    </w:p>
    <w:p w:rsidR="000C6C1E" w:rsidRDefault="00A50D7F">
      <w:pPr>
        <w:pStyle w:val="Bezmezer"/>
        <w:rPr>
          <w:rFonts w:ascii="Calibri" w:hAnsi="Calibri" w:cs="Calibri"/>
          <w:sz w:val="24"/>
        </w:rPr>
      </w:pPr>
      <w:r>
        <w:rPr>
          <w:rFonts w:ascii="Calibri" w:hAnsi="Calibri" w:cs="Calibri"/>
          <w:sz w:val="24"/>
        </w:rPr>
        <w:t xml:space="preserve">Vytvoření odsouhlaseného layoutu projektu </w:t>
      </w:r>
    </w:p>
    <w:p w:rsidR="000C6C1E" w:rsidRDefault="00A50D7F">
      <w:pPr>
        <w:pStyle w:val="Bezmezer"/>
        <w:rPr>
          <w:rFonts w:ascii="Calibri" w:hAnsi="Calibri" w:cs="Calibri"/>
          <w:sz w:val="24"/>
        </w:rPr>
      </w:pPr>
      <w:r>
        <w:rPr>
          <w:rFonts w:ascii="Calibri" w:hAnsi="Calibri" w:cs="Calibri"/>
          <w:sz w:val="24"/>
        </w:rPr>
        <w:t>Anglická jazyková mutace</w:t>
      </w:r>
      <w:r w:rsidR="00F56F6C">
        <w:rPr>
          <w:rFonts w:ascii="Calibri" w:hAnsi="Calibri" w:cs="Calibri"/>
          <w:sz w:val="24"/>
        </w:rPr>
        <w:t xml:space="preserve"> na základě objednatelem dodaných překladů</w:t>
      </w:r>
    </w:p>
    <w:p w:rsidR="000C6C1E" w:rsidRDefault="00A50D7F">
      <w:pPr>
        <w:pStyle w:val="Bezmezer"/>
        <w:rPr>
          <w:rFonts w:ascii="Calibri" w:hAnsi="Calibri" w:cs="Calibri"/>
          <w:sz w:val="24"/>
        </w:rPr>
      </w:pPr>
      <w:r>
        <w:rPr>
          <w:rFonts w:ascii="Calibri" w:hAnsi="Calibri" w:cs="Calibri"/>
          <w:sz w:val="24"/>
        </w:rPr>
        <w:t>Vložení vysouvacích infoboxů v obou jazykových mutacích</w:t>
      </w:r>
    </w:p>
    <w:p w:rsidR="000C6C1E" w:rsidRDefault="008E45D3">
      <w:pPr>
        <w:pStyle w:val="Bezmezer"/>
        <w:rPr>
          <w:rFonts w:ascii="Calibri" w:hAnsi="Calibri" w:cs="Calibri"/>
          <w:sz w:val="24"/>
        </w:rPr>
      </w:pPr>
      <w:r>
        <w:rPr>
          <w:rFonts w:ascii="Calibri" w:hAnsi="Calibri" w:cs="Calibri"/>
          <w:sz w:val="24"/>
        </w:rPr>
        <w:t>Vložení šipek jedn</w:t>
      </w:r>
      <w:r w:rsidR="00A50D7F">
        <w:rPr>
          <w:rFonts w:ascii="Calibri" w:hAnsi="Calibri" w:cs="Calibri"/>
          <w:sz w:val="24"/>
        </w:rPr>
        <w:t>otnou formou pro všechny objekty</w:t>
      </w:r>
    </w:p>
    <w:p w:rsidR="000C6C1E" w:rsidRDefault="00A50D7F">
      <w:pPr>
        <w:pStyle w:val="Bezmezer"/>
        <w:rPr>
          <w:rFonts w:ascii="Calibri" w:hAnsi="Calibri" w:cs="Calibri"/>
          <w:sz w:val="24"/>
        </w:rPr>
      </w:pPr>
      <w:r>
        <w:rPr>
          <w:rFonts w:ascii="Calibri" w:hAnsi="Calibri" w:cs="Calibri"/>
          <w:sz w:val="24"/>
        </w:rPr>
        <w:t>Základní virtuální realita (pro brýle VR)</w:t>
      </w:r>
    </w:p>
    <w:p w:rsidR="000C6C1E" w:rsidRDefault="00A50D7F">
      <w:pPr>
        <w:pStyle w:val="Bezmezer"/>
        <w:rPr>
          <w:rFonts w:ascii="Calibri" w:hAnsi="Calibri" w:cs="Calibri"/>
          <w:sz w:val="24"/>
        </w:rPr>
      </w:pPr>
      <w:r>
        <w:rPr>
          <w:rFonts w:ascii="Calibri" w:hAnsi="Calibri" w:cs="Calibri"/>
          <w:sz w:val="24"/>
        </w:rPr>
        <w:t>Zpracování v HTML5</w:t>
      </w:r>
    </w:p>
    <w:p w:rsidR="000C6C1E" w:rsidRDefault="000C6C1E">
      <w:pPr>
        <w:tabs>
          <w:tab w:val="left" w:pos="1134"/>
        </w:tabs>
        <w:ind w:left="567" w:hanging="567"/>
        <w:jc w:val="both"/>
        <w:rPr>
          <w:rFonts w:cs="Calibri"/>
          <w:sz w:val="24"/>
          <w:szCs w:val="24"/>
        </w:rPr>
      </w:pPr>
    </w:p>
    <w:p w:rsidR="000C6C1E" w:rsidRDefault="00A50D7F">
      <w:pPr>
        <w:tabs>
          <w:tab w:val="left" w:pos="8505"/>
        </w:tabs>
        <w:ind w:left="567" w:hanging="567"/>
        <w:jc w:val="both"/>
        <w:rPr>
          <w:rFonts w:cs="Calibri"/>
          <w:sz w:val="24"/>
          <w:szCs w:val="24"/>
        </w:rPr>
      </w:pPr>
      <w:r>
        <w:rPr>
          <w:rFonts w:cs="Calibri"/>
          <w:sz w:val="24"/>
          <w:szCs w:val="24"/>
        </w:rPr>
        <w:t xml:space="preserve">4.2 </w:t>
      </w:r>
      <w:r>
        <w:rPr>
          <w:rFonts w:cs="Calibri"/>
          <w:sz w:val="24"/>
          <w:szCs w:val="24"/>
        </w:rPr>
        <w:tab/>
        <w:t>Výši smluvní ceny je dále možné měnit jen v případě změny zákonné sazby DPH.</w:t>
      </w:r>
    </w:p>
    <w:p w:rsidR="000C6C1E" w:rsidRDefault="00A50D7F">
      <w:pPr>
        <w:tabs>
          <w:tab w:val="left" w:pos="8505"/>
        </w:tabs>
        <w:ind w:left="567" w:hanging="567"/>
        <w:jc w:val="both"/>
        <w:rPr>
          <w:rFonts w:cs="Calibri"/>
          <w:sz w:val="24"/>
          <w:szCs w:val="24"/>
        </w:rPr>
      </w:pPr>
      <w:r>
        <w:rPr>
          <w:rFonts w:cs="Calibri"/>
          <w:sz w:val="24"/>
          <w:szCs w:val="24"/>
        </w:rPr>
        <w:t xml:space="preserve">4.3 </w:t>
      </w:r>
      <w:r>
        <w:rPr>
          <w:rFonts w:cs="Calibri"/>
          <w:sz w:val="24"/>
          <w:szCs w:val="24"/>
        </w:rPr>
        <w:tab/>
        <w:t>Cena obsahuje veškeré nutné náklady k řádnému plnění díla a všech dalších souvisejících nákladů. V ceně díla jsou zahrnuty veškeré náklady zhotovitele související s řádným zhotovením a předáním díla včetně nákladů na doplnění díla v případě zjištění vad a nedodělků.</w:t>
      </w:r>
    </w:p>
    <w:p w:rsidR="000C6C1E" w:rsidRDefault="00A50D7F">
      <w:pPr>
        <w:tabs>
          <w:tab w:val="left" w:pos="8505"/>
        </w:tabs>
        <w:ind w:left="567" w:hanging="567"/>
        <w:jc w:val="both"/>
        <w:rPr>
          <w:rFonts w:cs="Calibri"/>
          <w:sz w:val="24"/>
          <w:szCs w:val="24"/>
        </w:rPr>
      </w:pPr>
      <w:r>
        <w:rPr>
          <w:rFonts w:cs="Calibri"/>
          <w:sz w:val="24"/>
          <w:szCs w:val="24"/>
        </w:rPr>
        <w:t xml:space="preserve">4.4 </w:t>
      </w:r>
      <w:r>
        <w:rPr>
          <w:rFonts w:cs="Calibri"/>
          <w:sz w:val="24"/>
          <w:szCs w:val="24"/>
        </w:rPr>
        <w:tab/>
        <w:t>Splatnost faktury je 30 dní od data vystavení, faktura bude doručena neprodleně po vystavení na emailovou adresu objednatele.</w:t>
      </w:r>
    </w:p>
    <w:p w:rsidR="000C6C1E" w:rsidRDefault="00A50D7F">
      <w:pPr>
        <w:ind w:left="567" w:hanging="567"/>
        <w:jc w:val="both"/>
        <w:rPr>
          <w:rFonts w:cs="Calibri"/>
          <w:sz w:val="24"/>
          <w:szCs w:val="24"/>
        </w:rPr>
      </w:pPr>
      <w:r>
        <w:rPr>
          <w:rFonts w:cs="Calibri"/>
          <w:sz w:val="24"/>
          <w:szCs w:val="24"/>
        </w:rPr>
        <w:t xml:space="preserve">4.5 </w:t>
      </w:r>
      <w:r>
        <w:rPr>
          <w:rFonts w:cs="Calibri"/>
          <w:sz w:val="24"/>
          <w:szCs w:val="24"/>
        </w:rPr>
        <w:tab/>
        <w:t xml:space="preserve">Faktura - Daňový doklad musí obsahovat všechny náležitosti řádného účetního a </w:t>
      </w:r>
      <w:r>
        <w:rPr>
          <w:rFonts w:cs="Calibri"/>
          <w:sz w:val="24"/>
          <w:szCs w:val="24"/>
        </w:rPr>
        <w:lastRenderedPageBreak/>
        <w:t>daňového dokladu dle příslušných právních předpisů, zejména zákona č. 235/2004 Sb., o dani z přidané hodnoty, ve znění pozdějších předpisů, dále musí splňovat touto smlouvou stanovené náležitosti, jinak je objednatel oprávněn jej do data splatnosti vrátit s tím, že zhotovitel je poté povinen vystavit nový s novým termínem splatnosti. V takovém případě není objednatel v prodlení s úhradou.</w:t>
      </w:r>
    </w:p>
    <w:p w:rsidR="008E45D3" w:rsidRPr="00F36516" w:rsidRDefault="008E45D3">
      <w:pPr>
        <w:ind w:left="567" w:hanging="567"/>
        <w:jc w:val="both"/>
        <w:rPr>
          <w:rFonts w:cs="Calibri"/>
          <w:sz w:val="24"/>
          <w:szCs w:val="24"/>
        </w:rPr>
      </w:pPr>
    </w:p>
    <w:p w:rsidR="000C6C1E" w:rsidRPr="00F36516" w:rsidRDefault="00A50D7F">
      <w:pPr>
        <w:ind w:left="567"/>
        <w:jc w:val="both"/>
        <w:rPr>
          <w:sz w:val="24"/>
          <w:szCs w:val="24"/>
        </w:rPr>
      </w:pPr>
      <w:r w:rsidRPr="00F36516">
        <w:rPr>
          <w:rFonts w:cs="Calibri"/>
          <w:b/>
          <w:sz w:val="24"/>
          <w:szCs w:val="24"/>
        </w:rPr>
        <w:t>Fakturační adresa objednatele:</w:t>
      </w:r>
    </w:p>
    <w:p w:rsidR="000C6C1E" w:rsidRPr="00F36516" w:rsidRDefault="00A50D7F">
      <w:pPr>
        <w:ind w:left="567"/>
        <w:jc w:val="both"/>
        <w:rPr>
          <w:rFonts w:cs="Calibri"/>
          <w:sz w:val="24"/>
          <w:szCs w:val="24"/>
        </w:rPr>
      </w:pPr>
      <w:r w:rsidRPr="00F36516">
        <w:rPr>
          <w:rFonts w:cs="Calibri"/>
          <w:sz w:val="24"/>
          <w:szCs w:val="24"/>
        </w:rPr>
        <w:t>Odběratel</w:t>
      </w:r>
    </w:p>
    <w:p w:rsidR="000C6C1E" w:rsidRPr="00F36516" w:rsidRDefault="00A50D7F">
      <w:pPr>
        <w:ind w:left="567"/>
        <w:jc w:val="both"/>
        <w:rPr>
          <w:rFonts w:cs="Calibri"/>
          <w:sz w:val="24"/>
          <w:szCs w:val="24"/>
        </w:rPr>
      </w:pPr>
      <w:r w:rsidRPr="00F36516">
        <w:rPr>
          <w:rFonts w:cs="Calibri"/>
          <w:sz w:val="24"/>
          <w:szCs w:val="24"/>
        </w:rPr>
        <w:t>Národní památkový ústav Praha 1 – Malá Strana, Valdštejnské nám. 3, PSČ 118 01</w:t>
      </w:r>
    </w:p>
    <w:p w:rsidR="000C6C1E" w:rsidRPr="00F36516" w:rsidRDefault="00A50D7F">
      <w:pPr>
        <w:ind w:left="567"/>
        <w:jc w:val="both"/>
        <w:rPr>
          <w:sz w:val="24"/>
          <w:szCs w:val="24"/>
        </w:rPr>
      </w:pPr>
      <w:r w:rsidRPr="00F36516">
        <w:rPr>
          <w:rFonts w:cs="Calibri"/>
          <w:b/>
          <w:sz w:val="24"/>
          <w:szCs w:val="24"/>
        </w:rPr>
        <w:t>Konečný příjemce</w:t>
      </w:r>
    </w:p>
    <w:p w:rsidR="00F36516" w:rsidRPr="00F36516" w:rsidRDefault="00F36516" w:rsidP="00F36516">
      <w:pPr>
        <w:ind w:firstLine="567"/>
        <w:rPr>
          <w:sz w:val="24"/>
          <w:szCs w:val="24"/>
        </w:rPr>
      </w:pPr>
      <w:r w:rsidRPr="00F36516">
        <w:rPr>
          <w:rFonts w:cs="Calibri"/>
          <w:sz w:val="24"/>
          <w:szCs w:val="24"/>
        </w:rPr>
        <w:t xml:space="preserve">Národní památkový ústav, </w:t>
      </w:r>
      <w:r w:rsidRPr="00F36516">
        <w:rPr>
          <w:rFonts w:cs="Calibri"/>
          <w:b/>
          <w:bCs/>
          <w:sz w:val="24"/>
          <w:szCs w:val="24"/>
        </w:rPr>
        <w:t>Územní památková správa v Kroměříži</w:t>
      </w:r>
    </w:p>
    <w:p w:rsidR="00F36516" w:rsidRPr="00F36516" w:rsidRDefault="00F36516" w:rsidP="00F36516">
      <w:pPr>
        <w:ind w:firstLine="567"/>
        <w:rPr>
          <w:sz w:val="24"/>
          <w:szCs w:val="24"/>
        </w:rPr>
      </w:pPr>
      <w:r w:rsidRPr="00F36516">
        <w:rPr>
          <w:rFonts w:cs="Calibri"/>
          <w:sz w:val="24"/>
          <w:szCs w:val="24"/>
        </w:rPr>
        <w:t xml:space="preserve">adresa: </w:t>
      </w:r>
      <w:r w:rsidRPr="00F36516">
        <w:rPr>
          <w:rFonts w:cs="Calibri"/>
          <w:b/>
          <w:bCs/>
          <w:sz w:val="24"/>
          <w:szCs w:val="24"/>
        </w:rPr>
        <w:t>Sněmovní nám. 1, 767 01  Kroměříž</w:t>
      </w:r>
    </w:p>
    <w:p w:rsidR="00F36516" w:rsidRPr="00F36516" w:rsidRDefault="00F36516" w:rsidP="00F36516">
      <w:pPr>
        <w:ind w:firstLine="567"/>
        <w:rPr>
          <w:sz w:val="24"/>
          <w:szCs w:val="24"/>
        </w:rPr>
      </w:pPr>
      <w:r w:rsidRPr="00F36516">
        <w:rPr>
          <w:rFonts w:cs="Calibri"/>
          <w:sz w:val="24"/>
          <w:szCs w:val="24"/>
        </w:rPr>
        <w:t xml:space="preserve">e-mail: </w:t>
      </w:r>
      <w:r w:rsidR="00EA786D">
        <w:rPr>
          <w:rFonts w:cs="Calibri"/>
          <w:sz w:val="24"/>
          <w:szCs w:val="24"/>
        </w:rPr>
        <w:t>xxxxxxxxxxxxxxxxxxxxxxxxxx</w:t>
      </w:r>
    </w:p>
    <w:p w:rsidR="000C6C1E" w:rsidRPr="00F36516" w:rsidRDefault="000C6C1E">
      <w:pPr>
        <w:ind w:left="567"/>
        <w:rPr>
          <w:rFonts w:cs="Calibri"/>
          <w:sz w:val="24"/>
          <w:szCs w:val="24"/>
        </w:rPr>
      </w:pPr>
    </w:p>
    <w:p w:rsidR="008E45D3" w:rsidRDefault="00A50D7F">
      <w:pPr>
        <w:ind w:left="567" w:hanging="567"/>
        <w:jc w:val="both"/>
        <w:rPr>
          <w:rFonts w:cs="Calibri"/>
          <w:sz w:val="24"/>
          <w:szCs w:val="24"/>
        </w:rPr>
      </w:pPr>
      <w:r>
        <w:rPr>
          <w:rFonts w:cs="Calibri"/>
          <w:sz w:val="24"/>
          <w:szCs w:val="24"/>
        </w:rPr>
        <w:t xml:space="preserve">4.6 </w:t>
      </w:r>
      <w:r>
        <w:rPr>
          <w:rFonts w:cs="Calibri"/>
          <w:sz w:val="24"/>
          <w:szCs w:val="24"/>
        </w:rPr>
        <w:tab/>
        <w:t xml:space="preserve">Na každé faktuře – daňovém dokladu, musí být uvedeno číslo smlouvy a název díla. Bez uvedení těchto údajů nebude faktura uhrazena a bude zhotoviteli vrácena k opravě. </w:t>
      </w:r>
    </w:p>
    <w:p w:rsidR="000C6C1E" w:rsidRDefault="00A50D7F">
      <w:pPr>
        <w:ind w:left="567" w:hanging="567"/>
        <w:jc w:val="both"/>
        <w:rPr>
          <w:rFonts w:cs="Calibri"/>
          <w:sz w:val="24"/>
          <w:szCs w:val="24"/>
        </w:rPr>
      </w:pPr>
      <w:r>
        <w:rPr>
          <w:rFonts w:cs="Calibri"/>
          <w:sz w:val="24"/>
          <w:szCs w:val="24"/>
        </w:rPr>
        <w:t xml:space="preserve">4.7 </w:t>
      </w:r>
      <w:r>
        <w:rPr>
          <w:rFonts w:cs="Calibri"/>
          <w:sz w:val="24"/>
          <w:szCs w:val="24"/>
        </w:rPr>
        <w:tab/>
        <w:t xml:space="preserve"> V případě, že zhotovitel bude v prodlení se zhotovením díla, má objednatel právo uplatnit vůči zhotoviteli smluvní pokutu ve výši 0,5 % z ceny díla za každý, i započatý den prodlení. Smluvní pokutu není zhotovitel povinen zaplatit v případě, že k prodlení dojde z důvodů prodlení na straně objednatele nebo v případě vyšší moci.</w:t>
      </w:r>
    </w:p>
    <w:p w:rsidR="000C6C1E" w:rsidRDefault="00A50D7F">
      <w:pPr>
        <w:ind w:left="567" w:hanging="567"/>
        <w:jc w:val="both"/>
        <w:rPr>
          <w:rFonts w:cs="Calibri"/>
          <w:sz w:val="24"/>
          <w:szCs w:val="24"/>
        </w:rPr>
      </w:pPr>
      <w:r>
        <w:rPr>
          <w:rFonts w:cs="Calibri"/>
          <w:sz w:val="24"/>
          <w:szCs w:val="24"/>
        </w:rPr>
        <w:t xml:space="preserve">4.8 </w:t>
      </w:r>
      <w:r>
        <w:rPr>
          <w:rFonts w:cs="Calibri"/>
          <w:sz w:val="24"/>
          <w:szCs w:val="24"/>
        </w:rPr>
        <w:tab/>
        <w:t>V případě, že je objednatel v prodlení po dobu delší než 30 dní se zaplacením ceny za dílo, je zhotovitel oprávněn požadovat zaplacení zákonného úroku z prodlení.</w:t>
      </w:r>
    </w:p>
    <w:p w:rsidR="000C6C1E" w:rsidRDefault="000C6C1E">
      <w:pPr>
        <w:ind w:left="567" w:hanging="567"/>
        <w:jc w:val="center"/>
        <w:rPr>
          <w:rFonts w:cs="Calibri"/>
          <w:b/>
          <w:sz w:val="24"/>
          <w:szCs w:val="24"/>
        </w:rPr>
      </w:pPr>
    </w:p>
    <w:p w:rsidR="000C6C1E" w:rsidRDefault="00A50D7F">
      <w:pPr>
        <w:ind w:left="567" w:hanging="567"/>
        <w:jc w:val="center"/>
      </w:pPr>
      <w:r>
        <w:rPr>
          <w:rFonts w:cs="Calibri"/>
          <w:b/>
          <w:sz w:val="24"/>
          <w:szCs w:val="24"/>
        </w:rPr>
        <w:t>V.</w:t>
      </w:r>
    </w:p>
    <w:p w:rsidR="000C6C1E" w:rsidRDefault="00A50D7F">
      <w:pPr>
        <w:tabs>
          <w:tab w:val="left" w:pos="711"/>
          <w:tab w:val="left" w:pos="999"/>
        </w:tabs>
        <w:ind w:left="567" w:hanging="567"/>
        <w:jc w:val="center"/>
      </w:pPr>
      <w:r>
        <w:rPr>
          <w:rFonts w:cs="Calibri"/>
          <w:b/>
          <w:sz w:val="24"/>
          <w:szCs w:val="24"/>
        </w:rPr>
        <w:t>Odpovědnost zhotovitele za vady</w:t>
      </w:r>
    </w:p>
    <w:p w:rsidR="000C6C1E" w:rsidRDefault="00A50D7F">
      <w:pPr>
        <w:tabs>
          <w:tab w:val="left" w:pos="567"/>
          <w:tab w:val="left" w:pos="1134"/>
          <w:tab w:val="left" w:pos="3627"/>
        </w:tabs>
        <w:ind w:left="567" w:hanging="567"/>
        <w:jc w:val="both"/>
        <w:rPr>
          <w:rFonts w:cs="Calibri"/>
          <w:sz w:val="24"/>
          <w:szCs w:val="24"/>
        </w:rPr>
      </w:pPr>
      <w:r>
        <w:rPr>
          <w:rFonts w:cs="Calibri"/>
          <w:sz w:val="24"/>
          <w:szCs w:val="24"/>
        </w:rPr>
        <w:t xml:space="preserve">5.1 </w:t>
      </w:r>
      <w:r>
        <w:rPr>
          <w:rFonts w:cs="Calibri"/>
          <w:sz w:val="24"/>
          <w:szCs w:val="24"/>
        </w:rPr>
        <w:tab/>
        <w:t>Zhotovitel odpovídá za to, že předmět smlouvy o dílo bude zhotoven podle podmínek této smlouvy a v souladu s cílem předmětu této smlouvy.</w:t>
      </w:r>
    </w:p>
    <w:p w:rsidR="000C6C1E" w:rsidRDefault="00A50D7F">
      <w:pPr>
        <w:tabs>
          <w:tab w:val="left" w:pos="567"/>
          <w:tab w:val="left" w:pos="1134"/>
          <w:tab w:val="left" w:pos="3627"/>
        </w:tabs>
        <w:ind w:left="567" w:hanging="567"/>
        <w:jc w:val="both"/>
        <w:rPr>
          <w:rFonts w:cs="Calibri"/>
          <w:sz w:val="24"/>
          <w:szCs w:val="24"/>
        </w:rPr>
      </w:pPr>
      <w:r>
        <w:rPr>
          <w:rFonts w:cs="Calibri"/>
          <w:sz w:val="24"/>
          <w:szCs w:val="24"/>
        </w:rPr>
        <w:t xml:space="preserve">5.2 </w:t>
      </w:r>
      <w:r>
        <w:rPr>
          <w:rFonts w:cs="Calibri"/>
          <w:sz w:val="24"/>
          <w:szCs w:val="24"/>
        </w:rPr>
        <w:tab/>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0C6C1E" w:rsidRDefault="00A50D7F">
      <w:pPr>
        <w:tabs>
          <w:tab w:val="left" w:pos="567"/>
          <w:tab w:val="left" w:pos="1134"/>
          <w:tab w:val="left" w:pos="3627"/>
        </w:tabs>
        <w:ind w:left="567" w:hanging="567"/>
        <w:jc w:val="both"/>
        <w:rPr>
          <w:rFonts w:cs="Calibri"/>
          <w:sz w:val="24"/>
          <w:szCs w:val="24"/>
        </w:rPr>
      </w:pPr>
      <w:r>
        <w:rPr>
          <w:rFonts w:cs="Calibri"/>
          <w:sz w:val="24"/>
          <w:szCs w:val="24"/>
        </w:rPr>
        <w:t>5.3</w:t>
      </w:r>
      <w:r>
        <w:rPr>
          <w:rFonts w:cs="Calibri"/>
          <w:sz w:val="24"/>
          <w:szCs w:val="24"/>
        </w:rPr>
        <w:tab/>
        <w:t>Zhotovitel odpovídá za úplnost a správnost díla dle čl. III této smlouvy.</w:t>
      </w:r>
    </w:p>
    <w:p w:rsidR="000C6C1E" w:rsidRDefault="00A50D7F">
      <w:pPr>
        <w:tabs>
          <w:tab w:val="left" w:pos="567"/>
          <w:tab w:val="left" w:pos="1134"/>
          <w:tab w:val="left" w:pos="3627"/>
        </w:tabs>
        <w:ind w:left="567" w:hanging="567"/>
        <w:jc w:val="both"/>
        <w:rPr>
          <w:rFonts w:cs="Calibri"/>
          <w:sz w:val="24"/>
          <w:szCs w:val="24"/>
        </w:rPr>
      </w:pPr>
      <w:r>
        <w:rPr>
          <w:rFonts w:cs="Calibri"/>
          <w:sz w:val="24"/>
          <w:szCs w:val="24"/>
        </w:rPr>
        <w:t xml:space="preserve">5.4 </w:t>
      </w:r>
      <w:r>
        <w:rPr>
          <w:rFonts w:cs="Calibri"/>
          <w:sz w:val="24"/>
          <w:szCs w:val="24"/>
        </w:rPr>
        <w:tab/>
        <w:t>Zhotovitel poskytuje na dílo záruční dobu v délce 24 měsíců.</w:t>
      </w:r>
    </w:p>
    <w:p w:rsidR="000C6C1E" w:rsidRDefault="00A50D7F">
      <w:pPr>
        <w:tabs>
          <w:tab w:val="left" w:pos="567"/>
          <w:tab w:val="left" w:pos="1134"/>
          <w:tab w:val="left" w:pos="3627"/>
        </w:tabs>
        <w:ind w:left="567" w:hanging="567"/>
        <w:jc w:val="both"/>
        <w:rPr>
          <w:rFonts w:cs="Calibri"/>
          <w:sz w:val="24"/>
          <w:szCs w:val="24"/>
        </w:rPr>
      </w:pPr>
      <w:r>
        <w:rPr>
          <w:rFonts w:cs="Calibri"/>
          <w:sz w:val="24"/>
          <w:szCs w:val="24"/>
        </w:rPr>
        <w:t>5.5</w:t>
      </w:r>
      <w:r>
        <w:rPr>
          <w:rFonts w:cs="Calibri"/>
          <w:sz w:val="24"/>
          <w:szCs w:val="24"/>
        </w:rPr>
        <w:tab/>
        <w:t>Spolupůsobení objednatele při provádění díla bude spočívat pouze k předání podkladů, kontrolní činnosti a převzetí řádně dokončeného díla. Ostatní práce, dodávky, činnosti a služby, potřebné k provedení díla zajišťuje zhotovitel sám a na vlastní náklad. Zhotovitel je povinen své případné speciální požadavky na protiplnění a součinnost objednatele oznamovat předem v dostatečném předstihu. Pokud má zhotovitel za to, že objednatel neplní svou povinnost k poskytnutí součinnosti, je povinen na tuto skutečnost objednatele písemně upozornit – nedostatek součinnosti ze strany objednatele pak lze namítat pouze tehdy, jestliže objednatel neodstraní vytýkaný nedostatek součinnosti bez zbytečného odkladu po obdržení písemného upozornění; v jiných případech se k námitce nedostatku součinnosti nepřihlíží.</w:t>
      </w:r>
    </w:p>
    <w:p w:rsidR="000C6C1E" w:rsidRDefault="000C6C1E">
      <w:pPr>
        <w:tabs>
          <w:tab w:val="left" w:pos="567"/>
          <w:tab w:val="left" w:pos="1134"/>
          <w:tab w:val="left" w:pos="3627"/>
        </w:tabs>
        <w:ind w:left="567" w:hanging="567"/>
        <w:jc w:val="center"/>
        <w:rPr>
          <w:rFonts w:cs="Calibri"/>
          <w:sz w:val="24"/>
          <w:szCs w:val="24"/>
        </w:rPr>
      </w:pPr>
    </w:p>
    <w:p w:rsidR="009C29FF" w:rsidRDefault="009C29FF" w:rsidP="00F36516">
      <w:pPr>
        <w:tabs>
          <w:tab w:val="left" w:pos="567"/>
          <w:tab w:val="left" w:pos="1134"/>
          <w:tab w:val="left" w:pos="3627"/>
        </w:tabs>
        <w:rPr>
          <w:rFonts w:cs="Calibri"/>
          <w:sz w:val="24"/>
          <w:szCs w:val="24"/>
        </w:rPr>
      </w:pPr>
    </w:p>
    <w:p w:rsidR="009C29FF" w:rsidRDefault="009C29FF">
      <w:pPr>
        <w:tabs>
          <w:tab w:val="left" w:pos="567"/>
          <w:tab w:val="left" w:pos="1134"/>
          <w:tab w:val="left" w:pos="3627"/>
        </w:tabs>
        <w:ind w:left="567" w:hanging="567"/>
        <w:jc w:val="center"/>
        <w:rPr>
          <w:rFonts w:cs="Calibri"/>
          <w:sz w:val="24"/>
          <w:szCs w:val="24"/>
        </w:rPr>
      </w:pPr>
    </w:p>
    <w:p w:rsidR="000C6C1E" w:rsidRDefault="000C6C1E">
      <w:pPr>
        <w:tabs>
          <w:tab w:val="left" w:pos="567"/>
          <w:tab w:val="left" w:pos="1134"/>
          <w:tab w:val="left" w:pos="3627"/>
        </w:tabs>
        <w:ind w:left="567" w:hanging="567"/>
        <w:jc w:val="both"/>
        <w:rPr>
          <w:rFonts w:cs="Calibri"/>
          <w:sz w:val="24"/>
          <w:szCs w:val="24"/>
        </w:rPr>
      </w:pPr>
    </w:p>
    <w:p w:rsidR="000C6C1E" w:rsidRDefault="00A50D7F">
      <w:pPr>
        <w:tabs>
          <w:tab w:val="left" w:pos="567"/>
          <w:tab w:val="left" w:pos="1134"/>
          <w:tab w:val="left" w:pos="3627"/>
        </w:tabs>
        <w:ind w:left="567" w:hanging="567"/>
        <w:jc w:val="center"/>
      </w:pPr>
      <w:r>
        <w:rPr>
          <w:rFonts w:cs="Calibri"/>
          <w:b/>
          <w:sz w:val="24"/>
          <w:szCs w:val="24"/>
        </w:rPr>
        <w:lastRenderedPageBreak/>
        <w:t>VI.</w:t>
      </w:r>
    </w:p>
    <w:p w:rsidR="000C6C1E" w:rsidRDefault="00A50D7F">
      <w:pPr>
        <w:tabs>
          <w:tab w:val="left" w:pos="567"/>
          <w:tab w:val="left" w:pos="1134"/>
          <w:tab w:val="left" w:pos="3627"/>
        </w:tabs>
        <w:ind w:left="567" w:hanging="567"/>
        <w:jc w:val="center"/>
      </w:pPr>
      <w:r>
        <w:rPr>
          <w:rFonts w:cs="Calibri"/>
          <w:b/>
          <w:sz w:val="24"/>
          <w:szCs w:val="24"/>
        </w:rPr>
        <w:t>Zvláštní ujednání</w:t>
      </w:r>
    </w:p>
    <w:p w:rsidR="000C6C1E" w:rsidRDefault="00A50D7F">
      <w:pPr>
        <w:tabs>
          <w:tab w:val="left" w:pos="567"/>
          <w:tab w:val="left" w:pos="1134"/>
          <w:tab w:val="left" w:pos="3627"/>
        </w:tabs>
        <w:ind w:left="567" w:hanging="567"/>
        <w:jc w:val="both"/>
        <w:rPr>
          <w:rFonts w:cs="Calibri"/>
          <w:sz w:val="24"/>
          <w:szCs w:val="24"/>
        </w:rPr>
      </w:pPr>
      <w:r>
        <w:rPr>
          <w:rFonts w:cs="Calibri"/>
          <w:sz w:val="24"/>
          <w:szCs w:val="24"/>
        </w:rPr>
        <w:t xml:space="preserve">6.1 </w:t>
      </w:r>
      <w:r>
        <w:rPr>
          <w:rFonts w:cs="Calibri"/>
          <w:sz w:val="24"/>
          <w:szCs w:val="24"/>
        </w:rPr>
        <w:tab/>
        <w:t>Zadavatel je povinen konzultovat provádění díla s autorským dozorem průběžně při přípravě předmětné aplikace.</w:t>
      </w:r>
    </w:p>
    <w:p w:rsidR="000C6C1E" w:rsidRDefault="00A50D7F">
      <w:pPr>
        <w:tabs>
          <w:tab w:val="left" w:pos="567"/>
          <w:tab w:val="left" w:pos="1134"/>
          <w:tab w:val="left" w:pos="3627"/>
        </w:tabs>
        <w:ind w:left="567" w:hanging="567"/>
        <w:jc w:val="both"/>
        <w:rPr>
          <w:rFonts w:cs="Calibri"/>
          <w:sz w:val="24"/>
          <w:szCs w:val="24"/>
        </w:rPr>
      </w:pPr>
      <w:r>
        <w:rPr>
          <w:rFonts w:cs="Calibri"/>
          <w:sz w:val="24"/>
          <w:szCs w:val="24"/>
        </w:rPr>
        <w:t xml:space="preserve">6.2 </w:t>
      </w:r>
      <w:r>
        <w:rPr>
          <w:rFonts w:cs="Calibri"/>
          <w:sz w:val="24"/>
          <w:szCs w:val="24"/>
        </w:rPr>
        <w:tab/>
        <w:t>Vlastnická práva ke zhotovenému dílu náleží výlučně objednateli.</w:t>
      </w:r>
    </w:p>
    <w:p w:rsidR="000C6C1E" w:rsidRDefault="00A50D7F">
      <w:pPr>
        <w:tabs>
          <w:tab w:val="left" w:pos="567"/>
          <w:tab w:val="left" w:pos="1134"/>
          <w:tab w:val="left" w:pos="3627"/>
        </w:tabs>
        <w:ind w:left="567" w:hanging="567"/>
        <w:jc w:val="both"/>
        <w:rPr>
          <w:rFonts w:cs="Calibri"/>
          <w:sz w:val="24"/>
          <w:szCs w:val="24"/>
        </w:rPr>
      </w:pPr>
      <w:r>
        <w:rPr>
          <w:rFonts w:cs="Calibri"/>
          <w:sz w:val="24"/>
          <w:szCs w:val="24"/>
        </w:rPr>
        <w:t xml:space="preserve">6.3 </w:t>
      </w:r>
      <w:r>
        <w:rPr>
          <w:rFonts w:cs="Calibri"/>
          <w:sz w:val="24"/>
          <w:szCs w:val="24"/>
        </w:rPr>
        <w:tab/>
        <w:t>Zhotovitel se zavazuje, že celkový souhrn vlastností provedeného díla bude odpovídat této smlouvě, platné právní úpravě a příslušným technickým normám.</w:t>
      </w:r>
    </w:p>
    <w:p w:rsidR="000C6C1E" w:rsidRDefault="00A50D7F">
      <w:pPr>
        <w:tabs>
          <w:tab w:val="left" w:pos="567"/>
          <w:tab w:val="left" w:pos="1134"/>
          <w:tab w:val="left" w:pos="3627"/>
        </w:tabs>
        <w:ind w:left="567" w:hanging="567"/>
        <w:jc w:val="both"/>
        <w:rPr>
          <w:rFonts w:cs="Calibri"/>
          <w:sz w:val="24"/>
          <w:szCs w:val="24"/>
        </w:rPr>
      </w:pPr>
      <w:r>
        <w:rPr>
          <w:rFonts w:cs="Calibri"/>
          <w:sz w:val="24"/>
          <w:szCs w:val="24"/>
        </w:rPr>
        <w:t xml:space="preserve">6.4  </w:t>
      </w:r>
      <w:r>
        <w:rPr>
          <w:rFonts w:cs="Calibri"/>
          <w:sz w:val="24"/>
          <w:szCs w:val="24"/>
        </w:rPr>
        <w:tab/>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rsidR="000C6C1E" w:rsidRDefault="00A50D7F">
      <w:pPr>
        <w:tabs>
          <w:tab w:val="left" w:pos="567"/>
          <w:tab w:val="left" w:pos="1134"/>
          <w:tab w:val="left" w:pos="3627"/>
        </w:tabs>
        <w:ind w:left="567" w:hanging="567"/>
        <w:jc w:val="both"/>
        <w:rPr>
          <w:rFonts w:cs="Calibri"/>
          <w:sz w:val="24"/>
          <w:szCs w:val="24"/>
        </w:rPr>
      </w:pPr>
      <w:r>
        <w:rPr>
          <w:rFonts w:cs="Calibri"/>
          <w:sz w:val="24"/>
          <w:szCs w:val="24"/>
        </w:rPr>
        <w:t xml:space="preserve">6.5 </w:t>
      </w:r>
      <w:r>
        <w:rPr>
          <w:rFonts w:cs="Calibri"/>
          <w:sz w:val="24"/>
          <w:szCs w:val="24"/>
        </w:rPr>
        <w:tab/>
        <w:t>Smluvní strany se podpisem této smlouvy zavazují, že budou uchovávat veškerou  dokumentaci související s realizací této smlouvy po dobu, která je určena platnými právními předpisy.</w:t>
      </w:r>
    </w:p>
    <w:p w:rsidR="000C6C1E" w:rsidRDefault="00A50D7F">
      <w:pPr>
        <w:tabs>
          <w:tab w:val="left" w:pos="567"/>
          <w:tab w:val="left" w:pos="1134"/>
          <w:tab w:val="left" w:pos="3627"/>
        </w:tabs>
        <w:ind w:left="567" w:hanging="567"/>
        <w:jc w:val="both"/>
        <w:rPr>
          <w:rFonts w:cs="Calibri"/>
          <w:sz w:val="24"/>
          <w:szCs w:val="24"/>
        </w:rPr>
      </w:pPr>
      <w:r>
        <w:rPr>
          <w:rFonts w:cs="Calibri"/>
          <w:sz w:val="24"/>
          <w:szCs w:val="24"/>
        </w:rPr>
        <w:t xml:space="preserve">7.6 </w:t>
      </w:r>
      <w:r>
        <w:rPr>
          <w:rFonts w:cs="Calibri"/>
          <w:sz w:val="24"/>
          <w:szCs w:val="24"/>
        </w:rPr>
        <w:tab/>
        <w:t>V případě, že o to objednatel požádá, přeruší zhotovitel práce na díle na dobu určenou objednatelem. O tuto dobu se prodlužují veškeré lhůty tím dotčené.</w:t>
      </w:r>
    </w:p>
    <w:p w:rsidR="000C6C1E" w:rsidRDefault="00A50D7F">
      <w:pPr>
        <w:tabs>
          <w:tab w:val="left" w:pos="567"/>
          <w:tab w:val="left" w:pos="1134"/>
          <w:tab w:val="left" w:pos="3627"/>
        </w:tabs>
        <w:ind w:left="567" w:hanging="567"/>
        <w:jc w:val="both"/>
        <w:rPr>
          <w:rFonts w:cs="Calibri"/>
          <w:sz w:val="24"/>
          <w:szCs w:val="24"/>
        </w:rPr>
      </w:pPr>
      <w:r>
        <w:rPr>
          <w:rFonts w:cs="Calibri"/>
          <w:sz w:val="24"/>
          <w:szCs w:val="24"/>
        </w:rPr>
        <w:t xml:space="preserve">7.7 </w:t>
      </w:r>
      <w:r>
        <w:rPr>
          <w:rFonts w:cs="Calibri"/>
          <w:sz w:val="24"/>
          <w:szCs w:val="24"/>
        </w:rPr>
        <w:tab/>
        <w:t>Zhotovitel splní svou povinnost provést a dokončit dílo jeho řádným provedením ve sjednaném místě plnění ve stanovené době.</w:t>
      </w:r>
    </w:p>
    <w:p w:rsidR="000C6C1E" w:rsidRDefault="00A50D7F">
      <w:pPr>
        <w:tabs>
          <w:tab w:val="left" w:pos="567"/>
          <w:tab w:val="left" w:pos="1134"/>
          <w:tab w:val="left" w:pos="3627"/>
        </w:tabs>
        <w:ind w:left="567" w:hanging="567"/>
        <w:jc w:val="both"/>
        <w:rPr>
          <w:rFonts w:cs="Calibri"/>
          <w:sz w:val="24"/>
          <w:szCs w:val="24"/>
        </w:rPr>
      </w:pPr>
      <w:r>
        <w:rPr>
          <w:rFonts w:cs="Calibri"/>
          <w:sz w:val="24"/>
          <w:szCs w:val="24"/>
        </w:rPr>
        <w:t xml:space="preserve">7.8 </w:t>
      </w:r>
      <w:r>
        <w:rPr>
          <w:rFonts w:cs="Calibri"/>
          <w:sz w:val="24"/>
          <w:szCs w:val="24"/>
        </w:rPr>
        <w:tab/>
        <w:t>Zhotovitel je povinen respektovat a plnit povinnosti či podmínky obsažené v pravomocných rozhodnutích správních orgánů a všech dalších vyjádřeních vztahujících se k předmětu smlouvy.</w:t>
      </w:r>
    </w:p>
    <w:p w:rsidR="000C6C1E" w:rsidRDefault="00A50D7F">
      <w:pPr>
        <w:tabs>
          <w:tab w:val="left" w:pos="567"/>
          <w:tab w:val="left" w:pos="1134"/>
          <w:tab w:val="left" w:pos="3627"/>
        </w:tabs>
        <w:ind w:left="567" w:hanging="567"/>
        <w:jc w:val="both"/>
        <w:rPr>
          <w:rFonts w:cs="Calibri"/>
          <w:sz w:val="24"/>
          <w:szCs w:val="24"/>
        </w:rPr>
      </w:pPr>
      <w:r>
        <w:rPr>
          <w:rFonts w:cs="Calibri"/>
          <w:sz w:val="24"/>
          <w:szCs w:val="24"/>
        </w:rPr>
        <w:t xml:space="preserve">7.9 </w:t>
      </w:r>
      <w:r>
        <w:rPr>
          <w:rFonts w:cs="Calibri"/>
          <w:sz w:val="24"/>
          <w:szCs w:val="24"/>
        </w:rPr>
        <w:tab/>
        <w:t>Zjistí-li zhotovitel při provádění díla skryté překážky bránící řádnému provedení díla, je povinen to bez odkladu písemně oznámit objednateli a navrhnout mu další postup.</w:t>
      </w:r>
    </w:p>
    <w:p w:rsidR="000C6C1E" w:rsidRDefault="00A50D7F">
      <w:pPr>
        <w:tabs>
          <w:tab w:val="left" w:pos="567"/>
          <w:tab w:val="left" w:pos="1134"/>
          <w:tab w:val="left" w:pos="3627"/>
        </w:tabs>
        <w:ind w:left="567" w:hanging="567"/>
        <w:jc w:val="both"/>
        <w:rPr>
          <w:rFonts w:cs="Calibri"/>
          <w:sz w:val="24"/>
          <w:szCs w:val="24"/>
        </w:rPr>
      </w:pPr>
      <w:r>
        <w:rPr>
          <w:rFonts w:cs="Calibri"/>
          <w:sz w:val="24"/>
          <w:szCs w:val="24"/>
        </w:rPr>
        <w:t xml:space="preserve">7.10 </w:t>
      </w:r>
      <w:r>
        <w:rPr>
          <w:rFonts w:cs="Calibri"/>
          <w:sz w:val="24"/>
          <w:szCs w:val="24"/>
        </w:rPr>
        <w:tab/>
        <w:t>Zhotovitel se zavazuje během plnění této smlouvy i po jejím ukončení zachovávat mlčenlivost o všech skutečnostech, o kterých se dozví od objednatele v souvislosti s předmětným plněním. Za porušení povinnosti mlčenlivosti specifikované v této smlouvě zhotovitel povinen uhradit objednateli smluvní pokutu ve výši 5 000,- Kč, a to za každý jednotlivý případ porušení této povinnosti. Uhrazení smluvní pokuty se nikterak nedotýká nároku na náhradu škody způsobené porušením této povinnosti.</w:t>
      </w:r>
    </w:p>
    <w:p w:rsidR="000C6C1E" w:rsidRDefault="00A50D7F">
      <w:pPr>
        <w:tabs>
          <w:tab w:val="left" w:pos="567"/>
          <w:tab w:val="left" w:pos="1134"/>
          <w:tab w:val="left" w:pos="3627"/>
        </w:tabs>
        <w:ind w:left="567" w:hanging="567"/>
        <w:jc w:val="both"/>
        <w:rPr>
          <w:rFonts w:cs="Calibri"/>
          <w:sz w:val="24"/>
          <w:szCs w:val="24"/>
        </w:rPr>
      </w:pPr>
      <w:r>
        <w:rPr>
          <w:rFonts w:cs="Calibri"/>
          <w:sz w:val="24"/>
          <w:szCs w:val="24"/>
        </w:rPr>
        <w:t xml:space="preserve">7.11 </w:t>
      </w:r>
      <w:r>
        <w:rPr>
          <w:rFonts w:cs="Calibri"/>
          <w:sz w:val="24"/>
          <w:szCs w:val="24"/>
        </w:rPr>
        <w:tab/>
        <w:t>Objednatel si vyhrazuje právo zveřejnit obsah této smlouvy včetně případných dodatků k této smlouvě. Zhotovitel dále souhlasí se zveřejněním své identifikace a dalších údajů uvedených ve smlouvě včetně ceny.</w:t>
      </w:r>
    </w:p>
    <w:p w:rsidR="000C6C1E" w:rsidRDefault="00A50D7F">
      <w:pPr>
        <w:tabs>
          <w:tab w:val="left" w:pos="567"/>
          <w:tab w:val="left" w:pos="1134"/>
          <w:tab w:val="left" w:pos="3627"/>
        </w:tabs>
        <w:ind w:left="567" w:hanging="567"/>
        <w:jc w:val="both"/>
      </w:pPr>
      <w:r>
        <w:rPr>
          <w:rFonts w:cs="Calibri"/>
          <w:sz w:val="24"/>
          <w:szCs w:val="24"/>
        </w:rPr>
        <w:t xml:space="preserve">7.12 </w:t>
      </w:r>
      <w:r>
        <w:rPr>
          <w:rFonts w:cs="Calibri"/>
          <w:sz w:val="24"/>
          <w:szCs w:val="24"/>
        </w:rPr>
        <w:tab/>
        <w:t>Zhotovitel prohlašuje, že ke dni podpisu této smlouvy není nespolehlivým plátcem DPH dle ustanovení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neprodleně objednateli na email:</w:t>
      </w:r>
      <w:r w:rsidR="009C29FF">
        <w:rPr>
          <w:rFonts w:cs="Calibri"/>
          <w:sz w:val="24"/>
          <w:szCs w:val="24"/>
        </w:rPr>
        <w:t xml:space="preserve"> </w:t>
      </w:r>
      <w:hyperlink r:id="rId7" w:history="1">
        <w:r w:rsidR="00EA786D">
          <w:rPr>
            <w:rFonts w:cs="Calibri"/>
            <w:sz w:val="24"/>
            <w:szCs w:val="24"/>
            <w:u w:val="single"/>
          </w:rPr>
          <w:t>xxxxxxxxxxxxxxxxxxxxxxx</w:t>
        </w:r>
        <w:r>
          <w:rPr>
            <w:rFonts w:cs="Calibri"/>
            <w:sz w:val="24"/>
            <w:szCs w:val="24"/>
            <w:u w:val="single"/>
          </w:rPr>
          <w:t>z</w:t>
        </w:r>
      </w:hyperlink>
      <w:r>
        <w:rPr>
          <w:rFonts w:cs="Calibri"/>
          <w:sz w:val="24"/>
          <w:szCs w:val="24"/>
        </w:rPr>
        <w:t xml:space="preserve"> nejpozději do 3 pracovních dnů ode dne, kdy tato skutečnost nastala. V případě porušení některé z těchto povinnosti je zhotovitel povinen uhradit objednateli smluvní pokutu ve výši 50 000,- Kč a to za každý jednotlivý případ porušení povinnosti. Zhotovitel dále souhlasí s tím, aby objednatel provedl zajišťovací úhradu DPH přímo na účet příslušného finančního úřadu, jestliže zhotovitel bude ke dni uskutečnění zdanitelného plnění veden v registru nespolehlivých plátců DPH.</w:t>
      </w:r>
    </w:p>
    <w:p w:rsidR="000C6C1E" w:rsidRDefault="00A50D7F">
      <w:pPr>
        <w:tabs>
          <w:tab w:val="left" w:pos="567"/>
          <w:tab w:val="left" w:pos="1134"/>
          <w:tab w:val="left" w:pos="3627"/>
        </w:tabs>
        <w:ind w:left="567" w:hanging="567"/>
        <w:jc w:val="both"/>
        <w:rPr>
          <w:rFonts w:cs="Calibri"/>
          <w:sz w:val="24"/>
          <w:szCs w:val="24"/>
        </w:rPr>
      </w:pPr>
      <w:r>
        <w:rPr>
          <w:rFonts w:cs="Calibri"/>
          <w:sz w:val="24"/>
          <w:szCs w:val="24"/>
        </w:rPr>
        <w:t xml:space="preserve">7.13 Smluvní pokuty dle této smlouvy jsou splatné do 21 dnů od písemného vyúčtování odeslaného druhé smluvní straně doporučeným dopisem. Strany sjednávají, že ve vztahu </w:t>
      </w:r>
      <w:r>
        <w:rPr>
          <w:rFonts w:cs="Calibri"/>
          <w:sz w:val="24"/>
          <w:szCs w:val="24"/>
        </w:rPr>
        <w:lastRenderedPageBreak/>
        <w:t>k náhradě škody vzniklé porušením smluvní povinnosti platí, že právo na její náhradu není zaplacením smluvní pokuty dotčeno. Odstoupením od smlouvy není dotčen nárok na zaplacení smluvní pokuty ani nároky na náhradu škody.</w:t>
      </w:r>
    </w:p>
    <w:p w:rsidR="000C6C1E" w:rsidRPr="008E45D3" w:rsidRDefault="00A50D7F">
      <w:pPr>
        <w:tabs>
          <w:tab w:val="left" w:pos="567"/>
          <w:tab w:val="left" w:pos="1134"/>
          <w:tab w:val="left" w:pos="3627"/>
        </w:tabs>
        <w:ind w:left="567" w:hanging="567"/>
        <w:jc w:val="both"/>
        <w:rPr>
          <w:rFonts w:cs="Calibri"/>
          <w:sz w:val="24"/>
          <w:szCs w:val="24"/>
        </w:rPr>
      </w:pPr>
      <w:r>
        <w:rPr>
          <w:rFonts w:cs="Calibri"/>
          <w:sz w:val="24"/>
          <w:szCs w:val="24"/>
        </w:rPr>
        <w:t xml:space="preserve">7.14  Zhotovitel se dále zavazuje zajistit telefonické servisní linky, prostřednictvím kterých budou zajištěny bezplatné odborné konzultace a bezplatné nápravy chyb v provozu internetové prezentace interaktivní virtuální 3D prohlídky vybraných částí </w:t>
      </w:r>
      <w:r w:rsidR="008E45D3">
        <w:rPr>
          <w:rFonts w:cs="Calibri"/>
          <w:sz w:val="24"/>
          <w:szCs w:val="24"/>
        </w:rPr>
        <w:t>objektu</w:t>
      </w:r>
      <w:r>
        <w:rPr>
          <w:rFonts w:cs="Calibri"/>
          <w:sz w:val="24"/>
          <w:szCs w:val="24"/>
        </w:rPr>
        <w:t xml:space="preserve"> v pracovní době, tj. v pracovních dnech od 8.00 hod do 16.00 hod, </w:t>
      </w:r>
      <w:r w:rsidRPr="008E45D3">
        <w:rPr>
          <w:rFonts w:cs="Calibri"/>
          <w:sz w:val="24"/>
          <w:szCs w:val="24"/>
        </w:rPr>
        <w:t>konkrétně, tel: +420 </w:t>
      </w:r>
      <w:r w:rsidR="00EA786D">
        <w:rPr>
          <w:rFonts w:cs="Calibri"/>
          <w:sz w:val="24"/>
          <w:szCs w:val="24"/>
        </w:rPr>
        <w:t>xxxxxxxxxxxxxxxxxxxxxx</w:t>
      </w:r>
      <w:r w:rsidRPr="008E45D3">
        <w:rPr>
          <w:rFonts w:cs="Calibri"/>
          <w:sz w:val="24"/>
          <w:szCs w:val="24"/>
        </w:rPr>
        <w:t xml:space="preserve">, email: </w:t>
      </w:r>
      <w:r w:rsidR="00EA786D">
        <w:rPr>
          <w:rFonts w:cs="Calibri"/>
          <w:sz w:val="24"/>
          <w:szCs w:val="24"/>
        </w:rPr>
        <w:t>xxxxxxxxxxxxxxxxxxx</w:t>
      </w:r>
      <w:r w:rsidR="008E45D3">
        <w:rPr>
          <w:rFonts w:cs="Calibri"/>
          <w:sz w:val="24"/>
          <w:szCs w:val="24"/>
        </w:rPr>
        <w:t>.</w:t>
      </w:r>
    </w:p>
    <w:p w:rsidR="000C6C1E" w:rsidRPr="008E45D3" w:rsidRDefault="000C6C1E">
      <w:pPr>
        <w:jc w:val="center"/>
        <w:rPr>
          <w:rFonts w:cs="Calibri"/>
          <w:sz w:val="24"/>
          <w:szCs w:val="24"/>
        </w:rPr>
      </w:pPr>
    </w:p>
    <w:p w:rsidR="000C6C1E" w:rsidRDefault="00A50D7F">
      <w:pPr>
        <w:jc w:val="center"/>
      </w:pPr>
      <w:r>
        <w:rPr>
          <w:rFonts w:cs="Calibri"/>
          <w:b/>
          <w:sz w:val="24"/>
          <w:szCs w:val="24"/>
        </w:rPr>
        <w:t>VIII.</w:t>
      </w:r>
    </w:p>
    <w:p w:rsidR="000C6C1E" w:rsidRDefault="00A50D7F">
      <w:pPr>
        <w:jc w:val="center"/>
      </w:pPr>
      <w:r>
        <w:rPr>
          <w:rFonts w:cs="Calibri"/>
          <w:b/>
          <w:sz w:val="24"/>
          <w:szCs w:val="24"/>
        </w:rPr>
        <w:t>Ukončení smlouvy</w:t>
      </w:r>
    </w:p>
    <w:p w:rsidR="000C6C1E" w:rsidRDefault="00A50D7F">
      <w:pPr>
        <w:ind w:left="567" w:hanging="567"/>
        <w:jc w:val="both"/>
        <w:rPr>
          <w:rFonts w:cs="Calibri"/>
          <w:sz w:val="24"/>
          <w:szCs w:val="24"/>
        </w:rPr>
      </w:pPr>
      <w:r>
        <w:rPr>
          <w:rFonts w:cs="Calibri"/>
          <w:sz w:val="24"/>
          <w:szCs w:val="24"/>
        </w:rPr>
        <w:t xml:space="preserve">8.1 </w:t>
      </w:r>
      <w:r>
        <w:rPr>
          <w:rFonts w:cs="Calibri"/>
          <w:sz w:val="24"/>
          <w:szCs w:val="24"/>
        </w:rPr>
        <w:tab/>
        <w:t>Jiným způsobem než splněním lze smlouvu ukončit:</w:t>
      </w:r>
    </w:p>
    <w:p w:rsidR="000C6C1E" w:rsidRDefault="00A50D7F">
      <w:pPr>
        <w:numPr>
          <w:ilvl w:val="0"/>
          <w:numId w:val="3"/>
        </w:numPr>
        <w:tabs>
          <w:tab w:val="left" w:pos="-360"/>
          <w:tab w:val="left" w:pos="207"/>
          <w:tab w:val="left" w:pos="2700"/>
        </w:tabs>
        <w:ind w:left="-360" w:firstLine="360"/>
        <w:jc w:val="both"/>
        <w:rPr>
          <w:rFonts w:cs="Calibri"/>
          <w:sz w:val="24"/>
          <w:szCs w:val="24"/>
        </w:rPr>
      </w:pPr>
      <w:r>
        <w:rPr>
          <w:rFonts w:cs="Calibri"/>
          <w:sz w:val="24"/>
          <w:szCs w:val="24"/>
        </w:rPr>
        <w:t>písemnou dohodou smluvních stran</w:t>
      </w:r>
    </w:p>
    <w:p w:rsidR="000C6C1E" w:rsidRDefault="00A50D7F">
      <w:pPr>
        <w:numPr>
          <w:ilvl w:val="0"/>
          <w:numId w:val="3"/>
        </w:numPr>
        <w:tabs>
          <w:tab w:val="left" w:pos="-360"/>
          <w:tab w:val="left" w:pos="207"/>
          <w:tab w:val="left" w:pos="2700"/>
        </w:tabs>
        <w:ind w:left="-360" w:firstLine="360"/>
        <w:jc w:val="both"/>
        <w:rPr>
          <w:rFonts w:cs="Calibri"/>
          <w:sz w:val="24"/>
          <w:szCs w:val="24"/>
        </w:rPr>
      </w:pPr>
      <w:r>
        <w:rPr>
          <w:rFonts w:cs="Calibri"/>
          <w:sz w:val="24"/>
          <w:szCs w:val="24"/>
        </w:rPr>
        <w:t>odstoupením od smlouvy.</w:t>
      </w:r>
    </w:p>
    <w:p w:rsidR="000C6C1E" w:rsidRDefault="00A50D7F">
      <w:pPr>
        <w:tabs>
          <w:tab w:val="left" w:pos="567"/>
          <w:tab w:val="left" w:pos="1134"/>
          <w:tab w:val="left" w:pos="3627"/>
        </w:tabs>
        <w:ind w:left="567" w:hanging="567"/>
        <w:jc w:val="both"/>
        <w:rPr>
          <w:rFonts w:cs="Calibri"/>
          <w:sz w:val="24"/>
          <w:szCs w:val="24"/>
        </w:rPr>
      </w:pPr>
      <w:r>
        <w:rPr>
          <w:rFonts w:cs="Calibri"/>
          <w:sz w:val="24"/>
          <w:szCs w:val="24"/>
        </w:rPr>
        <w:t xml:space="preserve">8.2 </w:t>
      </w:r>
      <w:r>
        <w:rPr>
          <w:rFonts w:cs="Calibri"/>
          <w:sz w:val="24"/>
          <w:szCs w:val="24"/>
        </w:rPr>
        <w:tab/>
        <w:t>Objednatel je oprávněn od této smlouvy odstoupit, bude-li splněn některý následujících důvodů:</w:t>
      </w:r>
    </w:p>
    <w:p w:rsidR="000C6C1E" w:rsidRDefault="00A50D7F">
      <w:pPr>
        <w:numPr>
          <w:ilvl w:val="0"/>
          <w:numId w:val="4"/>
        </w:numPr>
        <w:tabs>
          <w:tab w:val="left" w:pos="66"/>
          <w:tab w:val="left" w:pos="633"/>
          <w:tab w:val="left" w:pos="1059"/>
          <w:tab w:val="left" w:pos="3126"/>
        </w:tabs>
        <w:ind w:left="66" w:hanging="66"/>
        <w:jc w:val="both"/>
        <w:rPr>
          <w:rFonts w:cs="Calibri"/>
          <w:sz w:val="24"/>
          <w:szCs w:val="24"/>
        </w:rPr>
      </w:pPr>
      <w:r>
        <w:rPr>
          <w:rFonts w:cs="Calibri"/>
          <w:sz w:val="24"/>
          <w:szCs w:val="24"/>
        </w:rPr>
        <w:t>Zhotovitel bude v prodlení s prováděním nebo dokončením díla podle této smlouvy po dobu delší než 15 kalendářních dnů a k nápravě nedojde ani v přiměřené dodatečné lhůtě uvedené v písemné výzvě objednatele k nápravě.</w:t>
      </w:r>
    </w:p>
    <w:p w:rsidR="000C6C1E" w:rsidRDefault="00A50D7F">
      <w:pPr>
        <w:numPr>
          <w:ilvl w:val="0"/>
          <w:numId w:val="4"/>
        </w:numPr>
        <w:tabs>
          <w:tab w:val="left" w:pos="66"/>
          <w:tab w:val="left" w:pos="633"/>
          <w:tab w:val="left" w:pos="1059"/>
          <w:tab w:val="left" w:pos="3126"/>
        </w:tabs>
        <w:ind w:left="66" w:hanging="66"/>
        <w:jc w:val="both"/>
        <w:rPr>
          <w:rFonts w:cs="Calibri"/>
          <w:sz w:val="24"/>
          <w:szCs w:val="24"/>
        </w:rPr>
      </w:pPr>
      <w:r>
        <w:rPr>
          <w:rFonts w:cs="Calibri"/>
          <w:sz w:val="24"/>
          <w:szCs w:val="24"/>
        </w:rPr>
        <w:t>Zhotovitel bude provádět dílo v rozporu s touto smlouvou a nezjedná nápravu, ačkoliv byl zhotovitel na toto své chování nebo porušování povinností objednatelem písemně upozorněn a vyzván ke zjednání nápravy.</w:t>
      </w:r>
    </w:p>
    <w:p w:rsidR="000C6C1E" w:rsidRDefault="00A50D7F">
      <w:pPr>
        <w:numPr>
          <w:ilvl w:val="0"/>
          <w:numId w:val="4"/>
        </w:numPr>
        <w:tabs>
          <w:tab w:val="left" w:pos="66"/>
          <w:tab w:val="left" w:pos="633"/>
          <w:tab w:val="left" w:pos="1059"/>
          <w:tab w:val="left" w:pos="1506"/>
          <w:tab w:val="left" w:pos="3126"/>
        </w:tabs>
        <w:ind w:left="66" w:hanging="66"/>
        <w:jc w:val="both"/>
        <w:rPr>
          <w:rFonts w:cs="Calibri"/>
          <w:sz w:val="24"/>
          <w:szCs w:val="24"/>
        </w:rPr>
      </w:pPr>
      <w:r>
        <w:rPr>
          <w:rFonts w:cs="Calibri"/>
          <w:sz w:val="24"/>
          <w:szCs w:val="24"/>
        </w:rPr>
        <w:t>Zhotovitel neoprávněně zastaví či přeruší práci na díle.</w:t>
      </w:r>
    </w:p>
    <w:p w:rsidR="000C6C1E" w:rsidRDefault="00A50D7F">
      <w:pPr>
        <w:numPr>
          <w:ilvl w:val="0"/>
          <w:numId w:val="4"/>
        </w:numPr>
        <w:tabs>
          <w:tab w:val="left" w:pos="66"/>
          <w:tab w:val="left" w:pos="633"/>
          <w:tab w:val="left" w:pos="1059"/>
          <w:tab w:val="left" w:pos="1506"/>
          <w:tab w:val="left" w:pos="3126"/>
        </w:tabs>
        <w:ind w:left="66" w:hanging="66"/>
        <w:jc w:val="both"/>
        <w:rPr>
          <w:rFonts w:cs="Calibri"/>
          <w:sz w:val="24"/>
          <w:szCs w:val="24"/>
        </w:rPr>
      </w:pPr>
      <w:r>
        <w:rPr>
          <w:rFonts w:cs="Calibri"/>
          <w:sz w:val="24"/>
          <w:szCs w:val="24"/>
        </w:rPr>
        <w:t>Zhotovitel bude v prodlení s odstraněním jakékoliv vady nebo nedodělku díla podle této Smlouvy po dobu delší než 15 pracovních dnů.</w:t>
      </w:r>
    </w:p>
    <w:p w:rsidR="000C6C1E" w:rsidRDefault="00A50D7F">
      <w:pPr>
        <w:tabs>
          <w:tab w:val="left" w:pos="1134"/>
        </w:tabs>
        <w:ind w:left="567" w:hanging="567"/>
        <w:jc w:val="both"/>
        <w:rPr>
          <w:rFonts w:cs="Calibri"/>
          <w:sz w:val="24"/>
          <w:szCs w:val="24"/>
        </w:rPr>
      </w:pPr>
      <w:r>
        <w:rPr>
          <w:rFonts w:cs="Calibri"/>
          <w:sz w:val="24"/>
          <w:szCs w:val="24"/>
        </w:rPr>
        <w:t xml:space="preserve">8.3 </w:t>
      </w:r>
      <w:r>
        <w:rPr>
          <w:rFonts w:cs="Calibri"/>
          <w:sz w:val="24"/>
          <w:szCs w:val="24"/>
        </w:rPr>
        <w:tab/>
        <w:t>Odstoupení musí mít písemnou formu s tím, že je účinné dnem jeho doručení druhé smluvní straně. V případě pochybností se má za to, že je odstoupení doručeno třetí den od jeho odeslání.</w:t>
      </w:r>
    </w:p>
    <w:p w:rsidR="000C6C1E" w:rsidRDefault="000C6C1E">
      <w:pPr>
        <w:tabs>
          <w:tab w:val="left" w:pos="1134"/>
        </w:tabs>
        <w:rPr>
          <w:rFonts w:cs="Calibri"/>
          <w:sz w:val="24"/>
          <w:szCs w:val="24"/>
        </w:rPr>
      </w:pPr>
    </w:p>
    <w:p w:rsidR="000C6C1E" w:rsidRDefault="00A50D7F">
      <w:pPr>
        <w:tabs>
          <w:tab w:val="left" w:pos="1134"/>
        </w:tabs>
        <w:ind w:left="567" w:hanging="709"/>
        <w:jc w:val="center"/>
        <w:rPr>
          <w:rFonts w:cs="Calibri"/>
          <w:b/>
          <w:sz w:val="24"/>
          <w:szCs w:val="24"/>
        </w:rPr>
      </w:pPr>
      <w:r>
        <w:rPr>
          <w:rFonts w:cs="Calibri"/>
          <w:b/>
          <w:sz w:val="24"/>
          <w:szCs w:val="24"/>
        </w:rPr>
        <w:t>IX.</w:t>
      </w:r>
    </w:p>
    <w:p w:rsidR="000C6C1E" w:rsidRDefault="00A50D7F">
      <w:pPr>
        <w:tabs>
          <w:tab w:val="left" w:pos="1134"/>
        </w:tabs>
        <w:ind w:left="567" w:hanging="709"/>
        <w:jc w:val="center"/>
        <w:rPr>
          <w:rFonts w:cs="Calibri"/>
          <w:b/>
          <w:sz w:val="24"/>
          <w:szCs w:val="24"/>
        </w:rPr>
      </w:pPr>
      <w:r>
        <w:rPr>
          <w:rFonts w:cs="Calibri"/>
          <w:b/>
          <w:sz w:val="24"/>
          <w:szCs w:val="24"/>
        </w:rPr>
        <w:t>Licenční ujednání</w:t>
      </w:r>
    </w:p>
    <w:p w:rsidR="000C6C1E" w:rsidRDefault="00A50D7F">
      <w:pPr>
        <w:tabs>
          <w:tab w:val="left" w:pos="1134"/>
        </w:tabs>
        <w:ind w:left="567" w:hanging="709"/>
        <w:jc w:val="both"/>
        <w:rPr>
          <w:rFonts w:cs="Calibri"/>
          <w:sz w:val="24"/>
          <w:szCs w:val="24"/>
        </w:rPr>
      </w:pPr>
      <w:r>
        <w:rPr>
          <w:rFonts w:cs="Calibri"/>
          <w:sz w:val="24"/>
          <w:szCs w:val="24"/>
        </w:rPr>
        <w:t>9.1</w:t>
      </w:r>
      <w:r>
        <w:rPr>
          <w:rFonts w:cs="Calibri"/>
          <w:sz w:val="24"/>
          <w:szCs w:val="24"/>
        </w:rPr>
        <w:tab/>
        <w:t>Zhotovitel prohlašuje, že dílo či jeho jednotlivé části vytvořené zhotovitelem dle této smlouvy anebo v souvislosti s touto smlouvou bude/je původním a autorským dílem nezávislým na jiných autorských dílech, že zhotovitel je oprávněn s dílem nakládat a že není v nakládání s dílem právně ani fakticky omezen. Zhotovitel prohlašuje, že dílo je bez vad a že jeho užitím dle této smlouvy nebude porušeno žádné právo třetí osoby ani právní předpis, zejména pak práva autorská a osobnostní. Dále zhotovitel prohlašuje, že neposkytl a neposkytne k jakémukoli známému způsobu užití díla žádnou licenci třetí osobě a okamžikem zhotovení díla je jeho jediným oprávněným uživatelem objednatel. Zhotovitel nese právní odpovědnost za všechna prohlášení a informace uvedené o díle a za eventuální majetkovou újmu vzniklou objednateli z důvodu jejich nepravdivosti.</w:t>
      </w:r>
    </w:p>
    <w:p w:rsidR="000C6C1E" w:rsidRDefault="00A50D7F">
      <w:pPr>
        <w:tabs>
          <w:tab w:val="left" w:pos="1134"/>
        </w:tabs>
        <w:ind w:left="567" w:hanging="709"/>
        <w:jc w:val="both"/>
        <w:rPr>
          <w:rFonts w:cs="Calibri"/>
          <w:sz w:val="24"/>
          <w:szCs w:val="24"/>
        </w:rPr>
      </w:pPr>
      <w:r>
        <w:rPr>
          <w:rFonts w:cs="Calibri"/>
          <w:sz w:val="24"/>
          <w:szCs w:val="24"/>
        </w:rPr>
        <w:t>9.2</w:t>
      </w:r>
      <w:r>
        <w:rPr>
          <w:rFonts w:cs="Calibri"/>
          <w:sz w:val="24"/>
          <w:szCs w:val="24"/>
        </w:rPr>
        <w:tab/>
        <w:t xml:space="preserve">Zhotovitel je povinen při plnění této smlouvy náležitě respektovat autorská práva,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případným subdodavatelům, a to v rozsahu licence, kterou touto smlouvou uděluje za dále </w:t>
      </w:r>
      <w:r>
        <w:rPr>
          <w:rFonts w:cs="Calibri"/>
          <w:sz w:val="24"/>
          <w:szCs w:val="24"/>
        </w:rPr>
        <w:lastRenderedPageBreak/>
        <w:t>sjednaných podmínek objednateli. V případě zhotovení díla či jeho jednotlivých části třetí osobou je zhotovitel povinen zajistit pro objednatele licenci ke všem autorským dílům takto vzniklým, a to ve stejném rozsahu, v jakém zhotovitel poskytuje objednateli licenci dle smlouvy</w:t>
      </w:r>
    </w:p>
    <w:p w:rsidR="000C6C1E" w:rsidRDefault="00A50D7F">
      <w:pPr>
        <w:tabs>
          <w:tab w:val="left" w:pos="1134"/>
        </w:tabs>
        <w:ind w:left="567" w:hanging="709"/>
        <w:jc w:val="both"/>
        <w:rPr>
          <w:rFonts w:cs="Calibri"/>
          <w:sz w:val="24"/>
          <w:szCs w:val="24"/>
        </w:rPr>
      </w:pPr>
      <w:r>
        <w:rPr>
          <w:rFonts w:cs="Calibri"/>
          <w:sz w:val="24"/>
          <w:szCs w:val="24"/>
        </w:rPr>
        <w:t>9.3</w:t>
      </w:r>
      <w:r>
        <w:rPr>
          <w:rFonts w:cs="Calibri"/>
          <w:sz w:val="24"/>
          <w:szCs w:val="24"/>
        </w:rPr>
        <w:tab/>
        <w:t>Zhotovitel uděluje v souladu s ustanovením § 2358 a násl. občanského zákoníku objednateli výhradní oprávnění k výkonu práva užít všechna autorská díla vzniklá dle této smlouvy nebo v souvislosti s touto smlouvou v rozsahu stanoveném touto smlouvou (dále také jako „licence“) s tím, že objednatel není povinen poskytnutou výhradní licenci využít. Objednatel podpisem této smlouvy tuto výhradní licenci přijímá. Dle výslovné dohody stran nabývá bod 8.3 – 8.7 tohoto článku smlouvy účinnosti okamžikem vytvoření díla ve smyslu příslušných ustanovení zákona č. 121/2000 Sb., autorského zákona ve znění pozdějších předpisů.</w:t>
      </w:r>
    </w:p>
    <w:p w:rsidR="000C6C1E" w:rsidRDefault="00A50D7F">
      <w:pPr>
        <w:tabs>
          <w:tab w:val="left" w:pos="1134"/>
        </w:tabs>
        <w:ind w:left="567" w:hanging="709"/>
        <w:jc w:val="both"/>
        <w:rPr>
          <w:rFonts w:cs="Calibri"/>
          <w:sz w:val="24"/>
          <w:szCs w:val="24"/>
        </w:rPr>
      </w:pPr>
      <w:r>
        <w:rPr>
          <w:rFonts w:cs="Calibri"/>
          <w:sz w:val="24"/>
          <w:szCs w:val="24"/>
        </w:rPr>
        <w:t>9.4</w:t>
      </w:r>
      <w:r>
        <w:rPr>
          <w:rFonts w:cs="Calibri"/>
          <w:sz w:val="24"/>
          <w:szCs w:val="24"/>
        </w:rPr>
        <w:tab/>
        <w:t>Za účelem odstranění jakýchkoli pochybností se autorským dílem pro účely této smlouvy rozumí tvorba softwarových multimediálních interaktivních aplikací tak, jak jsou popsány v článku III. této smlouvy. Licence dle této smlouvy je zhotovitelem udělována ke všem známým způsobům užití díla, zejména pro účely vypracování dalších fází autorského díla a pro jeho provedení, na dobu trvání autorských práv k dílu, bez množstevního a územního omezení. Objednatel je oprávněn dílo či jeho část upravovat, měnit a spojit dílo s jiným dílem, jakož i zařadit jej do díla souborného. Objednatel je oprávněn poskytovat práva získaná touto smlouvou (udělovat sublicence) zcela nebo zčásti třetím osobám, a to i opakovaně. Oprávnění výkonu těchto práv platí pro třetí osoby ve stejném rozsahu jako pro objednatele. Zhotovitel podpisem této smlouvy rovněž souhlasí s postoupením licence udělené objednateli dle této smlouvy zcela nebo zčásti třetím osobám. Zhotovitel není oprávněn oprávnění užít dílo ani jeho část poskytnout třetí osobě bez předchozího písemného souhlasu objednatele.</w:t>
      </w:r>
    </w:p>
    <w:p w:rsidR="000C6C1E" w:rsidRDefault="00A50D7F">
      <w:pPr>
        <w:tabs>
          <w:tab w:val="left" w:pos="1134"/>
        </w:tabs>
        <w:ind w:left="567" w:hanging="709"/>
        <w:jc w:val="both"/>
        <w:rPr>
          <w:rFonts w:cs="Calibri"/>
          <w:sz w:val="24"/>
          <w:szCs w:val="24"/>
        </w:rPr>
      </w:pPr>
      <w:r>
        <w:rPr>
          <w:rFonts w:cs="Calibri"/>
          <w:sz w:val="24"/>
          <w:szCs w:val="24"/>
        </w:rPr>
        <w:t>9.5</w:t>
      </w:r>
      <w:r>
        <w:rPr>
          <w:rFonts w:cs="Calibri"/>
          <w:sz w:val="24"/>
          <w:szCs w:val="24"/>
        </w:rPr>
        <w:tab/>
        <w:t>Objednatel je oprávněn užít autorské dílo zejména pro potřeby marketingu, pro potřeby prezentace díla na veřejnosti, výstavách či jednotlivě u třetích osob v jakékoliv formě zachycené na jakémkoliv nosiči, k pořízení jiných rozmnoženin a napodobenin díla nežli výstavy samé, a to trvale nebo dočasně jakýmikoliv prostředky a v jakékoliv formě. Licence dle tohoto článku smlouvy je poskytována úplatně. Objednatel a zhotovitel shodně konstatují a podpisem této smlouvy stvrzují, že odměna za poskytnutí licence dle tohoto článku smlouvy je zahrnuta v ceně díla tak, jak je sjednána v článku V. této smlouvy, a její úhradou je úplata za licenci udělené dle tohoto odstavce smlouvy zcela vypořádána.</w:t>
      </w:r>
    </w:p>
    <w:p w:rsidR="000C6C1E" w:rsidRDefault="000C6C1E">
      <w:pPr>
        <w:tabs>
          <w:tab w:val="left" w:pos="1134"/>
        </w:tabs>
        <w:ind w:left="567" w:hanging="709"/>
        <w:jc w:val="center"/>
        <w:rPr>
          <w:rFonts w:cs="Calibri"/>
          <w:b/>
          <w:sz w:val="24"/>
          <w:szCs w:val="24"/>
        </w:rPr>
      </w:pPr>
    </w:p>
    <w:p w:rsidR="000C6C1E" w:rsidRDefault="00A50D7F">
      <w:pPr>
        <w:tabs>
          <w:tab w:val="left" w:pos="1134"/>
        </w:tabs>
        <w:ind w:left="567" w:hanging="709"/>
        <w:jc w:val="center"/>
        <w:rPr>
          <w:rFonts w:cs="Calibri"/>
          <w:b/>
          <w:sz w:val="24"/>
          <w:szCs w:val="24"/>
        </w:rPr>
      </w:pPr>
      <w:r>
        <w:rPr>
          <w:rFonts w:cs="Calibri"/>
          <w:b/>
          <w:sz w:val="24"/>
          <w:szCs w:val="24"/>
        </w:rPr>
        <w:t>X.</w:t>
      </w:r>
    </w:p>
    <w:p w:rsidR="000C6C1E" w:rsidRDefault="00A50D7F">
      <w:pPr>
        <w:tabs>
          <w:tab w:val="left" w:pos="1134"/>
        </w:tabs>
        <w:ind w:left="567" w:hanging="709"/>
        <w:jc w:val="center"/>
        <w:rPr>
          <w:rFonts w:cs="Calibri"/>
          <w:b/>
          <w:sz w:val="24"/>
          <w:szCs w:val="24"/>
        </w:rPr>
      </w:pPr>
      <w:r>
        <w:rPr>
          <w:rFonts w:cs="Calibri"/>
          <w:b/>
          <w:sz w:val="24"/>
          <w:szCs w:val="24"/>
        </w:rPr>
        <w:t>Odpovědnost za škodu</w:t>
      </w:r>
    </w:p>
    <w:p w:rsidR="000C6C1E" w:rsidRDefault="000C6C1E">
      <w:pPr>
        <w:tabs>
          <w:tab w:val="left" w:pos="1134"/>
        </w:tabs>
        <w:ind w:left="567" w:hanging="709"/>
        <w:jc w:val="center"/>
        <w:rPr>
          <w:rFonts w:cs="Calibri"/>
          <w:b/>
          <w:sz w:val="24"/>
          <w:szCs w:val="24"/>
        </w:rPr>
      </w:pPr>
    </w:p>
    <w:p w:rsidR="000C6C1E" w:rsidRDefault="00A50D7F">
      <w:pPr>
        <w:tabs>
          <w:tab w:val="left" w:pos="1134"/>
        </w:tabs>
        <w:jc w:val="both"/>
        <w:rPr>
          <w:rFonts w:cs="Calibri"/>
          <w:sz w:val="24"/>
          <w:szCs w:val="24"/>
        </w:rPr>
      </w:pPr>
      <w:r>
        <w:rPr>
          <w:rFonts w:cs="Calibri"/>
          <w:sz w:val="24"/>
          <w:szCs w:val="24"/>
        </w:rPr>
        <w:t xml:space="preserve">10.1 Zhotovitel prohlašuje, že je a po dobu trvání této Smlouvy bude držitelem všech </w:t>
      </w:r>
    </w:p>
    <w:p w:rsidR="000C6C1E" w:rsidRDefault="00A50D7F">
      <w:pPr>
        <w:tabs>
          <w:tab w:val="left" w:pos="1134"/>
        </w:tabs>
        <w:jc w:val="both"/>
        <w:rPr>
          <w:rFonts w:cs="Calibri"/>
          <w:sz w:val="24"/>
          <w:szCs w:val="24"/>
        </w:rPr>
      </w:pPr>
      <w:r>
        <w:rPr>
          <w:rFonts w:cs="Calibri"/>
          <w:sz w:val="24"/>
          <w:szCs w:val="24"/>
        </w:rPr>
        <w:t xml:space="preserve"> oprávnění, která jsou nutná k řádnému plnění předmětu této Smlouvy.  Smluvní strana, která poruší svou povinnost plynoucí z této Smlouvy nebo z obecně závazných právních předpisů, je povinna nahradit škodu tím způsobenou druhé straně, ledaže prokáže, že porušení povinnosti bylo způsobeno okolnostmi vylučujícími odpovědnost. V případě zániku některé ze smluvních stran přecházejí práva a povinnosti z této Smlouvy na jejího právního nástupce. </w:t>
      </w:r>
    </w:p>
    <w:p w:rsidR="000C6C1E" w:rsidRDefault="00A50D7F" w:rsidP="00F36516">
      <w:pPr>
        <w:tabs>
          <w:tab w:val="left" w:pos="1134"/>
        </w:tabs>
        <w:jc w:val="both"/>
        <w:rPr>
          <w:rFonts w:cs="Calibri"/>
          <w:sz w:val="24"/>
          <w:szCs w:val="24"/>
        </w:rPr>
      </w:pPr>
      <w:r>
        <w:rPr>
          <w:rFonts w:cs="Calibri"/>
          <w:sz w:val="24"/>
          <w:szCs w:val="24"/>
        </w:rPr>
        <w:t>10.2 Nebezpečí škody na Díle přechází ze Zhotovitele na Objednatele momentem převzetí Díla Objednatelem.</w:t>
      </w:r>
    </w:p>
    <w:p w:rsidR="00EA786D" w:rsidRDefault="00EA786D" w:rsidP="00F36516">
      <w:pPr>
        <w:tabs>
          <w:tab w:val="left" w:pos="1134"/>
        </w:tabs>
        <w:jc w:val="both"/>
        <w:rPr>
          <w:rFonts w:cs="Calibri"/>
          <w:sz w:val="24"/>
          <w:szCs w:val="24"/>
        </w:rPr>
      </w:pPr>
    </w:p>
    <w:p w:rsidR="000C6C1E" w:rsidRDefault="00A50D7F">
      <w:pPr>
        <w:tabs>
          <w:tab w:val="left" w:pos="1134"/>
        </w:tabs>
        <w:ind w:left="567" w:hanging="709"/>
        <w:jc w:val="center"/>
      </w:pPr>
      <w:r>
        <w:rPr>
          <w:rFonts w:cs="Calibri"/>
          <w:b/>
          <w:sz w:val="24"/>
          <w:szCs w:val="24"/>
        </w:rPr>
        <w:lastRenderedPageBreak/>
        <w:t>XI.</w:t>
      </w:r>
    </w:p>
    <w:p w:rsidR="000C6C1E" w:rsidRDefault="00A50D7F">
      <w:pPr>
        <w:tabs>
          <w:tab w:val="left" w:pos="1134"/>
        </w:tabs>
        <w:ind w:left="567" w:hanging="709"/>
        <w:jc w:val="center"/>
      </w:pPr>
      <w:r>
        <w:rPr>
          <w:rFonts w:cs="Calibri"/>
          <w:b/>
          <w:sz w:val="24"/>
          <w:szCs w:val="24"/>
        </w:rPr>
        <w:t>Závěrečná ustanovení</w:t>
      </w:r>
    </w:p>
    <w:p w:rsidR="000C6C1E" w:rsidRDefault="00A50D7F">
      <w:pPr>
        <w:tabs>
          <w:tab w:val="left" w:pos="1134"/>
        </w:tabs>
        <w:ind w:left="567" w:hanging="567"/>
        <w:jc w:val="both"/>
        <w:rPr>
          <w:rFonts w:cs="Calibri"/>
          <w:sz w:val="24"/>
          <w:szCs w:val="24"/>
        </w:rPr>
      </w:pPr>
      <w:r>
        <w:rPr>
          <w:rFonts w:cs="Calibri"/>
          <w:sz w:val="24"/>
          <w:szCs w:val="24"/>
        </w:rPr>
        <w:t xml:space="preserve">11.1 </w:t>
      </w:r>
      <w:r>
        <w:rPr>
          <w:rFonts w:cs="Calibri"/>
          <w:sz w:val="24"/>
          <w:szCs w:val="24"/>
        </w:rPr>
        <w:tab/>
        <w:t>Tato smlouva je vyhotovena ve třech (3) stejnopisech, z nichž každý má platnost originálu a objednatel obdrží po dvou (2) a zhotovitel po jednom (1) vyhotovení.</w:t>
      </w:r>
    </w:p>
    <w:p w:rsidR="000C6C1E" w:rsidRDefault="00A50D7F">
      <w:pPr>
        <w:tabs>
          <w:tab w:val="left" w:pos="1134"/>
        </w:tabs>
        <w:ind w:left="567" w:hanging="567"/>
        <w:jc w:val="both"/>
        <w:rPr>
          <w:rFonts w:cs="Calibri"/>
          <w:sz w:val="24"/>
          <w:szCs w:val="24"/>
        </w:rPr>
      </w:pPr>
      <w:r>
        <w:rPr>
          <w:rFonts w:cs="Calibri"/>
          <w:sz w:val="24"/>
          <w:szCs w:val="24"/>
        </w:rPr>
        <w:t>11.2</w:t>
      </w:r>
      <w:r>
        <w:rPr>
          <w:rFonts w:cs="Calibri"/>
          <w:sz w:val="24"/>
          <w:szCs w:val="24"/>
        </w:rPr>
        <w:tab/>
        <w:t>Zhotovitel se vzdává svého práva namítat nepřiměřenou výši smluvní pokuty u soudu ve smyslu § 2051 zákona č. 89/2012 Sb., občanský zákoník, ve znění pozdějších předpisů.</w:t>
      </w:r>
    </w:p>
    <w:p w:rsidR="000C6C1E" w:rsidRDefault="00A50D7F">
      <w:pPr>
        <w:ind w:left="567" w:hanging="567"/>
        <w:jc w:val="both"/>
        <w:rPr>
          <w:rFonts w:cs="Calibri"/>
          <w:sz w:val="24"/>
          <w:szCs w:val="24"/>
        </w:rPr>
      </w:pPr>
      <w:r>
        <w:rPr>
          <w:rFonts w:cs="Calibri"/>
          <w:sz w:val="24"/>
          <w:szCs w:val="24"/>
        </w:rPr>
        <w:t>11.3</w:t>
      </w:r>
      <w:r>
        <w:rPr>
          <w:rFonts w:cs="Calibri"/>
          <w:sz w:val="24"/>
          <w:szCs w:val="24"/>
        </w:rPr>
        <w:tab/>
        <w:t>Tuto smlouvu lze měnit pouze a výlučně písemnými, vzestupně číslovanými dodatky. Jakýmkoliv jiným způsobem dohodnutá ujednání je bez uzavření písemného číslovaného dodatku této smlouvy neúčinný.</w:t>
      </w:r>
    </w:p>
    <w:p w:rsidR="000C6C1E" w:rsidRDefault="00A50D7F">
      <w:pPr>
        <w:ind w:left="567" w:hanging="567"/>
        <w:jc w:val="both"/>
        <w:rPr>
          <w:rFonts w:cs="Calibri"/>
          <w:sz w:val="24"/>
          <w:szCs w:val="24"/>
        </w:rPr>
      </w:pPr>
      <w:r>
        <w:rPr>
          <w:rFonts w:cs="Calibri"/>
          <w:sz w:val="24"/>
          <w:szCs w:val="24"/>
        </w:rPr>
        <w:t xml:space="preserve">11.4 </w:t>
      </w:r>
      <w:r>
        <w:rPr>
          <w:rFonts w:cs="Calibri"/>
          <w:sz w:val="24"/>
          <w:szCs w:val="24"/>
        </w:rPr>
        <w:tab/>
        <w:t>Smluvní strany prohlašují, že tato smlouva nahrazuje jakékoliv předchozí návrhy smluvních stran a dohody mezi smluvními stranami, které se týkají anebo souvisí s plněním, které jsou obsaženy v této smlouvě.</w:t>
      </w:r>
    </w:p>
    <w:p w:rsidR="000C6C1E" w:rsidRDefault="00A50D7F">
      <w:pPr>
        <w:ind w:left="567" w:hanging="567"/>
        <w:jc w:val="both"/>
        <w:rPr>
          <w:rFonts w:cs="Calibri"/>
          <w:sz w:val="24"/>
          <w:szCs w:val="24"/>
        </w:rPr>
      </w:pPr>
      <w:r>
        <w:rPr>
          <w:rFonts w:cs="Calibri"/>
          <w:sz w:val="24"/>
          <w:szCs w:val="24"/>
        </w:rPr>
        <w:t xml:space="preserve">11.5 </w:t>
      </w:r>
      <w:r>
        <w:rPr>
          <w:rFonts w:cs="Calibri"/>
          <w:sz w:val="24"/>
          <w:szCs w:val="24"/>
        </w:rPr>
        <w:tab/>
        <w:t>Vztahy touto Smlouvou výslovně neupravené se řídí příslušnými ustanoveními zákona č. 89/2012 Sb., Občanský zákoník a předpisy souvisejícími.</w:t>
      </w:r>
    </w:p>
    <w:p w:rsidR="000C6C1E" w:rsidRDefault="00A50D7F">
      <w:pPr>
        <w:ind w:left="567" w:hanging="567"/>
        <w:jc w:val="both"/>
        <w:rPr>
          <w:rFonts w:cs="Calibri"/>
          <w:sz w:val="24"/>
          <w:szCs w:val="24"/>
        </w:rPr>
      </w:pPr>
      <w:r>
        <w:rPr>
          <w:rFonts w:cs="Calibri"/>
          <w:sz w:val="24"/>
          <w:szCs w:val="24"/>
        </w:rPr>
        <w:t xml:space="preserve">11.6 </w:t>
      </w:r>
      <w:r>
        <w:rPr>
          <w:rFonts w:cs="Calibri"/>
          <w:sz w:val="24"/>
          <w:szCs w:val="24"/>
        </w:rPr>
        <w:tab/>
        <w:t>Tento smluvní vztah se řídí právním řádem České republiky.</w:t>
      </w:r>
    </w:p>
    <w:p w:rsidR="000C6C1E" w:rsidRDefault="00A50D7F">
      <w:pPr>
        <w:ind w:left="567" w:hanging="567"/>
        <w:jc w:val="both"/>
        <w:rPr>
          <w:rFonts w:cs="Calibri"/>
          <w:sz w:val="24"/>
          <w:szCs w:val="24"/>
        </w:rPr>
      </w:pPr>
      <w:r>
        <w:rPr>
          <w:rFonts w:cs="Calibri"/>
          <w:sz w:val="24"/>
          <w:szCs w:val="24"/>
        </w:rPr>
        <w:t>11.7</w:t>
      </w:r>
      <w:r>
        <w:rPr>
          <w:rFonts w:cs="Calibri"/>
          <w:sz w:val="24"/>
          <w:szCs w:val="24"/>
        </w:rPr>
        <w:tab/>
        <w:t>Zhotovitel bere na vědomí, že objednatel je povinným subjektem podle zákona č. 106/1999 Sb., o svobodném přístupu k informacím, ve znění pozdějších předpisů.</w:t>
      </w:r>
    </w:p>
    <w:p w:rsidR="000C6C1E" w:rsidRDefault="00A50D7F">
      <w:pPr>
        <w:ind w:left="567" w:hanging="567"/>
        <w:jc w:val="both"/>
        <w:rPr>
          <w:rFonts w:cs="Calibri"/>
          <w:sz w:val="24"/>
          <w:szCs w:val="24"/>
        </w:rPr>
      </w:pPr>
      <w:r>
        <w:rPr>
          <w:rFonts w:cs="Calibri"/>
          <w:sz w:val="24"/>
          <w:szCs w:val="24"/>
        </w:rPr>
        <w:t>11.8</w:t>
      </w:r>
      <w:r>
        <w:rPr>
          <w:rFonts w:cs="Calibri"/>
          <w:sz w:val="24"/>
          <w:szCs w:val="24"/>
        </w:rPr>
        <w:tab/>
        <w:t>Zhotovitel bere na vědomí, že tato smlouva podléhá uveřejnění dle zákona č. 340/2015 Sb., o zvláštních podmínkách účinnosti některých smluv, uveřejňování těchto smluv a o registru smluv (zákon o registru smluv). Smluvní strany se dohodly, že tuto smlouvu je povinen v souladu s citovaným zákonem uveřejnit objednatel.</w:t>
      </w:r>
    </w:p>
    <w:p w:rsidR="000C6C1E" w:rsidRDefault="00A50D7F">
      <w:pPr>
        <w:ind w:left="567" w:hanging="567"/>
        <w:jc w:val="both"/>
        <w:rPr>
          <w:rFonts w:cs="Calibri"/>
          <w:sz w:val="24"/>
          <w:szCs w:val="24"/>
        </w:rPr>
      </w:pPr>
      <w:r>
        <w:rPr>
          <w:rFonts w:cs="Calibri"/>
          <w:sz w:val="24"/>
          <w:szCs w:val="24"/>
        </w:rPr>
        <w:t xml:space="preserve">11.9 </w:t>
      </w:r>
      <w:r>
        <w:rPr>
          <w:rFonts w:cs="Calibri"/>
          <w:sz w:val="24"/>
          <w:szCs w:val="24"/>
        </w:rPr>
        <w:tab/>
        <w:t>S</w:t>
      </w:r>
      <w:r>
        <w:rPr>
          <w:rFonts w:cs="Calibri"/>
          <w:sz w:val="24"/>
          <w:szCs w:val="24"/>
        </w:rPr>
        <w:tab/>
        <w:t>mluvní strany prohlašují, že si tuto smlouvu o dílo řádně přečetly, s jejím obsahem souhlasí, že tato je projevem jejich úplné, určité, svobodné a vážné vůle, že ji neuzavřely v tísni za jednostranně nevýhodných podmínek. Na důkaz toho připojují své vlastnoruční podpisy.</w:t>
      </w:r>
    </w:p>
    <w:p w:rsidR="000C6C1E" w:rsidRDefault="000C6C1E">
      <w:pPr>
        <w:tabs>
          <w:tab w:val="left" w:pos="538"/>
        </w:tabs>
        <w:rPr>
          <w:rFonts w:cs="Calibri"/>
          <w:sz w:val="24"/>
          <w:szCs w:val="24"/>
        </w:rPr>
      </w:pPr>
    </w:p>
    <w:p w:rsidR="000C6C1E" w:rsidRDefault="000C6C1E">
      <w:pPr>
        <w:tabs>
          <w:tab w:val="left" w:pos="538"/>
        </w:tabs>
        <w:rPr>
          <w:rFonts w:cs="Calibri"/>
          <w:sz w:val="24"/>
          <w:szCs w:val="24"/>
        </w:rPr>
      </w:pPr>
    </w:p>
    <w:p w:rsidR="000C6C1E" w:rsidRDefault="000C6C1E">
      <w:pPr>
        <w:tabs>
          <w:tab w:val="left" w:pos="538"/>
        </w:tabs>
        <w:rPr>
          <w:rFonts w:cs="Calibri"/>
          <w:sz w:val="24"/>
          <w:szCs w:val="24"/>
        </w:rPr>
      </w:pPr>
    </w:p>
    <w:p w:rsidR="000C6C1E" w:rsidRDefault="000C6C1E">
      <w:pPr>
        <w:tabs>
          <w:tab w:val="left" w:pos="538"/>
        </w:tabs>
        <w:rPr>
          <w:rFonts w:cs="Calibri"/>
          <w:sz w:val="24"/>
          <w:szCs w:val="24"/>
        </w:rPr>
      </w:pPr>
    </w:p>
    <w:p w:rsidR="000C6C1E" w:rsidRDefault="00A50D7F">
      <w:pPr>
        <w:tabs>
          <w:tab w:val="left" w:pos="538"/>
        </w:tabs>
        <w:rPr>
          <w:rFonts w:cs="Calibri"/>
          <w:sz w:val="24"/>
          <w:szCs w:val="24"/>
        </w:rPr>
      </w:pPr>
      <w:r>
        <w:rPr>
          <w:rFonts w:cs="Calibri"/>
          <w:sz w:val="24"/>
          <w:szCs w:val="24"/>
        </w:rPr>
        <w:t xml:space="preserve">V </w:t>
      </w:r>
      <w:r w:rsidR="0053013E">
        <w:rPr>
          <w:rFonts w:cs="Calibri"/>
          <w:sz w:val="24"/>
          <w:szCs w:val="24"/>
        </w:rPr>
        <w:t>Raduni</w:t>
      </w:r>
      <w:r w:rsidR="00EA786D">
        <w:rPr>
          <w:rFonts w:cs="Calibri"/>
          <w:sz w:val="24"/>
          <w:szCs w:val="24"/>
        </w:rPr>
        <w:t xml:space="preserve"> dne </w:t>
      </w:r>
      <w:r w:rsidR="0053013E">
        <w:rPr>
          <w:rFonts w:cs="Calibri"/>
          <w:sz w:val="24"/>
          <w:szCs w:val="24"/>
        </w:rPr>
        <w:t>17. 7. 2019</w:t>
      </w:r>
      <w:r>
        <w:rPr>
          <w:rFonts w:cs="Calibri"/>
          <w:sz w:val="24"/>
          <w:szCs w:val="24"/>
        </w:rPr>
        <w:tab/>
      </w:r>
      <w:r>
        <w:rPr>
          <w:rFonts w:cs="Calibri"/>
          <w:sz w:val="24"/>
          <w:szCs w:val="24"/>
        </w:rPr>
        <w:tab/>
        <w:t xml:space="preserve">                         V</w:t>
      </w:r>
      <w:r w:rsidR="008E45D3">
        <w:rPr>
          <w:rFonts w:cs="Calibri"/>
          <w:sz w:val="24"/>
          <w:szCs w:val="24"/>
        </w:rPr>
        <w:t xml:space="preserve"> Brně </w:t>
      </w:r>
      <w:r>
        <w:rPr>
          <w:rFonts w:cs="Calibri"/>
          <w:sz w:val="24"/>
          <w:szCs w:val="24"/>
        </w:rPr>
        <w:t xml:space="preserve">dne </w:t>
      </w:r>
      <w:r w:rsidR="0053013E">
        <w:rPr>
          <w:rFonts w:cs="Calibri"/>
          <w:sz w:val="24"/>
          <w:szCs w:val="24"/>
        </w:rPr>
        <w:t>17. 7. 2019</w:t>
      </w:r>
    </w:p>
    <w:p w:rsidR="000C6C1E" w:rsidRDefault="00A50D7F">
      <w:pPr>
        <w:tabs>
          <w:tab w:val="left" w:pos="538"/>
        </w:tabs>
        <w:rPr>
          <w:rFonts w:cs="Calibri"/>
          <w:sz w:val="24"/>
          <w:szCs w:val="24"/>
        </w:rPr>
      </w:pPr>
      <w:r>
        <w:rPr>
          <w:rFonts w:cs="Calibri"/>
          <w:sz w:val="24"/>
          <w:szCs w:val="24"/>
        </w:rPr>
        <w:t xml:space="preserve">Za objednatele:                                                          </w:t>
      </w:r>
      <w:r w:rsidR="001B4E54">
        <w:rPr>
          <w:rFonts w:cs="Calibri"/>
          <w:sz w:val="24"/>
          <w:szCs w:val="24"/>
        </w:rPr>
        <w:tab/>
      </w:r>
      <w:r>
        <w:rPr>
          <w:rFonts w:cs="Calibri"/>
          <w:sz w:val="24"/>
          <w:szCs w:val="24"/>
        </w:rPr>
        <w:t>Za zhotovitele:</w:t>
      </w:r>
    </w:p>
    <w:p w:rsidR="000C6C1E" w:rsidRDefault="000C6C1E">
      <w:pPr>
        <w:tabs>
          <w:tab w:val="left" w:pos="538"/>
        </w:tabs>
        <w:rPr>
          <w:rFonts w:cs="Calibri"/>
          <w:sz w:val="24"/>
          <w:szCs w:val="24"/>
        </w:rPr>
      </w:pPr>
    </w:p>
    <w:p w:rsidR="000C6C1E" w:rsidRDefault="000C6C1E">
      <w:pPr>
        <w:tabs>
          <w:tab w:val="left" w:pos="538"/>
        </w:tabs>
        <w:rPr>
          <w:rFonts w:cs="Calibri"/>
          <w:sz w:val="24"/>
          <w:szCs w:val="24"/>
        </w:rPr>
      </w:pPr>
    </w:p>
    <w:p w:rsidR="000C6C1E" w:rsidRDefault="00A50D7F">
      <w:pPr>
        <w:tabs>
          <w:tab w:val="left" w:pos="538"/>
        </w:tabs>
        <w:rPr>
          <w:rFonts w:cs="Calibri"/>
          <w:sz w:val="24"/>
          <w:szCs w:val="24"/>
        </w:rPr>
      </w:pPr>
      <w:r>
        <w:rPr>
          <w:rFonts w:cs="Calibri"/>
          <w:sz w:val="24"/>
          <w:szCs w:val="24"/>
        </w:rPr>
        <w:t>…………………………………</w:t>
      </w:r>
      <w:r w:rsidR="001B4E54">
        <w:rPr>
          <w:rFonts w:cs="Calibri"/>
          <w:sz w:val="24"/>
          <w:szCs w:val="24"/>
        </w:rPr>
        <w:t>……………</w:t>
      </w:r>
      <w:r>
        <w:rPr>
          <w:rFonts w:cs="Calibri"/>
          <w:sz w:val="24"/>
          <w:szCs w:val="24"/>
        </w:rPr>
        <w:t xml:space="preserve">                                      </w:t>
      </w:r>
      <w:r w:rsidR="001B4E54">
        <w:rPr>
          <w:rFonts w:cs="Calibri"/>
          <w:sz w:val="24"/>
          <w:szCs w:val="24"/>
        </w:rPr>
        <w:tab/>
        <w:t>………..</w:t>
      </w:r>
      <w:r>
        <w:rPr>
          <w:rFonts w:cs="Calibri"/>
          <w:sz w:val="24"/>
          <w:szCs w:val="24"/>
        </w:rPr>
        <w:t>..……………………………….</w:t>
      </w:r>
    </w:p>
    <w:p w:rsidR="000C6C1E" w:rsidRDefault="00A50D7F">
      <w:pPr>
        <w:tabs>
          <w:tab w:val="left" w:pos="538"/>
        </w:tabs>
      </w:pPr>
      <w:r>
        <w:rPr>
          <w:rFonts w:cs="Calibri"/>
          <w:sz w:val="24"/>
          <w:szCs w:val="24"/>
        </w:rPr>
        <w:t xml:space="preserve">        </w:t>
      </w:r>
      <w:r w:rsidR="001B4E54">
        <w:rPr>
          <w:rFonts w:cs="Calibri"/>
          <w:sz w:val="24"/>
          <w:szCs w:val="24"/>
        </w:rPr>
        <w:tab/>
      </w:r>
      <w:r w:rsidR="001B4E54">
        <w:rPr>
          <w:rFonts w:cs="Calibri"/>
          <w:sz w:val="24"/>
          <w:szCs w:val="24"/>
        </w:rPr>
        <w:tab/>
      </w:r>
      <w:r w:rsidR="00EA786D">
        <w:rPr>
          <w:rFonts w:cs="Calibri"/>
          <w:sz w:val="24"/>
          <w:szCs w:val="24"/>
        </w:rPr>
        <w:t>Xxxxxxxxxxxxxxxxxx</w:t>
      </w:r>
      <w:r w:rsidR="00EA786D">
        <w:rPr>
          <w:rFonts w:cs="Calibri"/>
          <w:sz w:val="24"/>
          <w:szCs w:val="24"/>
        </w:rPr>
        <w:tab/>
      </w:r>
      <w:r w:rsidR="00EA786D">
        <w:rPr>
          <w:rFonts w:cs="Calibri"/>
          <w:sz w:val="24"/>
          <w:szCs w:val="24"/>
        </w:rPr>
        <w:tab/>
      </w:r>
      <w:r>
        <w:rPr>
          <w:rFonts w:cs="Calibri"/>
          <w:sz w:val="24"/>
          <w:szCs w:val="24"/>
        </w:rPr>
        <w:t xml:space="preserve">                                            </w:t>
      </w:r>
      <w:r w:rsidR="00EA786D">
        <w:rPr>
          <w:rFonts w:cs="Calibri"/>
          <w:sz w:val="24"/>
          <w:szCs w:val="24"/>
        </w:rPr>
        <w:t>xxxxxxxxxxxxxxxxxxxxx</w:t>
      </w:r>
      <w:r>
        <w:rPr>
          <w:rFonts w:cs="Calibri"/>
          <w:sz w:val="24"/>
          <w:szCs w:val="24"/>
        </w:rPr>
        <w:t xml:space="preserve">         </w:t>
      </w:r>
    </w:p>
    <w:p w:rsidR="000C6C1E" w:rsidRDefault="00A50D7F">
      <w:pPr>
        <w:tabs>
          <w:tab w:val="left" w:pos="1057"/>
        </w:tabs>
        <w:ind w:left="519" w:hanging="538"/>
      </w:pPr>
      <w:r>
        <w:rPr>
          <w:rFonts w:cs="Calibri"/>
          <w:sz w:val="24"/>
          <w:szCs w:val="24"/>
        </w:rPr>
        <w:t xml:space="preserve">             </w:t>
      </w:r>
      <w:r>
        <w:rPr>
          <w:rFonts w:cs="Calibri"/>
          <w:sz w:val="24"/>
          <w:szCs w:val="24"/>
        </w:rPr>
        <w:tab/>
        <w:t xml:space="preserve">                                                                                                                                               </w:t>
      </w:r>
      <w:r>
        <w:rPr>
          <w:rFonts w:ascii="Times New Roman" w:hAnsi="Times New Roman"/>
        </w:rPr>
        <w:t xml:space="preserve">                     </w:t>
      </w:r>
    </w:p>
    <w:sectPr w:rsidR="000C6C1E">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DAE" w:rsidRDefault="00B27DAE">
      <w:r>
        <w:separator/>
      </w:r>
    </w:p>
  </w:endnote>
  <w:endnote w:type="continuationSeparator" w:id="0">
    <w:p w:rsidR="00B27DAE" w:rsidRDefault="00B2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9DA" w:rsidRDefault="00A50D7F">
    <w:pPr>
      <w:pStyle w:val="Zpat"/>
      <w:jc w:val="center"/>
    </w:pPr>
    <w:r>
      <w:fldChar w:fldCharType="begin"/>
    </w:r>
    <w:r>
      <w:instrText xml:space="preserve"> PAGE </w:instrText>
    </w:r>
    <w:r>
      <w:fldChar w:fldCharType="separate"/>
    </w:r>
    <w:r w:rsidR="00141AEF">
      <w:rPr>
        <w:noProof/>
      </w:rPr>
      <w:t>8</w:t>
    </w:r>
    <w:r>
      <w:fldChar w:fldCharType="end"/>
    </w:r>
  </w:p>
  <w:p w:rsidR="00A679DA" w:rsidRDefault="00B27DA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DAE" w:rsidRDefault="00B27DAE">
      <w:r>
        <w:rPr>
          <w:color w:val="000000"/>
        </w:rPr>
        <w:separator/>
      </w:r>
    </w:p>
  </w:footnote>
  <w:footnote w:type="continuationSeparator" w:id="0">
    <w:p w:rsidR="00B27DAE" w:rsidRDefault="00B27D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71861"/>
    <w:multiLevelType w:val="multilevel"/>
    <w:tmpl w:val="FE7A192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515209C4"/>
    <w:multiLevelType w:val="multilevel"/>
    <w:tmpl w:val="99DC39BE"/>
    <w:lvl w:ilvl="0">
      <w:start w:val="1"/>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CD92E95"/>
    <w:multiLevelType w:val="multilevel"/>
    <w:tmpl w:val="AE523076"/>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605A335B"/>
    <w:multiLevelType w:val="multilevel"/>
    <w:tmpl w:val="B0F42DE0"/>
    <w:lvl w:ilvl="0">
      <w:numFmt w:val="bullet"/>
      <w:lvlText w:val="•"/>
      <w:lvlJc w:val="left"/>
      <w:pPr>
        <w:ind w:left="927"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1E"/>
    <w:rsid w:val="0006522F"/>
    <w:rsid w:val="000C6C1E"/>
    <w:rsid w:val="000E3604"/>
    <w:rsid w:val="00134C56"/>
    <w:rsid w:val="00141AEF"/>
    <w:rsid w:val="001B4E54"/>
    <w:rsid w:val="002E0518"/>
    <w:rsid w:val="003630A3"/>
    <w:rsid w:val="0053013E"/>
    <w:rsid w:val="00562735"/>
    <w:rsid w:val="00704C3B"/>
    <w:rsid w:val="007C0632"/>
    <w:rsid w:val="008E45D3"/>
    <w:rsid w:val="008E6CB9"/>
    <w:rsid w:val="00910683"/>
    <w:rsid w:val="0092339C"/>
    <w:rsid w:val="009C29FF"/>
    <w:rsid w:val="009C73E2"/>
    <w:rsid w:val="00A50D7F"/>
    <w:rsid w:val="00A8357E"/>
    <w:rsid w:val="00B27DAE"/>
    <w:rsid w:val="00C74B20"/>
    <w:rsid w:val="00D62802"/>
    <w:rsid w:val="00EA786D"/>
    <w:rsid w:val="00F36516"/>
    <w:rsid w:val="00F56F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2840E"/>
  <w15:docId w15:val="{DD702A14-EB2A-4EAE-9EF7-8B4A8E0F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kern w:val="3"/>
        <w:sz w:val="22"/>
        <w:szCs w:val="22"/>
        <w:lang w:val="cs-CZ" w:eastAsia="cs-CZ"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Normln"/>
    <w:next w:val="Normln"/>
    <w:pPr>
      <w:keepNext/>
      <w:widowControl/>
      <w:suppressAutoHyphens w:val="0"/>
      <w:overflowPunct/>
      <w:autoSpaceDE/>
      <w:spacing w:before="240" w:after="60"/>
      <w:textAlignment w:val="auto"/>
      <w:outlineLvl w:val="0"/>
    </w:pPr>
    <w:rPr>
      <w:rFonts w:ascii="Cambria" w:hAnsi="Cambria"/>
      <w:b/>
      <w:b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FF"/>
      <w:u w:val="single"/>
    </w:rPr>
  </w:style>
  <w:style w:type="paragraph" w:styleId="Zhlav">
    <w:name w:val="header"/>
    <w:basedOn w:val="Normln"/>
    <w:pPr>
      <w:tabs>
        <w:tab w:val="center" w:pos="4536"/>
        <w:tab w:val="right" w:pos="9072"/>
      </w:tabs>
    </w:pPr>
  </w:style>
  <w:style w:type="character" w:customStyle="1" w:styleId="ZhlavChar">
    <w:name w:val="Záhlaví Char"/>
    <w:basedOn w:val="Standardnpsmoodstavce"/>
  </w:style>
  <w:style w:type="paragraph" w:styleId="Zpat">
    <w:name w:val="footer"/>
    <w:basedOn w:val="Normln"/>
    <w:pPr>
      <w:tabs>
        <w:tab w:val="center" w:pos="4536"/>
        <w:tab w:val="right" w:pos="9072"/>
      </w:tabs>
    </w:pPr>
  </w:style>
  <w:style w:type="character" w:customStyle="1" w:styleId="ZpatChar">
    <w:name w:val="Zápatí Char"/>
    <w:basedOn w:val="Standardnpsmoodstavce"/>
  </w:style>
  <w:style w:type="character" w:styleId="Odkaznakoment">
    <w:name w:val="annotation reference"/>
    <w:basedOn w:val="Standardnpsmoodstavce"/>
    <w:rPr>
      <w:sz w:val="16"/>
      <w:szCs w:val="16"/>
    </w:rPr>
  </w:style>
  <w:style w:type="paragraph" w:styleId="Textkomente">
    <w:name w:val="annotation text"/>
    <w:basedOn w:val="Normln"/>
    <w:rPr>
      <w:sz w:val="20"/>
      <w:szCs w:val="20"/>
    </w:rPr>
  </w:style>
  <w:style w:type="character" w:customStyle="1" w:styleId="TextkomenteChar">
    <w:name w:val="Text komentáře Char"/>
    <w:basedOn w:val="Standardnpsmoodstavce"/>
    <w:rPr>
      <w:sz w:val="20"/>
      <w:szCs w:val="20"/>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b/>
      <w:bCs/>
      <w:sz w:val="20"/>
      <w:szCs w:val="20"/>
    </w:rPr>
  </w:style>
  <w:style w:type="paragraph" w:styleId="Textbubliny">
    <w:name w:val="Balloon Text"/>
    <w:basedOn w:val="Normln"/>
    <w:rPr>
      <w:rFonts w:ascii="Tahoma" w:hAnsi="Tahoma" w:cs="Tahoma"/>
      <w:sz w:val="16"/>
      <w:szCs w:val="16"/>
    </w:rPr>
  </w:style>
  <w:style w:type="character" w:customStyle="1" w:styleId="TextbublinyChar">
    <w:name w:val="Text bubliny Char"/>
    <w:basedOn w:val="Standardnpsmoodstavce"/>
    <w:rPr>
      <w:rFonts w:ascii="Tahoma" w:hAnsi="Tahoma" w:cs="Tahoma"/>
      <w:sz w:val="16"/>
      <w:szCs w:val="16"/>
    </w:rPr>
  </w:style>
  <w:style w:type="character" w:customStyle="1" w:styleId="Nadpis1Char">
    <w:name w:val="Nadpis 1 Char"/>
    <w:basedOn w:val="Standardnpsmoodstavce"/>
    <w:rPr>
      <w:rFonts w:ascii="Cambria" w:hAnsi="Cambria"/>
      <w:b/>
      <w:bCs/>
      <w:kern w:val="3"/>
      <w:sz w:val="32"/>
      <w:szCs w:val="32"/>
    </w:rPr>
  </w:style>
  <w:style w:type="paragraph" w:styleId="Bezmezer">
    <w:name w:val="No Spacing"/>
    <w:pPr>
      <w:widowControl/>
      <w:overflowPunct/>
      <w:autoSpaceDE/>
      <w:textAlignment w:val="auto"/>
    </w:pPr>
    <w:rPr>
      <w:rFonts w:ascii="Tahoma" w:hAnsi="Tahoma"/>
      <w:kern w:val="0"/>
      <w:sz w:val="20"/>
      <w:szCs w:val="24"/>
    </w:rPr>
  </w:style>
  <w:style w:type="character" w:styleId="Zdraznn">
    <w:name w:val="Emphasis"/>
    <w:qFormat/>
    <w:rsid w:val="000E36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chanek.radek@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3051</Words>
  <Characters>18006</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Lanci</dc:creator>
  <cp:lastModifiedBy>-</cp:lastModifiedBy>
  <cp:revision>2</cp:revision>
  <cp:lastPrinted>2019-07-18T12:35:00Z</cp:lastPrinted>
  <dcterms:created xsi:type="dcterms:W3CDTF">2019-07-23T11:03:00Z</dcterms:created>
  <dcterms:modified xsi:type="dcterms:W3CDTF">2019-07-23T11:03:00Z</dcterms:modified>
</cp:coreProperties>
</file>