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490E0" w14:textId="77777777" w:rsidR="000967DD" w:rsidRDefault="000967DD">
      <w:pPr>
        <w:pStyle w:val="Nadpis2"/>
        <w:spacing w:before="0"/>
        <w:jc w:val="center"/>
        <w:rPr>
          <w:rFonts w:ascii="Arial" w:hAnsi="Arial" w:cs="Arial"/>
        </w:rPr>
      </w:pPr>
      <w:r>
        <w:rPr>
          <w:rFonts w:ascii="Arial" w:hAnsi="Arial" w:cs="Arial"/>
        </w:rPr>
        <w:t>Smlouva o dílo</w:t>
      </w:r>
    </w:p>
    <w:p w14:paraId="55769A18" w14:textId="77777777"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14:paraId="420277D1" w14:textId="77777777" w:rsidR="000967DD" w:rsidRDefault="000967DD">
      <w:pPr>
        <w:jc w:val="center"/>
        <w:rPr>
          <w:rFonts w:ascii="Arial" w:hAnsi="Arial" w:cs="Arial"/>
        </w:rPr>
      </w:pPr>
      <w:r>
        <w:rPr>
          <w:rFonts w:ascii="Arial" w:hAnsi="Arial" w:cs="Arial"/>
          <w:b/>
          <w:bCs/>
        </w:rPr>
        <w:t>mezi těmito smluvními stranami:</w:t>
      </w:r>
    </w:p>
    <w:p w14:paraId="73BB5262" w14:textId="77777777" w:rsidR="000967DD" w:rsidRDefault="000967DD">
      <w:pPr>
        <w:jc w:val="center"/>
        <w:rPr>
          <w:rFonts w:ascii="Arial" w:hAnsi="Arial" w:cs="Arial"/>
        </w:rPr>
      </w:pPr>
    </w:p>
    <w:p w14:paraId="7454620C" w14:textId="77777777" w:rsidR="000967DD" w:rsidRDefault="000967DD">
      <w:pPr>
        <w:rPr>
          <w:rFonts w:ascii="Arial" w:hAnsi="Arial" w:cs="Arial"/>
          <w:sz w:val="22"/>
          <w:szCs w:val="22"/>
        </w:rPr>
      </w:pPr>
      <w:r>
        <w:rPr>
          <w:rFonts w:ascii="Arial" w:hAnsi="Arial" w:cs="Arial"/>
          <w:b/>
          <w:sz w:val="22"/>
          <w:szCs w:val="22"/>
        </w:rPr>
        <w:t>Fakultní nemocnice Brno</w:t>
      </w:r>
    </w:p>
    <w:p w14:paraId="64426EA7" w14:textId="77777777" w:rsidR="000967DD" w:rsidRDefault="000967DD">
      <w:pPr>
        <w:rPr>
          <w:rFonts w:ascii="Arial" w:hAnsi="Arial" w:cs="Arial"/>
          <w:sz w:val="22"/>
          <w:szCs w:val="22"/>
        </w:rPr>
      </w:pPr>
      <w:r>
        <w:rPr>
          <w:rFonts w:ascii="Arial" w:hAnsi="Arial" w:cs="Arial"/>
          <w:sz w:val="22"/>
          <w:szCs w:val="22"/>
        </w:rPr>
        <w:t>se sídlem Jihlavská 20, 625 00 Brno</w:t>
      </w:r>
    </w:p>
    <w:p w14:paraId="639BE617" w14:textId="378F7EEA" w:rsidR="000967DD" w:rsidRDefault="000967DD" w:rsidP="00EF0510">
      <w:pPr>
        <w:rPr>
          <w:rFonts w:ascii="Arial" w:hAnsi="Arial" w:cs="Arial"/>
          <w:sz w:val="22"/>
          <w:szCs w:val="22"/>
        </w:rPr>
      </w:pPr>
      <w:r>
        <w:rPr>
          <w:rFonts w:ascii="Arial" w:hAnsi="Arial" w:cs="Arial"/>
          <w:sz w:val="22"/>
          <w:szCs w:val="22"/>
        </w:rPr>
        <w:t xml:space="preserve">jejímž jménem jedná: </w:t>
      </w:r>
      <w:r w:rsidR="00D53906">
        <w:rPr>
          <w:rFonts w:ascii="Arial" w:hAnsi="Arial" w:cs="Arial"/>
          <w:sz w:val="22"/>
          <w:szCs w:val="22"/>
        </w:rPr>
        <w:t>XXXXXXX</w:t>
      </w:r>
    </w:p>
    <w:p w14:paraId="6ED6EFFF" w14:textId="77777777" w:rsidR="000967DD" w:rsidRDefault="000967DD">
      <w:pPr>
        <w:rPr>
          <w:rFonts w:ascii="Arial" w:hAnsi="Arial" w:cs="Arial"/>
          <w:sz w:val="22"/>
          <w:szCs w:val="22"/>
        </w:rPr>
      </w:pPr>
      <w:r>
        <w:rPr>
          <w:rFonts w:ascii="Arial" w:hAnsi="Arial" w:cs="Arial"/>
          <w:sz w:val="22"/>
          <w:szCs w:val="22"/>
        </w:rPr>
        <w:t>IČO 65269705</w:t>
      </w:r>
    </w:p>
    <w:p w14:paraId="46C1FC34" w14:textId="77777777" w:rsidR="000967DD" w:rsidRDefault="000967DD">
      <w:pPr>
        <w:rPr>
          <w:rFonts w:ascii="Arial" w:hAnsi="Arial" w:cs="Arial"/>
          <w:sz w:val="22"/>
          <w:szCs w:val="22"/>
        </w:rPr>
      </w:pPr>
      <w:r w:rsidRPr="00EF0510">
        <w:rPr>
          <w:rFonts w:ascii="Arial" w:hAnsi="Arial" w:cs="Arial"/>
          <w:sz w:val="22"/>
          <w:szCs w:val="22"/>
        </w:rPr>
        <w:t>DIČ CZ65269705</w:t>
      </w:r>
    </w:p>
    <w:p w14:paraId="1AF52664" w14:textId="79B89AFF" w:rsidR="000967DD" w:rsidRDefault="000967DD">
      <w:pPr>
        <w:rPr>
          <w:rFonts w:ascii="Arial" w:hAnsi="Arial" w:cs="Arial"/>
          <w:sz w:val="22"/>
          <w:szCs w:val="22"/>
        </w:rPr>
      </w:pPr>
      <w:r>
        <w:rPr>
          <w:rFonts w:ascii="Arial" w:hAnsi="Arial" w:cs="Arial"/>
          <w:sz w:val="22"/>
          <w:szCs w:val="22"/>
        </w:rPr>
        <w:t xml:space="preserve">bankovní spojení </w:t>
      </w:r>
      <w:r w:rsidR="00D53906">
        <w:rPr>
          <w:rFonts w:ascii="Arial" w:hAnsi="Arial" w:cs="Arial"/>
          <w:sz w:val="22"/>
          <w:szCs w:val="22"/>
        </w:rPr>
        <w:t>XXXXXXX</w:t>
      </w:r>
      <w:r>
        <w:rPr>
          <w:rFonts w:ascii="Arial" w:hAnsi="Arial" w:cs="Arial"/>
          <w:sz w:val="22"/>
          <w:szCs w:val="22"/>
        </w:rPr>
        <w:t xml:space="preserve"> </w:t>
      </w:r>
    </w:p>
    <w:p w14:paraId="49CE9974" w14:textId="56214C70" w:rsidR="000967DD" w:rsidRDefault="000967DD">
      <w:pPr>
        <w:rPr>
          <w:rFonts w:ascii="Arial" w:hAnsi="Arial" w:cs="Arial"/>
          <w:sz w:val="22"/>
          <w:szCs w:val="22"/>
        </w:rPr>
      </w:pPr>
      <w:r>
        <w:rPr>
          <w:rFonts w:ascii="Arial" w:hAnsi="Arial" w:cs="Arial"/>
          <w:sz w:val="22"/>
          <w:szCs w:val="22"/>
        </w:rPr>
        <w:t xml:space="preserve">Číslo účtu: </w:t>
      </w:r>
      <w:r w:rsidR="00D53906">
        <w:rPr>
          <w:rFonts w:ascii="Arial" w:hAnsi="Arial" w:cs="Arial"/>
          <w:sz w:val="22"/>
          <w:szCs w:val="22"/>
        </w:rPr>
        <w:t>XXXXXXX</w:t>
      </w:r>
    </w:p>
    <w:p w14:paraId="15E1C9CA" w14:textId="77777777" w:rsidR="000967DD" w:rsidRDefault="000967DD">
      <w:pPr>
        <w:rPr>
          <w:rFonts w:ascii="Arial" w:hAnsi="Arial" w:cs="Arial"/>
          <w:sz w:val="22"/>
          <w:szCs w:val="22"/>
        </w:rPr>
      </w:pPr>
    </w:p>
    <w:p w14:paraId="12070B46" w14:textId="77777777"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14:paraId="33483B72" w14:textId="77777777" w:rsidR="000967DD" w:rsidRDefault="000967DD">
      <w:pPr>
        <w:rPr>
          <w:rFonts w:ascii="Arial" w:hAnsi="Arial" w:cs="Arial"/>
        </w:rPr>
      </w:pPr>
    </w:p>
    <w:p w14:paraId="751D5509" w14:textId="77777777"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14:paraId="01542532" w14:textId="77777777" w:rsidR="000967DD" w:rsidRDefault="000967DD">
      <w:pPr>
        <w:rPr>
          <w:rFonts w:ascii="Arial" w:hAnsi="Arial" w:cs="Arial"/>
          <w:sz w:val="22"/>
          <w:szCs w:val="22"/>
        </w:rPr>
      </w:pPr>
    </w:p>
    <w:p w14:paraId="1423AA6F" w14:textId="77777777" w:rsidR="000967DD" w:rsidRDefault="000967DD">
      <w:pPr>
        <w:rPr>
          <w:rFonts w:ascii="Arial" w:hAnsi="Arial" w:cs="Arial"/>
          <w:sz w:val="22"/>
          <w:szCs w:val="22"/>
        </w:rPr>
      </w:pPr>
      <w:r>
        <w:rPr>
          <w:rFonts w:ascii="Arial" w:hAnsi="Arial" w:cs="Arial"/>
          <w:sz w:val="22"/>
          <w:szCs w:val="22"/>
        </w:rPr>
        <w:t>a</w:t>
      </w:r>
    </w:p>
    <w:p w14:paraId="374E31CD" w14:textId="77777777" w:rsidR="000967DD" w:rsidRDefault="000967DD">
      <w:pPr>
        <w:rPr>
          <w:rFonts w:ascii="Arial" w:hAnsi="Arial" w:cs="Arial"/>
          <w:sz w:val="22"/>
          <w:szCs w:val="22"/>
        </w:rPr>
      </w:pPr>
    </w:p>
    <w:p w14:paraId="4DD963C5" w14:textId="77777777" w:rsidR="002E0ADE" w:rsidRPr="000C661E" w:rsidRDefault="000C661E" w:rsidP="002E0ADE">
      <w:pPr>
        <w:rPr>
          <w:rFonts w:ascii="Arial" w:hAnsi="Arial" w:cs="Arial"/>
          <w:b/>
          <w:sz w:val="22"/>
          <w:szCs w:val="22"/>
        </w:rPr>
      </w:pPr>
      <w:r w:rsidRPr="000C661E">
        <w:rPr>
          <w:rFonts w:ascii="Arial" w:hAnsi="Arial" w:cs="Arial"/>
          <w:b/>
          <w:sz w:val="22"/>
          <w:szCs w:val="22"/>
        </w:rPr>
        <w:t>STAVOKLIMA s.r.o.</w:t>
      </w:r>
    </w:p>
    <w:p w14:paraId="27D55A14" w14:textId="77777777" w:rsidR="002E0ADE" w:rsidRPr="000C661E" w:rsidRDefault="002E0ADE" w:rsidP="002E0ADE">
      <w:pPr>
        <w:rPr>
          <w:rFonts w:ascii="Arial" w:hAnsi="Arial" w:cs="Arial"/>
          <w:b/>
          <w:sz w:val="22"/>
          <w:szCs w:val="22"/>
        </w:rPr>
      </w:pPr>
      <w:r w:rsidRPr="000C661E">
        <w:rPr>
          <w:rFonts w:ascii="Arial" w:hAnsi="Arial" w:cs="Arial"/>
          <w:sz w:val="22"/>
          <w:szCs w:val="22"/>
        </w:rPr>
        <w:t xml:space="preserve">se sídlem </w:t>
      </w:r>
      <w:r w:rsidR="000C661E" w:rsidRPr="000C661E">
        <w:rPr>
          <w:rFonts w:ascii="Arial" w:hAnsi="Arial" w:cs="Arial"/>
          <w:sz w:val="22"/>
          <w:szCs w:val="22"/>
        </w:rPr>
        <w:t>Budějovická 450, 370 01 Homole</w:t>
      </w:r>
    </w:p>
    <w:p w14:paraId="3EED7F1E" w14:textId="77777777" w:rsidR="002E0ADE" w:rsidRPr="005E289B" w:rsidRDefault="002E0ADE" w:rsidP="002E0ADE">
      <w:pPr>
        <w:rPr>
          <w:rFonts w:ascii="Arial" w:hAnsi="Arial" w:cs="Arial"/>
          <w:sz w:val="22"/>
          <w:szCs w:val="22"/>
        </w:rPr>
      </w:pPr>
      <w:r w:rsidRPr="005E289B">
        <w:rPr>
          <w:rFonts w:ascii="Arial" w:hAnsi="Arial" w:cs="Arial"/>
          <w:sz w:val="22"/>
          <w:szCs w:val="22"/>
        </w:rPr>
        <w:t>IČO</w:t>
      </w:r>
      <w:r w:rsidR="000C661E">
        <w:rPr>
          <w:rFonts w:ascii="Arial" w:hAnsi="Arial" w:cs="Arial"/>
          <w:sz w:val="22"/>
          <w:szCs w:val="22"/>
        </w:rPr>
        <w:t xml:space="preserve"> 60827980</w:t>
      </w:r>
    </w:p>
    <w:p w14:paraId="3832712C" w14:textId="77777777" w:rsidR="002E0ADE" w:rsidRPr="005E289B" w:rsidRDefault="002E0ADE" w:rsidP="002E0ADE">
      <w:pPr>
        <w:rPr>
          <w:rFonts w:ascii="Arial" w:hAnsi="Arial" w:cs="Arial"/>
          <w:sz w:val="22"/>
          <w:szCs w:val="22"/>
        </w:rPr>
      </w:pPr>
      <w:r w:rsidRPr="005E289B">
        <w:rPr>
          <w:rFonts w:ascii="Arial" w:hAnsi="Arial" w:cs="Arial"/>
          <w:sz w:val="22"/>
          <w:szCs w:val="22"/>
        </w:rPr>
        <w:t xml:space="preserve">DIČ </w:t>
      </w:r>
      <w:r w:rsidR="000C661E">
        <w:rPr>
          <w:rFonts w:ascii="Arial" w:hAnsi="Arial" w:cs="Arial"/>
          <w:sz w:val="22"/>
          <w:szCs w:val="22"/>
        </w:rPr>
        <w:t>CZ60827980</w:t>
      </w:r>
    </w:p>
    <w:p w14:paraId="022C8592" w14:textId="77777777" w:rsidR="002E0ADE" w:rsidRPr="005E289B" w:rsidRDefault="002E0ADE" w:rsidP="002E0ADE">
      <w:pPr>
        <w:rPr>
          <w:rFonts w:ascii="Arial" w:hAnsi="Arial" w:cs="Arial"/>
          <w:sz w:val="22"/>
          <w:szCs w:val="22"/>
        </w:rPr>
      </w:pPr>
      <w:r w:rsidRPr="005E289B">
        <w:rPr>
          <w:rFonts w:ascii="Arial" w:hAnsi="Arial" w:cs="Arial"/>
          <w:sz w:val="22"/>
          <w:szCs w:val="22"/>
        </w:rPr>
        <w:t xml:space="preserve">zapsána v obchodním rejstříku vedeném </w:t>
      </w:r>
      <w:r w:rsidR="000C661E">
        <w:rPr>
          <w:rFonts w:ascii="Arial" w:hAnsi="Arial" w:cs="Arial"/>
          <w:sz w:val="22"/>
          <w:szCs w:val="22"/>
        </w:rPr>
        <w:t>Krajským</w:t>
      </w:r>
      <w:r w:rsidRPr="005E289B">
        <w:rPr>
          <w:rFonts w:ascii="Arial" w:hAnsi="Arial" w:cs="Arial"/>
          <w:sz w:val="22"/>
          <w:szCs w:val="22"/>
        </w:rPr>
        <w:t xml:space="preserve"> soudem v</w:t>
      </w:r>
      <w:r w:rsidR="000C661E">
        <w:rPr>
          <w:rFonts w:ascii="Arial" w:hAnsi="Arial" w:cs="Arial"/>
          <w:sz w:val="22"/>
          <w:szCs w:val="22"/>
        </w:rPr>
        <w:t> Českých Budějovicích v</w:t>
      </w:r>
      <w:r w:rsidRPr="005E289B">
        <w:rPr>
          <w:rFonts w:ascii="Arial" w:hAnsi="Arial" w:cs="Arial"/>
          <w:sz w:val="22"/>
          <w:szCs w:val="22"/>
        </w:rPr>
        <w:t xml:space="preserve"> oddíle </w:t>
      </w:r>
      <w:r w:rsidR="000C661E">
        <w:rPr>
          <w:rFonts w:ascii="Arial" w:hAnsi="Arial" w:cs="Arial"/>
          <w:sz w:val="22"/>
          <w:szCs w:val="22"/>
        </w:rPr>
        <w:t xml:space="preserve">C </w:t>
      </w:r>
      <w:r w:rsidRPr="005E289B">
        <w:rPr>
          <w:rFonts w:ascii="Arial" w:hAnsi="Arial" w:cs="Arial"/>
          <w:sz w:val="22"/>
          <w:szCs w:val="22"/>
        </w:rPr>
        <w:t xml:space="preserve">spisová značka </w:t>
      </w:r>
      <w:r w:rsidR="000C661E">
        <w:rPr>
          <w:rFonts w:ascii="Arial" w:hAnsi="Arial" w:cs="Arial"/>
          <w:sz w:val="22"/>
          <w:szCs w:val="22"/>
        </w:rPr>
        <w:t>21455</w:t>
      </w:r>
    </w:p>
    <w:p w14:paraId="010CEAB0" w14:textId="46569A03" w:rsidR="002E0ADE" w:rsidRDefault="002E0ADE" w:rsidP="002E0ADE">
      <w:pPr>
        <w:rPr>
          <w:rFonts w:ascii="Arial" w:hAnsi="Arial" w:cs="Arial"/>
          <w:sz w:val="22"/>
          <w:szCs w:val="22"/>
        </w:rPr>
      </w:pPr>
      <w:r w:rsidRPr="005E289B">
        <w:rPr>
          <w:rFonts w:ascii="Arial" w:hAnsi="Arial" w:cs="Arial"/>
          <w:sz w:val="22"/>
          <w:szCs w:val="22"/>
        </w:rPr>
        <w:t xml:space="preserve">bankovní spojení </w:t>
      </w:r>
      <w:r w:rsidR="00D53906">
        <w:rPr>
          <w:rFonts w:ascii="Arial" w:hAnsi="Arial" w:cs="Arial"/>
          <w:sz w:val="22"/>
          <w:szCs w:val="22"/>
        </w:rPr>
        <w:t>XXXXXXX</w:t>
      </w:r>
    </w:p>
    <w:p w14:paraId="679421B4" w14:textId="7AB2C2F6" w:rsidR="002E0ADE" w:rsidRPr="005E289B" w:rsidRDefault="002E0ADE" w:rsidP="002E0ADE">
      <w:pPr>
        <w:rPr>
          <w:rFonts w:ascii="Arial" w:hAnsi="Arial" w:cs="Arial"/>
          <w:sz w:val="22"/>
          <w:szCs w:val="22"/>
        </w:rPr>
      </w:pPr>
      <w:r>
        <w:rPr>
          <w:rFonts w:ascii="Arial" w:hAnsi="Arial" w:cs="Arial"/>
          <w:sz w:val="22"/>
          <w:szCs w:val="22"/>
        </w:rPr>
        <w:t xml:space="preserve">číslo účtu: </w:t>
      </w:r>
      <w:r w:rsidR="00D53906">
        <w:rPr>
          <w:rFonts w:ascii="Arial" w:hAnsi="Arial" w:cs="Arial"/>
          <w:sz w:val="22"/>
          <w:szCs w:val="22"/>
        </w:rPr>
        <w:t>XXXXXXX</w:t>
      </w:r>
    </w:p>
    <w:p w14:paraId="38DDD6F8" w14:textId="7134E743" w:rsidR="002E0ADE" w:rsidRDefault="002E0ADE" w:rsidP="002E0ADE">
      <w:pPr>
        <w:rPr>
          <w:rFonts w:ascii="Arial" w:hAnsi="Arial" w:cs="Arial"/>
          <w:sz w:val="22"/>
          <w:szCs w:val="22"/>
        </w:rPr>
      </w:pPr>
      <w:r w:rsidRPr="005E289B">
        <w:rPr>
          <w:rFonts w:ascii="Arial" w:hAnsi="Arial" w:cs="Arial"/>
          <w:sz w:val="22"/>
          <w:szCs w:val="22"/>
        </w:rPr>
        <w:t xml:space="preserve">zastoupen </w:t>
      </w:r>
      <w:r w:rsidR="00D53906">
        <w:rPr>
          <w:rFonts w:ascii="Arial" w:hAnsi="Arial" w:cs="Arial"/>
          <w:sz w:val="22"/>
          <w:szCs w:val="22"/>
        </w:rPr>
        <w:t>XXXXXXX</w:t>
      </w:r>
    </w:p>
    <w:p w14:paraId="318CB3FF" w14:textId="77777777" w:rsidR="00EF0510" w:rsidRDefault="00EF0510" w:rsidP="00EF0510">
      <w:pPr>
        <w:rPr>
          <w:rFonts w:ascii="Arial" w:hAnsi="Arial" w:cs="Arial"/>
          <w:sz w:val="22"/>
          <w:szCs w:val="22"/>
        </w:rPr>
      </w:pPr>
    </w:p>
    <w:p w14:paraId="7DE2178C" w14:textId="77777777"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14:paraId="65AE54DC" w14:textId="77777777" w:rsidR="000967DD" w:rsidRDefault="000967DD">
      <w:pPr>
        <w:rPr>
          <w:rFonts w:ascii="Arial" w:hAnsi="Arial" w:cs="Arial"/>
          <w:sz w:val="22"/>
          <w:szCs w:val="22"/>
        </w:rPr>
      </w:pPr>
    </w:p>
    <w:p w14:paraId="6BFA77A0" w14:textId="77777777" w:rsidR="000967DD" w:rsidRDefault="000967DD">
      <w:pPr>
        <w:rPr>
          <w:rFonts w:ascii="Arial" w:hAnsi="Arial" w:cs="Arial"/>
          <w:sz w:val="22"/>
          <w:szCs w:val="22"/>
        </w:rPr>
      </w:pPr>
    </w:p>
    <w:p w14:paraId="02CC310F" w14:textId="77777777" w:rsidR="000967DD" w:rsidRDefault="000967DD">
      <w:pPr>
        <w:rPr>
          <w:rFonts w:ascii="Arial" w:hAnsi="Arial" w:cs="Arial"/>
          <w:sz w:val="22"/>
          <w:szCs w:val="22"/>
        </w:rPr>
      </w:pPr>
      <w:r>
        <w:rPr>
          <w:rFonts w:ascii="Arial" w:hAnsi="Arial" w:cs="Arial"/>
          <w:sz w:val="22"/>
          <w:szCs w:val="22"/>
        </w:rPr>
        <w:t>v následujícím znění:</w:t>
      </w:r>
    </w:p>
    <w:p w14:paraId="6E82D0B5" w14:textId="77777777" w:rsidR="002E0ADE" w:rsidRDefault="002E0ADE">
      <w:pPr>
        <w:suppressAutoHyphens w:val="0"/>
        <w:spacing w:before="0"/>
        <w:jc w:val="left"/>
        <w:rPr>
          <w:rFonts w:ascii="Arial" w:hAnsi="Arial" w:cs="Arial"/>
          <w:sz w:val="22"/>
          <w:szCs w:val="22"/>
        </w:rPr>
      </w:pPr>
      <w:r>
        <w:rPr>
          <w:rFonts w:ascii="Arial" w:hAnsi="Arial" w:cs="Arial"/>
          <w:sz w:val="22"/>
          <w:szCs w:val="22"/>
        </w:rPr>
        <w:br w:type="page"/>
      </w:r>
    </w:p>
    <w:p w14:paraId="2B8D9BCE" w14:textId="77777777" w:rsidR="000967DD" w:rsidRDefault="000967DD">
      <w:pPr>
        <w:rPr>
          <w:rFonts w:ascii="Arial" w:hAnsi="Arial" w:cs="Arial"/>
          <w:sz w:val="22"/>
          <w:szCs w:val="22"/>
        </w:rPr>
      </w:pPr>
    </w:p>
    <w:p w14:paraId="729EF58A" w14:textId="77777777" w:rsidR="000967DD" w:rsidRDefault="000967DD" w:rsidP="004D46D2">
      <w:pPr>
        <w:numPr>
          <w:ilvl w:val="0"/>
          <w:numId w:val="25"/>
        </w:numPr>
        <w:tabs>
          <w:tab w:val="left" w:pos="0"/>
        </w:tabs>
        <w:jc w:val="center"/>
        <w:rPr>
          <w:rFonts w:ascii="Arial" w:hAnsi="Arial" w:cs="Arial"/>
          <w:sz w:val="22"/>
          <w:szCs w:val="22"/>
        </w:rPr>
      </w:pPr>
      <w:r>
        <w:rPr>
          <w:rFonts w:ascii="Arial" w:hAnsi="Arial" w:cs="Arial"/>
          <w:b/>
          <w:bCs/>
          <w:sz w:val="22"/>
          <w:szCs w:val="22"/>
        </w:rPr>
        <w:t>Předmět smlouvy</w:t>
      </w:r>
      <w:r w:rsidR="003C1D2A">
        <w:rPr>
          <w:rFonts w:ascii="Arial" w:hAnsi="Arial" w:cs="Arial"/>
          <w:b/>
          <w:bCs/>
          <w:sz w:val="22"/>
          <w:szCs w:val="22"/>
        </w:rPr>
        <w:t xml:space="preserve"> </w:t>
      </w:r>
    </w:p>
    <w:p w14:paraId="573EA8D1" w14:textId="77777777" w:rsidR="009D1DD4" w:rsidRPr="00DC2CC8" w:rsidRDefault="009D1DD4"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w:t>
      </w:r>
      <w:r w:rsidR="00763258">
        <w:rPr>
          <w:rFonts w:ascii="Arial" w:hAnsi="Arial" w:cs="Arial"/>
          <w:sz w:val="22"/>
          <w:szCs w:val="22"/>
        </w:rPr>
        <w:t xml:space="preserve">e provést pro </w:t>
      </w:r>
      <w:r w:rsidR="00B91153">
        <w:rPr>
          <w:rFonts w:ascii="Arial" w:hAnsi="Arial" w:cs="Arial"/>
          <w:sz w:val="22"/>
          <w:szCs w:val="22"/>
        </w:rPr>
        <w:t>objednatele dílo:</w:t>
      </w:r>
      <w:r w:rsidR="00462857">
        <w:rPr>
          <w:rFonts w:ascii="Arial" w:hAnsi="Arial" w:cs="Arial"/>
          <w:sz w:val="22"/>
          <w:szCs w:val="22"/>
        </w:rPr>
        <w:t xml:space="preserve"> </w:t>
      </w:r>
      <w:r w:rsidR="00462857" w:rsidRPr="00462857">
        <w:rPr>
          <w:rFonts w:ascii="Arial" w:hAnsi="Arial" w:cs="Arial"/>
          <w:b/>
          <w:sz w:val="22"/>
          <w:szCs w:val="22"/>
        </w:rPr>
        <w:t>PRM – odstranění havárie chlazení</w:t>
      </w:r>
      <w:r w:rsidR="00462857">
        <w:rPr>
          <w:rFonts w:ascii="Arial" w:hAnsi="Arial" w:cs="Arial"/>
          <w:sz w:val="22"/>
          <w:szCs w:val="22"/>
        </w:rPr>
        <w:t xml:space="preserve"> </w:t>
      </w:r>
      <w:r w:rsidR="00462857" w:rsidRPr="00462857">
        <w:rPr>
          <w:rFonts w:ascii="Arial" w:hAnsi="Arial" w:cs="Arial"/>
          <w:b/>
          <w:sz w:val="22"/>
          <w:szCs w:val="22"/>
        </w:rPr>
        <w:t>pro VZT, budova A</w:t>
      </w:r>
      <w:r w:rsidR="007D12C7" w:rsidRPr="00462857">
        <w:rPr>
          <w:rFonts w:ascii="Arial" w:hAnsi="Arial" w:cs="Arial"/>
          <w:b/>
          <w:sz w:val="22"/>
          <w:szCs w:val="22"/>
        </w:rPr>
        <w:t>,</w:t>
      </w:r>
      <w:r w:rsidR="00763258" w:rsidRPr="00462857">
        <w:rPr>
          <w:rFonts w:ascii="Arial" w:hAnsi="Arial" w:cs="Arial"/>
          <w:b/>
          <w:sz w:val="22"/>
          <w:szCs w:val="22"/>
        </w:rPr>
        <w:t xml:space="preserve"> FN Brno</w:t>
      </w:r>
      <w:r>
        <w:rPr>
          <w:rFonts w:ascii="Arial" w:hAnsi="Arial" w:cs="Arial"/>
          <w:sz w:val="22"/>
          <w:szCs w:val="22"/>
        </w:rPr>
        <w:t xml:space="preserve"> svým jménem a na vlastní zodpovědnost</w:t>
      </w:r>
      <w:r w:rsidR="002B4035">
        <w:rPr>
          <w:rFonts w:ascii="Arial" w:hAnsi="Arial" w:cs="Arial"/>
          <w:sz w:val="22"/>
          <w:szCs w:val="22"/>
        </w:rPr>
        <w:t xml:space="preserve"> </w:t>
      </w:r>
      <w:r>
        <w:rPr>
          <w:rFonts w:ascii="Arial" w:hAnsi="Arial" w:cs="Arial"/>
          <w:sz w:val="22"/>
          <w:szCs w:val="22"/>
        </w:rPr>
        <w:t xml:space="preserve">ve smluveném termínu, na své náklady a nebezpečí </w:t>
      </w:r>
      <w:r w:rsidRPr="00763258">
        <w:rPr>
          <w:rFonts w:ascii="Arial" w:hAnsi="Arial" w:cs="Arial"/>
          <w:sz w:val="22"/>
          <w:szCs w:val="22"/>
        </w:rPr>
        <w:t>dle cenové nabídky</w:t>
      </w:r>
      <w:r w:rsidR="00763258">
        <w:rPr>
          <w:rFonts w:ascii="Arial" w:hAnsi="Arial" w:cs="Arial"/>
          <w:sz w:val="22"/>
          <w:szCs w:val="22"/>
        </w:rPr>
        <w:t xml:space="preserve"> zpracované</w:t>
      </w:r>
      <w:r w:rsidR="00DC2CC8" w:rsidRPr="00DC2CC8">
        <w:rPr>
          <w:rFonts w:ascii="Arial" w:hAnsi="Arial" w:cs="Arial"/>
          <w:sz w:val="22"/>
          <w:szCs w:val="22"/>
        </w:rPr>
        <w:t xml:space="preserve"> </w:t>
      </w:r>
      <w:r w:rsidR="00254D8E">
        <w:rPr>
          <w:rFonts w:ascii="Arial" w:hAnsi="Arial" w:cs="Arial"/>
          <w:sz w:val="22"/>
          <w:szCs w:val="22"/>
        </w:rPr>
        <w:t xml:space="preserve">dne </w:t>
      </w:r>
      <w:r w:rsidR="000C661E">
        <w:rPr>
          <w:rFonts w:ascii="Arial" w:hAnsi="Arial" w:cs="Arial"/>
          <w:sz w:val="22"/>
          <w:szCs w:val="22"/>
        </w:rPr>
        <w:t>21.6.2</w:t>
      </w:r>
      <w:r w:rsidR="00254D8E">
        <w:rPr>
          <w:rFonts w:ascii="Arial" w:hAnsi="Arial" w:cs="Arial"/>
          <w:sz w:val="22"/>
          <w:szCs w:val="22"/>
        </w:rPr>
        <w:t>019</w:t>
      </w:r>
      <w:r w:rsidR="00AC367A">
        <w:rPr>
          <w:rFonts w:ascii="Arial" w:hAnsi="Arial" w:cs="Arial"/>
          <w:sz w:val="22"/>
          <w:szCs w:val="22"/>
        </w:rPr>
        <w:t xml:space="preserve"> </w:t>
      </w:r>
      <w:r w:rsidR="00DC2CC8">
        <w:rPr>
          <w:rFonts w:ascii="Arial" w:hAnsi="Arial" w:cs="Arial"/>
          <w:sz w:val="22"/>
          <w:szCs w:val="22"/>
        </w:rPr>
        <w:t>pod zakázkový</w:t>
      </w:r>
      <w:r w:rsidR="003C1D2A">
        <w:rPr>
          <w:rFonts w:ascii="Arial" w:hAnsi="Arial" w:cs="Arial"/>
          <w:sz w:val="22"/>
          <w:szCs w:val="22"/>
        </w:rPr>
        <w:t>m</w:t>
      </w:r>
      <w:r w:rsidR="00DC2CC8">
        <w:rPr>
          <w:rFonts w:ascii="Arial" w:hAnsi="Arial" w:cs="Arial"/>
          <w:sz w:val="22"/>
          <w:szCs w:val="22"/>
        </w:rPr>
        <w:t xml:space="preserve"> číslem </w:t>
      </w:r>
      <w:r w:rsidR="000C661E">
        <w:rPr>
          <w:rFonts w:ascii="Arial" w:hAnsi="Arial" w:cs="Arial"/>
          <w:sz w:val="22"/>
          <w:szCs w:val="22"/>
        </w:rPr>
        <w:t>N7/2019/216.</w:t>
      </w:r>
      <w:r w:rsidR="00DC2CC8">
        <w:rPr>
          <w:rFonts w:ascii="Arial" w:hAnsi="Arial" w:cs="Arial"/>
          <w:sz w:val="22"/>
          <w:szCs w:val="22"/>
        </w:rPr>
        <w:t xml:space="preserve"> </w:t>
      </w:r>
    </w:p>
    <w:p w14:paraId="19DF332B" w14:textId="77777777"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Specifikace předmětu plnění uvedeného v článku I.1. je uvedena v </w:t>
      </w:r>
      <w:r w:rsidRPr="00DB2515">
        <w:rPr>
          <w:rFonts w:ascii="Arial" w:hAnsi="Arial" w:cs="Arial"/>
          <w:color w:val="0000FF"/>
          <w:sz w:val="22"/>
          <w:szCs w:val="22"/>
          <w:u w:val="single"/>
        </w:rPr>
        <w:t xml:space="preserve">Příloze č. </w:t>
      </w:r>
      <w:r w:rsidR="002E0ADE">
        <w:rPr>
          <w:rFonts w:ascii="Arial" w:hAnsi="Arial" w:cs="Arial"/>
          <w:color w:val="0000FF"/>
          <w:sz w:val="22"/>
          <w:szCs w:val="22"/>
          <w:u w:val="single"/>
        </w:rPr>
        <w:t>1</w:t>
      </w:r>
      <w:r>
        <w:rPr>
          <w:rFonts w:ascii="Arial" w:hAnsi="Arial" w:cs="Arial"/>
          <w:sz w:val="22"/>
          <w:szCs w:val="22"/>
        </w:rPr>
        <w:t xml:space="preserve"> – specifikace předmětu plnění (prací a dodávek), která je nedílnou součástí této smlouvy.</w:t>
      </w:r>
    </w:p>
    <w:p w14:paraId="22BAB8E9" w14:textId="77777777" w:rsidR="000967DD" w:rsidRPr="007D12C7" w:rsidRDefault="000967DD" w:rsidP="006B5E77">
      <w:pPr>
        <w:numPr>
          <w:ilvl w:val="0"/>
          <w:numId w:val="11"/>
        </w:numPr>
        <w:tabs>
          <w:tab w:val="clear" w:pos="720"/>
          <w:tab w:val="num" w:pos="426"/>
        </w:tabs>
        <w:ind w:left="426" w:hanging="437"/>
        <w:rPr>
          <w:rFonts w:ascii="Arial" w:hAnsi="Arial" w:cs="Arial"/>
          <w:sz w:val="22"/>
          <w:szCs w:val="22"/>
        </w:rPr>
      </w:pPr>
      <w:r w:rsidRPr="00763258">
        <w:rPr>
          <w:rFonts w:ascii="Arial" w:hAnsi="Arial" w:cs="Arial"/>
          <w:sz w:val="22"/>
          <w:szCs w:val="22"/>
        </w:rPr>
        <w:t xml:space="preserve">Dílem je provedení </w:t>
      </w:r>
      <w:r w:rsidRPr="007D12C7">
        <w:rPr>
          <w:rFonts w:ascii="Arial" w:hAnsi="Arial" w:cs="Arial"/>
          <w:sz w:val="22"/>
          <w:szCs w:val="22"/>
        </w:rPr>
        <w:t>všech prací a dodávek obsažených a specifikovaných v</w:t>
      </w:r>
      <w:r w:rsidR="00B91153" w:rsidRPr="007D12C7">
        <w:rPr>
          <w:rFonts w:ascii="Arial" w:hAnsi="Arial" w:cs="Arial"/>
          <w:sz w:val="22"/>
          <w:szCs w:val="22"/>
        </w:rPr>
        <w:t> </w:t>
      </w:r>
      <w:r w:rsidR="00500AF6" w:rsidRPr="007D12C7">
        <w:rPr>
          <w:rFonts w:ascii="Arial" w:hAnsi="Arial" w:cs="Arial"/>
          <w:sz w:val="22"/>
          <w:szCs w:val="22"/>
        </w:rPr>
        <w:t xml:space="preserve">zadávací </w:t>
      </w:r>
      <w:r w:rsidR="00A9097B" w:rsidRPr="007D12C7">
        <w:rPr>
          <w:rFonts w:ascii="Arial" w:hAnsi="Arial" w:cs="Arial"/>
          <w:sz w:val="22"/>
          <w:szCs w:val="22"/>
        </w:rPr>
        <w:t>dokumentaci</w:t>
      </w:r>
      <w:r w:rsidR="002B4035" w:rsidRPr="007D12C7">
        <w:rPr>
          <w:rFonts w:ascii="Arial" w:hAnsi="Arial" w:cs="Arial"/>
          <w:sz w:val="22"/>
          <w:szCs w:val="22"/>
        </w:rPr>
        <w:t xml:space="preserve"> </w:t>
      </w:r>
      <w:r w:rsidRPr="007D12C7">
        <w:rPr>
          <w:rFonts w:ascii="Arial" w:hAnsi="Arial" w:cs="Arial"/>
          <w:sz w:val="22"/>
          <w:szCs w:val="22"/>
        </w:rPr>
        <w:t>a to tak, že práce a dodávky jsou předmětem díla dle této smlouvy,</w:t>
      </w:r>
      <w:r w:rsidR="00A9097B" w:rsidRPr="007D12C7">
        <w:rPr>
          <w:rFonts w:ascii="Arial" w:hAnsi="Arial" w:cs="Arial"/>
          <w:sz w:val="22"/>
          <w:szCs w:val="22"/>
        </w:rPr>
        <w:t xml:space="preserve"> jsou-li obsaženy resp. specifikovány a</w:t>
      </w:r>
      <w:r w:rsidR="00763258" w:rsidRPr="007D12C7">
        <w:rPr>
          <w:rFonts w:ascii="Arial" w:hAnsi="Arial" w:cs="Arial"/>
          <w:sz w:val="22"/>
          <w:szCs w:val="22"/>
        </w:rPr>
        <w:t xml:space="preserve">lespoň v jedné části zadávací </w:t>
      </w:r>
      <w:r w:rsidR="00A9097B" w:rsidRPr="007D12C7">
        <w:rPr>
          <w:rFonts w:ascii="Arial" w:hAnsi="Arial" w:cs="Arial"/>
          <w:sz w:val="22"/>
          <w:szCs w:val="22"/>
        </w:rPr>
        <w:t>dokumentace,</w:t>
      </w:r>
      <w:r w:rsidRPr="007D12C7">
        <w:rPr>
          <w:rFonts w:ascii="Arial" w:hAnsi="Arial" w:cs="Arial"/>
          <w:sz w:val="22"/>
          <w:szCs w:val="22"/>
        </w:rPr>
        <w:t xml:space="preserve"> jakož i tehdy, pokud </w:t>
      </w:r>
      <w:r w:rsidR="00763258" w:rsidRPr="007D12C7">
        <w:rPr>
          <w:rFonts w:ascii="Arial" w:hAnsi="Arial" w:cs="Arial"/>
          <w:sz w:val="22"/>
          <w:szCs w:val="22"/>
        </w:rPr>
        <w:t xml:space="preserve">sice v žádné části zadávací </w:t>
      </w:r>
      <w:r w:rsidR="000D58E0" w:rsidRPr="007D12C7">
        <w:rPr>
          <w:rFonts w:ascii="Arial" w:hAnsi="Arial" w:cs="Arial"/>
          <w:sz w:val="22"/>
          <w:szCs w:val="22"/>
        </w:rPr>
        <w:t xml:space="preserve">dokumentace </w:t>
      </w:r>
      <w:r w:rsidRPr="007D12C7">
        <w:rPr>
          <w:rFonts w:ascii="Arial" w:hAnsi="Arial" w:cs="Arial"/>
          <w:sz w:val="22"/>
          <w:szCs w:val="22"/>
        </w:rPr>
        <w:t>výslovně uvedeny nejsou, avšak zhotovitel na základě svých odborných a technických znalostí jejich provedení mohl nebo měl předpokládat.</w:t>
      </w:r>
      <w:r w:rsidR="002A4C4D" w:rsidRPr="007D12C7">
        <w:rPr>
          <w:rFonts w:ascii="Arial" w:hAnsi="Arial" w:cs="Arial"/>
          <w:sz w:val="22"/>
          <w:szCs w:val="22"/>
        </w:rPr>
        <w:t xml:space="preserve"> </w:t>
      </w:r>
    </w:p>
    <w:p w14:paraId="705496A3" w14:textId="77777777"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Pr>
          <w:rFonts w:ascii="Arial" w:hAnsi="Arial" w:cs="Arial"/>
          <w:sz w:val="22"/>
          <w:szCs w:val="22"/>
        </w:rPr>
        <w:t xml:space="preserve"> Veškeré dodávané materiály jsou v souladu s Technologickými a desinfekčními postupy uvedenými </w:t>
      </w:r>
      <w:r w:rsidR="00366671" w:rsidRPr="00DB2515">
        <w:rPr>
          <w:rFonts w:ascii="Arial" w:hAnsi="Arial" w:cs="Arial"/>
          <w:color w:val="0000FF"/>
          <w:sz w:val="22"/>
          <w:szCs w:val="22"/>
          <w:u w:val="single"/>
        </w:rPr>
        <w:t xml:space="preserve">v příloze č. </w:t>
      </w:r>
      <w:r w:rsidR="002E0ADE">
        <w:rPr>
          <w:rFonts w:ascii="Arial" w:hAnsi="Arial" w:cs="Arial"/>
          <w:color w:val="0000FF"/>
          <w:sz w:val="22"/>
          <w:szCs w:val="22"/>
          <w:u w:val="single"/>
        </w:rPr>
        <w:t>3</w:t>
      </w:r>
    </w:p>
    <w:p w14:paraId="7823DCCE" w14:textId="77777777"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14:paraId="12DAB2C4" w14:textId="77777777" w:rsidR="003C61EE" w:rsidRDefault="003C61E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14:paraId="6B08BA47" w14:textId="77777777"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14:paraId="48DF3505" w14:textId="77777777"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002C0ECE" w:rsidRPr="002C0ECE">
        <w:rPr>
          <w:rFonts w:ascii="Arial" w:hAnsi="Arial" w:cs="Arial"/>
          <w:sz w:val="22"/>
          <w:szCs w:val="22"/>
        </w:rPr>
        <w:t>3 vyhotoveních z</w:t>
      </w:r>
      <w:r w:rsidR="002C0ECE">
        <w:rPr>
          <w:rFonts w:ascii="Arial" w:hAnsi="Arial" w:cs="Arial"/>
          <w:sz w:val="22"/>
          <w:szCs w:val="22"/>
        </w:rPr>
        <w:t> toho v 1 vyhotovení v elektronické verzi</w:t>
      </w:r>
      <w:r w:rsidRPr="008531E8">
        <w:rPr>
          <w:rFonts w:ascii="Arial" w:hAnsi="Arial" w:cs="Arial"/>
          <w:sz w:val="22"/>
          <w:szCs w:val="22"/>
        </w:rPr>
        <w:t>;</w:t>
      </w:r>
    </w:p>
    <w:p w14:paraId="3601EB24" w14:textId="77777777" w:rsidR="003C61EE"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zpracování kusovník</w:t>
      </w:r>
      <w:r w:rsidR="00DB2515">
        <w:rPr>
          <w:rFonts w:ascii="Arial" w:hAnsi="Arial" w:cs="Arial"/>
          <w:sz w:val="22"/>
          <w:szCs w:val="22"/>
        </w:rPr>
        <w:t>u</w:t>
      </w:r>
      <w:r w:rsidRPr="008531E8">
        <w:rPr>
          <w:rFonts w:ascii="Arial" w:hAnsi="Arial" w:cs="Arial"/>
          <w:sz w:val="22"/>
          <w:szCs w:val="22"/>
        </w:rPr>
        <w:t xml:space="preserve"> jednotlivých prvků a zařízení po jednotlivých místnostech včetně výrobního čísla, typu a technických parametrů pro potřeby zařazení majetku do operativní evidence zadavatele, </w:t>
      </w:r>
      <w:r w:rsidR="00DB2515">
        <w:rPr>
          <w:rFonts w:ascii="Arial" w:hAnsi="Arial" w:cs="Arial"/>
          <w:sz w:val="22"/>
          <w:szCs w:val="22"/>
        </w:rPr>
        <w:t xml:space="preserve">který tvoří </w:t>
      </w:r>
      <w:r w:rsidR="00DB2515" w:rsidRPr="00DB2515">
        <w:rPr>
          <w:rFonts w:ascii="Arial" w:hAnsi="Arial" w:cs="Arial"/>
          <w:color w:val="0000FF"/>
          <w:sz w:val="22"/>
          <w:szCs w:val="22"/>
          <w:u w:val="single"/>
        </w:rPr>
        <w:t xml:space="preserve">přílohu č. </w:t>
      </w:r>
      <w:r w:rsidR="005947A2">
        <w:rPr>
          <w:rFonts w:ascii="Arial" w:hAnsi="Arial" w:cs="Arial"/>
          <w:color w:val="0000FF"/>
          <w:sz w:val="22"/>
          <w:szCs w:val="22"/>
          <w:u w:val="single"/>
        </w:rPr>
        <w:t>6</w:t>
      </w:r>
      <w:r w:rsidR="00DB2515" w:rsidRPr="00DB2515">
        <w:rPr>
          <w:rFonts w:ascii="Arial" w:hAnsi="Arial" w:cs="Arial"/>
          <w:color w:val="0000FF"/>
          <w:sz w:val="22"/>
          <w:szCs w:val="22"/>
        </w:rPr>
        <w:t xml:space="preserve"> </w:t>
      </w:r>
      <w:r w:rsidR="00DB2515">
        <w:rPr>
          <w:rFonts w:ascii="Arial" w:hAnsi="Arial" w:cs="Arial"/>
          <w:sz w:val="22"/>
          <w:szCs w:val="22"/>
        </w:rPr>
        <w:t xml:space="preserve">této smlouvy. Kusovník je zpracován </w:t>
      </w:r>
      <w:r w:rsidRPr="008531E8">
        <w:rPr>
          <w:rFonts w:ascii="Arial" w:hAnsi="Arial" w:cs="Arial"/>
          <w:sz w:val="22"/>
          <w:szCs w:val="22"/>
        </w:rPr>
        <w:t xml:space="preserve">v souladu s Pokynem Generálního </w:t>
      </w:r>
      <w:r>
        <w:rPr>
          <w:rFonts w:ascii="Arial" w:hAnsi="Arial" w:cs="Arial"/>
          <w:sz w:val="22"/>
          <w:szCs w:val="22"/>
        </w:rPr>
        <w:t>f</w:t>
      </w:r>
      <w:r w:rsidRPr="008531E8">
        <w:rPr>
          <w:rFonts w:ascii="Arial" w:hAnsi="Arial" w:cs="Arial"/>
          <w:sz w:val="22"/>
          <w:szCs w:val="22"/>
        </w:rPr>
        <w:t xml:space="preserve">inančního </w:t>
      </w:r>
      <w:r>
        <w:rPr>
          <w:rFonts w:ascii="Arial" w:hAnsi="Arial" w:cs="Arial"/>
          <w:sz w:val="22"/>
          <w:szCs w:val="22"/>
        </w:rPr>
        <w:t>ř</w:t>
      </w:r>
      <w:r w:rsidRPr="008531E8">
        <w:rPr>
          <w:rFonts w:ascii="Arial" w:hAnsi="Arial" w:cs="Arial"/>
          <w:sz w:val="22"/>
          <w:szCs w:val="22"/>
        </w:rPr>
        <w:t>editelství č.</w:t>
      </w:r>
      <w:r w:rsidR="00DB2515">
        <w:rPr>
          <w:rFonts w:ascii="Arial" w:hAnsi="Arial" w:cs="Arial"/>
          <w:sz w:val="22"/>
          <w:szCs w:val="22"/>
        </w:rPr>
        <w:t> </w:t>
      </w:r>
      <w:r w:rsidRPr="008531E8">
        <w:rPr>
          <w:rFonts w:ascii="Arial" w:hAnsi="Arial" w:cs="Arial"/>
          <w:sz w:val="22"/>
          <w:szCs w:val="22"/>
        </w:rPr>
        <w:t>D-</w:t>
      </w:r>
      <w:r>
        <w:rPr>
          <w:rFonts w:ascii="Arial" w:hAnsi="Arial" w:cs="Arial"/>
          <w:sz w:val="22"/>
          <w:szCs w:val="22"/>
        </w:rPr>
        <w:t xml:space="preserve">22 </w:t>
      </w:r>
      <w:r w:rsidRPr="008531E8">
        <w:rPr>
          <w:rFonts w:ascii="Arial" w:hAnsi="Arial" w:cs="Arial"/>
          <w:sz w:val="22"/>
          <w:szCs w:val="22"/>
        </w:rPr>
        <w:t>k jednotnému postupu při uplatňování některých ustanovení zákona č. 586/1992 Sb., o daních z příjmu</w:t>
      </w:r>
      <w:r w:rsidR="00DB2515">
        <w:rPr>
          <w:rFonts w:ascii="Arial" w:hAnsi="Arial" w:cs="Arial"/>
          <w:sz w:val="22"/>
          <w:szCs w:val="22"/>
        </w:rPr>
        <w:t xml:space="preserve">, ve znění pozdějších předpisů. </w:t>
      </w:r>
    </w:p>
    <w:p w14:paraId="02A69441" w14:textId="77777777" w:rsidR="003C61EE" w:rsidRPr="005F24BD" w:rsidRDefault="002C0ECE" w:rsidP="004D46D2">
      <w:pPr>
        <w:numPr>
          <w:ilvl w:val="0"/>
          <w:numId w:val="26"/>
        </w:numPr>
        <w:suppressAutoHyphens w:val="0"/>
        <w:spacing w:before="0"/>
        <w:ind w:hanging="357"/>
        <w:rPr>
          <w:rFonts w:ascii="Arial" w:hAnsi="Arial" w:cs="Arial"/>
          <w:sz w:val="22"/>
          <w:szCs w:val="22"/>
          <w:u w:val="single"/>
        </w:rPr>
      </w:pPr>
      <w:r w:rsidRPr="005F24BD">
        <w:rPr>
          <w:rFonts w:ascii="Arial" w:hAnsi="Arial" w:cs="Arial"/>
          <w:sz w:val="22"/>
          <w:szCs w:val="22"/>
        </w:rPr>
        <w:t>s</w:t>
      </w:r>
      <w:r w:rsidR="007F587A" w:rsidRPr="005F24BD">
        <w:rPr>
          <w:rFonts w:ascii="Arial" w:hAnsi="Arial" w:cs="Arial"/>
          <w:sz w:val="22"/>
          <w:szCs w:val="22"/>
        </w:rPr>
        <w:t>ervis po dobu záruky</w:t>
      </w:r>
      <w:r w:rsidR="00922FA1" w:rsidRPr="005F24BD">
        <w:rPr>
          <w:rFonts w:ascii="Arial" w:hAnsi="Arial" w:cs="Arial"/>
          <w:sz w:val="22"/>
          <w:szCs w:val="22"/>
        </w:rPr>
        <w:t xml:space="preserve"> </w:t>
      </w:r>
    </w:p>
    <w:p w14:paraId="4B9242BA" w14:textId="77777777"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14:paraId="4516AD7E" w14:textId="77777777" w:rsidR="00271317" w:rsidRDefault="00271317" w:rsidP="006B5E77">
      <w:pPr>
        <w:jc w:val="center"/>
        <w:rPr>
          <w:rFonts w:ascii="Arial" w:hAnsi="Arial" w:cs="Arial"/>
          <w:sz w:val="22"/>
          <w:szCs w:val="22"/>
        </w:rPr>
      </w:pPr>
    </w:p>
    <w:p w14:paraId="120A960A" w14:textId="77777777" w:rsidR="000967DD" w:rsidRDefault="00271317" w:rsidP="006B5E77">
      <w:pPr>
        <w:tabs>
          <w:tab w:val="left" w:pos="0"/>
        </w:tabs>
        <w:jc w:val="center"/>
        <w:rPr>
          <w:rFonts w:ascii="Arial" w:hAnsi="Arial" w:cs="Arial"/>
          <w:sz w:val="22"/>
          <w:szCs w:val="22"/>
        </w:rPr>
      </w:pPr>
      <w:r>
        <w:rPr>
          <w:rFonts w:ascii="Arial" w:hAnsi="Arial" w:cs="Arial"/>
          <w:b/>
          <w:bCs/>
          <w:sz w:val="22"/>
          <w:szCs w:val="22"/>
        </w:rPr>
        <w:lastRenderedPageBreak/>
        <w:t xml:space="preserve">II. </w:t>
      </w:r>
      <w:r w:rsidR="000967DD">
        <w:rPr>
          <w:rFonts w:ascii="Arial" w:hAnsi="Arial" w:cs="Arial"/>
          <w:b/>
          <w:bCs/>
          <w:sz w:val="22"/>
          <w:szCs w:val="22"/>
        </w:rPr>
        <w:t>Doba plnění</w:t>
      </w:r>
    </w:p>
    <w:p w14:paraId="3B2ABA40" w14:textId="77777777"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14:paraId="71380110" w14:textId="4771956F" w:rsidR="00366671" w:rsidRDefault="00366671"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převzetí staveniště zhotovitelem: do </w:t>
      </w:r>
      <w:r w:rsidR="002C0ECE">
        <w:rPr>
          <w:rFonts w:ascii="Arial" w:hAnsi="Arial" w:cs="Arial"/>
          <w:sz w:val="22"/>
          <w:szCs w:val="22"/>
        </w:rPr>
        <w:t xml:space="preserve">10 </w:t>
      </w:r>
      <w:r w:rsidR="000F54FF">
        <w:rPr>
          <w:rFonts w:ascii="Arial" w:hAnsi="Arial" w:cs="Arial"/>
          <w:sz w:val="22"/>
          <w:szCs w:val="22"/>
        </w:rPr>
        <w:t>kalendářních dnů od uveřejnění smlouvy o dílo v registru smluv</w:t>
      </w:r>
    </w:p>
    <w:p w14:paraId="0C8DBE86" w14:textId="77777777" w:rsidR="000967DD" w:rsidRPr="002E0ADE" w:rsidRDefault="000967DD"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000C661E">
        <w:rPr>
          <w:rFonts w:ascii="Arial" w:hAnsi="Arial" w:cs="Arial"/>
          <w:sz w:val="22"/>
          <w:szCs w:val="22"/>
        </w:rPr>
        <w:t>7</w:t>
      </w:r>
      <w:r w:rsidR="002E0ADE" w:rsidRPr="002E0ADE">
        <w:rPr>
          <w:rFonts w:ascii="Arial" w:hAnsi="Arial" w:cs="Arial"/>
          <w:sz w:val="22"/>
          <w:szCs w:val="22"/>
        </w:rPr>
        <w:t xml:space="preserve"> dní od převzetí staveniště </w:t>
      </w:r>
    </w:p>
    <w:p w14:paraId="34D2C9F6" w14:textId="77777777" w:rsidR="000967DD" w:rsidRDefault="000967DD"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14:paraId="159AAD73" w14:textId="77777777"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14:paraId="69FCC867" w14:textId="77777777"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Pr="00185DDF">
        <w:rPr>
          <w:rFonts w:ascii="Arial" w:hAnsi="Arial" w:cs="Arial"/>
          <w:sz w:val="22"/>
          <w:szCs w:val="22"/>
        </w:rPr>
        <w:t xml:space="preserve">zadávací </w:t>
      </w:r>
      <w:r>
        <w:rPr>
          <w:rFonts w:ascii="Arial" w:hAnsi="Arial" w:cs="Arial"/>
          <w:sz w:val="22"/>
          <w:szCs w:val="22"/>
        </w:rPr>
        <w:t xml:space="preserve">dokumentace.  </w:t>
      </w:r>
    </w:p>
    <w:p w14:paraId="21A0F707" w14:textId="77777777"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14:paraId="373198B1" w14:textId="77777777"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14:paraId="04BB8D47"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Místo plnění</w:t>
      </w:r>
    </w:p>
    <w:p w14:paraId="2A27A181" w14:textId="77777777" w:rsidR="000967DD" w:rsidRPr="004D07BE" w:rsidRDefault="000967DD" w:rsidP="006B5E77">
      <w:pPr>
        <w:numPr>
          <w:ilvl w:val="0"/>
          <w:numId w:val="8"/>
        </w:numPr>
        <w:tabs>
          <w:tab w:val="num" w:pos="426"/>
        </w:tabs>
        <w:ind w:left="426" w:hanging="437"/>
        <w:rPr>
          <w:rFonts w:ascii="Arial" w:hAnsi="Arial" w:cs="Arial"/>
          <w:sz w:val="22"/>
          <w:szCs w:val="22"/>
        </w:rPr>
      </w:pPr>
      <w:r w:rsidRPr="004D07BE">
        <w:rPr>
          <w:rFonts w:ascii="Arial" w:hAnsi="Arial" w:cs="Arial"/>
          <w:sz w:val="22"/>
          <w:szCs w:val="22"/>
        </w:rPr>
        <w:t xml:space="preserve">Místem plnění je Fakultní nemocnice Brno, Pracoviště </w:t>
      </w:r>
      <w:r w:rsidR="00462857">
        <w:rPr>
          <w:rFonts w:ascii="Arial" w:hAnsi="Arial" w:cs="Arial"/>
          <w:sz w:val="22"/>
          <w:szCs w:val="22"/>
        </w:rPr>
        <w:t>reprodukční medicíny</w:t>
      </w:r>
      <w:r w:rsidR="007442BB" w:rsidRPr="004D07BE">
        <w:rPr>
          <w:rFonts w:ascii="Arial" w:hAnsi="Arial" w:cs="Arial"/>
          <w:sz w:val="22"/>
          <w:szCs w:val="22"/>
        </w:rPr>
        <w:t xml:space="preserve">, </w:t>
      </w:r>
      <w:r w:rsidR="00462857">
        <w:rPr>
          <w:rFonts w:ascii="Arial" w:hAnsi="Arial" w:cs="Arial"/>
          <w:sz w:val="22"/>
          <w:szCs w:val="22"/>
        </w:rPr>
        <w:t>Obilní trh 526/11, 602</w:t>
      </w:r>
      <w:r w:rsidR="004D07BE" w:rsidRPr="004D07BE">
        <w:rPr>
          <w:rFonts w:ascii="Arial" w:hAnsi="Arial" w:cs="Arial"/>
          <w:sz w:val="22"/>
          <w:szCs w:val="22"/>
        </w:rPr>
        <w:t xml:space="preserve"> 00 Brno</w:t>
      </w:r>
    </w:p>
    <w:p w14:paraId="4D6B9AFE" w14:textId="77777777" w:rsidR="00271317" w:rsidRDefault="00271317">
      <w:pPr>
        <w:ind w:left="426"/>
        <w:rPr>
          <w:rFonts w:ascii="Arial" w:hAnsi="Arial" w:cs="Arial"/>
          <w:sz w:val="22"/>
          <w:szCs w:val="22"/>
        </w:rPr>
      </w:pPr>
    </w:p>
    <w:p w14:paraId="3425E6E7"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Staveniště</w:t>
      </w:r>
    </w:p>
    <w:p w14:paraId="2D180396"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Staveništěm se rozumí prostor </w:t>
      </w:r>
      <w:r w:rsidRPr="004D07BE">
        <w:rPr>
          <w:rFonts w:ascii="Arial" w:hAnsi="Arial" w:cs="Arial"/>
          <w:sz w:val="22"/>
          <w:szCs w:val="22"/>
        </w:rPr>
        <w:t>určený objednatelem.</w:t>
      </w:r>
      <w:r>
        <w:rPr>
          <w:rFonts w:ascii="Arial" w:hAnsi="Arial" w:cs="Arial"/>
          <w:sz w:val="22"/>
          <w:szCs w:val="22"/>
        </w:rPr>
        <w:t xml:space="preserve"> Objednatel se zavazuje předat zhotoviteli staveniště prosté veškerých právních i faktických vad v termínu dle článku II. O předání staveniště bude zhotovitelem vyhotoven zápis, ve kterém bude zhotovitelem potvrzeno převzetí staveniště</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sidR="002D7B78">
        <w:rPr>
          <w:rFonts w:ascii="Arial" w:hAnsi="Arial" w:cs="Arial"/>
          <w:sz w:val="22"/>
          <w:szCs w:val="22"/>
        </w:rPr>
        <w:t>.</w:t>
      </w:r>
    </w:p>
    <w:p w14:paraId="0D4E58E7"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14:paraId="11B54D5E" w14:textId="77777777" w:rsidR="000967DD" w:rsidRDefault="000967DD" w:rsidP="004D46D2">
      <w:pPr>
        <w:numPr>
          <w:ilvl w:val="0"/>
          <w:numId w:val="17"/>
        </w:numPr>
        <w:tabs>
          <w:tab w:val="clear" w:pos="717"/>
          <w:tab w:val="left" w:pos="709"/>
        </w:tabs>
        <w:ind w:left="709" w:hanging="283"/>
        <w:rPr>
          <w:rFonts w:ascii="Arial" w:hAnsi="Arial" w:cs="Arial"/>
          <w:sz w:val="22"/>
          <w:szCs w:val="22"/>
        </w:rPr>
      </w:pPr>
      <w:r>
        <w:rPr>
          <w:rFonts w:ascii="Arial" w:hAnsi="Arial" w:cs="Arial"/>
          <w:sz w:val="22"/>
          <w:szCs w:val="22"/>
        </w:rPr>
        <w:t>vymezení prostoru staveniště, včetně určení přístupových cest a vstupů na stavbu,</w:t>
      </w:r>
    </w:p>
    <w:p w14:paraId="7365D282" w14:textId="77777777" w:rsidR="000967DD" w:rsidRDefault="000967DD" w:rsidP="004D46D2">
      <w:pPr>
        <w:numPr>
          <w:ilvl w:val="0"/>
          <w:numId w:val="17"/>
        </w:numPr>
        <w:tabs>
          <w:tab w:val="clear" w:pos="717"/>
          <w:tab w:val="left" w:pos="709"/>
        </w:tabs>
        <w:ind w:left="709" w:hanging="283"/>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14:paraId="2449AA62" w14:textId="77777777" w:rsidR="000967DD" w:rsidRDefault="000967DD" w:rsidP="004D46D2">
      <w:pPr>
        <w:numPr>
          <w:ilvl w:val="0"/>
          <w:numId w:val="17"/>
        </w:numPr>
        <w:tabs>
          <w:tab w:val="clear" w:pos="717"/>
          <w:tab w:val="left" w:pos="709"/>
        </w:tabs>
        <w:ind w:left="709" w:hanging="283"/>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14:paraId="391A2D78"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14:paraId="3C4F3374"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14:paraId="4575C155"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Pr>
          <w:rFonts w:ascii="Arial" w:hAnsi="Arial" w:cs="Arial"/>
          <w:sz w:val="22"/>
          <w:szCs w:val="22"/>
        </w:rPr>
        <w:t>.</w:t>
      </w:r>
    </w:p>
    <w:p w14:paraId="5186ABB3"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Zhotovitel odpovídá v průběhu provedení díla za pořádek a čistotu na staveništi. Je povinen na své náklady odstranit odpady a nečistoty vzniklé provedením díla a průběžně odstraňovat veškerá znečištění a poškození prostor, ke kterým dojde provozem </w:t>
      </w:r>
      <w:r>
        <w:rPr>
          <w:rFonts w:ascii="Arial" w:hAnsi="Arial" w:cs="Arial"/>
          <w:sz w:val="22"/>
          <w:szCs w:val="22"/>
        </w:rPr>
        <w:lastRenderedPageBreak/>
        <w:t>zhotovitele. Po provedení prací je zhotovitel povinen odstranit/vyklidit ze staveniště a jeho okolí veškeré přebytečné výrobky, nástroje, materiál, stavební techniku a vybavení.</w:t>
      </w:r>
    </w:p>
    <w:p w14:paraId="3675D95B"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14:paraId="62203E0A"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14:paraId="09F8F880"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14:paraId="2F620B6F" w14:textId="77777777" w:rsidR="000967DD" w:rsidRDefault="000967DD">
      <w:pPr>
        <w:rPr>
          <w:rFonts w:ascii="Arial" w:hAnsi="Arial" w:cs="Arial"/>
          <w:sz w:val="22"/>
          <w:szCs w:val="22"/>
        </w:rPr>
      </w:pPr>
    </w:p>
    <w:p w14:paraId="5F5D7F5C"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Cena díla</w:t>
      </w:r>
    </w:p>
    <w:p w14:paraId="20EBC4B1" w14:textId="77777777" w:rsidR="000967DD" w:rsidRPr="002E0ADE"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14:paraId="0FE56CBB" w14:textId="77777777" w:rsidR="000967DD" w:rsidRDefault="000C661E">
      <w:pPr>
        <w:ind w:left="426"/>
        <w:rPr>
          <w:rFonts w:ascii="Arial" w:hAnsi="Arial" w:cs="Arial"/>
          <w:sz w:val="22"/>
          <w:szCs w:val="22"/>
        </w:rPr>
      </w:pPr>
      <w:r>
        <w:rPr>
          <w:rFonts w:ascii="Arial" w:hAnsi="Arial" w:cs="Arial"/>
          <w:b/>
          <w:sz w:val="22"/>
        </w:rPr>
        <w:t>499 882</w:t>
      </w:r>
      <w:r w:rsidR="000967DD" w:rsidRPr="002D7B78">
        <w:rPr>
          <w:rFonts w:ascii="Arial" w:hAnsi="Arial" w:cs="Arial"/>
          <w:b/>
          <w:sz w:val="22"/>
          <w:szCs w:val="22"/>
        </w:rPr>
        <w:t xml:space="preserve"> Kč bez DPH</w:t>
      </w:r>
      <w:r w:rsidR="000967DD">
        <w:rPr>
          <w:rFonts w:ascii="Arial" w:hAnsi="Arial" w:cs="Arial"/>
          <w:sz w:val="22"/>
          <w:szCs w:val="22"/>
        </w:rPr>
        <w:t xml:space="preserve"> se sazbou 21 % DPH </w:t>
      </w:r>
    </w:p>
    <w:p w14:paraId="6F88FEC6" w14:textId="77777777" w:rsidR="002E0ADE" w:rsidRDefault="002E0ADE">
      <w:pPr>
        <w:ind w:left="426"/>
        <w:rPr>
          <w:rFonts w:ascii="Arial" w:hAnsi="Arial" w:cs="Arial"/>
          <w:sz w:val="22"/>
          <w:szCs w:val="22"/>
        </w:rPr>
      </w:pPr>
      <w:r w:rsidRPr="00155E34">
        <w:rPr>
          <w:rFonts w:ascii="Arial" w:hAnsi="Arial" w:cs="Arial"/>
          <w:b/>
          <w:sz w:val="22"/>
        </w:rPr>
        <w:t xml:space="preserve">(slovy: </w:t>
      </w:r>
      <w:r w:rsidR="000C661E">
        <w:rPr>
          <w:rFonts w:ascii="Arial" w:hAnsi="Arial" w:cs="Arial"/>
          <w:b/>
          <w:sz w:val="22"/>
        </w:rPr>
        <w:t>čtyři sta devadesát devět tisíc osm set osmdesát dva</w:t>
      </w:r>
      <w:r w:rsidRPr="00155E34">
        <w:rPr>
          <w:rFonts w:ascii="Arial" w:hAnsi="Arial" w:cs="Arial"/>
          <w:b/>
          <w:sz w:val="22"/>
        </w:rPr>
        <w:t xml:space="preserve"> korun českých</w:t>
      </w:r>
      <w:r w:rsidR="000C661E">
        <w:rPr>
          <w:rFonts w:ascii="Arial" w:hAnsi="Arial" w:cs="Arial"/>
          <w:b/>
          <w:sz w:val="22"/>
        </w:rPr>
        <w:t>)</w:t>
      </w:r>
    </w:p>
    <w:p w14:paraId="75A2DEA6" w14:textId="77777777" w:rsidR="00B30EC5" w:rsidRPr="005E289B" w:rsidRDefault="009C59A3" w:rsidP="00B30EC5">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00B30EC5">
        <w:rPr>
          <w:rFonts w:ascii="Arial" w:hAnsi="Arial" w:cs="Arial"/>
          <w:sz w:val="22"/>
          <w:szCs w:val="22"/>
        </w:rPr>
        <w:t xml:space="preserve"> Do ceny díla není započteno provedení instruktáže obsluhujícího personálu objednatele. Instruktáž provede zhotovitel bezúplatně, nad rámec dohodnuté ceny díla.</w:t>
      </w:r>
    </w:p>
    <w:p w14:paraId="044475BA" w14:textId="77777777" w:rsidR="00554521" w:rsidRDefault="00554521" w:rsidP="00554521">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14:paraId="516517F1" w14:textId="77777777" w:rsidR="00554521" w:rsidRPr="005E289B" w:rsidRDefault="00554521" w:rsidP="00554521">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sidR="003728EA">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budou tyto rozdíly zaznamenány ve změnových listech jako vícepráce a méněpráce</w:t>
      </w:r>
      <w:r w:rsidRPr="005E289B">
        <w:rPr>
          <w:rFonts w:ascii="Arial" w:hAnsi="Arial" w:cs="Arial"/>
          <w:sz w:val="22"/>
          <w:szCs w:val="22"/>
        </w:rPr>
        <w:t>.</w:t>
      </w:r>
      <w:r w:rsidR="00B47786">
        <w:rPr>
          <w:rFonts w:ascii="Arial" w:hAnsi="Arial" w:cs="Arial"/>
          <w:sz w:val="22"/>
          <w:szCs w:val="22"/>
        </w:rPr>
        <w:t xml:space="preserve"> </w:t>
      </w:r>
    </w:p>
    <w:p w14:paraId="2E545B4F" w14:textId="77777777" w:rsidR="00554521" w:rsidRDefault="00554521" w:rsidP="003728EA">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Vícepracemi se rozumí práce nepředpokládané v </w:t>
      </w:r>
      <w:r w:rsidRPr="00185DDF">
        <w:rPr>
          <w:rFonts w:ascii="Arial" w:hAnsi="Arial" w:cs="Arial"/>
          <w:sz w:val="22"/>
          <w:szCs w:val="22"/>
        </w:rPr>
        <w:t>dokumentaci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 v souladu s příslušnými ustanoveními zákona č. </w:t>
      </w:r>
      <w:r>
        <w:rPr>
          <w:rFonts w:ascii="Arial" w:hAnsi="Arial" w:cs="Arial"/>
          <w:sz w:val="22"/>
          <w:szCs w:val="22"/>
        </w:rPr>
        <w:t xml:space="preserve">134/2016 </w:t>
      </w:r>
      <w:r w:rsidR="003728EA">
        <w:rPr>
          <w:rFonts w:ascii="Arial" w:hAnsi="Arial" w:cs="Arial"/>
          <w:sz w:val="22"/>
          <w:szCs w:val="22"/>
        </w:rPr>
        <w:t>S</w:t>
      </w:r>
      <w:r>
        <w:rPr>
          <w:rFonts w:ascii="Arial" w:hAnsi="Arial" w:cs="Arial"/>
          <w:sz w:val="22"/>
          <w:szCs w:val="22"/>
        </w:rPr>
        <w:t>b</w:t>
      </w:r>
      <w:r w:rsidRPr="00554521">
        <w:rPr>
          <w:rFonts w:ascii="Arial" w:hAnsi="Arial" w:cs="Arial"/>
          <w:sz w:val="22"/>
          <w:szCs w:val="22"/>
        </w:rPr>
        <w:t>. o veřejných za</w:t>
      </w:r>
      <w:r>
        <w:rPr>
          <w:rFonts w:ascii="Arial" w:hAnsi="Arial" w:cs="Arial"/>
          <w:sz w:val="22"/>
          <w:szCs w:val="22"/>
        </w:rPr>
        <w:t xml:space="preserve">kázkách.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14:paraId="753FA89B" w14:textId="77777777"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 xml:space="preserve">Méněpracemi se rozumí práce předpokládané v oceněném výkazu výměr, jejichž potřeba se v průběhu realizace díla ukázala jako nadbytečná, a které zužují rozsah díla, </w:t>
      </w:r>
      <w:r w:rsidRPr="00554521">
        <w:rPr>
          <w:rFonts w:ascii="Arial" w:hAnsi="Arial" w:cs="Arial"/>
          <w:sz w:val="22"/>
          <w:szCs w:val="22"/>
        </w:rPr>
        <w:lastRenderedPageBreak/>
        <w:t>včetně rozsahu finančního objemu díla, sjednan</w:t>
      </w:r>
      <w:r w:rsidR="002B4035">
        <w:rPr>
          <w:rFonts w:ascii="Arial" w:hAnsi="Arial" w:cs="Arial"/>
          <w:sz w:val="22"/>
          <w:szCs w:val="22"/>
        </w:rPr>
        <w:t>ého</w:t>
      </w:r>
      <w:r w:rsidRPr="00554521">
        <w:rPr>
          <w:rFonts w:ascii="Arial" w:hAnsi="Arial" w:cs="Arial"/>
          <w:sz w:val="22"/>
          <w:szCs w:val="22"/>
        </w:rPr>
        <w:t xml:space="preserve"> touto smlouvou. Skutečnost výskytu méněprací při realizaci díla je zhotovitel povinen oznámit objednateli. V důsledku výskytu méněprací má objednatel vůči zhotoviteli právo na poskytnutí přiměřené slevy ze sjednané ceny díla. Výše slevy bude určena obdobným způsobem, jako v případě ocenění víceprací. </w:t>
      </w:r>
    </w:p>
    <w:p w14:paraId="26344A61" w14:textId="77777777"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Objednatel se zavazuje, že se k oznámení zhotovitele o potřebě víceprací vyjádří nejpozději do 10 dnů ode dne předložení oznámení zhotovitele. Vyjádření objednatele musí obsahovat sdělení</w:t>
      </w:r>
      <w:r w:rsidR="00407AA5">
        <w:rPr>
          <w:rFonts w:ascii="Arial" w:hAnsi="Arial" w:cs="Arial"/>
          <w:sz w:val="22"/>
          <w:szCs w:val="22"/>
        </w:rPr>
        <w:t>,</w:t>
      </w:r>
      <w:r w:rsidRPr="00554521">
        <w:rPr>
          <w:rFonts w:ascii="Arial" w:hAnsi="Arial" w:cs="Arial"/>
          <w:sz w:val="22"/>
          <w:szCs w:val="22"/>
        </w:rPr>
        <w:t xml:space="preserve"> zda budou v souladu s ustanoveními zákona č. </w:t>
      </w:r>
      <w:r w:rsidR="003728EA">
        <w:rPr>
          <w:rFonts w:ascii="Arial" w:hAnsi="Arial" w:cs="Arial"/>
          <w:sz w:val="22"/>
          <w:szCs w:val="22"/>
        </w:rPr>
        <w:t>134/2016</w:t>
      </w:r>
      <w:r w:rsidRPr="00554521">
        <w:rPr>
          <w:rFonts w:ascii="Arial" w:hAnsi="Arial" w:cs="Arial"/>
          <w:sz w:val="22"/>
          <w:szCs w:val="22"/>
        </w:rPr>
        <w:t xml:space="preserve"> Sb., o veřejných zakázkách, poptány dodávky stavebních prací či služeb</w:t>
      </w:r>
      <w:r w:rsidR="00407AA5">
        <w:rPr>
          <w:rFonts w:ascii="Arial" w:hAnsi="Arial" w:cs="Arial"/>
          <w:sz w:val="22"/>
          <w:szCs w:val="22"/>
        </w:rPr>
        <w:t>,</w:t>
      </w:r>
      <w:r w:rsidRPr="00554521">
        <w:rPr>
          <w:rFonts w:ascii="Arial" w:hAnsi="Arial" w:cs="Arial"/>
          <w:sz w:val="22"/>
          <w:szCs w:val="22"/>
        </w:rPr>
        <w:t xml:space="preserve"> které odpovídají zhotovitelem oznámeným víceprac</w:t>
      </w:r>
      <w:r w:rsidR="00667B04">
        <w:rPr>
          <w:rFonts w:ascii="Arial" w:hAnsi="Arial" w:cs="Arial"/>
          <w:sz w:val="22"/>
          <w:szCs w:val="22"/>
        </w:rPr>
        <w:t>ím</w:t>
      </w:r>
      <w:r w:rsidRPr="00554521">
        <w:rPr>
          <w:rFonts w:ascii="Arial" w:hAnsi="Arial" w:cs="Arial"/>
          <w:sz w:val="22"/>
          <w:szCs w:val="22"/>
        </w:rPr>
        <w:t>.</w:t>
      </w:r>
    </w:p>
    <w:p w14:paraId="3F163FAF" w14:textId="77777777"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 xml:space="preserve">O změně rozsahu díla a změně sjednané ceny díla se obě strany zavazují uzavřít písemnou dohodu odpovídající způsobem svého uzavření příslušným ustanovením zákona č. </w:t>
      </w:r>
      <w:r w:rsidR="003728EA">
        <w:rPr>
          <w:rFonts w:ascii="Arial" w:hAnsi="Arial" w:cs="Arial"/>
          <w:sz w:val="22"/>
          <w:szCs w:val="22"/>
        </w:rPr>
        <w:t>134/2016</w:t>
      </w:r>
      <w:r w:rsidRPr="00554521">
        <w:rPr>
          <w:rFonts w:ascii="Arial" w:hAnsi="Arial" w:cs="Arial"/>
          <w:sz w:val="22"/>
          <w:szCs w:val="22"/>
        </w:rPr>
        <w:t xml:space="preserve"> Sb., o veřejných zakázkách, a to ve formě dodatku k této smlouvě. K jiným změnám rozsahu díla a sjednané ceny díla nelze přihlížet.</w:t>
      </w:r>
    </w:p>
    <w:p w14:paraId="5395EB40" w14:textId="77777777" w:rsidR="000967DD" w:rsidRDefault="000967DD">
      <w:pPr>
        <w:ind w:left="426"/>
        <w:rPr>
          <w:rFonts w:ascii="Arial" w:hAnsi="Arial" w:cs="Arial"/>
          <w:sz w:val="22"/>
          <w:szCs w:val="22"/>
        </w:rPr>
      </w:pPr>
    </w:p>
    <w:p w14:paraId="396EC573"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14:paraId="6999A664" w14:textId="77777777" w:rsidR="000967DD" w:rsidRDefault="000967DD" w:rsidP="004D46D2">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Úhrada ceny díla bude provedena po kompletním dokončení díla a jeho převzetí objednatelem od zhotovitele předávacím protokolem (též „protokolem o předání a převzetí díla“). Úhrada bude provedena na základě faktury-daňového dokladu</w:t>
      </w:r>
      <w:r w:rsidR="00B30EC5">
        <w:rPr>
          <w:rFonts w:ascii="Arial" w:hAnsi="Arial" w:cs="Arial"/>
          <w:sz w:val="22"/>
          <w:szCs w:val="22"/>
        </w:rPr>
        <w:t>,</w:t>
      </w:r>
      <w:r>
        <w:rPr>
          <w:rFonts w:ascii="Arial" w:hAnsi="Arial" w:cs="Arial"/>
          <w:sz w:val="22"/>
          <w:szCs w:val="22"/>
        </w:rPr>
        <w:t xml:space="preserve"> vystavené zhotovitelem</w:t>
      </w:r>
      <w:r w:rsidR="00B30EC5">
        <w:rPr>
          <w:rFonts w:ascii="Arial" w:hAnsi="Arial" w:cs="Arial"/>
          <w:sz w:val="22"/>
          <w:szCs w:val="22"/>
        </w:rPr>
        <w:t>,</w:t>
      </w:r>
      <w:r w:rsidR="00407AA5">
        <w:rPr>
          <w:rFonts w:ascii="Arial" w:hAnsi="Arial" w:cs="Arial"/>
          <w:sz w:val="22"/>
          <w:szCs w:val="22"/>
        </w:rPr>
        <w:t xml:space="preserve"> </w:t>
      </w:r>
      <w:r w:rsidR="00407AA5" w:rsidRPr="00667B04">
        <w:rPr>
          <w:rFonts w:ascii="Arial" w:hAnsi="Arial" w:cs="Arial"/>
          <w:sz w:val="22"/>
          <w:szCs w:val="22"/>
        </w:rPr>
        <w:t>v </w:t>
      </w:r>
      <w:r w:rsidR="004D07BE">
        <w:rPr>
          <w:rFonts w:ascii="Arial" w:hAnsi="Arial" w:cs="Arial"/>
          <w:b/>
          <w:sz w:val="22"/>
          <w:szCs w:val="22"/>
        </w:rPr>
        <w:t>3</w:t>
      </w:r>
      <w:r w:rsidR="00407AA5" w:rsidRPr="00667B04">
        <w:rPr>
          <w:rFonts w:ascii="Arial" w:hAnsi="Arial" w:cs="Arial"/>
          <w:sz w:val="22"/>
          <w:szCs w:val="22"/>
        </w:rPr>
        <w:t xml:space="preserve"> rovnoměrných splátkách</w:t>
      </w:r>
      <w:r w:rsidR="00407AA5" w:rsidRPr="00407AA5">
        <w:rPr>
          <w:rFonts w:ascii="Arial" w:hAnsi="Arial" w:cs="Arial"/>
          <w:sz w:val="22"/>
          <w:szCs w:val="22"/>
        </w:rPr>
        <w:t xml:space="preserve">. První splátka bude splatná </w:t>
      </w:r>
      <w:r w:rsidR="00407AA5">
        <w:rPr>
          <w:rFonts w:ascii="Arial" w:hAnsi="Arial" w:cs="Arial"/>
          <w:sz w:val="22"/>
          <w:szCs w:val="22"/>
        </w:rPr>
        <w:t xml:space="preserve">60 </w:t>
      </w:r>
      <w:r w:rsidR="00407AA5" w:rsidRPr="00407AA5">
        <w:rPr>
          <w:rFonts w:ascii="Arial" w:hAnsi="Arial" w:cs="Arial"/>
          <w:sz w:val="22"/>
          <w:szCs w:val="22"/>
        </w:rPr>
        <w:t>dnů od data vystavení faktury, každá další splá</w:t>
      </w:r>
      <w:r w:rsidR="00185DDF">
        <w:rPr>
          <w:rFonts w:ascii="Arial" w:hAnsi="Arial" w:cs="Arial"/>
          <w:sz w:val="22"/>
          <w:szCs w:val="22"/>
        </w:rPr>
        <w:t>tka 30 dnů od předchozí splátky.</w:t>
      </w:r>
      <w:r w:rsidRPr="00407AA5">
        <w:rPr>
          <w:rFonts w:ascii="Arial" w:hAnsi="Arial" w:cs="Arial"/>
          <w:sz w:val="22"/>
          <w:szCs w:val="22"/>
        </w:rPr>
        <w:t xml:space="preserve"> Dnem zaplacení se rozumí den zúčtování</w:t>
      </w:r>
      <w:r>
        <w:rPr>
          <w:rFonts w:ascii="Arial" w:hAnsi="Arial" w:cs="Arial"/>
          <w:sz w:val="22"/>
          <w:szCs w:val="22"/>
        </w:rPr>
        <w:t xml:space="preserve"> fakturované částky z bankovního účtu objednatele ve prospěch bankovního účtu zhotovitele. Záloha se neposkytuje.</w:t>
      </w:r>
    </w:p>
    <w:p w14:paraId="46912D75" w14:textId="77777777" w:rsidR="000967DD" w:rsidRDefault="000967DD" w:rsidP="004D46D2">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Faktura bude vystavena v souladu s § 92a-92i zákona č. 235/2004 Sb., o dani z přidané hodnoty, ve znění pozdějších předpisů. Práce a dodávky podléhající režimu přenesené daňové povinnosti budou zhotovitelem ve faktuře vyznačeny a účtovány bez DPH, pouze s uvedením příslušející sazby DPH. Na faktuře bude vyznačen Kód předmětu plnění, který bude použit při vykazování tohoto plnění v rámci kontrolního hlášení.</w:t>
      </w:r>
    </w:p>
    <w:p w14:paraId="4A89C742" w14:textId="77777777" w:rsidR="000967DD" w:rsidRDefault="000967DD" w:rsidP="004D46D2">
      <w:pPr>
        <w:numPr>
          <w:ilvl w:val="0"/>
          <w:numId w:val="16"/>
        </w:numPr>
        <w:tabs>
          <w:tab w:val="clear" w:pos="720"/>
          <w:tab w:val="num" w:pos="426"/>
        </w:tabs>
        <w:ind w:left="426" w:hanging="426"/>
        <w:rPr>
          <w:rFonts w:ascii="Arial" w:hAnsi="Arial" w:cs="Arial"/>
          <w:sz w:val="22"/>
          <w:szCs w:val="22"/>
        </w:rPr>
      </w:pPr>
      <w:r w:rsidRPr="00185DDF">
        <w:rPr>
          <w:rFonts w:ascii="Arial" w:hAnsi="Arial" w:cs="Arial"/>
          <w:sz w:val="22"/>
          <w:szCs w:val="22"/>
        </w:rPr>
        <w:t xml:space="preserve">Přílohou faktury bude soupis dodávek a provedených prací. </w:t>
      </w:r>
      <w:r w:rsidR="00C023E1" w:rsidRPr="00185DDF">
        <w:rPr>
          <w:rFonts w:ascii="Arial" w:hAnsi="Arial" w:cs="Arial"/>
          <w:sz w:val="22"/>
          <w:szCs w:val="22"/>
        </w:rPr>
        <w:t>Nedílnou součástí faktury bude splátkový kalendář, datum splatnosti faktury bude shodné s datem poslední splátky.</w:t>
      </w:r>
      <w:r w:rsidR="00C023E1" w:rsidRPr="00C023E1">
        <w:rPr>
          <w:rFonts w:ascii="Arial" w:hAnsi="Arial" w:cs="Arial"/>
          <w:sz w:val="22"/>
          <w:szCs w:val="22"/>
        </w:rPr>
        <w:t xml:space="preserve"> </w:t>
      </w:r>
      <w:r w:rsidRPr="00C023E1">
        <w:rPr>
          <w:rFonts w:ascii="Arial" w:hAnsi="Arial" w:cs="Arial"/>
          <w:sz w:val="22"/>
          <w:szCs w:val="22"/>
        </w:rPr>
        <w:t>Datum uskutečnění zdanitelného plnění bude shodné</w:t>
      </w:r>
      <w:r>
        <w:rPr>
          <w:rFonts w:ascii="Arial" w:hAnsi="Arial" w:cs="Arial"/>
          <w:sz w:val="22"/>
          <w:szCs w:val="22"/>
        </w:rPr>
        <w:t xml:space="preserve"> s datem předání předmětu plnění objednateli, tj. datem podpisu předávacího protokolu. Faktura musí obsahovat veškeré údaje vyžadované právními předpisy, zejména splňovat ustanovení zákona č. 235/2004 Sb., o dani z přidané hodnoty, ve znění pozdějších předpisů, musí být v souladu s Pokynem Generálního finančního ředitelství č. D-22 vydaným Finanční správou ČR v zájmu zajištění jednotného uplatňování zákona č. 586/1992 Sb., o daních z příjmů, ve znění pozdějších předpisů a musí na ní být uvedena touto smlouvou stanovená lhůta splatnosti, jinak je objednatel oprávněn vrátit ji zhotoviteli k přepracování či doplnění. V takovém případě běží nová lhůta splatnosti ode dne doručení opravené faktury objednateli. </w:t>
      </w:r>
    </w:p>
    <w:p w14:paraId="22ADFC14" w14:textId="77777777" w:rsidR="000967DD" w:rsidRDefault="000967DD" w:rsidP="004D46D2">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w:t>
      </w:r>
    </w:p>
    <w:p w14:paraId="07AC6196" w14:textId="77777777" w:rsidR="000967DD" w:rsidRDefault="000967DD">
      <w:pPr>
        <w:ind w:left="426"/>
        <w:rPr>
          <w:rFonts w:ascii="Arial" w:hAnsi="Arial" w:cs="Arial"/>
          <w:sz w:val="22"/>
          <w:szCs w:val="22"/>
        </w:rPr>
      </w:pPr>
    </w:p>
    <w:p w14:paraId="7B28748E" w14:textId="77777777" w:rsidR="000967DD" w:rsidRDefault="00407CB5" w:rsidP="004D46D2">
      <w:pPr>
        <w:numPr>
          <w:ilvl w:val="0"/>
          <w:numId w:val="23"/>
        </w:numPr>
        <w:tabs>
          <w:tab w:val="left" w:pos="0"/>
        </w:tabs>
        <w:jc w:val="center"/>
        <w:rPr>
          <w:rFonts w:ascii="Arial" w:hAnsi="Arial" w:cs="Arial"/>
          <w:sz w:val="22"/>
          <w:szCs w:val="22"/>
        </w:rPr>
      </w:pPr>
      <w:r>
        <w:rPr>
          <w:rFonts w:ascii="Arial" w:hAnsi="Arial" w:cs="Arial"/>
          <w:b/>
          <w:bCs/>
          <w:sz w:val="22"/>
          <w:szCs w:val="22"/>
        </w:rPr>
        <w:t xml:space="preserve"> </w:t>
      </w:r>
      <w:r w:rsidR="000967DD">
        <w:rPr>
          <w:rFonts w:ascii="Arial" w:hAnsi="Arial" w:cs="Arial"/>
          <w:b/>
          <w:bCs/>
          <w:sz w:val="22"/>
          <w:szCs w:val="22"/>
        </w:rPr>
        <w:t>Záruka za dílo, odpovědnost za vady</w:t>
      </w:r>
    </w:p>
    <w:p w14:paraId="5A0C6D36"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w:t>
      </w:r>
      <w:r>
        <w:rPr>
          <w:rFonts w:ascii="Arial" w:hAnsi="Arial" w:cs="Arial"/>
          <w:sz w:val="22"/>
          <w:szCs w:val="22"/>
        </w:rPr>
        <w:lastRenderedPageBreak/>
        <w:t xml:space="preserve">normami ČN, EN a že po záruční dobu bude způsobilé pro použití ke smluvenému účelu a že si nejméně po tuto dobu zachová své vlastnosti v souladu s touto smlouvou. </w:t>
      </w:r>
    </w:p>
    <w:p w14:paraId="29C693C0" w14:textId="77777777" w:rsidR="000967DD" w:rsidRDefault="000967DD" w:rsidP="006B5E77">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r w:rsidRPr="00185DDF">
        <w:rPr>
          <w:rFonts w:ascii="Arial" w:hAnsi="Arial" w:cs="Arial"/>
          <w:sz w:val="22"/>
          <w:szCs w:val="22"/>
        </w:rPr>
        <w:t xml:space="preserve">zadávací </w:t>
      </w:r>
      <w:r w:rsidRPr="00667B04">
        <w:rPr>
          <w:rFonts w:ascii="Arial" w:hAnsi="Arial" w:cs="Arial"/>
          <w:sz w:val="22"/>
          <w:szCs w:val="22"/>
        </w:rPr>
        <w:t>dokumentací a 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14:paraId="421EEC24" w14:textId="77777777" w:rsidR="000967DD" w:rsidRPr="000C661E" w:rsidRDefault="0099361B" w:rsidP="008F3833">
      <w:pPr>
        <w:numPr>
          <w:ilvl w:val="0"/>
          <w:numId w:val="6"/>
        </w:numPr>
        <w:tabs>
          <w:tab w:val="clear" w:pos="717"/>
          <w:tab w:val="num" w:pos="851"/>
        </w:tabs>
        <w:ind w:left="851" w:hanging="426"/>
        <w:rPr>
          <w:rFonts w:ascii="Arial" w:hAnsi="Arial" w:cs="Arial"/>
          <w:sz w:val="22"/>
          <w:szCs w:val="22"/>
        </w:rPr>
      </w:pPr>
      <w:r w:rsidRPr="000C661E">
        <w:rPr>
          <w:rFonts w:ascii="Arial" w:hAnsi="Arial" w:cs="Arial"/>
          <w:b/>
          <w:sz w:val="22"/>
          <w:szCs w:val="22"/>
        </w:rPr>
        <w:t>60 měsíců</w:t>
      </w:r>
      <w:r w:rsidRPr="000C661E">
        <w:rPr>
          <w:rFonts w:ascii="Arial" w:hAnsi="Arial" w:cs="Arial"/>
          <w:sz w:val="22"/>
          <w:szCs w:val="22"/>
        </w:rPr>
        <w:t xml:space="preserve"> na veškeré stavební práce a dodaný materiál</w:t>
      </w:r>
      <w:r w:rsidR="008F3833" w:rsidRPr="000C661E">
        <w:rPr>
          <w:rFonts w:ascii="Arial" w:hAnsi="Arial" w:cs="Arial"/>
          <w:sz w:val="22"/>
          <w:szCs w:val="22"/>
        </w:rPr>
        <w:t xml:space="preserve">, </w:t>
      </w:r>
    </w:p>
    <w:p w14:paraId="3755EE2E" w14:textId="77777777" w:rsidR="0099361B" w:rsidRPr="0099361B" w:rsidRDefault="0099361B" w:rsidP="008F3833">
      <w:pPr>
        <w:numPr>
          <w:ilvl w:val="0"/>
          <w:numId w:val="6"/>
        </w:numPr>
        <w:tabs>
          <w:tab w:val="clear" w:pos="717"/>
          <w:tab w:val="num" w:pos="851"/>
        </w:tabs>
        <w:ind w:left="851" w:hanging="426"/>
        <w:rPr>
          <w:rFonts w:ascii="Arial" w:hAnsi="Arial" w:cs="Arial"/>
          <w:sz w:val="22"/>
          <w:szCs w:val="22"/>
        </w:rPr>
      </w:pPr>
      <w:r w:rsidRPr="000C661E">
        <w:rPr>
          <w:rFonts w:ascii="Arial" w:hAnsi="Arial" w:cs="Arial"/>
          <w:b/>
          <w:sz w:val="22"/>
          <w:szCs w:val="22"/>
        </w:rPr>
        <w:t>24 měsíců</w:t>
      </w:r>
      <w:r w:rsidRPr="0099361B">
        <w:rPr>
          <w:rFonts w:ascii="Arial" w:hAnsi="Arial" w:cs="Arial"/>
          <w:sz w:val="22"/>
          <w:szCs w:val="22"/>
        </w:rPr>
        <w:t xml:space="preserve"> pro výrobky a zařízení, která jsou </w:t>
      </w:r>
      <w:r w:rsidR="008F3833">
        <w:rPr>
          <w:rFonts w:ascii="Arial" w:hAnsi="Arial" w:cs="Arial"/>
          <w:sz w:val="22"/>
          <w:szCs w:val="22"/>
        </w:rPr>
        <w:t xml:space="preserve">doložena záručními listy </w:t>
      </w:r>
      <w:r w:rsidRPr="0099361B">
        <w:rPr>
          <w:rFonts w:ascii="Arial" w:hAnsi="Arial" w:cs="Arial"/>
          <w:sz w:val="22"/>
          <w:szCs w:val="22"/>
        </w:rPr>
        <w:t>poskytnut</w:t>
      </w:r>
      <w:r w:rsidR="008F3833">
        <w:rPr>
          <w:rFonts w:ascii="Arial" w:hAnsi="Arial" w:cs="Arial"/>
          <w:sz w:val="22"/>
          <w:szCs w:val="22"/>
        </w:rPr>
        <w:t>ými</w:t>
      </w:r>
      <w:r w:rsidRPr="0099361B">
        <w:rPr>
          <w:rFonts w:ascii="Arial" w:hAnsi="Arial" w:cs="Arial"/>
          <w:sz w:val="22"/>
          <w:szCs w:val="22"/>
        </w:rPr>
        <w:t xml:space="preserve"> jejich výrobci nebo dodavateli</w:t>
      </w:r>
      <w:r w:rsidR="00C46611">
        <w:rPr>
          <w:rFonts w:ascii="Arial" w:hAnsi="Arial" w:cs="Arial"/>
          <w:sz w:val="22"/>
          <w:szCs w:val="22"/>
        </w:rPr>
        <w:t>, seznam výrobků a zařízení bude oboustranně podeps</w:t>
      </w:r>
      <w:r w:rsidR="000E5426">
        <w:rPr>
          <w:rFonts w:ascii="Arial" w:hAnsi="Arial" w:cs="Arial"/>
          <w:sz w:val="22"/>
          <w:szCs w:val="22"/>
        </w:rPr>
        <w:t>aný</w:t>
      </w:r>
      <w:r w:rsidR="00C46611">
        <w:rPr>
          <w:rFonts w:ascii="Arial" w:hAnsi="Arial" w:cs="Arial"/>
          <w:sz w:val="22"/>
          <w:szCs w:val="22"/>
        </w:rPr>
        <w:t xml:space="preserve"> </w:t>
      </w:r>
    </w:p>
    <w:p w14:paraId="769F3106"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14:paraId="5428BCF9"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14:paraId="39E677CC"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14:paraId="598E90B2"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14:paraId="4D51D05C"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14:paraId="56B32F24"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14:paraId="33244A20" w14:textId="77777777" w:rsidR="000967DD" w:rsidRDefault="000967DD" w:rsidP="006B5E77">
      <w:pPr>
        <w:ind w:left="360"/>
        <w:rPr>
          <w:rFonts w:ascii="Arial" w:hAnsi="Arial" w:cs="Arial"/>
          <w:b/>
          <w:bCs/>
          <w:sz w:val="22"/>
          <w:szCs w:val="22"/>
        </w:rPr>
      </w:pPr>
    </w:p>
    <w:p w14:paraId="123C837F"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Technický dozor</w:t>
      </w:r>
    </w:p>
    <w:p w14:paraId="368D58C2" w14:textId="77777777" w:rsidR="000967DD" w:rsidRDefault="000967DD" w:rsidP="004D46D2">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 xml:space="preserve">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w:t>
      </w:r>
      <w:r>
        <w:rPr>
          <w:rFonts w:ascii="Arial" w:hAnsi="Arial" w:cs="Arial"/>
          <w:sz w:val="22"/>
          <w:szCs w:val="22"/>
        </w:rPr>
        <w:lastRenderedPageBreak/>
        <w:t>technický dozor zmocnil ke všem úkonům nutným k výkonu jeho povinností bez jakýchkoliv omezení.</w:t>
      </w:r>
    </w:p>
    <w:p w14:paraId="6792D81A" w14:textId="77777777" w:rsidR="000967DD" w:rsidRDefault="000967DD" w:rsidP="004D46D2">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14:paraId="07793E2E" w14:textId="77777777" w:rsidR="000967DD" w:rsidRDefault="000967DD">
      <w:pPr>
        <w:rPr>
          <w:rFonts w:ascii="Arial" w:hAnsi="Arial" w:cs="Arial"/>
          <w:sz w:val="22"/>
          <w:szCs w:val="22"/>
        </w:rPr>
      </w:pPr>
    </w:p>
    <w:p w14:paraId="5153314B" w14:textId="77777777" w:rsidR="005608E9" w:rsidRPr="00C50D67" w:rsidRDefault="005608E9" w:rsidP="004D46D2">
      <w:pPr>
        <w:numPr>
          <w:ilvl w:val="0"/>
          <w:numId w:val="23"/>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14:paraId="7F96E821" w14:textId="77777777"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14:paraId="5B542AAE" w14:textId="77777777"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14:paraId="46F6363E" w14:textId="77777777"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14:paraId="6E8BCAFA" w14:textId="77777777"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14:paraId="03F6CC97" w14:textId="77777777"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14:paraId="2E136265" w14:textId="77777777" w:rsidR="005608E9" w:rsidRDefault="005608E9">
      <w:pPr>
        <w:rPr>
          <w:rFonts w:ascii="Arial" w:hAnsi="Arial" w:cs="Arial"/>
          <w:sz w:val="22"/>
          <w:szCs w:val="22"/>
        </w:rPr>
      </w:pPr>
    </w:p>
    <w:p w14:paraId="38B2969B"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Předání a převzetí díla</w:t>
      </w:r>
    </w:p>
    <w:p w14:paraId="364890F3" w14:textId="77777777"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w:t>
      </w:r>
      <w:r w:rsidR="00EB3872">
        <w:rPr>
          <w:rFonts w:ascii="Arial" w:hAnsi="Arial" w:cs="Arial"/>
          <w:sz w:val="22"/>
          <w:szCs w:val="22"/>
        </w:rPr>
        <w:t>ovedení díla. Po dokončení díla</w:t>
      </w:r>
      <w:r>
        <w:rPr>
          <w:rFonts w:ascii="Arial" w:hAnsi="Arial" w:cs="Arial"/>
          <w:sz w:val="22"/>
          <w:szCs w:val="22"/>
        </w:rPr>
        <w:t xml:space="preserve"> se zhotovitel zavazuje objednatele písemn</w:t>
      </w:r>
      <w:r w:rsidR="00EB3872">
        <w:rPr>
          <w:rFonts w:ascii="Arial" w:hAnsi="Arial" w:cs="Arial"/>
          <w:sz w:val="22"/>
          <w:szCs w:val="22"/>
        </w:rPr>
        <w:t>ě vyzvat předem k převzetí díla</w:t>
      </w:r>
      <w:r>
        <w:rPr>
          <w:rFonts w:ascii="Arial" w:hAnsi="Arial" w:cs="Arial"/>
          <w:sz w:val="22"/>
          <w:szCs w:val="22"/>
        </w:rPr>
        <w:t>.</w:t>
      </w:r>
    </w:p>
    <w:p w14:paraId="18ED8F8C" w14:textId="77777777"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14:paraId="6CA8BC75" w14:textId="77777777"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14:paraId="2052C31A" w14:textId="77777777"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14:paraId="221373D2" w14:textId="77777777" w:rsidR="000967DD" w:rsidRDefault="000967DD" w:rsidP="004D46D2">
      <w:pPr>
        <w:numPr>
          <w:ilvl w:val="0"/>
          <w:numId w:val="18"/>
        </w:numPr>
        <w:rPr>
          <w:rFonts w:ascii="Arial" w:hAnsi="Arial" w:cs="Arial"/>
          <w:sz w:val="22"/>
          <w:szCs w:val="22"/>
        </w:rPr>
      </w:pPr>
      <w:r>
        <w:rPr>
          <w:rFonts w:ascii="Arial" w:hAnsi="Arial" w:cs="Arial"/>
          <w:sz w:val="22"/>
          <w:szCs w:val="22"/>
        </w:rPr>
        <w:t>popis předávaného díla,</w:t>
      </w:r>
    </w:p>
    <w:p w14:paraId="5F4EFBAE" w14:textId="77777777" w:rsidR="00B62900" w:rsidRDefault="00B62900" w:rsidP="004D46D2">
      <w:pPr>
        <w:numPr>
          <w:ilvl w:val="0"/>
          <w:numId w:val="18"/>
        </w:numPr>
        <w:rPr>
          <w:rFonts w:ascii="Arial" w:hAnsi="Arial" w:cs="Arial"/>
          <w:sz w:val="22"/>
          <w:szCs w:val="22"/>
        </w:rPr>
      </w:pPr>
      <w:r>
        <w:rPr>
          <w:rFonts w:ascii="Arial" w:hAnsi="Arial" w:cs="Arial"/>
          <w:sz w:val="22"/>
          <w:szCs w:val="22"/>
        </w:rPr>
        <w:lastRenderedPageBreak/>
        <w:t>soupis zařízení dle Pokynu Generálního finančního ředitelství č. D-22 vydaným Finanční správou ČR v zájmu zajištění jednotného uplatňování zákona č. 586/1992</w:t>
      </w:r>
    </w:p>
    <w:p w14:paraId="741A2B7B" w14:textId="77777777" w:rsidR="000967DD" w:rsidRDefault="000967DD" w:rsidP="004D46D2">
      <w:pPr>
        <w:numPr>
          <w:ilvl w:val="0"/>
          <w:numId w:val="18"/>
        </w:numPr>
        <w:rPr>
          <w:rFonts w:ascii="Arial" w:hAnsi="Arial" w:cs="Arial"/>
          <w:sz w:val="22"/>
          <w:szCs w:val="22"/>
        </w:rPr>
      </w:pPr>
      <w:r>
        <w:rPr>
          <w:rFonts w:ascii="Arial" w:hAnsi="Arial" w:cs="Arial"/>
          <w:sz w:val="22"/>
          <w:szCs w:val="22"/>
        </w:rPr>
        <w:t>zhodnocení kvality předávaného díla,</w:t>
      </w:r>
    </w:p>
    <w:p w14:paraId="2B0315C1" w14:textId="77777777" w:rsidR="000967DD" w:rsidRDefault="000967DD" w:rsidP="004D46D2">
      <w:pPr>
        <w:numPr>
          <w:ilvl w:val="0"/>
          <w:numId w:val="18"/>
        </w:numPr>
        <w:rPr>
          <w:rFonts w:ascii="Arial" w:hAnsi="Arial" w:cs="Arial"/>
          <w:sz w:val="22"/>
          <w:szCs w:val="22"/>
        </w:rPr>
      </w:pPr>
      <w:r>
        <w:rPr>
          <w:rFonts w:ascii="Arial" w:hAnsi="Arial" w:cs="Arial"/>
          <w:sz w:val="22"/>
          <w:szCs w:val="22"/>
        </w:rPr>
        <w:t>soupis vad a nedodělků, pokud je předávané dílo vykazuje,</w:t>
      </w:r>
    </w:p>
    <w:p w14:paraId="3066618F" w14:textId="77777777" w:rsidR="000967DD" w:rsidRDefault="000967DD" w:rsidP="004D46D2">
      <w:pPr>
        <w:numPr>
          <w:ilvl w:val="0"/>
          <w:numId w:val="18"/>
        </w:numPr>
        <w:rPr>
          <w:rFonts w:ascii="Arial" w:hAnsi="Arial" w:cs="Arial"/>
          <w:sz w:val="22"/>
          <w:szCs w:val="22"/>
        </w:rPr>
      </w:pPr>
      <w:r>
        <w:rPr>
          <w:rFonts w:ascii="Arial" w:hAnsi="Arial" w:cs="Arial"/>
          <w:sz w:val="22"/>
          <w:szCs w:val="22"/>
        </w:rPr>
        <w:t>způsob odstranění případných vad a nedodělků,</w:t>
      </w:r>
    </w:p>
    <w:p w14:paraId="62B9799F" w14:textId="77777777" w:rsidR="000967DD" w:rsidRDefault="000967DD" w:rsidP="004D46D2">
      <w:pPr>
        <w:numPr>
          <w:ilvl w:val="0"/>
          <w:numId w:val="18"/>
        </w:numPr>
        <w:rPr>
          <w:rFonts w:ascii="Arial" w:hAnsi="Arial" w:cs="Arial"/>
          <w:sz w:val="22"/>
          <w:szCs w:val="22"/>
        </w:rPr>
      </w:pPr>
      <w:r>
        <w:rPr>
          <w:rFonts w:ascii="Arial" w:hAnsi="Arial" w:cs="Arial"/>
          <w:sz w:val="22"/>
          <w:szCs w:val="22"/>
        </w:rPr>
        <w:t>lhůta k odstranění případných vad a nedodělků,</w:t>
      </w:r>
    </w:p>
    <w:p w14:paraId="007BBE54" w14:textId="77777777" w:rsidR="000967DD" w:rsidRDefault="000967DD" w:rsidP="004D46D2">
      <w:pPr>
        <w:numPr>
          <w:ilvl w:val="0"/>
          <w:numId w:val="18"/>
        </w:numPr>
        <w:rPr>
          <w:rFonts w:ascii="Arial" w:hAnsi="Arial" w:cs="Arial"/>
          <w:sz w:val="22"/>
          <w:szCs w:val="22"/>
        </w:rPr>
      </w:pPr>
      <w:r>
        <w:rPr>
          <w:rFonts w:ascii="Arial" w:hAnsi="Arial" w:cs="Arial"/>
          <w:sz w:val="22"/>
          <w:szCs w:val="22"/>
        </w:rPr>
        <w:t>výsledek přejímacího řízení,</w:t>
      </w:r>
    </w:p>
    <w:p w14:paraId="26414FC5" w14:textId="77777777" w:rsidR="000967DD" w:rsidRDefault="000967DD" w:rsidP="004D46D2">
      <w:pPr>
        <w:numPr>
          <w:ilvl w:val="0"/>
          <w:numId w:val="18"/>
        </w:numPr>
        <w:rPr>
          <w:rFonts w:ascii="Arial" w:hAnsi="Arial" w:cs="Arial"/>
          <w:sz w:val="22"/>
          <w:szCs w:val="22"/>
        </w:rPr>
      </w:pPr>
      <w:r>
        <w:rPr>
          <w:rFonts w:ascii="Arial" w:hAnsi="Arial" w:cs="Arial"/>
          <w:sz w:val="22"/>
          <w:szCs w:val="22"/>
        </w:rPr>
        <w:t>podpisy zástupců obou smluvních stran, kteří předání a převzetí díla provedli.</w:t>
      </w:r>
    </w:p>
    <w:p w14:paraId="329DF556" w14:textId="77777777"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14:paraId="70D9AF21" w14:textId="77777777"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14:paraId="6A208719" w14:textId="77777777" w:rsidR="000967DD" w:rsidRDefault="000967DD">
      <w:pPr>
        <w:rPr>
          <w:rFonts w:ascii="Arial" w:hAnsi="Arial" w:cs="Arial"/>
          <w:sz w:val="22"/>
          <w:szCs w:val="22"/>
        </w:rPr>
      </w:pPr>
    </w:p>
    <w:p w14:paraId="7CEBC749"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Smluvní pokuta, úrok z prodlení</w:t>
      </w:r>
    </w:p>
    <w:p w14:paraId="7C49295C" w14:textId="77777777" w:rsidR="000967DD" w:rsidRDefault="000967DD" w:rsidP="006B5E77">
      <w:pPr>
        <w:numPr>
          <w:ilvl w:val="0"/>
          <w:numId w:val="10"/>
        </w:numPr>
        <w:tabs>
          <w:tab w:val="clear" w:pos="720"/>
        </w:tabs>
        <w:ind w:left="426" w:hanging="437"/>
        <w:rPr>
          <w:rFonts w:ascii="Arial" w:hAnsi="Arial" w:cs="Arial"/>
          <w:sz w:val="22"/>
          <w:szCs w:val="22"/>
        </w:rPr>
      </w:pPr>
      <w:r>
        <w:rPr>
          <w:rFonts w:ascii="Arial" w:hAnsi="Arial" w:cs="Arial"/>
          <w:sz w:val="22"/>
          <w:szCs w:val="22"/>
        </w:rPr>
        <w:t>Objednatel je oprávněn uložit zhotovitel</w:t>
      </w:r>
      <w:r w:rsidR="00A911EE">
        <w:rPr>
          <w:rFonts w:ascii="Arial" w:hAnsi="Arial" w:cs="Arial"/>
          <w:sz w:val="22"/>
          <w:szCs w:val="22"/>
        </w:rPr>
        <w:t>i</w:t>
      </w:r>
      <w:r>
        <w:rPr>
          <w:rFonts w:ascii="Arial" w:hAnsi="Arial" w:cs="Arial"/>
          <w:sz w:val="22"/>
          <w:szCs w:val="22"/>
        </w:rPr>
        <w:t xml:space="preserve"> smluvní pokutu v případě prodlení zhotovitele:</w:t>
      </w:r>
    </w:p>
    <w:p w14:paraId="1DC4B9B7" w14:textId="77777777" w:rsidR="00A911EE" w:rsidRDefault="00A911EE" w:rsidP="004D46D2">
      <w:pPr>
        <w:numPr>
          <w:ilvl w:val="0"/>
          <w:numId w:val="22"/>
        </w:numPr>
        <w:rPr>
          <w:rFonts w:ascii="Arial" w:hAnsi="Arial" w:cs="Arial"/>
          <w:sz w:val="22"/>
          <w:szCs w:val="22"/>
        </w:rPr>
      </w:pPr>
      <w:r>
        <w:rPr>
          <w:rFonts w:ascii="Arial" w:hAnsi="Arial" w:cs="Arial"/>
          <w:sz w:val="22"/>
          <w:szCs w:val="22"/>
        </w:rPr>
        <w:t>s termínem převzetí staveniště,</w:t>
      </w:r>
    </w:p>
    <w:p w14:paraId="1F156EBC" w14:textId="77777777" w:rsidR="000967DD" w:rsidRDefault="000967DD" w:rsidP="004D46D2">
      <w:pPr>
        <w:numPr>
          <w:ilvl w:val="0"/>
          <w:numId w:val="22"/>
        </w:numPr>
        <w:rPr>
          <w:rFonts w:ascii="Arial" w:hAnsi="Arial" w:cs="Arial"/>
          <w:sz w:val="22"/>
          <w:szCs w:val="22"/>
        </w:rPr>
      </w:pPr>
      <w:r>
        <w:rPr>
          <w:rFonts w:ascii="Arial" w:hAnsi="Arial" w:cs="Arial"/>
          <w:sz w:val="22"/>
          <w:szCs w:val="22"/>
        </w:rPr>
        <w:t>s termínem dokončení díla,</w:t>
      </w:r>
    </w:p>
    <w:p w14:paraId="1445E031" w14:textId="77777777" w:rsidR="000967DD" w:rsidRDefault="000967DD" w:rsidP="004D46D2">
      <w:pPr>
        <w:numPr>
          <w:ilvl w:val="0"/>
          <w:numId w:val="22"/>
        </w:numPr>
        <w:rPr>
          <w:rFonts w:ascii="Arial" w:hAnsi="Arial" w:cs="Arial"/>
          <w:sz w:val="22"/>
          <w:szCs w:val="22"/>
        </w:rPr>
      </w:pPr>
      <w:r>
        <w:rPr>
          <w:rFonts w:ascii="Arial" w:hAnsi="Arial" w:cs="Arial"/>
          <w:sz w:val="22"/>
          <w:szCs w:val="22"/>
        </w:rPr>
        <w:t>s odstraněním staveniště,</w:t>
      </w:r>
    </w:p>
    <w:p w14:paraId="57B66CA0" w14:textId="77777777" w:rsidR="000967DD" w:rsidRDefault="000967DD" w:rsidP="004D46D2">
      <w:pPr>
        <w:numPr>
          <w:ilvl w:val="0"/>
          <w:numId w:val="22"/>
        </w:numPr>
        <w:rPr>
          <w:rFonts w:ascii="Arial" w:hAnsi="Arial" w:cs="Arial"/>
          <w:sz w:val="22"/>
          <w:szCs w:val="22"/>
        </w:rPr>
      </w:pPr>
      <w:r>
        <w:rPr>
          <w:rFonts w:ascii="Arial" w:hAnsi="Arial" w:cs="Arial"/>
          <w:sz w:val="22"/>
          <w:szCs w:val="22"/>
        </w:rPr>
        <w:t>s předáním kompletních dokladů,</w:t>
      </w:r>
    </w:p>
    <w:p w14:paraId="0C721224" w14:textId="77777777" w:rsidR="000967DD" w:rsidRDefault="000967DD" w:rsidP="004D46D2">
      <w:pPr>
        <w:numPr>
          <w:ilvl w:val="0"/>
          <w:numId w:val="22"/>
        </w:numPr>
        <w:rPr>
          <w:rFonts w:ascii="Arial" w:hAnsi="Arial" w:cs="Arial"/>
          <w:sz w:val="22"/>
          <w:szCs w:val="22"/>
        </w:rPr>
      </w:pPr>
      <w:r>
        <w:rPr>
          <w:rFonts w:ascii="Arial" w:hAnsi="Arial" w:cs="Arial"/>
          <w:sz w:val="22"/>
          <w:szCs w:val="22"/>
        </w:rPr>
        <w:t>s odstraněním vad a nedodělků oproti lhůtám, jež byly objednatelem stanoveny v předávacím protokolu,</w:t>
      </w:r>
    </w:p>
    <w:p w14:paraId="0F2EA4A8" w14:textId="77777777" w:rsidR="000967DD" w:rsidRDefault="000967DD" w:rsidP="004D46D2">
      <w:pPr>
        <w:numPr>
          <w:ilvl w:val="0"/>
          <w:numId w:val="22"/>
        </w:numPr>
        <w:rPr>
          <w:rFonts w:ascii="Arial" w:hAnsi="Arial" w:cs="Arial"/>
          <w:sz w:val="22"/>
          <w:szCs w:val="22"/>
        </w:rPr>
      </w:pPr>
      <w:r>
        <w:rPr>
          <w:rFonts w:ascii="Arial" w:hAnsi="Arial" w:cs="Arial"/>
          <w:sz w:val="22"/>
          <w:szCs w:val="22"/>
        </w:rPr>
        <w:t>s odstraněním vad uplatněných objednatelem v záruční době podle článku VII smlouvy.</w:t>
      </w:r>
    </w:p>
    <w:p w14:paraId="0B6F6FA4" w14:textId="77777777"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Výše smluvní pokuty při prodlení zhotovitele podle odstavce a) až </w:t>
      </w:r>
      <w:r w:rsidR="00A911EE">
        <w:rPr>
          <w:rFonts w:ascii="Arial" w:hAnsi="Arial" w:cs="Arial"/>
          <w:sz w:val="22"/>
          <w:szCs w:val="22"/>
        </w:rPr>
        <w:t>f</w:t>
      </w:r>
      <w:r>
        <w:rPr>
          <w:rFonts w:ascii="Arial" w:hAnsi="Arial" w:cs="Arial"/>
          <w:sz w:val="22"/>
          <w:szCs w:val="22"/>
        </w:rPr>
        <w:t>) činí 0,2% za každé jednotlivé porušení a každý den zpoždění.</w:t>
      </w:r>
    </w:p>
    <w:p w14:paraId="4D1A994E" w14:textId="77777777"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Zhotovitel je oprávněn účtovat objednateli úrok z prodlení v případě prodlení zhotovitele s úhradou faktury - daňového dokladu, a to ve výši stanovené platnými právními předpisy. </w:t>
      </w:r>
    </w:p>
    <w:p w14:paraId="10781E0E" w14:textId="77777777"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Uplatněná či již uhrazená smluvní pokuta nemá vliv na uplatnění nároku objednatele na náhradu škody, kterou lze vymáhat samostatně vedle smluvní pokuty v celém rozsahu, tzn. částka smluvní pokuty se do výše náhrady šk</w:t>
      </w:r>
      <w:r w:rsidR="00E900AA">
        <w:rPr>
          <w:rFonts w:ascii="Arial" w:hAnsi="Arial" w:cs="Arial"/>
          <w:sz w:val="22"/>
          <w:szCs w:val="22"/>
        </w:rPr>
        <w:t xml:space="preserve">ody nezapočítává. </w:t>
      </w:r>
      <w:r>
        <w:rPr>
          <w:rFonts w:ascii="Arial" w:hAnsi="Arial" w:cs="Arial"/>
          <w:sz w:val="22"/>
          <w:szCs w:val="22"/>
        </w:rPr>
        <w:t xml:space="preserve">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14:paraId="6B25B4F5" w14:textId="77777777" w:rsidR="00561597" w:rsidRDefault="00561597" w:rsidP="000F54FF">
      <w:pPr>
        <w:ind w:left="426"/>
        <w:rPr>
          <w:rFonts w:ascii="Arial" w:hAnsi="Arial" w:cs="Arial"/>
          <w:sz w:val="22"/>
          <w:szCs w:val="22"/>
        </w:rPr>
      </w:pPr>
    </w:p>
    <w:p w14:paraId="209C0BD9" w14:textId="77777777" w:rsidR="000967DD" w:rsidRDefault="000967DD">
      <w:pPr>
        <w:rPr>
          <w:rFonts w:ascii="Arial" w:hAnsi="Arial" w:cs="Arial"/>
          <w:sz w:val="22"/>
          <w:szCs w:val="22"/>
        </w:rPr>
      </w:pPr>
    </w:p>
    <w:p w14:paraId="1D7F4C97"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lastRenderedPageBreak/>
        <w:t>Bezpečnost a ochrana zdraví</w:t>
      </w:r>
    </w:p>
    <w:p w14:paraId="37A9FEA5"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14:paraId="0F9AC5DA"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14:paraId="3FA501BB"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14:paraId="38402BFD" w14:textId="77777777"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Pr="00DB2515">
        <w:rPr>
          <w:rFonts w:ascii="Arial" w:hAnsi="Arial" w:cs="Arial"/>
          <w:color w:val="0000FF"/>
          <w:sz w:val="22"/>
          <w:szCs w:val="22"/>
          <w:u w:val="single"/>
        </w:rPr>
        <w:t>přílohu č.</w:t>
      </w:r>
      <w:r w:rsidR="002A4C4D" w:rsidRPr="00DB2515">
        <w:rPr>
          <w:rFonts w:ascii="Arial" w:hAnsi="Arial" w:cs="Arial"/>
          <w:color w:val="0000FF"/>
          <w:sz w:val="22"/>
          <w:szCs w:val="22"/>
          <w:u w:val="single"/>
        </w:rPr>
        <w:t xml:space="preserve"> </w:t>
      </w:r>
      <w:r w:rsidR="00DB2515">
        <w:rPr>
          <w:rFonts w:ascii="Arial" w:hAnsi="Arial" w:cs="Arial"/>
          <w:color w:val="0000FF"/>
          <w:sz w:val="22"/>
          <w:szCs w:val="22"/>
          <w:u w:val="single"/>
        </w:rPr>
        <w:t>4</w:t>
      </w:r>
      <w:r w:rsidRPr="002A4C4D">
        <w:rPr>
          <w:rFonts w:ascii="Arial" w:hAnsi="Arial" w:cs="Arial"/>
          <w:sz w:val="22"/>
          <w:szCs w:val="22"/>
        </w:rPr>
        <w:t xml:space="preserve"> této smlouvy</w:t>
      </w:r>
      <w:r w:rsidR="005608E9">
        <w:rPr>
          <w:rFonts w:ascii="Arial" w:hAnsi="Arial" w:cs="Arial"/>
          <w:sz w:val="22"/>
          <w:szCs w:val="22"/>
        </w:rPr>
        <w:t>.</w:t>
      </w:r>
    </w:p>
    <w:p w14:paraId="10E46693" w14:textId="77777777" w:rsidR="000E2586" w:rsidRPr="000E2586" w:rsidRDefault="000E2586" w:rsidP="006B5E77">
      <w:pPr>
        <w:numPr>
          <w:ilvl w:val="0"/>
          <w:numId w:val="7"/>
        </w:numPr>
        <w:tabs>
          <w:tab w:val="clear" w:pos="720"/>
          <w:tab w:val="num" w:pos="426"/>
        </w:tabs>
        <w:ind w:left="426" w:hanging="437"/>
        <w:rPr>
          <w:rFonts w:ascii="Arial" w:hAnsi="Arial" w:cs="Arial"/>
          <w:sz w:val="22"/>
          <w:szCs w:val="22"/>
        </w:rPr>
      </w:pPr>
      <w:r w:rsidRPr="000E2586">
        <w:rPr>
          <w:rFonts w:ascii="Arial" w:hAnsi="Arial" w:cs="Arial"/>
          <w:sz w:val="22"/>
          <w:szCs w:val="22"/>
        </w:rPr>
        <w:t xml:space="preserve">Zhotovitel odpovídá při provádění díla za bezpečnost a ochranu zdraví při práci svých zaměstnanců. Zhotovitel je povinen zajistit bezpečnost práce a bezpečnost provozu podle příslušných právních předpisů. Pro všechny zaměstnance vykonávající činnost při provádění díla zhotovitel zajistí školení o bezpečnosti a ochraně zdraví při práci a o požární ochraně. </w:t>
      </w:r>
      <w:r>
        <w:rPr>
          <w:rFonts w:ascii="Arial" w:hAnsi="Arial" w:cs="Arial"/>
          <w:sz w:val="22"/>
          <w:szCs w:val="22"/>
        </w:rPr>
        <w:t xml:space="preserve">Při nedodržování </w:t>
      </w:r>
      <w:r w:rsidR="002526A9">
        <w:rPr>
          <w:rFonts w:ascii="Arial" w:hAnsi="Arial" w:cs="Arial"/>
          <w:sz w:val="22"/>
          <w:szCs w:val="22"/>
        </w:rPr>
        <w:t xml:space="preserve">zásad BOZP budou uplatněny smluvní pokuty uvedené </w:t>
      </w:r>
      <w:r w:rsidR="002526A9" w:rsidRPr="002526A9">
        <w:rPr>
          <w:rFonts w:ascii="Arial" w:hAnsi="Arial" w:cs="Arial"/>
          <w:color w:val="0000CC"/>
          <w:sz w:val="22"/>
          <w:szCs w:val="22"/>
          <w:u w:val="single"/>
        </w:rPr>
        <w:t>v příloze č.</w:t>
      </w:r>
      <w:r w:rsidR="002526A9">
        <w:rPr>
          <w:rFonts w:ascii="Arial" w:hAnsi="Arial" w:cs="Arial"/>
          <w:color w:val="0000CC"/>
          <w:sz w:val="22"/>
          <w:szCs w:val="22"/>
          <w:u w:val="single"/>
        </w:rPr>
        <w:t xml:space="preserve"> </w:t>
      </w:r>
      <w:r w:rsidR="002526A9" w:rsidRPr="002526A9">
        <w:rPr>
          <w:rFonts w:ascii="Arial" w:hAnsi="Arial" w:cs="Arial"/>
          <w:color w:val="0000CC"/>
          <w:sz w:val="22"/>
          <w:szCs w:val="22"/>
          <w:u w:val="single"/>
        </w:rPr>
        <w:t>5</w:t>
      </w:r>
    </w:p>
    <w:p w14:paraId="253FCAD4" w14:textId="77777777" w:rsidR="005608E9" w:rsidRPr="002A4C4D" w:rsidRDefault="005608E9" w:rsidP="005608E9">
      <w:pPr>
        <w:ind w:left="426"/>
        <w:rPr>
          <w:rFonts w:ascii="Arial" w:hAnsi="Arial" w:cs="Arial"/>
          <w:sz w:val="22"/>
          <w:szCs w:val="22"/>
        </w:rPr>
      </w:pPr>
    </w:p>
    <w:p w14:paraId="1B54EE0D" w14:textId="77777777" w:rsidR="005608E9" w:rsidRPr="005608E9" w:rsidRDefault="005608E9" w:rsidP="004D46D2">
      <w:pPr>
        <w:numPr>
          <w:ilvl w:val="0"/>
          <w:numId w:val="23"/>
        </w:numPr>
        <w:tabs>
          <w:tab w:val="left" w:pos="0"/>
        </w:tabs>
        <w:jc w:val="center"/>
        <w:rPr>
          <w:rFonts w:ascii="Arial" w:hAnsi="Arial" w:cs="Arial"/>
          <w:b/>
          <w:bCs/>
          <w:sz w:val="22"/>
          <w:szCs w:val="22"/>
        </w:rPr>
      </w:pPr>
      <w:r w:rsidRPr="005E289B">
        <w:rPr>
          <w:rFonts w:ascii="Arial" w:hAnsi="Arial" w:cs="Arial"/>
          <w:b/>
          <w:bCs/>
          <w:sz w:val="22"/>
          <w:szCs w:val="22"/>
        </w:rPr>
        <w:t>Stavební deník</w:t>
      </w:r>
    </w:p>
    <w:p w14:paraId="243D23B1" w14:textId="77777777" w:rsidR="005608E9" w:rsidRPr="005E289B" w:rsidRDefault="005608E9" w:rsidP="004D46D2">
      <w:pPr>
        <w:numPr>
          <w:ilvl w:val="0"/>
          <w:numId w:val="28"/>
        </w:numPr>
        <w:suppressAutoHyphens w:val="0"/>
        <w:ind w:left="426" w:hanging="437"/>
        <w:rPr>
          <w:rFonts w:ascii="Arial" w:hAnsi="Arial" w:cs="Arial"/>
          <w:sz w:val="22"/>
          <w:szCs w:val="22"/>
        </w:rPr>
      </w:pPr>
      <w:r w:rsidRPr="005E289B">
        <w:rPr>
          <w:rFonts w:ascii="Arial" w:hAnsi="Arial" w:cs="Arial"/>
          <w:sz w:val="22"/>
          <w:szCs w:val="22"/>
        </w:rPr>
        <w:t>Zhotovitel se zavazuje vést stavební deník ode dne zahájení díla až do jeho ukončení a</w:t>
      </w:r>
      <w:r>
        <w:rPr>
          <w:rFonts w:ascii="Arial" w:hAnsi="Arial" w:cs="Arial"/>
          <w:sz w:val="22"/>
          <w:szCs w:val="22"/>
        </w:rPr>
        <w:t> </w:t>
      </w:r>
      <w:r w:rsidRPr="005E289B">
        <w:rPr>
          <w:rFonts w:ascii="Arial" w:hAnsi="Arial" w:cs="Arial"/>
          <w:sz w:val="22"/>
          <w:szCs w:val="22"/>
        </w:rPr>
        <w:t xml:space="preserve">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w:t>
      </w:r>
      <w:r>
        <w:rPr>
          <w:rFonts w:ascii="Arial" w:hAnsi="Arial" w:cs="Arial"/>
          <w:sz w:val="22"/>
          <w:szCs w:val="22"/>
        </w:rPr>
        <w:t> </w:t>
      </w:r>
      <w:r w:rsidRPr="005E289B">
        <w:rPr>
          <w:rFonts w:ascii="Arial" w:hAnsi="Arial" w:cs="Arial"/>
          <w:sz w:val="22"/>
          <w:szCs w:val="22"/>
        </w:rPr>
        <w:t>dispozici oprávněné osobě objednatele.</w:t>
      </w:r>
    </w:p>
    <w:p w14:paraId="588F1544" w14:textId="77777777" w:rsidR="005608E9" w:rsidRPr="005E289B" w:rsidRDefault="005608E9" w:rsidP="004D46D2">
      <w:pPr>
        <w:numPr>
          <w:ilvl w:val="0"/>
          <w:numId w:val="28"/>
        </w:numPr>
        <w:suppressAutoHyphens w:val="0"/>
        <w:ind w:left="426" w:hanging="437"/>
        <w:rPr>
          <w:rFonts w:ascii="Arial" w:hAnsi="Arial" w:cs="Arial"/>
          <w:sz w:val="22"/>
          <w:szCs w:val="22"/>
        </w:rPr>
      </w:pPr>
      <w:r w:rsidRPr="005E289B">
        <w:rPr>
          <w:rFonts w:ascii="Arial" w:hAnsi="Arial" w:cs="Arial"/>
          <w:sz w:val="22"/>
          <w:szCs w:val="22"/>
        </w:rPr>
        <w:t>Zápisy ve stavebním deníku se nepovažují za změnu smlouvy ani nezakládají nárok na změnu smlouvy.</w:t>
      </w:r>
    </w:p>
    <w:p w14:paraId="042FB4FD" w14:textId="77777777" w:rsidR="005608E9" w:rsidRDefault="005608E9" w:rsidP="004D46D2">
      <w:pPr>
        <w:numPr>
          <w:ilvl w:val="0"/>
          <w:numId w:val="28"/>
        </w:numPr>
        <w:suppressAutoHyphens w:val="0"/>
        <w:ind w:left="426" w:hanging="437"/>
        <w:rPr>
          <w:rFonts w:ascii="Arial" w:hAnsi="Arial" w:cs="Arial"/>
          <w:sz w:val="22"/>
          <w:szCs w:val="22"/>
        </w:rPr>
      </w:pPr>
      <w:r w:rsidRPr="005E289B">
        <w:rPr>
          <w:rFonts w:ascii="Arial" w:hAnsi="Arial" w:cs="Arial"/>
          <w:sz w:val="22"/>
          <w:szCs w:val="22"/>
        </w:rPr>
        <w:t xml:space="preserve">Originál stavebního deníku i </w:t>
      </w:r>
      <w:r>
        <w:rPr>
          <w:rFonts w:ascii="Arial" w:hAnsi="Arial" w:cs="Arial"/>
          <w:sz w:val="22"/>
          <w:szCs w:val="22"/>
        </w:rPr>
        <w:t>jeho kopii</w:t>
      </w:r>
      <w:r w:rsidRPr="005E289B">
        <w:rPr>
          <w:rFonts w:ascii="Arial" w:hAnsi="Arial" w:cs="Arial"/>
          <w:sz w:val="22"/>
          <w:szCs w:val="22"/>
        </w:rPr>
        <w:t xml:space="preserve"> je zhotovitel povinen předat objednateli po</w:t>
      </w:r>
      <w:r>
        <w:rPr>
          <w:rFonts w:ascii="Arial" w:hAnsi="Arial" w:cs="Arial"/>
          <w:sz w:val="22"/>
          <w:szCs w:val="22"/>
        </w:rPr>
        <w:t> </w:t>
      </w:r>
      <w:r w:rsidRPr="005E289B">
        <w:rPr>
          <w:rFonts w:ascii="Arial" w:hAnsi="Arial" w:cs="Arial"/>
          <w:sz w:val="22"/>
          <w:szCs w:val="22"/>
        </w:rPr>
        <w:t>protokolárním předání díla a odstranění veškerých vad a nedodělků díla.</w:t>
      </w:r>
    </w:p>
    <w:p w14:paraId="353EF4E0" w14:textId="77777777" w:rsidR="000E2586" w:rsidRPr="005E289B" w:rsidRDefault="000E2586" w:rsidP="000E2586">
      <w:pPr>
        <w:suppressAutoHyphens w:val="0"/>
        <w:ind w:left="-11"/>
        <w:rPr>
          <w:rFonts w:ascii="Arial" w:hAnsi="Arial" w:cs="Arial"/>
          <w:sz w:val="22"/>
          <w:szCs w:val="22"/>
        </w:rPr>
      </w:pPr>
    </w:p>
    <w:p w14:paraId="4B44FA3C" w14:textId="77777777" w:rsidR="000967DD" w:rsidRPr="0096707D" w:rsidRDefault="0096707D" w:rsidP="004D46D2">
      <w:pPr>
        <w:numPr>
          <w:ilvl w:val="0"/>
          <w:numId w:val="23"/>
        </w:numPr>
        <w:tabs>
          <w:tab w:val="left" w:pos="0"/>
        </w:tabs>
        <w:jc w:val="center"/>
        <w:rPr>
          <w:rFonts w:ascii="Arial" w:hAnsi="Arial" w:cs="Arial"/>
          <w:sz w:val="22"/>
          <w:szCs w:val="22"/>
        </w:rPr>
      </w:pPr>
      <w:r>
        <w:rPr>
          <w:rFonts w:ascii="Arial" w:hAnsi="Arial" w:cs="Arial"/>
          <w:b/>
          <w:bCs/>
          <w:sz w:val="22"/>
          <w:szCs w:val="22"/>
        </w:rPr>
        <w:t>Zkoušky</w:t>
      </w:r>
    </w:p>
    <w:p w14:paraId="3040A6DD" w14:textId="77777777" w:rsidR="0096707D" w:rsidRPr="005E289B" w:rsidRDefault="0096707D" w:rsidP="004D46D2">
      <w:pPr>
        <w:numPr>
          <w:ilvl w:val="0"/>
          <w:numId w:val="2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14:paraId="3B4E48AC" w14:textId="77777777" w:rsidR="0096707D" w:rsidRDefault="0096707D" w:rsidP="004D46D2">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00EB3872" w:rsidRPr="00EB3872">
        <w:rPr>
          <w:rFonts w:ascii="Arial" w:hAnsi="Arial" w:cs="Arial"/>
          <w:sz w:val="22"/>
          <w:szCs w:val="22"/>
        </w:rPr>
        <w:t>zadávací</w:t>
      </w:r>
      <w:r w:rsidR="00EB3872">
        <w:rPr>
          <w:rFonts w:ascii="Arial" w:hAnsi="Arial" w:cs="Arial"/>
          <w:sz w:val="22"/>
          <w:szCs w:val="22"/>
        </w:rPr>
        <w:t xml:space="preserve"> </w:t>
      </w:r>
      <w:r w:rsidRPr="005E289B">
        <w:rPr>
          <w:rFonts w:ascii="Arial" w:hAnsi="Arial" w:cs="Arial"/>
          <w:sz w:val="22"/>
          <w:szCs w:val="22"/>
        </w:rPr>
        <w:t>dokumentací a technickými údaji vyhlášenými výrobci jednotlivých zařízení tvořících součást zhotovovaného díla.</w:t>
      </w:r>
    </w:p>
    <w:p w14:paraId="4546C6E6" w14:textId="77777777" w:rsidR="0096707D" w:rsidRPr="005E289B" w:rsidRDefault="00253ADD" w:rsidP="004D46D2">
      <w:pPr>
        <w:numPr>
          <w:ilvl w:val="0"/>
          <w:numId w:val="24"/>
        </w:numPr>
        <w:suppressAutoHyphens w:val="0"/>
        <w:ind w:left="426" w:hanging="426"/>
        <w:rPr>
          <w:rFonts w:ascii="Arial" w:hAnsi="Arial" w:cs="Arial"/>
          <w:sz w:val="22"/>
          <w:szCs w:val="22"/>
        </w:rPr>
      </w:pPr>
      <w:r>
        <w:rPr>
          <w:rFonts w:ascii="Arial" w:hAnsi="Arial" w:cs="Arial"/>
          <w:sz w:val="22"/>
          <w:szCs w:val="22"/>
        </w:rPr>
        <w:lastRenderedPageBreak/>
        <w:t>O k</w:t>
      </w:r>
      <w:r w:rsidR="0096707D"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47494C48" w14:textId="77777777" w:rsidR="0096707D" w:rsidRPr="005E289B" w:rsidRDefault="0096707D" w:rsidP="004D46D2">
      <w:pPr>
        <w:numPr>
          <w:ilvl w:val="0"/>
          <w:numId w:val="2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14:paraId="6200411E" w14:textId="77777777" w:rsidR="0096707D" w:rsidRPr="00EB3872" w:rsidRDefault="0096707D" w:rsidP="004D46D2">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EB3872">
        <w:rPr>
          <w:rFonts w:ascii="Arial" w:hAnsi="Arial" w:cs="Arial"/>
          <w:sz w:val="22"/>
          <w:szCs w:val="22"/>
        </w:rPr>
        <w:t>vykonání zvláštních zkoušek jakékoli části díla, dojde-li k závěru, že tato část díla neodpovídá požadavkům</w:t>
      </w:r>
      <w:r w:rsidR="004B119F" w:rsidRPr="00EB3872">
        <w:rPr>
          <w:rFonts w:ascii="Arial" w:hAnsi="Arial" w:cs="Arial"/>
          <w:sz w:val="22"/>
          <w:szCs w:val="22"/>
        </w:rPr>
        <w:t xml:space="preserve"> </w:t>
      </w:r>
      <w:r w:rsidR="00EB3872" w:rsidRPr="00EB3872">
        <w:rPr>
          <w:rFonts w:ascii="Arial" w:hAnsi="Arial" w:cs="Arial"/>
          <w:sz w:val="22"/>
          <w:szCs w:val="22"/>
        </w:rPr>
        <w:t>zadávací</w:t>
      </w:r>
      <w:r w:rsidRPr="00EB3872">
        <w:rPr>
          <w:rFonts w:ascii="Arial" w:hAnsi="Arial" w:cs="Arial"/>
          <w:sz w:val="22"/>
          <w:szCs w:val="22"/>
        </w:rPr>
        <w:t xml:space="preserve"> dokumentace nebo této smlouvě. Potvrdí-li se zkouškami jeho závěry, bude zhotovitel povinen na vlastní náklady tuto část díla uvést do souladu </w:t>
      </w:r>
      <w:r w:rsidR="00EB3872" w:rsidRPr="00EB3872">
        <w:rPr>
          <w:rFonts w:ascii="Arial" w:hAnsi="Arial" w:cs="Arial"/>
          <w:sz w:val="22"/>
          <w:szCs w:val="22"/>
        </w:rPr>
        <w:t>se zadávací</w:t>
      </w:r>
      <w:r w:rsidRPr="00EB3872">
        <w:rPr>
          <w:rFonts w:ascii="Arial" w:hAnsi="Arial" w:cs="Arial"/>
          <w:sz w:val="22"/>
          <w:szCs w:val="22"/>
        </w:rPr>
        <w:t xml:space="preserve"> dokumentací a uhradit zároveň náklady spojené s vykonáním zkoušky. </w:t>
      </w:r>
    </w:p>
    <w:p w14:paraId="3ECF095E" w14:textId="77777777" w:rsidR="000E2586" w:rsidRPr="000E2586" w:rsidRDefault="000E2586" w:rsidP="004D46D2">
      <w:pPr>
        <w:numPr>
          <w:ilvl w:val="0"/>
          <w:numId w:val="24"/>
        </w:numPr>
        <w:suppressAutoHyphens w:val="0"/>
        <w:ind w:left="426" w:hanging="426"/>
        <w:rPr>
          <w:rFonts w:ascii="Arial" w:hAnsi="Arial" w:cs="Arial"/>
          <w:sz w:val="22"/>
          <w:szCs w:val="22"/>
        </w:rPr>
      </w:pPr>
      <w:r w:rsidRPr="000E2586">
        <w:rPr>
          <w:rFonts w:ascii="Arial" w:hAnsi="Arial" w:cs="Arial"/>
          <w:sz w:val="22"/>
          <w:szCs w:val="22"/>
        </w:rPr>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uvést část díla do řádného stavu. To vše na náklady Zhotovitele</w:t>
      </w:r>
    </w:p>
    <w:p w14:paraId="27A74373" w14:textId="77777777" w:rsidR="009C59A3" w:rsidRPr="009C59A3" w:rsidRDefault="009C59A3" w:rsidP="009C59A3">
      <w:pPr>
        <w:tabs>
          <w:tab w:val="left" w:pos="0"/>
        </w:tabs>
        <w:jc w:val="center"/>
        <w:rPr>
          <w:rFonts w:ascii="Arial" w:hAnsi="Arial" w:cs="Arial"/>
          <w:sz w:val="22"/>
          <w:szCs w:val="22"/>
        </w:rPr>
      </w:pPr>
    </w:p>
    <w:p w14:paraId="56D3669F" w14:textId="77777777" w:rsidR="009C59A3" w:rsidRPr="0096707D" w:rsidRDefault="0096707D" w:rsidP="004D46D2">
      <w:pPr>
        <w:numPr>
          <w:ilvl w:val="0"/>
          <w:numId w:val="23"/>
        </w:numPr>
        <w:tabs>
          <w:tab w:val="left" w:pos="0"/>
        </w:tabs>
        <w:jc w:val="center"/>
        <w:rPr>
          <w:rFonts w:ascii="Arial" w:hAnsi="Arial" w:cs="Arial"/>
          <w:b/>
          <w:sz w:val="22"/>
          <w:szCs w:val="22"/>
        </w:rPr>
      </w:pPr>
      <w:r w:rsidRPr="0096707D">
        <w:rPr>
          <w:rFonts w:ascii="Arial" w:hAnsi="Arial" w:cs="Arial"/>
          <w:b/>
          <w:sz w:val="22"/>
          <w:szCs w:val="22"/>
        </w:rPr>
        <w:t>Odstoupení od smlouvy</w:t>
      </w:r>
    </w:p>
    <w:p w14:paraId="0714C56C" w14:textId="77777777" w:rsidR="000967DD" w:rsidRDefault="000967DD" w:rsidP="004D46D2">
      <w:pPr>
        <w:numPr>
          <w:ilvl w:val="0"/>
          <w:numId w:val="21"/>
        </w:numPr>
        <w:tabs>
          <w:tab w:val="clear" w:pos="720"/>
          <w:tab w:val="num" w:pos="426"/>
        </w:tabs>
        <w:ind w:left="426" w:hanging="437"/>
        <w:rPr>
          <w:rFonts w:ascii="Arial" w:hAnsi="Arial" w:cs="Arial"/>
          <w:sz w:val="22"/>
          <w:szCs w:val="22"/>
        </w:rPr>
      </w:pPr>
      <w:r>
        <w:rPr>
          <w:rFonts w:ascii="Arial" w:hAnsi="Arial" w:cs="Arial"/>
          <w:sz w:val="22"/>
          <w:szCs w:val="22"/>
        </w:rPr>
        <w:t>Objednatel je oprávněn písemně odstoupit od smlouvy, pokud zhotovitel:</w:t>
      </w:r>
    </w:p>
    <w:p w14:paraId="42E663AD" w14:textId="77777777"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bezdůvodně přeruší provedení díla,</w:t>
      </w:r>
    </w:p>
    <w:p w14:paraId="1B8ABA78" w14:textId="77777777"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je v prodlení s dokončením díla dle termínu uvedeného v čl. II. odst. 1 smlouvy po dobu delší než 30 kalendářních dnů,</w:t>
      </w:r>
    </w:p>
    <w:p w14:paraId="3420402C" w14:textId="77777777"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14:paraId="544AA2C3" w14:textId="77777777"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na majetek zhotovitele byl prohlášen konkurz nebo povoleno vyrovnání,</w:t>
      </w:r>
    </w:p>
    <w:p w14:paraId="4E52F751" w14:textId="77777777"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návrh na prohlášení konkurzu na zhotovitele byl zamítnut pro nedostatek majetku zhotovitele,</w:t>
      </w:r>
    </w:p>
    <w:p w14:paraId="5FE6CE84" w14:textId="77777777"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zhotovitel vstoupí do likvidace.</w:t>
      </w:r>
    </w:p>
    <w:p w14:paraId="348D93F7" w14:textId="77777777" w:rsidR="000967DD" w:rsidRDefault="000967DD" w:rsidP="004D46D2">
      <w:pPr>
        <w:numPr>
          <w:ilvl w:val="0"/>
          <w:numId w:val="21"/>
        </w:numPr>
        <w:tabs>
          <w:tab w:val="clear" w:pos="720"/>
          <w:tab w:val="num" w:pos="426"/>
        </w:tabs>
        <w:ind w:left="426" w:hanging="437"/>
        <w:rPr>
          <w:rFonts w:ascii="Arial" w:hAnsi="Arial" w:cs="Arial"/>
          <w:sz w:val="22"/>
          <w:szCs w:val="22"/>
        </w:rPr>
      </w:pPr>
      <w:r>
        <w:rPr>
          <w:rFonts w:ascii="Arial" w:hAnsi="Arial" w:cs="Arial"/>
          <w:sz w:val="22"/>
          <w:szCs w:val="22"/>
        </w:rPr>
        <w:t>Zhotovitel je oprávněn písemně odstoupit od smlouvy, pokud objednatel:</w:t>
      </w:r>
    </w:p>
    <w:p w14:paraId="367247CB" w14:textId="77777777" w:rsidR="000967DD" w:rsidRDefault="000967DD" w:rsidP="002526A9">
      <w:pPr>
        <w:numPr>
          <w:ilvl w:val="0"/>
          <w:numId w:val="15"/>
        </w:numPr>
        <w:tabs>
          <w:tab w:val="clear" w:pos="717"/>
          <w:tab w:val="left" w:pos="851"/>
        </w:tabs>
        <w:spacing w:before="0"/>
        <w:ind w:left="850"/>
        <w:rPr>
          <w:rFonts w:ascii="Arial" w:hAnsi="Arial" w:cs="Arial"/>
          <w:sz w:val="22"/>
          <w:szCs w:val="22"/>
        </w:rPr>
      </w:pPr>
      <w:r>
        <w:rPr>
          <w:rFonts w:ascii="Arial" w:hAnsi="Arial" w:cs="Arial"/>
          <w:sz w:val="22"/>
          <w:szCs w:val="22"/>
        </w:rPr>
        <w:t>pozastaví provedení prací na díle po dobu delší než 60 kalendářních dnů z důvodů, jež nejsou na straně zhotovitele,</w:t>
      </w:r>
    </w:p>
    <w:p w14:paraId="59390126" w14:textId="77777777" w:rsidR="000967DD" w:rsidRDefault="000967DD" w:rsidP="002526A9">
      <w:pPr>
        <w:numPr>
          <w:ilvl w:val="0"/>
          <w:numId w:val="15"/>
        </w:numPr>
        <w:tabs>
          <w:tab w:val="clear" w:pos="717"/>
          <w:tab w:val="left" w:pos="851"/>
        </w:tabs>
        <w:spacing w:before="0"/>
        <w:ind w:left="850"/>
        <w:rPr>
          <w:rFonts w:ascii="Arial" w:hAnsi="Arial" w:cs="Arial"/>
          <w:sz w:val="22"/>
          <w:szCs w:val="22"/>
        </w:rPr>
      </w:pPr>
      <w:r>
        <w:rPr>
          <w:rFonts w:ascii="Arial" w:hAnsi="Arial" w:cs="Arial"/>
          <w:sz w:val="22"/>
          <w:szCs w:val="22"/>
        </w:rPr>
        <w:t>je v prodlení s úhradou splatné ceny za dílo, po dobu delší než 30 kalendářních dnů.</w:t>
      </w:r>
    </w:p>
    <w:p w14:paraId="7AEDF6CD" w14:textId="77777777" w:rsidR="000967DD" w:rsidRPr="0099361B" w:rsidRDefault="000967DD" w:rsidP="004D46D2">
      <w:pPr>
        <w:numPr>
          <w:ilvl w:val="0"/>
          <w:numId w:val="21"/>
        </w:numPr>
        <w:tabs>
          <w:tab w:val="clear" w:pos="720"/>
        </w:tabs>
        <w:ind w:left="426" w:hanging="437"/>
        <w:rPr>
          <w:rFonts w:ascii="Arial" w:hAnsi="Arial" w:cs="Arial"/>
          <w:sz w:val="22"/>
          <w:szCs w:val="22"/>
        </w:rPr>
      </w:pPr>
      <w:r w:rsidRPr="0099361B">
        <w:rPr>
          <w:rFonts w:ascii="Arial" w:hAnsi="Arial" w:cs="Arial"/>
          <w:sz w:val="22"/>
          <w:szCs w:val="22"/>
        </w:rPr>
        <w:t>Každá ze smluvních stran je oprávněna píse</w:t>
      </w:r>
      <w:r w:rsidR="0099361B" w:rsidRPr="0099361B">
        <w:rPr>
          <w:rFonts w:ascii="Arial" w:hAnsi="Arial" w:cs="Arial"/>
          <w:sz w:val="22"/>
          <w:szCs w:val="22"/>
        </w:rPr>
        <w:t>mně odstoupit od smlouvy, pokud</w:t>
      </w:r>
      <w:r w:rsidR="0099361B">
        <w:rPr>
          <w:rFonts w:ascii="Arial" w:hAnsi="Arial" w:cs="Arial"/>
          <w:sz w:val="22"/>
          <w:szCs w:val="22"/>
        </w:rPr>
        <w:t xml:space="preserve"> </w:t>
      </w:r>
      <w:r w:rsidRPr="0099361B">
        <w:rPr>
          <w:rFonts w:ascii="Arial" w:hAnsi="Arial" w:cs="Arial"/>
          <w:sz w:val="22"/>
          <w:szCs w:val="22"/>
        </w:rPr>
        <w:t>nastane vyšší moc, kdy dojde k okolnostem, které nemohou smluvní strany ovlivnit a které zcela a na dobu delší než 60 kalendářních dnů znemožní některé ze smluvních stran plnit své závazky ze smlouvy.</w:t>
      </w:r>
    </w:p>
    <w:p w14:paraId="16221B2C" w14:textId="77777777" w:rsidR="000967DD" w:rsidRDefault="000967DD" w:rsidP="004D46D2">
      <w:pPr>
        <w:numPr>
          <w:ilvl w:val="0"/>
          <w:numId w:val="21"/>
        </w:numPr>
        <w:tabs>
          <w:tab w:val="clear" w:pos="720"/>
          <w:tab w:val="num" w:pos="426"/>
        </w:tabs>
        <w:ind w:left="426" w:hanging="437"/>
        <w:rPr>
          <w:rFonts w:ascii="Arial" w:hAnsi="Arial" w:cs="Arial"/>
          <w:sz w:val="22"/>
          <w:szCs w:val="22"/>
        </w:rPr>
      </w:pPr>
      <w:r>
        <w:rPr>
          <w:rFonts w:ascii="Arial" w:hAnsi="Arial" w:cs="Arial"/>
          <w:sz w:val="22"/>
          <w:szCs w:val="22"/>
        </w:rPr>
        <w:t>V příp</w:t>
      </w:r>
      <w:r w:rsidR="002B4035">
        <w:rPr>
          <w:rFonts w:ascii="Arial" w:hAnsi="Arial" w:cs="Arial"/>
          <w:sz w:val="22"/>
          <w:szCs w:val="22"/>
        </w:rPr>
        <w:t xml:space="preserve">adech uvedených v odstavcích 1 a </w:t>
      </w:r>
      <w:r>
        <w:rPr>
          <w:rFonts w:ascii="Arial" w:hAnsi="Arial" w:cs="Arial"/>
          <w:sz w:val="22"/>
          <w:szCs w:val="22"/>
        </w:rPr>
        <w:t>2 tohoto článku se má za to, že se jedná o podstatné porušení smlouvy dle §2002 občanského zákoníku.</w:t>
      </w:r>
    </w:p>
    <w:p w14:paraId="357934D6" w14:textId="77777777" w:rsidR="000967DD" w:rsidRDefault="000967DD">
      <w:pPr>
        <w:ind w:left="426"/>
        <w:rPr>
          <w:rFonts w:ascii="Arial" w:hAnsi="Arial" w:cs="Arial"/>
          <w:sz w:val="22"/>
          <w:szCs w:val="22"/>
        </w:rPr>
      </w:pPr>
    </w:p>
    <w:p w14:paraId="05ECC505"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Platnost a účinnost smlouvy</w:t>
      </w:r>
    </w:p>
    <w:p w14:paraId="674F0B09" w14:textId="77777777" w:rsidR="000967DD" w:rsidRPr="000F54FF" w:rsidRDefault="000E2586" w:rsidP="006B5E77">
      <w:pPr>
        <w:numPr>
          <w:ilvl w:val="0"/>
          <w:numId w:val="12"/>
        </w:numPr>
        <w:tabs>
          <w:tab w:val="clear" w:pos="720"/>
          <w:tab w:val="num" w:pos="426"/>
        </w:tabs>
        <w:ind w:left="426" w:hanging="426"/>
        <w:rPr>
          <w:rFonts w:ascii="Arial" w:hAnsi="Arial" w:cs="Arial"/>
          <w:sz w:val="22"/>
          <w:szCs w:val="22"/>
        </w:rPr>
      </w:pPr>
      <w:r w:rsidRPr="000F54FF">
        <w:rPr>
          <w:rFonts w:ascii="Arial" w:hAnsi="Arial" w:cs="Arial"/>
          <w:sz w:val="22"/>
          <w:szCs w:val="22"/>
        </w:rPr>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r w:rsidR="000967DD" w:rsidRPr="000F54FF">
        <w:rPr>
          <w:rFonts w:ascii="Arial" w:hAnsi="Arial" w:cs="Arial"/>
          <w:sz w:val="22"/>
          <w:szCs w:val="22"/>
        </w:rPr>
        <w:t>.</w:t>
      </w:r>
    </w:p>
    <w:p w14:paraId="5E673747" w14:textId="77777777"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14:paraId="38C084EC"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Závěrečná ustanovení</w:t>
      </w:r>
    </w:p>
    <w:p w14:paraId="4CB81B50"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14:paraId="4DFCB423" w14:textId="77777777"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14:paraId="72978804"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3A49F179"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41C177B6"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14:paraId="361A6945"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14:paraId="2E4541FA"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14:paraId="3200D95B"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14:paraId="659F411D" w14:textId="77777777" w:rsidR="00894B88" w:rsidRPr="00894B88" w:rsidRDefault="00894B88">
      <w:pPr>
        <w:numPr>
          <w:ilvl w:val="0"/>
          <w:numId w:val="2"/>
        </w:numPr>
        <w:ind w:left="426" w:hanging="437"/>
        <w:rPr>
          <w:rFonts w:ascii="Arial" w:hAnsi="Arial" w:cs="Arial"/>
          <w:sz w:val="22"/>
          <w:szCs w:val="22"/>
        </w:rPr>
      </w:pPr>
      <w:r w:rsidRPr="00894B88">
        <w:rPr>
          <w:rFonts w:ascii="Arial" w:hAnsi="Arial" w:cs="Arial"/>
          <w:sz w:val="22"/>
          <w:szCs w:val="22"/>
        </w:rPr>
        <w:t>Nedílnou součástí této smlouvy jsou</w:t>
      </w:r>
    </w:p>
    <w:p w14:paraId="2991D332" w14:textId="77777777" w:rsidR="00894B88" w:rsidRDefault="00894B88" w:rsidP="00894B88">
      <w:pPr>
        <w:pStyle w:val="Odstavecsmlouvy"/>
        <w:ind w:left="708" w:firstLine="0"/>
        <w:jc w:val="left"/>
      </w:pPr>
      <w:r w:rsidRPr="008F3833">
        <w:t xml:space="preserve">Příloha č. </w:t>
      </w:r>
      <w:r w:rsidR="002E0ADE" w:rsidRPr="00EB3872">
        <w:t>1</w:t>
      </w:r>
      <w:r w:rsidRPr="00EB3872">
        <w:t xml:space="preserve"> – Specifikace předmětu plnění (prací a dodávek) - položkový rozpočet</w:t>
      </w:r>
      <w:r w:rsidR="00B060CD" w:rsidRPr="00EB3872">
        <w:t>/cenová nabídka zhotovitele</w:t>
      </w:r>
      <w:r>
        <w:t xml:space="preserve"> </w:t>
      </w:r>
      <w:r w:rsidR="000C661E">
        <w:t>N7/2019/216 ze dne 21.6.2019</w:t>
      </w:r>
    </w:p>
    <w:p w14:paraId="5A6000F3" w14:textId="77777777" w:rsidR="002E0ADE" w:rsidRPr="00F127C8" w:rsidRDefault="002E0ADE" w:rsidP="002E0ADE">
      <w:pPr>
        <w:pStyle w:val="Odstavecsmlouvy"/>
        <w:ind w:left="708" w:firstLine="0"/>
        <w:jc w:val="left"/>
        <w:rPr>
          <w:strike/>
        </w:rPr>
      </w:pPr>
      <w:r w:rsidRPr="00F127C8">
        <w:rPr>
          <w:strike/>
        </w:rPr>
        <w:t xml:space="preserve">Příloha č. 2 – </w:t>
      </w:r>
      <w:r w:rsidR="00EB3872" w:rsidRPr="00F127C8">
        <w:rPr>
          <w:strike/>
        </w:rPr>
        <w:t>Z</w:t>
      </w:r>
      <w:r w:rsidR="008F7560" w:rsidRPr="00F127C8">
        <w:rPr>
          <w:strike/>
        </w:rPr>
        <w:t xml:space="preserve">adávací </w:t>
      </w:r>
      <w:r w:rsidRPr="00F127C8">
        <w:rPr>
          <w:strike/>
        </w:rPr>
        <w:t xml:space="preserve">dokumentace </w:t>
      </w:r>
    </w:p>
    <w:p w14:paraId="301157AD" w14:textId="77777777" w:rsidR="004D46D2" w:rsidRPr="008F3833" w:rsidRDefault="004D46D2" w:rsidP="004D46D2">
      <w:pPr>
        <w:pStyle w:val="Odstavecsmlouvy"/>
        <w:ind w:left="708" w:firstLine="0"/>
        <w:jc w:val="left"/>
      </w:pPr>
      <w:r w:rsidRPr="008F3833">
        <w:t>Příloha č. 3 – Technologické a de</w:t>
      </w:r>
      <w:r>
        <w:t>z</w:t>
      </w:r>
      <w:r w:rsidRPr="008F3833">
        <w:t>infekční postupy FN</w:t>
      </w:r>
    </w:p>
    <w:p w14:paraId="245D42D1" w14:textId="77777777" w:rsidR="00894B88" w:rsidRDefault="00894B88" w:rsidP="00894B88">
      <w:pPr>
        <w:pStyle w:val="Odstavecsmlouvy"/>
        <w:ind w:left="708" w:firstLine="0"/>
        <w:jc w:val="left"/>
      </w:pPr>
      <w:r>
        <w:t>Příloha č. 4</w:t>
      </w:r>
      <w:r w:rsidRPr="002A4C4D">
        <w:t xml:space="preserve"> – </w:t>
      </w:r>
      <w:r>
        <w:t>S</w:t>
      </w:r>
      <w:r w:rsidRPr="002A4C4D">
        <w:t>měrnice R/FN Brno/0580 Provádění činností se zvýšeným požárním nebezpečím</w:t>
      </w:r>
    </w:p>
    <w:p w14:paraId="28D923E5" w14:textId="77777777" w:rsidR="00894B88" w:rsidRDefault="00894B88" w:rsidP="00894B88">
      <w:pPr>
        <w:pStyle w:val="Odstavecsmlouvy"/>
        <w:ind w:left="708" w:firstLine="0"/>
        <w:jc w:val="left"/>
      </w:pPr>
      <w:r>
        <w:t>Příloha č. 5 – Smluvní pokuty při porušení BOZP</w:t>
      </w:r>
    </w:p>
    <w:p w14:paraId="2D42C51C" w14:textId="77777777" w:rsidR="005947A2" w:rsidRPr="00F127C8" w:rsidRDefault="005947A2" w:rsidP="005947A2">
      <w:pPr>
        <w:pStyle w:val="Odstavecsmlouvy"/>
        <w:ind w:left="708" w:firstLine="0"/>
        <w:jc w:val="left"/>
        <w:rPr>
          <w:i/>
          <w:strike/>
        </w:rPr>
      </w:pPr>
      <w:r w:rsidRPr="00F127C8">
        <w:rPr>
          <w:strike/>
        </w:rPr>
        <w:t xml:space="preserve">Příloha č. 6 – Kusovník jednotlivých prvků a zařízení </w:t>
      </w:r>
    </w:p>
    <w:p w14:paraId="7590907F" w14:textId="77777777" w:rsidR="005947A2" w:rsidRDefault="005947A2" w:rsidP="00894B88">
      <w:pPr>
        <w:pStyle w:val="Odstavecsmlouvy"/>
        <w:ind w:left="708" w:firstLine="0"/>
        <w:jc w:val="left"/>
      </w:pPr>
    </w:p>
    <w:p w14:paraId="4604435C" w14:textId="77777777" w:rsidR="004D46D2" w:rsidRDefault="00E900AA" w:rsidP="00E900AA">
      <w:pPr>
        <w:pStyle w:val="Odstavecsmlouvy"/>
      </w:pPr>
      <w:r>
        <w:lastRenderedPageBreak/>
        <w:t xml:space="preserve">      </w:t>
      </w:r>
      <w:r w:rsidR="004D46D2">
        <w:t>Smluvní strany prohlašují, že je jim znám celý obsah smlouvy a že ji uzavřely na základě své svobodné a vážné vůle; na důkaz této skutečnosti připojují své podpisy.</w:t>
      </w:r>
    </w:p>
    <w:p w14:paraId="2C98F791" w14:textId="77777777" w:rsidR="004D46D2" w:rsidRDefault="004D46D2" w:rsidP="004D46D2">
      <w:pPr>
        <w:pStyle w:val="Odstavecsmlouvy"/>
        <w:ind w:firstLine="0"/>
      </w:pPr>
    </w:p>
    <w:tbl>
      <w:tblPr>
        <w:tblW w:w="0" w:type="auto"/>
        <w:tblInd w:w="567" w:type="dxa"/>
        <w:tblLook w:val="04A0" w:firstRow="1" w:lastRow="0" w:firstColumn="1" w:lastColumn="0" w:noHBand="0" w:noVBand="1"/>
      </w:tblPr>
      <w:tblGrid>
        <w:gridCol w:w="3802"/>
        <w:gridCol w:w="1030"/>
        <w:gridCol w:w="3889"/>
      </w:tblGrid>
      <w:tr w:rsidR="004D46D2" w:rsidRPr="00D722DC" w14:paraId="592B4B1D" w14:textId="77777777" w:rsidTr="00894B88">
        <w:tc>
          <w:tcPr>
            <w:tcW w:w="3802" w:type="dxa"/>
            <w:shd w:val="clear" w:color="auto" w:fill="auto"/>
          </w:tcPr>
          <w:p w14:paraId="035E32AC" w14:textId="1F8A8CBC" w:rsidR="004D46D2" w:rsidRPr="00D722DC" w:rsidRDefault="004D46D2" w:rsidP="000F54FF">
            <w:pPr>
              <w:pStyle w:val="slovn"/>
              <w:numPr>
                <w:ilvl w:val="0"/>
                <w:numId w:val="0"/>
              </w:numPr>
              <w:tabs>
                <w:tab w:val="num" w:pos="567"/>
              </w:tabs>
              <w:spacing w:after="0" w:line="280" w:lineRule="atLeast"/>
              <w:jc w:val="left"/>
              <w:rPr>
                <w:sz w:val="22"/>
                <w:szCs w:val="22"/>
              </w:rPr>
            </w:pPr>
            <w:r w:rsidRPr="00D722DC">
              <w:rPr>
                <w:sz w:val="22"/>
                <w:szCs w:val="22"/>
              </w:rPr>
              <w:t>V </w:t>
            </w:r>
            <w:r w:rsidR="00783BA0">
              <w:rPr>
                <w:sz w:val="22"/>
                <w:szCs w:val="22"/>
              </w:rPr>
              <w:t>Homolích</w:t>
            </w:r>
            <w:r w:rsidRPr="00D722DC">
              <w:rPr>
                <w:sz w:val="22"/>
                <w:szCs w:val="22"/>
              </w:rPr>
              <w:t xml:space="preserve"> dne</w:t>
            </w:r>
            <w:r w:rsidR="00783BA0">
              <w:rPr>
                <w:sz w:val="22"/>
                <w:szCs w:val="22"/>
              </w:rPr>
              <w:t xml:space="preserve"> </w:t>
            </w:r>
            <w:r w:rsidR="000F54FF">
              <w:rPr>
                <w:sz w:val="22"/>
                <w:szCs w:val="22"/>
              </w:rPr>
              <w:t>……..</w:t>
            </w:r>
          </w:p>
        </w:tc>
        <w:tc>
          <w:tcPr>
            <w:tcW w:w="1030" w:type="dxa"/>
            <w:shd w:val="clear" w:color="auto" w:fill="auto"/>
          </w:tcPr>
          <w:p w14:paraId="4FCA9E6A"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shd w:val="clear" w:color="auto" w:fill="auto"/>
          </w:tcPr>
          <w:p w14:paraId="2B2C2F9C" w14:textId="4C36F099" w:rsidR="004D46D2" w:rsidRPr="00D722DC" w:rsidRDefault="004D46D2" w:rsidP="00894B88">
            <w:pPr>
              <w:pStyle w:val="slovn"/>
              <w:numPr>
                <w:ilvl w:val="0"/>
                <w:numId w:val="0"/>
              </w:numPr>
              <w:tabs>
                <w:tab w:val="num" w:pos="567"/>
              </w:tabs>
              <w:spacing w:after="0" w:line="280" w:lineRule="atLeast"/>
              <w:rPr>
                <w:sz w:val="22"/>
                <w:szCs w:val="22"/>
              </w:rPr>
            </w:pPr>
            <w:r w:rsidRPr="00D722DC">
              <w:rPr>
                <w:sz w:val="22"/>
                <w:szCs w:val="22"/>
              </w:rPr>
              <w:t>V Brně dne</w:t>
            </w:r>
            <w:r w:rsidR="000F54FF">
              <w:rPr>
                <w:sz w:val="22"/>
                <w:szCs w:val="22"/>
              </w:rPr>
              <w:t xml:space="preserve"> ……………..</w:t>
            </w:r>
          </w:p>
        </w:tc>
      </w:tr>
      <w:tr w:rsidR="004D46D2" w:rsidRPr="00D722DC" w14:paraId="1EA26C8F" w14:textId="77777777" w:rsidTr="00894B88">
        <w:tc>
          <w:tcPr>
            <w:tcW w:w="3802" w:type="dxa"/>
            <w:tcBorders>
              <w:bottom w:val="single" w:sz="4" w:space="0" w:color="auto"/>
            </w:tcBorders>
            <w:shd w:val="clear" w:color="auto" w:fill="auto"/>
          </w:tcPr>
          <w:p w14:paraId="6CED7066" w14:textId="77777777" w:rsidR="004D46D2" w:rsidRPr="00D722DC" w:rsidRDefault="004D46D2" w:rsidP="00894B88">
            <w:pPr>
              <w:pStyle w:val="slovn"/>
              <w:numPr>
                <w:ilvl w:val="0"/>
                <w:numId w:val="0"/>
              </w:numPr>
              <w:tabs>
                <w:tab w:val="num" w:pos="567"/>
              </w:tabs>
              <w:spacing w:after="0" w:line="280" w:lineRule="atLeast"/>
              <w:rPr>
                <w:sz w:val="22"/>
                <w:szCs w:val="22"/>
              </w:rPr>
            </w:pPr>
          </w:p>
          <w:p w14:paraId="6BFDE33A" w14:textId="77777777" w:rsidR="004D46D2" w:rsidRDefault="004D46D2" w:rsidP="00894B88">
            <w:pPr>
              <w:pStyle w:val="slovn"/>
              <w:numPr>
                <w:ilvl w:val="0"/>
                <w:numId w:val="0"/>
              </w:numPr>
              <w:tabs>
                <w:tab w:val="num" w:pos="567"/>
              </w:tabs>
              <w:spacing w:after="0" w:line="280" w:lineRule="atLeast"/>
              <w:rPr>
                <w:sz w:val="22"/>
                <w:szCs w:val="22"/>
              </w:rPr>
            </w:pPr>
          </w:p>
          <w:p w14:paraId="060310C0" w14:textId="77777777" w:rsidR="004D46D2" w:rsidRDefault="004D46D2" w:rsidP="00894B88">
            <w:pPr>
              <w:pStyle w:val="slovn"/>
              <w:numPr>
                <w:ilvl w:val="0"/>
                <w:numId w:val="0"/>
              </w:numPr>
              <w:tabs>
                <w:tab w:val="num" w:pos="567"/>
              </w:tabs>
              <w:spacing w:after="0" w:line="280" w:lineRule="atLeast"/>
              <w:rPr>
                <w:sz w:val="22"/>
                <w:szCs w:val="22"/>
              </w:rPr>
            </w:pPr>
          </w:p>
          <w:p w14:paraId="3EA63FC9" w14:textId="77777777" w:rsidR="004D46D2" w:rsidRPr="00D722DC" w:rsidRDefault="004D46D2" w:rsidP="00894B88">
            <w:pPr>
              <w:pStyle w:val="slovn"/>
              <w:numPr>
                <w:ilvl w:val="0"/>
                <w:numId w:val="0"/>
              </w:numPr>
              <w:tabs>
                <w:tab w:val="num" w:pos="567"/>
              </w:tabs>
              <w:spacing w:after="0" w:line="280" w:lineRule="atLeast"/>
              <w:rPr>
                <w:sz w:val="22"/>
                <w:szCs w:val="22"/>
              </w:rPr>
            </w:pPr>
          </w:p>
          <w:p w14:paraId="0AE9D80A"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1030" w:type="dxa"/>
            <w:shd w:val="clear" w:color="auto" w:fill="auto"/>
          </w:tcPr>
          <w:p w14:paraId="4811BF30"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6BE0802F" w14:textId="77777777" w:rsidR="004D46D2" w:rsidRPr="00D722DC" w:rsidRDefault="004D46D2" w:rsidP="00894B88">
            <w:pPr>
              <w:pStyle w:val="slovn"/>
              <w:numPr>
                <w:ilvl w:val="0"/>
                <w:numId w:val="0"/>
              </w:numPr>
              <w:tabs>
                <w:tab w:val="num" w:pos="567"/>
              </w:tabs>
              <w:spacing w:after="0" w:line="280" w:lineRule="atLeast"/>
              <w:rPr>
                <w:sz w:val="22"/>
                <w:szCs w:val="22"/>
              </w:rPr>
            </w:pPr>
          </w:p>
        </w:tc>
      </w:tr>
      <w:tr w:rsidR="004D46D2" w:rsidRPr="00D722DC" w14:paraId="4CBA50E9" w14:textId="77777777" w:rsidTr="00894B88">
        <w:tc>
          <w:tcPr>
            <w:tcW w:w="3802" w:type="dxa"/>
            <w:tcBorders>
              <w:top w:val="single" w:sz="4" w:space="0" w:color="auto"/>
            </w:tcBorders>
            <w:shd w:val="clear" w:color="auto" w:fill="auto"/>
          </w:tcPr>
          <w:p w14:paraId="582B6990" w14:textId="2755CFBA" w:rsidR="00783BA0" w:rsidRPr="00783BA0" w:rsidRDefault="00D53906" w:rsidP="00894B88">
            <w:pPr>
              <w:pStyle w:val="slovn"/>
              <w:numPr>
                <w:ilvl w:val="0"/>
                <w:numId w:val="0"/>
              </w:numPr>
              <w:tabs>
                <w:tab w:val="num" w:pos="567"/>
              </w:tabs>
              <w:spacing w:after="0" w:line="280" w:lineRule="atLeast"/>
              <w:jc w:val="center"/>
              <w:rPr>
                <w:b/>
                <w:sz w:val="22"/>
                <w:szCs w:val="22"/>
              </w:rPr>
            </w:pPr>
            <w:r>
              <w:rPr>
                <w:sz w:val="22"/>
                <w:szCs w:val="22"/>
              </w:rPr>
              <w:t>XXXXXXX</w:t>
            </w:r>
          </w:p>
          <w:p w14:paraId="147D9B52" w14:textId="77777777" w:rsidR="004D46D2" w:rsidRPr="00D722DC" w:rsidRDefault="00783BA0" w:rsidP="00894B88">
            <w:pPr>
              <w:pStyle w:val="slovn"/>
              <w:numPr>
                <w:ilvl w:val="0"/>
                <w:numId w:val="0"/>
              </w:numPr>
              <w:tabs>
                <w:tab w:val="num" w:pos="567"/>
              </w:tabs>
              <w:spacing w:after="0" w:line="280" w:lineRule="atLeast"/>
              <w:jc w:val="center"/>
              <w:rPr>
                <w:sz w:val="22"/>
                <w:szCs w:val="22"/>
              </w:rPr>
            </w:pPr>
            <w:r w:rsidRPr="00783BA0">
              <w:rPr>
                <w:sz w:val="22"/>
                <w:szCs w:val="22"/>
              </w:rPr>
              <w:t>Jednatel společnosti</w:t>
            </w:r>
          </w:p>
        </w:tc>
        <w:tc>
          <w:tcPr>
            <w:tcW w:w="1030" w:type="dxa"/>
            <w:shd w:val="clear" w:color="auto" w:fill="auto"/>
          </w:tcPr>
          <w:p w14:paraId="31BC62BF"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2324F794" w14:textId="77777777" w:rsidR="004D46D2" w:rsidRPr="00D722DC" w:rsidRDefault="004D46D2" w:rsidP="00894B88">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C3AB976" w14:textId="2DBC15EB" w:rsidR="004D46D2" w:rsidRPr="00D722DC" w:rsidRDefault="00D53906" w:rsidP="00894B88">
            <w:pPr>
              <w:pStyle w:val="slovn"/>
              <w:numPr>
                <w:ilvl w:val="0"/>
                <w:numId w:val="0"/>
              </w:numPr>
              <w:tabs>
                <w:tab w:val="num" w:pos="567"/>
              </w:tabs>
              <w:spacing w:after="0" w:line="280" w:lineRule="atLeast"/>
              <w:jc w:val="center"/>
              <w:rPr>
                <w:sz w:val="22"/>
                <w:szCs w:val="22"/>
              </w:rPr>
            </w:pPr>
            <w:r>
              <w:rPr>
                <w:sz w:val="22"/>
                <w:szCs w:val="22"/>
              </w:rPr>
              <w:t>XXXXXXX</w:t>
            </w:r>
            <w:r w:rsidR="004D46D2" w:rsidRPr="00D722DC">
              <w:rPr>
                <w:sz w:val="22"/>
                <w:szCs w:val="22"/>
              </w:rPr>
              <w:t>, ředitel</w:t>
            </w:r>
          </w:p>
          <w:p w14:paraId="53E9D5C2" w14:textId="77777777" w:rsidR="004D46D2" w:rsidRPr="00D722DC" w:rsidRDefault="004D46D2" w:rsidP="00894B88">
            <w:pPr>
              <w:pStyle w:val="slovn"/>
              <w:numPr>
                <w:ilvl w:val="0"/>
                <w:numId w:val="0"/>
              </w:numPr>
              <w:tabs>
                <w:tab w:val="num" w:pos="567"/>
              </w:tabs>
              <w:spacing w:after="0" w:line="280" w:lineRule="atLeast"/>
              <w:jc w:val="center"/>
              <w:rPr>
                <w:sz w:val="22"/>
                <w:szCs w:val="22"/>
              </w:rPr>
            </w:pPr>
          </w:p>
        </w:tc>
      </w:tr>
    </w:tbl>
    <w:p w14:paraId="22BEE7E4" w14:textId="77777777" w:rsidR="004D46D2" w:rsidRDefault="004D46D2" w:rsidP="004D46D2">
      <w:pPr>
        <w:rPr>
          <w:rFonts w:ascii="Arial" w:hAnsi="Arial" w:cs="Arial"/>
          <w:sz w:val="22"/>
          <w:szCs w:val="22"/>
        </w:rPr>
      </w:pPr>
    </w:p>
    <w:p w14:paraId="10D2E93A" w14:textId="77777777" w:rsidR="004D46D2" w:rsidRDefault="004D46D2" w:rsidP="004D46D2">
      <w:pPr>
        <w:suppressAutoHyphens w:val="0"/>
        <w:spacing w:before="0"/>
        <w:jc w:val="left"/>
        <w:rPr>
          <w:rFonts w:ascii="Arial" w:hAnsi="Arial" w:cs="Arial"/>
          <w:sz w:val="22"/>
          <w:szCs w:val="22"/>
        </w:rPr>
      </w:pPr>
      <w:r>
        <w:rPr>
          <w:rFonts w:ascii="Arial" w:hAnsi="Arial" w:cs="Arial"/>
          <w:sz w:val="22"/>
          <w:szCs w:val="22"/>
        </w:rPr>
        <w:br w:type="page"/>
      </w:r>
    </w:p>
    <w:p w14:paraId="064A0FEB" w14:textId="77777777" w:rsidR="004D46D2"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2E0ADE">
        <w:rPr>
          <w:rFonts w:ascii="Arial" w:hAnsi="Arial" w:cs="Arial"/>
          <w:b/>
          <w:sz w:val="22"/>
          <w:szCs w:val="22"/>
          <w:u w:val="single"/>
        </w:rPr>
        <w:t>1</w:t>
      </w:r>
    </w:p>
    <w:p w14:paraId="62516689" w14:textId="77777777" w:rsidR="00894B88" w:rsidRPr="00344223" w:rsidRDefault="00894B88" w:rsidP="00894B88">
      <w:pPr>
        <w:jc w:val="center"/>
        <w:rPr>
          <w:rFonts w:ascii="Arial" w:hAnsi="Arial" w:cs="Arial"/>
          <w:b/>
          <w:sz w:val="22"/>
          <w:szCs w:val="22"/>
          <w:u w:val="single"/>
        </w:rPr>
      </w:pPr>
      <w:r w:rsidRPr="00344223">
        <w:rPr>
          <w:rFonts w:ascii="Arial" w:hAnsi="Arial" w:cs="Arial"/>
          <w:b/>
          <w:sz w:val="22"/>
          <w:szCs w:val="22"/>
          <w:u w:val="single"/>
        </w:rPr>
        <w:t>Specifikace předmětu plnění (prací a dodávek) - položkový rozpočet</w:t>
      </w:r>
    </w:p>
    <w:p w14:paraId="67D79080" w14:textId="77777777" w:rsidR="00894B88" w:rsidRDefault="00894B88" w:rsidP="00894B88">
      <w:pPr>
        <w:rPr>
          <w:rFonts w:ascii="Arial" w:hAnsi="Arial" w:cs="Arial"/>
          <w:b/>
          <w:sz w:val="22"/>
          <w:szCs w:val="22"/>
        </w:rPr>
      </w:pPr>
    </w:p>
    <w:tbl>
      <w:tblPr>
        <w:tblW w:w="10717" w:type="dxa"/>
        <w:tblInd w:w="-737" w:type="dxa"/>
        <w:tblCellMar>
          <w:left w:w="70" w:type="dxa"/>
          <w:right w:w="70" w:type="dxa"/>
        </w:tblCellMar>
        <w:tblLook w:val="04A0" w:firstRow="1" w:lastRow="0" w:firstColumn="1" w:lastColumn="0" w:noHBand="0" w:noVBand="1"/>
      </w:tblPr>
      <w:tblGrid>
        <w:gridCol w:w="813"/>
        <w:gridCol w:w="4861"/>
        <w:gridCol w:w="976"/>
        <w:gridCol w:w="976"/>
        <w:gridCol w:w="976"/>
        <w:gridCol w:w="976"/>
        <w:gridCol w:w="1139"/>
      </w:tblGrid>
      <w:tr w:rsidR="00783BA0" w:rsidRPr="00783BA0" w14:paraId="7B3DA6C7" w14:textId="77777777" w:rsidTr="00783BA0">
        <w:trPr>
          <w:trHeight w:val="789"/>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F6C92"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číslo/ ozn.</w:t>
            </w:r>
          </w:p>
        </w:tc>
        <w:tc>
          <w:tcPr>
            <w:tcW w:w="4861" w:type="dxa"/>
            <w:tcBorders>
              <w:top w:val="single" w:sz="4" w:space="0" w:color="auto"/>
              <w:left w:val="nil"/>
              <w:bottom w:val="single" w:sz="4" w:space="0" w:color="auto"/>
              <w:right w:val="single" w:sz="4" w:space="0" w:color="auto"/>
            </w:tcBorders>
            <w:shd w:val="clear" w:color="auto" w:fill="auto"/>
            <w:vAlign w:val="bottom"/>
            <w:hideMark/>
          </w:tcPr>
          <w:p w14:paraId="5784F05C"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Popis, rozměry, specifikace, typ</w:t>
            </w:r>
          </w:p>
        </w:tc>
        <w:tc>
          <w:tcPr>
            <w:tcW w:w="976" w:type="dxa"/>
            <w:tcBorders>
              <w:top w:val="single" w:sz="4" w:space="0" w:color="auto"/>
              <w:left w:val="nil"/>
              <w:bottom w:val="single" w:sz="4" w:space="0" w:color="auto"/>
              <w:right w:val="single" w:sz="4" w:space="0" w:color="auto"/>
            </w:tcBorders>
            <w:shd w:val="clear" w:color="auto" w:fill="auto"/>
            <w:vAlign w:val="bottom"/>
            <w:hideMark/>
          </w:tcPr>
          <w:p w14:paraId="2205D2AA" w14:textId="77777777" w:rsidR="00783BA0" w:rsidRPr="00783BA0" w:rsidRDefault="00783BA0" w:rsidP="00783BA0">
            <w:pPr>
              <w:suppressAutoHyphens w:val="0"/>
              <w:spacing w:before="0"/>
              <w:jc w:val="center"/>
              <w:rPr>
                <w:rFonts w:ascii="Arial Narrow" w:hAnsi="Arial Narrow" w:cs="Arial"/>
                <w:sz w:val="20"/>
                <w:szCs w:val="20"/>
                <w:lang w:eastAsia="cs-CZ"/>
              </w:rPr>
            </w:pPr>
            <w:r w:rsidRPr="00783BA0">
              <w:rPr>
                <w:rFonts w:ascii="Arial Narrow" w:hAnsi="Arial Narrow" w:cs="Arial"/>
                <w:sz w:val="20"/>
                <w:szCs w:val="20"/>
                <w:lang w:eastAsia="cs-CZ"/>
              </w:rPr>
              <w:t>měrná jednotka</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546F840C" w14:textId="77777777" w:rsidR="00783BA0" w:rsidRPr="00783BA0" w:rsidRDefault="00783BA0" w:rsidP="00783BA0">
            <w:pPr>
              <w:suppressAutoHyphens w:val="0"/>
              <w:spacing w:before="0"/>
              <w:jc w:val="center"/>
              <w:rPr>
                <w:rFonts w:ascii="Arial Narrow" w:hAnsi="Arial Narrow" w:cs="Arial"/>
                <w:sz w:val="20"/>
                <w:szCs w:val="20"/>
                <w:lang w:eastAsia="cs-CZ"/>
              </w:rPr>
            </w:pPr>
            <w:r w:rsidRPr="00783BA0">
              <w:rPr>
                <w:rFonts w:ascii="Arial Narrow" w:hAnsi="Arial Narrow" w:cs="Arial"/>
                <w:sz w:val="20"/>
                <w:szCs w:val="20"/>
                <w:lang w:eastAsia="cs-CZ"/>
              </w:rPr>
              <w:t>množství</w:t>
            </w:r>
          </w:p>
        </w:tc>
        <w:tc>
          <w:tcPr>
            <w:tcW w:w="976" w:type="dxa"/>
            <w:tcBorders>
              <w:top w:val="single" w:sz="4" w:space="0" w:color="auto"/>
              <w:left w:val="nil"/>
              <w:bottom w:val="single" w:sz="4" w:space="0" w:color="auto"/>
              <w:right w:val="single" w:sz="4" w:space="0" w:color="auto"/>
            </w:tcBorders>
            <w:shd w:val="clear" w:color="000000" w:fill="FFFF99"/>
            <w:vAlign w:val="bottom"/>
            <w:hideMark/>
          </w:tcPr>
          <w:p w14:paraId="5529945A" w14:textId="77777777" w:rsidR="00783BA0" w:rsidRPr="00783BA0" w:rsidRDefault="00783BA0" w:rsidP="00783BA0">
            <w:pPr>
              <w:suppressAutoHyphens w:val="0"/>
              <w:spacing w:before="0"/>
              <w:jc w:val="center"/>
              <w:rPr>
                <w:rFonts w:ascii="Arial Narrow" w:hAnsi="Arial Narrow" w:cs="Arial"/>
                <w:sz w:val="20"/>
                <w:szCs w:val="20"/>
                <w:lang w:eastAsia="cs-CZ"/>
              </w:rPr>
            </w:pPr>
            <w:r w:rsidRPr="00783BA0">
              <w:rPr>
                <w:rFonts w:ascii="Arial Narrow" w:hAnsi="Arial Narrow" w:cs="Arial"/>
                <w:sz w:val="20"/>
                <w:szCs w:val="20"/>
                <w:lang w:eastAsia="cs-CZ"/>
              </w:rPr>
              <w:t>dodávka/ jednotku (Kč)</w:t>
            </w:r>
          </w:p>
        </w:tc>
        <w:tc>
          <w:tcPr>
            <w:tcW w:w="976" w:type="dxa"/>
            <w:tcBorders>
              <w:top w:val="single" w:sz="4" w:space="0" w:color="auto"/>
              <w:left w:val="nil"/>
              <w:bottom w:val="single" w:sz="4" w:space="0" w:color="auto"/>
              <w:right w:val="single" w:sz="4" w:space="0" w:color="auto"/>
            </w:tcBorders>
            <w:shd w:val="clear" w:color="auto" w:fill="auto"/>
            <w:vAlign w:val="bottom"/>
            <w:hideMark/>
          </w:tcPr>
          <w:p w14:paraId="372D324A" w14:textId="77777777" w:rsidR="00783BA0" w:rsidRPr="00783BA0" w:rsidRDefault="00783BA0" w:rsidP="00783BA0">
            <w:pPr>
              <w:suppressAutoHyphens w:val="0"/>
              <w:spacing w:before="0"/>
              <w:jc w:val="center"/>
              <w:rPr>
                <w:rFonts w:ascii="Arial Narrow" w:hAnsi="Arial Narrow" w:cs="Arial"/>
                <w:sz w:val="20"/>
                <w:szCs w:val="20"/>
                <w:lang w:eastAsia="cs-CZ"/>
              </w:rPr>
            </w:pPr>
            <w:r w:rsidRPr="00783BA0">
              <w:rPr>
                <w:rFonts w:ascii="Arial Narrow" w:hAnsi="Arial Narrow" w:cs="Arial"/>
                <w:sz w:val="20"/>
                <w:szCs w:val="20"/>
                <w:lang w:eastAsia="cs-CZ"/>
              </w:rPr>
              <w:t>Celkem    (Kč)</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14:paraId="5BEF0272" w14:textId="77777777" w:rsidR="00783BA0" w:rsidRPr="00783BA0" w:rsidRDefault="00783BA0" w:rsidP="00783BA0">
            <w:pPr>
              <w:suppressAutoHyphens w:val="0"/>
              <w:spacing w:before="0"/>
              <w:jc w:val="center"/>
              <w:rPr>
                <w:rFonts w:ascii="Arial Narrow" w:hAnsi="Arial Narrow" w:cs="Arial"/>
                <w:b/>
                <w:bCs/>
                <w:sz w:val="20"/>
                <w:szCs w:val="20"/>
                <w:lang w:eastAsia="cs-CZ"/>
              </w:rPr>
            </w:pPr>
            <w:r w:rsidRPr="00783BA0">
              <w:rPr>
                <w:rFonts w:ascii="Arial Narrow" w:hAnsi="Arial Narrow" w:cs="Arial"/>
                <w:b/>
                <w:bCs/>
                <w:sz w:val="20"/>
                <w:szCs w:val="20"/>
                <w:lang w:eastAsia="cs-CZ"/>
              </w:rPr>
              <w:t>Celkem část</w:t>
            </w:r>
          </w:p>
        </w:tc>
      </w:tr>
      <w:tr w:rsidR="00783BA0" w:rsidRPr="00783BA0" w14:paraId="0612BB16" w14:textId="77777777" w:rsidTr="00783BA0">
        <w:trPr>
          <w:trHeight w:val="278"/>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0734188F" w14:textId="77777777" w:rsidR="00783BA0" w:rsidRPr="00783BA0" w:rsidRDefault="00783BA0" w:rsidP="00783BA0">
            <w:pPr>
              <w:suppressAutoHyphens w:val="0"/>
              <w:spacing w:before="0"/>
              <w:jc w:val="left"/>
              <w:rPr>
                <w:rFonts w:ascii="Arial Narrow" w:hAnsi="Arial Narrow" w:cs="Arial"/>
                <w:color w:val="FF0000"/>
                <w:sz w:val="16"/>
                <w:szCs w:val="16"/>
                <w:lang w:eastAsia="cs-CZ"/>
              </w:rPr>
            </w:pPr>
            <w:r w:rsidRPr="00783BA0">
              <w:rPr>
                <w:rFonts w:ascii="Arial Narrow" w:hAnsi="Arial Narrow" w:cs="Arial"/>
                <w:color w:val="FF0000"/>
                <w:sz w:val="16"/>
                <w:szCs w:val="16"/>
                <w:lang w:eastAsia="cs-CZ"/>
              </w:rPr>
              <w:t> </w:t>
            </w:r>
          </w:p>
        </w:tc>
        <w:tc>
          <w:tcPr>
            <w:tcW w:w="4861" w:type="dxa"/>
            <w:tcBorders>
              <w:top w:val="nil"/>
              <w:left w:val="nil"/>
              <w:bottom w:val="single" w:sz="4" w:space="0" w:color="auto"/>
              <w:right w:val="single" w:sz="4" w:space="0" w:color="auto"/>
            </w:tcBorders>
            <w:shd w:val="clear" w:color="auto" w:fill="auto"/>
            <w:hideMark/>
          </w:tcPr>
          <w:p w14:paraId="749EC797" w14:textId="77777777" w:rsidR="00783BA0" w:rsidRPr="00783BA0" w:rsidRDefault="00783BA0" w:rsidP="00783BA0">
            <w:pPr>
              <w:suppressAutoHyphens w:val="0"/>
              <w:spacing w:before="0"/>
              <w:jc w:val="left"/>
              <w:rPr>
                <w:rFonts w:ascii="Arial Narrow" w:hAnsi="Arial Narrow" w:cs="Arial"/>
                <w:color w:val="FF0000"/>
                <w:sz w:val="16"/>
                <w:szCs w:val="16"/>
                <w:lang w:eastAsia="cs-CZ"/>
              </w:rPr>
            </w:pPr>
            <w:r w:rsidRPr="00783BA0">
              <w:rPr>
                <w:rFonts w:ascii="Arial Narrow" w:hAnsi="Arial Narrow" w:cs="Arial"/>
                <w:color w:val="FF0000"/>
                <w:sz w:val="16"/>
                <w:szCs w:val="16"/>
                <w:lang w:eastAsia="cs-CZ"/>
              </w:rPr>
              <w:t> </w:t>
            </w:r>
          </w:p>
        </w:tc>
        <w:tc>
          <w:tcPr>
            <w:tcW w:w="976" w:type="dxa"/>
            <w:tcBorders>
              <w:top w:val="nil"/>
              <w:left w:val="nil"/>
              <w:bottom w:val="single" w:sz="4" w:space="0" w:color="auto"/>
              <w:right w:val="single" w:sz="4" w:space="0" w:color="auto"/>
            </w:tcBorders>
            <w:shd w:val="clear" w:color="auto" w:fill="auto"/>
            <w:noWrap/>
            <w:vAlign w:val="bottom"/>
            <w:hideMark/>
          </w:tcPr>
          <w:p w14:paraId="0A5BDB0D" w14:textId="77777777" w:rsidR="00783BA0" w:rsidRPr="00783BA0" w:rsidRDefault="00783BA0" w:rsidP="00783BA0">
            <w:pPr>
              <w:suppressAutoHyphens w:val="0"/>
              <w:spacing w:before="0"/>
              <w:jc w:val="center"/>
              <w:rPr>
                <w:rFonts w:ascii="Arial Narrow" w:hAnsi="Arial Narrow" w:cs="Arial"/>
                <w:sz w:val="16"/>
                <w:szCs w:val="16"/>
                <w:lang w:eastAsia="cs-CZ"/>
              </w:rPr>
            </w:pPr>
            <w:r w:rsidRPr="00783BA0">
              <w:rPr>
                <w:rFonts w:ascii="Arial Narrow" w:hAnsi="Arial Narrow" w:cs="Arial"/>
                <w:sz w:val="16"/>
                <w:szCs w:val="16"/>
                <w:lang w:eastAsia="cs-CZ"/>
              </w:rPr>
              <w:t> </w:t>
            </w:r>
          </w:p>
        </w:tc>
        <w:tc>
          <w:tcPr>
            <w:tcW w:w="976" w:type="dxa"/>
            <w:tcBorders>
              <w:top w:val="nil"/>
              <w:left w:val="nil"/>
              <w:bottom w:val="single" w:sz="4" w:space="0" w:color="auto"/>
              <w:right w:val="single" w:sz="4" w:space="0" w:color="auto"/>
            </w:tcBorders>
            <w:shd w:val="clear" w:color="auto" w:fill="auto"/>
            <w:noWrap/>
            <w:vAlign w:val="bottom"/>
            <w:hideMark/>
          </w:tcPr>
          <w:p w14:paraId="00EF4A7B" w14:textId="77777777" w:rsidR="00783BA0" w:rsidRPr="00783BA0" w:rsidRDefault="00783BA0" w:rsidP="00783BA0">
            <w:pPr>
              <w:suppressAutoHyphens w:val="0"/>
              <w:spacing w:before="0"/>
              <w:jc w:val="center"/>
              <w:rPr>
                <w:rFonts w:ascii="Arial Narrow" w:hAnsi="Arial Narrow" w:cs="Arial"/>
                <w:sz w:val="20"/>
                <w:szCs w:val="20"/>
                <w:lang w:eastAsia="cs-CZ"/>
              </w:rPr>
            </w:pPr>
            <w:r w:rsidRPr="00783BA0">
              <w:rPr>
                <w:rFonts w:ascii="Arial Narrow" w:hAnsi="Arial Narrow" w:cs="Arial"/>
                <w:sz w:val="20"/>
                <w:szCs w:val="20"/>
                <w:lang w:eastAsia="cs-CZ"/>
              </w:rPr>
              <w:t> </w:t>
            </w:r>
          </w:p>
        </w:tc>
        <w:tc>
          <w:tcPr>
            <w:tcW w:w="976" w:type="dxa"/>
            <w:tcBorders>
              <w:top w:val="nil"/>
              <w:left w:val="nil"/>
              <w:bottom w:val="single" w:sz="4" w:space="0" w:color="auto"/>
              <w:right w:val="single" w:sz="4" w:space="0" w:color="auto"/>
            </w:tcBorders>
            <w:shd w:val="clear" w:color="000000" w:fill="FFFF99"/>
            <w:noWrap/>
            <w:vAlign w:val="bottom"/>
            <w:hideMark/>
          </w:tcPr>
          <w:p w14:paraId="77091278" w14:textId="77777777" w:rsidR="00783BA0" w:rsidRPr="00783BA0" w:rsidRDefault="00783BA0" w:rsidP="00783BA0">
            <w:pPr>
              <w:suppressAutoHyphens w:val="0"/>
              <w:spacing w:before="0"/>
              <w:jc w:val="center"/>
              <w:rPr>
                <w:rFonts w:ascii="Arial Narrow" w:hAnsi="Arial Narrow" w:cs="Arial"/>
                <w:sz w:val="16"/>
                <w:szCs w:val="16"/>
                <w:lang w:eastAsia="cs-CZ"/>
              </w:rPr>
            </w:pPr>
            <w:r w:rsidRPr="00783BA0">
              <w:rPr>
                <w:rFonts w:ascii="Arial Narrow" w:hAnsi="Arial Narrow" w:cs="Arial"/>
                <w:sz w:val="16"/>
                <w:szCs w:val="16"/>
                <w:lang w:eastAsia="cs-CZ"/>
              </w:rPr>
              <w:t> </w:t>
            </w:r>
          </w:p>
        </w:tc>
        <w:tc>
          <w:tcPr>
            <w:tcW w:w="976" w:type="dxa"/>
            <w:tcBorders>
              <w:top w:val="nil"/>
              <w:left w:val="nil"/>
              <w:bottom w:val="single" w:sz="4" w:space="0" w:color="auto"/>
              <w:right w:val="single" w:sz="4" w:space="0" w:color="auto"/>
            </w:tcBorders>
            <w:shd w:val="clear" w:color="auto" w:fill="auto"/>
            <w:noWrap/>
            <w:vAlign w:val="bottom"/>
            <w:hideMark/>
          </w:tcPr>
          <w:p w14:paraId="321671DE" w14:textId="77777777" w:rsidR="00783BA0" w:rsidRPr="00783BA0" w:rsidRDefault="00783BA0" w:rsidP="00783BA0">
            <w:pPr>
              <w:suppressAutoHyphens w:val="0"/>
              <w:spacing w:before="0"/>
              <w:jc w:val="right"/>
              <w:rPr>
                <w:rFonts w:ascii="Arial Narrow" w:hAnsi="Arial Narrow" w:cs="Arial"/>
                <w:sz w:val="16"/>
                <w:szCs w:val="16"/>
                <w:lang w:eastAsia="cs-CZ"/>
              </w:rPr>
            </w:pPr>
            <w:r w:rsidRPr="00783BA0">
              <w:rPr>
                <w:rFonts w:ascii="Arial Narrow" w:hAnsi="Arial Narrow" w:cs="Arial"/>
                <w:sz w:val="16"/>
                <w:szCs w:val="16"/>
                <w:lang w:eastAsia="cs-CZ"/>
              </w:rPr>
              <w:t> </w:t>
            </w:r>
          </w:p>
        </w:tc>
        <w:tc>
          <w:tcPr>
            <w:tcW w:w="1139" w:type="dxa"/>
            <w:tcBorders>
              <w:top w:val="nil"/>
              <w:left w:val="nil"/>
              <w:bottom w:val="single" w:sz="4" w:space="0" w:color="auto"/>
              <w:right w:val="single" w:sz="4" w:space="0" w:color="auto"/>
            </w:tcBorders>
            <w:shd w:val="clear" w:color="auto" w:fill="auto"/>
            <w:noWrap/>
            <w:vAlign w:val="bottom"/>
            <w:hideMark/>
          </w:tcPr>
          <w:p w14:paraId="221B22CC"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 </w:t>
            </w:r>
          </w:p>
        </w:tc>
      </w:tr>
      <w:tr w:rsidR="00783BA0" w:rsidRPr="00783BA0" w14:paraId="0F5C0FF0" w14:textId="77777777" w:rsidTr="00783BA0">
        <w:trPr>
          <w:trHeight w:val="263"/>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179FFFB4" w14:textId="77777777" w:rsidR="00783BA0" w:rsidRPr="00783BA0" w:rsidRDefault="00783BA0" w:rsidP="00783BA0">
            <w:pPr>
              <w:suppressAutoHyphens w:val="0"/>
              <w:spacing w:before="0"/>
              <w:jc w:val="left"/>
              <w:rPr>
                <w:rFonts w:ascii="Arial Narrow" w:hAnsi="Arial Narrow" w:cs="Arial"/>
                <w:color w:val="FF0000"/>
                <w:sz w:val="20"/>
                <w:szCs w:val="20"/>
                <w:lang w:eastAsia="cs-CZ"/>
              </w:rPr>
            </w:pPr>
            <w:r w:rsidRPr="00783BA0">
              <w:rPr>
                <w:rFonts w:ascii="Arial Narrow" w:hAnsi="Arial Narrow" w:cs="Arial"/>
                <w:color w:val="FF0000"/>
                <w:sz w:val="20"/>
                <w:szCs w:val="20"/>
                <w:lang w:eastAsia="cs-CZ"/>
              </w:rPr>
              <w:t> </w:t>
            </w:r>
          </w:p>
        </w:tc>
        <w:tc>
          <w:tcPr>
            <w:tcW w:w="4861" w:type="dxa"/>
            <w:tcBorders>
              <w:top w:val="nil"/>
              <w:left w:val="nil"/>
              <w:bottom w:val="single" w:sz="4" w:space="0" w:color="auto"/>
              <w:right w:val="single" w:sz="4" w:space="0" w:color="auto"/>
            </w:tcBorders>
            <w:shd w:val="clear" w:color="auto" w:fill="auto"/>
            <w:hideMark/>
          </w:tcPr>
          <w:p w14:paraId="70216585"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 </w:t>
            </w:r>
          </w:p>
        </w:tc>
        <w:tc>
          <w:tcPr>
            <w:tcW w:w="976" w:type="dxa"/>
            <w:tcBorders>
              <w:top w:val="nil"/>
              <w:left w:val="nil"/>
              <w:bottom w:val="single" w:sz="4" w:space="0" w:color="auto"/>
              <w:right w:val="single" w:sz="4" w:space="0" w:color="auto"/>
            </w:tcBorders>
            <w:shd w:val="clear" w:color="000000" w:fill="FFFFFF"/>
            <w:vAlign w:val="bottom"/>
            <w:hideMark/>
          </w:tcPr>
          <w:p w14:paraId="4C4083F2" w14:textId="77777777" w:rsidR="00783BA0" w:rsidRPr="00783BA0" w:rsidRDefault="00783BA0" w:rsidP="00783BA0">
            <w:pPr>
              <w:suppressAutoHyphens w:val="0"/>
              <w:spacing w:before="0"/>
              <w:jc w:val="center"/>
              <w:rPr>
                <w:rFonts w:ascii="Tahoma" w:hAnsi="Tahoma" w:cs="Tahoma"/>
                <w:sz w:val="16"/>
                <w:szCs w:val="16"/>
                <w:lang w:eastAsia="cs-CZ"/>
              </w:rPr>
            </w:pPr>
            <w:r w:rsidRPr="00783BA0">
              <w:rPr>
                <w:rFonts w:ascii="Tahoma" w:hAnsi="Tahoma" w:cs="Tahoma"/>
                <w:sz w:val="16"/>
                <w:szCs w:val="16"/>
                <w:lang w:eastAsia="cs-CZ"/>
              </w:rPr>
              <w:t> </w:t>
            </w:r>
          </w:p>
        </w:tc>
        <w:tc>
          <w:tcPr>
            <w:tcW w:w="976" w:type="dxa"/>
            <w:tcBorders>
              <w:top w:val="nil"/>
              <w:left w:val="nil"/>
              <w:bottom w:val="single" w:sz="4" w:space="0" w:color="auto"/>
              <w:right w:val="single" w:sz="4" w:space="0" w:color="auto"/>
            </w:tcBorders>
            <w:shd w:val="clear" w:color="auto" w:fill="auto"/>
            <w:vAlign w:val="bottom"/>
            <w:hideMark/>
          </w:tcPr>
          <w:p w14:paraId="6212B2A7"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 </w:t>
            </w:r>
          </w:p>
        </w:tc>
        <w:tc>
          <w:tcPr>
            <w:tcW w:w="976" w:type="dxa"/>
            <w:tcBorders>
              <w:top w:val="nil"/>
              <w:left w:val="nil"/>
              <w:bottom w:val="single" w:sz="4" w:space="0" w:color="auto"/>
              <w:right w:val="single" w:sz="4" w:space="0" w:color="auto"/>
            </w:tcBorders>
            <w:shd w:val="clear" w:color="000000" w:fill="FFFF99"/>
            <w:noWrap/>
            <w:vAlign w:val="bottom"/>
            <w:hideMark/>
          </w:tcPr>
          <w:p w14:paraId="025CA569" w14:textId="77777777" w:rsidR="00783BA0" w:rsidRPr="00783BA0" w:rsidRDefault="00783BA0" w:rsidP="00783BA0">
            <w:pPr>
              <w:suppressAutoHyphens w:val="0"/>
              <w:spacing w:before="0"/>
              <w:jc w:val="left"/>
              <w:rPr>
                <w:rFonts w:ascii="Tahoma" w:hAnsi="Tahoma" w:cs="Tahoma"/>
                <w:sz w:val="16"/>
                <w:szCs w:val="16"/>
                <w:lang w:eastAsia="cs-CZ"/>
              </w:rPr>
            </w:pPr>
            <w:r w:rsidRPr="00783BA0">
              <w:rPr>
                <w:rFonts w:ascii="Tahoma" w:hAnsi="Tahoma" w:cs="Tahoma"/>
                <w:sz w:val="16"/>
                <w:szCs w:val="16"/>
                <w:lang w:eastAsia="cs-CZ"/>
              </w:rPr>
              <w:t> </w:t>
            </w:r>
          </w:p>
        </w:tc>
        <w:tc>
          <w:tcPr>
            <w:tcW w:w="976" w:type="dxa"/>
            <w:tcBorders>
              <w:top w:val="nil"/>
              <w:left w:val="nil"/>
              <w:bottom w:val="single" w:sz="4" w:space="0" w:color="auto"/>
              <w:right w:val="single" w:sz="4" w:space="0" w:color="auto"/>
            </w:tcBorders>
            <w:shd w:val="clear" w:color="auto" w:fill="auto"/>
            <w:noWrap/>
            <w:vAlign w:val="bottom"/>
            <w:hideMark/>
          </w:tcPr>
          <w:p w14:paraId="37426079"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 </w:t>
            </w:r>
          </w:p>
        </w:tc>
        <w:tc>
          <w:tcPr>
            <w:tcW w:w="1139" w:type="dxa"/>
            <w:tcBorders>
              <w:top w:val="nil"/>
              <w:left w:val="nil"/>
              <w:bottom w:val="single" w:sz="4" w:space="0" w:color="auto"/>
              <w:right w:val="single" w:sz="4" w:space="0" w:color="auto"/>
            </w:tcBorders>
            <w:shd w:val="clear" w:color="auto" w:fill="auto"/>
            <w:noWrap/>
            <w:vAlign w:val="bottom"/>
            <w:hideMark/>
          </w:tcPr>
          <w:p w14:paraId="087BC5B3"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 </w:t>
            </w:r>
          </w:p>
        </w:tc>
      </w:tr>
      <w:tr w:rsidR="00783BA0" w:rsidRPr="00783BA0" w14:paraId="7F9D9257" w14:textId="77777777" w:rsidTr="00783BA0">
        <w:trPr>
          <w:trHeight w:val="324"/>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59DC2E99" w14:textId="77777777" w:rsidR="00783BA0" w:rsidRPr="00783BA0" w:rsidRDefault="00783BA0" w:rsidP="00783BA0">
            <w:pPr>
              <w:suppressAutoHyphens w:val="0"/>
              <w:spacing w:before="0"/>
              <w:jc w:val="left"/>
              <w:rPr>
                <w:rFonts w:ascii="Arial Narrow" w:hAnsi="Arial Narrow" w:cs="Arial"/>
                <w:b/>
                <w:bCs/>
                <w:color w:val="FF0000"/>
                <w:sz w:val="20"/>
                <w:szCs w:val="20"/>
                <w:lang w:eastAsia="cs-CZ"/>
              </w:rPr>
            </w:pPr>
            <w:r w:rsidRPr="00783BA0">
              <w:rPr>
                <w:rFonts w:ascii="Arial Narrow" w:hAnsi="Arial Narrow" w:cs="Arial"/>
                <w:b/>
                <w:bCs/>
                <w:color w:val="FF0000"/>
                <w:sz w:val="20"/>
                <w:szCs w:val="20"/>
                <w:lang w:eastAsia="cs-CZ"/>
              </w:rPr>
              <w:t> </w:t>
            </w:r>
          </w:p>
        </w:tc>
        <w:tc>
          <w:tcPr>
            <w:tcW w:w="4861" w:type="dxa"/>
            <w:tcBorders>
              <w:top w:val="nil"/>
              <w:left w:val="nil"/>
              <w:bottom w:val="single" w:sz="4" w:space="0" w:color="auto"/>
              <w:right w:val="single" w:sz="4" w:space="0" w:color="auto"/>
            </w:tcBorders>
            <w:shd w:val="clear" w:color="auto" w:fill="auto"/>
            <w:noWrap/>
            <w:vAlign w:val="bottom"/>
            <w:hideMark/>
          </w:tcPr>
          <w:p w14:paraId="6EF47733" w14:textId="77777777" w:rsidR="00783BA0" w:rsidRPr="00783BA0" w:rsidRDefault="00783BA0" w:rsidP="00783BA0">
            <w:pPr>
              <w:suppressAutoHyphens w:val="0"/>
              <w:spacing w:before="0"/>
              <w:jc w:val="left"/>
              <w:rPr>
                <w:rFonts w:ascii="Arial Narrow" w:hAnsi="Arial Narrow" w:cs="Arial"/>
                <w:b/>
                <w:bCs/>
                <w:color w:val="FF0000"/>
                <w:sz w:val="20"/>
                <w:szCs w:val="20"/>
                <w:lang w:eastAsia="cs-CZ"/>
              </w:rPr>
            </w:pPr>
            <w:r w:rsidRPr="00783BA0">
              <w:rPr>
                <w:rFonts w:ascii="Arial Narrow" w:hAnsi="Arial Narrow" w:cs="Arial"/>
                <w:b/>
                <w:bCs/>
                <w:color w:val="FF0000"/>
                <w:sz w:val="20"/>
                <w:szCs w:val="20"/>
                <w:lang w:eastAsia="cs-CZ"/>
              </w:rPr>
              <w:t>Rekonstrukce chlazení pro VZT jednotky FN Obilní trh</w:t>
            </w:r>
          </w:p>
        </w:tc>
        <w:tc>
          <w:tcPr>
            <w:tcW w:w="976" w:type="dxa"/>
            <w:tcBorders>
              <w:top w:val="nil"/>
              <w:left w:val="nil"/>
              <w:bottom w:val="single" w:sz="4" w:space="0" w:color="auto"/>
              <w:right w:val="single" w:sz="4" w:space="0" w:color="auto"/>
            </w:tcBorders>
            <w:shd w:val="clear" w:color="auto" w:fill="auto"/>
            <w:noWrap/>
            <w:vAlign w:val="bottom"/>
            <w:hideMark/>
          </w:tcPr>
          <w:p w14:paraId="338DD4A4" w14:textId="77777777" w:rsidR="00783BA0" w:rsidRPr="00783BA0" w:rsidRDefault="00783BA0" w:rsidP="00783BA0">
            <w:pPr>
              <w:suppressAutoHyphens w:val="0"/>
              <w:spacing w:before="0"/>
              <w:jc w:val="left"/>
              <w:rPr>
                <w:rFonts w:ascii="Arial Narrow" w:hAnsi="Arial Narrow" w:cs="Arial"/>
                <w:b/>
                <w:bCs/>
                <w:sz w:val="20"/>
                <w:szCs w:val="20"/>
                <w:lang w:eastAsia="cs-CZ"/>
              </w:rPr>
            </w:pPr>
            <w:r w:rsidRPr="00783BA0">
              <w:rPr>
                <w:rFonts w:ascii="Arial Narrow" w:hAnsi="Arial Narrow" w:cs="Arial"/>
                <w:b/>
                <w:bCs/>
                <w:sz w:val="20"/>
                <w:szCs w:val="20"/>
                <w:lang w:eastAsia="cs-CZ"/>
              </w:rPr>
              <w:t> </w:t>
            </w:r>
          </w:p>
        </w:tc>
        <w:tc>
          <w:tcPr>
            <w:tcW w:w="976" w:type="dxa"/>
            <w:tcBorders>
              <w:top w:val="nil"/>
              <w:left w:val="nil"/>
              <w:bottom w:val="single" w:sz="4" w:space="0" w:color="auto"/>
              <w:right w:val="single" w:sz="4" w:space="0" w:color="auto"/>
            </w:tcBorders>
            <w:shd w:val="clear" w:color="auto" w:fill="auto"/>
            <w:noWrap/>
            <w:vAlign w:val="bottom"/>
            <w:hideMark/>
          </w:tcPr>
          <w:p w14:paraId="63236DD2" w14:textId="77777777" w:rsidR="00783BA0" w:rsidRPr="00783BA0" w:rsidRDefault="00783BA0" w:rsidP="00783BA0">
            <w:pPr>
              <w:suppressAutoHyphens w:val="0"/>
              <w:spacing w:before="0"/>
              <w:jc w:val="center"/>
              <w:rPr>
                <w:rFonts w:ascii="Arial Narrow" w:hAnsi="Arial Narrow" w:cs="Arial"/>
                <w:sz w:val="20"/>
                <w:szCs w:val="20"/>
                <w:lang w:eastAsia="cs-CZ"/>
              </w:rPr>
            </w:pPr>
            <w:r w:rsidRPr="00783BA0">
              <w:rPr>
                <w:rFonts w:ascii="Arial Narrow" w:hAnsi="Arial Narrow" w:cs="Arial"/>
                <w:sz w:val="20"/>
                <w:szCs w:val="20"/>
                <w:lang w:eastAsia="cs-CZ"/>
              </w:rPr>
              <w:t> </w:t>
            </w:r>
          </w:p>
        </w:tc>
        <w:tc>
          <w:tcPr>
            <w:tcW w:w="976" w:type="dxa"/>
            <w:tcBorders>
              <w:top w:val="nil"/>
              <w:left w:val="nil"/>
              <w:bottom w:val="single" w:sz="4" w:space="0" w:color="auto"/>
              <w:right w:val="single" w:sz="4" w:space="0" w:color="auto"/>
            </w:tcBorders>
            <w:shd w:val="clear" w:color="000000" w:fill="FFFF99"/>
            <w:noWrap/>
            <w:vAlign w:val="bottom"/>
            <w:hideMark/>
          </w:tcPr>
          <w:p w14:paraId="6138EDC0" w14:textId="77777777" w:rsidR="00783BA0" w:rsidRPr="00783BA0" w:rsidRDefault="00783BA0" w:rsidP="00783BA0">
            <w:pPr>
              <w:suppressAutoHyphens w:val="0"/>
              <w:spacing w:before="0"/>
              <w:jc w:val="left"/>
              <w:rPr>
                <w:rFonts w:ascii="Arial Narrow" w:hAnsi="Arial Narrow" w:cs="Arial"/>
                <w:b/>
                <w:bCs/>
                <w:sz w:val="20"/>
                <w:szCs w:val="20"/>
                <w:lang w:eastAsia="cs-CZ"/>
              </w:rPr>
            </w:pPr>
            <w:r w:rsidRPr="00783BA0">
              <w:rPr>
                <w:rFonts w:ascii="Arial Narrow" w:hAnsi="Arial Narrow" w:cs="Arial"/>
                <w:b/>
                <w:bCs/>
                <w:sz w:val="20"/>
                <w:szCs w:val="20"/>
                <w:lang w:eastAsia="cs-CZ"/>
              </w:rPr>
              <w:t> </w:t>
            </w:r>
          </w:p>
        </w:tc>
        <w:tc>
          <w:tcPr>
            <w:tcW w:w="976" w:type="dxa"/>
            <w:tcBorders>
              <w:top w:val="nil"/>
              <w:left w:val="nil"/>
              <w:bottom w:val="single" w:sz="4" w:space="0" w:color="auto"/>
              <w:right w:val="single" w:sz="4" w:space="0" w:color="auto"/>
            </w:tcBorders>
            <w:shd w:val="clear" w:color="auto" w:fill="auto"/>
            <w:noWrap/>
            <w:vAlign w:val="bottom"/>
            <w:hideMark/>
          </w:tcPr>
          <w:p w14:paraId="6005BE22" w14:textId="77777777" w:rsidR="00783BA0" w:rsidRPr="00783BA0" w:rsidRDefault="00783BA0" w:rsidP="00783BA0">
            <w:pPr>
              <w:suppressAutoHyphens w:val="0"/>
              <w:spacing w:before="0"/>
              <w:jc w:val="left"/>
              <w:rPr>
                <w:rFonts w:ascii="Arial Narrow" w:hAnsi="Arial Narrow" w:cs="Arial"/>
                <w:b/>
                <w:bCs/>
                <w:sz w:val="20"/>
                <w:szCs w:val="20"/>
                <w:lang w:eastAsia="cs-CZ"/>
              </w:rPr>
            </w:pPr>
            <w:r w:rsidRPr="00783BA0">
              <w:rPr>
                <w:rFonts w:ascii="Arial Narrow" w:hAnsi="Arial Narrow" w:cs="Arial"/>
                <w:b/>
                <w:bCs/>
                <w:sz w:val="20"/>
                <w:szCs w:val="20"/>
                <w:lang w:eastAsia="cs-CZ"/>
              </w:rPr>
              <w:t> </w:t>
            </w:r>
          </w:p>
        </w:tc>
        <w:tc>
          <w:tcPr>
            <w:tcW w:w="1139" w:type="dxa"/>
            <w:tcBorders>
              <w:top w:val="nil"/>
              <w:left w:val="nil"/>
              <w:bottom w:val="single" w:sz="4" w:space="0" w:color="auto"/>
              <w:right w:val="single" w:sz="4" w:space="0" w:color="auto"/>
            </w:tcBorders>
            <w:shd w:val="clear" w:color="auto" w:fill="auto"/>
            <w:noWrap/>
            <w:vAlign w:val="bottom"/>
            <w:hideMark/>
          </w:tcPr>
          <w:p w14:paraId="575C00F5" w14:textId="77777777" w:rsidR="00783BA0" w:rsidRPr="00783BA0" w:rsidRDefault="00783BA0" w:rsidP="00783BA0">
            <w:pPr>
              <w:suppressAutoHyphens w:val="0"/>
              <w:spacing w:before="0"/>
              <w:jc w:val="right"/>
              <w:rPr>
                <w:rFonts w:ascii="Arial Narrow" w:hAnsi="Arial Narrow" w:cs="Arial"/>
                <w:b/>
                <w:bCs/>
                <w:color w:val="FF0000"/>
                <w:lang w:eastAsia="cs-CZ"/>
              </w:rPr>
            </w:pPr>
            <w:r w:rsidRPr="00783BA0">
              <w:rPr>
                <w:rFonts w:ascii="Arial Narrow" w:hAnsi="Arial Narrow" w:cs="Arial"/>
                <w:b/>
                <w:bCs/>
                <w:color w:val="FF0000"/>
                <w:lang w:eastAsia="cs-CZ"/>
              </w:rPr>
              <w:t>499 882</w:t>
            </w:r>
          </w:p>
        </w:tc>
      </w:tr>
      <w:tr w:rsidR="00783BA0" w:rsidRPr="00783BA0" w14:paraId="02DC908A" w14:textId="77777777" w:rsidTr="00783BA0">
        <w:trPr>
          <w:trHeight w:val="324"/>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5B03FD8E" w14:textId="77777777" w:rsidR="00783BA0" w:rsidRPr="00783BA0" w:rsidRDefault="00783BA0" w:rsidP="00783BA0">
            <w:pPr>
              <w:suppressAutoHyphens w:val="0"/>
              <w:spacing w:before="0"/>
              <w:jc w:val="left"/>
              <w:rPr>
                <w:rFonts w:ascii="Arial Narrow" w:hAnsi="Arial Narrow" w:cs="Arial"/>
                <w:b/>
                <w:bCs/>
                <w:color w:val="FF0000"/>
                <w:sz w:val="20"/>
                <w:szCs w:val="20"/>
                <w:lang w:eastAsia="cs-CZ"/>
              </w:rPr>
            </w:pPr>
            <w:r w:rsidRPr="00783BA0">
              <w:rPr>
                <w:rFonts w:ascii="Arial Narrow" w:hAnsi="Arial Narrow" w:cs="Arial"/>
                <w:b/>
                <w:bCs/>
                <w:color w:val="FF0000"/>
                <w:sz w:val="20"/>
                <w:szCs w:val="20"/>
                <w:lang w:eastAsia="cs-CZ"/>
              </w:rPr>
              <w:t>UT_1.1</w:t>
            </w:r>
          </w:p>
        </w:tc>
        <w:tc>
          <w:tcPr>
            <w:tcW w:w="4861" w:type="dxa"/>
            <w:tcBorders>
              <w:top w:val="nil"/>
              <w:left w:val="nil"/>
              <w:bottom w:val="single" w:sz="4" w:space="0" w:color="auto"/>
              <w:right w:val="single" w:sz="4" w:space="0" w:color="auto"/>
            </w:tcBorders>
            <w:shd w:val="clear" w:color="auto" w:fill="auto"/>
            <w:vAlign w:val="bottom"/>
            <w:hideMark/>
          </w:tcPr>
          <w:p w14:paraId="4323046E" w14:textId="77777777" w:rsidR="00783BA0" w:rsidRPr="00783BA0" w:rsidRDefault="00783BA0" w:rsidP="00783BA0">
            <w:pPr>
              <w:suppressAutoHyphens w:val="0"/>
              <w:spacing w:before="0"/>
              <w:jc w:val="left"/>
              <w:rPr>
                <w:rFonts w:ascii="Arial" w:hAnsi="Arial" w:cs="Arial"/>
                <w:sz w:val="20"/>
                <w:szCs w:val="20"/>
                <w:lang w:eastAsia="cs-CZ"/>
              </w:rPr>
            </w:pPr>
            <w:r w:rsidRPr="00783BA0">
              <w:rPr>
                <w:rFonts w:ascii="Arial" w:hAnsi="Arial" w:cs="Arial"/>
                <w:sz w:val="20"/>
                <w:szCs w:val="20"/>
                <w:lang w:eastAsia="cs-CZ"/>
              </w:rPr>
              <w:t>chiller 34kW</w:t>
            </w:r>
          </w:p>
        </w:tc>
        <w:tc>
          <w:tcPr>
            <w:tcW w:w="976" w:type="dxa"/>
            <w:tcBorders>
              <w:top w:val="nil"/>
              <w:left w:val="nil"/>
              <w:bottom w:val="single" w:sz="4" w:space="0" w:color="auto"/>
              <w:right w:val="single" w:sz="4" w:space="0" w:color="auto"/>
            </w:tcBorders>
            <w:shd w:val="clear" w:color="000000" w:fill="FFFFFF"/>
            <w:vAlign w:val="bottom"/>
            <w:hideMark/>
          </w:tcPr>
          <w:p w14:paraId="316DD39E" w14:textId="77777777" w:rsidR="00783BA0" w:rsidRPr="00783BA0" w:rsidRDefault="00783BA0" w:rsidP="00783BA0">
            <w:pPr>
              <w:suppressAutoHyphens w:val="0"/>
              <w:spacing w:before="0"/>
              <w:jc w:val="center"/>
              <w:rPr>
                <w:rFonts w:ascii="Tahoma" w:hAnsi="Tahoma" w:cs="Tahoma"/>
                <w:sz w:val="20"/>
                <w:szCs w:val="20"/>
                <w:lang w:eastAsia="cs-CZ"/>
              </w:rPr>
            </w:pPr>
            <w:r w:rsidRPr="00783BA0">
              <w:rPr>
                <w:rFonts w:ascii="Tahoma" w:hAnsi="Tahoma" w:cs="Tahoma"/>
                <w:sz w:val="20"/>
                <w:szCs w:val="20"/>
                <w:lang w:eastAsia="cs-CZ"/>
              </w:rPr>
              <w:t>ks</w:t>
            </w:r>
          </w:p>
        </w:tc>
        <w:tc>
          <w:tcPr>
            <w:tcW w:w="976" w:type="dxa"/>
            <w:tcBorders>
              <w:top w:val="nil"/>
              <w:left w:val="nil"/>
              <w:bottom w:val="single" w:sz="4" w:space="0" w:color="auto"/>
              <w:right w:val="single" w:sz="4" w:space="0" w:color="auto"/>
            </w:tcBorders>
            <w:shd w:val="clear" w:color="000000" w:fill="FFFFFF"/>
            <w:vAlign w:val="bottom"/>
            <w:hideMark/>
          </w:tcPr>
          <w:p w14:paraId="5D5C1E34"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1</w:t>
            </w:r>
          </w:p>
        </w:tc>
        <w:tc>
          <w:tcPr>
            <w:tcW w:w="976" w:type="dxa"/>
            <w:tcBorders>
              <w:top w:val="nil"/>
              <w:left w:val="nil"/>
              <w:bottom w:val="single" w:sz="4" w:space="0" w:color="auto"/>
              <w:right w:val="single" w:sz="4" w:space="0" w:color="auto"/>
            </w:tcBorders>
            <w:shd w:val="clear" w:color="000000" w:fill="FFFF99"/>
            <w:noWrap/>
            <w:vAlign w:val="bottom"/>
            <w:hideMark/>
          </w:tcPr>
          <w:p w14:paraId="31FF8782" w14:textId="77777777" w:rsidR="00783BA0" w:rsidRPr="00783BA0" w:rsidRDefault="00783BA0" w:rsidP="00783BA0">
            <w:pPr>
              <w:suppressAutoHyphens w:val="0"/>
              <w:spacing w:before="0"/>
              <w:jc w:val="right"/>
              <w:rPr>
                <w:rFonts w:ascii="Arial" w:hAnsi="Arial" w:cs="Arial"/>
                <w:sz w:val="20"/>
                <w:szCs w:val="20"/>
                <w:lang w:eastAsia="cs-CZ"/>
              </w:rPr>
            </w:pPr>
            <w:r w:rsidRPr="00783BA0">
              <w:rPr>
                <w:rFonts w:ascii="Arial" w:hAnsi="Arial" w:cs="Arial"/>
                <w:sz w:val="20"/>
                <w:szCs w:val="20"/>
                <w:lang w:eastAsia="cs-CZ"/>
              </w:rPr>
              <w:t>385700</w:t>
            </w:r>
          </w:p>
        </w:tc>
        <w:tc>
          <w:tcPr>
            <w:tcW w:w="976" w:type="dxa"/>
            <w:tcBorders>
              <w:top w:val="nil"/>
              <w:left w:val="nil"/>
              <w:bottom w:val="single" w:sz="4" w:space="0" w:color="auto"/>
              <w:right w:val="single" w:sz="4" w:space="0" w:color="auto"/>
            </w:tcBorders>
            <w:shd w:val="clear" w:color="auto" w:fill="auto"/>
            <w:noWrap/>
            <w:vAlign w:val="bottom"/>
            <w:hideMark/>
          </w:tcPr>
          <w:p w14:paraId="32FE5F2B"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385 700</w:t>
            </w:r>
          </w:p>
        </w:tc>
        <w:tc>
          <w:tcPr>
            <w:tcW w:w="1139" w:type="dxa"/>
            <w:tcBorders>
              <w:top w:val="nil"/>
              <w:left w:val="nil"/>
              <w:bottom w:val="single" w:sz="4" w:space="0" w:color="auto"/>
              <w:right w:val="single" w:sz="4" w:space="0" w:color="auto"/>
            </w:tcBorders>
            <w:shd w:val="clear" w:color="auto" w:fill="auto"/>
            <w:noWrap/>
            <w:vAlign w:val="bottom"/>
            <w:hideMark/>
          </w:tcPr>
          <w:p w14:paraId="6395BF66" w14:textId="77777777" w:rsidR="00783BA0" w:rsidRPr="00783BA0" w:rsidRDefault="00783BA0" w:rsidP="00783BA0">
            <w:pPr>
              <w:suppressAutoHyphens w:val="0"/>
              <w:spacing w:before="0"/>
              <w:jc w:val="left"/>
              <w:rPr>
                <w:rFonts w:ascii="Arial Narrow" w:hAnsi="Arial Narrow" w:cs="Arial"/>
                <w:b/>
                <w:bCs/>
                <w:color w:val="FF0000"/>
                <w:lang w:eastAsia="cs-CZ"/>
              </w:rPr>
            </w:pPr>
            <w:r w:rsidRPr="00783BA0">
              <w:rPr>
                <w:rFonts w:ascii="Arial Narrow" w:hAnsi="Arial Narrow" w:cs="Arial"/>
                <w:b/>
                <w:bCs/>
                <w:color w:val="FF0000"/>
                <w:lang w:eastAsia="cs-CZ"/>
              </w:rPr>
              <w:t> </w:t>
            </w:r>
          </w:p>
        </w:tc>
      </w:tr>
      <w:tr w:rsidR="00783BA0" w:rsidRPr="00783BA0" w14:paraId="701BBC61" w14:textId="77777777" w:rsidTr="00783BA0">
        <w:trPr>
          <w:trHeight w:val="324"/>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62A1A17F" w14:textId="77777777" w:rsidR="00783BA0" w:rsidRPr="00783BA0" w:rsidRDefault="00783BA0" w:rsidP="00783BA0">
            <w:pPr>
              <w:suppressAutoHyphens w:val="0"/>
              <w:spacing w:before="0"/>
              <w:jc w:val="left"/>
              <w:rPr>
                <w:rFonts w:ascii="Arial Narrow" w:hAnsi="Arial Narrow" w:cs="Arial"/>
                <w:b/>
                <w:bCs/>
                <w:color w:val="FF0000"/>
                <w:sz w:val="20"/>
                <w:szCs w:val="20"/>
                <w:lang w:eastAsia="cs-CZ"/>
              </w:rPr>
            </w:pPr>
            <w:r w:rsidRPr="00783BA0">
              <w:rPr>
                <w:rFonts w:ascii="Arial Narrow" w:hAnsi="Arial Narrow" w:cs="Arial"/>
                <w:b/>
                <w:bCs/>
                <w:color w:val="FF0000"/>
                <w:sz w:val="20"/>
                <w:szCs w:val="20"/>
                <w:lang w:eastAsia="cs-CZ"/>
              </w:rPr>
              <w:t>UT_1.2</w:t>
            </w:r>
          </w:p>
        </w:tc>
        <w:tc>
          <w:tcPr>
            <w:tcW w:w="4861" w:type="dxa"/>
            <w:tcBorders>
              <w:top w:val="nil"/>
              <w:left w:val="nil"/>
              <w:bottom w:val="single" w:sz="4" w:space="0" w:color="auto"/>
              <w:right w:val="single" w:sz="4" w:space="0" w:color="auto"/>
            </w:tcBorders>
            <w:shd w:val="clear" w:color="auto" w:fill="auto"/>
            <w:vAlign w:val="bottom"/>
            <w:hideMark/>
          </w:tcPr>
          <w:p w14:paraId="6DBD7B26" w14:textId="77777777" w:rsidR="00783BA0" w:rsidRPr="00783BA0" w:rsidRDefault="00783BA0" w:rsidP="00783BA0">
            <w:pPr>
              <w:suppressAutoHyphens w:val="0"/>
              <w:spacing w:before="0"/>
              <w:jc w:val="left"/>
              <w:rPr>
                <w:rFonts w:ascii="Arial" w:hAnsi="Arial" w:cs="Arial"/>
                <w:sz w:val="20"/>
                <w:szCs w:val="20"/>
                <w:lang w:eastAsia="cs-CZ"/>
              </w:rPr>
            </w:pPr>
            <w:r w:rsidRPr="00783BA0">
              <w:rPr>
                <w:rFonts w:ascii="Arial" w:hAnsi="Arial" w:cs="Arial"/>
                <w:sz w:val="20"/>
                <w:szCs w:val="20"/>
                <w:lang w:eastAsia="cs-CZ"/>
              </w:rPr>
              <w:t>konstrukce z profilů IPE 120 pro chiller</w:t>
            </w:r>
          </w:p>
        </w:tc>
        <w:tc>
          <w:tcPr>
            <w:tcW w:w="976" w:type="dxa"/>
            <w:tcBorders>
              <w:top w:val="nil"/>
              <w:left w:val="nil"/>
              <w:bottom w:val="single" w:sz="4" w:space="0" w:color="auto"/>
              <w:right w:val="single" w:sz="4" w:space="0" w:color="auto"/>
            </w:tcBorders>
            <w:shd w:val="clear" w:color="000000" w:fill="FFFFFF"/>
            <w:vAlign w:val="bottom"/>
            <w:hideMark/>
          </w:tcPr>
          <w:p w14:paraId="192A54DF" w14:textId="77777777" w:rsidR="00783BA0" w:rsidRPr="00783BA0" w:rsidRDefault="00783BA0" w:rsidP="00783BA0">
            <w:pPr>
              <w:suppressAutoHyphens w:val="0"/>
              <w:spacing w:before="0"/>
              <w:jc w:val="center"/>
              <w:rPr>
                <w:rFonts w:ascii="Tahoma" w:hAnsi="Tahoma" w:cs="Tahoma"/>
                <w:sz w:val="20"/>
                <w:szCs w:val="20"/>
                <w:lang w:eastAsia="cs-CZ"/>
              </w:rPr>
            </w:pPr>
            <w:r w:rsidRPr="00783BA0">
              <w:rPr>
                <w:rFonts w:ascii="Tahoma" w:hAnsi="Tahoma" w:cs="Tahoma"/>
                <w:sz w:val="20"/>
                <w:szCs w:val="20"/>
                <w:lang w:eastAsia="cs-CZ"/>
              </w:rPr>
              <w:t>kg</w:t>
            </w:r>
          </w:p>
        </w:tc>
        <w:tc>
          <w:tcPr>
            <w:tcW w:w="976" w:type="dxa"/>
            <w:tcBorders>
              <w:top w:val="nil"/>
              <w:left w:val="nil"/>
              <w:bottom w:val="single" w:sz="4" w:space="0" w:color="auto"/>
              <w:right w:val="single" w:sz="4" w:space="0" w:color="auto"/>
            </w:tcBorders>
            <w:shd w:val="clear" w:color="000000" w:fill="FFFFFF"/>
            <w:vAlign w:val="bottom"/>
            <w:hideMark/>
          </w:tcPr>
          <w:p w14:paraId="0806B06E"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120</w:t>
            </w:r>
          </w:p>
        </w:tc>
        <w:tc>
          <w:tcPr>
            <w:tcW w:w="976" w:type="dxa"/>
            <w:tcBorders>
              <w:top w:val="nil"/>
              <w:left w:val="nil"/>
              <w:bottom w:val="single" w:sz="4" w:space="0" w:color="auto"/>
              <w:right w:val="single" w:sz="4" w:space="0" w:color="auto"/>
            </w:tcBorders>
            <w:shd w:val="clear" w:color="000000" w:fill="FFFF99"/>
            <w:noWrap/>
            <w:vAlign w:val="bottom"/>
            <w:hideMark/>
          </w:tcPr>
          <w:p w14:paraId="03AB0F08" w14:textId="77777777" w:rsidR="00783BA0" w:rsidRPr="00783BA0" w:rsidRDefault="00783BA0" w:rsidP="00783BA0">
            <w:pPr>
              <w:suppressAutoHyphens w:val="0"/>
              <w:spacing w:before="0"/>
              <w:jc w:val="right"/>
              <w:rPr>
                <w:rFonts w:ascii="Arial" w:hAnsi="Arial" w:cs="Arial"/>
                <w:sz w:val="20"/>
                <w:szCs w:val="20"/>
                <w:lang w:eastAsia="cs-CZ"/>
              </w:rPr>
            </w:pPr>
            <w:r w:rsidRPr="00783BA0">
              <w:rPr>
                <w:rFonts w:ascii="Arial" w:hAnsi="Arial" w:cs="Arial"/>
                <w:sz w:val="20"/>
                <w:szCs w:val="20"/>
                <w:lang w:eastAsia="cs-CZ"/>
              </w:rPr>
              <w:t>116,2</w:t>
            </w:r>
          </w:p>
        </w:tc>
        <w:tc>
          <w:tcPr>
            <w:tcW w:w="976" w:type="dxa"/>
            <w:tcBorders>
              <w:top w:val="nil"/>
              <w:left w:val="nil"/>
              <w:bottom w:val="single" w:sz="4" w:space="0" w:color="auto"/>
              <w:right w:val="single" w:sz="4" w:space="0" w:color="auto"/>
            </w:tcBorders>
            <w:shd w:val="clear" w:color="auto" w:fill="auto"/>
            <w:noWrap/>
            <w:vAlign w:val="bottom"/>
            <w:hideMark/>
          </w:tcPr>
          <w:p w14:paraId="546C59AE"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13 944</w:t>
            </w:r>
          </w:p>
        </w:tc>
        <w:tc>
          <w:tcPr>
            <w:tcW w:w="1139" w:type="dxa"/>
            <w:tcBorders>
              <w:top w:val="nil"/>
              <w:left w:val="nil"/>
              <w:bottom w:val="single" w:sz="4" w:space="0" w:color="auto"/>
              <w:right w:val="single" w:sz="4" w:space="0" w:color="auto"/>
            </w:tcBorders>
            <w:shd w:val="clear" w:color="auto" w:fill="auto"/>
            <w:noWrap/>
            <w:vAlign w:val="bottom"/>
            <w:hideMark/>
          </w:tcPr>
          <w:p w14:paraId="5BB955C1" w14:textId="77777777" w:rsidR="00783BA0" w:rsidRPr="00783BA0" w:rsidRDefault="00783BA0" w:rsidP="00783BA0">
            <w:pPr>
              <w:suppressAutoHyphens w:val="0"/>
              <w:spacing w:before="0"/>
              <w:jc w:val="left"/>
              <w:rPr>
                <w:rFonts w:ascii="Arial Narrow" w:hAnsi="Arial Narrow" w:cs="Arial"/>
                <w:b/>
                <w:bCs/>
                <w:color w:val="FF0000"/>
                <w:lang w:eastAsia="cs-CZ"/>
              </w:rPr>
            </w:pPr>
            <w:r w:rsidRPr="00783BA0">
              <w:rPr>
                <w:rFonts w:ascii="Arial Narrow" w:hAnsi="Arial Narrow" w:cs="Arial"/>
                <w:b/>
                <w:bCs/>
                <w:color w:val="FF0000"/>
                <w:lang w:eastAsia="cs-CZ"/>
              </w:rPr>
              <w:t> </w:t>
            </w:r>
          </w:p>
        </w:tc>
      </w:tr>
      <w:tr w:rsidR="00783BA0" w:rsidRPr="00783BA0" w14:paraId="5B4FA0F6" w14:textId="77777777" w:rsidTr="00783BA0">
        <w:trPr>
          <w:trHeight w:val="526"/>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7316CB53" w14:textId="77777777" w:rsidR="00783BA0" w:rsidRPr="00783BA0" w:rsidRDefault="00783BA0" w:rsidP="00783BA0">
            <w:pPr>
              <w:suppressAutoHyphens w:val="0"/>
              <w:spacing w:before="0"/>
              <w:jc w:val="left"/>
              <w:rPr>
                <w:rFonts w:ascii="Arial Narrow" w:hAnsi="Arial Narrow" w:cs="Arial"/>
                <w:b/>
                <w:bCs/>
                <w:color w:val="FF0000"/>
                <w:sz w:val="20"/>
                <w:szCs w:val="20"/>
                <w:lang w:eastAsia="cs-CZ"/>
              </w:rPr>
            </w:pPr>
            <w:r w:rsidRPr="00783BA0">
              <w:rPr>
                <w:rFonts w:ascii="Arial Narrow" w:hAnsi="Arial Narrow" w:cs="Arial"/>
                <w:b/>
                <w:bCs/>
                <w:color w:val="FF0000"/>
                <w:sz w:val="20"/>
                <w:szCs w:val="20"/>
                <w:lang w:eastAsia="cs-CZ"/>
              </w:rPr>
              <w:t>UT_1.3</w:t>
            </w:r>
          </w:p>
        </w:tc>
        <w:tc>
          <w:tcPr>
            <w:tcW w:w="4861" w:type="dxa"/>
            <w:tcBorders>
              <w:top w:val="nil"/>
              <w:left w:val="nil"/>
              <w:bottom w:val="single" w:sz="4" w:space="0" w:color="auto"/>
              <w:right w:val="single" w:sz="4" w:space="0" w:color="auto"/>
            </w:tcBorders>
            <w:shd w:val="clear" w:color="auto" w:fill="auto"/>
            <w:vAlign w:val="bottom"/>
            <w:hideMark/>
          </w:tcPr>
          <w:p w14:paraId="4C83132E" w14:textId="77777777" w:rsidR="00783BA0" w:rsidRPr="00783BA0" w:rsidRDefault="00783BA0" w:rsidP="00783BA0">
            <w:pPr>
              <w:suppressAutoHyphens w:val="0"/>
              <w:spacing w:before="0"/>
              <w:jc w:val="left"/>
              <w:rPr>
                <w:rFonts w:ascii="Arial" w:hAnsi="Arial" w:cs="Arial"/>
                <w:sz w:val="20"/>
                <w:szCs w:val="20"/>
                <w:lang w:eastAsia="cs-CZ"/>
              </w:rPr>
            </w:pPr>
            <w:r w:rsidRPr="00783BA0">
              <w:rPr>
                <w:rFonts w:ascii="Arial" w:hAnsi="Arial" w:cs="Arial"/>
                <w:sz w:val="20"/>
                <w:szCs w:val="20"/>
                <w:lang w:eastAsia="cs-CZ"/>
              </w:rPr>
              <w:t>potrubí spojované lisováním 2", parotěsná izolace 40mm vč. polepu z hliníkové fólie</w:t>
            </w:r>
          </w:p>
        </w:tc>
        <w:tc>
          <w:tcPr>
            <w:tcW w:w="976" w:type="dxa"/>
            <w:tcBorders>
              <w:top w:val="nil"/>
              <w:left w:val="nil"/>
              <w:bottom w:val="single" w:sz="4" w:space="0" w:color="auto"/>
              <w:right w:val="single" w:sz="4" w:space="0" w:color="auto"/>
            </w:tcBorders>
            <w:shd w:val="clear" w:color="000000" w:fill="FFFFFF"/>
            <w:vAlign w:val="bottom"/>
            <w:hideMark/>
          </w:tcPr>
          <w:p w14:paraId="5B83B86E" w14:textId="77777777" w:rsidR="00783BA0" w:rsidRPr="00783BA0" w:rsidRDefault="00783BA0" w:rsidP="00783BA0">
            <w:pPr>
              <w:suppressAutoHyphens w:val="0"/>
              <w:spacing w:before="0"/>
              <w:jc w:val="center"/>
              <w:rPr>
                <w:rFonts w:ascii="Tahoma" w:hAnsi="Tahoma" w:cs="Tahoma"/>
                <w:sz w:val="20"/>
                <w:szCs w:val="20"/>
                <w:lang w:eastAsia="cs-CZ"/>
              </w:rPr>
            </w:pPr>
            <w:r w:rsidRPr="00783BA0">
              <w:rPr>
                <w:rFonts w:ascii="Tahoma" w:hAnsi="Tahoma" w:cs="Tahoma"/>
                <w:sz w:val="20"/>
                <w:szCs w:val="20"/>
                <w:lang w:eastAsia="cs-CZ"/>
              </w:rPr>
              <w:t>m</w:t>
            </w:r>
          </w:p>
        </w:tc>
        <w:tc>
          <w:tcPr>
            <w:tcW w:w="976" w:type="dxa"/>
            <w:tcBorders>
              <w:top w:val="nil"/>
              <w:left w:val="nil"/>
              <w:bottom w:val="single" w:sz="4" w:space="0" w:color="auto"/>
              <w:right w:val="single" w:sz="4" w:space="0" w:color="auto"/>
            </w:tcBorders>
            <w:shd w:val="clear" w:color="000000" w:fill="FFFFFF"/>
            <w:vAlign w:val="bottom"/>
            <w:hideMark/>
          </w:tcPr>
          <w:p w14:paraId="6747434D"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22</w:t>
            </w:r>
          </w:p>
        </w:tc>
        <w:tc>
          <w:tcPr>
            <w:tcW w:w="976" w:type="dxa"/>
            <w:tcBorders>
              <w:top w:val="nil"/>
              <w:left w:val="nil"/>
              <w:bottom w:val="single" w:sz="4" w:space="0" w:color="auto"/>
              <w:right w:val="single" w:sz="4" w:space="0" w:color="auto"/>
            </w:tcBorders>
            <w:shd w:val="clear" w:color="000000" w:fill="FFFF99"/>
            <w:noWrap/>
            <w:vAlign w:val="bottom"/>
            <w:hideMark/>
          </w:tcPr>
          <w:p w14:paraId="33EDDE07" w14:textId="77777777" w:rsidR="00783BA0" w:rsidRPr="00783BA0" w:rsidRDefault="00783BA0" w:rsidP="00783BA0">
            <w:pPr>
              <w:suppressAutoHyphens w:val="0"/>
              <w:spacing w:before="0"/>
              <w:jc w:val="right"/>
              <w:rPr>
                <w:rFonts w:ascii="Arial" w:hAnsi="Arial" w:cs="Arial"/>
                <w:sz w:val="20"/>
                <w:szCs w:val="20"/>
                <w:lang w:eastAsia="cs-CZ"/>
              </w:rPr>
            </w:pPr>
            <w:r w:rsidRPr="00783BA0">
              <w:rPr>
                <w:rFonts w:ascii="Arial" w:hAnsi="Arial" w:cs="Arial"/>
                <w:sz w:val="20"/>
                <w:szCs w:val="20"/>
                <w:lang w:eastAsia="cs-CZ"/>
              </w:rPr>
              <w:t>239,4</w:t>
            </w:r>
          </w:p>
        </w:tc>
        <w:tc>
          <w:tcPr>
            <w:tcW w:w="976" w:type="dxa"/>
            <w:tcBorders>
              <w:top w:val="nil"/>
              <w:left w:val="nil"/>
              <w:bottom w:val="single" w:sz="4" w:space="0" w:color="auto"/>
              <w:right w:val="single" w:sz="4" w:space="0" w:color="auto"/>
            </w:tcBorders>
            <w:shd w:val="clear" w:color="auto" w:fill="auto"/>
            <w:noWrap/>
            <w:vAlign w:val="bottom"/>
            <w:hideMark/>
          </w:tcPr>
          <w:p w14:paraId="476B9273"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5 267</w:t>
            </w:r>
          </w:p>
        </w:tc>
        <w:tc>
          <w:tcPr>
            <w:tcW w:w="1139" w:type="dxa"/>
            <w:tcBorders>
              <w:top w:val="nil"/>
              <w:left w:val="nil"/>
              <w:bottom w:val="single" w:sz="4" w:space="0" w:color="auto"/>
              <w:right w:val="single" w:sz="4" w:space="0" w:color="auto"/>
            </w:tcBorders>
            <w:shd w:val="clear" w:color="auto" w:fill="auto"/>
            <w:noWrap/>
            <w:vAlign w:val="bottom"/>
            <w:hideMark/>
          </w:tcPr>
          <w:p w14:paraId="04DE32CD"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 </w:t>
            </w:r>
          </w:p>
        </w:tc>
      </w:tr>
      <w:tr w:rsidR="00783BA0" w:rsidRPr="00783BA0" w14:paraId="7BB6786B" w14:textId="77777777" w:rsidTr="00783BA0">
        <w:trPr>
          <w:trHeight w:val="263"/>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18DEE9F1" w14:textId="77777777" w:rsidR="00783BA0" w:rsidRPr="00783BA0" w:rsidRDefault="00783BA0" w:rsidP="00783BA0">
            <w:pPr>
              <w:suppressAutoHyphens w:val="0"/>
              <w:spacing w:before="0"/>
              <w:jc w:val="left"/>
              <w:rPr>
                <w:rFonts w:ascii="Arial Narrow" w:hAnsi="Arial Narrow" w:cs="Arial"/>
                <w:b/>
                <w:bCs/>
                <w:color w:val="FF0000"/>
                <w:sz w:val="20"/>
                <w:szCs w:val="20"/>
                <w:lang w:eastAsia="cs-CZ"/>
              </w:rPr>
            </w:pPr>
            <w:r w:rsidRPr="00783BA0">
              <w:rPr>
                <w:rFonts w:ascii="Arial Narrow" w:hAnsi="Arial Narrow" w:cs="Arial"/>
                <w:b/>
                <w:bCs/>
                <w:color w:val="FF0000"/>
                <w:sz w:val="20"/>
                <w:szCs w:val="20"/>
                <w:lang w:eastAsia="cs-CZ"/>
              </w:rPr>
              <w:t>UT_1.4</w:t>
            </w:r>
          </w:p>
        </w:tc>
        <w:tc>
          <w:tcPr>
            <w:tcW w:w="4861" w:type="dxa"/>
            <w:tcBorders>
              <w:top w:val="nil"/>
              <w:left w:val="nil"/>
              <w:bottom w:val="single" w:sz="4" w:space="0" w:color="auto"/>
              <w:right w:val="single" w:sz="4" w:space="0" w:color="auto"/>
            </w:tcBorders>
            <w:shd w:val="clear" w:color="auto" w:fill="auto"/>
            <w:vAlign w:val="bottom"/>
            <w:hideMark/>
          </w:tcPr>
          <w:p w14:paraId="3AC17D98" w14:textId="77777777" w:rsidR="00783BA0" w:rsidRPr="00783BA0" w:rsidRDefault="00783BA0" w:rsidP="00783BA0">
            <w:pPr>
              <w:suppressAutoHyphens w:val="0"/>
              <w:spacing w:before="0"/>
              <w:jc w:val="left"/>
              <w:rPr>
                <w:rFonts w:ascii="Arial" w:hAnsi="Arial" w:cs="Arial"/>
                <w:sz w:val="20"/>
                <w:szCs w:val="20"/>
                <w:lang w:eastAsia="cs-CZ"/>
              </w:rPr>
            </w:pPr>
            <w:r w:rsidRPr="00783BA0">
              <w:rPr>
                <w:rFonts w:ascii="Arial" w:hAnsi="Arial" w:cs="Arial"/>
                <w:sz w:val="20"/>
                <w:szCs w:val="20"/>
                <w:lang w:eastAsia="cs-CZ"/>
              </w:rPr>
              <w:t>kulový kohout 2"</w:t>
            </w:r>
          </w:p>
        </w:tc>
        <w:tc>
          <w:tcPr>
            <w:tcW w:w="976" w:type="dxa"/>
            <w:tcBorders>
              <w:top w:val="nil"/>
              <w:left w:val="nil"/>
              <w:bottom w:val="single" w:sz="4" w:space="0" w:color="auto"/>
              <w:right w:val="single" w:sz="4" w:space="0" w:color="auto"/>
            </w:tcBorders>
            <w:shd w:val="clear" w:color="000000" w:fill="FFFFFF"/>
            <w:vAlign w:val="bottom"/>
            <w:hideMark/>
          </w:tcPr>
          <w:p w14:paraId="2BFC0F28" w14:textId="77777777" w:rsidR="00783BA0" w:rsidRPr="00783BA0" w:rsidRDefault="00783BA0" w:rsidP="00783BA0">
            <w:pPr>
              <w:suppressAutoHyphens w:val="0"/>
              <w:spacing w:before="0"/>
              <w:jc w:val="center"/>
              <w:rPr>
                <w:rFonts w:ascii="Tahoma" w:hAnsi="Tahoma" w:cs="Tahoma"/>
                <w:sz w:val="20"/>
                <w:szCs w:val="20"/>
                <w:lang w:eastAsia="cs-CZ"/>
              </w:rPr>
            </w:pPr>
            <w:r w:rsidRPr="00783BA0">
              <w:rPr>
                <w:rFonts w:ascii="Tahoma" w:hAnsi="Tahoma" w:cs="Tahoma"/>
                <w:sz w:val="20"/>
                <w:szCs w:val="20"/>
                <w:lang w:eastAsia="cs-CZ"/>
              </w:rPr>
              <w:t>ks</w:t>
            </w:r>
          </w:p>
        </w:tc>
        <w:tc>
          <w:tcPr>
            <w:tcW w:w="976" w:type="dxa"/>
            <w:tcBorders>
              <w:top w:val="nil"/>
              <w:left w:val="nil"/>
              <w:bottom w:val="single" w:sz="4" w:space="0" w:color="auto"/>
              <w:right w:val="single" w:sz="4" w:space="0" w:color="auto"/>
            </w:tcBorders>
            <w:shd w:val="clear" w:color="auto" w:fill="auto"/>
            <w:vAlign w:val="bottom"/>
            <w:hideMark/>
          </w:tcPr>
          <w:p w14:paraId="7FDE2A53"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6</w:t>
            </w:r>
          </w:p>
        </w:tc>
        <w:tc>
          <w:tcPr>
            <w:tcW w:w="976" w:type="dxa"/>
            <w:tcBorders>
              <w:top w:val="nil"/>
              <w:left w:val="nil"/>
              <w:bottom w:val="single" w:sz="4" w:space="0" w:color="auto"/>
              <w:right w:val="single" w:sz="4" w:space="0" w:color="auto"/>
            </w:tcBorders>
            <w:shd w:val="clear" w:color="000000" w:fill="FFFF99"/>
            <w:noWrap/>
            <w:vAlign w:val="bottom"/>
            <w:hideMark/>
          </w:tcPr>
          <w:p w14:paraId="090AA638" w14:textId="77777777" w:rsidR="00783BA0" w:rsidRPr="00783BA0" w:rsidRDefault="00783BA0" w:rsidP="00783BA0">
            <w:pPr>
              <w:suppressAutoHyphens w:val="0"/>
              <w:spacing w:before="0"/>
              <w:jc w:val="right"/>
              <w:rPr>
                <w:rFonts w:ascii="Arial" w:hAnsi="Arial" w:cs="Arial"/>
                <w:sz w:val="20"/>
                <w:szCs w:val="20"/>
                <w:lang w:eastAsia="cs-CZ"/>
              </w:rPr>
            </w:pPr>
            <w:r w:rsidRPr="00783BA0">
              <w:rPr>
                <w:rFonts w:ascii="Arial" w:hAnsi="Arial" w:cs="Arial"/>
                <w:sz w:val="20"/>
                <w:szCs w:val="20"/>
                <w:lang w:eastAsia="cs-CZ"/>
              </w:rPr>
              <w:t>504</w:t>
            </w:r>
          </w:p>
        </w:tc>
        <w:tc>
          <w:tcPr>
            <w:tcW w:w="976" w:type="dxa"/>
            <w:tcBorders>
              <w:top w:val="nil"/>
              <w:left w:val="nil"/>
              <w:bottom w:val="single" w:sz="4" w:space="0" w:color="auto"/>
              <w:right w:val="single" w:sz="4" w:space="0" w:color="auto"/>
            </w:tcBorders>
            <w:shd w:val="clear" w:color="auto" w:fill="auto"/>
            <w:noWrap/>
            <w:vAlign w:val="bottom"/>
            <w:hideMark/>
          </w:tcPr>
          <w:p w14:paraId="789773C1"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3 024</w:t>
            </w:r>
          </w:p>
        </w:tc>
        <w:tc>
          <w:tcPr>
            <w:tcW w:w="1139" w:type="dxa"/>
            <w:tcBorders>
              <w:top w:val="nil"/>
              <w:left w:val="nil"/>
              <w:bottom w:val="single" w:sz="4" w:space="0" w:color="auto"/>
              <w:right w:val="single" w:sz="4" w:space="0" w:color="auto"/>
            </w:tcBorders>
            <w:shd w:val="clear" w:color="auto" w:fill="auto"/>
            <w:noWrap/>
            <w:vAlign w:val="bottom"/>
            <w:hideMark/>
          </w:tcPr>
          <w:p w14:paraId="6540A2E8"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 </w:t>
            </w:r>
          </w:p>
        </w:tc>
      </w:tr>
      <w:tr w:rsidR="00783BA0" w:rsidRPr="00783BA0" w14:paraId="0C8A8F6D" w14:textId="77777777" w:rsidTr="00783BA0">
        <w:trPr>
          <w:trHeight w:val="263"/>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22368E6B" w14:textId="77777777" w:rsidR="00783BA0" w:rsidRPr="00783BA0" w:rsidRDefault="00783BA0" w:rsidP="00783BA0">
            <w:pPr>
              <w:suppressAutoHyphens w:val="0"/>
              <w:spacing w:before="0"/>
              <w:jc w:val="left"/>
              <w:rPr>
                <w:rFonts w:ascii="Arial Narrow" w:hAnsi="Arial Narrow" w:cs="Arial"/>
                <w:b/>
                <w:bCs/>
                <w:color w:val="FF0000"/>
                <w:sz w:val="20"/>
                <w:szCs w:val="20"/>
                <w:lang w:eastAsia="cs-CZ"/>
              </w:rPr>
            </w:pPr>
            <w:r w:rsidRPr="00783BA0">
              <w:rPr>
                <w:rFonts w:ascii="Arial Narrow" w:hAnsi="Arial Narrow" w:cs="Arial"/>
                <w:b/>
                <w:bCs/>
                <w:color w:val="FF0000"/>
                <w:sz w:val="20"/>
                <w:szCs w:val="20"/>
                <w:lang w:eastAsia="cs-CZ"/>
              </w:rPr>
              <w:t>UT_1.5</w:t>
            </w:r>
          </w:p>
        </w:tc>
        <w:tc>
          <w:tcPr>
            <w:tcW w:w="4861" w:type="dxa"/>
            <w:tcBorders>
              <w:top w:val="nil"/>
              <w:left w:val="nil"/>
              <w:bottom w:val="single" w:sz="4" w:space="0" w:color="auto"/>
              <w:right w:val="single" w:sz="4" w:space="0" w:color="auto"/>
            </w:tcBorders>
            <w:shd w:val="clear" w:color="auto" w:fill="auto"/>
            <w:vAlign w:val="bottom"/>
            <w:hideMark/>
          </w:tcPr>
          <w:p w14:paraId="220267EE" w14:textId="77777777" w:rsidR="00783BA0" w:rsidRPr="00783BA0" w:rsidRDefault="00783BA0" w:rsidP="00783BA0">
            <w:pPr>
              <w:suppressAutoHyphens w:val="0"/>
              <w:spacing w:before="0"/>
              <w:jc w:val="left"/>
              <w:rPr>
                <w:rFonts w:ascii="Arial" w:hAnsi="Arial" w:cs="Arial"/>
                <w:sz w:val="20"/>
                <w:szCs w:val="20"/>
                <w:lang w:eastAsia="cs-CZ"/>
              </w:rPr>
            </w:pPr>
            <w:r w:rsidRPr="00783BA0">
              <w:rPr>
                <w:rFonts w:ascii="Arial" w:hAnsi="Arial" w:cs="Arial"/>
                <w:sz w:val="20"/>
                <w:szCs w:val="20"/>
                <w:lang w:eastAsia="cs-CZ"/>
              </w:rPr>
              <w:t>kulový kohout 1/2"</w:t>
            </w:r>
          </w:p>
        </w:tc>
        <w:tc>
          <w:tcPr>
            <w:tcW w:w="976" w:type="dxa"/>
            <w:tcBorders>
              <w:top w:val="nil"/>
              <w:left w:val="nil"/>
              <w:bottom w:val="single" w:sz="4" w:space="0" w:color="auto"/>
              <w:right w:val="single" w:sz="4" w:space="0" w:color="auto"/>
            </w:tcBorders>
            <w:shd w:val="clear" w:color="000000" w:fill="FFFFFF"/>
            <w:vAlign w:val="bottom"/>
            <w:hideMark/>
          </w:tcPr>
          <w:p w14:paraId="5159CCC2" w14:textId="77777777" w:rsidR="00783BA0" w:rsidRPr="00783BA0" w:rsidRDefault="00783BA0" w:rsidP="00783BA0">
            <w:pPr>
              <w:suppressAutoHyphens w:val="0"/>
              <w:spacing w:before="0"/>
              <w:jc w:val="center"/>
              <w:rPr>
                <w:rFonts w:ascii="Tahoma" w:hAnsi="Tahoma" w:cs="Tahoma"/>
                <w:sz w:val="20"/>
                <w:szCs w:val="20"/>
                <w:lang w:eastAsia="cs-CZ"/>
              </w:rPr>
            </w:pPr>
            <w:r w:rsidRPr="00783BA0">
              <w:rPr>
                <w:rFonts w:ascii="Tahoma" w:hAnsi="Tahoma" w:cs="Tahoma"/>
                <w:sz w:val="20"/>
                <w:szCs w:val="20"/>
                <w:lang w:eastAsia="cs-CZ"/>
              </w:rPr>
              <w:t>ks</w:t>
            </w:r>
          </w:p>
        </w:tc>
        <w:tc>
          <w:tcPr>
            <w:tcW w:w="976" w:type="dxa"/>
            <w:tcBorders>
              <w:top w:val="nil"/>
              <w:left w:val="nil"/>
              <w:bottom w:val="single" w:sz="4" w:space="0" w:color="auto"/>
              <w:right w:val="single" w:sz="4" w:space="0" w:color="auto"/>
            </w:tcBorders>
            <w:shd w:val="clear" w:color="auto" w:fill="auto"/>
            <w:vAlign w:val="bottom"/>
            <w:hideMark/>
          </w:tcPr>
          <w:p w14:paraId="7D110A43"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1</w:t>
            </w:r>
          </w:p>
        </w:tc>
        <w:tc>
          <w:tcPr>
            <w:tcW w:w="976" w:type="dxa"/>
            <w:tcBorders>
              <w:top w:val="nil"/>
              <w:left w:val="nil"/>
              <w:bottom w:val="single" w:sz="4" w:space="0" w:color="auto"/>
              <w:right w:val="single" w:sz="4" w:space="0" w:color="auto"/>
            </w:tcBorders>
            <w:shd w:val="clear" w:color="000000" w:fill="FFFF99"/>
            <w:noWrap/>
            <w:vAlign w:val="bottom"/>
            <w:hideMark/>
          </w:tcPr>
          <w:p w14:paraId="11C399BD" w14:textId="77777777" w:rsidR="00783BA0" w:rsidRPr="00783BA0" w:rsidRDefault="00783BA0" w:rsidP="00783BA0">
            <w:pPr>
              <w:suppressAutoHyphens w:val="0"/>
              <w:spacing w:before="0"/>
              <w:jc w:val="right"/>
              <w:rPr>
                <w:rFonts w:ascii="Arial" w:hAnsi="Arial" w:cs="Arial"/>
                <w:sz w:val="20"/>
                <w:szCs w:val="20"/>
                <w:lang w:eastAsia="cs-CZ"/>
              </w:rPr>
            </w:pPr>
            <w:r w:rsidRPr="00783BA0">
              <w:rPr>
                <w:rFonts w:ascii="Arial" w:hAnsi="Arial" w:cs="Arial"/>
                <w:sz w:val="20"/>
                <w:szCs w:val="20"/>
                <w:lang w:eastAsia="cs-CZ"/>
              </w:rPr>
              <w:t>65,8</w:t>
            </w:r>
          </w:p>
        </w:tc>
        <w:tc>
          <w:tcPr>
            <w:tcW w:w="976" w:type="dxa"/>
            <w:tcBorders>
              <w:top w:val="nil"/>
              <w:left w:val="nil"/>
              <w:bottom w:val="single" w:sz="4" w:space="0" w:color="auto"/>
              <w:right w:val="single" w:sz="4" w:space="0" w:color="auto"/>
            </w:tcBorders>
            <w:shd w:val="clear" w:color="auto" w:fill="auto"/>
            <w:noWrap/>
            <w:vAlign w:val="bottom"/>
            <w:hideMark/>
          </w:tcPr>
          <w:p w14:paraId="17EDA2A2"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66</w:t>
            </w:r>
          </w:p>
        </w:tc>
        <w:tc>
          <w:tcPr>
            <w:tcW w:w="1139" w:type="dxa"/>
            <w:tcBorders>
              <w:top w:val="nil"/>
              <w:left w:val="nil"/>
              <w:bottom w:val="single" w:sz="4" w:space="0" w:color="auto"/>
              <w:right w:val="single" w:sz="4" w:space="0" w:color="auto"/>
            </w:tcBorders>
            <w:shd w:val="clear" w:color="auto" w:fill="auto"/>
            <w:noWrap/>
            <w:vAlign w:val="bottom"/>
            <w:hideMark/>
          </w:tcPr>
          <w:p w14:paraId="1284D275"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 </w:t>
            </w:r>
          </w:p>
        </w:tc>
      </w:tr>
      <w:tr w:rsidR="00783BA0" w:rsidRPr="00783BA0" w14:paraId="2930E9CF" w14:textId="77777777" w:rsidTr="00783BA0">
        <w:trPr>
          <w:trHeight w:val="263"/>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3AACEF90" w14:textId="77777777" w:rsidR="00783BA0" w:rsidRPr="00783BA0" w:rsidRDefault="00783BA0" w:rsidP="00783BA0">
            <w:pPr>
              <w:suppressAutoHyphens w:val="0"/>
              <w:spacing w:before="0"/>
              <w:jc w:val="left"/>
              <w:rPr>
                <w:rFonts w:ascii="Arial Narrow" w:hAnsi="Arial Narrow" w:cs="Arial"/>
                <w:b/>
                <w:bCs/>
                <w:color w:val="FF0000"/>
                <w:sz w:val="20"/>
                <w:szCs w:val="20"/>
                <w:lang w:eastAsia="cs-CZ"/>
              </w:rPr>
            </w:pPr>
            <w:r w:rsidRPr="00783BA0">
              <w:rPr>
                <w:rFonts w:ascii="Arial Narrow" w:hAnsi="Arial Narrow" w:cs="Arial"/>
                <w:b/>
                <w:bCs/>
                <w:color w:val="FF0000"/>
                <w:sz w:val="20"/>
                <w:szCs w:val="20"/>
                <w:lang w:eastAsia="cs-CZ"/>
              </w:rPr>
              <w:t>UT_1.6</w:t>
            </w:r>
          </w:p>
        </w:tc>
        <w:tc>
          <w:tcPr>
            <w:tcW w:w="4861" w:type="dxa"/>
            <w:tcBorders>
              <w:top w:val="nil"/>
              <w:left w:val="nil"/>
              <w:bottom w:val="single" w:sz="4" w:space="0" w:color="auto"/>
              <w:right w:val="single" w:sz="4" w:space="0" w:color="auto"/>
            </w:tcBorders>
            <w:shd w:val="clear" w:color="auto" w:fill="auto"/>
            <w:vAlign w:val="bottom"/>
            <w:hideMark/>
          </w:tcPr>
          <w:p w14:paraId="176F2C2D" w14:textId="77777777" w:rsidR="00783BA0" w:rsidRPr="00783BA0" w:rsidRDefault="00783BA0" w:rsidP="00783BA0">
            <w:pPr>
              <w:suppressAutoHyphens w:val="0"/>
              <w:spacing w:before="0"/>
              <w:jc w:val="left"/>
              <w:rPr>
                <w:rFonts w:ascii="Arial" w:hAnsi="Arial" w:cs="Arial"/>
                <w:sz w:val="20"/>
                <w:szCs w:val="20"/>
                <w:lang w:eastAsia="cs-CZ"/>
              </w:rPr>
            </w:pPr>
            <w:r w:rsidRPr="00783BA0">
              <w:rPr>
                <w:rFonts w:ascii="Arial" w:hAnsi="Arial" w:cs="Arial"/>
                <w:sz w:val="20"/>
                <w:szCs w:val="20"/>
                <w:lang w:eastAsia="cs-CZ"/>
              </w:rPr>
              <w:t>pojistný ventil 1/2" 0,5-2,5 bar</w:t>
            </w:r>
          </w:p>
        </w:tc>
        <w:tc>
          <w:tcPr>
            <w:tcW w:w="976" w:type="dxa"/>
            <w:tcBorders>
              <w:top w:val="nil"/>
              <w:left w:val="nil"/>
              <w:bottom w:val="single" w:sz="4" w:space="0" w:color="auto"/>
              <w:right w:val="single" w:sz="4" w:space="0" w:color="auto"/>
            </w:tcBorders>
            <w:shd w:val="clear" w:color="000000" w:fill="FFFFFF"/>
            <w:vAlign w:val="bottom"/>
            <w:hideMark/>
          </w:tcPr>
          <w:p w14:paraId="1EFE6B0E" w14:textId="77777777" w:rsidR="00783BA0" w:rsidRPr="00783BA0" w:rsidRDefault="00783BA0" w:rsidP="00783BA0">
            <w:pPr>
              <w:suppressAutoHyphens w:val="0"/>
              <w:spacing w:before="0"/>
              <w:jc w:val="center"/>
              <w:rPr>
                <w:rFonts w:ascii="Tahoma" w:hAnsi="Tahoma" w:cs="Tahoma"/>
                <w:sz w:val="20"/>
                <w:szCs w:val="20"/>
                <w:lang w:eastAsia="cs-CZ"/>
              </w:rPr>
            </w:pPr>
            <w:r w:rsidRPr="00783BA0">
              <w:rPr>
                <w:rFonts w:ascii="Tahoma" w:hAnsi="Tahoma" w:cs="Tahoma"/>
                <w:sz w:val="20"/>
                <w:szCs w:val="20"/>
                <w:lang w:eastAsia="cs-CZ"/>
              </w:rPr>
              <w:t>ks</w:t>
            </w:r>
          </w:p>
        </w:tc>
        <w:tc>
          <w:tcPr>
            <w:tcW w:w="976" w:type="dxa"/>
            <w:tcBorders>
              <w:top w:val="nil"/>
              <w:left w:val="nil"/>
              <w:bottom w:val="single" w:sz="4" w:space="0" w:color="auto"/>
              <w:right w:val="single" w:sz="4" w:space="0" w:color="auto"/>
            </w:tcBorders>
            <w:shd w:val="clear" w:color="auto" w:fill="auto"/>
            <w:vAlign w:val="bottom"/>
            <w:hideMark/>
          </w:tcPr>
          <w:p w14:paraId="215DAE1D"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1</w:t>
            </w:r>
          </w:p>
        </w:tc>
        <w:tc>
          <w:tcPr>
            <w:tcW w:w="976" w:type="dxa"/>
            <w:tcBorders>
              <w:top w:val="nil"/>
              <w:left w:val="nil"/>
              <w:bottom w:val="single" w:sz="4" w:space="0" w:color="auto"/>
              <w:right w:val="single" w:sz="4" w:space="0" w:color="auto"/>
            </w:tcBorders>
            <w:shd w:val="clear" w:color="000000" w:fill="FFFF99"/>
            <w:noWrap/>
            <w:vAlign w:val="bottom"/>
            <w:hideMark/>
          </w:tcPr>
          <w:p w14:paraId="21ED4097" w14:textId="77777777" w:rsidR="00783BA0" w:rsidRPr="00783BA0" w:rsidRDefault="00783BA0" w:rsidP="00783BA0">
            <w:pPr>
              <w:suppressAutoHyphens w:val="0"/>
              <w:spacing w:before="0"/>
              <w:jc w:val="right"/>
              <w:rPr>
                <w:rFonts w:ascii="Arial" w:hAnsi="Arial" w:cs="Arial"/>
                <w:sz w:val="20"/>
                <w:szCs w:val="20"/>
                <w:lang w:eastAsia="cs-CZ"/>
              </w:rPr>
            </w:pPr>
            <w:r w:rsidRPr="00783BA0">
              <w:rPr>
                <w:rFonts w:ascii="Arial" w:hAnsi="Arial" w:cs="Arial"/>
                <w:sz w:val="20"/>
                <w:szCs w:val="20"/>
                <w:lang w:eastAsia="cs-CZ"/>
              </w:rPr>
              <w:t>301</w:t>
            </w:r>
          </w:p>
        </w:tc>
        <w:tc>
          <w:tcPr>
            <w:tcW w:w="976" w:type="dxa"/>
            <w:tcBorders>
              <w:top w:val="nil"/>
              <w:left w:val="nil"/>
              <w:bottom w:val="single" w:sz="4" w:space="0" w:color="auto"/>
              <w:right w:val="single" w:sz="4" w:space="0" w:color="auto"/>
            </w:tcBorders>
            <w:shd w:val="clear" w:color="auto" w:fill="auto"/>
            <w:noWrap/>
            <w:vAlign w:val="bottom"/>
            <w:hideMark/>
          </w:tcPr>
          <w:p w14:paraId="25D3A139"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301</w:t>
            </w:r>
          </w:p>
        </w:tc>
        <w:tc>
          <w:tcPr>
            <w:tcW w:w="1139" w:type="dxa"/>
            <w:tcBorders>
              <w:top w:val="nil"/>
              <w:left w:val="nil"/>
              <w:bottom w:val="single" w:sz="4" w:space="0" w:color="auto"/>
              <w:right w:val="single" w:sz="4" w:space="0" w:color="auto"/>
            </w:tcBorders>
            <w:shd w:val="clear" w:color="auto" w:fill="auto"/>
            <w:noWrap/>
            <w:vAlign w:val="bottom"/>
            <w:hideMark/>
          </w:tcPr>
          <w:p w14:paraId="42DCBC4F"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 </w:t>
            </w:r>
          </w:p>
        </w:tc>
      </w:tr>
      <w:tr w:rsidR="00783BA0" w:rsidRPr="00783BA0" w14:paraId="62327DB3" w14:textId="77777777" w:rsidTr="00783BA0">
        <w:trPr>
          <w:trHeight w:val="263"/>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54866C23" w14:textId="77777777" w:rsidR="00783BA0" w:rsidRPr="00783BA0" w:rsidRDefault="00783BA0" w:rsidP="00783BA0">
            <w:pPr>
              <w:suppressAutoHyphens w:val="0"/>
              <w:spacing w:before="0"/>
              <w:jc w:val="left"/>
              <w:rPr>
                <w:rFonts w:ascii="Arial Narrow" w:hAnsi="Arial Narrow" w:cs="Arial"/>
                <w:b/>
                <w:bCs/>
                <w:color w:val="FF0000"/>
                <w:sz w:val="20"/>
                <w:szCs w:val="20"/>
                <w:lang w:eastAsia="cs-CZ"/>
              </w:rPr>
            </w:pPr>
            <w:r w:rsidRPr="00783BA0">
              <w:rPr>
                <w:rFonts w:ascii="Arial Narrow" w:hAnsi="Arial Narrow" w:cs="Arial"/>
                <w:b/>
                <w:bCs/>
                <w:color w:val="FF0000"/>
                <w:sz w:val="20"/>
                <w:szCs w:val="20"/>
                <w:lang w:eastAsia="cs-CZ"/>
              </w:rPr>
              <w:t>UT_1.7</w:t>
            </w:r>
          </w:p>
        </w:tc>
        <w:tc>
          <w:tcPr>
            <w:tcW w:w="4861" w:type="dxa"/>
            <w:tcBorders>
              <w:top w:val="nil"/>
              <w:left w:val="nil"/>
              <w:bottom w:val="single" w:sz="4" w:space="0" w:color="auto"/>
              <w:right w:val="single" w:sz="4" w:space="0" w:color="auto"/>
            </w:tcBorders>
            <w:shd w:val="clear" w:color="auto" w:fill="auto"/>
            <w:vAlign w:val="bottom"/>
            <w:hideMark/>
          </w:tcPr>
          <w:p w14:paraId="43EF4E8F" w14:textId="77777777" w:rsidR="00783BA0" w:rsidRPr="00783BA0" w:rsidRDefault="00783BA0" w:rsidP="00783BA0">
            <w:pPr>
              <w:suppressAutoHyphens w:val="0"/>
              <w:spacing w:before="0"/>
              <w:jc w:val="left"/>
              <w:rPr>
                <w:rFonts w:ascii="Arial" w:hAnsi="Arial" w:cs="Arial"/>
                <w:sz w:val="20"/>
                <w:szCs w:val="20"/>
                <w:lang w:eastAsia="cs-CZ"/>
              </w:rPr>
            </w:pPr>
            <w:r w:rsidRPr="00783BA0">
              <w:rPr>
                <w:rFonts w:ascii="Arial" w:hAnsi="Arial" w:cs="Arial"/>
                <w:sz w:val="20"/>
                <w:szCs w:val="20"/>
                <w:lang w:eastAsia="cs-CZ"/>
              </w:rPr>
              <w:t>vypouštěcí ventil 1/2"</w:t>
            </w:r>
          </w:p>
        </w:tc>
        <w:tc>
          <w:tcPr>
            <w:tcW w:w="976" w:type="dxa"/>
            <w:tcBorders>
              <w:top w:val="nil"/>
              <w:left w:val="nil"/>
              <w:bottom w:val="single" w:sz="4" w:space="0" w:color="auto"/>
              <w:right w:val="single" w:sz="4" w:space="0" w:color="auto"/>
            </w:tcBorders>
            <w:shd w:val="clear" w:color="000000" w:fill="FFFFFF"/>
            <w:vAlign w:val="bottom"/>
            <w:hideMark/>
          </w:tcPr>
          <w:p w14:paraId="4EA5A79A" w14:textId="77777777" w:rsidR="00783BA0" w:rsidRPr="00783BA0" w:rsidRDefault="00783BA0" w:rsidP="00783BA0">
            <w:pPr>
              <w:suppressAutoHyphens w:val="0"/>
              <w:spacing w:before="0"/>
              <w:jc w:val="center"/>
              <w:rPr>
                <w:rFonts w:ascii="Tahoma" w:hAnsi="Tahoma" w:cs="Tahoma"/>
                <w:sz w:val="20"/>
                <w:szCs w:val="20"/>
                <w:lang w:eastAsia="cs-CZ"/>
              </w:rPr>
            </w:pPr>
            <w:r w:rsidRPr="00783BA0">
              <w:rPr>
                <w:rFonts w:ascii="Tahoma" w:hAnsi="Tahoma" w:cs="Tahoma"/>
                <w:sz w:val="20"/>
                <w:szCs w:val="20"/>
                <w:lang w:eastAsia="cs-CZ"/>
              </w:rPr>
              <w:t>ks</w:t>
            </w:r>
          </w:p>
        </w:tc>
        <w:tc>
          <w:tcPr>
            <w:tcW w:w="976" w:type="dxa"/>
            <w:tcBorders>
              <w:top w:val="nil"/>
              <w:left w:val="nil"/>
              <w:bottom w:val="single" w:sz="4" w:space="0" w:color="auto"/>
              <w:right w:val="single" w:sz="4" w:space="0" w:color="auto"/>
            </w:tcBorders>
            <w:shd w:val="clear" w:color="auto" w:fill="auto"/>
            <w:vAlign w:val="bottom"/>
            <w:hideMark/>
          </w:tcPr>
          <w:p w14:paraId="441BAF1D"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1</w:t>
            </w:r>
          </w:p>
        </w:tc>
        <w:tc>
          <w:tcPr>
            <w:tcW w:w="976" w:type="dxa"/>
            <w:tcBorders>
              <w:top w:val="nil"/>
              <w:left w:val="nil"/>
              <w:bottom w:val="single" w:sz="4" w:space="0" w:color="auto"/>
              <w:right w:val="single" w:sz="4" w:space="0" w:color="auto"/>
            </w:tcBorders>
            <w:shd w:val="clear" w:color="000000" w:fill="FFFF99"/>
            <w:noWrap/>
            <w:vAlign w:val="bottom"/>
            <w:hideMark/>
          </w:tcPr>
          <w:p w14:paraId="7519C226" w14:textId="77777777" w:rsidR="00783BA0" w:rsidRPr="00783BA0" w:rsidRDefault="00783BA0" w:rsidP="00783BA0">
            <w:pPr>
              <w:suppressAutoHyphens w:val="0"/>
              <w:spacing w:before="0"/>
              <w:jc w:val="right"/>
              <w:rPr>
                <w:rFonts w:ascii="Arial" w:hAnsi="Arial" w:cs="Arial"/>
                <w:sz w:val="20"/>
                <w:szCs w:val="20"/>
                <w:lang w:eastAsia="cs-CZ"/>
              </w:rPr>
            </w:pPr>
            <w:r w:rsidRPr="00783BA0">
              <w:rPr>
                <w:rFonts w:ascii="Arial" w:hAnsi="Arial" w:cs="Arial"/>
                <w:sz w:val="20"/>
                <w:szCs w:val="20"/>
                <w:lang w:eastAsia="cs-CZ"/>
              </w:rPr>
              <w:t>71,4</w:t>
            </w:r>
          </w:p>
        </w:tc>
        <w:tc>
          <w:tcPr>
            <w:tcW w:w="976" w:type="dxa"/>
            <w:tcBorders>
              <w:top w:val="nil"/>
              <w:left w:val="nil"/>
              <w:bottom w:val="single" w:sz="4" w:space="0" w:color="auto"/>
              <w:right w:val="single" w:sz="4" w:space="0" w:color="auto"/>
            </w:tcBorders>
            <w:shd w:val="clear" w:color="auto" w:fill="auto"/>
            <w:noWrap/>
            <w:vAlign w:val="bottom"/>
            <w:hideMark/>
          </w:tcPr>
          <w:p w14:paraId="783A2B1B"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71</w:t>
            </w:r>
          </w:p>
        </w:tc>
        <w:tc>
          <w:tcPr>
            <w:tcW w:w="1139" w:type="dxa"/>
            <w:tcBorders>
              <w:top w:val="nil"/>
              <w:left w:val="nil"/>
              <w:bottom w:val="single" w:sz="4" w:space="0" w:color="auto"/>
              <w:right w:val="single" w:sz="4" w:space="0" w:color="auto"/>
            </w:tcBorders>
            <w:shd w:val="clear" w:color="auto" w:fill="auto"/>
            <w:noWrap/>
            <w:vAlign w:val="bottom"/>
            <w:hideMark/>
          </w:tcPr>
          <w:p w14:paraId="6A949C06"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 </w:t>
            </w:r>
          </w:p>
        </w:tc>
      </w:tr>
      <w:tr w:rsidR="00783BA0" w:rsidRPr="00783BA0" w14:paraId="4DC9F21B" w14:textId="77777777" w:rsidTr="00783BA0">
        <w:trPr>
          <w:trHeight w:val="263"/>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460D2EF8" w14:textId="77777777" w:rsidR="00783BA0" w:rsidRPr="00783BA0" w:rsidRDefault="00783BA0" w:rsidP="00783BA0">
            <w:pPr>
              <w:suppressAutoHyphens w:val="0"/>
              <w:spacing w:before="0"/>
              <w:jc w:val="left"/>
              <w:rPr>
                <w:rFonts w:ascii="Arial Narrow" w:hAnsi="Arial Narrow" w:cs="Arial"/>
                <w:b/>
                <w:bCs/>
                <w:color w:val="FF0000"/>
                <w:sz w:val="20"/>
                <w:szCs w:val="20"/>
                <w:lang w:eastAsia="cs-CZ"/>
              </w:rPr>
            </w:pPr>
            <w:r w:rsidRPr="00783BA0">
              <w:rPr>
                <w:rFonts w:ascii="Arial Narrow" w:hAnsi="Arial Narrow" w:cs="Arial"/>
                <w:b/>
                <w:bCs/>
                <w:color w:val="FF0000"/>
                <w:sz w:val="20"/>
                <w:szCs w:val="20"/>
                <w:lang w:eastAsia="cs-CZ"/>
              </w:rPr>
              <w:t>UT_1.8</w:t>
            </w:r>
          </w:p>
        </w:tc>
        <w:tc>
          <w:tcPr>
            <w:tcW w:w="4861" w:type="dxa"/>
            <w:tcBorders>
              <w:top w:val="nil"/>
              <w:left w:val="nil"/>
              <w:bottom w:val="single" w:sz="4" w:space="0" w:color="auto"/>
              <w:right w:val="single" w:sz="4" w:space="0" w:color="auto"/>
            </w:tcBorders>
            <w:shd w:val="clear" w:color="auto" w:fill="auto"/>
            <w:vAlign w:val="bottom"/>
            <w:hideMark/>
          </w:tcPr>
          <w:p w14:paraId="02CFAC00" w14:textId="77777777" w:rsidR="00783BA0" w:rsidRPr="00783BA0" w:rsidRDefault="00783BA0" w:rsidP="00783BA0">
            <w:pPr>
              <w:suppressAutoHyphens w:val="0"/>
              <w:spacing w:before="0"/>
              <w:jc w:val="left"/>
              <w:rPr>
                <w:rFonts w:ascii="Arial" w:hAnsi="Arial" w:cs="Arial"/>
                <w:sz w:val="20"/>
                <w:szCs w:val="20"/>
                <w:lang w:eastAsia="cs-CZ"/>
              </w:rPr>
            </w:pPr>
            <w:r w:rsidRPr="00783BA0">
              <w:rPr>
                <w:rFonts w:ascii="Arial" w:hAnsi="Arial" w:cs="Arial"/>
                <w:sz w:val="20"/>
                <w:szCs w:val="20"/>
                <w:lang w:eastAsia="cs-CZ"/>
              </w:rPr>
              <w:t>magnetický filtr DN50</w:t>
            </w:r>
          </w:p>
        </w:tc>
        <w:tc>
          <w:tcPr>
            <w:tcW w:w="976" w:type="dxa"/>
            <w:tcBorders>
              <w:top w:val="nil"/>
              <w:left w:val="nil"/>
              <w:bottom w:val="single" w:sz="4" w:space="0" w:color="auto"/>
              <w:right w:val="single" w:sz="4" w:space="0" w:color="auto"/>
            </w:tcBorders>
            <w:shd w:val="clear" w:color="000000" w:fill="FFFFFF"/>
            <w:vAlign w:val="bottom"/>
            <w:hideMark/>
          </w:tcPr>
          <w:p w14:paraId="74062F8C" w14:textId="77777777" w:rsidR="00783BA0" w:rsidRPr="00783BA0" w:rsidRDefault="00783BA0" w:rsidP="00783BA0">
            <w:pPr>
              <w:suppressAutoHyphens w:val="0"/>
              <w:spacing w:before="0"/>
              <w:jc w:val="center"/>
              <w:rPr>
                <w:rFonts w:ascii="Tahoma" w:hAnsi="Tahoma" w:cs="Tahoma"/>
                <w:sz w:val="20"/>
                <w:szCs w:val="20"/>
                <w:lang w:eastAsia="cs-CZ"/>
              </w:rPr>
            </w:pPr>
            <w:r w:rsidRPr="00783BA0">
              <w:rPr>
                <w:rFonts w:ascii="Tahoma" w:hAnsi="Tahoma" w:cs="Tahoma"/>
                <w:sz w:val="20"/>
                <w:szCs w:val="20"/>
                <w:lang w:eastAsia="cs-CZ"/>
              </w:rPr>
              <w:t>ks</w:t>
            </w:r>
          </w:p>
        </w:tc>
        <w:tc>
          <w:tcPr>
            <w:tcW w:w="976" w:type="dxa"/>
            <w:tcBorders>
              <w:top w:val="nil"/>
              <w:left w:val="nil"/>
              <w:bottom w:val="single" w:sz="4" w:space="0" w:color="auto"/>
              <w:right w:val="single" w:sz="4" w:space="0" w:color="auto"/>
            </w:tcBorders>
            <w:shd w:val="clear" w:color="auto" w:fill="auto"/>
            <w:vAlign w:val="bottom"/>
            <w:hideMark/>
          </w:tcPr>
          <w:p w14:paraId="2C5B0CDE"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1</w:t>
            </w:r>
          </w:p>
        </w:tc>
        <w:tc>
          <w:tcPr>
            <w:tcW w:w="976" w:type="dxa"/>
            <w:tcBorders>
              <w:top w:val="nil"/>
              <w:left w:val="nil"/>
              <w:bottom w:val="single" w:sz="4" w:space="0" w:color="auto"/>
              <w:right w:val="single" w:sz="4" w:space="0" w:color="auto"/>
            </w:tcBorders>
            <w:shd w:val="clear" w:color="000000" w:fill="FFFF99"/>
            <w:noWrap/>
            <w:vAlign w:val="bottom"/>
            <w:hideMark/>
          </w:tcPr>
          <w:p w14:paraId="3C09668F" w14:textId="77777777" w:rsidR="00783BA0" w:rsidRPr="00783BA0" w:rsidRDefault="00783BA0" w:rsidP="00783BA0">
            <w:pPr>
              <w:suppressAutoHyphens w:val="0"/>
              <w:spacing w:before="0"/>
              <w:jc w:val="right"/>
              <w:rPr>
                <w:rFonts w:ascii="Arial" w:hAnsi="Arial" w:cs="Arial"/>
                <w:sz w:val="20"/>
                <w:szCs w:val="20"/>
                <w:lang w:eastAsia="cs-CZ"/>
              </w:rPr>
            </w:pPr>
            <w:r w:rsidRPr="00783BA0">
              <w:rPr>
                <w:rFonts w:ascii="Arial" w:hAnsi="Arial" w:cs="Arial"/>
                <w:sz w:val="20"/>
                <w:szCs w:val="20"/>
                <w:lang w:eastAsia="cs-CZ"/>
              </w:rPr>
              <w:t>4214</w:t>
            </w:r>
          </w:p>
        </w:tc>
        <w:tc>
          <w:tcPr>
            <w:tcW w:w="976" w:type="dxa"/>
            <w:tcBorders>
              <w:top w:val="nil"/>
              <w:left w:val="nil"/>
              <w:bottom w:val="single" w:sz="4" w:space="0" w:color="auto"/>
              <w:right w:val="single" w:sz="4" w:space="0" w:color="auto"/>
            </w:tcBorders>
            <w:shd w:val="clear" w:color="auto" w:fill="auto"/>
            <w:noWrap/>
            <w:vAlign w:val="bottom"/>
            <w:hideMark/>
          </w:tcPr>
          <w:p w14:paraId="4FB0417B"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4 214</w:t>
            </w:r>
          </w:p>
        </w:tc>
        <w:tc>
          <w:tcPr>
            <w:tcW w:w="1139" w:type="dxa"/>
            <w:tcBorders>
              <w:top w:val="nil"/>
              <w:left w:val="nil"/>
              <w:bottom w:val="single" w:sz="4" w:space="0" w:color="auto"/>
              <w:right w:val="single" w:sz="4" w:space="0" w:color="auto"/>
            </w:tcBorders>
            <w:shd w:val="clear" w:color="auto" w:fill="auto"/>
            <w:noWrap/>
            <w:vAlign w:val="bottom"/>
            <w:hideMark/>
          </w:tcPr>
          <w:p w14:paraId="37CCFB1A"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 </w:t>
            </w:r>
          </w:p>
        </w:tc>
      </w:tr>
      <w:tr w:rsidR="00783BA0" w:rsidRPr="00783BA0" w14:paraId="324069EA" w14:textId="77777777" w:rsidTr="00783BA0">
        <w:trPr>
          <w:trHeight w:val="263"/>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5759D198" w14:textId="77777777" w:rsidR="00783BA0" w:rsidRPr="00783BA0" w:rsidRDefault="00783BA0" w:rsidP="00783BA0">
            <w:pPr>
              <w:suppressAutoHyphens w:val="0"/>
              <w:spacing w:before="0"/>
              <w:jc w:val="left"/>
              <w:rPr>
                <w:rFonts w:ascii="Arial Narrow" w:hAnsi="Arial Narrow" w:cs="Arial"/>
                <w:b/>
                <w:bCs/>
                <w:color w:val="FF0000"/>
                <w:sz w:val="20"/>
                <w:szCs w:val="20"/>
                <w:lang w:eastAsia="cs-CZ"/>
              </w:rPr>
            </w:pPr>
            <w:r w:rsidRPr="00783BA0">
              <w:rPr>
                <w:rFonts w:ascii="Arial Narrow" w:hAnsi="Arial Narrow" w:cs="Arial"/>
                <w:b/>
                <w:bCs/>
                <w:color w:val="FF0000"/>
                <w:sz w:val="20"/>
                <w:szCs w:val="20"/>
                <w:lang w:eastAsia="cs-CZ"/>
              </w:rPr>
              <w:t>UT_1.9</w:t>
            </w:r>
          </w:p>
        </w:tc>
        <w:tc>
          <w:tcPr>
            <w:tcW w:w="4861" w:type="dxa"/>
            <w:tcBorders>
              <w:top w:val="nil"/>
              <w:left w:val="nil"/>
              <w:bottom w:val="single" w:sz="4" w:space="0" w:color="auto"/>
              <w:right w:val="single" w:sz="4" w:space="0" w:color="auto"/>
            </w:tcBorders>
            <w:shd w:val="clear" w:color="auto" w:fill="auto"/>
            <w:vAlign w:val="bottom"/>
            <w:hideMark/>
          </w:tcPr>
          <w:p w14:paraId="2BCAA19E" w14:textId="77777777" w:rsidR="00783BA0" w:rsidRPr="00783BA0" w:rsidRDefault="00783BA0" w:rsidP="00783BA0">
            <w:pPr>
              <w:suppressAutoHyphens w:val="0"/>
              <w:spacing w:before="0"/>
              <w:jc w:val="left"/>
              <w:rPr>
                <w:rFonts w:ascii="Arial" w:hAnsi="Arial" w:cs="Arial"/>
                <w:sz w:val="20"/>
                <w:szCs w:val="20"/>
                <w:lang w:eastAsia="cs-CZ"/>
              </w:rPr>
            </w:pPr>
            <w:r w:rsidRPr="00783BA0">
              <w:rPr>
                <w:rFonts w:ascii="Arial" w:hAnsi="Arial" w:cs="Arial"/>
                <w:sz w:val="20"/>
                <w:szCs w:val="20"/>
                <w:lang w:eastAsia="cs-CZ"/>
              </w:rPr>
              <w:t>filtrball 2"</w:t>
            </w:r>
          </w:p>
        </w:tc>
        <w:tc>
          <w:tcPr>
            <w:tcW w:w="976" w:type="dxa"/>
            <w:tcBorders>
              <w:top w:val="nil"/>
              <w:left w:val="nil"/>
              <w:bottom w:val="single" w:sz="4" w:space="0" w:color="auto"/>
              <w:right w:val="single" w:sz="4" w:space="0" w:color="auto"/>
            </w:tcBorders>
            <w:shd w:val="clear" w:color="000000" w:fill="FFFFFF"/>
            <w:vAlign w:val="bottom"/>
            <w:hideMark/>
          </w:tcPr>
          <w:p w14:paraId="17A6E55F" w14:textId="77777777" w:rsidR="00783BA0" w:rsidRPr="00783BA0" w:rsidRDefault="00783BA0" w:rsidP="00783BA0">
            <w:pPr>
              <w:suppressAutoHyphens w:val="0"/>
              <w:spacing w:before="0"/>
              <w:jc w:val="center"/>
              <w:rPr>
                <w:rFonts w:ascii="Tahoma" w:hAnsi="Tahoma" w:cs="Tahoma"/>
                <w:sz w:val="20"/>
                <w:szCs w:val="20"/>
                <w:lang w:eastAsia="cs-CZ"/>
              </w:rPr>
            </w:pPr>
            <w:r w:rsidRPr="00783BA0">
              <w:rPr>
                <w:rFonts w:ascii="Tahoma" w:hAnsi="Tahoma" w:cs="Tahoma"/>
                <w:sz w:val="20"/>
                <w:szCs w:val="20"/>
                <w:lang w:eastAsia="cs-CZ"/>
              </w:rPr>
              <w:t>ks</w:t>
            </w:r>
          </w:p>
        </w:tc>
        <w:tc>
          <w:tcPr>
            <w:tcW w:w="976" w:type="dxa"/>
            <w:tcBorders>
              <w:top w:val="nil"/>
              <w:left w:val="nil"/>
              <w:bottom w:val="single" w:sz="4" w:space="0" w:color="auto"/>
              <w:right w:val="single" w:sz="4" w:space="0" w:color="auto"/>
            </w:tcBorders>
            <w:shd w:val="clear" w:color="auto" w:fill="auto"/>
            <w:vAlign w:val="bottom"/>
            <w:hideMark/>
          </w:tcPr>
          <w:p w14:paraId="78BA1F1C"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1</w:t>
            </w:r>
          </w:p>
        </w:tc>
        <w:tc>
          <w:tcPr>
            <w:tcW w:w="976" w:type="dxa"/>
            <w:tcBorders>
              <w:top w:val="nil"/>
              <w:left w:val="nil"/>
              <w:bottom w:val="single" w:sz="4" w:space="0" w:color="auto"/>
              <w:right w:val="single" w:sz="4" w:space="0" w:color="auto"/>
            </w:tcBorders>
            <w:shd w:val="clear" w:color="000000" w:fill="FFFF99"/>
            <w:noWrap/>
            <w:vAlign w:val="bottom"/>
            <w:hideMark/>
          </w:tcPr>
          <w:p w14:paraId="17487ED1" w14:textId="77777777" w:rsidR="00783BA0" w:rsidRPr="00783BA0" w:rsidRDefault="00783BA0" w:rsidP="00783BA0">
            <w:pPr>
              <w:suppressAutoHyphens w:val="0"/>
              <w:spacing w:before="0"/>
              <w:jc w:val="right"/>
              <w:rPr>
                <w:rFonts w:ascii="Arial" w:hAnsi="Arial" w:cs="Arial"/>
                <w:sz w:val="20"/>
                <w:szCs w:val="20"/>
                <w:lang w:eastAsia="cs-CZ"/>
              </w:rPr>
            </w:pPr>
            <w:r w:rsidRPr="00783BA0">
              <w:rPr>
                <w:rFonts w:ascii="Arial" w:hAnsi="Arial" w:cs="Arial"/>
                <w:sz w:val="20"/>
                <w:szCs w:val="20"/>
                <w:lang w:eastAsia="cs-CZ"/>
              </w:rPr>
              <w:t>8176</w:t>
            </w:r>
          </w:p>
        </w:tc>
        <w:tc>
          <w:tcPr>
            <w:tcW w:w="976" w:type="dxa"/>
            <w:tcBorders>
              <w:top w:val="nil"/>
              <w:left w:val="nil"/>
              <w:bottom w:val="single" w:sz="4" w:space="0" w:color="auto"/>
              <w:right w:val="single" w:sz="4" w:space="0" w:color="auto"/>
            </w:tcBorders>
            <w:shd w:val="clear" w:color="auto" w:fill="auto"/>
            <w:noWrap/>
            <w:vAlign w:val="bottom"/>
            <w:hideMark/>
          </w:tcPr>
          <w:p w14:paraId="5335E553"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8 176</w:t>
            </w:r>
          </w:p>
        </w:tc>
        <w:tc>
          <w:tcPr>
            <w:tcW w:w="1139" w:type="dxa"/>
            <w:tcBorders>
              <w:top w:val="nil"/>
              <w:left w:val="nil"/>
              <w:bottom w:val="single" w:sz="4" w:space="0" w:color="auto"/>
              <w:right w:val="single" w:sz="4" w:space="0" w:color="auto"/>
            </w:tcBorders>
            <w:shd w:val="clear" w:color="auto" w:fill="auto"/>
            <w:noWrap/>
            <w:vAlign w:val="bottom"/>
            <w:hideMark/>
          </w:tcPr>
          <w:p w14:paraId="55AB9358"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 </w:t>
            </w:r>
          </w:p>
        </w:tc>
      </w:tr>
      <w:tr w:rsidR="00783BA0" w:rsidRPr="00783BA0" w14:paraId="3E5BE37C" w14:textId="77777777" w:rsidTr="00783BA0">
        <w:trPr>
          <w:trHeight w:val="263"/>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6C2C12C4" w14:textId="77777777" w:rsidR="00783BA0" w:rsidRPr="00783BA0" w:rsidRDefault="00783BA0" w:rsidP="00783BA0">
            <w:pPr>
              <w:suppressAutoHyphens w:val="0"/>
              <w:spacing w:before="0"/>
              <w:jc w:val="left"/>
              <w:rPr>
                <w:rFonts w:ascii="Arial Narrow" w:hAnsi="Arial Narrow" w:cs="Arial"/>
                <w:b/>
                <w:bCs/>
                <w:color w:val="FF0000"/>
                <w:sz w:val="20"/>
                <w:szCs w:val="20"/>
                <w:lang w:eastAsia="cs-CZ"/>
              </w:rPr>
            </w:pPr>
            <w:r w:rsidRPr="00783BA0">
              <w:rPr>
                <w:rFonts w:ascii="Arial Narrow" w:hAnsi="Arial Narrow" w:cs="Arial"/>
                <w:b/>
                <w:bCs/>
                <w:color w:val="FF0000"/>
                <w:sz w:val="20"/>
                <w:szCs w:val="20"/>
                <w:lang w:eastAsia="cs-CZ"/>
              </w:rPr>
              <w:t>UT_1.10</w:t>
            </w:r>
          </w:p>
        </w:tc>
        <w:tc>
          <w:tcPr>
            <w:tcW w:w="4861" w:type="dxa"/>
            <w:tcBorders>
              <w:top w:val="nil"/>
              <w:left w:val="nil"/>
              <w:bottom w:val="single" w:sz="4" w:space="0" w:color="auto"/>
              <w:right w:val="single" w:sz="4" w:space="0" w:color="auto"/>
            </w:tcBorders>
            <w:shd w:val="clear" w:color="auto" w:fill="auto"/>
            <w:vAlign w:val="bottom"/>
            <w:hideMark/>
          </w:tcPr>
          <w:p w14:paraId="71D8E475" w14:textId="77777777" w:rsidR="00783BA0" w:rsidRPr="00783BA0" w:rsidRDefault="00783BA0" w:rsidP="00783BA0">
            <w:pPr>
              <w:suppressAutoHyphens w:val="0"/>
              <w:spacing w:before="0"/>
              <w:jc w:val="left"/>
              <w:rPr>
                <w:rFonts w:ascii="Arial" w:hAnsi="Arial" w:cs="Arial"/>
                <w:sz w:val="20"/>
                <w:szCs w:val="20"/>
                <w:lang w:eastAsia="cs-CZ"/>
              </w:rPr>
            </w:pPr>
            <w:r w:rsidRPr="00783BA0">
              <w:rPr>
                <w:rFonts w:ascii="Arial" w:hAnsi="Arial" w:cs="Arial"/>
                <w:sz w:val="20"/>
                <w:szCs w:val="20"/>
                <w:lang w:eastAsia="cs-CZ"/>
              </w:rPr>
              <w:t>gumový kompenzátor DN40, vnitřní závit</w:t>
            </w:r>
          </w:p>
        </w:tc>
        <w:tc>
          <w:tcPr>
            <w:tcW w:w="976" w:type="dxa"/>
            <w:tcBorders>
              <w:top w:val="nil"/>
              <w:left w:val="nil"/>
              <w:bottom w:val="single" w:sz="4" w:space="0" w:color="auto"/>
              <w:right w:val="single" w:sz="4" w:space="0" w:color="auto"/>
            </w:tcBorders>
            <w:shd w:val="clear" w:color="000000" w:fill="FFFFFF"/>
            <w:vAlign w:val="bottom"/>
            <w:hideMark/>
          </w:tcPr>
          <w:p w14:paraId="28C15511" w14:textId="77777777" w:rsidR="00783BA0" w:rsidRPr="00783BA0" w:rsidRDefault="00783BA0" w:rsidP="00783BA0">
            <w:pPr>
              <w:suppressAutoHyphens w:val="0"/>
              <w:spacing w:before="0"/>
              <w:jc w:val="center"/>
              <w:rPr>
                <w:rFonts w:ascii="Tahoma" w:hAnsi="Tahoma" w:cs="Tahoma"/>
                <w:sz w:val="20"/>
                <w:szCs w:val="20"/>
                <w:lang w:eastAsia="cs-CZ"/>
              </w:rPr>
            </w:pPr>
            <w:r w:rsidRPr="00783BA0">
              <w:rPr>
                <w:rFonts w:ascii="Tahoma" w:hAnsi="Tahoma" w:cs="Tahoma"/>
                <w:sz w:val="20"/>
                <w:szCs w:val="20"/>
                <w:lang w:eastAsia="cs-CZ"/>
              </w:rPr>
              <w:t>ks</w:t>
            </w:r>
          </w:p>
        </w:tc>
        <w:tc>
          <w:tcPr>
            <w:tcW w:w="976" w:type="dxa"/>
            <w:tcBorders>
              <w:top w:val="nil"/>
              <w:left w:val="nil"/>
              <w:bottom w:val="single" w:sz="4" w:space="0" w:color="auto"/>
              <w:right w:val="single" w:sz="4" w:space="0" w:color="auto"/>
            </w:tcBorders>
            <w:shd w:val="clear" w:color="auto" w:fill="auto"/>
            <w:vAlign w:val="bottom"/>
            <w:hideMark/>
          </w:tcPr>
          <w:p w14:paraId="1BE92AB2"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2</w:t>
            </w:r>
          </w:p>
        </w:tc>
        <w:tc>
          <w:tcPr>
            <w:tcW w:w="976" w:type="dxa"/>
            <w:tcBorders>
              <w:top w:val="nil"/>
              <w:left w:val="nil"/>
              <w:bottom w:val="single" w:sz="4" w:space="0" w:color="auto"/>
              <w:right w:val="single" w:sz="4" w:space="0" w:color="auto"/>
            </w:tcBorders>
            <w:shd w:val="clear" w:color="000000" w:fill="FFFF99"/>
            <w:noWrap/>
            <w:vAlign w:val="bottom"/>
            <w:hideMark/>
          </w:tcPr>
          <w:p w14:paraId="5B17A702" w14:textId="77777777" w:rsidR="00783BA0" w:rsidRPr="00783BA0" w:rsidRDefault="00783BA0" w:rsidP="00783BA0">
            <w:pPr>
              <w:suppressAutoHyphens w:val="0"/>
              <w:spacing w:before="0"/>
              <w:jc w:val="right"/>
              <w:rPr>
                <w:rFonts w:ascii="Arial" w:hAnsi="Arial" w:cs="Arial"/>
                <w:sz w:val="20"/>
                <w:szCs w:val="20"/>
                <w:lang w:eastAsia="cs-CZ"/>
              </w:rPr>
            </w:pPr>
            <w:r w:rsidRPr="00783BA0">
              <w:rPr>
                <w:rFonts w:ascii="Arial" w:hAnsi="Arial" w:cs="Arial"/>
                <w:sz w:val="20"/>
                <w:szCs w:val="20"/>
                <w:lang w:eastAsia="cs-CZ"/>
              </w:rPr>
              <w:t>847</w:t>
            </w:r>
          </w:p>
        </w:tc>
        <w:tc>
          <w:tcPr>
            <w:tcW w:w="976" w:type="dxa"/>
            <w:tcBorders>
              <w:top w:val="nil"/>
              <w:left w:val="nil"/>
              <w:bottom w:val="single" w:sz="4" w:space="0" w:color="auto"/>
              <w:right w:val="single" w:sz="4" w:space="0" w:color="auto"/>
            </w:tcBorders>
            <w:shd w:val="clear" w:color="auto" w:fill="auto"/>
            <w:noWrap/>
            <w:vAlign w:val="bottom"/>
            <w:hideMark/>
          </w:tcPr>
          <w:p w14:paraId="356EE858"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1 694</w:t>
            </w:r>
          </w:p>
        </w:tc>
        <w:tc>
          <w:tcPr>
            <w:tcW w:w="1139" w:type="dxa"/>
            <w:tcBorders>
              <w:top w:val="nil"/>
              <w:left w:val="nil"/>
              <w:bottom w:val="single" w:sz="4" w:space="0" w:color="auto"/>
              <w:right w:val="single" w:sz="4" w:space="0" w:color="auto"/>
            </w:tcBorders>
            <w:shd w:val="clear" w:color="auto" w:fill="auto"/>
            <w:noWrap/>
            <w:vAlign w:val="bottom"/>
            <w:hideMark/>
          </w:tcPr>
          <w:p w14:paraId="7AD45207"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 </w:t>
            </w:r>
          </w:p>
        </w:tc>
      </w:tr>
      <w:tr w:rsidR="00783BA0" w:rsidRPr="00783BA0" w14:paraId="65254119" w14:textId="77777777" w:rsidTr="00783BA0">
        <w:trPr>
          <w:trHeight w:val="263"/>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6632D925" w14:textId="77777777" w:rsidR="00783BA0" w:rsidRPr="00783BA0" w:rsidRDefault="00783BA0" w:rsidP="00783BA0">
            <w:pPr>
              <w:suppressAutoHyphens w:val="0"/>
              <w:spacing w:before="0"/>
              <w:jc w:val="left"/>
              <w:rPr>
                <w:rFonts w:ascii="Arial Narrow" w:hAnsi="Arial Narrow" w:cs="Arial"/>
                <w:b/>
                <w:bCs/>
                <w:color w:val="FF0000"/>
                <w:sz w:val="20"/>
                <w:szCs w:val="20"/>
                <w:lang w:eastAsia="cs-CZ"/>
              </w:rPr>
            </w:pPr>
            <w:r w:rsidRPr="00783BA0">
              <w:rPr>
                <w:rFonts w:ascii="Arial Narrow" w:hAnsi="Arial Narrow" w:cs="Arial"/>
                <w:b/>
                <w:bCs/>
                <w:color w:val="FF0000"/>
                <w:sz w:val="20"/>
                <w:szCs w:val="20"/>
                <w:lang w:eastAsia="cs-CZ"/>
              </w:rPr>
              <w:t>UT_1.11</w:t>
            </w:r>
          </w:p>
        </w:tc>
        <w:tc>
          <w:tcPr>
            <w:tcW w:w="4861" w:type="dxa"/>
            <w:tcBorders>
              <w:top w:val="nil"/>
              <w:left w:val="nil"/>
              <w:bottom w:val="single" w:sz="4" w:space="0" w:color="auto"/>
              <w:right w:val="single" w:sz="4" w:space="0" w:color="auto"/>
            </w:tcBorders>
            <w:shd w:val="clear" w:color="auto" w:fill="auto"/>
            <w:vAlign w:val="bottom"/>
            <w:hideMark/>
          </w:tcPr>
          <w:p w14:paraId="47C15D1F" w14:textId="77777777" w:rsidR="00783BA0" w:rsidRPr="00783BA0" w:rsidRDefault="00783BA0" w:rsidP="00783BA0">
            <w:pPr>
              <w:suppressAutoHyphens w:val="0"/>
              <w:spacing w:before="0"/>
              <w:jc w:val="left"/>
              <w:rPr>
                <w:rFonts w:ascii="Arial" w:hAnsi="Arial" w:cs="Arial"/>
                <w:sz w:val="20"/>
                <w:szCs w:val="20"/>
                <w:lang w:eastAsia="cs-CZ"/>
              </w:rPr>
            </w:pPr>
            <w:r w:rsidRPr="00783BA0">
              <w:rPr>
                <w:rFonts w:ascii="Arial" w:hAnsi="Arial" w:cs="Arial"/>
                <w:sz w:val="20"/>
                <w:szCs w:val="20"/>
                <w:lang w:eastAsia="cs-CZ"/>
              </w:rPr>
              <w:t>podpůrná konstrukce pod venkovní část potrubí</w:t>
            </w:r>
          </w:p>
        </w:tc>
        <w:tc>
          <w:tcPr>
            <w:tcW w:w="976" w:type="dxa"/>
            <w:tcBorders>
              <w:top w:val="nil"/>
              <w:left w:val="nil"/>
              <w:bottom w:val="single" w:sz="4" w:space="0" w:color="auto"/>
              <w:right w:val="single" w:sz="4" w:space="0" w:color="auto"/>
            </w:tcBorders>
            <w:shd w:val="clear" w:color="000000" w:fill="FFFFFF"/>
            <w:vAlign w:val="bottom"/>
            <w:hideMark/>
          </w:tcPr>
          <w:p w14:paraId="601E51B1" w14:textId="77777777" w:rsidR="00783BA0" w:rsidRPr="00783BA0" w:rsidRDefault="00783BA0" w:rsidP="00783BA0">
            <w:pPr>
              <w:suppressAutoHyphens w:val="0"/>
              <w:spacing w:before="0"/>
              <w:jc w:val="center"/>
              <w:rPr>
                <w:rFonts w:ascii="Tahoma" w:hAnsi="Tahoma" w:cs="Tahoma"/>
                <w:sz w:val="20"/>
                <w:szCs w:val="20"/>
                <w:lang w:eastAsia="cs-CZ"/>
              </w:rPr>
            </w:pPr>
            <w:r w:rsidRPr="00783BA0">
              <w:rPr>
                <w:rFonts w:ascii="Tahoma" w:hAnsi="Tahoma" w:cs="Tahoma"/>
                <w:sz w:val="20"/>
                <w:szCs w:val="20"/>
                <w:lang w:eastAsia="cs-CZ"/>
              </w:rPr>
              <w:t>kpl</w:t>
            </w:r>
          </w:p>
        </w:tc>
        <w:tc>
          <w:tcPr>
            <w:tcW w:w="976" w:type="dxa"/>
            <w:tcBorders>
              <w:top w:val="nil"/>
              <w:left w:val="nil"/>
              <w:bottom w:val="single" w:sz="4" w:space="0" w:color="auto"/>
              <w:right w:val="single" w:sz="4" w:space="0" w:color="auto"/>
            </w:tcBorders>
            <w:shd w:val="clear" w:color="000000" w:fill="FFFFFF"/>
            <w:vAlign w:val="bottom"/>
            <w:hideMark/>
          </w:tcPr>
          <w:p w14:paraId="0630CE91"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2</w:t>
            </w:r>
          </w:p>
        </w:tc>
        <w:tc>
          <w:tcPr>
            <w:tcW w:w="976" w:type="dxa"/>
            <w:tcBorders>
              <w:top w:val="nil"/>
              <w:left w:val="nil"/>
              <w:bottom w:val="single" w:sz="4" w:space="0" w:color="auto"/>
              <w:right w:val="single" w:sz="4" w:space="0" w:color="auto"/>
            </w:tcBorders>
            <w:shd w:val="clear" w:color="000000" w:fill="FFFF99"/>
            <w:noWrap/>
            <w:vAlign w:val="bottom"/>
            <w:hideMark/>
          </w:tcPr>
          <w:p w14:paraId="19714D4C" w14:textId="77777777" w:rsidR="00783BA0" w:rsidRPr="00783BA0" w:rsidRDefault="00783BA0" w:rsidP="00783BA0">
            <w:pPr>
              <w:suppressAutoHyphens w:val="0"/>
              <w:spacing w:before="0"/>
              <w:jc w:val="right"/>
              <w:rPr>
                <w:rFonts w:ascii="Arial" w:hAnsi="Arial" w:cs="Arial"/>
                <w:sz w:val="20"/>
                <w:szCs w:val="20"/>
                <w:lang w:eastAsia="cs-CZ"/>
              </w:rPr>
            </w:pPr>
            <w:r w:rsidRPr="00783BA0">
              <w:rPr>
                <w:rFonts w:ascii="Arial" w:hAnsi="Arial" w:cs="Arial"/>
                <w:sz w:val="20"/>
                <w:szCs w:val="20"/>
                <w:lang w:eastAsia="cs-CZ"/>
              </w:rPr>
              <w:t>3500</w:t>
            </w:r>
          </w:p>
        </w:tc>
        <w:tc>
          <w:tcPr>
            <w:tcW w:w="976" w:type="dxa"/>
            <w:tcBorders>
              <w:top w:val="nil"/>
              <w:left w:val="nil"/>
              <w:bottom w:val="single" w:sz="4" w:space="0" w:color="auto"/>
              <w:right w:val="single" w:sz="4" w:space="0" w:color="auto"/>
            </w:tcBorders>
            <w:shd w:val="clear" w:color="auto" w:fill="auto"/>
            <w:noWrap/>
            <w:vAlign w:val="bottom"/>
            <w:hideMark/>
          </w:tcPr>
          <w:p w14:paraId="2AAF0E10"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7 000</w:t>
            </w:r>
          </w:p>
        </w:tc>
        <w:tc>
          <w:tcPr>
            <w:tcW w:w="1139" w:type="dxa"/>
            <w:tcBorders>
              <w:top w:val="nil"/>
              <w:left w:val="nil"/>
              <w:bottom w:val="single" w:sz="4" w:space="0" w:color="auto"/>
              <w:right w:val="single" w:sz="4" w:space="0" w:color="auto"/>
            </w:tcBorders>
            <w:shd w:val="clear" w:color="auto" w:fill="auto"/>
            <w:noWrap/>
            <w:vAlign w:val="bottom"/>
            <w:hideMark/>
          </w:tcPr>
          <w:p w14:paraId="18BB5129"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 </w:t>
            </w:r>
          </w:p>
        </w:tc>
      </w:tr>
      <w:tr w:rsidR="00783BA0" w:rsidRPr="00783BA0" w14:paraId="1DA1CC96" w14:textId="77777777" w:rsidTr="00783BA0">
        <w:trPr>
          <w:trHeight w:val="263"/>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613F468E" w14:textId="77777777" w:rsidR="00783BA0" w:rsidRPr="00783BA0" w:rsidRDefault="00783BA0" w:rsidP="00783BA0">
            <w:pPr>
              <w:suppressAutoHyphens w:val="0"/>
              <w:spacing w:before="0"/>
              <w:jc w:val="left"/>
              <w:rPr>
                <w:rFonts w:ascii="Arial Narrow" w:hAnsi="Arial Narrow" w:cs="Arial"/>
                <w:b/>
                <w:bCs/>
                <w:color w:val="FF0000"/>
                <w:sz w:val="20"/>
                <w:szCs w:val="20"/>
                <w:lang w:eastAsia="cs-CZ"/>
              </w:rPr>
            </w:pPr>
            <w:r w:rsidRPr="00783BA0">
              <w:rPr>
                <w:rFonts w:ascii="Arial Narrow" w:hAnsi="Arial Narrow" w:cs="Arial"/>
                <w:b/>
                <w:bCs/>
                <w:color w:val="FF0000"/>
                <w:sz w:val="20"/>
                <w:szCs w:val="20"/>
                <w:lang w:eastAsia="cs-CZ"/>
              </w:rPr>
              <w:t>UT_1.12</w:t>
            </w:r>
          </w:p>
        </w:tc>
        <w:tc>
          <w:tcPr>
            <w:tcW w:w="4861" w:type="dxa"/>
            <w:tcBorders>
              <w:top w:val="nil"/>
              <w:left w:val="nil"/>
              <w:bottom w:val="single" w:sz="4" w:space="0" w:color="auto"/>
              <w:right w:val="single" w:sz="4" w:space="0" w:color="auto"/>
            </w:tcBorders>
            <w:shd w:val="clear" w:color="auto" w:fill="auto"/>
            <w:vAlign w:val="bottom"/>
            <w:hideMark/>
          </w:tcPr>
          <w:p w14:paraId="538293B2" w14:textId="77777777" w:rsidR="00783BA0" w:rsidRPr="00783BA0" w:rsidRDefault="00783BA0" w:rsidP="00783BA0">
            <w:pPr>
              <w:suppressAutoHyphens w:val="0"/>
              <w:spacing w:before="0"/>
              <w:jc w:val="left"/>
              <w:rPr>
                <w:rFonts w:ascii="Arial" w:hAnsi="Arial" w:cs="Arial"/>
                <w:sz w:val="20"/>
                <w:szCs w:val="20"/>
                <w:lang w:eastAsia="cs-CZ"/>
              </w:rPr>
            </w:pPr>
            <w:r w:rsidRPr="00783BA0">
              <w:rPr>
                <w:rFonts w:ascii="Arial" w:hAnsi="Arial" w:cs="Arial"/>
                <w:sz w:val="20"/>
                <w:szCs w:val="20"/>
                <w:lang w:eastAsia="cs-CZ"/>
              </w:rPr>
              <w:t>tlaková zkouška, zprovoznění a předání systému</w:t>
            </w:r>
          </w:p>
        </w:tc>
        <w:tc>
          <w:tcPr>
            <w:tcW w:w="976" w:type="dxa"/>
            <w:tcBorders>
              <w:top w:val="nil"/>
              <w:left w:val="nil"/>
              <w:bottom w:val="single" w:sz="4" w:space="0" w:color="auto"/>
              <w:right w:val="single" w:sz="4" w:space="0" w:color="auto"/>
            </w:tcBorders>
            <w:shd w:val="clear" w:color="000000" w:fill="FFFFFF"/>
            <w:vAlign w:val="bottom"/>
            <w:hideMark/>
          </w:tcPr>
          <w:p w14:paraId="5368F2E6" w14:textId="77777777" w:rsidR="00783BA0" w:rsidRPr="00783BA0" w:rsidRDefault="00783BA0" w:rsidP="00783BA0">
            <w:pPr>
              <w:suppressAutoHyphens w:val="0"/>
              <w:spacing w:before="0"/>
              <w:jc w:val="center"/>
              <w:rPr>
                <w:rFonts w:ascii="Tahoma" w:hAnsi="Tahoma" w:cs="Tahoma"/>
                <w:sz w:val="20"/>
                <w:szCs w:val="20"/>
                <w:lang w:eastAsia="cs-CZ"/>
              </w:rPr>
            </w:pPr>
            <w:r w:rsidRPr="00783BA0">
              <w:rPr>
                <w:rFonts w:ascii="Tahoma" w:hAnsi="Tahoma" w:cs="Tahoma"/>
                <w:sz w:val="20"/>
                <w:szCs w:val="20"/>
                <w:lang w:eastAsia="cs-CZ"/>
              </w:rPr>
              <w:t>kpl</w:t>
            </w:r>
          </w:p>
        </w:tc>
        <w:tc>
          <w:tcPr>
            <w:tcW w:w="976" w:type="dxa"/>
            <w:tcBorders>
              <w:top w:val="nil"/>
              <w:left w:val="nil"/>
              <w:bottom w:val="single" w:sz="4" w:space="0" w:color="auto"/>
              <w:right w:val="single" w:sz="4" w:space="0" w:color="auto"/>
            </w:tcBorders>
            <w:shd w:val="clear" w:color="auto" w:fill="auto"/>
            <w:vAlign w:val="bottom"/>
            <w:hideMark/>
          </w:tcPr>
          <w:p w14:paraId="7C3B3638"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1</w:t>
            </w:r>
          </w:p>
        </w:tc>
        <w:tc>
          <w:tcPr>
            <w:tcW w:w="976" w:type="dxa"/>
            <w:tcBorders>
              <w:top w:val="nil"/>
              <w:left w:val="nil"/>
              <w:bottom w:val="single" w:sz="4" w:space="0" w:color="auto"/>
              <w:right w:val="single" w:sz="4" w:space="0" w:color="auto"/>
            </w:tcBorders>
            <w:shd w:val="clear" w:color="FFFFCC" w:fill="FFFF99"/>
            <w:noWrap/>
            <w:vAlign w:val="bottom"/>
            <w:hideMark/>
          </w:tcPr>
          <w:p w14:paraId="069C0C4A" w14:textId="77777777" w:rsidR="00783BA0" w:rsidRPr="00783BA0" w:rsidRDefault="00783BA0" w:rsidP="00783BA0">
            <w:pPr>
              <w:suppressAutoHyphens w:val="0"/>
              <w:spacing w:before="0"/>
              <w:jc w:val="right"/>
              <w:rPr>
                <w:rFonts w:ascii="Tahoma" w:hAnsi="Tahoma" w:cs="Tahoma"/>
                <w:sz w:val="20"/>
                <w:szCs w:val="20"/>
                <w:lang w:eastAsia="cs-CZ"/>
              </w:rPr>
            </w:pPr>
            <w:r w:rsidRPr="00783BA0">
              <w:rPr>
                <w:rFonts w:ascii="Tahoma" w:hAnsi="Tahoma" w:cs="Tahoma"/>
                <w:sz w:val="20"/>
                <w:szCs w:val="20"/>
                <w:lang w:eastAsia="cs-CZ"/>
              </w:rPr>
              <w:t>13 300</w:t>
            </w:r>
          </w:p>
        </w:tc>
        <w:tc>
          <w:tcPr>
            <w:tcW w:w="976" w:type="dxa"/>
            <w:tcBorders>
              <w:top w:val="nil"/>
              <w:left w:val="nil"/>
              <w:bottom w:val="single" w:sz="4" w:space="0" w:color="auto"/>
              <w:right w:val="single" w:sz="4" w:space="0" w:color="auto"/>
            </w:tcBorders>
            <w:shd w:val="clear" w:color="auto" w:fill="auto"/>
            <w:noWrap/>
            <w:vAlign w:val="bottom"/>
            <w:hideMark/>
          </w:tcPr>
          <w:p w14:paraId="2B9035CC"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13 300</w:t>
            </w:r>
          </w:p>
        </w:tc>
        <w:tc>
          <w:tcPr>
            <w:tcW w:w="1139" w:type="dxa"/>
            <w:tcBorders>
              <w:top w:val="nil"/>
              <w:left w:val="nil"/>
              <w:bottom w:val="single" w:sz="4" w:space="0" w:color="auto"/>
              <w:right w:val="single" w:sz="4" w:space="0" w:color="auto"/>
            </w:tcBorders>
            <w:shd w:val="clear" w:color="auto" w:fill="auto"/>
            <w:noWrap/>
            <w:vAlign w:val="bottom"/>
            <w:hideMark/>
          </w:tcPr>
          <w:p w14:paraId="566C8E74"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 </w:t>
            </w:r>
          </w:p>
        </w:tc>
      </w:tr>
      <w:tr w:rsidR="00783BA0" w:rsidRPr="00783BA0" w14:paraId="251DF9D7" w14:textId="77777777" w:rsidTr="00783BA0">
        <w:trPr>
          <w:trHeight w:val="263"/>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6332652A" w14:textId="77777777" w:rsidR="00783BA0" w:rsidRPr="00783BA0" w:rsidRDefault="00783BA0" w:rsidP="00783BA0">
            <w:pPr>
              <w:suppressAutoHyphens w:val="0"/>
              <w:spacing w:before="0"/>
              <w:jc w:val="left"/>
              <w:rPr>
                <w:rFonts w:ascii="Arial Narrow" w:hAnsi="Arial Narrow" w:cs="Arial"/>
                <w:b/>
                <w:bCs/>
                <w:color w:val="FF0000"/>
                <w:sz w:val="20"/>
                <w:szCs w:val="20"/>
                <w:lang w:eastAsia="cs-CZ"/>
              </w:rPr>
            </w:pPr>
            <w:r w:rsidRPr="00783BA0">
              <w:rPr>
                <w:rFonts w:ascii="Arial Narrow" w:hAnsi="Arial Narrow" w:cs="Arial"/>
                <w:b/>
                <w:bCs/>
                <w:color w:val="FF0000"/>
                <w:sz w:val="20"/>
                <w:szCs w:val="20"/>
                <w:lang w:eastAsia="cs-CZ"/>
              </w:rPr>
              <w:t>UT_1.13</w:t>
            </w:r>
          </w:p>
        </w:tc>
        <w:tc>
          <w:tcPr>
            <w:tcW w:w="4861" w:type="dxa"/>
            <w:tcBorders>
              <w:top w:val="nil"/>
              <w:left w:val="nil"/>
              <w:bottom w:val="single" w:sz="4" w:space="0" w:color="auto"/>
              <w:right w:val="single" w:sz="4" w:space="0" w:color="auto"/>
            </w:tcBorders>
            <w:shd w:val="clear" w:color="auto" w:fill="auto"/>
            <w:vAlign w:val="bottom"/>
            <w:hideMark/>
          </w:tcPr>
          <w:p w14:paraId="1F5FF1D3" w14:textId="77777777" w:rsidR="00783BA0" w:rsidRPr="00783BA0" w:rsidRDefault="00783BA0" w:rsidP="00783BA0">
            <w:pPr>
              <w:suppressAutoHyphens w:val="0"/>
              <w:spacing w:before="0"/>
              <w:jc w:val="left"/>
              <w:rPr>
                <w:rFonts w:ascii="Arial" w:hAnsi="Arial" w:cs="Arial"/>
                <w:sz w:val="20"/>
                <w:szCs w:val="20"/>
                <w:lang w:eastAsia="cs-CZ"/>
              </w:rPr>
            </w:pPr>
            <w:r w:rsidRPr="00783BA0">
              <w:rPr>
                <w:rFonts w:ascii="Arial" w:hAnsi="Arial" w:cs="Arial"/>
                <w:sz w:val="20"/>
                <w:szCs w:val="20"/>
                <w:lang w:eastAsia="cs-CZ"/>
              </w:rPr>
              <w:t>výchozí revizní zpráva</w:t>
            </w:r>
          </w:p>
        </w:tc>
        <w:tc>
          <w:tcPr>
            <w:tcW w:w="976" w:type="dxa"/>
            <w:tcBorders>
              <w:top w:val="nil"/>
              <w:left w:val="nil"/>
              <w:bottom w:val="single" w:sz="4" w:space="0" w:color="auto"/>
              <w:right w:val="single" w:sz="4" w:space="0" w:color="auto"/>
            </w:tcBorders>
            <w:shd w:val="clear" w:color="000000" w:fill="FFFFFF"/>
            <w:vAlign w:val="bottom"/>
            <w:hideMark/>
          </w:tcPr>
          <w:p w14:paraId="3ECCDEE7" w14:textId="77777777" w:rsidR="00783BA0" w:rsidRPr="00783BA0" w:rsidRDefault="00783BA0" w:rsidP="00783BA0">
            <w:pPr>
              <w:suppressAutoHyphens w:val="0"/>
              <w:spacing w:before="0"/>
              <w:jc w:val="center"/>
              <w:rPr>
                <w:rFonts w:ascii="Tahoma" w:hAnsi="Tahoma" w:cs="Tahoma"/>
                <w:sz w:val="20"/>
                <w:szCs w:val="20"/>
                <w:lang w:eastAsia="cs-CZ"/>
              </w:rPr>
            </w:pPr>
            <w:r w:rsidRPr="00783BA0">
              <w:rPr>
                <w:rFonts w:ascii="Tahoma" w:hAnsi="Tahoma" w:cs="Tahoma"/>
                <w:sz w:val="20"/>
                <w:szCs w:val="20"/>
                <w:lang w:eastAsia="cs-CZ"/>
              </w:rPr>
              <w:t>kpl</w:t>
            </w:r>
          </w:p>
        </w:tc>
        <w:tc>
          <w:tcPr>
            <w:tcW w:w="976" w:type="dxa"/>
            <w:tcBorders>
              <w:top w:val="nil"/>
              <w:left w:val="nil"/>
              <w:bottom w:val="single" w:sz="4" w:space="0" w:color="auto"/>
              <w:right w:val="single" w:sz="4" w:space="0" w:color="auto"/>
            </w:tcBorders>
            <w:shd w:val="clear" w:color="auto" w:fill="auto"/>
            <w:vAlign w:val="bottom"/>
            <w:hideMark/>
          </w:tcPr>
          <w:p w14:paraId="5490270C"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1</w:t>
            </w:r>
          </w:p>
        </w:tc>
        <w:tc>
          <w:tcPr>
            <w:tcW w:w="976" w:type="dxa"/>
            <w:tcBorders>
              <w:top w:val="nil"/>
              <w:left w:val="nil"/>
              <w:bottom w:val="single" w:sz="4" w:space="0" w:color="auto"/>
              <w:right w:val="single" w:sz="4" w:space="0" w:color="auto"/>
            </w:tcBorders>
            <w:shd w:val="clear" w:color="FFFFCC" w:fill="FFFF99"/>
            <w:noWrap/>
            <w:vAlign w:val="bottom"/>
            <w:hideMark/>
          </w:tcPr>
          <w:p w14:paraId="3936DD1D" w14:textId="77777777" w:rsidR="00783BA0" w:rsidRPr="00783BA0" w:rsidRDefault="00783BA0" w:rsidP="00783BA0">
            <w:pPr>
              <w:suppressAutoHyphens w:val="0"/>
              <w:spacing w:before="0"/>
              <w:jc w:val="right"/>
              <w:rPr>
                <w:rFonts w:ascii="Tahoma" w:hAnsi="Tahoma" w:cs="Tahoma"/>
                <w:sz w:val="20"/>
                <w:szCs w:val="20"/>
                <w:lang w:eastAsia="cs-CZ"/>
              </w:rPr>
            </w:pPr>
            <w:r w:rsidRPr="00783BA0">
              <w:rPr>
                <w:rFonts w:ascii="Tahoma" w:hAnsi="Tahoma" w:cs="Tahoma"/>
                <w:sz w:val="20"/>
                <w:szCs w:val="20"/>
                <w:lang w:eastAsia="cs-CZ"/>
              </w:rPr>
              <w:t>39 125</w:t>
            </w:r>
          </w:p>
        </w:tc>
        <w:tc>
          <w:tcPr>
            <w:tcW w:w="976" w:type="dxa"/>
            <w:tcBorders>
              <w:top w:val="nil"/>
              <w:left w:val="nil"/>
              <w:bottom w:val="single" w:sz="4" w:space="0" w:color="auto"/>
              <w:right w:val="single" w:sz="4" w:space="0" w:color="auto"/>
            </w:tcBorders>
            <w:shd w:val="clear" w:color="auto" w:fill="auto"/>
            <w:noWrap/>
            <w:vAlign w:val="bottom"/>
            <w:hideMark/>
          </w:tcPr>
          <w:p w14:paraId="08CD6EA4"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39 125</w:t>
            </w:r>
          </w:p>
        </w:tc>
        <w:tc>
          <w:tcPr>
            <w:tcW w:w="1139" w:type="dxa"/>
            <w:tcBorders>
              <w:top w:val="nil"/>
              <w:left w:val="nil"/>
              <w:bottom w:val="single" w:sz="4" w:space="0" w:color="auto"/>
              <w:right w:val="single" w:sz="4" w:space="0" w:color="auto"/>
            </w:tcBorders>
            <w:shd w:val="clear" w:color="auto" w:fill="auto"/>
            <w:noWrap/>
            <w:vAlign w:val="bottom"/>
            <w:hideMark/>
          </w:tcPr>
          <w:p w14:paraId="4C1A3988"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 </w:t>
            </w:r>
          </w:p>
        </w:tc>
      </w:tr>
      <w:tr w:rsidR="00783BA0" w:rsidRPr="00783BA0" w14:paraId="5DEDEA2A" w14:textId="77777777" w:rsidTr="00783BA0">
        <w:trPr>
          <w:trHeight w:val="263"/>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0A066202" w14:textId="77777777" w:rsidR="00783BA0" w:rsidRPr="00783BA0" w:rsidRDefault="00783BA0" w:rsidP="00783BA0">
            <w:pPr>
              <w:suppressAutoHyphens w:val="0"/>
              <w:spacing w:before="0"/>
              <w:jc w:val="left"/>
              <w:rPr>
                <w:rFonts w:ascii="Arial Narrow" w:hAnsi="Arial Narrow" w:cs="Arial"/>
                <w:b/>
                <w:bCs/>
                <w:color w:val="FF0000"/>
                <w:sz w:val="20"/>
                <w:szCs w:val="20"/>
                <w:lang w:eastAsia="cs-CZ"/>
              </w:rPr>
            </w:pPr>
            <w:r w:rsidRPr="00783BA0">
              <w:rPr>
                <w:rFonts w:ascii="Arial Narrow" w:hAnsi="Arial Narrow" w:cs="Arial"/>
                <w:b/>
                <w:bCs/>
                <w:color w:val="FF0000"/>
                <w:sz w:val="20"/>
                <w:szCs w:val="20"/>
                <w:lang w:eastAsia="cs-CZ"/>
              </w:rPr>
              <w:t>UT_1.14</w:t>
            </w:r>
          </w:p>
        </w:tc>
        <w:tc>
          <w:tcPr>
            <w:tcW w:w="4861" w:type="dxa"/>
            <w:tcBorders>
              <w:top w:val="nil"/>
              <w:left w:val="nil"/>
              <w:bottom w:val="single" w:sz="4" w:space="0" w:color="auto"/>
              <w:right w:val="single" w:sz="4" w:space="0" w:color="auto"/>
            </w:tcBorders>
            <w:shd w:val="clear" w:color="auto" w:fill="auto"/>
            <w:vAlign w:val="bottom"/>
            <w:hideMark/>
          </w:tcPr>
          <w:p w14:paraId="31EAA358" w14:textId="77777777" w:rsidR="00783BA0" w:rsidRPr="00783BA0" w:rsidRDefault="00783BA0" w:rsidP="00783BA0">
            <w:pPr>
              <w:suppressAutoHyphens w:val="0"/>
              <w:spacing w:before="0"/>
              <w:jc w:val="left"/>
              <w:rPr>
                <w:rFonts w:ascii="Arial" w:hAnsi="Arial" w:cs="Arial"/>
                <w:sz w:val="20"/>
                <w:szCs w:val="20"/>
                <w:lang w:eastAsia="cs-CZ"/>
              </w:rPr>
            </w:pPr>
            <w:r w:rsidRPr="00783BA0">
              <w:rPr>
                <w:rFonts w:ascii="Arial" w:hAnsi="Arial" w:cs="Arial"/>
                <w:sz w:val="20"/>
                <w:szCs w:val="20"/>
                <w:lang w:eastAsia="cs-CZ"/>
              </w:rPr>
              <w:t>demontáž a likvidace stávajícího zařízení</w:t>
            </w:r>
          </w:p>
        </w:tc>
        <w:tc>
          <w:tcPr>
            <w:tcW w:w="976" w:type="dxa"/>
            <w:tcBorders>
              <w:top w:val="nil"/>
              <w:left w:val="nil"/>
              <w:bottom w:val="single" w:sz="4" w:space="0" w:color="auto"/>
              <w:right w:val="single" w:sz="4" w:space="0" w:color="auto"/>
            </w:tcBorders>
            <w:shd w:val="clear" w:color="000000" w:fill="FFFFFF"/>
            <w:vAlign w:val="bottom"/>
            <w:hideMark/>
          </w:tcPr>
          <w:p w14:paraId="11893ECA" w14:textId="77777777" w:rsidR="00783BA0" w:rsidRPr="00783BA0" w:rsidRDefault="00783BA0" w:rsidP="00783BA0">
            <w:pPr>
              <w:suppressAutoHyphens w:val="0"/>
              <w:spacing w:before="0"/>
              <w:jc w:val="center"/>
              <w:rPr>
                <w:rFonts w:ascii="Tahoma" w:hAnsi="Tahoma" w:cs="Tahoma"/>
                <w:sz w:val="20"/>
                <w:szCs w:val="20"/>
                <w:lang w:eastAsia="cs-CZ"/>
              </w:rPr>
            </w:pPr>
            <w:r w:rsidRPr="00783BA0">
              <w:rPr>
                <w:rFonts w:ascii="Tahoma" w:hAnsi="Tahoma" w:cs="Tahoma"/>
                <w:sz w:val="20"/>
                <w:szCs w:val="20"/>
                <w:lang w:eastAsia="cs-CZ"/>
              </w:rPr>
              <w:t>kpl</w:t>
            </w:r>
          </w:p>
        </w:tc>
        <w:tc>
          <w:tcPr>
            <w:tcW w:w="976" w:type="dxa"/>
            <w:tcBorders>
              <w:top w:val="nil"/>
              <w:left w:val="nil"/>
              <w:bottom w:val="single" w:sz="4" w:space="0" w:color="auto"/>
              <w:right w:val="single" w:sz="4" w:space="0" w:color="auto"/>
            </w:tcBorders>
            <w:shd w:val="clear" w:color="auto" w:fill="auto"/>
            <w:noWrap/>
            <w:vAlign w:val="bottom"/>
            <w:hideMark/>
          </w:tcPr>
          <w:p w14:paraId="593A7A5D"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1</w:t>
            </w:r>
          </w:p>
        </w:tc>
        <w:tc>
          <w:tcPr>
            <w:tcW w:w="976" w:type="dxa"/>
            <w:tcBorders>
              <w:top w:val="nil"/>
              <w:left w:val="nil"/>
              <w:bottom w:val="single" w:sz="4" w:space="0" w:color="auto"/>
              <w:right w:val="single" w:sz="4" w:space="0" w:color="auto"/>
            </w:tcBorders>
            <w:shd w:val="clear" w:color="FFFFCC" w:fill="FFFF99"/>
            <w:noWrap/>
            <w:vAlign w:val="bottom"/>
            <w:hideMark/>
          </w:tcPr>
          <w:p w14:paraId="3375175B" w14:textId="77777777" w:rsidR="00783BA0" w:rsidRPr="00783BA0" w:rsidRDefault="00783BA0" w:rsidP="00783BA0">
            <w:pPr>
              <w:suppressAutoHyphens w:val="0"/>
              <w:spacing w:before="0"/>
              <w:jc w:val="right"/>
              <w:rPr>
                <w:rFonts w:ascii="Tahoma" w:hAnsi="Tahoma" w:cs="Tahoma"/>
                <w:sz w:val="20"/>
                <w:szCs w:val="20"/>
                <w:lang w:eastAsia="cs-CZ"/>
              </w:rPr>
            </w:pPr>
            <w:r w:rsidRPr="00783BA0">
              <w:rPr>
                <w:rFonts w:ascii="Tahoma" w:hAnsi="Tahoma" w:cs="Tahoma"/>
                <w:sz w:val="20"/>
                <w:szCs w:val="20"/>
                <w:lang w:eastAsia="cs-CZ"/>
              </w:rPr>
              <w:t>18 000</w:t>
            </w:r>
          </w:p>
        </w:tc>
        <w:tc>
          <w:tcPr>
            <w:tcW w:w="976" w:type="dxa"/>
            <w:tcBorders>
              <w:top w:val="nil"/>
              <w:left w:val="nil"/>
              <w:bottom w:val="single" w:sz="4" w:space="0" w:color="auto"/>
              <w:right w:val="single" w:sz="4" w:space="0" w:color="auto"/>
            </w:tcBorders>
            <w:shd w:val="clear" w:color="auto" w:fill="auto"/>
            <w:noWrap/>
            <w:vAlign w:val="bottom"/>
            <w:hideMark/>
          </w:tcPr>
          <w:p w14:paraId="2E0DC22B" w14:textId="77777777" w:rsidR="00783BA0" w:rsidRPr="00783BA0" w:rsidRDefault="00783BA0" w:rsidP="00783BA0">
            <w:pPr>
              <w:suppressAutoHyphens w:val="0"/>
              <w:spacing w:before="0"/>
              <w:jc w:val="right"/>
              <w:rPr>
                <w:rFonts w:ascii="Arial Narrow" w:hAnsi="Arial Narrow" w:cs="Arial"/>
                <w:sz w:val="20"/>
                <w:szCs w:val="20"/>
                <w:lang w:eastAsia="cs-CZ"/>
              </w:rPr>
            </w:pPr>
            <w:r w:rsidRPr="00783BA0">
              <w:rPr>
                <w:rFonts w:ascii="Arial Narrow" w:hAnsi="Arial Narrow" w:cs="Arial"/>
                <w:sz w:val="20"/>
                <w:szCs w:val="20"/>
                <w:lang w:eastAsia="cs-CZ"/>
              </w:rPr>
              <w:t>18 000</w:t>
            </w:r>
          </w:p>
        </w:tc>
        <w:tc>
          <w:tcPr>
            <w:tcW w:w="1139" w:type="dxa"/>
            <w:tcBorders>
              <w:top w:val="nil"/>
              <w:left w:val="nil"/>
              <w:bottom w:val="single" w:sz="4" w:space="0" w:color="auto"/>
              <w:right w:val="single" w:sz="4" w:space="0" w:color="auto"/>
            </w:tcBorders>
            <w:shd w:val="clear" w:color="auto" w:fill="auto"/>
            <w:noWrap/>
            <w:vAlign w:val="bottom"/>
            <w:hideMark/>
          </w:tcPr>
          <w:p w14:paraId="60DEC9BB" w14:textId="77777777" w:rsidR="00783BA0" w:rsidRPr="00783BA0" w:rsidRDefault="00783BA0" w:rsidP="00783BA0">
            <w:pPr>
              <w:suppressAutoHyphens w:val="0"/>
              <w:spacing w:before="0"/>
              <w:jc w:val="left"/>
              <w:rPr>
                <w:rFonts w:ascii="Arial Narrow" w:hAnsi="Arial Narrow" w:cs="Arial"/>
                <w:sz w:val="20"/>
                <w:szCs w:val="20"/>
                <w:lang w:eastAsia="cs-CZ"/>
              </w:rPr>
            </w:pPr>
            <w:r w:rsidRPr="00783BA0">
              <w:rPr>
                <w:rFonts w:ascii="Arial Narrow" w:hAnsi="Arial Narrow" w:cs="Arial"/>
                <w:sz w:val="20"/>
                <w:szCs w:val="20"/>
                <w:lang w:eastAsia="cs-CZ"/>
              </w:rPr>
              <w:t> </w:t>
            </w:r>
          </w:p>
        </w:tc>
      </w:tr>
    </w:tbl>
    <w:p w14:paraId="0B3D484B" w14:textId="77777777" w:rsidR="00783BA0" w:rsidRDefault="00783BA0" w:rsidP="002E0ADE">
      <w:pPr>
        <w:jc w:val="center"/>
        <w:rPr>
          <w:rFonts w:ascii="Arial" w:hAnsi="Arial" w:cs="Arial"/>
          <w:b/>
          <w:sz w:val="22"/>
          <w:szCs w:val="22"/>
          <w:u w:val="single"/>
        </w:rPr>
      </w:pPr>
    </w:p>
    <w:p w14:paraId="490B2276" w14:textId="77777777" w:rsidR="00783BA0" w:rsidRDefault="00783BA0" w:rsidP="002E0ADE">
      <w:pPr>
        <w:jc w:val="center"/>
        <w:rPr>
          <w:rFonts w:ascii="Arial" w:hAnsi="Arial" w:cs="Arial"/>
          <w:b/>
          <w:sz w:val="22"/>
          <w:szCs w:val="22"/>
          <w:u w:val="single"/>
        </w:rPr>
      </w:pPr>
    </w:p>
    <w:p w14:paraId="4B35F211" w14:textId="77777777" w:rsidR="00783BA0" w:rsidRDefault="00783BA0" w:rsidP="002E0ADE">
      <w:pPr>
        <w:jc w:val="center"/>
        <w:rPr>
          <w:rFonts w:ascii="Arial" w:hAnsi="Arial" w:cs="Arial"/>
          <w:b/>
          <w:sz w:val="22"/>
          <w:szCs w:val="22"/>
          <w:u w:val="single"/>
        </w:rPr>
      </w:pPr>
    </w:p>
    <w:p w14:paraId="6F9450E9" w14:textId="77777777" w:rsidR="00783BA0" w:rsidRDefault="00783BA0" w:rsidP="002E0ADE">
      <w:pPr>
        <w:jc w:val="center"/>
        <w:rPr>
          <w:rFonts w:ascii="Arial" w:hAnsi="Arial" w:cs="Arial"/>
          <w:b/>
          <w:sz w:val="22"/>
          <w:szCs w:val="22"/>
          <w:u w:val="single"/>
        </w:rPr>
      </w:pPr>
    </w:p>
    <w:p w14:paraId="27F0F993" w14:textId="77777777" w:rsidR="00783BA0" w:rsidRDefault="00783BA0" w:rsidP="002E0ADE">
      <w:pPr>
        <w:jc w:val="center"/>
        <w:rPr>
          <w:rFonts w:ascii="Arial" w:hAnsi="Arial" w:cs="Arial"/>
          <w:b/>
          <w:sz w:val="22"/>
          <w:szCs w:val="22"/>
          <w:u w:val="single"/>
        </w:rPr>
      </w:pPr>
    </w:p>
    <w:p w14:paraId="62A34ADA" w14:textId="77777777" w:rsidR="00783BA0" w:rsidRDefault="00783BA0" w:rsidP="002E0ADE">
      <w:pPr>
        <w:jc w:val="center"/>
        <w:rPr>
          <w:rFonts w:ascii="Arial" w:hAnsi="Arial" w:cs="Arial"/>
          <w:b/>
          <w:sz w:val="22"/>
          <w:szCs w:val="22"/>
          <w:u w:val="single"/>
        </w:rPr>
      </w:pPr>
    </w:p>
    <w:p w14:paraId="2D7B6DDB" w14:textId="77777777" w:rsidR="00783BA0" w:rsidRDefault="00783BA0" w:rsidP="002E0ADE">
      <w:pPr>
        <w:jc w:val="center"/>
        <w:rPr>
          <w:rFonts w:ascii="Arial" w:hAnsi="Arial" w:cs="Arial"/>
          <w:b/>
          <w:sz w:val="22"/>
          <w:szCs w:val="22"/>
          <w:u w:val="single"/>
        </w:rPr>
      </w:pPr>
    </w:p>
    <w:p w14:paraId="73322A2B" w14:textId="77777777" w:rsidR="00783BA0" w:rsidRDefault="00783BA0" w:rsidP="002E0ADE">
      <w:pPr>
        <w:jc w:val="center"/>
        <w:rPr>
          <w:rFonts w:ascii="Arial" w:hAnsi="Arial" w:cs="Arial"/>
          <w:b/>
          <w:sz w:val="22"/>
          <w:szCs w:val="22"/>
          <w:u w:val="single"/>
        </w:rPr>
      </w:pPr>
    </w:p>
    <w:p w14:paraId="6688BBFD" w14:textId="77777777" w:rsidR="00783BA0" w:rsidRDefault="00783BA0" w:rsidP="002E0ADE">
      <w:pPr>
        <w:jc w:val="center"/>
        <w:rPr>
          <w:rFonts w:ascii="Arial" w:hAnsi="Arial" w:cs="Arial"/>
          <w:b/>
          <w:sz w:val="22"/>
          <w:szCs w:val="22"/>
          <w:u w:val="single"/>
        </w:rPr>
      </w:pPr>
    </w:p>
    <w:p w14:paraId="26A0C93B" w14:textId="77777777" w:rsidR="00783BA0" w:rsidRDefault="00783BA0" w:rsidP="002E0ADE">
      <w:pPr>
        <w:jc w:val="center"/>
        <w:rPr>
          <w:rFonts w:ascii="Arial" w:hAnsi="Arial" w:cs="Arial"/>
          <w:b/>
          <w:sz w:val="22"/>
          <w:szCs w:val="22"/>
          <w:u w:val="single"/>
        </w:rPr>
      </w:pPr>
    </w:p>
    <w:p w14:paraId="01549AA1" w14:textId="77777777" w:rsidR="00783BA0" w:rsidRDefault="00783BA0" w:rsidP="002E0ADE">
      <w:pPr>
        <w:jc w:val="center"/>
        <w:rPr>
          <w:rFonts w:ascii="Arial" w:hAnsi="Arial" w:cs="Arial"/>
          <w:b/>
          <w:sz w:val="22"/>
          <w:szCs w:val="22"/>
          <w:u w:val="single"/>
        </w:rPr>
      </w:pPr>
    </w:p>
    <w:p w14:paraId="25BCBCD3" w14:textId="77777777" w:rsidR="00783BA0" w:rsidRDefault="00783BA0" w:rsidP="002E0ADE">
      <w:pPr>
        <w:jc w:val="center"/>
        <w:rPr>
          <w:rFonts w:ascii="Arial" w:hAnsi="Arial" w:cs="Arial"/>
          <w:b/>
          <w:sz w:val="22"/>
          <w:szCs w:val="22"/>
          <w:u w:val="single"/>
        </w:rPr>
      </w:pPr>
    </w:p>
    <w:p w14:paraId="54A4B62E" w14:textId="77777777" w:rsidR="00783BA0" w:rsidRDefault="00783BA0" w:rsidP="002E0ADE">
      <w:pPr>
        <w:jc w:val="center"/>
        <w:rPr>
          <w:rFonts w:ascii="Arial" w:hAnsi="Arial" w:cs="Arial"/>
          <w:b/>
          <w:sz w:val="22"/>
          <w:szCs w:val="22"/>
          <w:u w:val="single"/>
        </w:rPr>
      </w:pPr>
    </w:p>
    <w:p w14:paraId="4DEDEBA6" w14:textId="77777777" w:rsidR="00783BA0" w:rsidRDefault="00783BA0" w:rsidP="002E0ADE">
      <w:pPr>
        <w:jc w:val="center"/>
        <w:rPr>
          <w:rFonts w:ascii="Arial" w:hAnsi="Arial" w:cs="Arial"/>
          <w:b/>
          <w:sz w:val="22"/>
          <w:szCs w:val="22"/>
          <w:u w:val="single"/>
        </w:rPr>
      </w:pPr>
    </w:p>
    <w:p w14:paraId="3B7614E0" w14:textId="77777777" w:rsidR="00783BA0" w:rsidRDefault="00783BA0" w:rsidP="002E0ADE">
      <w:pPr>
        <w:jc w:val="center"/>
        <w:rPr>
          <w:rFonts w:ascii="Arial" w:hAnsi="Arial" w:cs="Arial"/>
          <w:b/>
          <w:sz w:val="22"/>
          <w:szCs w:val="22"/>
          <w:u w:val="single"/>
        </w:rPr>
      </w:pPr>
    </w:p>
    <w:p w14:paraId="3C0B997C" w14:textId="77777777" w:rsidR="00783BA0" w:rsidRDefault="00783BA0" w:rsidP="002E0ADE">
      <w:pPr>
        <w:jc w:val="center"/>
        <w:rPr>
          <w:rFonts w:ascii="Arial" w:hAnsi="Arial" w:cs="Arial"/>
          <w:b/>
          <w:sz w:val="22"/>
          <w:szCs w:val="22"/>
          <w:u w:val="single"/>
        </w:rPr>
      </w:pPr>
    </w:p>
    <w:p w14:paraId="240C0829" w14:textId="77777777" w:rsidR="00783BA0" w:rsidRDefault="00783BA0" w:rsidP="002E0ADE">
      <w:pPr>
        <w:jc w:val="center"/>
        <w:rPr>
          <w:rFonts w:ascii="Arial" w:hAnsi="Arial" w:cs="Arial"/>
          <w:b/>
          <w:sz w:val="22"/>
          <w:szCs w:val="22"/>
          <w:u w:val="single"/>
        </w:rPr>
      </w:pPr>
    </w:p>
    <w:p w14:paraId="7CA1C5C3" w14:textId="77777777" w:rsidR="00783BA0" w:rsidRDefault="00783BA0" w:rsidP="002E0ADE">
      <w:pPr>
        <w:jc w:val="center"/>
        <w:rPr>
          <w:rFonts w:ascii="Arial" w:hAnsi="Arial" w:cs="Arial"/>
          <w:b/>
          <w:sz w:val="22"/>
          <w:szCs w:val="22"/>
          <w:u w:val="single"/>
        </w:rPr>
      </w:pPr>
    </w:p>
    <w:p w14:paraId="652CC4DF" w14:textId="77777777" w:rsidR="002E0ADE" w:rsidRDefault="002E0ADE" w:rsidP="002E0ADE">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Pr>
          <w:rFonts w:ascii="Arial" w:hAnsi="Arial" w:cs="Arial"/>
          <w:b/>
          <w:sz w:val="22"/>
          <w:szCs w:val="22"/>
          <w:u w:val="single"/>
        </w:rPr>
        <w:t>2</w:t>
      </w:r>
    </w:p>
    <w:p w14:paraId="018982BF" w14:textId="77777777" w:rsidR="002E0ADE" w:rsidRPr="00344223" w:rsidRDefault="00EB3872" w:rsidP="002E0ADE">
      <w:pPr>
        <w:jc w:val="center"/>
        <w:rPr>
          <w:rFonts w:ascii="Arial" w:hAnsi="Arial" w:cs="Arial"/>
          <w:b/>
          <w:sz w:val="22"/>
          <w:szCs w:val="22"/>
          <w:u w:val="single"/>
        </w:rPr>
      </w:pPr>
      <w:r>
        <w:rPr>
          <w:rFonts w:ascii="Arial" w:hAnsi="Arial" w:cs="Arial"/>
          <w:b/>
          <w:sz w:val="22"/>
          <w:szCs w:val="22"/>
          <w:u w:val="single"/>
        </w:rPr>
        <w:t xml:space="preserve">Zadávací </w:t>
      </w:r>
      <w:r w:rsidR="002E0ADE" w:rsidRPr="00344223">
        <w:rPr>
          <w:rFonts w:ascii="Arial" w:hAnsi="Arial" w:cs="Arial"/>
          <w:b/>
          <w:sz w:val="22"/>
          <w:szCs w:val="22"/>
          <w:u w:val="single"/>
        </w:rPr>
        <w:t>dokumentace</w:t>
      </w:r>
    </w:p>
    <w:p w14:paraId="136983CD" w14:textId="77777777" w:rsidR="002E0ADE" w:rsidRDefault="002E0ADE" w:rsidP="002E0ADE">
      <w:pPr>
        <w:suppressAutoHyphens w:val="0"/>
        <w:spacing w:before="0"/>
        <w:jc w:val="left"/>
        <w:rPr>
          <w:rFonts w:ascii="Arial" w:hAnsi="Arial" w:cs="Arial"/>
          <w:b/>
          <w:sz w:val="22"/>
          <w:szCs w:val="22"/>
          <w:u w:val="single"/>
        </w:rPr>
      </w:pPr>
    </w:p>
    <w:p w14:paraId="62AFA2FD" w14:textId="0B22670C" w:rsidR="002E0ADE" w:rsidRPr="00A724B0" w:rsidRDefault="002E0ADE" w:rsidP="002E0ADE">
      <w:pPr>
        <w:suppressAutoHyphens w:val="0"/>
        <w:spacing w:before="0"/>
        <w:jc w:val="left"/>
        <w:rPr>
          <w:rFonts w:ascii="Arial" w:hAnsi="Arial" w:cs="Arial"/>
          <w:b/>
          <w:sz w:val="22"/>
          <w:szCs w:val="22"/>
          <w:u w:val="single"/>
        </w:rPr>
        <w:sectPr w:rsidR="002E0ADE" w:rsidRPr="00A724B0">
          <w:footerReference w:type="default" r:id="rId13"/>
          <w:pgSz w:w="11906" w:h="16838"/>
          <w:pgMar w:top="1417" w:right="1417" w:bottom="1417" w:left="1417" w:header="708" w:footer="708" w:gutter="0"/>
          <w:cols w:space="708"/>
          <w:docGrid w:linePitch="600" w:charSpace="32768"/>
        </w:sectPr>
      </w:pPr>
    </w:p>
    <w:p w14:paraId="070CC10B" w14:textId="77777777" w:rsidR="00894B88" w:rsidRPr="00344223" w:rsidRDefault="00894B88" w:rsidP="004D46D2">
      <w:pPr>
        <w:jc w:val="center"/>
        <w:rPr>
          <w:rFonts w:ascii="Arial" w:hAnsi="Arial" w:cs="Arial"/>
          <w:b/>
          <w:sz w:val="22"/>
          <w:szCs w:val="22"/>
          <w:u w:val="single"/>
        </w:rPr>
      </w:pPr>
    </w:p>
    <w:p w14:paraId="0F568383" w14:textId="77777777" w:rsidR="004D46D2" w:rsidRPr="00344223" w:rsidRDefault="004D46D2" w:rsidP="004D46D2">
      <w:pPr>
        <w:suppressAutoHyphens w:val="0"/>
        <w:spacing w:before="0"/>
        <w:jc w:val="center"/>
        <w:rPr>
          <w:rFonts w:ascii="Arial" w:hAnsi="Arial" w:cs="Arial"/>
          <w:b/>
          <w:sz w:val="22"/>
          <w:szCs w:val="22"/>
          <w:u w:val="single"/>
        </w:rPr>
      </w:pPr>
      <w:r w:rsidRPr="00344223">
        <w:rPr>
          <w:rFonts w:ascii="Arial" w:hAnsi="Arial" w:cs="Arial"/>
          <w:b/>
          <w:sz w:val="22"/>
          <w:szCs w:val="22"/>
          <w:u w:val="single"/>
        </w:rPr>
        <w:t>Příloha č. 3</w:t>
      </w:r>
    </w:p>
    <w:p w14:paraId="04FFFB21" w14:textId="77777777"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Technologické a dezinfekční postupy FN</w:t>
      </w:r>
    </w:p>
    <w:p w14:paraId="6B51DFDA" w14:textId="77777777" w:rsidR="004D46D2" w:rsidRDefault="004D46D2" w:rsidP="004D46D2">
      <w:pPr>
        <w:suppressAutoHyphens w:val="0"/>
        <w:spacing w:before="0"/>
        <w:jc w:val="left"/>
        <w:rPr>
          <w:rFonts w:ascii="Arial" w:hAnsi="Arial" w:cs="Arial"/>
          <w:sz w:val="22"/>
          <w:szCs w:val="22"/>
        </w:rPr>
      </w:pPr>
    </w:p>
    <w:p w14:paraId="3F05973F" w14:textId="77777777" w:rsidR="004D46D2" w:rsidRDefault="004D46D2" w:rsidP="004D46D2">
      <w:pPr>
        <w:suppressAutoHyphens w:val="0"/>
        <w:spacing w:before="0"/>
        <w:jc w:val="left"/>
        <w:rPr>
          <w:rFonts w:ascii="Arial" w:hAnsi="Arial" w:cs="Arial"/>
          <w:sz w:val="22"/>
          <w:szCs w:val="22"/>
        </w:rPr>
      </w:pPr>
    </w:p>
    <w:p w14:paraId="548818D6" w14:textId="4041BDD5" w:rsidR="004D46D2" w:rsidRDefault="004D46D2" w:rsidP="004D46D2">
      <w:pPr>
        <w:suppressAutoHyphens w:val="0"/>
        <w:spacing w:before="0"/>
        <w:jc w:val="left"/>
        <w:rPr>
          <w:rFonts w:ascii="Arial" w:hAnsi="Arial" w:cs="Arial"/>
          <w:sz w:val="22"/>
          <w:szCs w:val="22"/>
        </w:rPr>
      </w:pPr>
    </w:p>
    <w:p w14:paraId="042DB87D" w14:textId="77777777" w:rsidR="004D46D2" w:rsidRDefault="004D46D2" w:rsidP="004D46D2">
      <w:pPr>
        <w:suppressAutoHyphens w:val="0"/>
        <w:spacing w:before="0"/>
        <w:jc w:val="left"/>
        <w:rPr>
          <w:rFonts w:ascii="Arial" w:hAnsi="Arial" w:cs="Arial"/>
          <w:sz w:val="22"/>
          <w:szCs w:val="22"/>
        </w:rPr>
      </w:pPr>
    </w:p>
    <w:p w14:paraId="690B58B7" w14:textId="77777777" w:rsidR="004D46D2" w:rsidRDefault="004D46D2" w:rsidP="004D46D2">
      <w:pPr>
        <w:jc w:val="center"/>
        <w:rPr>
          <w:rFonts w:ascii="Arial" w:hAnsi="Arial" w:cs="Arial"/>
          <w:b/>
          <w:sz w:val="22"/>
          <w:szCs w:val="22"/>
          <w:u w:val="single"/>
        </w:rPr>
      </w:pPr>
    </w:p>
    <w:p w14:paraId="7357655B" w14:textId="77777777" w:rsidR="004D46D2" w:rsidRDefault="004D46D2" w:rsidP="004D46D2">
      <w:pPr>
        <w:jc w:val="center"/>
        <w:rPr>
          <w:rFonts w:ascii="Arial" w:hAnsi="Arial" w:cs="Arial"/>
          <w:b/>
          <w:sz w:val="22"/>
          <w:szCs w:val="22"/>
          <w:u w:val="single"/>
        </w:rPr>
      </w:pPr>
    </w:p>
    <w:p w14:paraId="7AD83E14" w14:textId="351C5DCF" w:rsidR="004D46D2" w:rsidRDefault="004D46D2" w:rsidP="004D46D2">
      <w:pPr>
        <w:rPr>
          <w:rFonts w:ascii="Arial" w:hAnsi="Arial" w:cs="Arial"/>
          <w:b/>
          <w:sz w:val="22"/>
          <w:szCs w:val="22"/>
          <w:u w:val="single"/>
        </w:rPr>
      </w:pPr>
    </w:p>
    <w:p w14:paraId="54D2865E" w14:textId="77777777" w:rsidR="004D46D2" w:rsidRDefault="004D46D2" w:rsidP="004D46D2">
      <w:pPr>
        <w:rPr>
          <w:rFonts w:ascii="Arial" w:hAnsi="Arial" w:cs="Arial"/>
          <w:b/>
          <w:sz w:val="22"/>
          <w:szCs w:val="22"/>
          <w:u w:val="single"/>
        </w:rPr>
      </w:pPr>
    </w:p>
    <w:p w14:paraId="2B799CCA" w14:textId="77777777" w:rsidR="004D46D2" w:rsidRDefault="004D46D2" w:rsidP="004D46D2">
      <w:pPr>
        <w:rPr>
          <w:rFonts w:ascii="Arial" w:hAnsi="Arial" w:cs="Arial"/>
          <w:b/>
          <w:sz w:val="22"/>
          <w:szCs w:val="22"/>
          <w:u w:val="single"/>
        </w:rPr>
      </w:pPr>
    </w:p>
    <w:p w14:paraId="7380C6A6" w14:textId="77777777" w:rsidR="004D46D2" w:rsidRDefault="004D46D2" w:rsidP="004D46D2">
      <w:pPr>
        <w:rPr>
          <w:rFonts w:ascii="Arial" w:hAnsi="Arial" w:cs="Arial"/>
          <w:b/>
          <w:sz w:val="22"/>
          <w:szCs w:val="22"/>
          <w:u w:val="single"/>
        </w:rPr>
      </w:pPr>
    </w:p>
    <w:p w14:paraId="2E51C345" w14:textId="1C47A857" w:rsidR="004D46D2" w:rsidRDefault="004D46D2" w:rsidP="004D46D2">
      <w:pPr>
        <w:rPr>
          <w:rFonts w:ascii="Arial" w:hAnsi="Arial" w:cs="Arial"/>
          <w:b/>
          <w:sz w:val="22"/>
          <w:szCs w:val="22"/>
          <w:u w:val="single"/>
        </w:rPr>
      </w:pPr>
    </w:p>
    <w:p w14:paraId="11BCF660" w14:textId="77777777" w:rsidR="004D46D2" w:rsidRDefault="004D46D2" w:rsidP="004D46D2">
      <w:pPr>
        <w:rPr>
          <w:rFonts w:ascii="Arial" w:hAnsi="Arial" w:cs="Arial"/>
          <w:b/>
          <w:sz w:val="22"/>
          <w:szCs w:val="22"/>
          <w:u w:val="single"/>
        </w:rPr>
      </w:pPr>
    </w:p>
    <w:p w14:paraId="19447F38" w14:textId="77777777" w:rsidR="004D46D2" w:rsidRDefault="004D46D2" w:rsidP="004D46D2">
      <w:pPr>
        <w:rPr>
          <w:rFonts w:ascii="Arial" w:hAnsi="Arial" w:cs="Arial"/>
          <w:b/>
          <w:sz w:val="22"/>
          <w:szCs w:val="22"/>
          <w:u w:val="single"/>
        </w:rPr>
      </w:pPr>
    </w:p>
    <w:p w14:paraId="73D13F9D" w14:textId="0411D8CB" w:rsidR="004D46D2" w:rsidRDefault="004D46D2" w:rsidP="004D46D2">
      <w:pPr>
        <w:rPr>
          <w:rFonts w:ascii="Arial" w:hAnsi="Arial" w:cs="Arial"/>
          <w:b/>
          <w:sz w:val="22"/>
          <w:szCs w:val="22"/>
          <w:u w:val="single"/>
        </w:rPr>
      </w:pPr>
    </w:p>
    <w:p w14:paraId="54D27D8A" w14:textId="77777777" w:rsidR="004D46D2" w:rsidRDefault="004D46D2" w:rsidP="004D46D2">
      <w:pPr>
        <w:jc w:val="center"/>
        <w:rPr>
          <w:rFonts w:ascii="Arial" w:hAnsi="Arial" w:cs="Arial"/>
          <w:b/>
          <w:sz w:val="22"/>
          <w:szCs w:val="22"/>
          <w:u w:val="single"/>
        </w:rPr>
        <w:sectPr w:rsidR="004D46D2" w:rsidSect="00894B88">
          <w:footerReference w:type="default" r:id="rId14"/>
          <w:pgSz w:w="16838" w:h="11906" w:orient="landscape"/>
          <w:pgMar w:top="1417" w:right="1417" w:bottom="1417" w:left="1417" w:header="708" w:footer="708" w:gutter="0"/>
          <w:cols w:space="708"/>
          <w:docGrid w:linePitch="600" w:charSpace="32768"/>
        </w:sectPr>
      </w:pPr>
    </w:p>
    <w:p w14:paraId="2A26FBD7" w14:textId="77777777"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894B88">
        <w:rPr>
          <w:rFonts w:ascii="Arial" w:hAnsi="Arial" w:cs="Arial"/>
          <w:b/>
          <w:sz w:val="22"/>
          <w:szCs w:val="22"/>
          <w:u w:val="single"/>
        </w:rPr>
        <w:t>4</w:t>
      </w:r>
    </w:p>
    <w:p w14:paraId="34981F61" w14:textId="77777777"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14:paraId="4AF88F86" w14:textId="77777777" w:rsidR="004D46D2" w:rsidRDefault="004D46D2" w:rsidP="004D46D2">
      <w:pPr>
        <w:rPr>
          <w:rFonts w:ascii="Arial" w:hAnsi="Arial" w:cs="Arial"/>
          <w:sz w:val="22"/>
          <w:szCs w:val="22"/>
        </w:rPr>
      </w:pPr>
    </w:p>
    <w:p w14:paraId="3B82DD41" w14:textId="77777777" w:rsidR="004D46D2" w:rsidRPr="00344223" w:rsidRDefault="004D46D2" w:rsidP="004D46D2">
      <w:pPr>
        <w:jc w:val="center"/>
        <w:rPr>
          <w:rFonts w:ascii="Arial" w:hAnsi="Arial" w:cs="Arial"/>
          <w:b/>
          <w:sz w:val="22"/>
          <w:szCs w:val="22"/>
          <w:u w:val="single"/>
        </w:rPr>
      </w:pPr>
      <w:bookmarkStart w:id="0" w:name="_GoBack"/>
      <w:bookmarkEnd w:id="0"/>
      <w:r w:rsidRPr="00344223">
        <w:rPr>
          <w:rFonts w:ascii="Arial" w:hAnsi="Arial" w:cs="Arial"/>
          <w:b/>
          <w:sz w:val="22"/>
          <w:szCs w:val="22"/>
          <w:u w:val="single"/>
        </w:rPr>
        <w:t xml:space="preserve">Příloha č. </w:t>
      </w:r>
      <w:r w:rsidR="00894B88">
        <w:rPr>
          <w:rFonts w:ascii="Arial" w:hAnsi="Arial" w:cs="Arial"/>
          <w:b/>
          <w:sz w:val="22"/>
          <w:szCs w:val="22"/>
          <w:u w:val="single"/>
        </w:rPr>
        <w:t>5</w:t>
      </w:r>
    </w:p>
    <w:p w14:paraId="266ED19E" w14:textId="77777777"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14:paraId="046C6D6C" w14:textId="77777777" w:rsidR="004D46D2" w:rsidRPr="009C0A25" w:rsidRDefault="004D46D2" w:rsidP="004D46D2">
      <w:pPr>
        <w:rPr>
          <w:rFonts w:ascii="Arial" w:hAnsi="Arial" w:cs="Arial"/>
          <w:b/>
          <w:sz w:val="22"/>
          <w:szCs w:val="22"/>
        </w:rPr>
      </w:pPr>
    </w:p>
    <w:p w14:paraId="4EAE859A" w14:textId="77777777" w:rsidR="004D46D2" w:rsidRPr="009C0A25" w:rsidRDefault="004D46D2" w:rsidP="004D46D2">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14:paraId="184835B9" w14:textId="77777777" w:rsidR="004D46D2" w:rsidRPr="009C0A25" w:rsidRDefault="004D46D2" w:rsidP="004D46D2">
      <w:pPr>
        <w:spacing w:line="288" w:lineRule="exact"/>
        <w:ind w:left="1418"/>
        <w:rPr>
          <w:rFonts w:ascii="Arial" w:hAnsi="Arial" w:cs="Arial"/>
          <w:bCs/>
          <w:iCs/>
          <w:sz w:val="22"/>
          <w:szCs w:val="2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6989"/>
        <w:gridCol w:w="1460"/>
      </w:tblGrid>
      <w:tr w:rsidR="004D46D2" w:rsidRPr="009C0A25" w14:paraId="5D3C94FD" w14:textId="77777777" w:rsidTr="00894B88">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14:paraId="2541A657"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14:paraId="629730EB" w14:textId="77777777" w:rsidR="004D46D2" w:rsidRPr="009C0A25" w:rsidRDefault="004D46D2" w:rsidP="00894B88">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4D46D2" w:rsidRPr="009C0A25" w14:paraId="3E577F12"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82CA42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14:paraId="63A21168"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14:paraId="5B82A742"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7C16D4EA"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DB2A53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14:paraId="0977FF81"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14:paraId="5B919BE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552A0BB6"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2F319B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14:paraId="132E029C"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14:paraId="6726C39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14:paraId="3F2DDC60"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910242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14:paraId="0B46C5C1"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14:paraId="351D46B2"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4D46D2" w:rsidRPr="009C0A25" w14:paraId="4489EE33"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D6C342D"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14:paraId="1B1A925E"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656DE8D4"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6B413685"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A83E48E"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14:paraId="30E4071C"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14:paraId="36F189D3"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34ED6124"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FD58879"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14:paraId="7DE1630B"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14:paraId="4AA19C13"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321805A0"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1B46C8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14:paraId="51B5728E"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14:paraId="38F88BCD"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7CEE6372"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E9C8FE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14:paraId="3749ADBE"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209B3289"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7689F30E"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069F6A9"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14:paraId="5C28A11C"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1DB9A8B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6C08E35"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53E4EF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14:paraId="6268C66D"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68913C3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6B9FE03D"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41C5AE0"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14:paraId="0ED71221"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14:paraId="6BDF2BC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31BB15B9"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F6A67BD"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lastRenderedPageBreak/>
              <w:t>13</w:t>
            </w:r>
          </w:p>
        </w:tc>
        <w:tc>
          <w:tcPr>
            <w:tcW w:w="7138" w:type="dxa"/>
            <w:tcBorders>
              <w:top w:val="single" w:sz="4" w:space="0" w:color="000000"/>
              <w:left w:val="single" w:sz="4" w:space="0" w:color="000000"/>
              <w:bottom w:val="single" w:sz="4" w:space="0" w:color="000000"/>
              <w:right w:val="single" w:sz="4" w:space="0" w:color="000000"/>
            </w:tcBorders>
            <w:hideMark/>
          </w:tcPr>
          <w:p w14:paraId="601AA6EF" w14:textId="77777777"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pracovní lávky neodpovídající BOZP (bez zábradlí, okopové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14:paraId="7983009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32227636"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13D24C2"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14:paraId="51B81C6A" w14:textId="77777777"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14:paraId="1F26E4C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3953DFE4"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F1DD50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Borders>
              <w:top w:val="single" w:sz="4" w:space="0" w:color="000000"/>
              <w:left w:val="single" w:sz="4" w:space="0" w:color="000000"/>
              <w:bottom w:val="single" w:sz="4" w:space="0" w:color="000000"/>
              <w:right w:val="single" w:sz="4" w:space="0" w:color="000000"/>
            </w:tcBorders>
            <w:hideMark/>
          </w:tcPr>
          <w:p w14:paraId="6681439B"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14:paraId="080B6CA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546F4950"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1C1018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14:paraId="44644766"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prostor, kde se provádí bourací práce - NV 591/2006 Sb., čl. XII.,odst. 6.,přílohy 3.</w:t>
            </w:r>
          </w:p>
        </w:tc>
        <w:tc>
          <w:tcPr>
            <w:tcW w:w="1474" w:type="dxa"/>
            <w:tcBorders>
              <w:top w:val="single" w:sz="4" w:space="0" w:color="000000"/>
              <w:left w:val="single" w:sz="4" w:space="0" w:color="000000"/>
              <w:bottom w:val="single" w:sz="4" w:space="0" w:color="000000"/>
              <w:right w:val="single" w:sz="4" w:space="0" w:color="000000"/>
            </w:tcBorders>
            <w:hideMark/>
          </w:tcPr>
          <w:p w14:paraId="5613E61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1D9E2FBE"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C5C620C"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14:paraId="0F2A33FD"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poškozených nebo nevyhovujících el. zařízení,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14:paraId="61192B4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1B65640D"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89A438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14:paraId="311E1C31"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provozování vyhrazeného zdvihacího zařízení dle vyhl.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14:paraId="6B2C3E7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5416FD28"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BBC144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14:paraId="19629B32"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76E897DD"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706081D4"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0FADBC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14:paraId="02CCFDAA"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14:paraId="0D2C1CF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1389306E"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1619F23"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14:paraId="5922D974"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28FD2BE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751ED4C9"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113AFB3"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14:paraId="3B48214C"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14:paraId="59322E1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14:paraId="5E9753FD" w14:textId="77777777" w:rsidTr="00894B88">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14:paraId="3AD6183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14:paraId="426B8664" w14:textId="77777777" w:rsidR="004D46D2" w:rsidRPr="009C0A25" w:rsidRDefault="004D46D2" w:rsidP="00894B88">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14:paraId="320F7BB4"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14:paraId="170965E9"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44EDCEC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E7E0186"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14:paraId="730D721B"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14:paraId="65DF5C89"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14:paraId="1FC344D6"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223A946"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14:paraId="5D21C69B"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14:paraId="73CD22F7"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14:paraId="1A855348"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13476D3"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14:paraId="74BF2F27"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14:paraId="6580D557"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7D51A0D3"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7D8C17C"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14:paraId="21835ABC"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14:paraId="473CA9F9"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7F16BC16"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F93CA05"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28</w:t>
            </w:r>
          </w:p>
        </w:tc>
        <w:tc>
          <w:tcPr>
            <w:tcW w:w="7138" w:type="dxa"/>
            <w:tcBorders>
              <w:top w:val="single" w:sz="4" w:space="0" w:color="000000"/>
              <w:left w:val="single" w:sz="4" w:space="0" w:color="000000"/>
              <w:bottom w:val="single" w:sz="4" w:space="0" w:color="000000"/>
              <w:right w:val="single" w:sz="4" w:space="0" w:color="000000"/>
            </w:tcBorders>
            <w:hideMark/>
          </w:tcPr>
          <w:p w14:paraId="23B9F5F7"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14:paraId="301DB788"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59940FE9"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63A9679"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14:paraId="30AB6AD0"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14:paraId="3B2D72A6"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6E4D8E6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0335409"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30</w:t>
            </w:r>
          </w:p>
        </w:tc>
        <w:tc>
          <w:tcPr>
            <w:tcW w:w="7138" w:type="dxa"/>
            <w:tcBorders>
              <w:top w:val="single" w:sz="4" w:space="0" w:color="000000"/>
              <w:left w:val="single" w:sz="4" w:space="0" w:color="000000"/>
              <w:bottom w:val="single" w:sz="4" w:space="0" w:color="000000"/>
              <w:right w:val="single" w:sz="4" w:space="0" w:color="000000"/>
            </w:tcBorders>
            <w:hideMark/>
          </w:tcPr>
          <w:p w14:paraId="6C2B9071"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14:paraId="5E514193"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0665DCCE"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05DC643"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14:paraId="188BCA17"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45D48E5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4DA7A97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CD4709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14:paraId="4CF08C67"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14:paraId="434717B2"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1964DE0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79A96FCE"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41DD13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14:paraId="76EF01CA"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14:paraId="4A249D0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19B5021D"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433369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14:paraId="6BC2D36A"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14:paraId="2C357422"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14:paraId="501ECA22" w14:textId="77777777" w:rsidR="004D46D2" w:rsidRPr="009C0A25" w:rsidRDefault="004D46D2" w:rsidP="004D46D2">
      <w:pPr>
        <w:spacing w:line="288" w:lineRule="exact"/>
        <w:rPr>
          <w:rFonts w:ascii="Arial" w:hAnsi="Arial" w:cs="Arial"/>
          <w:bCs/>
          <w:iCs/>
          <w:sz w:val="22"/>
          <w:szCs w:val="22"/>
        </w:rPr>
      </w:pPr>
    </w:p>
    <w:p w14:paraId="483D4BA6" w14:textId="77777777" w:rsidR="004D46D2" w:rsidRDefault="004D46D2" w:rsidP="004D46D2">
      <w:pPr>
        <w:suppressAutoHyphens w:val="0"/>
        <w:spacing w:before="0"/>
        <w:jc w:val="left"/>
        <w:rPr>
          <w:rFonts w:ascii="Arial" w:hAnsi="Arial" w:cs="Arial"/>
          <w:sz w:val="22"/>
          <w:szCs w:val="22"/>
        </w:rPr>
      </w:pPr>
    </w:p>
    <w:p w14:paraId="728BFC37" w14:textId="77777777" w:rsidR="004D46D2" w:rsidRDefault="004D46D2" w:rsidP="004D46D2">
      <w:pPr>
        <w:suppressAutoHyphens w:val="0"/>
        <w:spacing w:before="0"/>
        <w:jc w:val="left"/>
        <w:rPr>
          <w:rFonts w:ascii="Arial" w:hAnsi="Arial" w:cs="Arial"/>
          <w:b/>
          <w:sz w:val="22"/>
          <w:szCs w:val="22"/>
          <w:u w:val="single"/>
        </w:rPr>
      </w:pPr>
      <w:r>
        <w:rPr>
          <w:rFonts w:ascii="Arial" w:hAnsi="Arial" w:cs="Arial"/>
          <w:b/>
          <w:sz w:val="22"/>
          <w:szCs w:val="22"/>
          <w:u w:val="single"/>
        </w:rPr>
        <w:br w:type="page"/>
      </w:r>
    </w:p>
    <w:p w14:paraId="7F57ACCF" w14:textId="77777777" w:rsidR="00894220" w:rsidRPr="00344223" w:rsidRDefault="00894220" w:rsidP="00894220">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DC0AF0">
        <w:rPr>
          <w:rFonts w:ascii="Arial" w:hAnsi="Arial" w:cs="Arial"/>
          <w:b/>
          <w:sz w:val="22"/>
          <w:szCs w:val="22"/>
          <w:u w:val="single"/>
        </w:rPr>
        <w:t>6</w:t>
      </w:r>
    </w:p>
    <w:p w14:paraId="618D7184" w14:textId="77777777" w:rsidR="00894220" w:rsidRPr="00344223" w:rsidRDefault="00894220" w:rsidP="00894220">
      <w:pPr>
        <w:jc w:val="center"/>
        <w:rPr>
          <w:rFonts w:ascii="Arial" w:hAnsi="Arial" w:cs="Arial"/>
          <w:sz w:val="22"/>
          <w:szCs w:val="22"/>
          <w:u w:val="single"/>
        </w:rPr>
      </w:pPr>
      <w:r>
        <w:rPr>
          <w:rFonts w:ascii="Arial" w:hAnsi="Arial" w:cs="Arial"/>
          <w:b/>
          <w:sz w:val="22"/>
          <w:szCs w:val="22"/>
          <w:u w:val="single"/>
        </w:rPr>
        <w:t>Kusovník jednotlivých prvků a zařízení</w:t>
      </w:r>
    </w:p>
    <w:p w14:paraId="0A48B996" w14:textId="77777777" w:rsidR="00894220" w:rsidRDefault="00894220" w:rsidP="00894220">
      <w:pPr>
        <w:rPr>
          <w:rFonts w:ascii="Arial" w:hAnsi="Arial" w:cs="Arial"/>
          <w:sz w:val="22"/>
          <w:szCs w:val="22"/>
        </w:rPr>
      </w:pPr>
    </w:p>
    <w:p w14:paraId="230460CC" w14:textId="77777777" w:rsidR="007B6FB7" w:rsidRDefault="007B6FB7" w:rsidP="006B5E77">
      <w:pPr>
        <w:tabs>
          <w:tab w:val="center" w:pos="1800"/>
          <w:tab w:val="center" w:pos="6660"/>
        </w:tabs>
      </w:pPr>
    </w:p>
    <w:sectPr w:rsidR="007B6FB7">
      <w:footerReference w:type="default" r:id="rId15"/>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2051" w14:textId="77777777" w:rsidR="00C2721B" w:rsidRDefault="00C2721B">
      <w:pPr>
        <w:spacing w:before="0"/>
      </w:pPr>
      <w:r>
        <w:separator/>
      </w:r>
    </w:p>
  </w:endnote>
  <w:endnote w:type="continuationSeparator" w:id="0">
    <w:p w14:paraId="41286DFC" w14:textId="77777777" w:rsidR="00C2721B" w:rsidRDefault="00C272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21AD4" w14:textId="77777777" w:rsidR="000C661E" w:rsidRPr="00A82001" w:rsidRDefault="000C661E">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D53906">
      <w:rPr>
        <w:rStyle w:val="slostrnky"/>
        <w:rFonts w:ascii="Arial" w:hAnsi="Arial" w:cs="Arial"/>
        <w:noProof/>
      </w:rPr>
      <w:t>14</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D53906">
      <w:rPr>
        <w:rStyle w:val="slostrnky"/>
        <w:rFonts w:ascii="Arial" w:hAnsi="Arial" w:cs="Arial"/>
        <w:noProof/>
      </w:rPr>
      <w:t>19</w:t>
    </w:r>
    <w:r w:rsidRPr="00A82001">
      <w:rPr>
        <w:rStyle w:val="slostrnky"/>
        <w:rFonts w:ascii="Arial" w:hAnsi="Arial" w:cs="Arial"/>
      </w:rPr>
      <w:fldChar w:fldCharType="end"/>
    </w:r>
  </w:p>
  <w:p w14:paraId="5DDC2CCD" w14:textId="77777777" w:rsidR="000C661E" w:rsidRPr="00A82001" w:rsidRDefault="000C661E">
    <w:pP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3EE9" w14:textId="77777777" w:rsidR="000C661E" w:rsidRPr="00A82001" w:rsidRDefault="000C661E">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D53906">
      <w:rPr>
        <w:rStyle w:val="slostrnky"/>
        <w:rFonts w:ascii="Arial" w:hAnsi="Arial" w:cs="Arial"/>
        <w:noProof/>
      </w:rPr>
      <w:t>15</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D53906">
      <w:rPr>
        <w:rStyle w:val="slostrnky"/>
        <w:rFonts w:ascii="Arial" w:hAnsi="Arial" w:cs="Arial"/>
        <w:noProof/>
      </w:rPr>
      <w:t>19</w:t>
    </w:r>
    <w:r w:rsidRPr="00A82001">
      <w:rPr>
        <w:rStyle w:val="slostrnky"/>
        <w:rFonts w:ascii="Arial" w:hAnsi="Arial" w:cs="Arial"/>
      </w:rPr>
      <w:fldChar w:fldCharType="end"/>
    </w:r>
  </w:p>
  <w:p w14:paraId="35673E6C" w14:textId="77777777" w:rsidR="000C661E" w:rsidRPr="00A82001" w:rsidRDefault="000C661E">
    <w:pP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55AC3" w14:textId="77777777" w:rsidR="000C661E" w:rsidRDefault="000C661E">
    <w:pPr>
      <w:pStyle w:val="Zpat"/>
      <w:jc w:val="center"/>
    </w:pPr>
    <w:r>
      <w:rPr>
        <w:rStyle w:val="slostrnky"/>
      </w:rPr>
      <w:fldChar w:fldCharType="begin"/>
    </w:r>
    <w:r>
      <w:rPr>
        <w:rStyle w:val="slostrnky"/>
      </w:rPr>
      <w:instrText xml:space="preserve"> PAGE </w:instrText>
    </w:r>
    <w:r>
      <w:rPr>
        <w:rStyle w:val="slostrnky"/>
      </w:rPr>
      <w:fldChar w:fldCharType="separate"/>
    </w:r>
    <w:r w:rsidR="00D53906">
      <w:rPr>
        <w:rStyle w:val="slostrnky"/>
        <w:noProof/>
      </w:rPr>
      <w:t>17</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D53906">
      <w:rPr>
        <w:rStyle w:val="slostrnky"/>
        <w:noProof/>
      </w:rPr>
      <w:t>19</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7D490" w14:textId="77777777" w:rsidR="00C2721B" w:rsidRDefault="00C2721B">
      <w:pPr>
        <w:spacing w:before="0"/>
      </w:pPr>
      <w:r>
        <w:separator/>
      </w:r>
    </w:p>
  </w:footnote>
  <w:footnote w:type="continuationSeparator" w:id="0">
    <w:p w14:paraId="55827D77" w14:textId="77777777" w:rsidR="00C2721B" w:rsidRDefault="00C2721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8">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4">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08CA68EC"/>
    <w:multiLevelType w:val="hybridMultilevel"/>
    <w:tmpl w:val="6B90057C"/>
    <w:lvl w:ilvl="0" w:tplc="426C82CC">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8">
    <w:nsid w:val="0BDE6A2E"/>
    <w:multiLevelType w:val="hybridMultilevel"/>
    <w:tmpl w:val="BE706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1">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2">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33">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8">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B2B6B50"/>
    <w:multiLevelType w:val="hybridMultilevel"/>
    <w:tmpl w:val="81B699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41"/>
  </w:num>
  <w:num w:numId="24">
    <w:abstractNumId w:val="29"/>
  </w:num>
  <w:num w:numId="25">
    <w:abstractNumId w:val="26"/>
  </w:num>
  <w:num w:numId="26">
    <w:abstractNumId w:val="39"/>
  </w:num>
  <w:num w:numId="27">
    <w:abstractNumId w:val="38"/>
  </w:num>
  <w:num w:numId="28">
    <w:abstractNumId w:val="36"/>
  </w:num>
  <w:num w:numId="29">
    <w:abstractNumId w:val="35"/>
  </w:num>
  <w:num w:numId="30">
    <w:abstractNumId w:val="33"/>
  </w:num>
  <w:num w:numId="31">
    <w:abstractNumId w:val="32"/>
  </w:num>
  <w:num w:numId="32">
    <w:abstractNumId w:val="27"/>
  </w:num>
  <w:num w:numId="33">
    <w:abstractNumId w:val="25"/>
  </w:num>
  <w:num w:numId="34">
    <w:abstractNumId w:val="30"/>
  </w:num>
  <w:num w:numId="35">
    <w:abstractNumId w:val="34"/>
  </w:num>
  <w:num w:numId="36">
    <w:abstractNumId w:val="37"/>
  </w:num>
  <w:num w:numId="37">
    <w:abstractNumId w:val="31"/>
  </w:num>
  <w:num w:numId="38">
    <w:abstractNumId w:val="40"/>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967DD"/>
    <w:rsid w:val="000B1E97"/>
    <w:rsid w:val="000B2132"/>
    <w:rsid w:val="000B5C7C"/>
    <w:rsid w:val="000C661E"/>
    <w:rsid w:val="000D58E0"/>
    <w:rsid w:val="000E2586"/>
    <w:rsid w:val="000E5426"/>
    <w:rsid w:val="000F54FF"/>
    <w:rsid w:val="001543F5"/>
    <w:rsid w:val="0015556A"/>
    <w:rsid w:val="00185DDF"/>
    <w:rsid w:val="001A1820"/>
    <w:rsid w:val="002153E8"/>
    <w:rsid w:val="0023200E"/>
    <w:rsid w:val="002526A9"/>
    <w:rsid w:val="00253ADD"/>
    <w:rsid w:val="00254D8E"/>
    <w:rsid w:val="00263001"/>
    <w:rsid w:val="00267802"/>
    <w:rsid w:val="00271317"/>
    <w:rsid w:val="002A4C4D"/>
    <w:rsid w:val="002B4035"/>
    <w:rsid w:val="002C0ECE"/>
    <w:rsid w:val="002D7B78"/>
    <w:rsid w:val="002E0ADE"/>
    <w:rsid w:val="002F5101"/>
    <w:rsid w:val="00366671"/>
    <w:rsid w:val="003728EA"/>
    <w:rsid w:val="00391075"/>
    <w:rsid w:val="00393EEA"/>
    <w:rsid w:val="003C1D2A"/>
    <w:rsid w:val="003C61EE"/>
    <w:rsid w:val="003E1393"/>
    <w:rsid w:val="00404985"/>
    <w:rsid w:val="00407AA5"/>
    <w:rsid w:val="00407CB5"/>
    <w:rsid w:val="00424730"/>
    <w:rsid w:val="0045143D"/>
    <w:rsid w:val="00462857"/>
    <w:rsid w:val="004B119F"/>
    <w:rsid w:val="004B7BE8"/>
    <w:rsid w:val="004C35F7"/>
    <w:rsid w:val="004D07BE"/>
    <w:rsid w:val="004D46D2"/>
    <w:rsid w:val="00500AF6"/>
    <w:rsid w:val="00502F89"/>
    <w:rsid w:val="00507FB8"/>
    <w:rsid w:val="0051400B"/>
    <w:rsid w:val="00527108"/>
    <w:rsid w:val="005371DE"/>
    <w:rsid w:val="00554521"/>
    <w:rsid w:val="005608E9"/>
    <w:rsid w:val="00561597"/>
    <w:rsid w:val="00592AB9"/>
    <w:rsid w:val="005947A2"/>
    <w:rsid w:val="005A6444"/>
    <w:rsid w:val="005C2C07"/>
    <w:rsid w:val="005F24BD"/>
    <w:rsid w:val="00604460"/>
    <w:rsid w:val="00607109"/>
    <w:rsid w:val="00620136"/>
    <w:rsid w:val="0065285E"/>
    <w:rsid w:val="00667B04"/>
    <w:rsid w:val="006771B3"/>
    <w:rsid w:val="006B5E77"/>
    <w:rsid w:val="006D2806"/>
    <w:rsid w:val="006E4425"/>
    <w:rsid w:val="006E7B01"/>
    <w:rsid w:val="00724F25"/>
    <w:rsid w:val="007442BB"/>
    <w:rsid w:val="00763258"/>
    <w:rsid w:val="00783BA0"/>
    <w:rsid w:val="007970CA"/>
    <w:rsid w:val="007B6FB7"/>
    <w:rsid w:val="007D12C7"/>
    <w:rsid w:val="007F587A"/>
    <w:rsid w:val="00814BDD"/>
    <w:rsid w:val="00894220"/>
    <w:rsid w:val="00894B88"/>
    <w:rsid w:val="008D6753"/>
    <w:rsid w:val="008D7AD0"/>
    <w:rsid w:val="008F3833"/>
    <w:rsid w:val="008F7560"/>
    <w:rsid w:val="00922FA1"/>
    <w:rsid w:val="00956A8D"/>
    <w:rsid w:val="00966AAD"/>
    <w:rsid w:val="0096707D"/>
    <w:rsid w:val="0099361B"/>
    <w:rsid w:val="009C59A3"/>
    <w:rsid w:val="009D1DD4"/>
    <w:rsid w:val="009D762D"/>
    <w:rsid w:val="00A02FA4"/>
    <w:rsid w:val="00A10685"/>
    <w:rsid w:val="00A1108F"/>
    <w:rsid w:val="00A21B12"/>
    <w:rsid w:val="00A412C0"/>
    <w:rsid w:val="00A44AA4"/>
    <w:rsid w:val="00A46DE7"/>
    <w:rsid w:val="00A9097B"/>
    <w:rsid w:val="00A911EE"/>
    <w:rsid w:val="00A96AA4"/>
    <w:rsid w:val="00AC367A"/>
    <w:rsid w:val="00AC7FD4"/>
    <w:rsid w:val="00B060CD"/>
    <w:rsid w:val="00B30EC5"/>
    <w:rsid w:val="00B47786"/>
    <w:rsid w:val="00B50ED9"/>
    <w:rsid w:val="00B62900"/>
    <w:rsid w:val="00B735AA"/>
    <w:rsid w:val="00B768D9"/>
    <w:rsid w:val="00B91153"/>
    <w:rsid w:val="00B952E1"/>
    <w:rsid w:val="00C023E1"/>
    <w:rsid w:val="00C2721B"/>
    <w:rsid w:val="00C46611"/>
    <w:rsid w:val="00C74D2E"/>
    <w:rsid w:val="00CC1342"/>
    <w:rsid w:val="00D53906"/>
    <w:rsid w:val="00DA526F"/>
    <w:rsid w:val="00DB2515"/>
    <w:rsid w:val="00DC0AF0"/>
    <w:rsid w:val="00DC2CC8"/>
    <w:rsid w:val="00DD5AB9"/>
    <w:rsid w:val="00DF09AA"/>
    <w:rsid w:val="00E17698"/>
    <w:rsid w:val="00E900AA"/>
    <w:rsid w:val="00EA147C"/>
    <w:rsid w:val="00EB3872"/>
    <w:rsid w:val="00ED0278"/>
    <w:rsid w:val="00EE60E4"/>
    <w:rsid w:val="00EF0510"/>
    <w:rsid w:val="00F109BB"/>
    <w:rsid w:val="00F127C8"/>
    <w:rsid w:val="00F16673"/>
    <w:rsid w:val="00F4527E"/>
    <w:rsid w:val="00F66D86"/>
    <w:rsid w:val="00FD5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F8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9"/>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9"/>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9644">
      <w:bodyDiv w:val="1"/>
      <w:marLeft w:val="0"/>
      <w:marRight w:val="0"/>
      <w:marTop w:val="0"/>
      <w:marBottom w:val="0"/>
      <w:divBdr>
        <w:top w:val="none" w:sz="0" w:space="0" w:color="auto"/>
        <w:left w:val="none" w:sz="0" w:space="0" w:color="auto"/>
        <w:bottom w:val="none" w:sz="0" w:space="0" w:color="auto"/>
        <w:right w:val="none" w:sz="0" w:space="0" w:color="auto"/>
      </w:divBdr>
    </w:div>
    <w:div w:id="11523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2DWAXVAW3MHF-1793138561-19</_dlc_DocId>
    <_dlc_DocIdUrl xmlns="a7e37686-00e6-405d-9032-d05dd3ba55a9">
      <Url>https://vis.fnbrno.cz/c012/WebVZ/_layouts/15/DocIdRedir.aspx?ID=2DWAXVAW3MHF-1793138561-19</Url>
      <Description>2DWAXVAW3MHF-1793138561-19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37A5A7ACC018545829327C79599B6D3" ma:contentTypeVersion="0" ma:contentTypeDescription="Vytvoří nový dokument" ma:contentTypeScope="" ma:versionID="88211219d90950482ac60b1bac02f819">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82A57-180C-464F-8288-8D6FB23FBF09}">
  <ds:schemaRefs>
    <ds:schemaRef ds:uri="http://schemas.microsoft.com/sharepoint/v3/contenttype/forms"/>
  </ds:schemaRefs>
</ds:datastoreItem>
</file>

<file path=customXml/itemProps2.xml><?xml version="1.0" encoding="utf-8"?>
<ds:datastoreItem xmlns:ds="http://schemas.openxmlformats.org/officeDocument/2006/customXml" ds:itemID="{270C8251-4DEF-410E-8B4D-41106263D0AD}">
  <ds:schemaRefs>
    <ds:schemaRef ds:uri="a7e37686-00e6-405d-9032-d05dd3ba55a9"/>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s>
</ds:datastoreItem>
</file>

<file path=customXml/itemProps3.xml><?xml version="1.0" encoding="utf-8"?>
<ds:datastoreItem xmlns:ds="http://schemas.openxmlformats.org/officeDocument/2006/customXml" ds:itemID="{8C514E1A-596A-4CF3-B832-4E21D8E58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2DE5A-36ED-4920-99C9-684B5C1E887F}">
  <ds:schemaRefs>
    <ds:schemaRef ds:uri="http://schemas.microsoft.com/sharepoint/events"/>
  </ds:schemaRefs>
</ds:datastoreItem>
</file>

<file path=customXml/itemProps5.xml><?xml version="1.0" encoding="utf-8"?>
<ds:datastoreItem xmlns:ds="http://schemas.openxmlformats.org/officeDocument/2006/customXml" ds:itemID="{6BB6F587-BB78-41D1-8AD6-290FB204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5641</Words>
  <Characters>33282</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38846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Pirochtová Petra</cp:lastModifiedBy>
  <cp:revision>2</cp:revision>
  <cp:lastPrinted>2016-06-15T13:30:00Z</cp:lastPrinted>
  <dcterms:created xsi:type="dcterms:W3CDTF">2019-07-17T08:23:00Z</dcterms:created>
  <dcterms:modified xsi:type="dcterms:W3CDTF">2019-07-17T08:23:00Z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0x010100437A5A7ACC018545829327C79599B6D3</vt:lpwstr>
  </property>
  <property fmtid="{D5CDD505-2E9C-101B-9397-08002B2CF9AE}" pid="3" name="_dlc_DocIdItemGuid">
    <vt:lpwstr>d9529dd9-acc2-44a4-bd4b-69bbdd01a046</vt:lpwstr>
  </property>
</Properties>
</file>