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2F" w:rsidRDefault="00F3672F">
      <w:pPr>
        <w:jc w:val="center"/>
        <w:rPr>
          <w:b/>
          <w:i/>
          <w:color w:val="008000"/>
          <w:sz w:val="32"/>
        </w:rPr>
      </w:pPr>
    </w:p>
    <w:p w:rsidR="00827D3F" w:rsidRDefault="00827D3F" w:rsidP="0082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</w:rPr>
      </w:pPr>
      <w:r w:rsidRPr="00827D3F">
        <w:rPr>
          <w:rFonts w:ascii="Arial" w:hAnsi="Arial" w:cs="Arial"/>
          <w:b/>
          <w:i/>
          <w:color w:val="008000"/>
          <w:sz w:val="32"/>
        </w:rPr>
        <w:t>OBJEDNÁVKA č.</w:t>
      </w:r>
      <w:r w:rsidRPr="00827D3F">
        <w:rPr>
          <w:rFonts w:ascii="Arial" w:hAnsi="Arial" w:cs="Arial"/>
          <w:b/>
          <w:i/>
          <w:sz w:val="32"/>
        </w:rPr>
        <w:t xml:space="preserve"> </w:t>
      </w:r>
      <w:r w:rsidR="002652C9">
        <w:rPr>
          <w:rFonts w:ascii="Arial" w:hAnsi="Arial" w:cs="Arial"/>
          <w:b/>
          <w:i/>
          <w:sz w:val="32"/>
        </w:rPr>
        <w:t>2</w:t>
      </w:r>
      <w:r w:rsidR="00624E10">
        <w:rPr>
          <w:rFonts w:ascii="Arial" w:hAnsi="Arial" w:cs="Arial"/>
          <w:b/>
          <w:i/>
          <w:sz w:val="32"/>
        </w:rPr>
        <w:t>42</w:t>
      </w:r>
      <w:r w:rsidRPr="00827D3F">
        <w:rPr>
          <w:rFonts w:ascii="Arial" w:hAnsi="Arial" w:cs="Arial"/>
          <w:b/>
          <w:i/>
          <w:sz w:val="32"/>
        </w:rPr>
        <w:t>/201</w:t>
      </w:r>
      <w:r w:rsidR="00226EA3">
        <w:rPr>
          <w:rFonts w:ascii="Arial" w:hAnsi="Arial" w:cs="Arial"/>
          <w:b/>
          <w:i/>
          <w:sz w:val="32"/>
        </w:rPr>
        <w:t>8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D414C2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981075" cy="514350"/>
            <wp:effectExtent l="19050" t="0" r="9525" b="0"/>
            <wp:docPr id="1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2F" w:rsidRDefault="00F3672F">
      <w:pPr>
        <w:jc w:val="center"/>
        <w:rPr>
          <w:b/>
          <w:sz w:val="24"/>
        </w:rPr>
      </w:pPr>
    </w:p>
    <w:p w:rsidR="00AC621B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O</w:t>
      </w:r>
      <w:r w:rsidR="00772072" w:rsidRPr="00AC621B">
        <w:rPr>
          <w:rFonts w:ascii="Arial" w:hAnsi="Arial" w:cs="Arial"/>
          <w:sz w:val="22"/>
          <w:szCs w:val="22"/>
        </w:rPr>
        <w:t>bjednatel</w:t>
      </w:r>
      <w:r w:rsidRPr="00AC621B">
        <w:rPr>
          <w:rFonts w:ascii="Arial" w:hAnsi="Arial" w:cs="Arial"/>
          <w:sz w:val="22"/>
          <w:szCs w:val="22"/>
        </w:rPr>
        <w:t>:</w:t>
      </w:r>
      <w:r w:rsidRPr="00827D3F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 w:rsidRPr="00AC621B">
        <w:rPr>
          <w:rFonts w:ascii="Arial" w:hAnsi="Arial" w:cs="Arial"/>
          <w:sz w:val="22"/>
          <w:szCs w:val="22"/>
        </w:rPr>
        <w:t>Dodavatel:</w:t>
      </w:r>
      <w:r w:rsidR="00AC621B">
        <w:rPr>
          <w:rFonts w:ascii="Arial" w:hAnsi="Arial" w:cs="Arial"/>
          <w:b/>
          <w:sz w:val="22"/>
          <w:szCs w:val="22"/>
        </w:rPr>
        <w:tab/>
      </w:r>
      <w:r w:rsidR="00AC621B">
        <w:rPr>
          <w:rFonts w:ascii="Arial" w:hAnsi="Arial" w:cs="Arial"/>
          <w:b/>
          <w:sz w:val="22"/>
          <w:szCs w:val="22"/>
        </w:rPr>
        <w:tab/>
      </w:r>
    </w:p>
    <w:p w:rsidR="00AC621B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 xml:space="preserve">Správa lázeňských parků, </w:t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7E1F8E">
        <w:rPr>
          <w:rFonts w:ascii="Arial" w:hAnsi="Arial" w:cs="Arial"/>
          <w:b/>
          <w:sz w:val="22"/>
          <w:szCs w:val="22"/>
        </w:rPr>
        <w:t>KLIMA-ELETRON s.r.o.</w:t>
      </w:r>
    </w:p>
    <w:p w:rsidR="00F3672F" w:rsidRPr="00827D3F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>příspěvková organizace</w:t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3A3B37">
        <w:rPr>
          <w:rFonts w:ascii="Arial" w:hAnsi="Arial" w:cs="Arial"/>
          <w:b/>
          <w:sz w:val="22"/>
          <w:szCs w:val="22"/>
        </w:rPr>
        <w:tab/>
      </w:r>
      <w:r w:rsidR="003A3B37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  <w:r w:rsidR="00A946B3">
        <w:rPr>
          <w:rFonts w:ascii="Arial" w:hAnsi="Arial" w:cs="Arial"/>
          <w:b/>
          <w:sz w:val="22"/>
          <w:szCs w:val="22"/>
        </w:rPr>
        <w:tab/>
      </w:r>
    </w:p>
    <w:p w:rsidR="00AC621B" w:rsidRPr="00AC621B" w:rsidRDefault="00F3672F">
      <w:pPr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827D3F" w:rsidRPr="00AC621B">
        <w:rPr>
          <w:rFonts w:ascii="Arial" w:hAnsi="Arial" w:cs="Arial"/>
          <w:sz w:val="22"/>
          <w:szCs w:val="22"/>
        </w:rPr>
        <w:t>S</w:t>
      </w:r>
      <w:r w:rsidRPr="00AC621B">
        <w:rPr>
          <w:rFonts w:ascii="Arial" w:hAnsi="Arial" w:cs="Arial"/>
          <w:sz w:val="22"/>
          <w:szCs w:val="22"/>
        </w:rPr>
        <w:t>olivárny</w:t>
      </w:r>
      <w:proofErr w:type="spellEnd"/>
      <w:r w:rsidRPr="00AC621B">
        <w:rPr>
          <w:rFonts w:ascii="Arial" w:hAnsi="Arial" w:cs="Arial"/>
          <w:sz w:val="22"/>
          <w:szCs w:val="22"/>
        </w:rPr>
        <w:t xml:space="preserve"> 2004/2 </w:t>
      </w:r>
      <w:r w:rsidRPr="00AC621B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7E1F8E">
        <w:rPr>
          <w:rFonts w:ascii="Arial" w:hAnsi="Arial" w:cs="Arial"/>
          <w:sz w:val="22"/>
          <w:szCs w:val="22"/>
        </w:rPr>
        <w:t>Strahovská 170</w:t>
      </w:r>
      <w:r w:rsidRPr="00AC621B">
        <w:rPr>
          <w:rFonts w:ascii="Arial" w:hAnsi="Arial" w:cs="Arial"/>
          <w:sz w:val="22"/>
          <w:szCs w:val="22"/>
        </w:rPr>
        <w:tab/>
      </w:r>
      <w:r w:rsidRPr="00AC621B">
        <w:rPr>
          <w:rFonts w:ascii="Arial" w:hAnsi="Arial" w:cs="Arial"/>
          <w:sz w:val="22"/>
          <w:szCs w:val="22"/>
        </w:rPr>
        <w:tab/>
      </w:r>
      <w:r w:rsidRPr="00AC621B">
        <w:rPr>
          <w:rFonts w:ascii="Arial" w:hAnsi="Arial" w:cs="Arial"/>
          <w:sz w:val="22"/>
          <w:szCs w:val="22"/>
        </w:rPr>
        <w:tab/>
      </w:r>
      <w:r w:rsidR="00827D3F" w:rsidRPr="00AC621B">
        <w:rPr>
          <w:rFonts w:ascii="Arial" w:hAnsi="Arial" w:cs="Arial"/>
          <w:sz w:val="22"/>
          <w:szCs w:val="22"/>
        </w:rPr>
        <w:tab/>
      </w:r>
    </w:p>
    <w:p w:rsidR="00AC621B" w:rsidRPr="00AC621B" w:rsidRDefault="00F3672F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360 01 Karlovy Vary</w:t>
      </w:r>
      <w:r w:rsidRPr="00AC621B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C346AA">
        <w:rPr>
          <w:rFonts w:ascii="Arial" w:hAnsi="Arial" w:cs="Arial"/>
          <w:sz w:val="22"/>
          <w:szCs w:val="22"/>
        </w:rPr>
        <w:t xml:space="preserve">360 </w:t>
      </w:r>
      <w:r w:rsidR="003A3B37">
        <w:rPr>
          <w:rFonts w:ascii="Arial" w:hAnsi="Arial" w:cs="Arial"/>
          <w:sz w:val="22"/>
          <w:szCs w:val="22"/>
        </w:rPr>
        <w:t>01</w:t>
      </w:r>
      <w:r w:rsidR="00C346AA">
        <w:rPr>
          <w:rFonts w:ascii="Arial" w:hAnsi="Arial" w:cs="Arial"/>
          <w:sz w:val="22"/>
          <w:szCs w:val="22"/>
        </w:rPr>
        <w:t xml:space="preserve"> Karlovy Vary</w:t>
      </w:r>
    </w:p>
    <w:p w:rsidR="00AC621B" w:rsidRPr="00AC621B" w:rsidRDefault="00AC621B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IČ: 00871982</w:t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</w:r>
      <w:r w:rsidR="00A946B3">
        <w:rPr>
          <w:rFonts w:ascii="Arial" w:hAnsi="Arial" w:cs="Arial"/>
          <w:sz w:val="22"/>
          <w:szCs w:val="22"/>
        </w:rPr>
        <w:tab/>
        <w:t>IČ</w:t>
      </w:r>
      <w:r w:rsidR="007E1F8E">
        <w:rPr>
          <w:rFonts w:ascii="Arial" w:hAnsi="Arial" w:cs="Arial"/>
          <w:sz w:val="22"/>
          <w:szCs w:val="22"/>
        </w:rPr>
        <w:t>:</w:t>
      </w:r>
      <w:r w:rsidR="007E1F8E">
        <w:rPr>
          <w:rFonts w:ascii="Arial" w:hAnsi="Arial" w:cs="Arial"/>
          <w:sz w:val="22"/>
          <w:szCs w:val="22"/>
        </w:rPr>
        <w:tab/>
        <w:t>26392844</w:t>
      </w:r>
    </w:p>
    <w:p w:rsidR="00F3672F" w:rsidRPr="00AC621B" w:rsidRDefault="00AC621B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DIČ: CZ00871982</w:t>
      </w:r>
      <w:r w:rsidR="00F3672F" w:rsidRPr="00AC621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</w:r>
      <w:r w:rsidR="00714C9B">
        <w:rPr>
          <w:rFonts w:ascii="Arial" w:hAnsi="Arial" w:cs="Arial"/>
          <w:sz w:val="22"/>
          <w:szCs w:val="22"/>
        </w:rPr>
        <w:tab/>
        <w:t xml:space="preserve">DIČ: </w:t>
      </w:r>
      <w:r w:rsidR="007E1F8E">
        <w:rPr>
          <w:rFonts w:ascii="Arial" w:hAnsi="Arial" w:cs="Arial"/>
          <w:sz w:val="22"/>
          <w:szCs w:val="22"/>
        </w:rPr>
        <w:tab/>
      </w:r>
      <w:r w:rsidR="00714C9B" w:rsidRPr="00714C9B">
        <w:rPr>
          <w:rFonts w:ascii="Arial" w:hAnsi="Arial" w:cs="Arial"/>
          <w:sz w:val="22"/>
          <w:szCs w:val="22"/>
        </w:rPr>
        <w:t>CZ</w:t>
      </w:r>
      <w:r w:rsidR="007E1F8E">
        <w:rPr>
          <w:rFonts w:ascii="Arial" w:hAnsi="Arial" w:cs="Arial"/>
          <w:sz w:val="22"/>
          <w:szCs w:val="22"/>
        </w:rPr>
        <w:t>26392844</w:t>
      </w:r>
      <w:r w:rsidR="00F3672F" w:rsidRPr="00AC621B">
        <w:rPr>
          <w:rFonts w:ascii="Arial" w:hAnsi="Arial" w:cs="Arial"/>
          <w:sz w:val="22"/>
          <w:szCs w:val="22"/>
        </w:rPr>
        <w:tab/>
      </w:r>
    </w:p>
    <w:p w:rsidR="00EC60CC" w:rsidRDefault="00F3672F">
      <w:pPr>
        <w:jc w:val="both"/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Vyřizuje:</w:t>
      </w:r>
      <w:r w:rsidR="00EC60CC">
        <w:rPr>
          <w:rFonts w:ascii="Arial" w:hAnsi="Arial" w:cs="Arial"/>
          <w:sz w:val="22"/>
          <w:szCs w:val="22"/>
        </w:rPr>
        <w:t xml:space="preserve"> </w:t>
      </w:r>
      <w:r w:rsidR="007E1F8E">
        <w:rPr>
          <w:rFonts w:ascii="Arial" w:hAnsi="Arial" w:cs="Arial"/>
          <w:sz w:val="22"/>
          <w:szCs w:val="22"/>
        </w:rPr>
        <w:t xml:space="preserve">Bc. Jitka </w:t>
      </w:r>
      <w:proofErr w:type="spellStart"/>
      <w:r w:rsidR="007E1F8E">
        <w:rPr>
          <w:rFonts w:ascii="Arial" w:hAnsi="Arial" w:cs="Arial"/>
          <w:sz w:val="22"/>
          <w:szCs w:val="22"/>
        </w:rPr>
        <w:t>Debnárová</w:t>
      </w:r>
      <w:proofErr w:type="spellEnd"/>
    </w:p>
    <w:p w:rsidR="00772072" w:rsidRDefault="00AC621B" w:rsidP="007E1F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672F" w:rsidRPr="00827D3F">
        <w:rPr>
          <w:rFonts w:ascii="Arial" w:hAnsi="Arial" w:cs="Arial"/>
          <w:sz w:val="22"/>
          <w:szCs w:val="22"/>
        </w:rPr>
        <w:tab/>
      </w:r>
      <w:r w:rsidR="00F3672F" w:rsidRPr="00827D3F">
        <w:rPr>
          <w:rFonts w:ascii="Arial" w:hAnsi="Arial" w:cs="Arial"/>
          <w:b/>
          <w:sz w:val="22"/>
          <w:szCs w:val="22"/>
        </w:rPr>
        <w:tab/>
      </w:r>
    </w:p>
    <w:p w:rsidR="00AC621B" w:rsidRPr="00AC621B" w:rsidRDefault="00AC621B" w:rsidP="00AC621B">
      <w:pPr>
        <w:rPr>
          <w:rFonts w:ascii="Arial" w:hAnsi="Arial" w:cs="Arial"/>
          <w:sz w:val="22"/>
          <w:szCs w:val="22"/>
        </w:rPr>
      </w:pPr>
      <w:r w:rsidRPr="00AC621B">
        <w:rPr>
          <w:rFonts w:ascii="Arial" w:hAnsi="Arial" w:cs="Arial"/>
          <w:sz w:val="22"/>
          <w:szCs w:val="22"/>
        </w:rPr>
        <w:t>Karlovy Vary dne</w:t>
      </w:r>
      <w:r w:rsidR="00A946B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4E10">
        <w:rPr>
          <w:rFonts w:ascii="Arial" w:hAnsi="Arial" w:cs="Arial"/>
          <w:sz w:val="22"/>
          <w:szCs w:val="22"/>
        </w:rPr>
        <w:t>04</w:t>
      </w:r>
      <w:r w:rsidR="00A946B3">
        <w:rPr>
          <w:rFonts w:ascii="Arial" w:hAnsi="Arial" w:cs="Arial"/>
          <w:sz w:val="22"/>
          <w:szCs w:val="22"/>
        </w:rPr>
        <w:t>.</w:t>
      </w:r>
      <w:r w:rsidR="002652C9">
        <w:rPr>
          <w:rFonts w:ascii="Arial" w:hAnsi="Arial" w:cs="Arial"/>
          <w:sz w:val="22"/>
          <w:szCs w:val="22"/>
        </w:rPr>
        <w:t>1</w:t>
      </w:r>
      <w:r w:rsidR="00624E10">
        <w:rPr>
          <w:rFonts w:ascii="Arial" w:hAnsi="Arial" w:cs="Arial"/>
          <w:sz w:val="22"/>
          <w:szCs w:val="22"/>
        </w:rPr>
        <w:t>2</w:t>
      </w:r>
      <w:r w:rsidR="00A946B3">
        <w:rPr>
          <w:rFonts w:ascii="Arial" w:hAnsi="Arial" w:cs="Arial"/>
          <w:sz w:val="22"/>
          <w:szCs w:val="22"/>
        </w:rPr>
        <w:t>.201</w:t>
      </w:r>
      <w:r w:rsidR="00226EA3">
        <w:rPr>
          <w:rFonts w:ascii="Arial" w:hAnsi="Arial" w:cs="Arial"/>
          <w:sz w:val="22"/>
          <w:szCs w:val="22"/>
        </w:rPr>
        <w:t>8</w:t>
      </w:r>
      <w:proofErr w:type="gramEnd"/>
    </w:p>
    <w:p w:rsidR="00F3672F" w:rsidRPr="00827D3F" w:rsidRDefault="00F3672F">
      <w:pPr>
        <w:jc w:val="both"/>
        <w:rPr>
          <w:rFonts w:ascii="Arial" w:hAnsi="Arial" w:cs="Arial"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  <w:r w:rsidRPr="00827D3F">
        <w:rPr>
          <w:rFonts w:ascii="Arial" w:hAnsi="Arial" w:cs="Arial"/>
          <w:b/>
          <w:sz w:val="22"/>
          <w:szCs w:val="22"/>
        </w:rPr>
        <w:tab/>
      </w:r>
    </w:p>
    <w:p w:rsidR="00827D3F" w:rsidRPr="00024794" w:rsidRDefault="00827D3F" w:rsidP="00827D3F">
      <w:pPr>
        <w:pBdr>
          <w:bottom w:val="single" w:sz="6" w:space="1" w:color="auto"/>
        </w:pBdr>
        <w:jc w:val="both"/>
        <w:outlineLvl w:val="0"/>
        <w:rPr>
          <w:rFonts w:ascii="Arial" w:hAnsi="Arial" w:cs="Arial"/>
          <w:sz w:val="24"/>
          <w:szCs w:val="24"/>
        </w:rPr>
      </w:pPr>
      <w:r w:rsidRPr="00024794">
        <w:rPr>
          <w:rFonts w:ascii="Arial" w:hAnsi="Arial" w:cs="Arial"/>
          <w:b/>
          <w:sz w:val="24"/>
          <w:szCs w:val="24"/>
        </w:rPr>
        <w:t>Předmět objednávky:</w:t>
      </w:r>
    </w:p>
    <w:p w:rsidR="00827D3F" w:rsidRDefault="00827D3F" w:rsidP="00827D3F">
      <w:pPr>
        <w:jc w:val="both"/>
        <w:rPr>
          <w:rFonts w:ascii="Arial" w:hAnsi="Arial" w:cs="Arial"/>
        </w:rPr>
      </w:pPr>
    </w:p>
    <w:p w:rsidR="007E1F8E" w:rsidRDefault="00624E10" w:rsidP="007E1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Topenářské </w:t>
      </w:r>
      <w:proofErr w:type="spellStart"/>
      <w:r>
        <w:rPr>
          <w:rFonts w:ascii="Arial" w:hAnsi="Arial" w:cs="Arial"/>
          <w:sz w:val="22"/>
          <w:szCs w:val="22"/>
        </w:rPr>
        <w:t>dopojení</w:t>
      </w:r>
      <w:proofErr w:type="spellEnd"/>
      <w:r>
        <w:rPr>
          <w:rFonts w:ascii="Arial" w:hAnsi="Arial" w:cs="Arial"/>
          <w:sz w:val="22"/>
          <w:szCs w:val="22"/>
        </w:rPr>
        <w:t xml:space="preserve"> plynových kotlů a úprava otopné soustavy pro obchod Květinka a administrativní budovu ul. Lidická,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</w:t>
      </w:r>
      <w:proofErr w:type="spellEnd"/>
      <w:r>
        <w:rPr>
          <w:rFonts w:ascii="Arial" w:hAnsi="Arial" w:cs="Arial"/>
          <w:sz w:val="22"/>
          <w:szCs w:val="22"/>
        </w:rPr>
        <w:t>.Vary</w:t>
      </w:r>
      <w:proofErr w:type="gramEnd"/>
    </w:p>
    <w:p w:rsidR="002652C9" w:rsidRDefault="002652C9" w:rsidP="007E1F8E">
      <w:pPr>
        <w:jc w:val="both"/>
        <w:rPr>
          <w:rFonts w:ascii="Arial" w:hAnsi="Arial" w:cs="Arial"/>
          <w:sz w:val="22"/>
          <w:szCs w:val="22"/>
        </w:rPr>
      </w:pPr>
    </w:p>
    <w:p w:rsidR="002652C9" w:rsidRDefault="002652C9" w:rsidP="007E1F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DPH:</w:t>
      </w:r>
      <w:r>
        <w:rPr>
          <w:rFonts w:ascii="Arial" w:hAnsi="Arial" w:cs="Arial"/>
          <w:sz w:val="22"/>
          <w:szCs w:val="22"/>
        </w:rPr>
        <w:tab/>
      </w:r>
      <w:r w:rsidR="00624E10">
        <w:rPr>
          <w:rFonts w:ascii="Arial" w:hAnsi="Arial" w:cs="Arial"/>
          <w:sz w:val="22"/>
          <w:szCs w:val="22"/>
        </w:rPr>
        <w:t>49 933</w:t>
      </w:r>
      <w:r>
        <w:rPr>
          <w:rFonts w:ascii="Arial" w:hAnsi="Arial" w:cs="Arial"/>
          <w:sz w:val="22"/>
          <w:szCs w:val="22"/>
        </w:rPr>
        <w:t>,-Kč bez DPH</w:t>
      </w:r>
    </w:p>
    <w:p w:rsidR="007E1F8E" w:rsidRDefault="007E1F8E" w:rsidP="007E1F8E">
      <w:pPr>
        <w:jc w:val="both"/>
        <w:rPr>
          <w:rFonts w:ascii="Arial" w:hAnsi="Arial" w:cs="Arial"/>
          <w:sz w:val="22"/>
          <w:szCs w:val="22"/>
        </w:rPr>
      </w:pPr>
    </w:p>
    <w:p w:rsidR="00714C9B" w:rsidRDefault="00714C9B" w:rsidP="00C346AA">
      <w:pPr>
        <w:jc w:val="both"/>
        <w:rPr>
          <w:rFonts w:ascii="Arial" w:hAnsi="Arial" w:cs="Arial"/>
        </w:rPr>
      </w:pPr>
    </w:p>
    <w:p w:rsidR="00C346AA" w:rsidRPr="00024794" w:rsidRDefault="00714C9B" w:rsidP="00C34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Termín realizace: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6EA3">
        <w:rPr>
          <w:rFonts w:ascii="Arial" w:hAnsi="Arial" w:cs="Arial"/>
        </w:rPr>
        <w:t>2018</w:t>
      </w:r>
    </w:p>
    <w:p w:rsidR="00F3672F" w:rsidRPr="00827D3F" w:rsidRDefault="00F3672F">
      <w:pPr>
        <w:jc w:val="both"/>
        <w:rPr>
          <w:rFonts w:ascii="Arial" w:hAnsi="Arial" w:cs="Arial"/>
          <w:b/>
          <w:sz w:val="22"/>
          <w:szCs w:val="22"/>
        </w:rPr>
      </w:pPr>
      <w:r w:rsidRPr="00827D3F">
        <w:rPr>
          <w:rFonts w:ascii="Arial" w:hAnsi="Arial" w:cs="Arial"/>
          <w:b/>
          <w:sz w:val="22"/>
          <w:szCs w:val="22"/>
        </w:rPr>
        <w:t>_______________________________________________________________</w:t>
      </w:r>
      <w:r w:rsidR="00827D3F">
        <w:rPr>
          <w:rFonts w:ascii="Arial" w:hAnsi="Arial" w:cs="Arial"/>
          <w:b/>
          <w:sz w:val="22"/>
          <w:szCs w:val="22"/>
        </w:rPr>
        <w:t>_______________</w:t>
      </w:r>
    </w:p>
    <w:p w:rsidR="00772072" w:rsidRDefault="00772072" w:rsidP="00772072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:rsidR="00772072" w:rsidRPr="00772072" w:rsidRDefault="00772072" w:rsidP="00772072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  <w:r w:rsidRPr="00772072">
        <w:rPr>
          <w:rFonts w:ascii="Arial" w:hAnsi="Arial" w:cs="Arial"/>
          <w:b/>
          <w:sz w:val="18"/>
          <w:szCs w:val="18"/>
        </w:rPr>
        <w:t>Smluvní podmínky objednávky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strany prohlašují, že skutečnosti uvedené v této objednávce nepovažují za obchodní tajemství a udělují svolení k jejich zpřístupnění ve smyslu zákona č. 106/1999 Sb., a ke zveřejnění bez stanovení jakýchkoliv dalších podmínek. Je-li hodnota plnění vyšší jak 50 000,- Kč bez DPH, bere dodavatel na vědomí, že objednávka bude zveřejněna v souladu se zákonem č. 340/2015 sb.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vztah se řídí občanským zákoníkem.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Objednatel si vyhrazuje právo proplatit fakturu do 14 dnů ode dne doručení, pokud bude obsahovat veškeré náležitosti.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Dodávka bude realizována ve věcném plnění, lhůtě, ceně, při dodržení předpisů bezpečnosti práce a za dalších podmínek uvedených v objednávce.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Dodavatel se zavazuje, že v případě nesplnění termínu zaplatí objednateli smluvní pokutu ve výši denně 0,05 % z ceny dodávky bez DPH za každý započatý den prodlení. Smluvní pokutu může objednatel dodavateli odečíst z fakturované částky.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Nebude-li z textu faktury zřejmý předmět a rozsah dodávky, bude k faktuře doložen rozpis uskutečněné dodávky (např. formou dodacího listu), u provedených prací či služeb bude práce předána předávacím protokolem objednateli.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Neodstraní-li dodavatel vady v přiměře</w:t>
      </w:r>
      <w:r>
        <w:rPr>
          <w:rFonts w:ascii="Arial" w:hAnsi="Arial" w:cs="Arial"/>
          <w:sz w:val="18"/>
          <w:szCs w:val="18"/>
        </w:rPr>
        <w:t>n</w:t>
      </w:r>
      <w:r w:rsidRPr="00772072">
        <w:rPr>
          <w:rFonts w:ascii="Arial" w:hAnsi="Arial" w:cs="Arial"/>
          <w:sz w:val="18"/>
          <w:szCs w:val="18"/>
        </w:rPr>
        <w:t>é době, určené objednatel</w:t>
      </w:r>
      <w:r>
        <w:rPr>
          <w:rFonts w:ascii="Arial" w:hAnsi="Arial" w:cs="Arial"/>
          <w:sz w:val="18"/>
          <w:szCs w:val="18"/>
        </w:rPr>
        <w:t>e</w:t>
      </w:r>
      <w:r w:rsidRPr="00772072">
        <w:rPr>
          <w:rFonts w:ascii="Arial" w:hAnsi="Arial" w:cs="Arial"/>
          <w:sz w:val="18"/>
          <w:szCs w:val="18"/>
        </w:rPr>
        <w:t>m, je objednatel oprávněn odstranit vady na náklady dodavatele.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Smluvní pokuta za prodlení s odstraňování vad činí částku rovnající se 0,5% z ceny plnění, za každý započatý den prodlení s odstraňování vad.</w:t>
      </w:r>
    </w:p>
    <w:p w:rsidR="00772072" w:rsidRPr="00772072" w:rsidRDefault="00772072" w:rsidP="00772072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772072">
        <w:rPr>
          <w:rFonts w:ascii="Arial" w:hAnsi="Arial" w:cs="Arial"/>
          <w:sz w:val="18"/>
          <w:szCs w:val="18"/>
        </w:rPr>
        <w:t>Záruční doba na věcné plnění se sjednává na …měsíců.</w:t>
      </w:r>
    </w:p>
    <w:p w:rsidR="00772072" w:rsidRDefault="00772072" w:rsidP="00772072">
      <w:pPr>
        <w:tabs>
          <w:tab w:val="left" w:pos="567"/>
        </w:tabs>
      </w:pPr>
    </w:p>
    <w:p w:rsidR="00F3672F" w:rsidRDefault="007720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 POTVZENÉ VYHOTOVENÍ OBJEDNÁVKY VRAŤTE OBRATEM ZPĚT.</w:t>
      </w:r>
    </w:p>
    <w:p w:rsidR="00772072" w:rsidRPr="00827D3F" w:rsidRDefault="007720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FAKTUŘE UVÁDĚJTE ČÍSLO NAŚÍ OBJEDNÁVKY.</w:t>
      </w:r>
    </w:p>
    <w:p w:rsidR="00827D3F" w:rsidRDefault="00827D3F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</w:p>
    <w:p w:rsidR="00AC621B" w:rsidRPr="00827D3F" w:rsidRDefault="00AC621B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s obsahem objednávky před podpisem podrobně seznámily a že tato odpovídá svobodné vůli. Na důkaz toho připojují své podpisy.</w:t>
      </w:r>
    </w:p>
    <w:p w:rsidR="00827D3F" w:rsidRPr="00827D3F" w:rsidRDefault="00827D3F" w:rsidP="00827D3F">
      <w:pPr>
        <w:tabs>
          <w:tab w:val="left" w:pos="5046"/>
        </w:tabs>
        <w:rPr>
          <w:rFonts w:ascii="Arial" w:hAnsi="Arial" w:cs="Arial"/>
          <w:sz w:val="22"/>
          <w:szCs w:val="22"/>
        </w:rPr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AC621B" w:rsidRDefault="00AC621B">
      <w:pPr>
        <w:tabs>
          <w:tab w:val="left" w:pos="5046"/>
        </w:tabs>
      </w:pPr>
    </w:p>
    <w:p w:rsidR="00F3672F" w:rsidRPr="00772072" w:rsidRDefault="00AC621B">
      <w:pPr>
        <w:tabs>
          <w:tab w:val="left" w:pos="5046"/>
        </w:tabs>
        <w:rPr>
          <w:rFonts w:ascii="Arial" w:hAnsi="Arial" w:cs="Arial"/>
          <w:sz w:val="22"/>
          <w:szCs w:val="22"/>
        </w:rPr>
      </w:pPr>
      <w:r>
        <w:t>……………………………………………….</w:t>
      </w:r>
      <w:r w:rsidR="00F3672F">
        <w:tab/>
      </w:r>
      <w:r w:rsidR="00F3672F">
        <w:tab/>
      </w:r>
      <w:r w:rsidR="00F3672F">
        <w:tab/>
      </w:r>
      <w:r w:rsidR="00F3672F" w:rsidRPr="00772072">
        <w:rPr>
          <w:rFonts w:ascii="Arial" w:hAnsi="Arial" w:cs="Arial"/>
          <w:sz w:val="22"/>
          <w:szCs w:val="22"/>
        </w:rPr>
        <w:t>…………………………………….</w:t>
      </w:r>
    </w:p>
    <w:p w:rsidR="00F3672F" w:rsidRPr="00772072" w:rsidRDefault="00F3672F" w:rsidP="00A803D7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72072">
        <w:rPr>
          <w:rFonts w:ascii="Arial" w:hAnsi="Arial" w:cs="Arial"/>
          <w:sz w:val="22"/>
          <w:szCs w:val="22"/>
        </w:rPr>
        <w:tab/>
      </w:r>
      <w:r w:rsidR="00AC621B">
        <w:rPr>
          <w:rFonts w:ascii="Arial" w:hAnsi="Arial" w:cs="Arial"/>
          <w:sz w:val="22"/>
          <w:szCs w:val="22"/>
        </w:rPr>
        <w:t>R</w:t>
      </w:r>
      <w:r w:rsidR="00A803D7">
        <w:rPr>
          <w:rFonts w:ascii="Arial" w:hAnsi="Arial" w:cs="Arial"/>
          <w:sz w:val="22"/>
          <w:szCs w:val="22"/>
        </w:rPr>
        <w:t>azítko a podpis dodavatele</w:t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</w:r>
      <w:r w:rsidR="00A803D7">
        <w:rPr>
          <w:rFonts w:ascii="Arial" w:hAnsi="Arial" w:cs="Arial"/>
          <w:sz w:val="22"/>
          <w:szCs w:val="22"/>
        </w:rPr>
        <w:tab/>
        <w:t xml:space="preserve">Razítko a podpis </w:t>
      </w:r>
      <w:r w:rsidR="00772072">
        <w:rPr>
          <w:rFonts w:ascii="Arial" w:hAnsi="Arial" w:cs="Arial"/>
          <w:sz w:val="22"/>
          <w:szCs w:val="22"/>
        </w:rPr>
        <w:t>o</w:t>
      </w:r>
      <w:r w:rsidRPr="00772072">
        <w:rPr>
          <w:rFonts w:ascii="Arial" w:hAnsi="Arial" w:cs="Arial"/>
          <w:sz w:val="22"/>
          <w:szCs w:val="22"/>
        </w:rPr>
        <w:t>bjednatele</w:t>
      </w:r>
    </w:p>
    <w:p w:rsidR="001F3D4E" w:rsidRDefault="001F3D4E" w:rsidP="001F3D4E">
      <w:pPr>
        <w:tabs>
          <w:tab w:val="left" w:pos="567"/>
        </w:tabs>
        <w:ind w:left="720"/>
      </w:pPr>
    </w:p>
    <w:p w:rsidR="00F3672F" w:rsidRDefault="00F3672F">
      <w:pPr>
        <w:tabs>
          <w:tab w:val="left" w:pos="567"/>
        </w:tabs>
      </w:pPr>
    </w:p>
    <w:sectPr w:rsidR="00F3672F" w:rsidSect="006A7331">
      <w:pgSz w:w="11901" w:h="16834"/>
      <w:pgMar w:top="567" w:right="1134" w:bottom="845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37" w:rsidRDefault="003A3B37" w:rsidP="00512961">
      <w:r>
        <w:separator/>
      </w:r>
    </w:p>
  </w:endnote>
  <w:endnote w:type="continuationSeparator" w:id="0">
    <w:p w:rsidR="003A3B37" w:rsidRDefault="003A3B37" w:rsidP="0051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37" w:rsidRDefault="003A3B37" w:rsidP="00512961">
      <w:r>
        <w:separator/>
      </w:r>
    </w:p>
  </w:footnote>
  <w:footnote w:type="continuationSeparator" w:id="0">
    <w:p w:rsidR="003A3B37" w:rsidRDefault="003A3B37" w:rsidP="00512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3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67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421A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95561E"/>
    <w:multiLevelType w:val="hybridMultilevel"/>
    <w:tmpl w:val="F6942D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D38EE"/>
    <w:multiLevelType w:val="hybridMultilevel"/>
    <w:tmpl w:val="64EE6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675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820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55D"/>
    <w:rsid w:val="00023EDE"/>
    <w:rsid w:val="000846D5"/>
    <w:rsid w:val="00094AD2"/>
    <w:rsid w:val="001E3E5F"/>
    <w:rsid w:val="001F3D4E"/>
    <w:rsid w:val="00226EA3"/>
    <w:rsid w:val="002652C9"/>
    <w:rsid w:val="0028636B"/>
    <w:rsid w:val="00292FE8"/>
    <w:rsid w:val="00296A92"/>
    <w:rsid w:val="00375932"/>
    <w:rsid w:val="003A3B37"/>
    <w:rsid w:val="003A4617"/>
    <w:rsid w:val="003B0724"/>
    <w:rsid w:val="004113C5"/>
    <w:rsid w:val="00512961"/>
    <w:rsid w:val="005D5222"/>
    <w:rsid w:val="005E7B6A"/>
    <w:rsid w:val="0060096F"/>
    <w:rsid w:val="00624E10"/>
    <w:rsid w:val="00696765"/>
    <w:rsid w:val="006A7331"/>
    <w:rsid w:val="0070208C"/>
    <w:rsid w:val="00714C9B"/>
    <w:rsid w:val="007171B8"/>
    <w:rsid w:val="00731B44"/>
    <w:rsid w:val="00772072"/>
    <w:rsid w:val="007E1F8E"/>
    <w:rsid w:val="00827D3F"/>
    <w:rsid w:val="0088409E"/>
    <w:rsid w:val="008E2E1F"/>
    <w:rsid w:val="00965ED6"/>
    <w:rsid w:val="00A803D7"/>
    <w:rsid w:val="00A848D0"/>
    <w:rsid w:val="00A946B3"/>
    <w:rsid w:val="00AC390B"/>
    <w:rsid w:val="00AC621B"/>
    <w:rsid w:val="00B1497F"/>
    <w:rsid w:val="00B3555D"/>
    <w:rsid w:val="00B71FCD"/>
    <w:rsid w:val="00BD0C43"/>
    <w:rsid w:val="00C05094"/>
    <w:rsid w:val="00C346AA"/>
    <w:rsid w:val="00D414C2"/>
    <w:rsid w:val="00D517DC"/>
    <w:rsid w:val="00D86916"/>
    <w:rsid w:val="00E50CB4"/>
    <w:rsid w:val="00E736FD"/>
    <w:rsid w:val="00E807BF"/>
    <w:rsid w:val="00EC60CC"/>
    <w:rsid w:val="00ED4275"/>
    <w:rsid w:val="00F3672F"/>
    <w:rsid w:val="00FA2BDB"/>
    <w:rsid w:val="00FD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6A7331"/>
    <w:pPr>
      <w:ind w:left="2132" w:hanging="2132"/>
      <w:jc w:val="both"/>
    </w:pPr>
    <w:rPr>
      <w:b/>
    </w:rPr>
  </w:style>
  <w:style w:type="paragraph" w:styleId="Zkladntextodsazen2">
    <w:name w:val="Body Text Indent 2"/>
    <w:basedOn w:val="Normln"/>
    <w:semiHidden/>
    <w:rsid w:val="006A7331"/>
    <w:pPr>
      <w:ind w:left="2127"/>
      <w:jc w:val="both"/>
    </w:pPr>
    <w:rPr>
      <w:b/>
    </w:rPr>
  </w:style>
  <w:style w:type="character" w:styleId="Odkaznakoment">
    <w:name w:val="annotation reference"/>
    <w:basedOn w:val="Standardnpsmoodstavce"/>
    <w:semiHidden/>
    <w:rsid w:val="006A7331"/>
    <w:rPr>
      <w:sz w:val="16"/>
    </w:rPr>
  </w:style>
  <w:style w:type="paragraph" w:styleId="Textkomente">
    <w:name w:val="annotation text"/>
    <w:basedOn w:val="Normln"/>
    <w:semiHidden/>
    <w:rsid w:val="006A7331"/>
  </w:style>
  <w:style w:type="paragraph" w:styleId="Zhlav">
    <w:name w:val="header"/>
    <w:basedOn w:val="Normln"/>
    <w:link w:val="ZhlavChar"/>
    <w:uiPriority w:val="99"/>
    <w:semiHidden/>
    <w:unhideWhenUsed/>
    <w:rsid w:val="00512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2961"/>
  </w:style>
  <w:style w:type="paragraph" w:styleId="Zpat">
    <w:name w:val="footer"/>
    <w:basedOn w:val="Normln"/>
    <w:link w:val="ZpatChar"/>
    <w:uiPriority w:val="99"/>
    <w:semiHidden/>
    <w:unhideWhenUsed/>
    <w:rsid w:val="005129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2961"/>
  </w:style>
  <w:style w:type="paragraph" w:styleId="Textbubliny">
    <w:name w:val="Balloon Text"/>
    <w:basedOn w:val="Normln"/>
    <w:link w:val="TextbublinyChar"/>
    <w:uiPriority w:val="99"/>
    <w:semiHidden/>
    <w:unhideWhenUsed/>
    <w:rsid w:val="00BD0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 č.  84/97</vt:lpstr>
    </vt:vector>
  </TitlesOfParts>
  <Company>Spáva lázeňských parků K. Vary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 č.  84/97</dc:title>
  <dc:creator>Marcela Giertlová</dc:creator>
  <cp:lastModifiedBy>JD</cp:lastModifiedBy>
  <cp:revision>4</cp:revision>
  <cp:lastPrinted>2017-02-17T07:27:00Z</cp:lastPrinted>
  <dcterms:created xsi:type="dcterms:W3CDTF">2018-11-12T11:44:00Z</dcterms:created>
  <dcterms:modified xsi:type="dcterms:W3CDTF">2018-12-04T12:35:00Z</dcterms:modified>
</cp:coreProperties>
</file>