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758FC" w14:textId="77777777" w:rsidR="00754879" w:rsidRPr="00E0002A" w:rsidRDefault="00754879" w:rsidP="00E013AF">
      <w:pPr>
        <w:spacing w:before="240" w:after="120" w:line="240" w:lineRule="auto"/>
        <w:jc w:val="center"/>
        <w:rPr>
          <w:rFonts w:ascii="Times New Roman" w:hAnsi="Times New Roman"/>
          <w:b/>
          <w:sz w:val="36"/>
          <w:szCs w:val="36"/>
        </w:rPr>
      </w:pPr>
      <w:r w:rsidRPr="00E0002A">
        <w:rPr>
          <w:rFonts w:ascii="Times New Roman" w:hAnsi="Times New Roman"/>
          <w:b/>
          <w:sz w:val="36"/>
          <w:szCs w:val="36"/>
        </w:rPr>
        <w:t>Smlouva o dílo</w:t>
      </w:r>
    </w:p>
    <w:p w14:paraId="379D7BE9" w14:textId="77777777" w:rsidR="00754879" w:rsidRPr="00E0002A" w:rsidRDefault="00754879" w:rsidP="00E013AF">
      <w:pPr>
        <w:spacing w:after="120" w:line="240" w:lineRule="auto"/>
        <w:jc w:val="center"/>
        <w:rPr>
          <w:rFonts w:ascii="Times New Roman" w:hAnsi="Times New Roman"/>
          <w:sz w:val="24"/>
          <w:szCs w:val="24"/>
        </w:rPr>
      </w:pPr>
      <w:r w:rsidRPr="00E0002A">
        <w:rPr>
          <w:rFonts w:ascii="Times New Roman" w:hAnsi="Times New Roman"/>
          <w:sz w:val="24"/>
          <w:szCs w:val="24"/>
        </w:rPr>
        <w:t xml:space="preserve">uzavřená dle § </w:t>
      </w:r>
      <w:smartTag w:uri="urn:schemas-microsoft-com:office:smarttags" w:element="metricconverter">
        <w:smartTagPr>
          <w:attr w:name="ProductID" w:val="2586 a"/>
        </w:smartTagPr>
        <w:r w:rsidRPr="00E0002A">
          <w:rPr>
            <w:rFonts w:ascii="Times New Roman" w:hAnsi="Times New Roman"/>
            <w:sz w:val="24"/>
            <w:szCs w:val="24"/>
          </w:rPr>
          <w:t>2586 a</w:t>
        </w:r>
      </w:smartTag>
      <w:r w:rsidRPr="00E0002A">
        <w:rPr>
          <w:rFonts w:ascii="Times New Roman" w:hAnsi="Times New Roman"/>
          <w:sz w:val="24"/>
          <w:szCs w:val="24"/>
        </w:rPr>
        <w:t xml:space="preserve"> násl. zákona č. 89/2012 Sb., občanský zákoník (dále jen občanský zákoník), v platném znění</w:t>
      </w:r>
    </w:p>
    <w:p w14:paraId="7B56D8AB" w14:textId="516AA1E0" w:rsidR="00825C26" w:rsidRPr="00E0002A" w:rsidRDefault="00E231B6" w:rsidP="00E013AF">
      <w:pPr>
        <w:spacing w:after="120" w:line="240" w:lineRule="auto"/>
        <w:jc w:val="center"/>
        <w:rPr>
          <w:rFonts w:ascii="Times New Roman" w:hAnsi="Times New Roman"/>
          <w:b/>
          <w:sz w:val="24"/>
          <w:szCs w:val="24"/>
        </w:rPr>
      </w:pPr>
      <w:r>
        <w:rPr>
          <w:rFonts w:ascii="Times New Roman" w:hAnsi="Times New Roman"/>
          <w:b/>
          <w:sz w:val="24"/>
          <w:szCs w:val="24"/>
        </w:rPr>
        <w:t>č. objednatele 0643/2019</w:t>
      </w:r>
      <w:r w:rsidR="00646FFE">
        <w:rPr>
          <w:rFonts w:ascii="Times New Roman" w:hAnsi="Times New Roman"/>
          <w:b/>
          <w:sz w:val="24"/>
          <w:szCs w:val="24"/>
        </w:rPr>
        <w:t xml:space="preserve"> č. zhotovitele 11/2019</w:t>
      </w:r>
    </w:p>
    <w:p w14:paraId="4DC30837" w14:textId="77777777" w:rsidR="00825C26" w:rsidRPr="00E0002A" w:rsidRDefault="00825C26" w:rsidP="00E013AF">
      <w:pPr>
        <w:spacing w:after="120" w:line="240" w:lineRule="auto"/>
        <w:contextualSpacing/>
        <w:jc w:val="center"/>
        <w:rPr>
          <w:rFonts w:ascii="Times New Roman" w:hAnsi="Times New Roman"/>
          <w:sz w:val="24"/>
          <w:szCs w:val="24"/>
        </w:rPr>
      </w:pPr>
      <w:r w:rsidRPr="00E0002A">
        <w:rPr>
          <w:rFonts w:ascii="Times New Roman" w:hAnsi="Times New Roman"/>
          <w:sz w:val="24"/>
          <w:szCs w:val="24"/>
        </w:rPr>
        <w:t xml:space="preserve"> (dále jen smlouva)</w:t>
      </w:r>
    </w:p>
    <w:p w14:paraId="2FA7749C" w14:textId="77777777" w:rsidR="00754879" w:rsidRPr="00E0002A" w:rsidRDefault="00754879" w:rsidP="00E013AF">
      <w:pPr>
        <w:spacing w:after="120" w:line="240" w:lineRule="auto"/>
        <w:jc w:val="center"/>
        <w:rPr>
          <w:rFonts w:ascii="Times New Roman" w:hAnsi="Times New Roman"/>
        </w:rPr>
      </w:pPr>
    </w:p>
    <w:p w14:paraId="6FA771E3" w14:textId="77777777"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 xml:space="preserve">Smluvní strany: </w:t>
      </w:r>
    </w:p>
    <w:p w14:paraId="05C90C80" w14:textId="0331AE1E" w:rsidR="008048F2" w:rsidRPr="00E0002A" w:rsidRDefault="00825C26" w:rsidP="00E013AF">
      <w:pPr>
        <w:spacing w:after="120" w:line="240" w:lineRule="auto"/>
        <w:rPr>
          <w:rFonts w:ascii="Times New Roman" w:hAnsi="Times New Roman"/>
          <w:b/>
          <w:sz w:val="24"/>
          <w:szCs w:val="24"/>
        </w:rPr>
      </w:pPr>
      <w:r w:rsidRPr="00E0002A">
        <w:rPr>
          <w:rFonts w:ascii="Times New Roman" w:hAnsi="Times New Roman"/>
          <w:b/>
          <w:sz w:val="24"/>
          <w:szCs w:val="24"/>
        </w:rPr>
        <w:t xml:space="preserve">Město Česká Lípa </w:t>
      </w:r>
    </w:p>
    <w:p w14:paraId="0CF147DF" w14:textId="317489E1" w:rsidR="008048F2" w:rsidRPr="00E0002A" w:rsidRDefault="008048F2" w:rsidP="00E013AF">
      <w:pPr>
        <w:tabs>
          <w:tab w:val="left" w:pos="2127"/>
        </w:tabs>
        <w:spacing w:after="120" w:line="240" w:lineRule="auto"/>
        <w:rPr>
          <w:rFonts w:ascii="Times New Roman" w:hAnsi="Times New Roman"/>
          <w:sz w:val="24"/>
          <w:szCs w:val="24"/>
        </w:rPr>
      </w:pPr>
      <w:r w:rsidRPr="00E0002A">
        <w:rPr>
          <w:rFonts w:ascii="Times New Roman" w:hAnsi="Times New Roman"/>
          <w:sz w:val="24"/>
          <w:szCs w:val="24"/>
        </w:rPr>
        <w:t xml:space="preserve">se sídlem </w:t>
      </w:r>
      <w:r w:rsidRPr="00E0002A">
        <w:rPr>
          <w:rFonts w:ascii="Times New Roman" w:hAnsi="Times New Roman"/>
          <w:sz w:val="24"/>
          <w:szCs w:val="24"/>
        </w:rPr>
        <w:tab/>
      </w:r>
      <w:r w:rsidR="00825C26" w:rsidRPr="00E0002A">
        <w:rPr>
          <w:rFonts w:ascii="Times New Roman" w:hAnsi="Times New Roman"/>
          <w:sz w:val="24"/>
          <w:szCs w:val="24"/>
        </w:rPr>
        <w:t>Nám. T. G. Masaryka č. 1, 470 36 Česká Lípa</w:t>
      </w:r>
    </w:p>
    <w:p w14:paraId="5A9CA3BA" w14:textId="0741A17A" w:rsidR="00825C26" w:rsidRPr="00E0002A" w:rsidRDefault="00825C26" w:rsidP="00E013AF">
      <w:pPr>
        <w:tabs>
          <w:tab w:val="left" w:pos="2127"/>
        </w:tabs>
        <w:spacing w:after="120" w:line="240" w:lineRule="auto"/>
        <w:rPr>
          <w:rFonts w:ascii="Times New Roman" w:hAnsi="Times New Roman"/>
          <w:sz w:val="24"/>
          <w:szCs w:val="24"/>
        </w:rPr>
      </w:pPr>
      <w:r w:rsidRPr="00E0002A">
        <w:rPr>
          <w:rFonts w:ascii="Times New Roman" w:hAnsi="Times New Roman"/>
          <w:sz w:val="24"/>
          <w:szCs w:val="24"/>
        </w:rPr>
        <w:t xml:space="preserve">zastoupené </w:t>
      </w:r>
      <w:r w:rsidRPr="00E0002A">
        <w:rPr>
          <w:rFonts w:ascii="Times New Roman" w:hAnsi="Times New Roman"/>
          <w:sz w:val="24"/>
          <w:szCs w:val="24"/>
        </w:rPr>
        <w:tab/>
        <w:t xml:space="preserve">Ing. Jitkou Volfovou – starostkou </w:t>
      </w:r>
    </w:p>
    <w:p w14:paraId="7E68E286" w14:textId="77777777" w:rsidR="00825C26" w:rsidRPr="00E0002A" w:rsidRDefault="008048F2" w:rsidP="00E013AF">
      <w:pPr>
        <w:tabs>
          <w:tab w:val="left" w:pos="2127"/>
        </w:tabs>
        <w:spacing w:after="120" w:line="240" w:lineRule="auto"/>
        <w:rPr>
          <w:rFonts w:ascii="Times New Roman" w:hAnsi="Times New Roman"/>
          <w:sz w:val="24"/>
          <w:szCs w:val="24"/>
        </w:rPr>
      </w:pPr>
      <w:r w:rsidRPr="00E0002A">
        <w:rPr>
          <w:rFonts w:ascii="Times New Roman" w:hAnsi="Times New Roman"/>
          <w:sz w:val="24"/>
          <w:szCs w:val="24"/>
        </w:rPr>
        <w:t xml:space="preserve">IČ: </w:t>
      </w:r>
      <w:r w:rsidRPr="00E0002A">
        <w:rPr>
          <w:rFonts w:ascii="Times New Roman" w:hAnsi="Times New Roman"/>
          <w:sz w:val="24"/>
          <w:szCs w:val="24"/>
        </w:rPr>
        <w:tab/>
      </w:r>
      <w:r w:rsidR="00825C26" w:rsidRPr="00E0002A">
        <w:rPr>
          <w:rFonts w:ascii="Times New Roman" w:hAnsi="Times New Roman"/>
          <w:sz w:val="24"/>
          <w:szCs w:val="24"/>
        </w:rPr>
        <w:t>00260428</w:t>
      </w:r>
    </w:p>
    <w:p w14:paraId="5895F579" w14:textId="77777777" w:rsidR="00825C26" w:rsidRPr="00E0002A" w:rsidRDefault="008048F2" w:rsidP="00E013AF">
      <w:pPr>
        <w:tabs>
          <w:tab w:val="left" w:pos="2127"/>
        </w:tabs>
        <w:spacing w:after="120" w:line="240" w:lineRule="auto"/>
        <w:rPr>
          <w:rFonts w:ascii="Times New Roman" w:hAnsi="Times New Roman"/>
          <w:sz w:val="24"/>
          <w:szCs w:val="24"/>
        </w:rPr>
      </w:pPr>
      <w:r w:rsidRPr="00E0002A">
        <w:rPr>
          <w:rFonts w:ascii="Times New Roman" w:hAnsi="Times New Roman"/>
          <w:sz w:val="24"/>
          <w:szCs w:val="24"/>
        </w:rPr>
        <w:t xml:space="preserve">DIČ: </w:t>
      </w:r>
      <w:r w:rsidRPr="00E0002A">
        <w:rPr>
          <w:rFonts w:ascii="Times New Roman" w:hAnsi="Times New Roman"/>
          <w:sz w:val="24"/>
          <w:szCs w:val="24"/>
        </w:rPr>
        <w:tab/>
      </w:r>
      <w:r w:rsidR="00825C26" w:rsidRPr="00E0002A">
        <w:rPr>
          <w:rFonts w:ascii="Times New Roman" w:hAnsi="Times New Roman"/>
          <w:sz w:val="24"/>
          <w:szCs w:val="24"/>
        </w:rPr>
        <w:t>CZ 00260428</w:t>
      </w:r>
    </w:p>
    <w:p w14:paraId="53524A0C" w14:textId="19C707F1" w:rsidR="00754879" w:rsidRPr="00E0002A" w:rsidRDefault="00A611C5" w:rsidP="00E013AF">
      <w:pPr>
        <w:tabs>
          <w:tab w:val="left" w:pos="2127"/>
        </w:tabs>
        <w:spacing w:after="120" w:line="240" w:lineRule="auto"/>
        <w:rPr>
          <w:rFonts w:ascii="Times New Roman" w:hAnsi="Times New Roman"/>
          <w:sz w:val="24"/>
          <w:szCs w:val="24"/>
        </w:rPr>
      </w:pPr>
      <w:r>
        <w:rPr>
          <w:rFonts w:ascii="Times New Roman" w:hAnsi="Times New Roman"/>
          <w:sz w:val="24"/>
          <w:szCs w:val="24"/>
        </w:rPr>
        <w:t xml:space="preserve">Bankovní spojení: </w:t>
      </w:r>
    </w:p>
    <w:p w14:paraId="16EF92D7" w14:textId="04EB903E" w:rsidR="00754879" w:rsidRPr="00E0002A" w:rsidRDefault="00754879" w:rsidP="00E013AF">
      <w:pPr>
        <w:tabs>
          <w:tab w:val="left" w:pos="2127"/>
        </w:tabs>
        <w:spacing w:after="120" w:line="240" w:lineRule="auto"/>
        <w:rPr>
          <w:rFonts w:ascii="Times New Roman" w:hAnsi="Times New Roman"/>
          <w:sz w:val="24"/>
          <w:szCs w:val="24"/>
        </w:rPr>
      </w:pPr>
      <w:r w:rsidRPr="00E0002A">
        <w:rPr>
          <w:rFonts w:ascii="Times New Roman" w:hAnsi="Times New Roman"/>
          <w:sz w:val="24"/>
          <w:szCs w:val="24"/>
        </w:rPr>
        <w:t>č. ú.:</w:t>
      </w:r>
      <w:r w:rsidRPr="00E0002A">
        <w:rPr>
          <w:rFonts w:ascii="Times New Roman" w:hAnsi="Times New Roman"/>
          <w:sz w:val="24"/>
          <w:szCs w:val="24"/>
        </w:rPr>
        <w:tab/>
      </w:r>
    </w:p>
    <w:p w14:paraId="2E6CD48E" w14:textId="265B3356" w:rsidR="00825C26" w:rsidRPr="00E0002A" w:rsidRDefault="00825C26" w:rsidP="00705F9C">
      <w:pPr>
        <w:spacing w:after="120" w:line="240" w:lineRule="auto"/>
        <w:ind w:left="5664" w:hanging="5664"/>
        <w:rPr>
          <w:rFonts w:ascii="Times New Roman" w:hAnsi="Times New Roman"/>
          <w:sz w:val="24"/>
          <w:szCs w:val="24"/>
        </w:rPr>
      </w:pPr>
      <w:r w:rsidRPr="00E0002A">
        <w:rPr>
          <w:rFonts w:ascii="Times New Roman" w:hAnsi="Times New Roman"/>
          <w:sz w:val="24"/>
          <w:szCs w:val="24"/>
        </w:rPr>
        <w:t xml:space="preserve">Ve věcech obchodních a smluvních je oprávněn jednat: </w:t>
      </w:r>
      <w:r w:rsidR="00705F9C">
        <w:rPr>
          <w:rFonts w:ascii="Times New Roman" w:hAnsi="Times New Roman"/>
          <w:sz w:val="24"/>
          <w:szCs w:val="24"/>
        </w:rPr>
        <w:tab/>
      </w:r>
      <w:r w:rsidR="00E0002A" w:rsidRPr="00E0002A">
        <w:rPr>
          <w:rFonts w:ascii="Times New Roman" w:hAnsi="Times New Roman"/>
          <w:sz w:val="24"/>
          <w:szCs w:val="24"/>
        </w:rPr>
        <w:t>Ing. Jitka Volfová – starostka města</w:t>
      </w:r>
    </w:p>
    <w:p w14:paraId="20231372" w14:textId="0090B4E2" w:rsidR="00825C26" w:rsidRPr="00E0002A" w:rsidRDefault="00825C26" w:rsidP="00705F9C">
      <w:pPr>
        <w:spacing w:after="120" w:line="240" w:lineRule="auto"/>
        <w:ind w:left="4956" w:hanging="4956"/>
        <w:rPr>
          <w:rFonts w:ascii="Times New Roman" w:hAnsi="Times New Roman"/>
          <w:sz w:val="24"/>
          <w:szCs w:val="24"/>
        </w:rPr>
      </w:pPr>
      <w:r w:rsidRPr="00E0002A">
        <w:rPr>
          <w:rFonts w:ascii="Times New Roman" w:hAnsi="Times New Roman"/>
          <w:sz w:val="24"/>
          <w:szCs w:val="24"/>
        </w:rPr>
        <w:t xml:space="preserve">Ve věcech technických je oprávněn jednat: </w:t>
      </w:r>
      <w:r w:rsidR="00705F9C">
        <w:rPr>
          <w:rFonts w:ascii="Times New Roman" w:hAnsi="Times New Roman"/>
          <w:sz w:val="24"/>
          <w:szCs w:val="24"/>
        </w:rPr>
        <w:tab/>
      </w:r>
      <w:r w:rsidR="00705F9C">
        <w:rPr>
          <w:rFonts w:ascii="Times New Roman" w:hAnsi="Times New Roman"/>
          <w:sz w:val="24"/>
          <w:szCs w:val="24"/>
        </w:rPr>
        <w:tab/>
      </w:r>
      <w:r w:rsidR="00A611C5">
        <w:rPr>
          <w:rFonts w:ascii="Times New Roman" w:hAnsi="Times New Roman"/>
          <w:sz w:val="24"/>
          <w:szCs w:val="24"/>
        </w:rPr>
        <w:t xml:space="preserve">Ing. Hana Ezrová   </w:t>
      </w:r>
      <w:r w:rsidR="00A611C5">
        <w:rPr>
          <w:rFonts w:ascii="Times New Roman" w:hAnsi="Times New Roman"/>
          <w:sz w:val="24"/>
          <w:szCs w:val="24"/>
        </w:rPr>
        <w:br/>
        <w:t xml:space="preserve">          </w:t>
      </w:r>
    </w:p>
    <w:p w14:paraId="7FE10BD5" w14:textId="55F0CD39" w:rsidR="00754879" w:rsidRPr="00E0002A" w:rsidRDefault="00754879" w:rsidP="00E013AF">
      <w:pPr>
        <w:tabs>
          <w:tab w:val="left" w:pos="2127"/>
        </w:tabs>
        <w:spacing w:after="120" w:line="240" w:lineRule="auto"/>
        <w:rPr>
          <w:rFonts w:ascii="Times New Roman" w:hAnsi="Times New Roman"/>
          <w:sz w:val="24"/>
          <w:szCs w:val="24"/>
        </w:rPr>
      </w:pPr>
    </w:p>
    <w:p w14:paraId="778FE063" w14:textId="77777777"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i/>
          <w:sz w:val="24"/>
          <w:szCs w:val="24"/>
        </w:rPr>
        <w:t xml:space="preserve">dále jen objednatel – </w:t>
      </w:r>
      <w:r w:rsidRPr="00E0002A">
        <w:rPr>
          <w:rFonts w:ascii="Times New Roman" w:hAnsi="Times New Roman"/>
          <w:sz w:val="24"/>
          <w:szCs w:val="24"/>
        </w:rPr>
        <w:t>na straně jedné</w:t>
      </w:r>
    </w:p>
    <w:p w14:paraId="65A03976" w14:textId="6C387612" w:rsidR="00754879" w:rsidRDefault="00754879" w:rsidP="00E013AF">
      <w:pPr>
        <w:spacing w:after="120" w:line="240" w:lineRule="auto"/>
        <w:rPr>
          <w:rFonts w:ascii="Times New Roman" w:hAnsi="Times New Roman"/>
          <w:b/>
        </w:rPr>
      </w:pPr>
      <w:r w:rsidRPr="00E0002A">
        <w:rPr>
          <w:rFonts w:ascii="Times New Roman" w:hAnsi="Times New Roman"/>
          <w:b/>
        </w:rPr>
        <w:t>a</w:t>
      </w:r>
    </w:p>
    <w:p w14:paraId="4D168C2C" w14:textId="77777777" w:rsidR="00705F9C" w:rsidRPr="00E0002A" w:rsidRDefault="00705F9C" w:rsidP="00E013AF">
      <w:pPr>
        <w:spacing w:after="120" w:line="240" w:lineRule="auto"/>
        <w:rPr>
          <w:rFonts w:ascii="Times New Roman" w:hAnsi="Times New Roman"/>
          <w:b/>
        </w:rPr>
      </w:pPr>
    </w:p>
    <w:p w14:paraId="6820997F" w14:textId="7A4685FC" w:rsidR="004F5650" w:rsidRDefault="004F5650" w:rsidP="00E013AF">
      <w:pPr>
        <w:spacing w:after="120" w:line="240" w:lineRule="auto"/>
        <w:rPr>
          <w:rFonts w:ascii="Times New Roman" w:hAnsi="Times New Roman"/>
          <w:b/>
        </w:rPr>
      </w:pPr>
      <w:r>
        <w:rPr>
          <w:rFonts w:ascii="Times New Roman" w:hAnsi="Times New Roman"/>
          <w:b/>
        </w:rPr>
        <w:t>ALESTRA s.r.o.</w:t>
      </w:r>
    </w:p>
    <w:p w14:paraId="1DCEE6B3" w14:textId="2C14E7C2"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 xml:space="preserve">se sídlem </w:t>
      </w:r>
      <w:r w:rsidRPr="00E0002A">
        <w:rPr>
          <w:rFonts w:ascii="Times New Roman" w:hAnsi="Times New Roman"/>
          <w:sz w:val="24"/>
          <w:szCs w:val="24"/>
        </w:rPr>
        <w:tab/>
      </w:r>
      <w:r w:rsidR="004F5650">
        <w:rPr>
          <w:rFonts w:ascii="Times New Roman" w:hAnsi="Times New Roman"/>
          <w:sz w:val="24"/>
          <w:szCs w:val="24"/>
        </w:rPr>
        <w:tab/>
        <w:t>Tišnovská 305, 664 34 Kuřim</w:t>
      </w:r>
    </w:p>
    <w:p w14:paraId="25751541" w14:textId="79D82D97"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 xml:space="preserve">zastoupené </w:t>
      </w:r>
      <w:r w:rsidRPr="00E0002A">
        <w:rPr>
          <w:rFonts w:ascii="Times New Roman" w:hAnsi="Times New Roman"/>
          <w:sz w:val="24"/>
          <w:szCs w:val="24"/>
        </w:rPr>
        <w:tab/>
      </w:r>
      <w:r w:rsidRPr="00E0002A">
        <w:rPr>
          <w:rFonts w:ascii="Times New Roman" w:hAnsi="Times New Roman"/>
          <w:sz w:val="24"/>
          <w:szCs w:val="24"/>
        </w:rPr>
        <w:tab/>
      </w:r>
      <w:r w:rsidR="004F5650">
        <w:rPr>
          <w:rFonts w:ascii="Times New Roman" w:hAnsi="Times New Roman"/>
          <w:sz w:val="24"/>
          <w:szCs w:val="24"/>
        </w:rPr>
        <w:t>Radomírem Dočekalem – jednatelem</w:t>
      </w:r>
    </w:p>
    <w:p w14:paraId="17BD293F" w14:textId="21632B6C"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 xml:space="preserve">IČ: </w:t>
      </w:r>
      <w:r w:rsidRPr="00E0002A">
        <w:rPr>
          <w:rFonts w:ascii="Times New Roman" w:hAnsi="Times New Roman"/>
          <w:sz w:val="24"/>
          <w:szCs w:val="24"/>
        </w:rPr>
        <w:tab/>
      </w:r>
      <w:r w:rsidRPr="00E0002A">
        <w:rPr>
          <w:rFonts w:ascii="Times New Roman" w:hAnsi="Times New Roman"/>
          <w:sz w:val="24"/>
          <w:szCs w:val="24"/>
        </w:rPr>
        <w:tab/>
      </w:r>
      <w:r w:rsidRPr="00E0002A">
        <w:rPr>
          <w:rFonts w:ascii="Times New Roman" w:hAnsi="Times New Roman"/>
          <w:sz w:val="24"/>
          <w:szCs w:val="24"/>
        </w:rPr>
        <w:tab/>
      </w:r>
      <w:r w:rsidR="004F5650">
        <w:rPr>
          <w:rFonts w:ascii="Times New Roman" w:hAnsi="Times New Roman"/>
          <w:sz w:val="24"/>
          <w:szCs w:val="24"/>
        </w:rPr>
        <w:t>29196485</w:t>
      </w:r>
    </w:p>
    <w:p w14:paraId="4EE40611" w14:textId="4583CCB3"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 xml:space="preserve">DIČ: </w:t>
      </w:r>
      <w:r w:rsidRPr="00E0002A">
        <w:rPr>
          <w:rFonts w:ascii="Times New Roman" w:hAnsi="Times New Roman"/>
          <w:sz w:val="24"/>
          <w:szCs w:val="24"/>
        </w:rPr>
        <w:tab/>
      </w:r>
      <w:r w:rsidRPr="00E0002A">
        <w:rPr>
          <w:rFonts w:ascii="Times New Roman" w:hAnsi="Times New Roman"/>
          <w:sz w:val="24"/>
          <w:szCs w:val="24"/>
        </w:rPr>
        <w:tab/>
      </w:r>
      <w:r w:rsidRPr="00E0002A">
        <w:rPr>
          <w:rFonts w:ascii="Times New Roman" w:hAnsi="Times New Roman"/>
          <w:sz w:val="24"/>
          <w:szCs w:val="24"/>
        </w:rPr>
        <w:tab/>
      </w:r>
      <w:r w:rsidRPr="00320189">
        <w:rPr>
          <w:rFonts w:ascii="Times New Roman" w:hAnsi="Times New Roman"/>
          <w:sz w:val="24"/>
          <w:szCs w:val="24"/>
        </w:rPr>
        <w:t>CZ</w:t>
      </w:r>
      <w:r w:rsidR="004F5650" w:rsidRPr="00320189">
        <w:rPr>
          <w:rFonts w:ascii="Times New Roman" w:hAnsi="Times New Roman"/>
          <w:sz w:val="24"/>
          <w:szCs w:val="24"/>
        </w:rPr>
        <w:t>2</w:t>
      </w:r>
      <w:r w:rsidR="004F5650">
        <w:rPr>
          <w:rFonts w:ascii="Times New Roman" w:hAnsi="Times New Roman"/>
          <w:sz w:val="24"/>
          <w:szCs w:val="24"/>
        </w:rPr>
        <w:t>9196485</w:t>
      </w:r>
    </w:p>
    <w:p w14:paraId="1CC98C26" w14:textId="2334018D" w:rsidR="00754879" w:rsidRPr="00E0002A" w:rsidRDefault="00A611C5" w:rsidP="00E013AF">
      <w:pPr>
        <w:spacing w:after="120" w:line="240" w:lineRule="auto"/>
        <w:rPr>
          <w:rFonts w:ascii="Times New Roman" w:hAnsi="Times New Roman"/>
          <w:sz w:val="24"/>
          <w:szCs w:val="24"/>
        </w:rPr>
      </w:pPr>
      <w:r>
        <w:rPr>
          <w:rFonts w:ascii="Times New Roman" w:hAnsi="Times New Roman"/>
          <w:sz w:val="24"/>
          <w:szCs w:val="24"/>
        </w:rPr>
        <w:t xml:space="preserve">Bankovní spojení: </w:t>
      </w:r>
      <w:r w:rsidR="004F5650">
        <w:rPr>
          <w:rFonts w:ascii="Times New Roman" w:hAnsi="Times New Roman"/>
          <w:sz w:val="24"/>
          <w:szCs w:val="24"/>
        </w:rPr>
        <w:t xml:space="preserve"> </w:t>
      </w:r>
    </w:p>
    <w:p w14:paraId="7B125CB3" w14:textId="76012CF5" w:rsidR="00754879" w:rsidRPr="00E0002A" w:rsidRDefault="00754879" w:rsidP="00E013AF">
      <w:pPr>
        <w:spacing w:after="120" w:line="240" w:lineRule="auto"/>
        <w:rPr>
          <w:rFonts w:ascii="Times New Roman" w:hAnsi="Times New Roman"/>
          <w:sz w:val="24"/>
          <w:szCs w:val="24"/>
        </w:rPr>
      </w:pPr>
      <w:proofErr w:type="spellStart"/>
      <w:proofErr w:type="gramStart"/>
      <w:r w:rsidRPr="00E0002A">
        <w:rPr>
          <w:rFonts w:ascii="Times New Roman" w:hAnsi="Times New Roman"/>
          <w:sz w:val="24"/>
          <w:szCs w:val="24"/>
        </w:rPr>
        <w:t>č.ú</w:t>
      </w:r>
      <w:proofErr w:type="spellEnd"/>
      <w:r w:rsidRPr="00E0002A">
        <w:rPr>
          <w:rFonts w:ascii="Times New Roman" w:hAnsi="Times New Roman"/>
          <w:sz w:val="24"/>
          <w:szCs w:val="24"/>
        </w:rPr>
        <w:t>.:</w:t>
      </w:r>
      <w:proofErr w:type="gramEnd"/>
      <w:r w:rsidRPr="00E0002A">
        <w:rPr>
          <w:rFonts w:ascii="Times New Roman" w:hAnsi="Times New Roman"/>
          <w:sz w:val="24"/>
          <w:szCs w:val="24"/>
        </w:rPr>
        <w:tab/>
      </w:r>
      <w:r w:rsidRPr="00E0002A">
        <w:rPr>
          <w:rFonts w:ascii="Times New Roman" w:hAnsi="Times New Roman"/>
          <w:sz w:val="24"/>
          <w:szCs w:val="24"/>
        </w:rPr>
        <w:tab/>
      </w:r>
      <w:r w:rsidRPr="00E0002A">
        <w:rPr>
          <w:rFonts w:ascii="Times New Roman" w:hAnsi="Times New Roman"/>
          <w:sz w:val="24"/>
          <w:szCs w:val="24"/>
        </w:rPr>
        <w:tab/>
      </w:r>
    </w:p>
    <w:p w14:paraId="0A7B4980" w14:textId="3F182835"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Ve věcech obchodních a smluvních je oprávněn jednat:</w:t>
      </w:r>
      <w:r w:rsidR="00705F9C">
        <w:rPr>
          <w:rFonts w:ascii="Times New Roman" w:hAnsi="Times New Roman"/>
          <w:sz w:val="24"/>
          <w:szCs w:val="24"/>
        </w:rPr>
        <w:tab/>
      </w:r>
      <w:r w:rsidRPr="00E0002A">
        <w:rPr>
          <w:rFonts w:ascii="Times New Roman" w:hAnsi="Times New Roman"/>
          <w:sz w:val="24"/>
          <w:szCs w:val="24"/>
        </w:rPr>
        <w:t xml:space="preserve"> </w:t>
      </w:r>
      <w:r w:rsidR="004F5650">
        <w:rPr>
          <w:rFonts w:ascii="Times New Roman" w:hAnsi="Times New Roman"/>
          <w:sz w:val="24"/>
          <w:szCs w:val="24"/>
        </w:rPr>
        <w:t>Radomír Dočekal</w:t>
      </w:r>
    </w:p>
    <w:p w14:paraId="36BF5A64" w14:textId="2A05C16F" w:rsidR="00754879" w:rsidRDefault="00754879" w:rsidP="00E013AF">
      <w:pPr>
        <w:spacing w:after="120" w:line="240" w:lineRule="auto"/>
        <w:rPr>
          <w:rFonts w:ascii="Times New Roman" w:hAnsi="Times New Roman"/>
          <w:sz w:val="24"/>
          <w:szCs w:val="24"/>
        </w:rPr>
      </w:pPr>
      <w:r w:rsidRPr="00E0002A">
        <w:rPr>
          <w:rFonts w:ascii="Times New Roman" w:hAnsi="Times New Roman"/>
          <w:sz w:val="24"/>
          <w:szCs w:val="24"/>
        </w:rPr>
        <w:t xml:space="preserve">Ve věcech technických je oprávněn jednat: </w:t>
      </w:r>
      <w:r w:rsidR="00705F9C">
        <w:rPr>
          <w:rFonts w:ascii="Times New Roman" w:hAnsi="Times New Roman"/>
          <w:sz w:val="24"/>
          <w:szCs w:val="24"/>
        </w:rPr>
        <w:tab/>
      </w:r>
      <w:r w:rsidR="00705F9C">
        <w:rPr>
          <w:rFonts w:ascii="Times New Roman" w:hAnsi="Times New Roman"/>
          <w:sz w:val="24"/>
          <w:szCs w:val="24"/>
        </w:rPr>
        <w:tab/>
      </w:r>
      <w:r w:rsidR="00705F9C">
        <w:rPr>
          <w:rFonts w:ascii="Times New Roman" w:hAnsi="Times New Roman"/>
          <w:sz w:val="24"/>
          <w:szCs w:val="24"/>
        </w:rPr>
        <w:tab/>
        <w:t xml:space="preserve"> </w:t>
      </w:r>
      <w:r w:rsidR="004F5650">
        <w:rPr>
          <w:rFonts w:ascii="Times New Roman" w:hAnsi="Times New Roman"/>
          <w:sz w:val="24"/>
          <w:szCs w:val="24"/>
        </w:rPr>
        <w:t>Ing. Miroslav Bulín</w:t>
      </w:r>
    </w:p>
    <w:p w14:paraId="179E83B2" w14:textId="77777777" w:rsidR="00705F9C" w:rsidRPr="00E0002A" w:rsidRDefault="00705F9C" w:rsidP="00E013AF">
      <w:pPr>
        <w:spacing w:after="120" w:line="240" w:lineRule="auto"/>
        <w:rPr>
          <w:rFonts w:ascii="Times New Roman" w:hAnsi="Times New Roman"/>
          <w:sz w:val="24"/>
          <w:szCs w:val="24"/>
        </w:rPr>
      </w:pPr>
    </w:p>
    <w:p w14:paraId="65FB6C38" w14:textId="77777777" w:rsidR="00754879" w:rsidRPr="00E0002A" w:rsidRDefault="00754879" w:rsidP="00E013AF">
      <w:pPr>
        <w:spacing w:after="120" w:line="240" w:lineRule="auto"/>
        <w:rPr>
          <w:rFonts w:ascii="Times New Roman" w:hAnsi="Times New Roman"/>
          <w:sz w:val="24"/>
          <w:szCs w:val="24"/>
        </w:rPr>
      </w:pPr>
      <w:r w:rsidRPr="00E0002A">
        <w:rPr>
          <w:rFonts w:ascii="Times New Roman" w:hAnsi="Times New Roman"/>
          <w:i/>
          <w:sz w:val="24"/>
          <w:szCs w:val="24"/>
        </w:rPr>
        <w:t xml:space="preserve">dále jen zhotovitel </w:t>
      </w:r>
      <w:r w:rsidRPr="00E0002A">
        <w:rPr>
          <w:rFonts w:ascii="Times New Roman" w:hAnsi="Times New Roman"/>
          <w:sz w:val="24"/>
          <w:szCs w:val="24"/>
        </w:rPr>
        <w:t>– na straně druhé</w:t>
      </w:r>
    </w:p>
    <w:p w14:paraId="79737B87" w14:textId="750C42BB" w:rsidR="00754879" w:rsidRDefault="00754879" w:rsidP="00E013AF">
      <w:pPr>
        <w:spacing w:after="120" w:line="240" w:lineRule="auto"/>
        <w:rPr>
          <w:rFonts w:ascii="Times New Roman" w:hAnsi="Times New Roman"/>
        </w:rPr>
      </w:pPr>
    </w:p>
    <w:p w14:paraId="7268FC76" w14:textId="40AA36E0" w:rsidR="00705F9C" w:rsidRDefault="00705F9C" w:rsidP="00E013AF">
      <w:pPr>
        <w:spacing w:after="120" w:line="240" w:lineRule="auto"/>
        <w:rPr>
          <w:rFonts w:ascii="Times New Roman" w:hAnsi="Times New Roman"/>
        </w:rPr>
      </w:pPr>
    </w:p>
    <w:p w14:paraId="5D07FA87" w14:textId="1622EE01" w:rsidR="00705F9C" w:rsidRDefault="00705F9C" w:rsidP="00E013AF">
      <w:pPr>
        <w:spacing w:after="120" w:line="240" w:lineRule="auto"/>
        <w:rPr>
          <w:rFonts w:ascii="Times New Roman" w:hAnsi="Times New Roman"/>
        </w:rPr>
      </w:pPr>
    </w:p>
    <w:p w14:paraId="5511517D" w14:textId="77777777" w:rsidR="00705F9C" w:rsidRPr="00E0002A" w:rsidRDefault="00705F9C" w:rsidP="00E013AF">
      <w:pPr>
        <w:spacing w:after="120" w:line="240" w:lineRule="auto"/>
        <w:rPr>
          <w:rFonts w:ascii="Times New Roman" w:hAnsi="Times New Roman"/>
        </w:rPr>
      </w:pPr>
    </w:p>
    <w:p w14:paraId="6DDE07A3" w14:textId="77777777" w:rsidR="00705F9C" w:rsidRDefault="00705F9C" w:rsidP="00E013AF">
      <w:pPr>
        <w:spacing w:before="60" w:after="120" w:line="240" w:lineRule="auto"/>
        <w:jc w:val="center"/>
        <w:rPr>
          <w:rFonts w:ascii="Times New Roman" w:hAnsi="Times New Roman"/>
          <w:b/>
          <w:sz w:val="28"/>
          <w:szCs w:val="28"/>
        </w:rPr>
      </w:pPr>
    </w:p>
    <w:p w14:paraId="5E56EC6B" w14:textId="68F082FD" w:rsidR="00754879" w:rsidRPr="00E0002A" w:rsidRDefault="00754879" w:rsidP="00E013AF">
      <w:pPr>
        <w:spacing w:before="60" w:after="120" w:line="240" w:lineRule="auto"/>
        <w:jc w:val="center"/>
        <w:rPr>
          <w:rFonts w:ascii="Times New Roman" w:hAnsi="Times New Roman"/>
          <w:b/>
          <w:caps/>
          <w:sz w:val="28"/>
          <w:szCs w:val="28"/>
        </w:rPr>
      </w:pPr>
      <w:r w:rsidRPr="00E0002A">
        <w:rPr>
          <w:rFonts w:ascii="Times New Roman" w:hAnsi="Times New Roman"/>
          <w:b/>
          <w:sz w:val="28"/>
          <w:szCs w:val="28"/>
        </w:rPr>
        <w:t xml:space="preserve">Preambule </w:t>
      </w:r>
      <w:r w:rsidRPr="00E0002A">
        <w:rPr>
          <w:rFonts w:ascii="Times New Roman" w:hAnsi="Times New Roman"/>
          <w:b/>
          <w:caps/>
          <w:sz w:val="28"/>
          <w:szCs w:val="28"/>
        </w:rPr>
        <w:t xml:space="preserve"> </w:t>
      </w:r>
    </w:p>
    <w:p w14:paraId="4836C176" w14:textId="77777777" w:rsidR="00D06B83" w:rsidRPr="004F7F3A" w:rsidRDefault="00D06B83" w:rsidP="00E013AF">
      <w:pPr>
        <w:spacing w:after="120" w:line="240" w:lineRule="auto"/>
        <w:jc w:val="both"/>
        <w:rPr>
          <w:rFonts w:ascii="Times New Roman" w:hAnsi="Times New Roman"/>
          <w:sz w:val="24"/>
          <w:szCs w:val="24"/>
        </w:rPr>
      </w:pPr>
      <w:r w:rsidRPr="004F7F3A">
        <w:rPr>
          <w:rFonts w:ascii="Times New Roman" w:hAnsi="Times New Roman"/>
          <w:sz w:val="24"/>
          <w:szCs w:val="24"/>
        </w:rPr>
        <w:t xml:space="preserve">Tato Smlouva je uzavřena na základě výsledku zadávacího řízení na zakázku malého rozsahu s názvem „Dětská hřiště, Česká Lípa - 2019,“ zadávaného mimo režim zákona č. 134/2016 Sb., o zadávání veřejných zakázek. </w:t>
      </w:r>
    </w:p>
    <w:p w14:paraId="10FDFA2C" w14:textId="372F11BD" w:rsidR="00754879" w:rsidRDefault="00754879" w:rsidP="00E013AF">
      <w:pPr>
        <w:spacing w:after="120" w:line="240" w:lineRule="auto"/>
        <w:jc w:val="both"/>
        <w:rPr>
          <w:rFonts w:ascii="Times New Roman" w:hAnsi="Times New Roman"/>
          <w:sz w:val="24"/>
          <w:szCs w:val="24"/>
        </w:rPr>
      </w:pPr>
      <w:r w:rsidRPr="00E0002A">
        <w:rPr>
          <w:rFonts w:ascii="Times New Roman" w:hAnsi="Times New Roman"/>
          <w:sz w:val="24"/>
          <w:szCs w:val="24"/>
        </w:rPr>
        <w:t>V rámci výše uvedeného zadávacího řízení byla nabídka zhotovitele vybrána jako nabídka nejvhodnější.</w:t>
      </w:r>
    </w:p>
    <w:p w14:paraId="23C863D7" w14:textId="77777777" w:rsidR="00705F9C" w:rsidRPr="00E0002A" w:rsidRDefault="00705F9C" w:rsidP="00E013AF">
      <w:pPr>
        <w:spacing w:after="120" w:line="240" w:lineRule="auto"/>
        <w:jc w:val="both"/>
        <w:rPr>
          <w:rFonts w:ascii="Times New Roman" w:hAnsi="Times New Roman"/>
          <w:sz w:val="24"/>
          <w:szCs w:val="24"/>
        </w:rPr>
      </w:pPr>
    </w:p>
    <w:p w14:paraId="7A731CB5"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Předmět smlouvy</w:t>
      </w:r>
    </w:p>
    <w:p w14:paraId="38BFAF2F" w14:textId="5E2DF78B" w:rsidR="00D06B83" w:rsidRPr="004F7F3A" w:rsidRDefault="00D06B83" w:rsidP="00E013AF">
      <w:pPr>
        <w:pStyle w:val="Styl1"/>
        <w:spacing w:before="120" w:after="120" w:line="240" w:lineRule="auto"/>
        <w:ind w:left="709" w:hanging="709"/>
        <w:contextualSpacing w:val="0"/>
        <w:jc w:val="both"/>
        <w:rPr>
          <w:rFonts w:ascii="Times New Roman" w:hAnsi="Times New Roman"/>
          <w:sz w:val="24"/>
          <w:szCs w:val="24"/>
        </w:rPr>
      </w:pPr>
      <w:r w:rsidRPr="004F7F3A">
        <w:rPr>
          <w:rFonts w:ascii="Times New Roman" w:hAnsi="Times New Roman"/>
          <w:sz w:val="24"/>
          <w:szCs w:val="24"/>
        </w:rPr>
        <w:t>Předmětem smlouvy je provedení stavebních prací specifikovaných v čl. 2. této smlouvy na</w:t>
      </w:r>
      <w:r w:rsidR="00115389">
        <w:rPr>
          <w:rFonts w:ascii="Times New Roman" w:hAnsi="Times New Roman"/>
          <w:sz w:val="24"/>
          <w:szCs w:val="24"/>
        </w:rPr>
        <w:t xml:space="preserve"> VZ „</w:t>
      </w:r>
      <w:r w:rsidR="00115389" w:rsidRPr="004F7F3A">
        <w:rPr>
          <w:rFonts w:ascii="Times New Roman" w:hAnsi="Times New Roman"/>
          <w:sz w:val="24"/>
          <w:szCs w:val="24"/>
        </w:rPr>
        <w:t xml:space="preserve">Dětská hřiště, Česká Lípa </w:t>
      </w:r>
      <w:r w:rsidR="00115389">
        <w:rPr>
          <w:rFonts w:ascii="Times New Roman" w:hAnsi="Times New Roman"/>
          <w:sz w:val="24"/>
          <w:szCs w:val="24"/>
        </w:rPr>
        <w:t>–</w:t>
      </w:r>
      <w:r w:rsidR="00115389" w:rsidRPr="004F7F3A">
        <w:rPr>
          <w:rFonts w:ascii="Times New Roman" w:hAnsi="Times New Roman"/>
          <w:sz w:val="24"/>
          <w:szCs w:val="24"/>
        </w:rPr>
        <w:t xml:space="preserve"> 2019</w:t>
      </w:r>
      <w:bookmarkStart w:id="0" w:name="_Hlk5107595"/>
      <w:r w:rsidR="00115389">
        <w:rPr>
          <w:rFonts w:ascii="Times New Roman" w:hAnsi="Times New Roman"/>
          <w:sz w:val="24"/>
          <w:szCs w:val="24"/>
        </w:rPr>
        <w:t xml:space="preserve">“ - </w:t>
      </w:r>
      <w:r w:rsidR="00BC0047">
        <w:rPr>
          <w:rFonts w:ascii="Times New Roman" w:hAnsi="Times New Roman"/>
          <w:sz w:val="24"/>
          <w:szCs w:val="24"/>
        </w:rPr>
        <w:t>S</w:t>
      </w:r>
      <w:r w:rsidRPr="004F7F3A">
        <w:rPr>
          <w:rFonts w:ascii="Times New Roman" w:hAnsi="Times New Roman"/>
          <w:sz w:val="24"/>
          <w:szCs w:val="24"/>
        </w:rPr>
        <w:t xml:space="preserve">ídliště Lada (ul. Pražská </w:t>
      </w:r>
      <w:r w:rsidR="00564963">
        <w:rPr>
          <w:rFonts w:ascii="Times New Roman" w:hAnsi="Times New Roman"/>
          <w:sz w:val="24"/>
          <w:szCs w:val="24"/>
        </w:rPr>
        <w:br/>
      </w:r>
      <w:r w:rsidRPr="004F7F3A">
        <w:rPr>
          <w:rFonts w:ascii="Times New Roman" w:hAnsi="Times New Roman"/>
          <w:sz w:val="24"/>
          <w:szCs w:val="24"/>
        </w:rPr>
        <w:t>a ul. Jáchymovská</w:t>
      </w:r>
      <w:bookmarkEnd w:id="0"/>
      <w:r w:rsidRPr="004F7F3A">
        <w:rPr>
          <w:rFonts w:ascii="Times New Roman" w:hAnsi="Times New Roman"/>
          <w:sz w:val="24"/>
          <w:szCs w:val="24"/>
        </w:rPr>
        <w:t>)</w:t>
      </w:r>
      <w:r w:rsidR="00CE26CD">
        <w:rPr>
          <w:rFonts w:ascii="Times New Roman" w:hAnsi="Times New Roman"/>
          <w:sz w:val="24"/>
          <w:szCs w:val="24"/>
        </w:rPr>
        <w:t xml:space="preserve"> v České Lípě.</w:t>
      </w:r>
    </w:p>
    <w:p w14:paraId="7140A99D" w14:textId="1BAFDDD6"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Zhotovitel se zavazuje, že provede dílo v rozsahu, způsobem a jakosti </w:t>
      </w:r>
      <w:r w:rsidR="0020379D">
        <w:rPr>
          <w:rFonts w:ascii="Times New Roman" w:hAnsi="Times New Roman"/>
          <w:sz w:val="24"/>
          <w:szCs w:val="24"/>
        </w:rPr>
        <w:br/>
      </w:r>
      <w:r w:rsidRPr="00E0002A">
        <w:rPr>
          <w:rFonts w:ascii="Times New Roman" w:hAnsi="Times New Roman"/>
          <w:sz w:val="24"/>
          <w:szCs w:val="24"/>
        </w:rPr>
        <w:t>dle čl. 2. této smlouvy svým jménem a na vlastní odpovědnost</w:t>
      </w:r>
      <w:r w:rsidR="00860E1E">
        <w:rPr>
          <w:rFonts w:ascii="Times New Roman" w:hAnsi="Times New Roman"/>
          <w:sz w:val="24"/>
          <w:szCs w:val="24"/>
        </w:rPr>
        <w:t>,</w:t>
      </w:r>
      <w:r w:rsidRPr="00E0002A">
        <w:rPr>
          <w:rFonts w:ascii="Times New Roman" w:hAnsi="Times New Roman"/>
          <w:sz w:val="24"/>
          <w:szCs w:val="24"/>
        </w:rPr>
        <w:t xml:space="preserve"> a objednatel se zavazuje k zaplacení ceny.</w:t>
      </w:r>
    </w:p>
    <w:p w14:paraId="2A1ECD29" w14:textId="77777777" w:rsidR="00897218" w:rsidRPr="00E0002A" w:rsidRDefault="00897218" w:rsidP="00897218">
      <w:pPr>
        <w:pStyle w:val="Styl1"/>
        <w:numPr>
          <w:ilvl w:val="0"/>
          <w:numId w:val="0"/>
        </w:numPr>
        <w:spacing w:before="120" w:after="120" w:line="240" w:lineRule="auto"/>
        <w:ind w:left="709"/>
        <w:contextualSpacing w:val="0"/>
        <w:jc w:val="both"/>
        <w:rPr>
          <w:rFonts w:ascii="Times New Roman" w:hAnsi="Times New Roman"/>
          <w:sz w:val="24"/>
          <w:szCs w:val="24"/>
        </w:rPr>
      </w:pPr>
    </w:p>
    <w:p w14:paraId="58B7DCE0"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Předmět díla</w:t>
      </w:r>
    </w:p>
    <w:p w14:paraId="0D6FA290" w14:textId="187D8D5E" w:rsidR="00AD1629" w:rsidRPr="004F7F3A" w:rsidRDefault="00AD1629" w:rsidP="00E013AF">
      <w:pPr>
        <w:pStyle w:val="Styl1"/>
        <w:spacing w:after="120" w:line="240" w:lineRule="auto"/>
        <w:ind w:left="709" w:hanging="709"/>
        <w:contextualSpacing w:val="0"/>
        <w:jc w:val="both"/>
        <w:rPr>
          <w:rFonts w:ascii="Times New Roman" w:hAnsi="Times New Roman"/>
          <w:sz w:val="24"/>
          <w:szCs w:val="24"/>
        </w:rPr>
      </w:pPr>
      <w:r w:rsidRPr="004F7F3A">
        <w:rPr>
          <w:rFonts w:ascii="Times New Roman" w:hAnsi="Times New Roman"/>
          <w:sz w:val="24"/>
          <w:szCs w:val="24"/>
        </w:rPr>
        <w:t xml:space="preserve">Předmětem díla je </w:t>
      </w:r>
      <w:r w:rsidRPr="004F7F3A">
        <w:rPr>
          <w:rFonts w:ascii="Times New Roman" w:hAnsi="Times New Roman"/>
          <w:sz w:val="24"/>
          <w:szCs w:val="24"/>
          <w:lang w:eastAsia="cs-CZ"/>
        </w:rPr>
        <w:t>výroba</w:t>
      </w:r>
      <w:r>
        <w:rPr>
          <w:rFonts w:ascii="Times New Roman" w:hAnsi="Times New Roman"/>
          <w:sz w:val="24"/>
          <w:szCs w:val="24"/>
          <w:lang w:eastAsia="cs-CZ"/>
        </w:rPr>
        <w:t>, dodávka</w:t>
      </w:r>
      <w:r w:rsidRPr="004F7F3A">
        <w:rPr>
          <w:rFonts w:ascii="Times New Roman" w:hAnsi="Times New Roman"/>
          <w:sz w:val="24"/>
          <w:szCs w:val="24"/>
          <w:lang w:eastAsia="cs-CZ"/>
        </w:rPr>
        <w:t xml:space="preserve"> a instalace herních prvků </w:t>
      </w:r>
      <w:r w:rsidR="00B056DE">
        <w:rPr>
          <w:rFonts w:ascii="Times New Roman" w:hAnsi="Times New Roman"/>
          <w:sz w:val="24"/>
          <w:szCs w:val="24"/>
          <w:lang w:eastAsia="cs-CZ"/>
        </w:rPr>
        <w:t xml:space="preserve">vč. dopadových ploch </w:t>
      </w:r>
      <w:r w:rsidR="00564963">
        <w:rPr>
          <w:rFonts w:ascii="Times New Roman" w:hAnsi="Times New Roman"/>
          <w:sz w:val="24"/>
          <w:szCs w:val="24"/>
          <w:lang w:eastAsia="cs-CZ"/>
        </w:rPr>
        <w:br/>
      </w:r>
      <w:r>
        <w:rPr>
          <w:rFonts w:ascii="Times New Roman" w:hAnsi="Times New Roman"/>
          <w:sz w:val="24"/>
          <w:szCs w:val="24"/>
          <w:lang w:eastAsia="cs-CZ"/>
        </w:rPr>
        <w:t xml:space="preserve">na výše uvedená hřiště, a to dle technické specifikace, která je přílohou </w:t>
      </w:r>
      <w:r w:rsidR="0020379D">
        <w:rPr>
          <w:rFonts w:ascii="Times New Roman" w:hAnsi="Times New Roman"/>
          <w:sz w:val="24"/>
          <w:szCs w:val="24"/>
          <w:lang w:eastAsia="cs-CZ"/>
        </w:rPr>
        <w:br/>
      </w:r>
      <w:r>
        <w:rPr>
          <w:rFonts w:ascii="Times New Roman" w:hAnsi="Times New Roman"/>
          <w:sz w:val="24"/>
          <w:szCs w:val="24"/>
          <w:lang w:eastAsia="cs-CZ"/>
        </w:rPr>
        <w:t>č. 1 této smlouvy.</w:t>
      </w:r>
    </w:p>
    <w:p w14:paraId="736D68BB" w14:textId="2263315A" w:rsidR="00AD1629" w:rsidRPr="00382A40" w:rsidRDefault="004A4A2F" w:rsidP="00E013AF">
      <w:pPr>
        <w:pStyle w:val="Styl1"/>
        <w:spacing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Dílo bude provedeno v souladu s</w:t>
      </w:r>
      <w:r w:rsidR="00382A40">
        <w:rPr>
          <w:rFonts w:ascii="Times New Roman" w:hAnsi="Times New Roman"/>
          <w:sz w:val="24"/>
          <w:szCs w:val="24"/>
        </w:rPr>
        <w:t xml:space="preserve"> </w:t>
      </w:r>
      <w:r w:rsidR="00AD1629" w:rsidRPr="00382A40">
        <w:rPr>
          <w:rFonts w:ascii="Times New Roman" w:hAnsi="Times New Roman"/>
          <w:sz w:val="24"/>
          <w:szCs w:val="24"/>
        </w:rPr>
        <w:t>ČSN EN 1176 a 1177</w:t>
      </w:r>
      <w:r w:rsidR="00382A40">
        <w:rPr>
          <w:rFonts w:ascii="Times New Roman" w:hAnsi="Times New Roman"/>
          <w:sz w:val="24"/>
          <w:szCs w:val="24"/>
        </w:rPr>
        <w:t>.</w:t>
      </w:r>
    </w:p>
    <w:p w14:paraId="32F72362" w14:textId="2A2EEB60" w:rsidR="00431A08" w:rsidRPr="004F7F3A" w:rsidRDefault="00431A08" w:rsidP="00E013AF">
      <w:pPr>
        <w:pStyle w:val="Styl1"/>
        <w:spacing w:before="120" w:after="120" w:line="240" w:lineRule="auto"/>
        <w:ind w:left="709" w:hanging="709"/>
        <w:contextualSpacing w:val="0"/>
        <w:jc w:val="both"/>
        <w:rPr>
          <w:rFonts w:ascii="Times New Roman" w:hAnsi="Times New Roman"/>
          <w:sz w:val="24"/>
          <w:szCs w:val="24"/>
        </w:rPr>
      </w:pPr>
      <w:r w:rsidRPr="004F7F3A">
        <w:rPr>
          <w:rFonts w:ascii="Times New Roman" w:hAnsi="Times New Roman"/>
          <w:sz w:val="24"/>
          <w:szCs w:val="24"/>
        </w:rPr>
        <w:t xml:space="preserve">Místem plnění je </w:t>
      </w:r>
      <w:r>
        <w:rPr>
          <w:rFonts w:ascii="Times New Roman" w:hAnsi="Times New Roman"/>
          <w:sz w:val="24"/>
          <w:szCs w:val="24"/>
        </w:rPr>
        <w:t xml:space="preserve">p.p.č. 5750/85 ul. Pražská. Česká Lípa a p.p.č. 5750/131 </w:t>
      </w:r>
      <w:r w:rsidR="00E013AF">
        <w:rPr>
          <w:rFonts w:ascii="Times New Roman" w:hAnsi="Times New Roman"/>
          <w:sz w:val="24"/>
          <w:szCs w:val="24"/>
        </w:rPr>
        <w:br/>
      </w:r>
      <w:r>
        <w:rPr>
          <w:rFonts w:ascii="Times New Roman" w:hAnsi="Times New Roman"/>
          <w:sz w:val="24"/>
          <w:szCs w:val="24"/>
        </w:rPr>
        <w:t>ul. Jáchymovská, Česká Lípa.</w:t>
      </w:r>
    </w:p>
    <w:p w14:paraId="44D2EE22" w14:textId="0DFD09FA" w:rsidR="004A4A2F" w:rsidRDefault="004A4A2F"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Veškeré materiály</w:t>
      </w:r>
      <w:r w:rsidR="00431A08">
        <w:rPr>
          <w:rFonts w:ascii="Times New Roman" w:hAnsi="Times New Roman"/>
          <w:sz w:val="24"/>
          <w:szCs w:val="24"/>
        </w:rPr>
        <w:t xml:space="preserve"> a </w:t>
      </w:r>
      <w:r w:rsidRPr="00E0002A">
        <w:rPr>
          <w:rFonts w:ascii="Times New Roman" w:hAnsi="Times New Roman"/>
          <w:sz w:val="24"/>
          <w:szCs w:val="24"/>
        </w:rPr>
        <w:t xml:space="preserve">pracovní postupy na Dílu musí odpovídat </w:t>
      </w:r>
      <w:r w:rsidR="00431A08">
        <w:rPr>
          <w:rFonts w:ascii="Times New Roman" w:hAnsi="Times New Roman"/>
          <w:sz w:val="24"/>
          <w:szCs w:val="24"/>
        </w:rPr>
        <w:t>platným normám.</w:t>
      </w:r>
    </w:p>
    <w:p w14:paraId="41C949FA" w14:textId="77777777" w:rsidR="00431A08" w:rsidRDefault="00431A08" w:rsidP="00E013AF">
      <w:pPr>
        <w:pStyle w:val="Styl1"/>
        <w:numPr>
          <w:ilvl w:val="0"/>
          <w:numId w:val="0"/>
        </w:numPr>
        <w:spacing w:before="120" w:after="120" w:line="240" w:lineRule="auto"/>
        <w:ind w:left="709"/>
        <w:contextualSpacing w:val="0"/>
        <w:jc w:val="both"/>
        <w:rPr>
          <w:rFonts w:ascii="Times New Roman" w:hAnsi="Times New Roman"/>
          <w:sz w:val="24"/>
          <w:szCs w:val="24"/>
        </w:rPr>
      </w:pPr>
      <w:r>
        <w:rPr>
          <w:rFonts w:ascii="Times New Roman" w:hAnsi="Times New Roman"/>
          <w:sz w:val="24"/>
          <w:szCs w:val="24"/>
        </w:rPr>
        <w:t>Součástí závazku zhotovitele jsou i činnosti související s dodávkou herních prvků, a to:</w:t>
      </w:r>
    </w:p>
    <w:p w14:paraId="6227CCF7" w14:textId="77777777" w:rsidR="00431A08" w:rsidRDefault="00431A08" w:rsidP="00E013AF">
      <w:pPr>
        <w:pStyle w:val="Styl1"/>
        <w:numPr>
          <w:ilvl w:val="0"/>
          <w:numId w:val="16"/>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zajištění a provedení všech opatření organizačního charakteru k řádnému provedení dodávky a montáže;</w:t>
      </w:r>
    </w:p>
    <w:p w14:paraId="2BEF1512" w14:textId="77777777" w:rsidR="00431A08" w:rsidRDefault="00431A08" w:rsidP="00E013AF">
      <w:pPr>
        <w:pStyle w:val="Styl1"/>
        <w:numPr>
          <w:ilvl w:val="0"/>
          <w:numId w:val="16"/>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zajištění veškerých prací, dodávek a služeb souvisejících s bezpečnostními opatřeními na ochranu osob a majetku;</w:t>
      </w:r>
    </w:p>
    <w:p w14:paraId="0E081840" w14:textId="77777777" w:rsidR="00431A08" w:rsidRDefault="00431A08" w:rsidP="00E013AF">
      <w:pPr>
        <w:pStyle w:val="Styl1"/>
        <w:numPr>
          <w:ilvl w:val="0"/>
          <w:numId w:val="16"/>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dodržovat BOZP;</w:t>
      </w:r>
    </w:p>
    <w:p w14:paraId="67971861" w14:textId="77777777" w:rsidR="00431A08" w:rsidRDefault="00431A08" w:rsidP="00E013AF">
      <w:pPr>
        <w:pStyle w:val="Styl1"/>
        <w:numPr>
          <w:ilvl w:val="0"/>
          <w:numId w:val="16"/>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zajištění splnění podmínek stanovených správci inženýrských sítí;</w:t>
      </w:r>
    </w:p>
    <w:p w14:paraId="2A8F25DE" w14:textId="038FF5EF" w:rsidR="00431A08" w:rsidRPr="004F7F3A" w:rsidRDefault="00431A08" w:rsidP="00E013AF">
      <w:pPr>
        <w:pStyle w:val="Styl1"/>
        <w:numPr>
          <w:ilvl w:val="0"/>
          <w:numId w:val="16"/>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 xml:space="preserve">pozemky, které budou dotčeny instalací herních prvků, uvede zhotovitel </w:t>
      </w:r>
      <w:r w:rsidR="00E013AF">
        <w:rPr>
          <w:rFonts w:ascii="Times New Roman" w:hAnsi="Times New Roman"/>
          <w:sz w:val="24"/>
          <w:szCs w:val="24"/>
        </w:rPr>
        <w:br/>
      </w:r>
      <w:r>
        <w:rPr>
          <w:rFonts w:ascii="Times New Roman" w:hAnsi="Times New Roman"/>
          <w:sz w:val="24"/>
          <w:szCs w:val="24"/>
        </w:rPr>
        <w:t>po ukončení prací neprodleně do původního stavu.</w:t>
      </w:r>
    </w:p>
    <w:p w14:paraId="220AC655" w14:textId="45ACB959"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Veškeré vícepráce, méněpráce a změny díla, musí být objednatelem předem odsouhlaseny, v případě, že z těchto změn bude vyplývat zvýšení ceny díla, musí být před jejich fakturací uzavřen dodatek k této smlouvě.</w:t>
      </w:r>
    </w:p>
    <w:p w14:paraId="231FD4C9" w14:textId="02EB70B0"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Není-li v této smlouvě uvedeno jinak, není zhotovitel oprávněn ani povi</w:t>
      </w:r>
      <w:r w:rsidR="00BC04DA">
        <w:rPr>
          <w:rFonts w:ascii="Times New Roman" w:hAnsi="Times New Roman"/>
          <w:sz w:val="24"/>
          <w:szCs w:val="24"/>
        </w:rPr>
        <w:t>n</w:t>
      </w:r>
      <w:r w:rsidRPr="00E0002A">
        <w:rPr>
          <w:rFonts w:ascii="Times New Roman" w:hAnsi="Times New Roman"/>
          <w:sz w:val="24"/>
          <w:szCs w:val="24"/>
        </w:rPr>
        <w:t>en provést jakoukoliv změnu díla bez písemné dohody s objednatelem ve formě písemného dodatku.</w:t>
      </w:r>
    </w:p>
    <w:p w14:paraId="1D4EB7BA" w14:textId="146FF9EF" w:rsidR="00897218" w:rsidRDefault="00897218" w:rsidP="00897218">
      <w:pPr>
        <w:pStyle w:val="Styl1"/>
        <w:numPr>
          <w:ilvl w:val="0"/>
          <w:numId w:val="0"/>
        </w:numPr>
        <w:spacing w:before="120" w:after="120" w:line="240" w:lineRule="auto"/>
        <w:ind w:left="709"/>
        <w:contextualSpacing w:val="0"/>
        <w:jc w:val="both"/>
        <w:rPr>
          <w:rFonts w:ascii="Times New Roman" w:hAnsi="Times New Roman"/>
          <w:sz w:val="24"/>
          <w:szCs w:val="24"/>
        </w:rPr>
      </w:pPr>
    </w:p>
    <w:p w14:paraId="26D41147" w14:textId="30A7A743" w:rsidR="00705F9C" w:rsidRDefault="00705F9C" w:rsidP="00897218">
      <w:pPr>
        <w:pStyle w:val="Styl1"/>
        <w:numPr>
          <w:ilvl w:val="0"/>
          <w:numId w:val="0"/>
        </w:numPr>
        <w:spacing w:before="120" w:after="120" w:line="240" w:lineRule="auto"/>
        <w:ind w:left="709"/>
        <w:contextualSpacing w:val="0"/>
        <w:jc w:val="both"/>
        <w:rPr>
          <w:rFonts w:ascii="Times New Roman" w:hAnsi="Times New Roman"/>
          <w:sz w:val="24"/>
          <w:szCs w:val="24"/>
        </w:rPr>
      </w:pPr>
    </w:p>
    <w:p w14:paraId="1732D84C"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Doba plnění</w:t>
      </w:r>
    </w:p>
    <w:p w14:paraId="14A094B5"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se zavazuje provést dílo ve sjednané době:</w:t>
      </w:r>
    </w:p>
    <w:p w14:paraId="6F75A6F6" w14:textId="1B59B227" w:rsidR="00754879" w:rsidRPr="00E0002A" w:rsidRDefault="00754879" w:rsidP="00E013AF">
      <w:pPr>
        <w:pStyle w:val="Podtitul"/>
        <w:numPr>
          <w:ilvl w:val="0"/>
          <w:numId w:val="6"/>
        </w:numPr>
        <w:tabs>
          <w:tab w:val="left" w:pos="1418"/>
        </w:tabs>
        <w:spacing w:line="240" w:lineRule="auto"/>
        <w:ind w:hanging="720"/>
        <w:rPr>
          <w:rFonts w:ascii="Times New Roman" w:hAnsi="Times New Roman"/>
          <w:sz w:val="24"/>
          <w:szCs w:val="24"/>
        </w:rPr>
      </w:pPr>
      <w:r w:rsidRPr="00E0002A">
        <w:rPr>
          <w:rFonts w:ascii="Times New Roman" w:hAnsi="Times New Roman"/>
          <w:sz w:val="24"/>
          <w:szCs w:val="24"/>
        </w:rPr>
        <w:t xml:space="preserve">Termín zahájení </w:t>
      </w:r>
      <w:r w:rsidR="009605F0">
        <w:rPr>
          <w:rFonts w:ascii="Times New Roman" w:hAnsi="Times New Roman"/>
          <w:sz w:val="24"/>
          <w:szCs w:val="24"/>
        </w:rPr>
        <w:t>plnění smlouvy</w:t>
      </w:r>
      <w:r w:rsidRPr="00E0002A">
        <w:rPr>
          <w:rFonts w:ascii="Times New Roman" w:hAnsi="Times New Roman"/>
          <w:sz w:val="24"/>
          <w:szCs w:val="24"/>
        </w:rPr>
        <w:t xml:space="preserve">: </w:t>
      </w:r>
      <w:r w:rsidR="00E013AF">
        <w:rPr>
          <w:rFonts w:ascii="Times New Roman" w:hAnsi="Times New Roman"/>
          <w:sz w:val="24"/>
          <w:szCs w:val="24"/>
        </w:rPr>
        <w:tab/>
      </w:r>
      <w:r w:rsidR="003A1C2E" w:rsidRPr="00596FDA">
        <w:rPr>
          <w:rFonts w:ascii="Times New Roman" w:hAnsi="Times New Roman"/>
          <w:sz w:val="24"/>
          <w:szCs w:val="24"/>
        </w:rPr>
        <w:t>do 5 dnů po nabytí účinnosti smlouvy</w:t>
      </w:r>
      <w:r w:rsidR="00D734DC">
        <w:rPr>
          <w:rFonts w:ascii="Times New Roman" w:hAnsi="Times New Roman"/>
          <w:sz w:val="24"/>
          <w:szCs w:val="24"/>
        </w:rPr>
        <w:t xml:space="preserve"> </w:t>
      </w:r>
      <w:r w:rsidR="00705F9C">
        <w:rPr>
          <w:rFonts w:ascii="Times New Roman" w:hAnsi="Times New Roman"/>
          <w:sz w:val="24"/>
          <w:szCs w:val="24"/>
        </w:rPr>
        <w:br/>
        <w:t xml:space="preserve">                                                           </w:t>
      </w:r>
      <w:r w:rsidR="00D734DC">
        <w:rPr>
          <w:rFonts w:ascii="Times New Roman" w:hAnsi="Times New Roman"/>
          <w:sz w:val="24"/>
          <w:szCs w:val="24"/>
        </w:rPr>
        <w:t>o dílo</w:t>
      </w:r>
    </w:p>
    <w:p w14:paraId="0F9328F3" w14:textId="368C2683" w:rsidR="00754879" w:rsidRPr="00E0002A" w:rsidRDefault="00754879" w:rsidP="00E013AF">
      <w:pPr>
        <w:pStyle w:val="Podtitul"/>
        <w:numPr>
          <w:ilvl w:val="0"/>
          <w:numId w:val="6"/>
        </w:numPr>
        <w:tabs>
          <w:tab w:val="left" w:pos="1418"/>
        </w:tabs>
        <w:spacing w:line="240" w:lineRule="auto"/>
        <w:ind w:hanging="720"/>
        <w:rPr>
          <w:rFonts w:ascii="Times New Roman" w:hAnsi="Times New Roman"/>
          <w:sz w:val="24"/>
          <w:szCs w:val="24"/>
        </w:rPr>
      </w:pPr>
      <w:r w:rsidRPr="00E0002A">
        <w:rPr>
          <w:rFonts w:ascii="Times New Roman" w:hAnsi="Times New Roman"/>
          <w:sz w:val="24"/>
          <w:szCs w:val="24"/>
        </w:rPr>
        <w:t xml:space="preserve">Termín </w:t>
      </w:r>
      <w:r w:rsidR="009605F0">
        <w:rPr>
          <w:rFonts w:ascii="Times New Roman" w:hAnsi="Times New Roman"/>
          <w:sz w:val="24"/>
          <w:szCs w:val="24"/>
        </w:rPr>
        <w:t>dodávky vč. instalace:</w:t>
      </w:r>
      <w:r w:rsidRPr="00E0002A">
        <w:rPr>
          <w:rFonts w:ascii="Times New Roman" w:hAnsi="Times New Roman"/>
          <w:sz w:val="24"/>
          <w:szCs w:val="24"/>
        </w:rPr>
        <w:t xml:space="preserve"> </w:t>
      </w:r>
      <w:r w:rsidR="00E013AF">
        <w:rPr>
          <w:rFonts w:ascii="Times New Roman" w:hAnsi="Times New Roman"/>
          <w:sz w:val="24"/>
          <w:szCs w:val="24"/>
        </w:rPr>
        <w:tab/>
      </w:r>
      <w:r w:rsidR="008A57E4" w:rsidRPr="008A57E4">
        <w:rPr>
          <w:rFonts w:ascii="Times New Roman" w:hAnsi="Times New Roman"/>
          <w:sz w:val="24"/>
          <w:szCs w:val="24"/>
        </w:rPr>
        <w:t>max.</w:t>
      </w:r>
      <w:r w:rsidR="008A57E4">
        <w:rPr>
          <w:rFonts w:ascii="Times New Roman" w:hAnsi="Times New Roman"/>
          <w:sz w:val="24"/>
          <w:szCs w:val="24"/>
        </w:rPr>
        <w:t xml:space="preserve"> do</w:t>
      </w:r>
      <w:r w:rsidR="008A57E4" w:rsidRPr="008A57E4">
        <w:rPr>
          <w:rFonts w:ascii="Times New Roman" w:hAnsi="Times New Roman"/>
          <w:sz w:val="24"/>
          <w:szCs w:val="24"/>
        </w:rPr>
        <w:t xml:space="preserve"> 10 týdnů po nabytí účinnosti </w:t>
      </w:r>
      <w:r w:rsidR="00E013AF">
        <w:rPr>
          <w:rFonts w:ascii="Times New Roman" w:hAnsi="Times New Roman"/>
          <w:sz w:val="24"/>
          <w:szCs w:val="24"/>
        </w:rPr>
        <w:br/>
        <w:t xml:space="preserve"> </w:t>
      </w:r>
      <w:r w:rsidR="00E013AF">
        <w:rPr>
          <w:rFonts w:ascii="Times New Roman" w:hAnsi="Times New Roman"/>
          <w:sz w:val="24"/>
          <w:szCs w:val="24"/>
        </w:rPr>
        <w:tab/>
      </w:r>
      <w:r w:rsidR="00E013AF">
        <w:rPr>
          <w:rFonts w:ascii="Times New Roman" w:hAnsi="Times New Roman"/>
          <w:sz w:val="24"/>
          <w:szCs w:val="24"/>
        </w:rPr>
        <w:tab/>
      </w:r>
      <w:r w:rsidR="00E013AF">
        <w:rPr>
          <w:rFonts w:ascii="Times New Roman" w:hAnsi="Times New Roman"/>
          <w:sz w:val="24"/>
          <w:szCs w:val="24"/>
        </w:rPr>
        <w:tab/>
      </w:r>
      <w:r w:rsidR="00E013AF">
        <w:rPr>
          <w:rFonts w:ascii="Times New Roman" w:hAnsi="Times New Roman"/>
          <w:sz w:val="24"/>
          <w:szCs w:val="24"/>
        </w:rPr>
        <w:tab/>
      </w:r>
      <w:r w:rsidR="00E013AF">
        <w:rPr>
          <w:rFonts w:ascii="Times New Roman" w:hAnsi="Times New Roman"/>
          <w:sz w:val="24"/>
          <w:szCs w:val="24"/>
        </w:rPr>
        <w:tab/>
      </w:r>
      <w:r w:rsidR="008A57E4" w:rsidRPr="008A57E4">
        <w:rPr>
          <w:rFonts w:ascii="Times New Roman" w:hAnsi="Times New Roman"/>
          <w:sz w:val="24"/>
          <w:szCs w:val="24"/>
        </w:rPr>
        <w:t xml:space="preserve">smlouvy o dílo </w:t>
      </w:r>
    </w:p>
    <w:p w14:paraId="6BFE2E5A" w14:textId="108DD8FF"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V případě omezení postupu prací vlivem objednatele nebo z důvodů, které nevznikly jednáním, opomenutím případně nečinností zhotovitele, bude jednáno o posunutí termínu dokončení stavby. V případě prodloužení termínu dokončení stavby musí být uzavřen dodatek k této smlouvě.</w:t>
      </w:r>
    </w:p>
    <w:p w14:paraId="2CCA5CDE" w14:textId="77777777" w:rsidR="004F5650" w:rsidRPr="00E0002A" w:rsidRDefault="004F5650" w:rsidP="004F5650">
      <w:pPr>
        <w:pStyle w:val="Styl1"/>
        <w:numPr>
          <w:ilvl w:val="0"/>
          <w:numId w:val="0"/>
        </w:numPr>
        <w:spacing w:before="120" w:after="120" w:line="240" w:lineRule="auto"/>
        <w:ind w:left="709"/>
        <w:contextualSpacing w:val="0"/>
        <w:jc w:val="both"/>
        <w:rPr>
          <w:rFonts w:ascii="Times New Roman" w:hAnsi="Times New Roman"/>
          <w:sz w:val="24"/>
          <w:szCs w:val="24"/>
        </w:rPr>
      </w:pPr>
    </w:p>
    <w:p w14:paraId="25DE3D64"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Cena díla</w:t>
      </w:r>
    </w:p>
    <w:p w14:paraId="16FEC505" w14:textId="596BFAAB" w:rsidR="00F15E67" w:rsidRPr="00705F9C" w:rsidRDefault="00754879" w:rsidP="00E013AF">
      <w:pPr>
        <w:pStyle w:val="Styl1"/>
        <w:numPr>
          <w:ilvl w:val="0"/>
          <w:numId w:val="0"/>
        </w:numPr>
        <w:spacing w:before="120" w:after="120" w:line="240" w:lineRule="auto"/>
        <w:ind w:left="709"/>
        <w:contextualSpacing w:val="0"/>
        <w:jc w:val="both"/>
        <w:rPr>
          <w:rFonts w:ascii="Times New Roman" w:hAnsi="Times New Roman"/>
          <w:color w:val="FF0000"/>
          <w:sz w:val="24"/>
          <w:szCs w:val="24"/>
        </w:rPr>
      </w:pPr>
      <w:r w:rsidRPr="00705F9C">
        <w:rPr>
          <w:rFonts w:ascii="Times New Roman" w:hAnsi="Times New Roman"/>
          <w:sz w:val="24"/>
          <w:szCs w:val="24"/>
        </w:rPr>
        <w:t xml:space="preserve">Cena díla byla stanovena dohodou smluvních stran na základě nabídky zhotovitele </w:t>
      </w:r>
      <w:r w:rsidR="00E013AF" w:rsidRPr="00705F9C">
        <w:rPr>
          <w:rFonts w:ascii="Times New Roman" w:hAnsi="Times New Roman"/>
          <w:sz w:val="24"/>
          <w:szCs w:val="24"/>
        </w:rPr>
        <w:br/>
      </w:r>
      <w:r w:rsidR="00790683" w:rsidRPr="00705F9C">
        <w:rPr>
          <w:rFonts w:ascii="Times New Roman" w:hAnsi="Times New Roman"/>
          <w:sz w:val="24"/>
          <w:szCs w:val="24"/>
        </w:rPr>
        <w:t>ze dne</w:t>
      </w:r>
      <w:r w:rsidR="004F5650">
        <w:rPr>
          <w:rFonts w:ascii="Times New Roman" w:hAnsi="Times New Roman"/>
          <w:sz w:val="24"/>
          <w:szCs w:val="24"/>
        </w:rPr>
        <w:t xml:space="preserve"> </w:t>
      </w:r>
      <w:r w:rsidR="002E655A">
        <w:rPr>
          <w:rFonts w:ascii="Times New Roman" w:hAnsi="Times New Roman"/>
          <w:sz w:val="24"/>
          <w:szCs w:val="24"/>
        </w:rPr>
        <w:t>04</w:t>
      </w:r>
      <w:r w:rsidR="004F5650">
        <w:rPr>
          <w:rFonts w:ascii="Times New Roman" w:hAnsi="Times New Roman"/>
          <w:sz w:val="24"/>
          <w:szCs w:val="24"/>
        </w:rPr>
        <w:t>.0</w:t>
      </w:r>
      <w:r w:rsidR="002E655A">
        <w:rPr>
          <w:rFonts w:ascii="Times New Roman" w:hAnsi="Times New Roman"/>
          <w:sz w:val="24"/>
          <w:szCs w:val="24"/>
        </w:rPr>
        <w:t>6</w:t>
      </w:r>
      <w:r w:rsidR="004F5650">
        <w:rPr>
          <w:rFonts w:ascii="Times New Roman" w:hAnsi="Times New Roman"/>
          <w:sz w:val="24"/>
          <w:szCs w:val="24"/>
        </w:rPr>
        <w:t>.2019</w:t>
      </w:r>
      <w:r w:rsidR="009E1019" w:rsidRPr="002E655A">
        <w:rPr>
          <w:rFonts w:ascii="Times New Roman" w:hAnsi="Times New Roman"/>
          <w:sz w:val="24"/>
          <w:szCs w:val="24"/>
        </w:rPr>
        <w:t>,</w:t>
      </w:r>
      <w:r w:rsidR="009E1019" w:rsidRPr="00705F9C">
        <w:rPr>
          <w:rFonts w:ascii="Times New Roman" w:hAnsi="Times New Roman"/>
          <w:sz w:val="24"/>
          <w:szCs w:val="24"/>
        </w:rPr>
        <w:t xml:space="preserve"> je položkově uvedena v oceněném rozpisu nabídkové ceny, </w:t>
      </w:r>
      <w:r w:rsidRPr="00705F9C">
        <w:rPr>
          <w:rFonts w:ascii="Times New Roman" w:hAnsi="Times New Roman"/>
          <w:sz w:val="24"/>
          <w:szCs w:val="24"/>
        </w:rPr>
        <w:t>a činí:</w:t>
      </w:r>
      <w:r w:rsidR="00705F9C" w:rsidRPr="00705F9C">
        <w:rPr>
          <w:rFonts w:ascii="Times New Roman" w:hAnsi="Times New Roman"/>
          <w:sz w:val="24"/>
          <w:szCs w:val="24"/>
        </w:rPr>
        <w:br/>
      </w:r>
    </w:p>
    <w:p w14:paraId="64E2E42A" w14:textId="38EC2415" w:rsidR="00754879" w:rsidRPr="002E655A" w:rsidRDefault="00754879" w:rsidP="00E013AF">
      <w:pPr>
        <w:pStyle w:val="Podtitul"/>
        <w:numPr>
          <w:ilvl w:val="1"/>
          <w:numId w:val="8"/>
        </w:numPr>
        <w:tabs>
          <w:tab w:val="left" w:leader="dot" w:pos="2835"/>
        </w:tabs>
        <w:spacing w:line="240" w:lineRule="auto"/>
        <w:ind w:left="2694" w:hanging="284"/>
        <w:rPr>
          <w:rFonts w:ascii="Times New Roman" w:hAnsi="Times New Roman"/>
          <w:sz w:val="24"/>
          <w:szCs w:val="24"/>
        </w:rPr>
      </w:pPr>
      <w:r w:rsidRPr="002E655A">
        <w:rPr>
          <w:rFonts w:ascii="Times New Roman" w:hAnsi="Times New Roman"/>
          <w:sz w:val="24"/>
          <w:szCs w:val="24"/>
        </w:rPr>
        <w:t>Cena bez DPH:</w:t>
      </w:r>
      <w:r w:rsidRPr="002E655A">
        <w:rPr>
          <w:rFonts w:ascii="Times New Roman" w:hAnsi="Times New Roman"/>
          <w:sz w:val="24"/>
          <w:szCs w:val="24"/>
        </w:rPr>
        <w:tab/>
      </w:r>
      <w:r w:rsidR="002E655A" w:rsidRPr="002E655A">
        <w:rPr>
          <w:rFonts w:ascii="Times New Roman" w:hAnsi="Times New Roman"/>
          <w:sz w:val="24"/>
          <w:szCs w:val="24"/>
        </w:rPr>
        <w:t xml:space="preserve"> 487.651,40</w:t>
      </w:r>
      <w:r w:rsidR="003F3BC6" w:rsidRPr="002E655A">
        <w:rPr>
          <w:rFonts w:ascii="Times New Roman" w:hAnsi="Times New Roman"/>
          <w:sz w:val="24"/>
          <w:szCs w:val="24"/>
        </w:rPr>
        <w:tab/>
      </w:r>
      <w:r w:rsidRPr="002E655A">
        <w:rPr>
          <w:rFonts w:ascii="Times New Roman" w:hAnsi="Times New Roman"/>
          <w:sz w:val="24"/>
          <w:szCs w:val="24"/>
        </w:rPr>
        <w:t>Kč</w:t>
      </w:r>
    </w:p>
    <w:p w14:paraId="6F5817E4" w14:textId="17087EE6" w:rsidR="00754879" w:rsidRPr="002E655A" w:rsidRDefault="00754879" w:rsidP="00E013AF">
      <w:pPr>
        <w:pStyle w:val="Podtitul"/>
        <w:numPr>
          <w:ilvl w:val="1"/>
          <w:numId w:val="8"/>
        </w:numPr>
        <w:tabs>
          <w:tab w:val="left" w:leader="dot" w:pos="2835"/>
        </w:tabs>
        <w:spacing w:line="240" w:lineRule="auto"/>
        <w:ind w:left="2694" w:hanging="284"/>
        <w:rPr>
          <w:rFonts w:ascii="Times New Roman" w:hAnsi="Times New Roman"/>
          <w:sz w:val="24"/>
          <w:szCs w:val="24"/>
        </w:rPr>
      </w:pPr>
      <w:r w:rsidRPr="002E655A">
        <w:rPr>
          <w:rFonts w:ascii="Times New Roman" w:hAnsi="Times New Roman"/>
          <w:sz w:val="24"/>
          <w:szCs w:val="24"/>
        </w:rPr>
        <w:t>DPH</w:t>
      </w:r>
      <w:r w:rsidR="00790683" w:rsidRPr="002E655A">
        <w:rPr>
          <w:rFonts w:ascii="Times New Roman" w:hAnsi="Times New Roman"/>
          <w:sz w:val="24"/>
          <w:szCs w:val="24"/>
        </w:rPr>
        <w:t xml:space="preserve"> 21%</w:t>
      </w:r>
      <w:r w:rsidR="00ED78EC" w:rsidRPr="002E655A">
        <w:rPr>
          <w:rFonts w:ascii="Times New Roman" w:hAnsi="Times New Roman"/>
          <w:sz w:val="24"/>
          <w:szCs w:val="24"/>
        </w:rPr>
        <w:t>:</w:t>
      </w:r>
      <w:r w:rsidR="00ED78EC" w:rsidRPr="002E655A">
        <w:rPr>
          <w:rFonts w:ascii="Times New Roman" w:hAnsi="Times New Roman"/>
          <w:sz w:val="24"/>
          <w:szCs w:val="24"/>
        </w:rPr>
        <w:tab/>
      </w:r>
      <w:r w:rsidRPr="002E655A">
        <w:rPr>
          <w:rFonts w:ascii="Times New Roman" w:hAnsi="Times New Roman"/>
          <w:sz w:val="24"/>
          <w:szCs w:val="24"/>
        </w:rPr>
        <w:t xml:space="preserve"> </w:t>
      </w:r>
      <w:r w:rsidR="002E655A" w:rsidRPr="002E655A">
        <w:rPr>
          <w:rFonts w:ascii="Times New Roman" w:hAnsi="Times New Roman"/>
          <w:sz w:val="24"/>
          <w:szCs w:val="24"/>
        </w:rPr>
        <w:t>102.406,79</w:t>
      </w:r>
      <w:r w:rsidR="003F3BC6" w:rsidRPr="002E655A">
        <w:rPr>
          <w:rFonts w:ascii="Times New Roman" w:hAnsi="Times New Roman"/>
          <w:sz w:val="24"/>
          <w:szCs w:val="24"/>
        </w:rPr>
        <w:tab/>
      </w:r>
      <w:r w:rsidRPr="002E655A">
        <w:rPr>
          <w:rFonts w:ascii="Times New Roman" w:hAnsi="Times New Roman"/>
          <w:sz w:val="24"/>
          <w:szCs w:val="24"/>
        </w:rPr>
        <w:t>Kč</w:t>
      </w:r>
    </w:p>
    <w:p w14:paraId="2199709A" w14:textId="3BF90CC1" w:rsidR="00754879" w:rsidRPr="002E655A" w:rsidRDefault="00754879" w:rsidP="00E013AF">
      <w:pPr>
        <w:pStyle w:val="Podtitul"/>
        <w:numPr>
          <w:ilvl w:val="1"/>
          <w:numId w:val="8"/>
        </w:numPr>
        <w:tabs>
          <w:tab w:val="left" w:leader="dot" w:pos="2835"/>
        </w:tabs>
        <w:spacing w:line="240" w:lineRule="auto"/>
        <w:ind w:left="2694" w:hanging="284"/>
        <w:rPr>
          <w:rFonts w:ascii="Times New Roman" w:hAnsi="Times New Roman"/>
          <w:sz w:val="24"/>
          <w:szCs w:val="24"/>
        </w:rPr>
      </w:pPr>
      <w:r w:rsidRPr="002E655A">
        <w:rPr>
          <w:rFonts w:ascii="Times New Roman" w:hAnsi="Times New Roman"/>
          <w:sz w:val="24"/>
          <w:szCs w:val="24"/>
        </w:rPr>
        <w:t xml:space="preserve">Cena s DPH </w:t>
      </w:r>
      <w:r w:rsidRPr="002E655A">
        <w:rPr>
          <w:rFonts w:ascii="Times New Roman" w:hAnsi="Times New Roman"/>
          <w:sz w:val="24"/>
          <w:szCs w:val="24"/>
        </w:rPr>
        <w:tab/>
      </w:r>
      <w:r w:rsidR="002E655A" w:rsidRPr="002E655A">
        <w:rPr>
          <w:rFonts w:ascii="Times New Roman" w:hAnsi="Times New Roman"/>
          <w:sz w:val="24"/>
          <w:szCs w:val="24"/>
        </w:rPr>
        <w:t xml:space="preserve"> 590.058,19</w:t>
      </w:r>
      <w:r w:rsidR="003F3BC6" w:rsidRPr="002E655A">
        <w:rPr>
          <w:rFonts w:ascii="Times New Roman" w:hAnsi="Times New Roman"/>
          <w:sz w:val="24"/>
          <w:szCs w:val="24"/>
        </w:rPr>
        <w:tab/>
      </w:r>
      <w:r w:rsidRPr="002E655A">
        <w:rPr>
          <w:rFonts w:ascii="Times New Roman" w:hAnsi="Times New Roman"/>
          <w:sz w:val="24"/>
          <w:szCs w:val="24"/>
        </w:rPr>
        <w:t>Kč</w:t>
      </w:r>
    </w:p>
    <w:p w14:paraId="196B7AA7" w14:textId="77777777" w:rsidR="00705F9C" w:rsidRPr="00705F9C" w:rsidRDefault="00705F9C" w:rsidP="00705F9C">
      <w:pPr>
        <w:rPr>
          <w:highlight w:val="yellow"/>
          <w:lang w:eastAsia="en-US"/>
        </w:rPr>
      </w:pPr>
    </w:p>
    <w:p w14:paraId="168197A5"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04A3444D" w14:textId="6B4B6CB9"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Cena obsahuje veškeré náklady zhotovitele nutné k úplné a řádné realizaci díla</w:t>
      </w:r>
      <w:r w:rsidR="0049782E">
        <w:rPr>
          <w:rFonts w:ascii="Times New Roman" w:hAnsi="Times New Roman"/>
          <w:sz w:val="24"/>
          <w:szCs w:val="24"/>
        </w:rPr>
        <w:t>, náklady na závazky zhotovitele dle této smlouvy (a to i po dobu trvání záruky),</w:t>
      </w:r>
      <w:r w:rsidRPr="00E0002A">
        <w:rPr>
          <w:rFonts w:ascii="Times New Roman" w:hAnsi="Times New Roman"/>
          <w:sz w:val="24"/>
          <w:szCs w:val="24"/>
        </w:rPr>
        <w:t xml:space="preserve"> a </w:t>
      </w:r>
      <w:r w:rsidR="0049782E">
        <w:rPr>
          <w:rFonts w:ascii="Times New Roman" w:hAnsi="Times New Roman"/>
          <w:sz w:val="24"/>
          <w:szCs w:val="24"/>
        </w:rPr>
        <w:t xml:space="preserve">dále náklady na </w:t>
      </w:r>
      <w:r w:rsidRPr="00E0002A">
        <w:rPr>
          <w:rFonts w:ascii="Times New Roman" w:hAnsi="Times New Roman"/>
          <w:sz w:val="24"/>
          <w:szCs w:val="24"/>
        </w:rPr>
        <w:t xml:space="preserve">předpokládaný vývoj cen ve stavebnictví až do konce její platnosti, rovněž obsahuje i předpokládaný vývoj kurzů české koruny k zahraničním měnám až do konce </w:t>
      </w:r>
      <w:r w:rsidR="00E013AF">
        <w:rPr>
          <w:rFonts w:ascii="Times New Roman" w:hAnsi="Times New Roman"/>
          <w:sz w:val="24"/>
          <w:szCs w:val="24"/>
        </w:rPr>
        <w:br/>
      </w:r>
      <w:r w:rsidRPr="00E0002A">
        <w:rPr>
          <w:rFonts w:ascii="Times New Roman" w:hAnsi="Times New Roman"/>
          <w:sz w:val="24"/>
          <w:szCs w:val="24"/>
        </w:rPr>
        <w:t>její platnosti.</w:t>
      </w:r>
    </w:p>
    <w:p w14:paraId="7433A7E5"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Objednatel je ve vztahu k danému předmětu plnění osobou povinnou k dani ve smyslu uplatnění přenesené daňové povinnosti dle zákona č. 235/2004 Sb., o dani z přidané hodnoty, v platném znění.</w:t>
      </w:r>
    </w:p>
    <w:p w14:paraId="7C46CA4C" w14:textId="718A8BC3" w:rsidR="00754879" w:rsidRPr="00E0002A" w:rsidRDefault="00AE6C4D" w:rsidP="00E013AF">
      <w:pPr>
        <w:pStyle w:val="Styl1"/>
        <w:spacing w:before="120" w:after="120" w:line="240" w:lineRule="auto"/>
        <w:ind w:left="709" w:hanging="709"/>
        <w:contextualSpacing w:val="0"/>
        <w:jc w:val="both"/>
        <w:rPr>
          <w:rFonts w:ascii="Times New Roman" w:hAnsi="Times New Roman"/>
          <w:sz w:val="24"/>
          <w:szCs w:val="24"/>
        </w:rPr>
      </w:pPr>
      <w:r>
        <w:rPr>
          <w:rFonts w:ascii="Times New Roman" w:hAnsi="Times New Roman"/>
          <w:sz w:val="24"/>
          <w:szCs w:val="24"/>
        </w:rPr>
        <w:t>Faktura bude vystavena po dodání a montáži herních prvků v souladu s touto smlouvou na základě vzájemně potvrzeného předávacího protokolu dle čl. 5., odst. 5.4.</w:t>
      </w:r>
    </w:p>
    <w:p w14:paraId="5291D2C8" w14:textId="5F951A04" w:rsidR="00E7744D" w:rsidRPr="00E0002A" w:rsidRDefault="00AE6C4D" w:rsidP="00E013AF">
      <w:pPr>
        <w:pStyle w:val="Styl1"/>
        <w:spacing w:before="120" w:after="120" w:line="240" w:lineRule="auto"/>
        <w:ind w:left="709" w:hanging="709"/>
        <w:contextualSpacing w:val="0"/>
        <w:jc w:val="both"/>
        <w:rPr>
          <w:rFonts w:ascii="Times New Roman" w:hAnsi="Times New Roman"/>
          <w:sz w:val="24"/>
          <w:szCs w:val="24"/>
        </w:rPr>
      </w:pPr>
      <w:r>
        <w:rPr>
          <w:rFonts w:ascii="Times New Roman" w:hAnsi="Times New Roman"/>
          <w:sz w:val="24"/>
          <w:szCs w:val="24"/>
        </w:rPr>
        <w:t>Zhotoviteli nebude poskytnuta záloha.</w:t>
      </w:r>
      <w:r w:rsidR="00E7744D" w:rsidRPr="00E0002A">
        <w:rPr>
          <w:rFonts w:ascii="Times New Roman" w:hAnsi="Times New Roman"/>
          <w:sz w:val="24"/>
          <w:szCs w:val="24"/>
        </w:rPr>
        <w:t xml:space="preserve"> </w:t>
      </w:r>
    </w:p>
    <w:p w14:paraId="1853CFC6"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Splatnost faktur je stanovena dohodou smluvních stran do 30 dnů od doručení faktury objednateli. </w:t>
      </w:r>
    </w:p>
    <w:p w14:paraId="30FBB1C5" w14:textId="73FA03CB"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Faktura musí mít náležitosti daňového dokladu dle zákona č. 235/2004Sb., o dani z přidané hodnoty v platném znění. Součástí faktury bude </w:t>
      </w:r>
      <w:r w:rsidR="009D778E">
        <w:rPr>
          <w:rFonts w:ascii="Times New Roman" w:hAnsi="Times New Roman"/>
          <w:sz w:val="24"/>
          <w:szCs w:val="24"/>
        </w:rPr>
        <w:t>předávací protokol.</w:t>
      </w:r>
      <w:r w:rsidRPr="00E0002A">
        <w:rPr>
          <w:rFonts w:ascii="Times New Roman" w:hAnsi="Times New Roman"/>
          <w:sz w:val="24"/>
          <w:szCs w:val="24"/>
        </w:rPr>
        <w:t xml:space="preserve"> </w:t>
      </w:r>
    </w:p>
    <w:p w14:paraId="18001950" w14:textId="4796D591"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lastRenderedPageBreak/>
        <w:t>V případě, že bude faktura obsahovat nesprávné nebo neúplné údaje, je objednatel oprávněn fakturu do 20 dnů od jejího doručení vrátit. Zhotovitel podle charakteru nedostatků fakturu opraví nebo vystaví novou. Vrácením faktury přestává běžet původní lhůta splatnosti. Nová 30denní lhůta splatnosti počíná běžet dnem doručení opravené nebo nové faktury objednateli.</w:t>
      </w:r>
    </w:p>
    <w:p w14:paraId="008BE5EF" w14:textId="77777777" w:rsidR="00E013AF" w:rsidRPr="00E0002A" w:rsidRDefault="00E013AF" w:rsidP="00E013AF">
      <w:pPr>
        <w:pStyle w:val="Styl1"/>
        <w:numPr>
          <w:ilvl w:val="0"/>
          <w:numId w:val="0"/>
        </w:numPr>
        <w:spacing w:before="120" w:after="120" w:line="240" w:lineRule="auto"/>
        <w:ind w:left="709"/>
        <w:contextualSpacing w:val="0"/>
        <w:jc w:val="both"/>
        <w:rPr>
          <w:rFonts w:ascii="Times New Roman" w:hAnsi="Times New Roman"/>
          <w:sz w:val="24"/>
          <w:szCs w:val="24"/>
        </w:rPr>
      </w:pPr>
    </w:p>
    <w:p w14:paraId="6A5753CC"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Převzetí díla</w:t>
      </w:r>
    </w:p>
    <w:p w14:paraId="3336A408" w14:textId="23F44A83"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Zhotovitel vyzve nejméně </w:t>
      </w:r>
      <w:r w:rsidR="00EB2196">
        <w:rPr>
          <w:rFonts w:ascii="Times New Roman" w:hAnsi="Times New Roman"/>
          <w:sz w:val="24"/>
          <w:szCs w:val="24"/>
        </w:rPr>
        <w:t>3</w:t>
      </w:r>
      <w:r w:rsidRPr="00E0002A">
        <w:rPr>
          <w:rFonts w:ascii="Times New Roman" w:hAnsi="Times New Roman"/>
          <w:sz w:val="24"/>
          <w:szCs w:val="24"/>
        </w:rPr>
        <w:t xml:space="preserve"> pracovní dn</w:t>
      </w:r>
      <w:r w:rsidR="00EB2196">
        <w:rPr>
          <w:rFonts w:ascii="Times New Roman" w:hAnsi="Times New Roman"/>
          <w:sz w:val="24"/>
          <w:szCs w:val="24"/>
        </w:rPr>
        <w:t>y</w:t>
      </w:r>
      <w:r w:rsidRPr="00E0002A">
        <w:rPr>
          <w:rFonts w:ascii="Times New Roman" w:hAnsi="Times New Roman"/>
          <w:sz w:val="24"/>
          <w:szCs w:val="24"/>
        </w:rPr>
        <w:t xml:space="preserve"> před termínem dokončení díla objednatele k převzetí dokončeného díla. Podmínkou předání a převzetí díla objednatelem je řádné splnění předmětu díla bez vad a nedodělků. Objednatel je oprávněn, nikoliv </w:t>
      </w:r>
      <w:r w:rsidR="00E013AF">
        <w:rPr>
          <w:rFonts w:ascii="Times New Roman" w:hAnsi="Times New Roman"/>
          <w:sz w:val="24"/>
          <w:szCs w:val="24"/>
        </w:rPr>
        <w:br/>
      </w:r>
      <w:r w:rsidRPr="00E0002A">
        <w:rPr>
          <w:rFonts w:ascii="Times New Roman" w:hAnsi="Times New Roman"/>
          <w:sz w:val="24"/>
          <w:szCs w:val="24"/>
        </w:rPr>
        <w:t xml:space="preserve">však povinen, převzít dílo i s ojedinělými drobnými vadami a nedodělky, které samy </w:t>
      </w:r>
      <w:r w:rsidR="00E013AF">
        <w:rPr>
          <w:rFonts w:ascii="Times New Roman" w:hAnsi="Times New Roman"/>
          <w:sz w:val="24"/>
          <w:szCs w:val="24"/>
        </w:rPr>
        <w:br/>
      </w:r>
      <w:r w:rsidRPr="00E0002A">
        <w:rPr>
          <w:rFonts w:ascii="Times New Roman" w:hAnsi="Times New Roman"/>
          <w:sz w:val="24"/>
          <w:szCs w:val="24"/>
        </w:rPr>
        <w:t xml:space="preserve">o sobě ani ve spojení s jinými nebrání řádnému a bezpečnému užívání předmětu díla. Zápis o předání a převzetí díla bude proveden společně objednatelem se zhotovitelem </w:t>
      </w:r>
      <w:r w:rsidR="00E013AF">
        <w:rPr>
          <w:rFonts w:ascii="Times New Roman" w:hAnsi="Times New Roman"/>
          <w:sz w:val="24"/>
          <w:szCs w:val="24"/>
        </w:rPr>
        <w:br/>
      </w:r>
      <w:r w:rsidRPr="00E0002A">
        <w:rPr>
          <w:rFonts w:ascii="Times New Roman" w:hAnsi="Times New Roman"/>
          <w:sz w:val="24"/>
          <w:szCs w:val="24"/>
        </w:rPr>
        <w:t xml:space="preserve">dle obvyklých obchodních zvyklostí ve dvou stejnopisech, z nichž jeden obdrží objednatel a jeden zhotovitel. </w:t>
      </w:r>
    </w:p>
    <w:p w14:paraId="7B3AD0F4" w14:textId="1200B587" w:rsidR="009E1019" w:rsidRDefault="009E1019" w:rsidP="00E013AF">
      <w:pPr>
        <w:pStyle w:val="Styl1"/>
        <w:spacing w:before="120" w:after="120" w:line="240" w:lineRule="auto"/>
        <w:ind w:left="709" w:hanging="709"/>
        <w:contextualSpacing w:val="0"/>
        <w:jc w:val="both"/>
        <w:rPr>
          <w:rFonts w:ascii="Times New Roman" w:hAnsi="Times New Roman"/>
          <w:sz w:val="24"/>
          <w:szCs w:val="24"/>
        </w:rPr>
      </w:pPr>
      <w:r>
        <w:rPr>
          <w:rFonts w:ascii="Times New Roman" w:hAnsi="Times New Roman"/>
          <w:sz w:val="24"/>
          <w:szCs w:val="24"/>
        </w:rPr>
        <w:t>Zhotovitel se zavazuje dodat objednateli ke každému hernímu prvku</w:t>
      </w:r>
      <w:r w:rsidRPr="00E0002A" w:rsidDel="009E1019">
        <w:rPr>
          <w:rFonts w:ascii="Times New Roman" w:hAnsi="Times New Roman"/>
          <w:sz w:val="24"/>
          <w:szCs w:val="24"/>
        </w:rPr>
        <w:t xml:space="preserve"> </w:t>
      </w:r>
      <w:r>
        <w:rPr>
          <w:rFonts w:ascii="Times New Roman" w:hAnsi="Times New Roman"/>
          <w:sz w:val="24"/>
          <w:szCs w:val="24"/>
        </w:rPr>
        <w:t xml:space="preserve">technickou dokumentaci, nejpozději v den jejich instalace. Technická dokumentace </w:t>
      </w:r>
      <w:r w:rsidR="00E013AF">
        <w:rPr>
          <w:rFonts w:ascii="Times New Roman" w:hAnsi="Times New Roman"/>
          <w:sz w:val="24"/>
          <w:szCs w:val="24"/>
        </w:rPr>
        <w:br/>
      </w:r>
      <w:r>
        <w:rPr>
          <w:rFonts w:ascii="Times New Roman" w:hAnsi="Times New Roman"/>
          <w:sz w:val="24"/>
          <w:szCs w:val="24"/>
        </w:rPr>
        <w:t xml:space="preserve">bude obsahovat: </w:t>
      </w:r>
      <w:r w:rsidR="00754879" w:rsidRPr="00E0002A">
        <w:rPr>
          <w:rFonts w:ascii="Times New Roman" w:hAnsi="Times New Roman"/>
          <w:sz w:val="24"/>
          <w:szCs w:val="24"/>
        </w:rPr>
        <w:t xml:space="preserve"> </w:t>
      </w:r>
    </w:p>
    <w:p w14:paraId="029FC7F0" w14:textId="651CD66D" w:rsidR="009E1019" w:rsidRDefault="00B056DE" w:rsidP="00E013AF">
      <w:pPr>
        <w:pStyle w:val="Styl1"/>
        <w:numPr>
          <w:ilvl w:val="0"/>
          <w:numId w:val="19"/>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technický popis jednotlivých herních prvků včetně půdorysných rozměrů, pohledů a vyznačení jednotlivých dopadových ploch;</w:t>
      </w:r>
    </w:p>
    <w:p w14:paraId="1E5AFADA" w14:textId="633A4CE9" w:rsidR="00B056DE" w:rsidRDefault="00B056DE" w:rsidP="00E013AF">
      <w:pPr>
        <w:pStyle w:val="Styl1"/>
        <w:numPr>
          <w:ilvl w:val="0"/>
          <w:numId w:val="19"/>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prohlášení o shodě, certifikáty a atesty na všechny použité materiály a zařízení;</w:t>
      </w:r>
    </w:p>
    <w:p w14:paraId="4EA56162" w14:textId="4BC7EF60" w:rsidR="00B056DE" w:rsidRDefault="00B056DE" w:rsidP="00E013AF">
      <w:pPr>
        <w:pStyle w:val="Styl1"/>
        <w:numPr>
          <w:ilvl w:val="0"/>
          <w:numId w:val="19"/>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návod k údržbě herních prvků v českém jazyce;</w:t>
      </w:r>
    </w:p>
    <w:p w14:paraId="50372272" w14:textId="63ACA544" w:rsidR="00B056DE" w:rsidRPr="00A66E52" w:rsidRDefault="00B056DE" w:rsidP="00E013AF">
      <w:pPr>
        <w:pStyle w:val="Styl1"/>
        <w:numPr>
          <w:ilvl w:val="0"/>
          <w:numId w:val="19"/>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další doklady související s dodávkou a montáží herních prvků.</w:t>
      </w:r>
    </w:p>
    <w:p w14:paraId="57249B3F" w14:textId="373D8845"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Ojedinělé drobné vady a drobné nedodělky, které samy o sobě ani ve spojení s jinými nebrání užívání díla, nejsou důvodem pro odmítnutí převzetí díla objednatelem. Objednatel v takovém případě dílo převezme a zhotovitel je povinen drobné vady </w:t>
      </w:r>
      <w:r w:rsidR="00E013AF">
        <w:rPr>
          <w:rFonts w:ascii="Times New Roman" w:hAnsi="Times New Roman"/>
          <w:sz w:val="24"/>
          <w:szCs w:val="24"/>
        </w:rPr>
        <w:br/>
      </w:r>
      <w:r w:rsidRPr="00E0002A">
        <w:rPr>
          <w:rFonts w:ascii="Times New Roman" w:hAnsi="Times New Roman"/>
          <w:sz w:val="24"/>
          <w:szCs w:val="24"/>
        </w:rPr>
        <w:t>nebo nedodělky odstranit v dohodnutých lhůtách.</w:t>
      </w:r>
    </w:p>
    <w:p w14:paraId="3264A14B" w14:textId="456828AD"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O předání a převzetí díla bude sepsán protokol, ve kterém mimo jiné budou uvedeny vady a nedodělky a lhůty pro odstranění</w:t>
      </w:r>
      <w:r w:rsidR="007F0205">
        <w:rPr>
          <w:rFonts w:ascii="Times New Roman" w:hAnsi="Times New Roman"/>
          <w:sz w:val="24"/>
          <w:szCs w:val="24"/>
        </w:rPr>
        <w:t>.</w:t>
      </w:r>
    </w:p>
    <w:p w14:paraId="47ED435F" w14:textId="15B99463" w:rsidR="00C368EF" w:rsidRPr="000F1514" w:rsidRDefault="00C368EF" w:rsidP="00E013AF">
      <w:pPr>
        <w:pStyle w:val="Styl1"/>
        <w:spacing w:before="120" w:after="120" w:line="240" w:lineRule="auto"/>
        <w:ind w:left="709" w:hanging="709"/>
        <w:contextualSpacing w:val="0"/>
        <w:jc w:val="both"/>
        <w:rPr>
          <w:rFonts w:ascii="Times New Roman" w:hAnsi="Times New Roman"/>
          <w:sz w:val="24"/>
          <w:szCs w:val="24"/>
        </w:rPr>
      </w:pPr>
      <w:r w:rsidRPr="0058125D">
        <w:rPr>
          <w:rFonts w:ascii="Times New Roman" w:hAnsi="Times New Roman"/>
          <w:sz w:val="24"/>
          <w:szCs w:val="24"/>
        </w:rPr>
        <w:t xml:space="preserve">Kontaktní osobou </w:t>
      </w:r>
      <w:r>
        <w:rPr>
          <w:rFonts w:ascii="Times New Roman" w:hAnsi="Times New Roman"/>
          <w:sz w:val="24"/>
          <w:szCs w:val="24"/>
        </w:rPr>
        <w:t>objednatele</w:t>
      </w:r>
      <w:r w:rsidRPr="0058125D">
        <w:rPr>
          <w:rFonts w:ascii="Times New Roman" w:hAnsi="Times New Roman"/>
          <w:sz w:val="24"/>
          <w:szCs w:val="24"/>
        </w:rPr>
        <w:t xml:space="preserve"> je </w:t>
      </w:r>
      <w:r w:rsidR="00A611C5">
        <w:rPr>
          <w:rFonts w:ascii="Times New Roman" w:hAnsi="Times New Roman"/>
          <w:sz w:val="24"/>
          <w:szCs w:val="24"/>
        </w:rPr>
        <w:t>Ing. Ivana Kulasová.</w:t>
      </w:r>
    </w:p>
    <w:p w14:paraId="4BDF4679" w14:textId="76E30896" w:rsidR="000F1514" w:rsidRDefault="000F1514" w:rsidP="00E013AF">
      <w:pPr>
        <w:pStyle w:val="Styl1"/>
        <w:numPr>
          <w:ilvl w:val="0"/>
          <w:numId w:val="0"/>
        </w:numPr>
        <w:spacing w:before="120" w:after="120" w:line="240" w:lineRule="auto"/>
        <w:ind w:left="709"/>
        <w:contextualSpacing w:val="0"/>
        <w:jc w:val="both"/>
        <w:rPr>
          <w:rFonts w:ascii="Times New Roman" w:hAnsi="Times New Roman"/>
          <w:snapToGrid w:val="0"/>
          <w:sz w:val="24"/>
          <w:szCs w:val="24"/>
        </w:rPr>
      </w:pPr>
      <w:r>
        <w:rPr>
          <w:rFonts w:ascii="Times New Roman" w:hAnsi="Times New Roman"/>
          <w:snapToGrid w:val="0"/>
          <w:sz w:val="24"/>
          <w:szCs w:val="24"/>
        </w:rPr>
        <w:t xml:space="preserve">Kontaktní osobou zhotovitele je </w:t>
      </w:r>
      <w:r w:rsidR="002E655A" w:rsidRPr="002E655A">
        <w:rPr>
          <w:rFonts w:ascii="Times New Roman" w:hAnsi="Times New Roman"/>
          <w:snapToGrid w:val="0"/>
          <w:sz w:val="24"/>
          <w:szCs w:val="24"/>
        </w:rPr>
        <w:t>Radomír Dočekal</w:t>
      </w:r>
      <w:r w:rsidR="00A611C5">
        <w:rPr>
          <w:rFonts w:ascii="Times New Roman" w:hAnsi="Times New Roman"/>
          <w:snapToGrid w:val="0"/>
          <w:sz w:val="24"/>
          <w:szCs w:val="24"/>
        </w:rPr>
        <w:t>.</w:t>
      </w:r>
    </w:p>
    <w:p w14:paraId="0E830882" w14:textId="77777777" w:rsidR="00E013AF" w:rsidRPr="00E0002A" w:rsidRDefault="00E013AF" w:rsidP="00E013AF">
      <w:pPr>
        <w:pStyle w:val="Styl1"/>
        <w:numPr>
          <w:ilvl w:val="0"/>
          <w:numId w:val="0"/>
        </w:numPr>
        <w:spacing w:before="120" w:after="120" w:line="240" w:lineRule="auto"/>
        <w:ind w:left="709"/>
        <w:contextualSpacing w:val="0"/>
        <w:jc w:val="both"/>
        <w:rPr>
          <w:rFonts w:ascii="Times New Roman" w:hAnsi="Times New Roman"/>
          <w:sz w:val="24"/>
          <w:szCs w:val="24"/>
        </w:rPr>
      </w:pPr>
    </w:p>
    <w:p w14:paraId="60049DD2"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Záruční podmínky</w:t>
      </w:r>
    </w:p>
    <w:p w14:paraId="2C275AC1" w14:textId="7C7210D4"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poskytuje na provedení díla</w:t>
      </w:r>
      <w:r w:rsidR="00DA57C8">
        <w:rPr>
          <w:rFonts w:ascii="Times New Roman" w:hAnsi="Times New Roman"/>
          <w:sz w:val="24"/>
          <w:szCs w:val="24"/>
        </w:rPr>
        <w:t xml:space="preserve"> včetně všech jeho součástí</w:t>
      </w:r>
      <w:r w:rsidRPr="00E0002A">
        <w:rPr>
          <w:rFonts w:ascii="Times New Roman" w:hAnsi="Times New Roman"/>
          <w:sz w:val="24"/>
          <w:szCs w:val="24"/>
        </w:rPr>
        <w:t xml:space="preserve"> záruku v 60 měsících, která začíná plynout ode dne předání a převzetí díla. </w:t>
      </w:r>
    </w:p>
    <w:p w14:paraId="7CD1734E" w14:textId="53EA1AD3"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Dílo má vady, pokud jeho provedení neodpovídá požadavkům uvedeným ve smlouvě </w:t>
      </w:r>
      <w:r w:rsidR="00E013AF">
        <w:rPr>
          <w:rFonts w:ascii="Times New Roman" w:hAnsi="Times New Roman"/>
          <w:sz w:val="24"/>
          <w:szCs w:val="24"/>
        </w:rPr>
        <w:br/>
      </w:r>
      <w:r w:rsidRPr="00E0002A">
        <w:rPr>
          <w:rFonts w:ascii="Times New Roman" w:hAnsi="Times New Roman"/>
          <w:sz w:val="24"/>
          <w:szCs w:val="24"/>
        </w:rPr>
        <w:t>o dílo, příslušným ČSN, nebo jiné dokumentaci, vztahující se k provedení díla.</w:t>
      </w:r>
    </w:p>
    <w:p w14:paraId="0A416556" w14:textId="28621CFE"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odpovídá za vady, které má dílo v době předání</w:t>
      </w:r>
      <w:r w:rsidR="00DE4E14">
        <w:rPr>
          <w:rFonts w:ascii="Times New Roman" w:hAnsi="Times New Roman"/>
          <w:sz w:val="24"/>
          <w:szCs w:val="24"/>
        </w:rPr>
        <w:t>,</w:t>
      </w:r>
      <w:r w:rsidRPr="00E0002A">
        <w:rPr>
          <w:rFonts w:ascii="Times New Roman" w:hAnsi="Times New Roman"/>
          <w:sz w:val="24"/>
          <w:szCs w:val="24"/>
        </w:rPr>
        <w:t xml:space="preserve">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09D93A3C"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lastRenderedPageBreak/>
        <w:t>Objednatel je povinen zjištěné vady písemně reklamovat u zhotovitele, a to do 14 pracovních dnů ode dne, kdy tuto vadu zjistil. V reklamaci objednatel uvede popis vady, jak se projevuje, jakým způsobem požaduje vadu odstranit nebo zda požaduje finanční náhradu.</w:t>
      </w:r>
    </w:p>
    <w:p w14:paraId="6D9BC6CB" w14:textId="6D6846E0"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Zhotovitel započne s odstraňováním reklamované vady do </w:t>
      </w:r>
      <w:r w:rsidR="00DE4E14">
        <w:rPr>
          <w:rFonts w:ascii="Times New Roman" w:hAnsi="Times New Roman"/>
          <w:sz w:val="24"/>
          <w:szCs w:val="24"/>
        </w:rPr>
        <w:t>5</w:t>
      </w:r>
      <w:r w:rsidRPr="00E0002A">
        <w:rPr>
          <w:rFonts w:ascii="Times New Roman" w:hAnsi="Times New Roman"/>
          <w:sz w:val="24"/>
          <w:szCs w:val="24"/>
        </w:rPr>
        <w:t xml:space="preserve"> dnů ode dne doručení písemného oznámení o vadě, pokud </w:t>
      </w:r>
      <w:r w:rsidR="00DE4E14">
        <w:rPr>
          <w:rFonts w:ascii="Times New Roman" w:hAnsi="Times New Roman"/>
          <w:sz w:val="24"/>
          <w:szCs w:val="24"/>
        </w:rPr>
        <w:t xml:space="preserve">by vadný předmět způsoboval vážné provozní problémy, jinak do 10 pracovních dnů. </w:t>
      </w:r>
      <w:r w:rsidRPr="00E0002A">
        <w:rPr>
          <w:rFonts w:ascii="Times New Roman" w:hAnsi="Times New Roman"/>
          <w:sz w:val="24"/>
          <w:szCs w:val="24"/>
        </w:rPr>
        <w:t>Jestliže zhotovitel neodstraní vadu v dohodnutém termínu, je objednatel oprávněn na náklady zhotovitele vadu odstranit sám nebo za pomoci třetí osoby. Objednatel je povinen umožnit zhotoviteli odstranění vady.</w:t>
      </w:r>
    </w:p>
    <w:p w14:paraId="0C264007" w14:textId="4B4D0EC4"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Oznámení o ukončení odstranění vady a předání provedené opravy objednateli provede zhotovitel protokolárně. Na provedenou opravu poskytne zhotovitel novou záruku </w:t>
      </w:r>
      <w:r w:rsidR="00E013AF">
        <w:rPr>
          <w:rFonts w:ascii="Times New Roman" w:hAnsi="Times New Roman"/>
          <w:sz w:val="24"/>
          <w:szCs w:val="24"/>
        </w:rPr>
        <w:br/>
      </w:r>
      <w:r w:rsidRPr="00E0002A">
        <w:rPr>
          <w:rFonts w:ascii="Times New Roman" w:hAnsi="Times New Roman"/>
          <w:sz w:val="24"/>
          <w:szCs w:val="24"/>
        </w:rPr>
        <w:t xml:space="preserve">ve stejné délce jako je uvedena v čl. </w:t>
      </w:r>
      <w:r w:rsidR="00E7744D" w:rsidRPr="00E0002A">
        <w:rPr>
          <w:rFonts w:ascii="Times New Roman" w:hAnsi="Times New Roman"/>
          <w:sz w:val="24"/>
          <w:szCs w:val="24"/>
        </w:rPr>
        <w:t>6</w:t>
      </w:r>
      <w:r w:rsidRPr="00E0002A">
        <w:rPr>
          <w:rFonts w:ascii="Times New Roman" w:hAnsi="Times New Roman"/>
          <w:sz w:val="24"/>
          <w:szCs w:val="24"/>
        </w:rPr>
        <w:t xml:space="preserve">.1. této smlouvy, která počíná běžet dnem předání a převzetí opravy potvrzením předávacího protokolu oběma smluvními stranami </w:t>
      </w:r>
      <w:r w:rsidR="00E013AF">
        <w:rPr>
          <w:rFonts w:ascii="Times New Roman" w:hAnsi="Times New Roman"/>
          <w:sz w:val="24"/>
          <w:szCs w:val="24"/>
        </w:rPr>
        <w:br/>
      </w:r>
      <w:r w:rsidRPr="00E0002A">
        <w:rPr>
          <w:rFonts w:ascii="Times New Roman" w:hAnsi="Times New Roman"/>
          <w:sz w:val="24"/>
          <w:szCs w:val="24"/>
        </w:rPr>
        <w:t>a ostatními účastníky řízení o předání a převzetí opravy.</w:t>
      </w:r>
    </w:p>
    <w:p w14:paraId="663C5496" w14:textId="77777777" w:rsidR="00705F9C" w:rsidRPr="00E0002A" w:rsidRDefault="00705F9C" w:rsidP="00705F9C">
      <w:pPr>
        <w:pStyle w:val="Styl1"/>
        <w:numPr>
          <w:ilvl w:val="0"/>
          <w:numId w:val="0"/>
        </w:numPr>
        <w:spacing w:before="120" w:after="120" w:line="240" w:lineRule="auto"/>
        <w:ind w:left="709"/>
        <w:contextualSpacing w:val="0"/>
        <w:jc w:val="both"/>
        <w:rPr>
          <w:rFonts w:ascii="Times New Roman" w:hAnsi="Times New Roman"/>
          <w:sz w:val="24"/>
          <w:szCs w:val="24"/>
        </w:rPr>
      </w:pPr>
    </w:p>
    <w:p w14:paraId="3272FDC6"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Odpovědnost za škodu</w:t>
      </w:r>
    </w:p>
    <w:p w14:paraId="007E555F"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Nebezpečí škody na realizovaném díle nese zhotovitel v plném rozsahu až do dne předání a převzetí díla.</w:t>
      </w:r>
    </w:p>
    <w:p w14:paraId="099DD915"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nese odpovědnost původce odpadů a zavazuje se nezpůsobit únik ropných, toxických či jiných škodlivých látek na stavbě.</w:t>
      </w:r>
    </w:p>
    <w:p w14:paraId="079DBD9F"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je povinen nahradit objednateli v plné výši škodu, která vznikla při realizaci díla v souvislosti nebo jako důsledek porušení povinností a závazků zhotovitele dle této smlouvy.</w:t>
      </w:r>
    </w:p>
    <w:p w14:paraId="49802436" w14:textId="6DDB38B6"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Zhotovitel prohlašuje, že má uzavřenou pojistnou smlouvu, která kryje veškerá rizika spojená s dílem, a to pro případ věcných škod až do hodnoty ceny díla a v případě odpovědnostních škod minimálně 2 mil. Kč s maximální spoluúčastí 10 %. Zhotovitel se zavazuje, že bude po celou dobu stavby takto pojištěn. Zhotovitel se zavazuje </w:t>
      </w:r>
      <w:r w:rsidR="00E013AF">
        <w:rPr>
          <w:rFonts w:ascii="Times New Roman" w:hAnsi="Times New Roman"/>
          <w:sz w:val="24"/>
          <w:szCs w:val="24"/>
        </w:rPr>
        <w:br/>
      </w:r>
      <w:r w:rsidRPr="00E0002A">
        <w:rPr>
          <w:rFonts w:ascii="Times New Roman" w:hAnsi="Times New Roman"/>
          <w:sz w:val="24"/>
          <w:szCs w:val="24"/>
        </w:rPr>
        <w:t>na požádání objednatele kdykoliv předložit platnou pojistnou smlouvu dle tohoto článku.</w:t>
      </w:r>
    </w:p>
    <w:p w14:paraId="53FA0A97"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Sankce</w:t>
      </w:r>
    </w:p>
    <w:p w14:paraId="3A751248" w14:textId="5473FB75"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V případě nedodržení dohodnutého termínu plnění se zhotovitel zavazuje uhradit objednateli smluvní pokutu ve výši </w:t>
      </w:r>
      <w:r w:rsidR="00465A35">
        <w:rPr>
          <w:rFonts w:ascii="Times New Roman" w:hAnsi="Times New Roman"/>
          <w:sz w:val="24"/>
          <w:szCs w:val="24"/>
        </w:rPr>
        <w:t>3</w:t>
      </w:r>
      <w:r w:rsidRPr="00E0002A">
        <w:rPr>
          <w:rFonts w:ascii="Times New Roman" w:hAnsi="Times New Roman"/>
          <w:sz w:val="24"/>
          <w:szCs w:val="24"/>
        </w:rPr>
        <w:t>.000 Kč za každý i započatý den prodlení.</w:t>
      </w:r>
    </w:p>
    <w:p w14:paraId="384B1C50"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V případě, že objednatel neuhradí fakturu v termínu splatnosti, zavazuje se uhradit smluvní pokutu ve výši 0,05 % z fakturované částky za každý i jen započatý den prodlení, maximálně však do výše 20 % dlužné částky.</w:t>
      </w:r>
    </w:p>
    <w:p w14:paraId="2D284EE5" w14:textId="0CD86568"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se zavazuje, že v případě nedodržení termínu k odstranění vady uvedené v protokolu o předání a převzetí, zaplatí objednateli smluvní pokutu ve výši 1.000 Kč za každou jednotlivou vadu a každý i jen započatý den prodlení.</w:t>
      </w:r>
    </w:p>
    <w:p w14:paraId="74C9203B"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62E67191"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lastRenderedPageBreak/>
        <w:t>Smluvní pokuty se nezapočítávají na náhradu případně vzniklé škody.</w:t>
      </w:r>
    </w:p>
    <w:p w14:paraId="3D9FA483"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Smluvní pokuty je objednatel oprávněn započítat proti pohledávce zhotovitele.</w:t>
      </w:r>
    </w:p>
    <w:p w14:paraId="30771174" w14:textId="2CAFD874"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Splatnost smluvních pokut je dohodnuta na 30 dnů po obdržení daňového dokladu (faktury) s vyčíslením smluvní pokuty.    </w:t>
      </w:r>
    </w:p>
    <w:p w14:paraId="710FB6F9" w14:textId="77777777" w:rsidR="00897218" w:rsidRPr="00E0002A" w:rsidRDefault="00897218" w:rsidP="00897218">
      <w:pPr>
        <w:pStyle w:val="Styl1"/>
        <w:numPr>
          <w:ilvl w:val="0"/>
          <w:numId w:val="0"/>
        </w:numPr>
        <w:spacing w:before="120" w:after="120" w:line="240" w:lineRule="auto"/>
        <w:ind w:left="709"/>
        <w:contextualSpacing w:val="0"/>
        <w:jc w:val="both"/>
        <w:rPr>
          <w:rFonts w:ascii="Times New Roman" w:hAnsi="Times New Roman"/>
          <w:sz w:val="24"/>
          <w:szCs w:val="24"/>
        </w:rPr>
      </w:pPr>
    </w:p>
    <w:p w14:paraId="0544EE3A"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Odstoupení od smlouvy</w:t>
      </w:r>
    </w:p>
    <w:p w14:paraId="4073E077" w14:textId="4DEF04D4"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Za podstatné porušení smlouvy dle § 2002 a násl. občanského zákoníku, při kterém </w:t>
      </w:r>
      <w:r w:rsidR="00897218">
        <w:rPr>
          <w:rFonts w:ascii="Times New Roman" w:hAnsi="Times New Roman"/>
          <w:sz w:val="24"/>
          <w:szCs w:val="24"/>
        </w:rPr>
        <w:br/>
      </w:r>
      <w:r w:rsidRPr="00E0002A">
        <w:rPr>
          <w:rFonts w:ascii="Times New Roman" w:hAnsi="Times New Roman"/>
          <w:sz w:val="24"/>
          <w:szCs w:val="24"/>
        </w:rPr>
        <w:t>je druhá strana oprávněna odstoupit od smlouvy, se považuje zejména:</w:t>
      </w:r>
    </w:p>
    <w:p w14:paraId="38771451" w14:textId="77777777" w:rsidR="00754879" w:rsidRPr="00E0002A" w:rsidRDefault="00754879" w:rsidP="00E013AF">
      <w:pPr>
        <w:pStyle w:val="Podtitul"/>
        <w:numPr>
          <w:ilvl w:val="1"/>
          <w:numId w:val="4"/>
        </w:numPr>
        <w:spacing w:line="240" w:lineRule="auto"/>
        <w:ind w:left="993" w:hanging="284"/>
        <w:rPr>
          <w:rFonts w:ascii="Times New Roman" w:hAnsi="Times New Roman"/>
          <w:sz w:val="24"/>
          <w:szCs w:val="24"/>
        </w:rPr>
      </w:pPr>
      <w:r w:rsidRPr="00E0002A">
        <w:rPr>
          <w:rFonts w:ascii="Times New Roman" w:hAnsi="Times New Roman"/>
          <w:sz w:val="24"/>
          <w:szCs w:val="24"/>
        </w:rPr>
        <w:t>vadnost díla již v průběhu jeho provádění, pokud zhotovitel na písemnou výzvu objednatele vady neodstraní v stanovené lhůtě</w:t>
      </w:r>
    </w:p>
    <w:p w14:paraId="4B532E28" w14:textId="57E38548" w:rsidR="00754879" w:rsidRPr="00E0002A" w:rsidRDefault="00754879" w:rsidP="00E013AF">
      <w:pPr>
        <w:pStyle w:val="Podtitul"/>
        <w:numPr>
          <w:ilvl w:val="1"/>
          <w:numId w:val="4"/>
        </w:numPr>
        <w:spacing w:line="240" w:lineRule="auto"/>
        <w:ind w:left="993" w:hanging="284"/>
        <w:rPr>
          <w:rFonts w:ascii="Times New Roman" w:hAnsi="Times New Roman"/>
          <w:sz w:val="24"/>
          <w:szCs w:val="24"/>
        </w:rPr>
      </w:pPr>
      <w:r w:rsidRPr="00E0002A">
        <w:rPr>
          <w:rFonts w:ascii="Times New Roman" w:hAnsi="Times New Roman"/>
          <w:sz w:val="24"/>
          <w:szCs w:val="24"/>
        </w:rPr>
        <w:t xml:space="preserve">prodlení zhotovitele se zahájením nebo dokončením díla o více než </w:t>
      </w:r>
      <w:r w:rsidR="00A25D31" w:rsidRPr="00E0002A">
        <w:rPr>
          <w:rFonts w:ascii="Times New Roman" w:hAnsi="Times New Roman"/>
          <w:sz w:val="24"/>
          <w:szCs w:val="24"/>
        </w:rPr>
        <w:t>15</w:t>
      </w:r>
      <w:r w:rsidRPr="00E0002A">
        <w:rPr>
          <w:rFonts w:ascii="Times New Roman" w:hAnsi="Times New Roman"/>
          <w:sz w:val="24"/>
          <w:szCs w:val="24"/>
        </w:rPr>
        <w:t xml:space="preserve"> dnů</w:t>
      </w:r>
    </w:p>
    <w:p w14:paraId="511EA05A" w14:textId="78FDDD0F" w:rsidR="00754879" w:rsidRPr="00E0002A" w:rsidRDefault="00754879" w:rsidP="00E013AF">
      <w:pPr>
        <w:pStyle w:val="Podtitul"/>
        <w:numPr>
          <w:ilvl w:val="1"/>
          <w:numId w:val="4"/>
        </w:numPr>
        <w:spacing w:line="240" w:lineRule="auto"/>
        <w:ind w:left="993" w:hanging="284"/>
        <w:rPr>
          <w:rFonts w:ascii="Times New Roman" w:hAnsi="Times New Roman"/>
          <w:sz w:val="24"/>
          <w:szCs w:val="24"/>
        </w:rPr>
      </w:pPr>
      <w:r w:rsidRPr="00E0002A">
        <w:rPr>
          <w:rFonts w:ascii="Times New Roman" w:hAnsi="Times New Roman"/>
          <w:sz w:val="24"/>
          <w:szCs w:val="24"/>
        </w:rPr>
        <w:t xml:space="preserve">prodlení objednatele s předáním staveniště či jiných podstatných dokladů pro plnění smlouvy o více než </w:t>
      </w:r>
      <w:r w:rsidR="00A25D31" w:rsidRPr="00E0002A">
        <w:rPr>
          <w:rFonts w:ascii="Times New Roman" w:hAnsi="Times New Roman"/>
          <w:sz w:val="24"/>
          <w:szCs w:val="24"/>
        </w:rPr>
        <w:t>15</w:t>
      </w:r>
      <w:r w:rsidRPr="00E0002A">
        <w:rPr>
          <w:rFonts w:ascii="Times New Roman" w:hAnsi="Times New Roman"/>
          <w:sz w:val="24"/>
          <w:szCs w:val="24"/>
        </w:rPr>
        <w:t xml:space="preserve"> dnů</w:t>
      </w:r>
    </w:p>
    <w:p w14:paraId="1EFA8526" w14:textId="77777777" w:rsidR="00754879" w:rsidRPr="00E0002A" w:rsidRDefault="00754879" w:rsidP="00E013AF">
      <w:pPr>
        <w:pStyle w:val="Podtitul"/>
        <w:numPr>
          <w:ilvl w:val="1"/>
          <w:numId w:val="4"/>
        </w:numPr>
        <w:spacing w:line="240" w:lineRule="auto"/>
        <w:ind w:left="993" w:hanging="284"/>
        <w:rPr>
          <w:rFonts w:ascii="Times New Roman" w:hAnsi="Times New Roman"/>
          <w:sz w:val="24"/>
          <w:szCs w:val="24"/>
        </w:rPr>
      </w:pPr>
      <w:r w:rsidRPr="00E0002A">
        <w:rPr>
          <w:rFonts w:ascii="Times New Roman" w:hAnsi="Times New Roman"/>
          <w:sz w:val="24"/>
          <w:szCs w:val="24"/>
        </w:rPr>
        <w:t>úpadek objednatele nebo zhotovitele ve smyslu zák. č. 182/2006 Sb., insolvenčního zákona</w:t>
      </w:r>
    </w:p>
    <w:p w14:paraId="2ED86C1F" w14:textId="78C444E8" w:rsidR="00754879" w:rsidRPr="00E0002A" w:rsidRDefault="00754879" w:rsidP="00E013AF">
      <w:pPr>
        <w:pStyle w:val="Podtitul"/>
        <w:numPr>
          <w:ilvl w:val="1"/>
          <w:numId w:val="4"/>
        </w:numPr>
        <w:spacing w:line="240" w:lineRule="auto"/>
        <w:ind w:left="993" w:hanging="284"/>
        <w:rPr>
          <w:rFonts w:ascii="Times New Roman" w:hAnsi="Times New Roman"/>
          <w:sz w:val="24"/>
          <w:szCs w:val="24"/>
        </w:rPr>
      </w:pPr>
      <w:r w:rsidRPr="00E0002A">
        <w:rPr>
          <w:rFonts w:ascii="Times New Roman" w:hAnsi="Times New Roman"/>
          <w:sz w:val="24"/>
          <w:szCs w:val="24"/>
        </w:rPr>
        <w:t>porušování předpisů bezpečnosti práce a technických zařízení</w:t>
      </w:r>
      <w:r w:rsidR="00A25D31" w:rsidRPr="00E0002A">
        <w:rPr>
          <w:rFonts w:ascii="Times New Roman" w:hAnsi="Times New Roman"/>
          <w:sz w:val="24"/>
          <w:szCs w:val="24"/>
        </w:rPr>
        <w:t>.</w:t>
      </w:r>
    </w:p>
    <w:p w14:paraId="3FB8ABD1" w14:textId="65990EF5" w:rsidR="00754879"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Účinky odstoupení od smlouvy nastávají dnem doručení oznámení o odstoupení druhé straně smlouvy.</w:t>
      </w:r>
    </w:p>
    <w:p w14:paraId="3BDFB3F5" w14:textId="77777777" w:rsidR="00897218" w:rsidRPr="00E0002A" w:rsidRDefault="00897218" w:rsidP="00897218">
      <w:pPr>
        <w:pStyle w:val="Styl1"/>
        <w:numPr>
          <w:ilvl w:val="0"/>
          <w:numId w:val="0"/>
        </w:numPr>
        <w:spacing w:before="120" w:after="120" w:line="240" w:lineRule="auto"/>
        <w:ind w:left="709"/>
        <w:contextualSpacing w:val="0"/>
        <w:jc w:val="both"/>
        <w:rPr>
          <w:rFonts w:ascii="Times New Roman" w:hAnsi="Times New Roman"/>
          <w:sz w:val="24"/>
          <w:szCs w:val="24"/>
        </w:rPr>
      </w:pPr>
    </w:p>
    <w:p w14:paraId="2AA44080" w14:textId="77777777" w:rsidR="00754879" w:rsidRPr="00E0002A" w:rsidRDefault="00754879" w:rsidP="00E013AF">
      <w:pPr>
        <w:pStyle w:val="Nadpis1"/>
        <w:spacing w:line="240" w:lineRule="auto"/>
        <w:ind w:left="709" w:hanging="709"/>
        <w:jc w:val="center"/>
        <w:rPr>
          <w:rFonts w:ascii="Times New Roman" w:hAnsi="Times New Roman"/>
          <w:color w:val="auto"/>
        </w:rPr>
      </w:pPr>
      <w:r w:rsidRPr="00E0002A">
        <w:rPr>
          <w:rFonts w:ascii="Times New Roman" w:hAnsi="Times New Roman"/>
          <w:color w:val="auto"/>
        </w:rPr>
        <w:t>Závěrečná ustanovení</w:t>
      </w:r>
    </w:p>
    <w:p w14:paraId="349349BF"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Tuto smlouvu lze měnit pouze číslovanými dodatky, podepsanými oběma smluvními stranami.</w:t>
      </w:r>
    </w:p>
    <w:p w14:paraId="1180E5A7"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Tuto smlouvu je možno ukončit písemnou dohodou smluvních stran.</w:t>
      </w:r>
    </w:p>
    <w:p w14:paraId="54DB4E46"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7C56C039"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Zhotovitel není oprávněn bez souhlasu objednatele postoupit práva a povinnosti vyplývající z této smlouvy třetí osobě.</w:t>
      </w:r>
    </w:p>
    <w:p w14:paraId="0EE02F77"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V případě, že některá ze smluvních stran odmítne převzít písemnost nebo její převzetí znemožní, se má za to, že písemnost byla doručena.</w:t>
      </w:r>
    </w:p>
    <w:p w14:paraId="680DC26E"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Zhotovitel je na základě § 2e) zákona č. 320/2001 Sb. o finanční kontrole osobou povinnou spolupůsobit při výkonu finanční kontroly. Zhotovitel je v tomto případě povinen vykonat veškerou součinnost s kontrolou. </w:t>
      </w:r>
    </w:p>
    <w:p w14:paraId="72E8D797" w14:textId="7EA739B3"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Obě strany smlouvy prohlašují, že si smlouvu přečetly, s jejím obsahem souhlasí </w:t>
      </w:r>
      <w:r w:rsidR="00553CA0">
        <w:rPr>
          <w:rFonts w:ascii="Times New Roman" w:hAnsi="Times New Roman"/>
          <w:sz w:val="24"/>
          <w:szCs w:val="24"/>
        </w:rPr>
        <w:br/>
      </w:r>
      <w:r w:rsidRPr="00E0002A">
        <w:rPr>
          <w:rFonts w:ascii="Times New Roman" w:hAnsi="Times New Roman"/>
          <w:sz w:val="24"/>
          <w:szCs w:val="24"/>
        </w:rPr>
        <w:t>a že byla sepsána na základě jejich pravé a svobodné vůle, prosté omylů.</w:t>
      </w:r>
    </w:p>
    <w:p w14:paraId="69A3AFB1" w14:textId="1E8296A1"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Tato smlouva je vyhotovena v</w:t>
      </w:r>
      <w:r w:rsidR="00A25D31" w:rsidRPr="00E0002A">
        <w:rPr>
          <w:rFonts w:ascii="Times New Roman" w:hAnsi="Times New Roman"/>
          <w:sz w:val="24"/>
          <w:szCs w:val="24"/>
        </w:rPr>
        <w:t xml:space="preserve">e </w:t>
      </w:r>
      <w:r w:rsidR="00BF6140">
        <w:rPr>
          <w:rFonts w:ascii="Times New Roman" w:hAnsi="Times New Roman"/>
          <w:sz w:val="24"/>
          <w:szCs w:val="24"/>
        </w:rPr>
        <w:t>čtyřech</w:t>
      </w:r>
      <w:r w:rsidR="00A25D31" w:rsidRPr="00E0002A">
        <w:rPr>
          <w:rFonts w:ascii="Times New Roman" w:hAnsi="Times New Roman"/>
          <w:sz w:val="24"/>
          <w:szCs w:val="24"/>
        </w:rPr>
        <w:t xml:space="preserve"> </w:t>
      </w:r>
      <w:r w:rsidRPr="00E0002A">
        <w:rPr>
          <w:rFonts w:ascii="Times New Roman" w:hAnsi="Times New Roman"/>
          <w:sz w:val="24"/>
          <w:szCs w:val="24"/>
        </w:rPr>
        <w:t>stejnopisech, z nichž každý má platnost originálu a</w:t>
      </w:r>
      <w:r w:rsidR="00A25D31" w:rsidRPr="00E0002A">
        <w:rPr>
          <w:rFonts w:ascii="Times New Roman" w:hAnsi="Times New Roman"/>
          <w:sz w:val="24"/>
          <w:szCs w:val="24"/>
        </w:rPr>
        <w:t xml:space="preserve"> každá strana obdrží po </w:t>
      </w:r>
      <w:r w:rsidR="00BF6140">
        <w:rPr>
          <w:rFonts w:ascii="Times New Roman" w:hAnsi="Times New Roman"/>
          <w:sz w:val="24"/>
          <w:szCs w:val="24"/>
        </w:rPr>
        <w:t>dvou</w:t>
      </w:r>
      <w:r w:rsidR="00A25D31" w:rsidRPr="00E0002A">
        <w:rPr>
          <w:rFonts w:ascii="Times New Roman" w:hAnsi="Times New Roman"/>
          <w:sz w:val="24"/>
          <w:szCs w:val="24"/>
        </w:rPr>
        <w:t xml:space="preserve"> vyhotovení.</w:t>
      </w:r>
    </w:p>
    <w:p w14:paraId="4798129C" w14:textId="01463D38"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lastRenderedPageBreak/>
        <w:t xml:space="preserve">Smluvní strany prohlašují, že skutečnosti uvedené v této smlouvě nepovažují </w:t>
      </w:r>
      <w:r w:rsidR="00553CA0">
        <w:rPr>
          <w:rFonts w:ascii="Times New Roman" w:hAnsi="Times New Roman"/>
          <w:sz w:val="24"/>
          <w:szCs w:val="24"/>
        </w:rPr>
        <w:br/>
      </w:r>
      <w:r w:rsidRPr="00E0002A">
        <w:rPr>
          <w:rFonts w:ascii="Times New Roman" w:hAnsi="Times New Roman"/>
          <w:sz w:val="24"/>
          <w:szCs w:val="24"/>
        </w:rPr>
        <w:t xml:space="preserve">za obchodní tajemství ve smyslu občanského zákoníku a udělují souhlas k jejich užití </w:t>
      </w:r>
      <w:r w:rsidR="009E3055">
        <w:rPr>
          <w:rFonts w:ascii="Times New Roman" w:hAnsi="Times New Roman"/>
          <w:sz w:val="24"/>
          <w:szCs w:val="24"/>
        </w:rPr>
        <w:br/>
      </w:r>
      <w:r w:rsidRPr="00E0002A">
        <w:rPr>
          <w:rFonts w:ascii="Times New Roman" w:hAnsi="Times New Roman"/>
          <w:sz w:val="24"/>
          <w:szCs w:val="24"/>
        </w:rPr>
        <w:t>a zveřejnění bez stanovení jakýchkoliv dalších podmínek.</w:t>
      </w:r>
    </w:p>
    <w:p w14:paraId="4205C238" w14:textId="7777777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71F8B076" w14:textId="110AFB97" w:rsidR="00754879" w:rsidRPr="00E0002A" w:rsidRDefault="00754879" w:rsidP="00E013AF">
      <w:pPr>
        <w:pStyle w:val="Styl1"/>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 xml:space="preserve">Uzavření této smlouvy bylo schváleno usnesením </w:t>
      </w:r>
      <w:r w:rsidR="00A25D31" w:rsidRPr="00E0002A">
        <w:rPr>
          <w:rFonts w:ascii="Times New Roman" w:hAnsi="Times New Roman"/>
          <w:sz w:val="24"/>
          <w:szCs w:val="24"/>
        </w:rPr>
        <w:t xml:space="preserve">Rady města Česká Lípa </w:t>
      </w:r>
      <w:r w:rsidR="00705F9C">
        <w:rPr>
          <w:rFonts w:ascii="Times New Roman" w:hAnsi="Times New Roman"/>
          <w:sz w:val="24"/>
          <w:szCs w:val="24"/>
        </w:rPr>
        <w:br/>
      </w:r>
      <w:r w:rsidRPr="00E0002A">
        <w:rPr>
          <w:rFonts w:ascii="Times New Roman" w:hAnsi="Times New Roman"/>
          <w:sz w:val="24"/>
          <w:szCs w:val="24"/>
        </w:rPr>
        <w:t xml:space="preserve">č. </w:t>
      </w:r>
      <w:r w:rsidR="002E655A">
        <w:rPr>
          <w:rFonts w:ascii="Times New Roman" w:hAnsi="Times New Roman"/>
          <w:sz w:val="24"/>
          <w:szCs w:val="24"/>
        </w:rPr>
        <w:t>289/B</w:t>
      </w:r>
      <w:r w:rsidR="002E655A" w:rsidRPr="00320189">
        <w:rPr>
          <w:rFonts w:ascii="Times New Roman" w:hAnsi="Times New Roman"/>
          <w:sz w:val="24"/>
          <w:szCs w:val="24"/>
        </w:rPr>
        <w:t>/</w:t>
      </w:r>
      <w:r w:rsidRPr="00320189">
        <w:rPr>
          <w:rFonts w:ascii="Times New Roman" w:hAnsi="Times New Roman"/>
          <w:sz w:val="24"/>
          <w:szCs w:val="24"/>
        </w:rPr>
        <w:t>201</w:t>
      </w:r>
      <w:r w:rsidR="00BF6140" w:rsidRPr="00320189">
        <w:rPr>
          <w:rFonts w:ascii="Times New Roman" w:hAnsi="Times New Roman"/>
          <w:sz w:val="24"/>
          <w:szCs w:val="24"/>
        </w:rPr>
        <w:t>9</w:t>
      </w:r>
      <w:r w:rsidRPr="00320189">
        <w:rPr>
          <w:rFonts w:ascii="Times New Roman" w:hAnsi="Times New Roman"/>
          <w:sz w:val="24"/>
          <w:szCs w:val="24"/>
        </w:rPr>
        <w:t xml:space="preserve"> ze dne </w:t>
      </w:r>
      <w:r w:rsidR="002E655A" w:rsidRPr="00320189">
        <w:rPr>
          <w:rFonts w:ascii="Times New Roman" w:hAnsi="Times New Roman"/>
          <w:sz w:val="24"/>
          <w:szCs w:val="24"/>
        </w:rPr>
        <w:t>18</w:t>
      </w:r>
      <w:r w:rsidRPr="00320189">
        <w:rPr>
          <w:rFonts w:ascii="Times New Roman" w:hAnsi="Times New Roman"/>
          <w:sz w:val="24"/>
          <w:szCs w:val="24"/>
        </w:rPr>
        <w:t xml:space="preserve">. </w:t>
      </w:r>
      <w:r w:rsidR="002E655A" w:rsidRPr="00320189">
        <w:rPr>
          <w:rFonts w:ascii="Times New Roman" w:hAnsi="Times New Roman"/>
          <w:sz w:val="24"/>
          <w:szCs w:val="24"/>
        </w:rPr>
        <w:t>06</w:t>
      </w:r>
      <w:r w:rsidRPr="00320189">
        <w:rPr>
          <w:rFonts w:ascii="Times New Roman" w:hAnsi="Times New Roman"/>
          <w:sz w:val="24"/>
          <w:szCs w:val="24"/>
        </w:rPr>
        <w:t>. 201</w:t>
      </w:r>
      <w:r w:rsidR="00A25D31" w:rsidRPr="00320189">
        <w:rPr>
          <w:rFonts w:ascii="Times New Roman" w:hAnsi="Times New Roman"/>
          <w:sz w:val="24"/>
          <w:szCs w:val="24"/>
        </w:rPr>
        <w:t>9</w:t>
      </w:r>
      <w:r w:rsidRPr="00320189">
        <w:rPr>
          <w:rFonts w:ascii="Times New Roman" w:hAnsi="Times New Roman"/>
          <w:sz w:val="24"/>
          <w:szCs w:val="24"/>
        </w:rPr>
        <w:t>.</w:t>
      </w:r>
    </w:p>
    <w:p w14:paraId="6C96A210" w14:textId="77777777" w:rsidR="00754879" w:rsidRPr="00E0002A" w:rsidRDefault="00754879" w:rsidP="00E013AF">
      <w:pPr>
        <w:pStyle w:val="Styl1"/>
        <w:keepNext/>
        <w:spacing w:before="120" w:after="120" w:line="240" w:lineRule="auto"/>
        <w:ind w:left="709" w:hanging="709"/>
        <w:contextualSpacing w:val="0"/>
        <w:jc w:val="both"/>
        <w:rPr>
          <w:rFonts w:ascii="Times New Roman" w:hAnsi="Times New Roman"/>
          <w:sz w:val="24"/>
          <w:szCs w:val="24"/>
        </w:rPr>
      </w:pPr>
      <w:r w:rsidRPr="00E0002A">
        <w:rPr>
          <w:rFonts w:ascii="Times New Roman" w:hAnsi="Times New Roman"/>
          <w:sz w:val="24"/>
          <w:szCs w:val="24"/>
        </w:rPr>
        <w:t>Nedílnou součástí této smlouvy je příloha:</w:t>
      </w:r>
    </w:p>
    <w:p w14:paraId="69D4421C" w14:textId="12D955B7" w:rsidR="00754879" w:rsidRPr="00E0002A" w:rsidRDefault="00ED78EC" w:rsidP="00E013AF">
      <w:pPr>
        <w:pStyle w:val="Odstavecseseznamem"/>
        <w:keepNext/>
        <w:numPr>
          <w:ilvl w:val="0"/>
          <w:numId w:val="5"/>
        </w:numPr>
        <w:spacing w:after="120" w:line="240" w:lineRule="auto"/>
        <w:ind w:hanging="720"/>
        <w:rPr>
          <w:rFonts w:ascii="Times New Roman" w:hAnsi="Times New Roman"/>
          <w:sz w:val="24"/>
          <w:szCs w:val="24"/>
        </w:rPr>
      </w:pPr>
      <w:r w:rsidRPr="00E0002A">
        <w:rPr>
          <w:rFonts w:ascii="Times New Roman" w:hAnsi="Times New Roman"/>
          <w:sz w:val="24"/>
          <w:szCs w:val="24"/>
        </w:rPr>
        <w:t>Technick</w:t>
      </w:r>
      <w:r w:rsidR="00BF6140">
        <w:rPr>
          <w:rFonts w:ascii="Times New Roman" w:hAnsi="Times New Roman"/>
          <w:sz w:val="24"/>
          <w:szCs w:val="24"/>
        </w:rPr>
        <w:t>á specifikace herních prvků</w:t>
      </w:r>
    </w:p>
    <w:p w14:paraId="3219576C" w14:textId="61C1499F" w:rsidR="00705F9C" w:rsidRPr="00705F9C" w:rsidRDefault="00BF6140" w:rsidP="00705F9C">
      <w:pPr>
        <w:pStyle w:val="Odstavecseseznamem"/>
        <w:keepNext/>
        <w:numPr>
          <w:ilvl w:val="0"/>
          <w:numId w:val="5"/>
        </w:numPr>
        <w:spacing w:after="120" w:line="240" w:lineRule="auto"/>
        <w:ind w:hanging="720"/>
        <w:rPr>
          <w:rFonts w:ascii="Times New Roman" w:hAnsi="Times New Roman"/>
          <w:sz w:val="24"/>
          <w:szCs w:val="24"/>
        </w:rPr>
      </w:pPr>
      <w:r>
        <w:rPr>
          <w:rFonts w:ascii="Times New Roman" w:hAnsi="Times New Roman"/>
          <w:sz w:val="24"/>
          <w:szCs w:val="24"/>
        </w:rPr>
        <w:t>Rozpis nabídkové ceny dle nabídky zhotovitele č.j. MUCL/</w:t>
      </w:r>
      <w:r w:rsidR="00E80109">
        <w:rPr>
          <w:rFonts w:ascii="Times New Roman" w:hAnsi="Times New Roman"/>
          <w:sz w:val="24"/>
          <w:szCs w:val="24"/>
        </w:rPr>
        <w:t>58679/2019</w:t>
      </w:r>
      <w:r>
        <w:rPr>
          <w:rFonts w:ascii="Times New Roman" w:hAnsi="Times New Roman"/>
          <w:sz w:val="24"/>
          <w:szCs w:val="24"/>
        </w:rPr>
        <w:t xml:space="preserve"> </w:t>
      </w:r>
      <w:r w:rsidR="00320189">
        <w:rPr>
          <w:rFonts w:ascii="Times New Roman" w:hAnsi="Times New Roman"/>
          <w:sz w:val="24"/>
          <w:szCs w:val="24"/>
        </w:rPr>
        <w:br/>
        <w:t xml:space="preserve">            </w:t>
      </w:r>
      <w:r>
        <w:rPr>
          <w:rFonts w:ascii="Times New Roman" w:hAnsi="Times New Roman"/>
          <w:sz w:val="24"/>
          <w:szCs w:val="24"/>
        </w:rPr>
        <w:t xml:space="preserve">ze dne </w:t>
      </w:r>
      <w:r w:rsidR="00320189">
        <w:rPr>
          <w:rFonts w:ascii="Times New Roman" w:hAnsi="Times New Roman"/>
          <w:sz w:val="24"/>
          <w:szCs w:val="24"/>
        </w:rPr>
        <w:t>04.06.2019</w:t>
      </w:r>
    </w:p>
    <w:tbl>
      <w:tblPr>
        <w:tblW w:w="0" w:type="auto"/>
        <w:tblLook w:val="00A0" w:firstRow="1" w:lastRow="0" w:firstColumn="1" w:lastColumn="0" w:noHBand="0" w:noVBand="0"/>
      </w:tblPr>
      <w:tblGrid>
        <w:gridCol w:w="4606"/>
        <w:gridCol w:w="4606"/>
      </w:tblGrid>
      <w:tr w:rsidR="00754879" w:rsidRPr="00E0002A" w14:paraId="264FCFDF" w14:textId="77777777" w:rsidTr="00A66E52">
        <w:trPr>
          <w:trHeight w:val="892"/>
        </w:trPr>
        <w:tc>
          <w:tcPr>
            <w:tcW w:w="4606" w:type="dxa"/>
          </w:tcPr>
          <w:p w14:paraId="6C062257" w14:textId="1C554993" w:rsidR="00705F9C" w:rsidRDefault="00705F9C" w:rsidP="00E013AF">
            <w:pPr>
              <w:spacing w:before="120" w:after="120" w:line="240" w:lineRule="auto"/>
              <w:rPr>
                <w:rFonts w:ascii="Times New Roman" w:hAnsi="Times New Roman"/>
                <w:sz w:val="24"/>
                <w:szCs w:val="24"/>
              </w:rPr>
            </w:pPr>
          </w:p>
          <w:p w14:paraId="0EF44D39" w14:textId="77777777" w:rsidR="00705F9C" w:rsidRDefault="00705F9C" w:rsidP="00E013AF">
            <w:pPr>
              <w:spacing w:before="120" w:after="120" w:line="240" w:lineRule="auto"/>
              <w:rPr>
                <w:rFonts w:ascii="Times New Roman" w:hAnsi="Times New Roman"/>
                <w:sz w:val="24"/>
                <w:szCs w:val="24"/>
              </w:rPr>
            </w:pPr>
          </w:p>
          <w:p w14:paraId="0BC20C80" w14:textId="02D0E838" w:rsidR="00754879" w:rsidRPr="00E0002A" w:rsidRDefault="00754879" w:rsidP="00E013AF">
            <w:pPr>
              <w:spacing w:before="120" w:after="120" w:line="240" w:lineRule="auto"/>
              <w:rPr>
                <w:rFonts w:ascii="Times New Roman" w:hAnsi="Times New Roman"/>
                <w:sz w:val="24"/>
                <w:szCs w:val="24"/>
              </w:rPr>
            </w:pPr>
            <w:r w:rsidRPr="00E0002A">
              <w:rPr>
                <w:rFonts w:ascii="Times New Roman" w:hAnsi="Times New Roman"/>
                <w:sz w:val="24"/>
                <w:szCs w:val="24"/>
              </w:rPr>
              <w:t>V</w:t>
            </w:r>
            <w:r w:rsidR="00B33C88" w:rsidRPr="00E0002A">
              <w:rPr>
                <w:rFonts w:ascii="Times New Roman" w:hAnsi="Times New Roman"/>
                <w:sz w:val="24"/>
                <w:szCs w:val="24"/>
              </w:rPr>
              <w:t xml:space="preserve"> České Lípě </w:t>
            </w:r>
            <w:r w:rsidRPr="00E0002A">
              <w:rPr>
                <w:rFonts w:ascii="Times New Roman" w:hAnsi="Times New Roman"/>
                <w:sz w:val="24"/>
                <w:szCs w:val="24"/>
              </w:rPr>
              <w:t xml:space="preserve">dne: </w:t>
            </w:r>
            <w:r w:rsidR="00646FFE">
              <w:rPr>
                <w:rFonts w:ascii="Times New Roman" w:hAnsi="Times New Roman"/>
                <w:sz w:val="24"/>
                <w:szCs w:val="24"/>
              </w:rPr>
              <w:t>17. 07. 2019</w:t>
            </w:r>
          </w:p>
        </w:tc>
        <w:tc>
          <w:tcPr>
            <w:tcW w:w="4606" w:type="dxa"/>
          </w:tcPr>
          <w:p w14:paraId="032778E3" w14:textId="4D432C65" w:rsidR="00705F9C" w:rsidRDefault="00705F9C" w:rsidP="00E013AF">
            <w:pPr>
              <w:spacing w:before="120" w:after="120" w:line="240" w:lineRule="auto"/>
              <w:rPr>
                <w:rFonts w:ascii="Times New Roman" w:hAnsi="Times New Roman"/>
                <w:sz w:val="24"/>
                <w:szCs w:val="24"/>
              </w:rPr>
            </w:pPr>
          </w:p>
          <w:p w14:paraId="250AEA5F" w14:textId="77777777" w:rsidR="00705F9C" w:rsidRDefault="00705F9C" w:rsidP="00E013AF">
            <w:pPr>
              <w:spacing w:before="120" w:after="120" w:line="240" w:lineRule="auto"/>
              <w:rPr>
                <w:rFonts w:ascii="Times New Roman" w:hAnsi="Times New Roman"/>
                <w:sz w:val="24"/>
                <w:szCs w:val="24"/>
              </w:rPr>
            </w:pPr>
          </w:p>
          <w:p w14:paraId="3069EA52" w14:textId="236957A8" w:rsidR="00754879" w:rsidRDefault="005D7954" w:rsidP="00E013AF">
            <w:pPr>
              <w:spacing w:before="120" w:after="120" w:line="240" w:lineRule="auto"/>
              <w:rPr>
                <w:rFonts w:ascii="Times New Roman" w:hAnsi="Times New Roman"/>
                <w:sz w:val="24"/>
                <w:szCs w:val="24"/>
              </w:rPr>
            </w:pPr>
            <w:r>
              <w:rPr>
                <w:rFonts w:ascii="Times New Roman" w:hAnsi="Times New Roman"/>
                <w:sz w:val="24"/>
                <w:szCs w:val="24"/>
              </w:rPr>
              <w:t xml:space="preserve">V Kuřimi </w:t>
            </w:r>
            <w:r w:rsidR="00754879" w:rsidRPr="00E0002A">
              <w:rPr>
                <w:rFonts w:ascii="Times New Roman" w:hAnsi="Times New Roman"/>
                <w:sz w:val="24"/>
                <w:szCs w:val="24"/>
              </w:rPr>
              <w:t>dne:</w:t>
            </w:r>
            <w:r w:rsidR="00B33C88" w:rsidRPr="00E0002A">
              <w:rPr>
                <w:rFonts w:ascii="Times New Roman" w:hAnsi="Times New Roman"/>
                <w:sz w:val="24"/>
                <w:szCs w:val="24"/>
              </w:rPr>
              <w:t xml:space="preserve"> </w:t>
            </w:r>
            <w:r w:rsidR="00646FFE">
              <w:rPr>
                <w:rFonts w:ascii="Times New Roman" w:hAnsi="Times New Roman"/>
                <w:sz w:val="24"/>
                <w:szCs w:val="24"/>
              </w:rPr>
              <w:t>19. 07. 2019</w:t>
            </w:r>
          </w:p>
          <w:p w14:paraId="7888ECFC" w14:textId="77777777" w:rsidR="00705F9C" w:rsidRDefault="00705F9C" w:rsidP="00E013AF">
            <w:pPr>
              <w:spacing w:before="120" w:after="120" w:line="240" w:lineRule="auto"/>
              <w:rPr>
                <w:rFonts w:ascii="Times New Roman" w:hAnsi="Times New Roman"/>
                <w:sz w:val="24"/>
                <w:szCs w:val="24"/>
              </w:rPr>
            </w:pPr>
          </w:p>
          <w:p w14:paraId="2E665175" w14:textId="6A4F1FEE" w:rsidR="00705F9C" w:rsidRPr="00E0002A" w:rsidRDefault="00705F9C" w:rsidP="00E013AF">
            <w:pPr>
              <w:spacing w:before="120" w:after="120" w:line="240" w:lineRule="auto"/>
              <w:rPr>
                <w:rFonts w:ascii="Times New Roman" w:hAnsi="Times New Roman"/>
                <w:sz w:val="24"/>
                <w:szCs w:val="24"/>
              </w:rPr>
            </w:pPr>
          </w:p>
        </w:tc>
      </w:tr>
      <w:tr w:rsidR="00754879" w:rsidRPr="00E0002A" w14:paraId="0556817F" w14:textId="77777777" w:rsidTr="00BB750B">
        <w:trPr>
          <w:trHeight w:val="733"/>
        </w:trPr>
        <w:tc>
          <w:tcPr>
            <w:tcW w:w="4606" w:type="dxa"/>
          </w:tcPr>
          <w:p w14:paraId="785F08EB" w14:textId="1B547B10" w:rsidR="00754879" w:rsidRPr="00E0002A" w:rsidRDefault="005D7954" w:rsidP="00E013AF">
            <w:pPr>
              <w:spacing w:before="120" w:after="120" w:line="240" w:lineRule="auto"/>
              <w:rPr>
                <w:rFonts w:ascii="Times New Roman" w:hAnsi="Times New Roman"/>
                <w:sz w:val="24"/>
                <w:szCs w:val="24"/>
              </w:rPr>
            </w:pPr>
            <w:r>
              <w:rPr>
                <w:rFonts w:ascii="Times New Roman" w:hAnsi="Times New Roman"/>
                <w:sz w:val="24"/>
                <w:szCs w:val="24"/>
              </w:rPr>
              <w:t>Ing. Jitka Volfová, starostka</w:t>
            </w:r>
            <w:r w:rsidR="00527343">
              <w:rPr>
                <w:rFonts w:ascii="Times New Roman" w:hAnsi="Times New Roman"/>
                <w:sz w:val="24"/>
                <w:szCs w:val="24"/>
              </w:rPr>
              <w:t xml:space="preserve"> města</w:t>
            </w:r>
            <w:r w:rsidR="00646FFE">
              <w:rPr>
                <w:rFonts w:ascii="Times New Roman" w:hAnsi="Times New Roman"/>
                <w:sz w:val="24"/>
                <w:szCs w:val="24"/>
              </w:rPr>
              <w:t xml:space="preserve"> </w:t>
            </w:r>
            <w:proofErr w:type="spellStart"/>
            <w:r w:rsidR="00646FFE">
              <w:rPr>
                <w:rFonts w:ascii="Times New Roman" w:hAnsi="Times New Roman"/>
                <w:sz w:val="24"/>
                <w:szCs w:val="24"/>
              </w:rPr>
              <w:t>vr</w:t>
            </w:r>
            <w:proofErr w:type="spellEnd"/>
          </w:p>
          <w:p w14:paraId="70E61215" w14:textId="61185065" w:rsidR="00754879" w:rsidRPr="00E0002A" w:rsidRDefault="00527343" w:rsidP="00527343">
            <w:pPr>
              <w:spacing w:before="120" w:after="120" w:line="240" w:lineRule="auto"/>
              <w:rPr>
                <w:rFonts w:ascii="Times New Roman" w:hAnsi="Times New Roman"/>
                <w:sz w:val="24"/>
                <w:szCs w:val="24"/>
              </w:rPr>
            </w:pPr>
            <w:r>
              <w:rPr>
                <w:rFonts w:ascii="Times New Roman" w:hAnsi="Times New Roman"/>
                <w:sz w:val="24"/>
                <w:szCs w:val="24"/>
              </w:rPr>
              <w:t xml:space="preserve">          </w:t>
            </w:r>
            <w:r w:rsidR="00754879" w:rsidRPr="00E0002A">
              <w:rPr>
                <w:rFonts w:ascii="Times New Roman" w:hAnsi="Times New Roman"/>
                <w:sz w:val="24"/>
                <w:szCs w:val="24"/>
              </w:rPr>
              <w:t>za objednatele</w:t>
            </w:r>
          </w:p>
        </w:tc>
        <w:tc>
          <w:tcPr>
            <w:tcW w:w="4606" w:type="dxa"/>
          </w:tcPr>
          <w:p w14:paraId="7BC28C12" w14:textId="1301D3AE" w:rsidR="00754879" w:rsidRPr="00E0002A" w:rsidRDefault="005D7954" w:rsidP="00E013AF">
            <w:pPr>
              <w:spacing w:before="120" w:after="120" w:line="240" w:lineRule="auto"/>
              <w:rPr>
                <w:rFonts w:ascii="Times New Roman" w:hAnsi="Times New Roman"/>
                <w:sz w:val="24"/>
                <w:szCs w:val="24"/>
              </w:rPr>
            </w:pPr>
            <w:r>
              <w:rPr>
                <w:rFonts w:ascii="Times New Roman" w:hAnsi="Times New Roman"/>
                <w:sz w:val="24"/>
                <w:szCs w:val="24"/>
              </w:rPr>
              <w:t>Radomi</w:t>
            </w:r>
            <w:r w:rsidR="00527343">
              <w:rPr>
                <w:rFonts w:ascii="Times New Roman" w:hAnsi="Times New Roman"/>
                <w:sz w:val="24"/>
                <w:szCs w:val="24"/>
              </w:rPr>
              <w:t>l</w:t>
            </w:r>
            <w:r>
              <w:rPr>
                <w:rFonts w:ascii="Times New Roman" w:hAnsi="Times New Roman"/>
                <w:sz w:val="24"/>
                <w:szCs w:val="24"/>
              </w:rPr>
              <w:t xml:space="preserve"> Dočekal, jednatel</w:t>
            </w:r>
            <w:r w:rsidR="00646FFE">
              <w:rPr>
                <w:rFonts w:ascii="Times New Roman" w:hAnsi="Times New Roman"/>
                <w:sz w:val="24"/>
                <w:szCs w:val="24"/>
              </w:rPr>
              <w:t xml:space="preserve"> vr</w:t>
            </w:r>
            <w:bookmarkStart w:id="1" w:name="_GoBack"/>
            <w:bookmarkEnd w:id="1"/>
          </w:p>
          <w:p w14:paraId="71848E5D" w14:textId="7CD1240E" w:rsidR="00754879" w:rsidRPr="00E0002A" w:rsidRDefault="00527343" w:rsidP="00527343">
            <w:pPr>
              <w:spacing w:before="120" w:after="120" w:line="240" w:lineRule="auto"/>
              <w:rPr>
                <w:rFonts w:ascii="Times New Roman" w:hAnsi="Times New Roman"/>
                <w:sz w:val="24"/>
                <w:szCs w:val="24"/>
              </w:rPr>
            </w:pPr>
            <w:r>
              <w:rPr>
                <w:rFonts w:ascii="Times New Roman" w:hAnsi="Times New Roman"/>
                <w:sz w:val="24"/>
                <w:szCs w:val="24"/>
              </w:rPr>
              <w:t xml:space="preserve">          </w:t>
            </w:r>
            <w:r w:rsidR="00754879" w:rsidRPr="00E0002A">
              <w:rPr>
                <w:rFonts w:ascii="Times New Roman" w:hAnsi="Times New Roman"/>
                <w:sz w:val="24"/>
                <w:szCs w:val="24"/>
              </w:rPr>
              <w:t>za zhotovitele</w:t>
            </w:r>
          </w:p>
        </w:tc>
      </w:tr>
    </w:tbl>
    <w:p w14:paraId="62B2946A" w14:textId="77777777" w:rsidR="00754879" w:rsidRPr="00E0002A" w:rsidRDefault="00754879" w:rsidP="00E013AF">
      <w:pPr>
        <w:spacing w:after="120" w:line="240" w:lineRule="auto"/>
        <w:rPr>
          <w:rFonts w:ascii="Times New Roman" w:hAnsi="Times New Roman"/>
          <w:sz w:val="24"/>
          <w:szCs w:val="24"/>
        </w:rPr>
      </w:pPr>
    </w:p>
    <w:sectPr w:rsidR="00754879" w:rsidRPr="00E0002A" w:rsidSect="00A70B0B">
      <w:footerReference w:type="default" r:id="rId9"/>
      <w:headerReference w:type="first" r:id="rId10"/>
      <w:pgSz w:w="11906" w:h="16838"/>
      <w:pgMar w:top="1099" w:right="1417" w:bottom="1417" w:left="141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6883E" w14:textId="77777777" w:rsidR="00C22D62" w:rsidRDefault="00C22D62" w:rsidP="00754879">
      <w:pPr>
        <w:spacing w:after="0" w:line="240" w:lineRule="auto"/>
      </w:pPr>
      <w:r>
        <w:separator/>
      </w:r>
    </w:p>
  </w:endnote>
  <w:endnote w:type="continuationSeparator" w:id="0">
    <w:p w14:paraId="5AE035D3" w14:textId="77777777" w:rsidR="00C22D62" w:rsidRDefault="00C22D62" w:rsidP="0075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806937"/>
      <w:docPartObj>
        <w:docPartGallery w:val="Page Numbers (Bottom of Page)"/>
        <w:docPartUnique/>
      </w:docPartObj>
    </w:sdtPr>
    <w:sdtEndPr/>
    <w:sdtContent>
      <w:p w14:paraId="7A8CB9B1" w14:textId="77777777" w:rsidR="00A70B0B" w:rsidRDefault="00B42B1B">
        <w:pPr>
          <w:pStyle w:val="Zpat"/>
          <w:jc w:val="right"/>
        </w:pPr>
        <w:r>
          <w:rPr>
            <w:noProof/>
          </w:rPr>
          <w:fldChar w:fldCharType="begin"/>
        </w:r>
        <w:r>
          <w:rPr>
            <w:noProof/>
          </w:rPr>
          <w:instrText>PAGE   \* MERGEFORMAT</w:instrText>
        </w:r>
        <w:r>
          <w:rPr>
            <w:noProof/>
          </w:rPr>
          <w:fldChar w:fldCharType="separate"/>
        </w:r>
        <w:r w:rsidR="00646FFE">
          <w:rPr>
            <w:noProof/>
          </w:rPr>
          <w:t>7</w:t>
        </w:r>
        <w:r>
          <w:rPr>
            <w:noProof/>
          </w:rPr>
          <w:fldChar w:fldCharType="end"/>
        </w:r>
      </w:p>
    </w:sdtContent>
  </w:sdt>
  <w:p w14:paraId="03BCC5EC" w14:textId="77777777" w:rsidR="00A70B0B" w:rsidRPr="00417635" w:rsidRDefault="00646FFE" w:rsidP="00A70B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E934C" w14:textId="77777777" w:rsidR="00C22D62" w:rsidRDefault="00C22D62" w:rsidP="00754879">
      <w:pPr>
        <w:spacing w:after="0" w:line="240" w:lineRule="auto"/>
      </w:pPr>
      <w:r>
        <w:separator/>
      </w:r>
    </w:p>
  </w:footnote>
  <w:footnote w:type="continuationSeparator" w:id="0">
    <w:p w14:paraId="5A4EB844" w14:textId="77777777" w:rsidR="00C22D62" w:rsidRDefault="00C22D62" w:rsidP="00754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90D3D" w14:textId="77777777" w:rsidR="00A70B0B" w:rsidRDefault="00B42B1B">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D31"/>
    <w:multiLevelType w:val="multilevel"/>
    <w:tmpl w:val="E202E810"/>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decimal"/>
      <w:lvlText w:val="%1.%2."/>
      <w:lvlJc w:val="left"/>
      <w:pPr>
        <w:ind w:left="792" w:hanging="432"/>
      </w:pPr>
      <w:rPr>
        <w:rFonts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53E78"/>
    <w:multiLevelType w:val="multilevel"/>
    <w:tmpl w:val="95E88D6C"/>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592A65"/>
    <w:multiLevelType w:val="hybridMultilevel"/>
    <w:tmpl w:val="207A48CC"/>
    <w:lvl w:ilvl="0" w:tplc="04050005">
      <w:start w:val="1"/>
      <w:numFmt w:val="bullet"/>
      <w:lvlText w:val=""/>
      <w:lvlJc w:val="left"/>
      <w:pPr>
        <w:ind w:left="1287" w:hanging="360"/>
      </w:pPr>
      <w:rPr>
        <w:rFonts w:ascii="Wingdings" w:hAnsi="Wingdings" w:hint="default"/>
      </w:rPr>
    </w:lvl>
    <w:lvl w:ilvl="1" w:tplc="04050005">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176C3CAF"/>
    <w:multiLevelType w:val="multilevel"/>
    <w:tmpl w:val="9A46FD9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D15F8D"/>
    <w:multiLevelType w:val="multilevel"/>
    <w:tmpl w:val="7DA246D6"/>
    <w:lvl w:ilvl="0">
      <w:start w:val="1"/>
      <w:numFmt w:val="decimal"/>
      <w:lvlText w:val="%1."/>
      <w:lvlJc w:val="left"/>
      <w:pPr>
        <w:ind w:left="1844" w:hanging="851"/>
      </w:pPr>
      <w:rPr>
        <w:rFonts w:cs="Times New Roman" w:hint="default"/>
      </w:rPr>
    </w:lvl>
    <w:lvl w:ilvl="1">
      <w:start w:val="1"/>
      <w:numFmt w:val="decimal"/>
      <w:lvlText w:val="%1.%2."/>
      <w:lvlJc w:val="left"/>
      <w:pPr>
        <w:ind w:left="851" w:hanging="851"/>
      </w:pPr>
      <w:rPr>
        <w:rFonts w:cs="Times New Roman" w:hint="default"/>
        <w:b/>
      </w:rPr>
    </w:lvl>
    <w:lvl w:ilvl="2">
      <w:start w:val="1"/>
      <w:numFmt w:val="decimal"/>
      <w:lvlText w:val="%1.%2.%3."/>
      <w:lvlJc w:val="left"/>
      <w:pPr>
        <w:ind w:left="851" w:hanging="851"/>
      </w:pPr>
      <w:rPr>
        <w:rFonts w:ascii="Calibri" w:hAnsi="Calibri" w:cs="Calibri"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851"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0F7514D"/>
    <w:multiLevelType w:val="multilevel"/>
    <w:tmpl w:val="12780220"/>
    <w:lvl w:ilvl="0">
      <w:start w:val="1"/>
      <w:numFmt w:val="decimal"/>
      <w:lvlText w:val="%1."/>
      <w:lvlJc w:val="left"/>
      <w:pPr>
        <w:ind w:left="137" w:hanging="454"/>
      </w:pPr>
      <w:rPr>
        <w:rFonts w:hint="default"/>
        <w:b/>
      </w:rPr>
    </w:lvl>
    <w:lvl w:ilvl="1">
      <w:start w:val="1"/>
      <w:numFmt w:val="decimal"/>
      <w:lvlText w:val="%1.%2."/>
      <w:lvlJc w:val="left"/>
      <w:pPr>
        <w:ind w:left="811" w:hanging="811"/>
      </w:pPr>
      <w:rPr>
        <w:rFonts w:hint="default"/>
        <w:b w:val="0"/>
      </w:rPr>
    </w:lvl>
    <w:lvl w:ilvl="2">
      <w:start w:val="1"/>
      <w:numFmt w:val="decimal"/>
      <w:lvlText w:val="%1.%2.%3."/>
      <w:lvlJc w:val="left"/>
      <w:pPr>
        <w:ind w:left="1168" w:hanging="884"/>
      </w:pPr>
      <w:rPr>
        <w:rFonts w:hint="default"/>
      </w:rPr>
    </w:lvl>
    <w:lvl w:ilvl="3">
      <w:start w:val="1"/>
      <w:numFmt w:val="decimal"/>
      <w:lvlText w:val="%1.%2.%3.%4."/>
      <w:lvlJc w:val="left"/>
      <w:pPr>
        <w:ind w:left="1208" w:hanging="454"/>
      </w:pPr>
      <w:rPr>
        <w:rFonts w:hint="default"/>
      </w:rPr>
    </w:lvl>
    <w:lvl w:ilvl="4">
      <w:start w:val="1"/>
      <w:numFmt w:val="decimal"/>
      <w:lvlText w:val="%1.%2.%3.%4.%5."/>
      <w:lvlJc w:val="left"/>
      <w:pPr>
        <w:ind w:left="1565" w:hanging="454"/>
      </w:pPr>
      <w:rPr>
        <w:rFonts w:hint="default"/>
      </w:rPr>
    </w:lvl>
    <w:lvl w:ilvl="5">
      <w:start w:val="1"/>
      <w:numFmt w:val="decimal"/>
      <w:lvlText w:val="%1.%2.%3.%4.%5.%6."/>
      <w:lvlJc w:val="left"/>
      <w:pPr>
        <w:ind w:left="1922" w:hanging="454"/>
      </w:pPr>
      <w:rPr>
        <w:rFonts w:hint="default"/>
      </w:rPr>
    </w:lvl>
    <w:lvl w:ilvl="6">
      <w:start w:val="1"/>
      <w:numFmt w:val="decimal"/>
      <w:lvlText w:val="%1.%2.%3.%4.%5.%6.%7."/>
      <w:lvlJc w:val="left"/>
      <w:pPr>
        <w:ind w:left="2279" w:hanging="454"/>
      </w:pPr>
      <w:rPr>
        <w:rFonts w:hint="default"/>
      </w:rPr>
    </w:lvl>
    <w:lvl w:ilvl="7">
      <w:start w:val="1"/>
      <w:numFmt w:val="decimal"/>
      <w:lvlText w:val="%1.%2.%3.%4.%5.%6.%7.%8."/>
      <w:lvlJc w:val="left"/>
      <w:pPr>
        <w:ind w:left="2636" w:hanging="454"/>
      </w:pPr>
      <w:rPr>
        <w:rFonts w:hint="default"/>
      </w:rPr>
    </w:lvl>
    <w:lvl w:ilvl="8">
      <w:start w:val="1"/>
      <w:numFmt w:val="decimal"/>
      <w:lvlText w:val="%1.%2.%3.%4.%5.%6.%7.%8.%9."/>
      <w:lvlJc w:val="left"/>
      <w:pPr>
        <w:ind w:left="2993" w:hanging="454"/>
      </w:pPr>
      <w:rPr>
        <w:rFonts w:hint="default"/>
      </w:rPr>
    </w:lvl>
  </w:abstractNum>
  <w:abstractNum w:abstractNumId="6">
    <w:nsid w:val="2AD15448"/>
    <w:multiLevelType w:val="multilevel"/>
    <w:tmpl w:val="2A2E83CC"/>
    <w:lvl w:ilvl="0">
      <w:start w:val="1"/>
      <w:numFmt w:val="decimal"/>
      <w:lvlText w:val="%1."/>
      <w:lvlJc w:val="left"/>
      <w:pPr>
        <w:ind w:left="1844" w:hanging="851"/>
      </w:pPr>
      <w:rPr>
        <w:rFonts w:cs="Times New Roman" w:hint="default"/>
      </w:rPr>
    </w:lvl>
    <w:lvl w:ilvl="1">
      <w:start w:val="1"/>
      <w:numFmt w:val="decimal"/>
      <w:lvlText w:val="%1.%2."/>
      <w:lvlJc w:val="left"/>
      <w:pPr>
        <w:ind w:left="851" w:hanging="851"/>
      </w:pPr>
      <w:rPr>
        <w:rFonts w:cs="Times New Roman" w:hint="default"/>
        <w:b/>
      </w:rPr>
    </w:lvl>
    <w:lvl w:ilvl="2">
      <w:start w:val="1"/>
      <w:numFmt w:val="bullet"/>
      <w:lvlText w:val=""/>
      <w:lvlJc w:val="left"/>
      <w:pPr>
        <w:ind w:left="851" w:hanging="851"/>
      </w:pPr>
      <w:rPr>
        <w:rFonts w:ascii="Symbol" w:hAnsi="Symbol"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851"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052010E"/>
    <w:multiLevelType w:val="multilevel"/>
    <w:tmpl w:val="95E88D6C"/>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2FF2062"/>
    <w:multiLevelType w:val="hybridMultilevel"/>
    <w:tmpl w:val="2B28E18E"/>
    <w:lvl w:ilvl="0" w:tplc="A37C3618">
      <w:start w:val="1"/>
      <w:numFmt w:val="decimal"/>
      <w:lvlText w:val="3.1.%1."/>
      <w:lvlJc w:val="left"/>
      <w:pPr>
        <w:ind w:left="1429" w:hanging="360"/>
      </w:pPr>
      <w:rPr>
        <w:rFonts w:cs="Times New Roman" w:hint="default"/>
      </w:rPr>
    </w:lvl>
    <w:lvl w:ilvl="1" w:tplc="9CE46446">
      <w:start w:val="1"/>
      <w:numFmt w:val="lowerLetter"/>
      <w:lvlText w:val="%2."/>
      <w:lvlJc w:val="left"/>
      <w:pPr>
        <w:ind w:left="2149" w:hanging="360"/>
      </w:pPr>
      <w:rPr>
        <w:rFonts w:cs="Times New Roman"/>
      </w:rPr>
    </w:lvl>
    <w:lvl w:ilvl="2" w:tplc="523C3BA2">
      <w:start w:val="1"/>
      <w:numFmt w:val="lowerRoman"/>
      <w:lvlText w:val="%3."/>
      <w:lvlJc w:val="right"/>
      <w:pPr>
        <w:ind w:left="2869" w:hanging="180"/>
      </w:pPr>
      <w:rPr>
        <w:rFonts w:cs="Times New Roman"/>
      </w:rPr>
    </w:lvl>
    <w:lvl w:ilvl="3" w:tplc="0940302E" w:tentative="1">
      <w:start w:val="1"/>
      <w:numFmt w:val="decimal"/>
      <w:lvlText w:val="%4."/>
      <w:lvlJc w:val="left"/>
      <w:pPr>
        <w:ind w:left="3589" w:hanging="360"/>
      </w:pPr>
      <w:rPr>
        <w:rFonts w:cs="Times New Roman"/>
      </w:rPr>
    </w:lvl>
    <w:lvl w:ilvl="4" w:tplc="A476D3EC" w:tentative="1">
      <w:start w:val="1"/>
      <w:numFmt w:val="lowerLetter"/>
      <w:lvlText w:val="%5."/>
      <w:lvlJc w:val="left"/>
      <w:pPr>
        <w:ind w:left="4309" w:hanging="360"/>
      </w:pPr>
      <w:rPr>
        <w:rFonts w:cs="Times New Roman"/>
      </w:rPr>
    </w:lvl>
    <w:lvl w:ilvl="5" w:tplc="C10450D0" w:tentative="1">
      <w:start w:val="1"/>
      <w:numFmt w:val="lowerRoman"/>
      <w:lvlText w:val="%6."/>
      <w:lvlJc w:val="right"/>
      <w:pPr>
        <w:ind w:left="5029" w:hanging="180"/>
      </w:pPr>
      <w:rPr>
        <w:rFonts w:cs="Times New Roman"/>
      </w:rPr>
    </w:lvl>
    <w:lvl w:ilvl="6" w:tplc="AC3037CE" w:tentative="1">
      <w:start w:val="1"/>
      <w:numFmt w:val="decimal"/>
      <w:lvlText w:val="%7."/>
      <w:lvlJc w:val="left"/>
      <w:pPr>
        <w:ind w:left="5749" w:hanging="360"/>
      </w:pPr>
      <w:rPr>
        <w:rFonts w:cs="Times New Roman"/>
      </w:rPr>
    </w:lvl>
    <w:lvl w:ilvl="7" w:tplc="2F7E5668" w:tentative="1">
      <w:start w:val="1"/>
      <w:numFmt w:val="lowerLetter"/>
      <w:lvlText w:val="%8."/>
      <w:lvlJc w:val="left"/>
      <w:pPr>
        <w:ind w:left="6469" w:hanging="360"/>
      </w:pPr>
      <w:rPr>
        <w:rFonts w:cs="Times New Roman"/>
      </w:rPr>
    </w:lvl>
    <w:lvl w:ilvl="8" w:tplc="66F8CFD6" w:tentative="1">
      <w:start w:val="1"/>
      <w:numFmt w:val="lowerRoman"/>
      <w:lvlText w:val="%9."/>
      <w:lvlJc w:val="right"/>
      <w:pPr>
        <w:ind w:left="7189" w:hanging="180"/>
      </w:pPr>
      <w:rPr>
        <w:rFonts w:cs="Times New Roman"/>
      </w:rPr>
    </w:lvl>
  </w:abstractNum>
  <w:abstractNum w:abstractNumId="9">
    <w:nsid w:val="46C53300"/>
    <w:multiLevelType w:val="hybridMultilevel"/>
    <w:tmpl w:val="9604B2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4871632F"/>
    <w:multiLevelType w:val="hybridMultilevel"/>
    <w:tmpl w:val="837C8EF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1">
    <w:nsid w:val="639067AD"/>
    <w:multiLevelType w:val="hybridMultilevel"/>
    <w:tmpl w:val="722C5E8C"/>
    <w:lvl w:ilvl="0" w:tplc="0324EF4C">
      <w:start w:val="1"/>
      <w:numFmt w:val="lowerLetter"/>
      <w:pStyle w:val="Psmena"/>
      <w:lvlText w:val="%1)"/>
      <w:lvlJc w:val="left"/>
      <w:pPr>
        <w:ind w:left="720" w:hanging="360"/>
      </w:pPr>
      <w:rPr>
        <w:rFonts w:cs="Times New Roman" w:hint="default"/>
      </w:rPr>
    </w:lvl>
    <w:lvl w:ilvl="1" w:tplc="04050019">
      <w:start w:val="4"/>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C490650"/>
    <w:multiLevelType w:val="multilevel"/>
    <w:tmpl w:val="4E069412"/>
    <w:lvl w:ilvl="0">
      <w:start w:val="1"/>
      <w:numFmt w:val="decimal"/>
      <w:pStyle w:val="Nadpis1"/>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decimal"/>
      <w:pStyle w:val="Styl1"/>
      <w:lvlText w:val="%1.%2."/>
      <w:lvlJc w:val="left"/>
      <w:pPr>
        <w:ind w:left="432" w:hanging="432"/>
      </w:pPr>
      <w:rPr>
        <w:rFonts w:cs="Times New Roman"/>
        <w:b w:val="0"/>
      </w:rPr>
    </w:lvl>
    <w:lvl w:ilvl="2">
      <w:start w:val="1"/>
      <w:numFmt w:val="decimal"/>
      <w:pStyle w:val="Sty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367253"/>
    <w:multiLevelType w:val="hybridMultilevel"/>
    <w:tmpl w:val="5C0CAAFC"/>
    <w:lvl w:ilvl="0" w:tplc="3B06AB58">
      <w:start w:val="1"/>
      <w:numFmt w:val="decimal"/>
      <w:lvlText w:val="4.6.%1."/>
      <w:lvlJc w:val="left"/>
      <w:pPr>
        <w:ind w:left="1571" w:hanging="360"/>
      </w:pPr>
      <w:rPr>
        <w:rFonts w:cs="Times New Roman" w:hint="default"/>
      </w:rPr>
    </w:lvl>
    <w:lvl w:ilvl="1" w:tplc="BFF0FDE4" w:tentative="1">
      <w:start w:val="1"/>
      <w:numFmt w:val="lowerLetter"/>
      <w:lvlText w:val="%2."/>
      <w:lvlJc w:val="left"/>
      <w:pPr>
        <w:ind w:left="2291" w:hanging="360"/>
      </w:pPr>
      <w:rPr>
        <w:rFonts w:cs="Times New Roman"/>
      </w:rPr>
    </w:lvl>
    <w:lvl w:ilvl="2" w:tplc="BEBA84EE" w:tentative="1">
      <w:start w:val="1"/>
      <w:numFmt w:val="lowerRoman"/>
      <w:lvlText w:val="%3."/>
      <w:lvlJc w:val="right"/>
      <w:pPr>
        <w:ind w:left="3011" w:hanging="180"/>
      </w:pPr>
      <w:rPr>
        <w:rFonts w:cs="Times New Roman"/>
      </w:rPr>
    </w:lvl>
    <w:lvl w:ilvl="3" w:tplc="2A205ED2" w:tentative="1">
      <w:start w:val="1"/>
      <w:numFmt w:val="decimal"/>
      <w:lvlText w:val="%4."/>
      <w:lvlJc w:val="left"/>
      <w:pPr>
        <w:ind w:left="3731" w:hanging="360"/>
      </w:pPr>
      <w:rPr>
        <w:rFonts w:cs="Times New Roman"/>
      </w:rPr>
    </w:lvl>
    <w:lvl w:ilvl="4" w:tplc="FCDC3C7E" w:tentative="1">
      <w:start w:val="1"/>
      <w:numFmt w:val="lowerLetter"/>
      <w:lvlText w:val="%5."/>
      <w:lvlJc w:val="left"/>
      <w:pPr>
        <w:ind w:left="4451" w:hanging="360"/>
      </w:pPr>
      <w:rPr>
        <w:rFonts w:cs="Times New Roman"/>
      </w:rPr>
    </w:lvl>
    <w:lvl w:ilvl="5" w:tplc="0258378A" w:tentative="1">
      <w:start w:val="1"/>
      <w:numFmt w:val="lowerRoman"/>
      <w:lvlText w:val="%6."/>
      <w:lvlJc w:val="right"/>
      <w:pPr>
        <w:ind w:left="5171" w:hanging="180"/>
      </w:pPr>
      <w:rPr>
        <w:rFonts w:cs="Times New Roman"/>
      </w:rPr>
    </w:lvl>
    <w:lvl w:ilvl="6" w:tplc="152EC61E" w:tentative="1">
      <w:start w:val="1"/>
      <w:numFmt w:val="decimal"/>
      <w:lvlText w:val="%7."/>
      <w:lvlJc w:val="left"/>
      <w:pPr>
        <w:ind w:left="5891" w:hanging="360"/>
      </w:pPr>
      <w:rPr>
        <w:rFonts w:cs="Times New Roman"/>
      </w:rPr>
    </w:lvl>
    <w:lvl w:ilvl="7" w:tplc="FD624F86" w:tentative="1">
      <w:start w:val="1"/>
      <w:numFmt w:val="lowerLetter"/>
      <w:lvlText w:val="%8."/>
      <w:lvlJc w:val="left"/>
      <w:pPr>
        <w:ind w:left="6611" w:hanging="360"/>
      </w:pPr>
      <w:rPr>
        <w:rFonts w:cs="Times New Roman"/>
      </w:rPr>
    </w:lvl>
    <w:lvl w:ilvl="8" w:tplc="5CBC1498" w:tentative="1">
      <w:start w:val="1"/>
      <w:numFmt w:val="lowerRoman"/>
      <w:lvlText w:val="%9."/>
      <w:lvlJc w:val="right"/>
      <w:pPr>
        <w:ind w:left="7331" w:hanging="180"/>
      </w:pPr>
      <w:rPr>
        <w:rFonts w:cs="Times New Roman"/>
      </w:rPr>
    </w:lvl>
  </w:abstractNum>
  <w:abstractNum w:abstractNumId="14">
    <w:nsid w:val="7EC52A9C"/>
    <w:multiLevelType w:val="hybridMultilevel"/>
    <w:tmpl w:val="E24C1258"/>
    <w:lvl w:ilvl="0" w:tplc="08225A24">
      <w:start w:val="1"/>
      <w:numFmt w:val="decimal"/>
      <w:lvlText w:val="Příloha č. %1  –"/>
      <w:lvlJc w:val="left"/>
      <w:pPr>
        <w:ind w:left="1429" w:hanging="360"/>
      </w:pPr>
      <w:rPr>
        <w:rFonts w:ascii="Times New Roman" w:hAnsi="Times New Roman" w:cs="Times New Roman" w:hint="default"/>
        <w:b w:val="0"/>
        <w:i w:val="0"/>
        <w:caps w:val="0"/>
        <w:strike w:val="0"/>
        <w:dstrike w:val="0"/>
        <w:vanish w:val="0"/>
        <w:color w:val="000000"/>
        <w:sz w:val="24"/>
        <w:szCs w:val="24"/>
        <w:vertAlign w:val="baseline"/>
      </w:rPr>
    </w:lvl>
    <w:lvl w:ilvl="1" w:tplc="04050019">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12"/>
  </w:num>
  <w:num w:numId="2">
    <w:abstractNumId w:val="11"/>
    <w:lvlOverride w:ilvl="0">
      <w:startOverride w:val="1"/>
    </w:lvlOverride>
  </w:num>
  <w:num w:numId="3">
    <w:abstractNumId w:val="13"/>
  </w:num>
  <w:num w:numId="4">
    <w:abstractNumId w:val="2"/>
  </w:num>
  <w:num w:numId="5">
    <w:abstractNumId w:val="14"/>
  </w:num>
  <w:num w:numId="6">
    <w:abstractNumId w:val="8"/>
  </w:num>
  <w:num w:numId="7">
    <w:abstractNumId w:val="1"/>
  </w:num>
  <w:num w:numId="8">
    <w:abstractNumId w:val="7"/>
  </w:num>
  <w:num w:numId="9">
    <w:abstractNumId w:val="4"/>
  </w:num>
  <w:num w:numId="10">
    <w:abstractNumId w:val="6"/>
  </w:num>
  <w:num w:numId="11">
    <w:abstractNumId w:val="11"/>
  </w:num>
  <w:num w:numId="12">
    <w:abstractNumId w:val="0"/>
  </w:num>
  <w:num w:numId="13">
    <w:abstractNumId w:val="5"/>
  </w:num>
  <w:num w:numId="14">
    <w:abstractNumId w:val="3"/>
  </w:num>
  <w:num w:numId="15">
    <w:abstractNumId w:val="12"/>
  </w:num>
  <w:num w:numId="16">
    <w:abstractNumId w:val="10"/>
  </w:num>
  <w:num w:numId="17">
    <w:abstractNumId w:val="12"/>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79"/>
    <w:rsid w:val="00010447"/>
    <w:rsid w:val="000C0F78"/>
    <w:rsid w:val="000E4B7D"/>
    <w:rsid w:val="000F1514"/>
    <w:rsid w:val="000F2570"/>
    <w:rsid w:val="00115389"/>
    <w:rsid w:val="00175176"/>
    <w:rsid w:val="00194438"/>
    <w:rsid w:val="0020379D"/>
    <w:rsid w:val="00203CEE"/>
    <w:rsid w:val="00245C89"/>
    <w:rsid w:val="002E655A"/>
    <w:rsid w:val="003140D9"/>
    <w:rsid w:val="00320189"/>
    <w:rsid w:val="003462FC"/>
    <w:rsid w:val="00382A40"/>
    <w:rsid w:val="003A1C2E"/>
    <w:rsid w:val="003F3BC6"/>
    <w:rsid w:val="004065C0"/>
    <w:rsid w:val="00414FBB"/>
    <w:rsid w:val="00431A08"/>
    <w:rsid w:val="00465A35"/>
    <w:rsid w:val="0049782E"/>
    <w:rsid w:val="004A4A2F"/>
    <w:rsid w:val="004F5650"/>
    <w:rsid w:val="00520865"/>
    <w:rsid w:val="00527343"/>
    <w:rsid w:val="00553CA0"/>
    <w:rsid w:val="00564963"/>
    <w:rsid w:val="005D3803"/>
    <w:rsid w:val="005D7954"/>
    <w:rsid w:val="00646FFE"/>
    <w:rsid w:val="00647128"/>
    <w:rsid w:val="00705F9C"/>
    <w:rsid w:val="00754879"/>
    <w:rsid w:val="00790683"/>
    <w:rsid w:val="007F0205"/>
    <w:rsid w:val="008048F2"/>
    <w:rsid w:val="008119DF"/>
    <w:rsid w:val="00825C26"/>
    <w:rsid w:val="00847ACD"/>
    <w:rsid w:val="00860E1E"/>
    <w:rsid w:val="00893400"/>
    <w:rsid w:val="00897218"/>
    <w:rsid w:val="008A57E4"/>
    <w:rsid w:val="008D5E03"/>
    <w:rsid w:val="009605F0"/>
    <w:rsid w:val="00976441"/>
    <w:rsid w:val="009D778E"/>
    <w:rsid w:val="009E1019"/>
    <w:rsid w:val="009E3055"/>
    <w:rsid w:val="00A25D31"/>
    <w:rsid w:val="00A444E5"/>
    <w:rsid w:val="00A611C5"/>
    <w:rsid w:val="00A64224"/>
    <w:rsid w:val="00A66E52"/>
    <w:rsid w:val="00A77BC5"/>
    <w:rsid w:val="00AA4F80"/>
    <w:rsid w:val="00AD1629"/>
    <w:rsid w:val="00AE6C4D"/>
    <w:rsid w:val="00B02D98"/>
    <w:rsid w:val="00B056DE"/>
    <w:rsid w:val="00B33C88"/>
    <w:rsid w:val="00B42B1B"/>
    <w:rsid w:val="00BC0047"/>
    <w:rsid w:val="00BC04DA"/>
    <w:rsid w:val="00BF6140"/>
    <w:rsid w:val="00C22D62"/>
    <w:rsid w:val="00C368EF"/>
    <w:rsid w:val="00CE26CD"/>
    <w:rsid w:val="00D06B83"/>
    <w:rsid w:val="00D27D16"/>
    <w:rsid w:val="00D305DA"/>
    <w:rsid w:val="00D734DC"/>
    <w:rsid w:val="00DA57C8"/>
    <w:rsid w:val="00DE4E14"/>
    <w:rsid w:val="00E0002A"/>
    <w:rsid w:val="00E013AF"/>
    <w:rsid w:val="00E21DC8"/>
    <w:rsid w:val="00E231B6"/>
    <w:rsid w:val="00E7744D"/>
    <w:rsid w:val="00E80109"/>
    <w:rsid w:val="00EB2196"/>
    <w:rsid w:val="00ED78EC"/>
    <w:rsid w:val="00EE5720"/>
    <w:rsid w:val="00F15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14:docId w14:val="14B6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879"/>
    <w:pPr>
      <w:spacing w:after="200" w:line="276" w:lineRule="auto"/>
    </w:pPr>
    <w:rPr>
      <w:rFonts w:ascii="Calibri" w:eastAsia="Times New Roman" w:hAnsi="Calibri" w:cs="Times New Roman"/>
      <w:lang w:eastAsia="cs-CZ"/>
    </w:rPr>
  </w:style>
  <w:style w:type="paragraph" w:styleId="Nadpis1">
    <w:name w:val="heading 1"/>
    <w:aliases w:val="_Nadpis 1"/>
    <w:basedOn w:val="Normln"/>
    <w:next w:val="Normln"/>
    <w:link w:val="Nadpis1Char"/>
    <w:uiPriority w:val="99"/>
    <w:qFormat/>
    <w:rsid w:val="00754879"/>
    <w:pPr>
      <w:keepNext/>
      <w:keepLines/>
      <w:numPr>
        <w:numId w:val="1"/>
      </w:numPr>
      <w:spacing w:before="120" w:after="120"/>
      <w:outlineLvl w:val="0"/>
    </w:pPr>
    <w:rPr>
      <w:b/>
      <w:bCs/>
      <w:color w:val="1F497D"/>
      <w:sz w:val="28"/>
      <w:szCs w:val="28"/>
    </w:rPr>
  </w:style>
  <w:style w:type="paragraph" w:styleId="Nadpis2">
    <w:name w:val="heading 2"/>
    <w:basedOn w:val="Normln"/>
    <w:next w:val="Normln"/>
    <w:link w:val="Nadpis2Char"/>
    <w:uiPriority w:val="9"/>
    <w:semiHidden/>
    <w:unhideWhenUsed/>
    <w:qFormat/>
    <w:rsid w:val="00E21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754879"/>
    <w:rPr>
      <w:rFonts w:ascii="Calibri" w:eastAsia="Times New Roman" w:hAnsi="Calibri" w:cs="Times New Roman"/>
      <w:b/>
      <w:bCs/>
      <w:color w:val="1F497D"/>
      <w:sz w:val="28"/>
      <w:szCs w:val="28"/>
      <w:lang w:eastAsia="cs-CZ"/>
    </w:rPr>
  </w:style>
  <w:style w:type="character" w:customStyle="1" w:styleId="Styl1Char">
    <w:name w:val="Styl1 Char"/>
    <w:basedOn w:val="Standardnpsmoodstavce"/>
    <w:link w:val="Styl1"/>
    <w:uiPriority w:val="99"/>
    <w:locked/>
    <w:rsid w:val="00754879"/>
    <w:rPr>
      <w:rFonts w:ascii="Calibri" w:eastAsia="Times New Roman" w:hAnsi="Calibri" w:cs="Times New Roman"/>
    </w:rPr>
  </w:style>
  <w:style w:type="paragraph" w:customStyle="1" w:styleId="Styl1">
    <w:name w:val="Styl1"/>
    <w:basedOn w:val="Odstavecseseznamem"/>
    <w:link w:val="Styl1Char"/>
    <w:uiPriority w:val="99"/>
    <w:rsid w:val="00754879"/>
    <w:pPr>
      <w:numPr>
        <w:ilvl w:val="1"/>
        <w:numId w:val="1"/>
      </w:numPr>
    </w:pPr>
    <w:rPr>
      <w:lang w:eastAsia="en-US"/>
    </w:rPr>
  </w:style>
  <w:style w:type="paragraph" w:customStyle="1" w:styleId="Styl2">
    <w:name w:val="Styl2"/>
    <w:basedOn w:val="Bezmezer"/>
    <w:link w:val="Styl2Char"/>
    <w:uiPriority w:val="99"/>
    <w:qFormat/>
    <w:rsid w:val="00754879"/>
    <w:pPr>
      <w:numPr>
        <w:ilvl w:val="2"/>
        <w:numId w:val="1"/>
      </w:numPr>
      <w:spacing w:before="120" w:after="120" w:line="276" w:lineRule="auto"/>
      <w:ind w:left="567" w:hanging="567"/>
      <w:jc w:val="both"/>
    </w:pPr>
  </w:style>
  <w:style w:type="character" w:customStyle="1" w:styleId="Styl2Char">
    <w:name w:val="Styl2 Char"/>
    <w:basedOn w:val="Standardnpsmoodstavce"/>
    <w:link w:val="Styl2"/>
    <w:uiPriority w:val="99"/>
    <w:locked/>
    <w:rsid w:val="00754879"/>
    <w:rPr>
      <w:rFonts w:ascii="Calibri" w:eastAsia="Times New Roman" w:hAnsi="Calibri" w:cs="Times New Roman"/>
      <w:lang w:eastAsia="cs-CZ"/>
    </w:rPr>
  </w:style>
  <w:style w:type="paragraph" w:styleId="Podtitul">
    <w:name w:val="Subtitle"/>
    <w:aliases w:val="Podstyl"/>
    <w:basedOn w:val="Styl1"/>
    <w:next w:val="Normln"/>
    <w:link w:val="PodtitulChar"/>
    <w:uiPriority w:val="99"/>
    <w:qFormat/>
    <w:rsid w:val="00754879"/>
    <w:pPr>
      <w:spacing w:before="120" w:after="120"/>
      <w:ind w:left="567"/>
      <w:contextualSpacing w:val="0"/>
      <w:jc w:val="both"/>
    </w:pPr>
  </w:style>
  <w:style w:type="character" w:customStyle="1" w:styleId="PodtitulChar">
    <w:name w:val="Podtitul Char"/>
    <w:aliases w:val="Podstyl Char"/>
    <w:basedOn w:val="Standardnpsmoodstavce"/>
    <w:link w:val="Podtitul"/>
    <w:uiPriority w:val="99"/>
    <w:rsid w:val="00754879"/>
    <w:rPr>
      <w:rFonts w:ascii="Calibri" w:eastAsia="Times New Roman" w:hAnsi="Calibri" w:cs="Times New Roman"/>
    </w:rPr>
  </w:style>
  <w:style w:type="paragraph" w:customStyle="1" w:styleId="Psmena">
    <w:name w:val="Písmena"/>
    <w:basedOn w:val="Odstavecseseznamem"/>
    <w:link w:val="PsmenaChar"/>
    <w:uiPriority w:val="99"/>
    <w:qFormat/>
    <w:rsid w:val="00754879"/>
    <w:pPr>
      <w:numPr>
        <w:numId w:val="2"/>
      </w:numPr>
      <w:ind w:firstLine="0"/>
    </w:pPr>
  </w:style>
  <w:style w:type="character" w:customStyle="1" w:styleId="PsmenaChar">
    <w:name w:val="Písmena Char"/>
    <w:basedOn w:val="Standardnpsmoodstavce"/>
    <w:link w:val="Psmena"/>
    <w:uiPriority w:val="99"/>
    <w:locked/>
    <w:rsid w:val="00754879"/>
    <w:rPr>
      <w:rFonts w:ascii="Calibri" w:eastAsia="Times New Roman" w:hAnsi="Calibri" w:cs="Times New Roman"/>
      <w:lang w:eastAsia="cs-CZ"/>
    </w:rPr>
  </w:style>
  <w:style w:type="paragraph" w:styleId="Odstavecseseznamem">
    <w:name w:val="List Paragraph"/>
    <w:aliases w:val="Nad,Odstavec cíl se seznamem,Odstavec se seznamem5,List Paragraph,Odstavec_muj,Odrážky"/>
    <w:basedOn w:val="Normln"/>
    <w:link w:val="OdstavecseseznamemChar"/>
    <w:uiPriority w:val="34"/>
    <w:qFormat/>
    <w:rsid w:val="00754879"/>
    <w:pPr>
      <w:ind w:left="720"/>
      <w:contextualSpacing/>
    </w:pPr>
  </w:style>
  <w:style w:type="paragraph" w:styleId="Zhlav">
    <w:name w:val="header"/>
    <w:basedOn w:val="Normln"/>
    <w:link w:val="ZhlavChar"/>
    <w:uiPriority w:val="99"/>
    <w:rsid w:val="00754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879"/>
    <w:rPr>
      <w:rFonts w:ascii="Calibri" w:eastAsia="Times New Roman" w:hAnsi="Calibri" w:cs="Times New Roman"/>
      <w:lang w:eastAsia="cs-CZ"/>
    </w:rPr>
  </w:style>
  <w:style w:type="paragraph" w:styleId="Zpat">
    <w:name w:val="footer"/>
    <w:basedOn w:val="Normln"/>
    <w:link w:val="ZpatChar"/>
    <w:uiPriority w:val="99"/>
    <w:rsid w:val="00754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879"/>
    <w:rPr>
      <w:rFonts w:ascii="Calibri" w:eastAsia="Times New Roman" w:hAnsi="Calibri" w:cs="Times New Roman"/>
      <w:lang w:eastAsia="cs-CZ"/>
    </w:rPr>
  </w:style>
  <w:style w:type="paragraph" w:styleId="Bezmezer">
    <w:name w:val="No Spacing"/>
    <w:uiPriority w:val="1"/>
    <w:qFormat/>
    <w:rsid w:val="00754879"/>
    <w:pPr>
      <w:spacing w:after="0" w:line="240" w:lineRule="auto"/>
    </w:pPr>
    <w:rPr>
      <w:rFonts w:ascii="Calibri" w:eastAsia="Times New Roman" w:hAnsi="Calibri" w:cs="Times New Roman"/>
      <w:lang w:eastAsia="cs-CZ"/>
    </w:rPr>
  </w:style>
  <w:style w:type="paragraph" w:customStyle="1" w:styleId="Nadpisrove2">
    <w:name w:val="Nadpis úroveň 2"/>
    <w:basedOn w:val="Nadpis2"/>
    <w:next w:val="Styl2"/>
    <w:uiPriority w:val="99"/>
    <w:qFormat/>
    <w:rsid w:val="00E21DC8"/>
    <w:pPr>
      <w:keepLines w:val="0"/>
      <w:spacing w:before="240" w:after="120"/>
      <w:ind w:left="792" w:hanging="432"/>
      <w:jc w:val="both"/>
    </w:pPr>
    <w:rPr>
      <w:rFonts w:ascii="Times New Roman" w:eastAsia="Times New Roman" w:hAnsi="Times New Roman" w:cs="Times New Roman"/>
      <w:b/>
      <w:smallCaps/>
      <w:color w:val="000000"/>
      <w:sz w:val="24"/>
      <w:szCs w:val="24"/>
      <w:lang w:val="x-none" w:eastAsia="en-US"/>
    </w:rPr>
  </w:style>
  <w:style w:type="character" w:customStyle="1" w:styleId="Nadpis2Char">
    <w:name w:val="Nadpis 2 Char"/>
    <w:basedOn w:val="Standardnpsmoodstavce"/>
    <w:link w:val="Nadpis2"/>
    <w:uiPriority w:val="9"/>
    <w:semiHidden/>
    <w:rsid w:val="00E21DC8"/>
    <w:rPr>
      <w:rFonts w:asciiTheme="majorHAnsi" w:eastAsiaTheme="majorEastAsia" w:hAnsiTheme="majorHAnsi" w:cstheme="majorBidi"/>
      <w:color w:val="2F5496" w:themeColor="accent1" w:themeShade="BF"/>
      <w:sz w:val="26"/>
      <w:szCs w:val="26"/>
      <w:lang w:eastAsia="cs-CZ"/>
    </w:rPr>
  </w:style>
  <w:style w:type="character" w:styleId="Odkaznakoment">
    <w:name w:val="annotation reference"/>
    <w:basedOn w:val="Standardnpsmoodstavce"/>
    <w:uiPriority w:val="99"/>
    <w:semiHidden/>
    <w:unhideWhenUsed/>
    <w:rsid w:val="00E21DC8"/>
    <w:rPr>
      <w:sz w:val="16"/>
      <w:szCs w:val="16"/>
    </w:rPr>
  </w:style>
  <w:style w:type="paragraph" w:styleId="Textkomente">
    <w:name w:val="annotation text"/>
    <w:basedOn w:val="Normln"/>
    <w:link w:val="TextkomenteChar"/>
    <w:uiPriority w:val="99"/>
    <w:semiHidden/>
    <w:unhideWhenUsed/>
    <w:rsid w:val="00E21DC8"/>
    <w:pPr>
      <w:spacing w:line="240" w:lineRule="auto"/>
    </w:pPr>
    <w:rPr>
      <w:sz w:val="20"/>
      <w:szCs w:val="20"/>
    </w:rPr>
  </w:style>
  <w:style w:type="character" w:customStyle="1" w:styleId="TextkomenteChar">
    <w:name w:val="Text komentáře Char"/>
    <w:basedOn w:val="Standardnpsmoodstavce"/>
    <w:link w:val="Textkomente"/>
    <w:uiPriority w:val="99"/>
    <w:semiHidden/>
    <w:rsid w:val="00E21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1DC8"/>
    <w:rPr>
      <w:b/>
      <w:bCs/>
    </w:rPr>
  </w:style>
  <w:style w:type="character" w:customStyle="1" w:styleId="PedmtkomenteChar">
    <w:name w:val="Předmět komentáře Char"/>
    <w:basedOn w:val="TextkomenteChar"/>
    <w:link w:val="Pedmtkomente"/>
    <w:uiPriority w:val="99"/>
    <w:semiHidden/>
    <w:rsid w:val="00E21DC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E21D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1DC8"/>
    <w:rPr>
      <w:rFonts w:ascii="Segoe UI" w:eastAsia="Times New Roman" w:hAnsi="Segoe UI" w:cs="Segoe UI"/>
      <w:sz w:val="18"/>
      <w:szCs w:val="18"/>
      <w:lang w:eastAsia="cs-CZ"/>
    </w:r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locked/>
    <w:rsid w:val="00825C26"/>
    <w:rPr>
      <w:rFonts w:ascii="Calibri" w:eastAsia="Times New Roman" w:hAnsi="Calibri" w:cs="Times New Roman"/>
      <w:lang w:eastAsia="cs-CZ"/>
    </w:rPr>
  </w:style>
  <w:style w:type="character" w:styleId="Hypertextovodkaz">
    <w:name w:val="Hyperlink"/>
    <w:uiPriority w:val="99"/>
    <w:unhideWhenUsed/>
    <w:rsid w:val="00C368EF"/>
    <w:rPr>
      <w:color w:val="0000FF"/>
      <w:u w:val="single"/>
    </w:rPr>
  </w:style>
  <w:style w:type="character" w:customStyle="1" w:styleId="UnresolvedMention">
    <w:name w:val="Unresolved Mention"/>
    <w:basedOn w:val="Standardnpsmoodstavce"/>
    <w:uiPriority w:val="99"/>
    <w:semiHidden/>
    <w:unhideWhenUsed/>
    <w:rsid w:val="003F3B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879"/>
    <w:pPr>
      <w:spacing w:after="200" w:line="276" w:lineRule="auto"/>
    </w:pPr>
    <w:rPr>
      <w:rFonts w:ascii="Calibri" w:eastAsia="Times New Roman" w:hAnsi="Calibri" w:cs="Times New Roman"/>
      <w:lang w:eastAsia="cs-CZ"/>
    </w:rPr>
  </w:style>
  <w:style w:type="paragraph" w:styleId="Nadpis1">
    <w:name w:val="heading 1"/>
    <w:aliases w:val="_Nadpis 1"/>
    <w:basedOn w:val="Normln"/>
    <w:next w:val="Normln"/>
    <w:link w:val="Nadpis1Char"/>
    <w:uiPriority w:val="99"/>
    <w:qFormat/>
    <w:rsid w:val="00754879"/>
    <w:pPr>
      <w:keepNext/>
      <w:keepLines/>
      <w:numPr>
        <w:numId w:val="1"/>
      </w:numPr>
      <w:spacing w:before="120" w:after="120"/>
      <w:outlineLvl w:val="0"/>
    </w:pPr>
    <w:rPr>
      <w:b/>
      <w:bCs/>
      <w:color w:val="1F497D"/>
      <w:sz w:val="28"/>
      <w:szCs w:val="28"/>
    </w:rPr>
  </w:style>
  <w:style w:type="paragraph" w:styleId="Nadpis2">
    <w:name w:val="heading 2"/>
    <w:basedOn w:val="Normln"/>
    <w:next w:val="Normln"/>
    <w:link w:val="Nadpis2Char"/>
    <w:uiPriority w:val="9"/>
    <w:semiHidden/>
    <w:unhideWhenUsed/>
    <w:qFormat/>
    <w:rsid w:val="00E21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754879"/>
    <w:rPr>
      <w:rFonts w:ascii="Calibri" w:eastAsia="Times New Roman" w:hAnsi="Calibri" w:cs="Times New Roman"/>
      <w:b/>
      <w:bCs/>
      <w:color w:val="1F497D"/>
      <w:sz w:val="28"/>
      <w:szCs w:val="28"/>
      <w:lang w:eastAsia="cs-CZ"/>
    </w:rPr>
  </w:style>
  <w:style w:type="character" w:customStyle="1" w:styleId="Styl1Char">
    <w:name w:val="Styl1 Char"/>
    <w:basedOn w:val="Standardnpsmoodstavce"/>
    <w:link w:val="Styl1"/>
    <w:uiPriority w:val="99"/>
    <w:locked/>
    <w:rsid w:val="00754879"/>
    <w:rPr>
      <w:rFonts w:ascii="Calibri" w:eastAsia="Times New Roman" w:hAnsi="Calibri" w:cs="Times New Roman"/>
    </w:rPr>
  </w:style>
  <w:style w:type="paragraph" w:customStyle="1" w:styleId="Styl1">
    <w:name w:val="Styl1"/>
    <w:basedOn w:val="Odstavecseseznamem"/>
    <w:link w:val="Styl1Char"/>
    <w:uiPriority w:val="99"/>
    <w:rsid w:val="00754879"/>
    <w:pPr>
      <w:numPr>
        <w:ilvl w:val="1"/>
        <w:numId w:val="1"/>
      </w:numPr>
    </w:pPr>
    <w:rPr>
      <w:lang w:eastAsia="en-US"/>
    </w:rPr>
  </w:style>
  <w:style w:type="paragraph" w:customStyle="1" w:styleId="Styl2">
    <w:name w:val="Styl2"/>
    <w:basedOn w:val="Bezmezer"/>
    <w:link w:val="Styl2Char"/>
    <w:uiPriority w:val="99"/>
    <w:qFormat/>
    <w:rsid w:val="00754879"/>
    <w:pPr>
      <w:numPr>
        <w:ilvl w:val="2"/>
        <w:numId w:val="1"/>
      </w:numPr>
      <w:spacing w:before="120" w:after="120" w:line="276" w:lineRule="auto"/>
      <w:ind w:left="567" w:hanging="567"/>
      <w:jc w:val="both"/>
    </w:pPr>
  </w:style>
  <w:style w:type="character" w:customStyle="1" w:styleId="Styl2Char">
    <w:name w:val="Styl2 Char"/>
    <w:basedOn w:val="Standardnpsmoodstavce"/>
    <w:link w:val="Styl2"/>
    <w:uiPriority w:val="99"/>
    <w:locked/>
    <w:rsid w:val="00754879"/>
    <w:rPr>
      <w:rFonts w:ascii="Calibri" w:eastAsia="Times New Roman" w:hAnsi="Calibri" w:cs="Times New Roman"/>
      <w:lang w:eastAsia="cs-CZ"/>
    </w:rPr>
  </w:style>
  <w:style w:type="paragraph" w:styleId="Podtitul">
    <w:name w:val="Subtitle"/>
    <w:aliases w:val="Podstyl"/>
    <w:basedOn w:val="Styl1"/>
    <w:next w:val="Normln"/>
    <w:link w:val="PodtitulChar"/>
    <w:uiPriority w:val="99"/>
    <w:qFormat/>
    <w:rsid w:val="00754879"/>
    <w:pPr>
      <w:spacing w:before="120" w:after="120"/>
      <w:ind w:left="567"/>
      <w:contextualSpacing w:val="0"/>
      <w:jc w:val="both"/>
    </w:pPr>
  </w:style>
  <w:style w:type="character" w:customStyle="1" w:styleId="PodtitulChar">
    <w:name w:val="Podtitul Char"/>
    <w:aliases w:val="Podstyl Char"/>
    <w:basedOn w:val="Standardnpsmoodstavce"/>
    <w:link w:val="Podtitul"/>
    <w:uiPriority w:val="99"/>
    <w:rsid w:val="00754879"/>
    <w:rPr>
      <w:rFonts w:ascii="Calibri" w:eastAsia="Times New Roman" w:hAnsi="Calibri" w:cs="Times New Roman"/>
    </w:rPr>
  </w:style>
  <w:style w:type="paragraph" w:customStyle="1" w:styleId="Psmena">
    <w:name w:val="Písmena"/>
    <w:basedOn w:val="Odstavecseseznamem"/>
    <w:link w:val="PsmenaChar"/>
    <w:uiPriority w:val="99"/>
    <w:qFormat/>
    <w:rsid w:val="00754879"/>
    <w:pPr>
      <w:numPr>
        <w:numId w:val="2"/>
      </w:numPr>
      <w:ind w:firstLine="0"/>
    </w:pPr>
  </w:style>
  <w:style w:type="character" w:customStyle="1" w:styleId="PsmenaChar">
    <w:name w:val="Písmena Char"/>
    <w:basedOn w:val="Standardnpsmoodstavce"/>
    <w:link w:val="Psmena"/>
    <w:uiPriority w:val="99"/>
    <w:locked/>
    <w:rsid w:val="00754879"/>
    <w:rPr>
      <w:rFonts w:ascii="Calibri" w:eastAsia="Times New Roman" w:hAnsi="Calibri" w:cs="Times New Roman"/>
      <w:lang w:eastAsia="cs-CZ"/>
    </w:rPr>
  </w:style>
  <w:style w:type="paragraph" w:styleId="Odstavecseseznamem">
    <w:name w:val="List Paragraph"/>
    <w:aliases w:val="Nad,Odstavec cíl se seznamem,Odstavec se seznamem5,List Paragraph,Odstavec_muj,Odrážky"/>
    <w:basedOn w:val="Normln"/>
    <w:link w:val="OdstavecseseznamemChar"/>
    <w:uiPriority w:val="34"/>
    <w:qFormat/>
    <w:rsid w:val="00754879"/>
    <w:pPr>
      <w:ind w:left="720"/>
      <w:contextualSpacing/>
    </w:pPr>
  </w:style>
  <w:style w:type="paragraph" w:styleId="Zhlav">
    <w:name w:val="header"/>
    <w:basedOn w:val="Normln"/>
    <w:link w:val="ZhlavChar"/>
    <w:uiPriority w:val="99"/>
    <w:rsid w:val="00754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879"/>
    <w:rPr>
      <w:rFonts w:ascii="Calibri" w:eastAsia="Times New Roman" w:hAnsi="Calibri" w:cs="Times New Roman"/>
      <w:lang w:eastAsia="cs-CZ"/>
    </w:rPr>
  </w:style>
  <w:style w:type="paragraph" w:styleId="Zpat">
    <w:name w:val="footer"/>
    <w:basedOn w:val="Normln"/>
    <w:link w:val="ZpatChar"/>
    <w:uiPriority w:val="99"/>
    <w:rsid w:val="00754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879"/>
    <w:rPr>
      <w:rFonts w:ascii="Calibri" w:eastAsia="Times New Roman" w:hAnsi="Calibri" w:cs="Times New Roman"/>
      <w:lang w:eastAsia="cs-CZ"/>
    </w:rPr>
  </w:style>
  <w:style w:type="paragraph" w:styleId="Bezmezer">
    <w:name w:val="No Spacing"/>
    <w:uiPriority w:val="1"/>
    <w:qFormat/>
    <w:rsid w:val="00754879"/>
    <w:pPr>
      <w:spacing w:after="0" w:line="240" w:lineRule="auto"/>
    </w:pPr>
    <w:rPr>
      <w:rFonts w:ascii="Calibri" w:eastAsia="Times New Roman" w:hAnsi="Calibri" w:cs="Times New Roman"/>
      <w:lang w:eastAsia="cs-CZ"/>
    </w:rPr>
  </w:style>
  <w:style w:type="paragraph" w:customStyle="1" w:styleId="Nadpisrove2">
    <w:name w:val="Nadpis úroveň 2"/>
    <w:basedOn w:val="Nadpis2"/>
    <w:next w:val="Styl2"/>
    <w:uiPriority w:val="99"/>
    <w:qFormat/>
    <w:rsid w:val="00E21DC8"/>
    <w:pPr>
      <w:keepLines w:val="0"/>
      <w:spacing w:before="240" w:after="120"/>
      <w:ind w:left="792" w:hanging="432"/>
      <w:jc w:val="both"/>
    </w:pPr>
    <w:rPr>
      <w:rFonts w:ascii="Times New Roman" w:eastAsia="Times New Roman" w:hAnsi="Times New Roman" w:cs="Times New Roman"/>
      <w:b/>
      <w:smallCaps/>
      <w:color w:val="000000"/>
      <w:sz w:val="24"/>
      <w:szCs w:val="24"/>
      <w:lang w:val="x-none" w:eastAsia="en-US"/>
    </w:rPr>
  </w:style>
  <w:style w:type="character" w:customStyle="1" w:styleId="Nadpis2Char">
    <w:name w:val="Nadpis 2 Char"/>
    <w:basedOn w:val="Standardnpsmoodstavce"/>
    <w:link w:val="Nadpis2"/>
    <w:uiPriority w:val="9"/>
    <w:semiHidden/>
    <w:rsid w:val="00E21DC8"/>
    <w:rPr>
      <w:rFonts w:asciiTheme="majorHAnsi" w:eastAsiaTheme="majorEastAsia" w:hAnsiTheme="majorHAnsi" w:cstheme="majorBidi"/>
      <w:color w:val="2F5496" w:themeColor="accent1" w:themeShade="BF"/>
      <w:sz w:val="26"/>
      <w:szCs w:val="26"/>
      <w:lang w:eastAsia="cs-CZ"/>
    </w:rPr>
  </w:style>
  <w:style w:type="character" w:styleId="Odkaznakoment">
    <w:name w:val="annotation reference"/>
    <w:basedOn w:val="Standardnpsmoodstavce"/>
    <w:uiPriority w:val="99"/>
    <w:semiHidden/>
    <w:unhideWhenUsed/>
    <w:rsid w:val="00E21DC8"/>
    <w:rPr>
      <w:sz w:val="16"/>
      <w:szCs w:val="16"/>
    </w:rPr>
  </w:style>
  <w:style w:type="paragraph" w:styleId="Textkomente">
    <w:name w:val="annotation text"/>
    <w:basedOn w:val="Normln"/>
    <w:link w:val="TextkomenteChar"/>
    <w:uiPriority w:val="99"/>
    <w:semiHidden/>
    <w:unhideWhenUsed/>
    <w:rsid w:val="00E21DC8"/>
    <w:pPr>
      <w:spacing w:line="240" w:lineRule="auto"/>
    </w:pPr>
    <w:rPr>
      <w:sz w:val="20"/>
      <w:szCs w:val="20"/>
    </w:rPr>
  </w:style>
  <w:style w:type="character" w:customStyle="1" w:styleId="TextkomenteChar">
    <w:name w:val="Text komentáře Char"/>
    <w:basedOn w:val="Standardnpsmoodstavce"/>
    <w:link w:val="Textkomente"/>
    <w:uiPriority w:val="99"/>
    <w:semiHidden/>
    <w:rsid w:val="00E21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1DC8"/>
    <w:rPr>
      <w:b/>
      <w:bCs/>
    </w:rPr>
  </w:style>
  <w:style w:type="character" w:customStyle="1" w:styleId="PedmtkomenteChar">
    <w:name w:val="Předmět komentáře Char"/>
    <w:basedOn w:val="TextkomenteChar"/>
    <w:link w:val="Pedmtkomente"/>
    <w:uiPriority w:val="99"/>
    <w:semiHidden/>
    <w:rsid w:val="00E21DC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E21D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1DC8"/>
    <w:rPr>
      <w:rFonts w:ascii="Segoe UI" w:eastAsia="Times New Roman" w:hAnsi="Segoe UI" w:cs="Segoe UI"/>
      <w:sz w:val="18"/>
      <w:szCs w:val="18"/>
      <w:lang w:eastAsia="cs-CZ"/>
    </w:r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locked/>
    <w:rsid w:val="00825C26"/>
    <w:rPr>
      <w:rFonts w:ascii="Calibri" w:eastAsia="Times New Roman" w:hAnsi="Calibri" w:cs="Times New Roman"/>
      <w:lang w:eastAsia="cs-CZ"/>
    </w:rPr>
  </w:style>
  <w:style w:type="character" w:styleId="Hypertextovodkaz">
    <w:name w:val="Hyperlink"/>
    <w:uiPriority w:val="99"/>
    <w:unhideWhenUsed/>
    <w:rsid w:val="00C368EF"/>
    <w:rPr>
      <w:color w:val="0000FF"/>
      <w:u w:val="single"/>
    </w:rPr>
  </w:style>
  <w:style w:type="character" w:customStyle="1" w:styleId="UnresolvedMention">
    <w:name w:val="Unresolved Mention"/>
    <w:basedOn w:val="Standardnpsmoodstavce"/>
    <w:uiPriority w:val="99"/>
    <w:semiHidden/>
    <w:unhideWhenUsed/>
    <w:rsid w:val="003F3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76C9-146B-4CCB-ACAD-7EB57983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1992</Words>
  <Characters>11758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Bínová Ivana</cp:lastModifiedBy>
  <cp:revision>5</cp:revision>
  <cp:lastPrinted>2019-07-11T04:53:00Z</cp:lastPrinted>
  <dcterms:created xsi:type="dcterms:W3CDTF">2019-06-19T09:27:00Z</dcterms:created>
  <dcterms:modified xsi:type="dcterms:W3CDTF">2019-07-22T11:16:00Z</dcterms:modified>
</cp:coreProperties>
</file>