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56F" w:rsidRDefault="005D256F">
      <w:pPr>
        <w:rPr>
          <w:color w:val="00FF00"/>
        </w:rPr>
      </w:pPr>
      <w:bookmarkStart w:id="0" w:name="_GoBack"/>
      <w:bookmarkEnd w:id="0"/>
    </w:p>
    <w:p w:rsidR="005D256F" w:rsidRDefault="005D256F">
      <w:pPr>
        <w:rPr>
          <w:color w:val="00FF00"/>
        </w:rPr>
      </w:pPr>
    </w:p>
    <w:p w:rsidR="005D256F" w:rsidRDefault="005D256F">
      <w:pPr>
        <w:rPr>
          <w:color w:val="00FF00"/>
        </w:rPr>
      </w:pPr>
    </w:p>
    <w:p w:rsidR="005D256F" w:rsidRDefault="005D256F">
      <w:pPr>
        <w:rPr>
          <w:color w:val="00FF00"/>
        </w:rPr>
      </w:pPr>
    </w:p>
    <w:p w:rsidR="005D256F" w:rsidRPr="003D24D7" w:rsidRDefault="005D256F">
      <w:pPr>
        <w:rPr>
          <w:color w:val="365F91" w:themeColor="accent1" w:themeShade="BF"/>
        </w:rPr>
      </w:pPr>
    </w:p>
    <w:p w:rsidR="005D256F" w:rsidRPr="003D24D7" w:rsidRDefault="005D256F">
      <w:pPr>
        <w:rPr>
          <w:color w:val="365F91" w:themeColor="accent1" w:themeShade="BF"/>
        </w:rPr>
      </w:pPr>
    </w:p>
    <w:p w:rsidR="005D256F" w:rsidRPr="00E11974" w:rsidRDefault="001D7240">
      <w:pPr>
        <w:pStyle w:val="Zkladntext"/>
        <w:rPr>
          <w:color w:val="E36C0A" w:themeColor="accent6" w:themeShade="BF"/>
        </w:rPr>
      </w:pPr>
      <w:r w:rsidRPr="00E11974">
        <w:rPr>
          <w:color w:val="E36C0A" w:themeColor="accent6" w:themeShade="BF"/>
        </w:rPr>
        <w:t>Centrum</w:t>
      </w:r>
      <w:r w:rsidR="005D256F" w:rsidRPr="00E11974">
        <w:rPr>
          <w:color w:val="E36C0A" w:themeColor="accent6" w:themeShade="BF"/>
        </w:rPr>
        <w:t xml:space="preserve"> sociálních služeb Jindřichův Hradec</w:t>
      </w:r>
    </w:p>
    <w:p w:rsidR="005D256F" w:rsidRPr="00E11974" w:rsidRDefault="005D256F">
      <w:pPr>
        <w:jc w:val="center"/>
        <w:rPr>
          <w:color w:val="E36C0A" w:themeColor="accent6" w:themeShade="BF"/>
          <w:sz w:val="72"/>
        </w:rPr>
      </w:pPr>
    </w:p>
    <w:p w:rsidR="005D256F" w:rsidRPr="00E11974" w:rsidRDefault="005D256F">
      <w:pPr>
        <w:rPr>
          <w:color w:val="E36C0A" w:themeColor="accent6" w:themeShade="BF"/>
        </w:rPr>
      </w:pPr>
    </w:p>
    <w:p w:rsidR="005D256F" w:rsidRPr="00E11974" w:rsidRDefault="005D256F">
      <w:pPr>
        <w:rPr>
          <w:color w:val="E36C0A" w:themeColor="accent6" w:themeShade="BF"/>
        </w:rPr>
      </w:pPr>
    </w:p>
    <w:p w:rsidR="005D256F" w:rsidRPr="00E11974" w:rsidRDefault="005D256F">
      <w:pPr>
        <w:rPr>
          <w:color w:val="E36C0A" w:themeColor="accent6" w:themeShade="BF"/>
        </w:rPr>
      </w:pPr>
    </w:p>
    <w:p w:rsidR="005D256F" w:rsidRPr="00E11974" w:rsidRDefault="005D256F">
      <w:pPr>
        <w:rPr>
          <w:color w:val="E36C0A" w:themeColor="accent6" w:themeShade="BF"/>
        </w:rPr>
      </w:pPr>
    </w:p>
    <w:p w:rsidR="005D256F" w:rsidRPr="00E11974" w:rsidRDefault="005D256F">
      <w:pPr>
        <w:rPr>
          <w:color w:val="E36C0A" w:themeColor="accent6" w:themeShade="BF"/>
        </w:rPr>
      </w:pPr>
    </w:p>
    <w:p w:rsidR="005D256F" w:rsidRPr="00E11974" w:rsidRDefault="005D256F">
      <w:pPr>
        <w:rPr>
          <w:color w:val="E36C0A" w:themeColor="accent6" w:themeShade="BF"/>
        </w:rPr>
      </w:pPr>
    </w:p>
    <w:p w:rsidR="005D256F" w:rsidRPr="00E11974" w:rsidRDefault="005D256F">
      <w:pPr>
        <w:rPr>
          <w:color w:val="E36C0A" w:themeColor="accent6" w:themeShade="BF"/>
        </w:rPr>
      </w:pPr>
    </w:p>
    <w:p w:rsidR="005D256F" w:rsidRPr="00E11974" w:rsidRDefault="005D256F">
      <w:pPr>
        <w:rPr>
          <w:color w:val="E36C0A" w:themeColor="accent6" w:themeShade="BF"/>
        </w:rPr>
      </w:pPr>
    </w:p>
    <w:p w:rsidR="005D256F" w:rsidRPr="00E11974" w:rsidRDefault="005D256F">
      <w:pPr>
        <w:rPr>
          <w:color w:val="E36C0A" w:themeColor="accent6" w:themeShade="BF"/>
        </w:rPr>
      </w:pPr>
    </w:p>
    <w:p w:rsidR="005D256F" w:rsidRPr="00E11974" w:rsidRDefault="005D256F">
      <w:pPr>
        <w:rPr>
          <w:color w:val="E36C0A" w:themeColor="accent6" w:themeShade="BF"/>
        </w:rPr>
      </w:pPr>
    </w:p>
    <w:p w:rsidR="005D256F" w:rsidRPr="00E11974" w:rsidRDefault="005D256F">
      <w:pPr>
        <w:rPr>
          <w:color w:val="E36C0A" w:themeColor="accent6" w:themeShade="BF"/>
        </w:rPr>
      </w:pPr>
    </w:p>
    <w:p w:rsidR="005D256F" w:rsidRPr="00E11974" w:rsidRDefault="005D256F">
      <w:pPr>
        <w:rPr>
          <w:color w:val="E36C0A" w:themeColor="accent6" w:themeShade="BF"/>
        </w:rPr>
      </w:pPr>
    </w:p>
    <w:p w:rsidR="005D256F" w:rsidRPr="00E11974" w:rsidRDefault="005D256F">
      <w:pPr>
        <w:rPr>
          <w:color w:val="E36C0A" w:themeColor="accent6" w:themeShade="BF"/>
        </w:rPr>
      </w:pPr>
    </w:p>
    <w:p w:rsidR="005D256F" w:rsidRPr="00E11974" w:rsidRDefault="005D256F">
      <w:pPr>
        <w:rPr>
          <w:color w:val="E36C0A" w:themeColor="accent6" w:themeShade="BF"/>
        </w:rPr>
      </w:pPr>
    </w:p>
    <w:p w:rsidR="005D256F" w:rsidRPr="00E11974" w:rsidRDefault="005D256F">
      <w:pPr>
        <w:jc w:val="center"/>
        <w:rPr>
          <w:color w:val="E36C0A" w:themeColor="accent6" w:themeShade="BF"/>
          <w:sz w:val="72"/>
        </w:rPr>
      </w:pPr>
      <w:r w:rsidRPr="00E11974">
        <w:rPr>
          <w:color w:val="E36C0A" w:themeColor="accent6" w:themeShade="BF"/>
          <w:sz w:val="72"/>
        </w:rPr>
        <w:t>Kolektivní smlouva</w:t>
      </w:r>
    </w:p>
    <w:p w:rsidR="005D256F" w:rsidRPr="00AC11AD" w:rsidRDefault="005D256F">
      <w:pPr>
        <w:jc w:val="center"/>
        <w:rPr>
          <w:color w:val="E36C0A" w:themeColor="accent6" w:themeShade="BF"/>
          <w:sz w:val="72"/>
        </w:rPr>
      </w:pPr>
      <w:r w:rsidRPr="00AC11AD">
        <w:rPr>
          <w:color w:val="E36C0A" w:themeColor="accent6" w:themeShade="BF"/>
          <w:sz w:val="72"/>
        </w:rPr>
        <w:t>20</w:t>
      </w:r>
      <w:r w:rsidR="002A4729" w:rsidRPr="00AC11AD">
        <w:rPr>
          <w:color w:val="E36C0A" w:themeColor="accent6" w:themeShade="BF"/>
          <w:sz w:val="72"/>
        </w:rPr>
        <w:t>1</w:t>
      </w:r>
      <w:r w:rsidR="0066475E" w:rsidRPr="00AC11AD">
        <w:rPr>
          <w:color w:val="E36C0A" w:themeColor="accent6" w:themeShade="BF"/>
          <w:sz w:val="72"/>
        </w:rPr>
        <w:t>7</w:t>
      </w:r>
    </w:p>
    <w:p w:rsidR="005D256F" w:rsidRPr="00E11974" w:rsidRDefault="005D256F">
      <w:pPr>
        <w:rPr>
          <w:color w:val="E36C0A" w:themeColor="accent6" w:themeShade="BF"/>
          <w:sz w:val="72"/>
        </w:rPr>
      </w:pPr>
    </w:p>
    <w:p w:rsidR="005D256F" w:rsidRPr="003D24D7" w:rsidRDefault="005D256F">
      <w:pPr>
        <w:rPr>
          <w:color w:val="548DD4" w:themeColor="text2" w:themeTint="99"/>
          <w:sz w:val="72"/>
        </w:rPr>
      </w:pPr>
    </w:p>
    <w:p w:rsidR="005D256F" w:rsidRPr="003D24D7" w:rsidRDefault="005D256F">
      <w:pPr>
        <w:rPr>
          <w:color w:val="548DD4" w:themeColor="text2" w:themeTint="99"/>
          <w:sz w:val="72"/>
        </w:rPr>
      </w:pPr>
    </w:p>
    <w:p w:rsidR="005D256F" w:rsidRPr="003D24D7" w:rsidRDefault="005D256F">
      <w:pPr>
        <w:rPr>
          <w:color w:val="365F91" w:themeColor="accent1" w:themeShade="BF"/>
          <w:sz w:val="72"/>
        </w:rPr>
      </w:pPr>
    </w:p>
    <w:p w:rsidR="005D256F" w:rsidRPr="003D24D7" w:rsidRDefault="005D256F">
      <w:pPr>
        <w:rPr>
          <w:color w:val="548DD4" w:themeColor="text2" w:themeTint="99"/>
        </w:rPr>
      </w:pPr>
    </w:p>
    <w:p w:rsidR="005D256F" w:rsidRPr="003D24D7" w:rsidRDefault="005D256F">
      <w:pPr>
        <w:rPr>
          <w:color w:val="548DD4" w:themeColor="text2" w:themeTint="99"/>
        </w:rPr>
      </w:pPr>
    </w:p>
    <w:p w:rsidR="005D256F" w:rsidRPr="003D24D7" w:rsidRDefault="005D256F">
      <w:pPr>
        <w:rPr>
          <w:color w:val="548DD4" w:themeColor="text2" w:themeTint="99"/>
        </w:rPr>
      </w:pPr>
    </w:p>
    <w:p w:rsidR="005D256F" w:rsidRPr="003D24D7" w:rsidRDefault="005D256F">
      <w:pPr>
        <w:rPr>
          <w:color w:val="548DD4" w:themeColor="text2" w:themeTint="99"/>
        </w:rPr>
      </w:pPr>
    </w:p>
    <w:p w:rsidR="005D256F" w:rsidRPr="003D24D7" w:rsidRDefault="005D256F">
      <w:pPr>
        <w:rPr>
          <w:color w:val="548DD4" w:themeColor="text2" w:themeTint="99"/>
        </w:rPr>
      </w:pPr>
    </w:p>
    <w:p w:rsidR="005D256F" w:rsidRDefault="005D256F"/>
    <w:p w:rsidR="005D256F" w:rsidRDefault="005D256F"/>
    <w:p w:rsidR="005D256F" w:rsidRPr="00453FCC" w:rsidRDefault="005D256F">
      <w:pPr>
        <w:rPr>
          <w:rFonts w:ascii="Calibri" w:hAnsi="Calibri"/>
        </w:rPr>
      </w:pPr>
    </w:p>
    <w:p w:rsidR="005D256F" w:rsidRPr="00453FCC" w:rsidRDefault="005D256F">
      <w:pPr>
        <w:rPr>
          <w:rFonts w:ascii="Calibri" w:hAnsi="Calibri"/>
        </w:rPr>
      </w:pPr>
    </w:p>
    <w:p w:rsidR="005D256F" w:rsidRPr="00453FCC" w:rsidRDefault="005D256F">
      <w:pPr>
        <w:pStyle w:val="Nadpis1"/>
        <w:rPr>
          <w:rFonts w:ascii="Calibri" w:hAnsi="Calibri"/>
        </w:rPr>
      </w:pPr>
      <w:r w:rsidRPr="00453FCC">
        <w:rPr>
          <w:rFonts w:ascii="Calibri" w:hAnsi="Calibri"/>
        </w:rPr>
        <w:t>Kolektivní smlouva</w:t>
      </w:r>
    </w:p>
    <w:p w:rsidR="005D256F" w:rsidRPr="00453FCC" w:rsidRDefault="005D256F">
      <w:pPr>
        <w:rPr>
          <w:rFonts w:ascii="Calibri" w:hAnsi="Calibri"/>
        </w:rPr>
      </w:pPr>
    </w:p>
    <w:p w:rsidR="005D256F" w:rsidRPr="00453FCC" w:rsidRDefault="002A4729">
      <w:pPr>
        <w:jc w:val="center"/>
        <w:rPr>
          <w:rFonts w:ascii="Calibri" w:hAnsi="Calibri"/>
          <w:b/>
          <w:bCs/>
        </w:rPr>
      </w:pPr>
      <w:r w:rsidRPr="00453FCC">
        <w:rPr>
          <w:rFonts w:ascii="Calibri" w:hAnsi="Calibri"/>
          <w:b/>
          <w:bCs/>
        </w:rPr>
        <w:t xml:space="preserve">Centra </w:t>
      </w:r>
      <w:r w:rsidR="005D256F" w:rsidRPr="00453FCC">
        <w:rPr>
          <w:rFonts w:ascii="Calibri" w:hAnsi="Calibri"/>
          <w:b/>
          <w:bCs/>
        </w:rPr>
        <w:t>sociálních služeb Jindřichův Hradec</w:t>
      </w:r>
    </w:p>
    <w:p w:rsidR="005D256F" w:rsidRPr="00453FCC" w:rsidRDefault="005D256F">
      <w:pPr>
        <w:jc w:val="center"/>
        <w:rPr>
          <w:rFonts w:ascii="Calibri" w:hAnsi="Calibri"/>
          <w:b/>
          <w:bCs/>
        </w:rPr>
      </w:pPr>
    </w:p>
    <w:p w:rsidR="005D256F" w:rsidRPr="00453FCC" w:rsidRDefault="005D256F">
      <w:pPr>
        <w:pStyle w:val="Zhlav"/>
        <w:tabs>
          <w:tab w:val="clear" w:pos="4536"/>
          <w:tab w:val="clear" w:pos="9072"/>
        </w:tabs>
        <w:rPr>
          <w:rFonts w:ascii="Calibri" w:hAnsi="Calibri"/>
        </w:rPr>
      </w:pPr>
    </w:p>
    <w:p w:rsidR="005D256F" w:rsidRPr="00453FCC" w:rsidRDefault="005D256F">
      <w:pPr>
        <w:rPr>
          <w:rFonts w:ascii="Calibri" w:hAnsi="Calibri"/>
        </w:rPr>
      </w:pPr>
    </w:p>
    <w:p w:rsidR="005D256F" w:rsidRPr="00AC11AD" w:rsidRDefault="005D256F">
      <w:pPr>
        <w:jc w:val="center"/>
        <w:rPr>
          <w:rFonts w:ascii="Calibri" w:hAnsi="Calibri"/>
          <w:sz w:val="32"/>
        </w:rPr>
      </w:pPr>
      <w:r w:rsidRPr="00453FCC">
        <w:rPr>
          <w:rFonts w:ascii="Calibri" w:hAnsi="Calibri"/>
          <w:b/>
          <w:bCs/>
          <w:sz w:val="32"/>
        </w:rPr>
        <w:t xml:space="preserve">na rok </w:t>
      </w:r>
      <w:r w:rsidR="00DA5BF8" w:rsidRPr="00AC11AD">
        <w:rPr>
          <w:rFonts w:ascii="Calibri" w:hAnsi="Calibri"/>
          <w:b/>
          <w:bCs/>
          <w:sz w:val="32"/>
        </w:rPr>
        <w:t>20</w:t>
      </w:r>
      <w:r w:rsidR="002A4729" w:rsidRPr="00AC11AD">
        <w:rPr>
          <w:rFonts w:ascii="Calibri" w:hAnsi="Calibri"/>
          <w:b/>
          <w:bCs/>
          <w:sz w:val="32"/>
        </w:rPr>
        <w:t>1</w:t>
      </w:r>
      <w:r w:rsidR="0066475E" w:rsidRPr="00AC11AD">
        <w:rPr>
          <w:rFonts w:ascii="Calibri" w:hAnsi="Calibri"/>
          <w:b/>
          <w:bCs/>
          <w:sz w:val="32"/>
        </w:rPr>
        <w:t>7</w:t>
      </w:r>
    </w:p>
    <w:p w:rsidR="005D256F" w:rsidRPr="00453FCC" w:rsidRDefault="005D256F">
      <w:pPr>
        <w:rPr>
          <w:rFonts w:ascii="Calibri" w:hAnsi="Calibri"/>
        </w:rPr>
      </w:pPr>
    </w:p>
    <w:p w:rsidR="005D256F" w:rsidRPr="00453FCC" w:rsidRDefault="005D256F">
      <w:pPr>
        <w:rPr>
          <w:rFonts w:ascii="Calibri" w:hAnsi="Calibri"/>
        </w:rPr>
      </w:pPr>
    </w:p>
    <w:p w:rsidR="005D256F" w:rsidRPr="00453FCC" w:rsidRDefault="005D256F">
      <w:pPr>
        <w:rPr>
          <w:rFonts w:ascii="Calibri" w:hAnsi="Calibri"/>
        </w:rPr>
      </w:pPr>
    </w:p>
    <w:p w:rsidR="005D256F" w:rsidRPr="00453FCC" w:rsidRDefault="005D256F">
      <w:pPr>
        <w:rPr>
          <w:rFonts w:ascii="Calibri" w:hAnsi="Calibri"/>
        </w:rPr>
      </w:pPr>
    </w:p>
    <w:p w:rsidR="002A4729" w:rsidRPr="00453FCC" w:rsidRDefault="005D256F">
      <w:pPr>
        <w:rPr>
          <w:rFonts w:ascii="Calibri" w:hAnsi="Calibri"/>
        </w:rPr>
      </w:pPr>
      <w:r w:rsidRPr="00453FCC">
        <w:rPr>
          <w:rFonts w:ascii="Calibri" w:hAnsi="Calibri"/>
          <w:b/>
          <w:bCs/>
        </w:rPr>
        <w:t>Zaměstnavate</w:t>
      </w:r>
      <w:r w:rsidRPr="00453FCC">
        <w:rPr>
          <w:rFonts w:ascii="Calibri" w:hAnsi="Calibri"/>
        </w:rPr>
        <w:t xml:space="preserve">l: </w:t>
      </w:r>
      <w:r w:rsidR="002A4729" w:rsidRPr="00453FCC">
        <w:rPr>
          <w:rFonts w:ascii="Calibri" w:hAnsi="Calibri"/>
        </w:rPr>
        <w:t>Centrum</w:t>
      </w:r>
      <w:r w:rsidRPr="00453FCC">
        <w:rPr>
          <w:rFonts w:ascii="Calibri" w:hAnsi="Calibri"/>
        </w:rPr>
        <w:t xml:space="preserve"> sociálních služeb Jindřichův Hradec</w:t>
      </w:r>
      <w:r w:rsidR="002A4729" w:rsidRPr="00453FCC">
        <w:rPr>
          <w:rFonts w:ascii="Calibri" w:hAnsi="Calibri"/>
        </w:rPr>
        <w:t xml:space="preserve">, </w:t>
      </w:r>
    </w:p>
    <w:p w:rsidR="002A4729" w:rsidRPr="00453FCC" w:rsidRDefault="002A4729" w:rsidP="002A4729">
      <w:pPr>
        <w:ind w:left="1416"/>
        <w:rPr>
          <w:rFonts w:ascii="Calibri" w:hAnsi="Calibri"/>
        </w:rPr>
      </w:pPr>
      <w:r w:rsidRPr="00453FCC">
        <w:rPr>
          <w:rFonts w:ascii="Calibri" w:hAnsi="Calibri"/>
        </w:rPr>
        <w:t xml:space="preserve">    Česká 1175, Jindřichův Hradec</w:t>
      </w:r>
      <w:r w:rsidR="00F4083F">
        <w:rPr>
          <w:rFonts w:ascii="Calibri" w:hAnsi="Calibri"/>
        </w:rPr>
        <w:t xml:space="preserve"> II</w:t>
      </w:r>
    </w:p>
    <w:p w:rsidR="005D256F" w:rsidRPr="00453FCC" w:rsidRDefault="00FD61D3" w:rsidP="002A4729">
      <w:pPr>
        <w:rPr>
          <w:rFonts w:ascii="Calibri" w:hAnsi="Calibri"/>
        </w:rPr>
      </w:pPr>
      <w:r>
        <w:rPr>
          <w:rFonts w:ascii="Calibri" w:hAnsi="Calibri"/>
        </w:rPr>
        <w:t xml:space="preserve">                              </w:t>
      </w:r>
      <w:r w:rsidR="002A4729" w:rsidRPr="00453FCC">
        <w:rPr>
          <w:rFonts w:ascii="Calibri" w:hAnsi="Calibri"/>
        </w:rPr>
        <w:t>IČ</w:t>
      </w:r>
      <w:r w:rsidR="005D256F" w:rsidRPr="00453FCC">
        <w:rPr>
          <w:rFonts w:ascii="Calibri" w:hAnsi="Calibri"/>
        </w:rPr>
        <w:t>: 75011191</w:t>
      </w:r>
    </w:p>
    <w:p w:rsidR="005D256F" w:rsidRPr="00453FCC" w:rsidRDefault="005D256F">
      <w:pPr>
        <w:rPr>
          <w:rFonts w:ascii="Calibri" w:hAnsi="Calibri"/>
        </w:rPr>
      </w:pPr>
      <w:r w:rsidRPr="00453FCC">
        <w:rPr>
          <w:rFonts w:ascii="Calibri" w:hAnsi="Calibri"/>
          <w:b/>
          <w:bCs/>
        </w:rPr>
        <w:t>zastoupený ředitelem</w:t>
      </w:r>
      <w:r w:rsidR="00355E24" w:rsidRPr="00453FCC">
        <w:rPr>
          <w:rFonts w:ascii="Calibri" w:hAnsi="Calibri"/>
        </w:rPr>
        <w:t xml:space="preserve"> </w:t>
      </w:r>
      <w:r w:rsidR="00DA5BF8" w:rsidRPr="00453FCC">
        <w:rPr>
          <w:rFonts w:ascii="Calibri" w:hAnsi="Calibri"/>
        </w:rPr>
        <w:t>I</w:t>
      </w:r>
      <w:r w:rsidRPr="00453FCC">
        <w:rPr>
          <w:rFonts w:ascii="Calibri" w:hAnsi="Calibri"/>
        </w:rPr>
        <w:t xml:space="preserve">ng. </w:t>
      </w:r>
      <w:r w:rsidR="00DA5BF8" w:rsidRPr="00453FCC">
        <w:rPr>
          <w:rFonts w:ascii="Calibri" w:hAnsi="Calibri"/>
        </w:rPr>
        <w:t>Jiřím Blížilem</w:t>
      </w:r>
    </w:p>
    <w:p w:rsidR="005D256F" w:rsidRPr="00453FCC" w:rsidRDefault="002A4729">
      <w:pPr>
        <w:rPr>
          <w:rFonts w:ascii="Calibri" w:hAnsi="Calibri"/>
        </w:rPr>
      </w:pPr>
      <w:r w:rsidRPr="00453FCC">
        <w:rPr>
          <w:rFonts w:ascii="Calibri" w:hAnsi="Calibri"/>
        </w:rPr>
        <w:t>(dále jen zaměstnavatel)</w:t>
      </w:r>
    </w:p>
    <w:p w:rsidR="005D256F" w:rsidRPr="00453FCC" w:rsidRDefault="005D256F">
      <w:pPr>
        <w:jc w:val="center"/>
        <w:rPr>
          <w:rFonts w:ascii="Calibri" w:hAnsi="Calibri"/>
        </w:rPr>
      </w:pPr>
      <w:r w:rsidRPr="00453FCC">
        <w:rPr>
          <w:rFonts w:ascii="Calibri" w:hAnsi="Calibri"/>
        </w:rPr>
        <w:t>a</w:t>
      </w:r>
    </w:p>
    <w:p w:rsidR="005D256F" w:rsidRPr="00453FCC" w:rsidRDefault="005D256F">
      <w:pPr>
        <w:rPr>
          <w:rFonts w:ascii="Calibri" w:hAnsi="Calibri"/>
        </w:rPr>
      </w:pPr>
    </w:p>
    <w:p w:rsidR="005D256F" w:rsidRPr="00453FCC" w:rsidRDefault="005D256F">
      <w:pPr>
        <w:rPr>
          <w:rFonts w:ascii="Calibri" w:hAnsi="Calibri"/>
          <w:b/>
          <w:bCs/>
        </w:rPr>
      </w:pPr>
      <w:r w:rsidRPr="00453FCC">
        <w:rPr>
          <w:rFonts w:ascii="Calibri" w:hAnsi="Calibri"/>
          <w:b/>
          <w:bCs/>
        </w:rPr>
        <w:t>základní organizace Odborového svazu zdravotnictví a sociální péče ČR</w:t>
      </w:r>
    </w:p>
    <w:p w:rsidR="005D256F" w:rsidRPr="00453FCC" w:rsidRDefault="002A4729">
      <w:pPr>
        <w:rPr>
          <w:rFonts w:ascii="Calibri" w:hAnsi="Calibri"/>
        </w:rPr>
      </w:pPr>
      <w:r w:rsidRPr="00453FCC">
        <w:rPr>
          <w:rFonts w:ascii="Calibri" w:hAnsi="Calibri"/>
        </w:rPr>
        <w:t xml:space="preserve">Centrum </w:t>
      </w:r>
      <w:r w:rsidR="005D256F" w:rsidRPr="00453FCC">
        <w:rPr>
          <w:rFonts w:ascii="Calibri" w:hAnsi="Calibri"/>
        </w:rPr>
        <w:t>sociálních služeb Jindřichův Hradec</w:t>
      </w:r>
    </w:p>
    <w:p w:rsidR="002A4729" w:rsidRPr="00453FCC" w:rsidRDefault="002A4729">
      <w:pPr>
        <w:rPr>
          <w:rFonts w:ascii="Calibri" w:hAnsi="Calibri"/>
        </w:rPr>
      </w:pPr>
      <w:r w:rsidRPr="00453FCC">
        <w:rPr>
          <w:rFonts w:ascii="Calibri" w:hAnsi="Calibri"/>
        </w:rPr>
        <w:t>IČ: 13503987</w:t>
      </w:r>
    </w:p>
    <w:p w:rsidR="002A4729" w:rsidRPr="00453FCC" w:rsidRDefault="002A4729">
      <w:pPr>
        <w:rPr>
          <w:rFonts w:ascii="Calibri" w:hAnsi="Calibri"/>
        </w:rPr>
      </w:pPr>
      <w:r w:rsidRPr="00453FCC">
        <w:rPr>
          <w:rFonts w:ascii="Calibri" w:hAnsi="Calibri"/>
        </w:rPr>
        <w:t xml:space="preserve">číslo organizace: </w:t>
      </w:r>
      <w:r w:rsidR="00ED0B9E" w:rsidRPr="00453FCC">
        <w:rPr>
          <w:rFonts w:ascii="Calibri" w:hAnsi="Calibri"/>
        </w:rPr>
        <w:t>22-0280-3303</w:t>
      </w:r>
    </w:p>
    <w:p w:rsidR="005D256F" w:rsidRPr="00453FCC" w:rsidRDefault="005D256F">
      <w:pPr>
        <w:rPr>
          <w:rFonts w:ascii="Calibri" w:hAnsi="Calibri"/>
          <w:b/>
          <w:bCs/>
        </w:rPr>
      </w:pPr>
    </w:p>
    <w:p w:rsidR="005D256F" w:rsidRPr="00453FCC" w:rsidRDefault="005D256F">
      <w:pPr>
        <w:rPr>
          <w:rFonts w:ascii="Calibri" w:hAnsi="Calibri"/>
        </w:rPr>
      </w:pPr>
      <w:r w:rsidRPr="00453FCC">
        <w:rPr>
          <w:rFonts w:ascii="Calibri" w:hAnsi="Calibri"/>
          <w:b/>
          <w:bCs/>
        </w:rPr>
        <w:t>Zastoupen</w:t>
      </w:r>
      <w:r w:rsidR="00ED0B9E" w:rsidRPr="00453FCC">
        <w:rPr>
          <w:rFonts w:ascii="Calibri" w:hAnsi="Calibri"/>
          <w:b/>
          <w:bCs/>
        </w:rPr>
        <w:t>á</w:t>
      </w:r>
      <w:r w:rsidRPr="00453FCC">
        <w:rPr>
          <w:rFonts w:ascii="Calibri" w:hAnsi="Calibri"/>
          <w:b/>
          <w:bCs/>
        </w:rPr>
        <w:t xml:space="preserve"> předsed</w:t>
      </w:r>
      <w:r w:rsidR="00ED0B9E" w:rsidRPr="00453FCC">
        <w:rPr>
          <w:rFonts w:ascii="Calibri" w:hAnsi="Calibri"/>
          <w:b/>
          <w:bCs/>
        </w:rPr>
        <w:t xml:space="preserve">kyní </w:t>
      </w:r>
      <w:r w:rsidRPr="00453FCC">
        <w:rPr>
          <w:rFonts w:ascii="Calibri" w:hAnsi="Calibri"/>
          <w:b/>
          <w:bCs/>
        </w:rPr>
        <w:t>výboru</w:t>
      </w:r>
      <w:r w:rsidR="00355E24" w:rsidRPr="00453FCC">
        <w:rPr>
          <w:rFonts w:ascii="Calibri" w:hAnsi="Calibri"/>
        </w:rPr>
        <w:t xml:space="preserve"> </w:t>
      </w:r>
      <w:r w:rsidR="0066475E">
        <w:rPr>
          <w:rFonts w:ascii="Calibri" w:hAnsi="Calibri"/>
        </w:rPr>
        <w:t>Martinou Pospíšilovou</w:t>
      </w:r>
    </w:p>
    <w:p w:rsidR="00ED0B9E" w:rsidRPr="00453FCC" w:rsidRDefault="00ED0B9E">
      <w:pPr>
        <w:rPr>
          <w:rFonts w:ascii="Calibri" w:hAnsi="Calibri"/>
        </w:rPr>
      </w:pPr>
      <w:r w:rsidRPr="00453FCC">
        <w:rPr>
          <w:rFonts w:ascii="Calibri" w:hAnsi="Calibri"/>
        </w:rPr>
        <w:t>(dále jen odborová organizace)</w:t>
      </w:r>
    </w:p>
    <w:p w:rsidR="005D256F" w:rsidRPr="00453FCC" w:rsidRDefault="005D256F">
      <w:pPr>
        <w:rPr>
          <w:rFonts w:ascii="Calibri" w:hAnsi="Calibri"/>
        </w:rPr>
      </w:pPr>
    </w:p>
    <w:p w:rsidR="005D256F" w:rsidRPr="00453FCC" w:rsidRDefault="005D256F">
      <w:pPr>
        <w:jc w:val="center"/>
        <w:rPr>
          <w:rFonts w:ascii="Calibri" w:hAnsi="Calibri"/>
          <w:b/>
          <w:bCs/>
        </w:rPr>
      </w:pPr>
    </w:p>
    <w:p w:rsidR="005D256F" w:rsidRPr="00453FCC" w:rsidRDefault="005D256F">
      <w:pPr>
        <w:jc w:val="center"/>
        <w:rPr>
          <w:rFonts w:ascii="Calibri" w:hAnsi="Calibri"/>
          <w:b/>
          <w:bCs/>
        </w:rPr>
      </w:pPr>
      <w:r w:rsidRPr="00453FCC">
        <w:rPr>
          <w:rFonts w:ascii="Calibri" w:hAnsi="Calibri"/>
          <w:b/>
          <w:bCs/>
        </w:rPr>
        <w:t>uzavírají tuto kolektivní smlouvu</w:t>
      </w:r>
      <w:r w:rsidR="00ED0B9E" w:rsidRPr="00453FCC">
        <w:rPr>
          <w:rFonts w:ascii="Calibri" w:hAnsi="Calibri"/>
          <w:b/>
          <w:bCs/>
        </w:rPr>
        <w:t>:</w:t>
      </w:r>
    </w:p>
    <w:p w:rsidR="005D256F" w:rsidRPr="00453FCC" w:rsidRDefault="005D256F">
      <w:pPr>
        <w:jc w:val="center"/>
        <w:rPr>
          <w:rFonts w:ascii="Calibri" w:hAnsi="Calibri"/>
          <w:b/>
          <w:bCs/>
        </w:rPr>
      </w:pPr>
    </w:p>
    <w:p w:rsidR="005D256F" w:rsidRPr="00453FCC" w:rsidRDefault="005D256F" w:rsidP="00966ED1">
      <w:pPr>
        <w:rPr>
          <w:rFonts w:ascii="Calibri" w:hAnsi="Calibri"/>
          <w:b/>
          <w:bCs/>
        </w:rPr>
      </w:pPr>
    </w:p>
    <w:p w:rsidR="005D256F" w:rsidRPr="00453FCC" w:rsidRDefault="005D256F">
      <w:pPr>
        <w:rPr>
          <w:rFonts w:ascii="Calibri" w:hAnsi="Calibri"/>
        </w:rPr>
      </w:pPr>
      <w:r w:rsidRPr="00453FCC">
        <w:rPr>
          <w:rFonts w:ascii="Calibri" w:hAnsi="Calibri"/>
        </w:rPr>
        <w:t>Kolektivní smlouva se skládá z následujících článků:</w:t>
      </w:r>
    </w:p>
    <w:p w:rsidR="005D256F" w:rsidRPr="00453FCC" w:rsidRDefault="005D256F">
      <w:pPr>
        <w:rPr>
          <w:rFonts w:ascii="Calibri" w:hAnsi="Calibri"/>
        </w:rPr>
      </w:pPr>
    </w:p>
    <w:p w:rsidR="005D256F" w:rsidRPr="00453FCC" w:rsidRDefault="005D256F">
      <w:pPr>
        <w:rPr>
          <w:rFonts w:ascii="Calibri" w:hAnsi="Calibri"/>
        </w:rPr>
      </w:pPr>
      <w:r w:rsidRPr="00453FCC">
        <w:rPr>
          <w:rFonts w:ascii="Calibri" w:hAnsi="Calibri"/>
        </w:rPr>
        <w:t>Článek I.</w:t>
      </w:r>
      <w:r w:rsidRPr="00453FCC">
        <w:rPr>
          <w:rFonts w:ascii="Calibri" w:hAnsi="Calibri"/>
        </w:rPr>
        <w:tab/>
      </w:r>
      <w:r w:rsidRPr="00453FCC">
        <w:rPr>
          <w:rFonts w:ascii="Calibri" w:hAnsi="Calibri"/>
        </w:rPr>
        <w:tab/>
        <w:t>Úvodní ustanovení</w:t>
      </w:r>
    </w:p>
    <w:p w:rsidR="005D256F" w:rsidRPr="00453FCC" w:rsidRDefault="005D256F" w:rsidP="00F309EC">
      <w:pPr>
        <w:spacing w:before="60"/>
        <w:rPr>
          <w:rFonts w:ascii="Calibri" w:hAnsi="Calibri"/>
        </w:rPr>
      </w:pPr>
      <w:r w:rsidRPr="00453FCC">
        <w:rPr>
          <w:rFonts w:ascii="Calibri" w:hAnsi="Calibri"/>
        </w:rPr>
        <w:t>Článek II.</w:t>
      </w:r>
      <w:r w:rsidRPr="00453FCC">
        <w:rPr>
          <w:rFonts w:ascii="Calibri" w:hAnsi="Calibri"/>
        </w:rPr>
        <w:tab/>
      </w:r>
      <w:r w:rsidRPr="00453FCC">
        <w:rPr>
          <w:rFonts w:ascii="Calibri" w:hAnsi="Calibri"/>
        </w:rPr>
        <w:tab/>
        <w:t>Vztahy mezi zaměstnavatelem a odborovou organizací</w:t>
      </w:r>
    </w:p>
    <w:p w:rsidR="005D256F" w:rsidRPr="00453FCC" w:rsidRDefault="005D256F" w:rsidP="00F309EC">
      <w:pPr>
        <w:spacing w:before="60"/>
        <w:rPr>
          <w:rFonts w:ascii="Calibri" w:hAnsi="Calibri"/>
        </w:rPr>
      </w:pPr>
      <w:r w:rsidRPr="00453FCC">
        <w:rPr>
          <w:rFonts w:ascii="Calibri" w:hAnsi="Calibri"/>
        </w:rPr>
        <w:t>Článek III.</w:t>
      </w:r>
      <w:r w:rsidRPr="00453FCC">
        <w:rPr>
          <w:rFonts w:ascii="Calibri" w:hAnsi="Calibri"/>
        </w:rPr>
        <w:tab/>
      </w:r>
      <w:r w:rsidRPr="00453FCC">
        <w:rPr>
          <w:rFonts w:ascii="Calibri" w:hAnsi="Calibri"/>
        </w:rPr>
        <w:tab/>
        <w:t>Pracovněprávní nároky a podmínky</w:t>
      </w:r>
    </w:p>
    <w:p w:rsidR="005D256F" w:rsidRPr="00453FCC" w:rsidRDefault="005D256F" w:rsidP="00F309EC">
      <w:pPr>
        <w:spacing w:before="60"/>
        <w:rPr>
          <w:rFonts w:ascii="Calibri" w:hAnsi="Calibri"/>
        </w:rPr>
      </w:pPr>
      <w:r w:rsidRPr="00453FCC">
        <w:rPr>
          <w:rFonts w:ascii="Calibri" w:hAnsi="Calibri"/>
        </w:rPr>
        <w:t xml:space="preserve">Článek IV. </w:t>
      </w:r>
      <w:r w:rsidRPr="00453FCC">
        <w:rPr>
          <w:rFonts w:ascii="Calibri" w:hAnsi="Calibri"/>
        </w:rPr>
        <w:tab/>
      </w:r>
      <w:r w:rsidRPr="00453FCC">
        <w:rPr>
          <w:rFonts w:ascii="Calibri" w:hAnsi="Calibri"/>
        </w:rPr>
        <w:tab/>
        <w:t>Odměňování za práci</w:t>
      </w:r>
    </w:p>
    <w:p w:rsidR="005D256F" w:rsidRPr="00453FCC" w:rsidRDefault="005D256F" w:rsidP="00F309EC">
      <w:pPr>
        <w:spacing w:before="60"/>
        <w:rPr>
          <w:rFonts w:ascii="Calibri" w:hAnsi="Calibri"/>
        </w:rPr>
      </w:pPr>
      <w:r w:rsidRPr="00453FCC">
        <w:rPr>
          <w:rFonts w:ascii="Calibri" w:hAnsi="Calibri"/>
        </w:rPr>
        <w:t>Článek V.</w:t>
      </w:r>
      <w:r w:rsidRPr="00453FCC">
        <w:rPr>
          <w:rFonts w:ascii="Calibri" w:hAnsi="Calibri"/>
        </w:rPr>
        <w:tab/>
      </w:r>
      <w:r w:rsidRPr="00453FCC">
        <w:rPr>
          <w:rFonts w:ascii="Calibri" w:hAnsi="Calibri"/>
        </w:rPr>
        <w:tab/>
        <w:t>Bezpečnost a ochrana zdraví při práci</w:t>
      </w:r>
    </w:p>
    <w:p w:rsidR="005D256F" w:rsidRPr="00453FCC" w:rsidRDefault="005D256F" w:rsidP="00F309EC">
      <w:pPr>
        <w:spacing w:before="60"/>
        <w:rPr>
          <w:rFonts w:ascii="Calibri" w:hAnsi="Calibri"/>
        </w:rPr>
      </w:pPr>
      <w:r w:rsidRPr="00453FCC">
        <w:rPr>
          <w:rFonts w:ascii="Calibri" w:hAnsi="Calibri"/>
        </w:rPr>
        <w:t>Článek VI.</w:t>
      </w:r>
      <w:r w:rsidRPr="00453FCC">
        <w:rPr>
          <w:rFonts w:ascii="Calibri" w:hAnsi="Calibri"/>
        </w:rPr>
        <w:tab/>
      </w:r>
      <w:r w:rsidRPr="00453FCC">
        <w:rPr>
          <w:rFonts w:ascii="Calibri" w:hAnsi="Calibri"/>
        </w:rPr>
        <w:tab/>
        <w:t>Sociální podmínky zaměstnanců</w:t>
      </w:r>
    </w:p>
    <w:p w:rsidR="005D256F" w:rsidRPr="00453FCC" w:rsidRDefault="005D256F" w:rsidP="00F309EC">
      <w:pPr>
        <w:spacing w:before="60"/>
        <w:rPr>
          <w:rFonts w:ascii="Calibri" w:hAnsi="Calibri"/>
        </w:rPr>
      </w:pPr>
      <w:r w:rsidRPr="00453FCC">
        <w:rPr>
          <w:rFonts w:ascii="Calibri" w:hAnsi="Calibri"/>
        </w:rPr>
        <w:t>Článek VII.</w:t>
      </w:r>
      <w:r w:rsidRPr="00453FCC">
        <w:rPr>
          <w:rFonts w:ascii="Calibri" w:hAnsi="Calibri"/>
        </w:rPr>
        <w:tab/>
      </w:r>
      <w:r w:rsidRPr="00453FCC">
        <w:rPr>
          <w:rFonts w:ascii="Calibri" w:hAnsi="Calibri"/>
        </w:rPr>
        <w:tab/>
        <w:t>Závěrečné ustanovení</w:t>
      </w:r>
    </w:p>
    <w:p w:rsidR="00966ED1" w:rsidRDefault="005D256F" w:rsidP="00F309EC">
      <w:pPr>
        <w:spacing w:before="60"/>
        <w:rPr>
          <w:rFonts w:ascii="Calibri" w:hAnsi="Calibri"/>
        </w:rPr>
      </w:pPr>
      <w:r w:rsidRPr="00453FCC">
        <w:rPr>
          <w:rFonts w:ascii="Calibri" w:hAnsi="Calibri"/>
        </w:rPr>
        <w:t>Příloha č. 1.</w:t>
      </w:r>
      <w:r w:rsidRPr="00453FCC">
        <w:rPr>
          <w:rFonts w:ascii="Calibri" w:hAnsi="Calibri"/>
        </w:rPr>
        <w:tab/>
      </w:r>
      <w:r w:rsidRPr="00453FCC">
        <w:rPr>
          <w:rFonts w:ascii="Calibri" w:hAnsi="Calibri"/>
        </w:rPr>
        <w:tab/>
      </w:r>
      <w:r w:rsidR="00966ED1">
        <w:rPr>
          <w:rFonts w:ascii="Calibri" w:hAnsi="Calibri"/>
        </w:rPr>
        <w:t>Nařízení vlády č. 590/2006 Sb.</w:t>
      </w:r>
    </w:p>
    <w:p w:rsidR="00277C6E" w:rsidRPr="00453FCC" w:rsidRDefault="00966ED1" w:rsidP="00F309EC">
      <w:pPr>
        <w:spacing w:before="60"/>
        <w:rPr>
          <w:rFonts w:ascii="Calibri" w:hAnsi="Calibri"/>
        </w:rPr>
      </w:pPr>
      <w:r>
        <w:rPr>
          <w:rFonts w:ascii="Calibri" w:hAnsi="Calibri"/>
        </w:rPr>
        <w:t xml:space="preserve">Příloha č. 2. </w:t>
      </w:r>
      <w:r>
        <w:rPr>
          <w:rFonts w:ascii="Calibri" w:hAnsi="Calibri"/>
        </w:rPr>
        <w:tab/>
      </w:r>
      <w:r>
        <w:rPr>
          <w:rFonts w:ascii="Calibri" w:hAnsi="Calibri"/>
        </w:rPr>
        <w:tab/>
      </w:r>
      <w:r w:rsidR="005D256F" w:rsidRPr="00453FCC">
        <w:rPr>
          <w:rFonts w:ascii="Calibri" w:hAnsi="Calibri"/>
        </w:rPr>
        <w:t>Rozpočet FKSP</w:t>
      </w:r>
    </w:p>
    <w:p w:rsidR="005D256F" w:rsidRPr="00453FCC" w:rsidRDefault="005D256F">
      <w:pPr>
        <w:jc w:val="center"/>
        <w:rPr>
          <w:rFonts w:ascii="Calibri" w:hAnsi="Calibri"/>
          <w:sz w:val="28"/>
        </w:rPr>
      </w:pPr>
      <w:r w:rsidRPr="00453FCC">
        <w:rPr>
          <w:rFonts w:ascii="Calibri" w:hAnsi="Calibri"/>
          <w:sz w:val="28"/>
        </w:rPr>
        <w:lastRenderedPageBreak/>
        <w:t>Článek I.</w:t>
      </w:r>
    </w:p>
    <w:p w:rsidR="005D256F" w:rsidRPr="00453FCC" w:rsidRDefault="005D256F" w:rsidP="00453FCC">
      <w:pPr>
        <w:pStyle w:val="Nadpis2"/>
        <w:ind w:left="2832"/>
        <w:jc w:val="left"/>
        <w:rPr>
          <w:rFonts w:ascii="Calibri" w:hAnsi="Calibri"/>
        </w:rPr>
      </w:pPr>
      <w:r w:rsidRPr="00453FCC">
        <w:rPr>
          <w:rFonts w:ascii="Calibri" w:hAnsi="Calibri"/>
        </w:rPr>
        <w:t>ÚVODNÍ USTANOVENÍ</w:t>
      </w:r>
    </w:p>
    <w:p w:rsidR="005D256F" w:rsidRPr="00453FCC" w:rsidRDefault="005D256F">
      <w:pPr>
        <w:rPr>
          <w:rFonts w:ascii="Calibri" w:hAnsi="Calibri"/>
        </w:rPr>
      </w:pPr>
    </w:p>
    <w:p w:rsidR="005D256F" w:rsidRPr="00453FCC" w:rsidRDefault="005D256F">
      <w:pPr>
        <w:rPr>
          <w:rFonts w:ascii="Calibri" w:hAnsi="Calibri"/>
        </w:rPr>
      </w:pPr>
      <w:r w:rsidRPr="00453FCC">
        <w:rPr>
          <w:rFonts w:ascii="Calibri" w:hAnsi="Calibri"/>
        </w:rPr>
        <w:t>Kolektivní smlouva upravuje pracovní podmínky a podmínky zaměstnávání zaměstnanců u zaměstnavatele, jejich nároky vyplývající z pracovního poměru, vztahy mezi zaměstnavatelem a zaměstnanci a mezi zaměstnavatelem a odborovou organizací.</w:t>
      </w:r>
    </w:p>
    <w:p w:rsidR="005D256F" w:rsidRPr="00453FCC" w:rsidRDefault="005D256F">
      <w:pPr>
        <w:rPr>
          <w:rFonts w:ascii="Calibri" w:hAnsi="Calibri"/>
        </w:rPr>
      </w:pPr>
    </w:p>
    <w:p w:rsidR="005D256F" w:rsidRPr="00453FCC" w:rsidRDefault="005D256F">
      <w:pPr>
        <w:rPr>
          <w:rFonts w:ascii="Calibri" w:hAnsi="Calibri"/>
        </w:rPr>
      </w:pPr>
      <w:r w:rsidRPr="00453FCC">
        <w:rPr>
          <w:rFonts w:ascii="Calibri" w:hAnsi="Calibri"/>
        </w:rPr>
        <w:t>Smluvní strany se zavazují:</w:t>
      </w:r>
    </w:p>
    <w:p w:rsidR="005D256F" w:rsidRPr="00453FCC" w:rsidRDefault="005D256F" w:rsidP="000452DC">
      <w:pPr>
        <w:numPr>
          <w:ilvl w:val="0"/>
          <w:numId w:val="4"/>
        </w:numPr>
        <w:tabs>
          <w:tab w:val="clear" w:pos="720"/>
          <w:tab w:val="num" w:pos="426"/>
        </w:tabs>
        <w:spacing w:before="120"/>
        <w:ind w:left="425" w:hanging="425"/>
        <w:rPr>
          <w:rFonts w:ascii="Calibri" w:hAnsi="Calibri"/>
        </w:rPr>
      </w:pPr>
      <w:r w:rsidRPr="00453FCC">
        <w:rPr>
          <w:rFonts w:ascii="Calibri" w:hAnsi="Calibri"/>
        </w:rPr>
        <w:t>vzájemně respektovat svá postavení a pravomoci vyplývající z platných právních předpisů a z této smlouvy a nevytvářet si vzájemné překážky při realizaci smluvních vztahů,</w:t>
      </w:r>
    </w:p>
    <w:p w:rsidR="005D256F" w:rsidRPr="00453FCC" w:rsidRDefault="005D256F" w:rsidP="000452DC">
      <w:pPr>
        <w:numPr>
          <w:ilvl w:val="0"/>
          <w:numId w:val="4"/>
        </w:numPr>
        <w:tabs>
          <w:tab w:val="clear" w:pos="720"/>
          <w:tab w:val="num" w:pos="426"/>
        </w:tabs>
        <w:spacing w:before="120"/>
        <w:ind w:left="425" w:hanging="425"/>
        <w:rPr>
          <w:rFonts w:ascii="Calibri" w:hAnsi="Calibri"/>
        </w:rPr>
      </w:pPr>
      <w:r w:rsidRPr="00453FCC">
        <w:rPr>
          <w:rFonts w:ascii="Calibri" w:hAnsi="Calibri"/>
        </w:rPr>
        <w:t>zabránit jakýmkoliv omezením a diskriminaci zamě</w:t>
      </w:r>
      <w:r w:rsidR="00355E24" w:rsidRPr="00453FCC">
        <w:rPr>
          <w:rFonts w:ascii="Calibri" w:hAnsi="Calibri"/>
        </w:rPr>
        <w:t xml:space="preserve">stnanců odborově organizovaných </w:t>
      </w:r>
      <w:r w:rsidRPr="00453FCC">
        <w:rPr>
          <w:rFonts w:ascii="Calibri" w:hAnsi="Calibri"/>
        </w:rPr>
        <w:t>a neorganizovaných v souladu s Listinou základních práv a svobod jako součást ústavního pořádku České republiky,</w:t>
      </w:r>
    </w:p>
    <w:p w:rsidR="005D256F" w:rsidRPr="00453FCC" w:rsidRDefault="005D256F" w:rsidP="000452DC">
      <w:pPr>
        <w:numPr>
          <w:ilvl w:val="0"/>
          <w:numId w:val="4"/>
        </w:numPr>
        <w:tabs>
          <w:tab w:val="clear" w:pos="720"/>
          <w:tab w:val="num" w:pos="426"/>
        </w:tabs>
        <w:spacing w:before="120"/>
        <w:ind w:left="425" w:hanging="425"/>
        <w:rPr>
          <w:rFonts w:ascii="Calibri" w:hAnsi="Calibri"/>
        </w:rPr>
      </w:pPr>
      <w:r w:rsidRPr="00453FCC">
        <w:rPr>
          <w:rFonts w:ascii="Calibri" w:hAnsi="Calibri"/>
        </w:rPr>
        <w:t>výkon práv a povinností vyplývajících z pracovně právních vztahů musí být v souladu s dobrými mravy; nikdo nesmí zneužívat těchto práv ke škodě účastníka této smlouvy nebo spoluzaměstnanců.</w:t>
      </w:r>
    </w:p>
    <w:p w:rsidR="005D256F" w:rsidRPr="00453FCC" w:rsidRDefault="005D256F" w:rsidP="00F309EC">
      <w:pPr>
        <w:spacing w:before="120"/>
        <w:rPr>
          <w:rFonts w:ascii="Calibri" w:hAnsi="Calibri"/>
        </w:rPr>
      </w:pPr>
      <w:r w:rsidRPr="00453FCC">
        <w:rPr>
          <w:rFonts w:ascii="Calibri" w:hAnsi="Calibri"/>
        </w:rPr>
        <w:t>Zaměstnavatel se zavazuje prosazovat zásadu rovného postavení mužů a žen, a to zejména v otázkách odměňování, pracovních podmínek, přijímání zaměstnanců do pracovně právního vztahu, při jejich odborné přípravě a příležitosti dosáhnout funkčního nebo jiného postavení v zaměstnání.</w:t>
      </w:r>
    </w:p>
    <w:p w:rsidR="00F309EC" w:rsidRDefault="00F309EC">
      <w:pPr>
        <w:jc w:val="center"/>
        <w:rPr>
          <w:rFonts w:ascii="Calibri" w:hAnsi="Calibri"/>
          <w:sz w:val="28"/>
        </w:rPr>
      </w:pPr>
    </w:p>
    <w:p w:rsidR="005D256F" w:rsidRPr="00453FCC" w:rsidRDefault="005D256F">
      <w:pPr>
        <w:jc w:val="center"/>
        <w:rPr>
          <w:rFonts w:ascii="Calibri" w:hAnsi="Calibri"/>
          <w:sz w:val="28"/>
        </w:rPr>
      </w:pPr>
      <w:r w:rsidRPr="00453FCC">
        <w:rPr>
          <w:rFonts w:ascii="Calibri" w:hAnsi="Calibri"/>
          <w:sz w:val="28"/>
        </w:rPr>
        <w:t>Článek II.</w:t>
      </w:r>
    </w:p>
    <w:p w:rsidR="005D256F" w:rsidRPr="00453FCC" w:rsidRDefault="005D256F">
      <w:pPr>
        <w:rPr>
          <w:rFonts w:ascii="Calibri" w:hAnsi="Calibri"/>
          <w:sz w:val="28"/>
        </w:rPr>
      </w:pPr>
    </w:p>
    <w:p w:rsidR="005D256F" w:rsidRPr="00453FCC" w:rsidRDefault="005D256F">
      <w:pPr>
        <w:rPr>
          <w:rFonts w:ascii="Calibri" w:hAnsi="Calibri"/>
          <w:sz w:val="28"/>
        </w:rPr>
      </w:pPr>
      <w:r w:rsidRPr="00453FCC">
        <w:rPr>
          <w:rFonts w:ascii="Calibri" w:hAnsi="Calibri"/>
          <w:sz w:val="28"/>
        </w:rPr>
        <w:t>VZTAHY MEZI ZAMĚSTNAVATELEM A ODBOROVOU ORGANIZACÍ</w:t>
      </w:r>
    </w:p>
    <w:p w:rsidR="005D256F" w:rsidRPr="00453FCC" w:rsidRDefault="005D256F">
      <w:pPr>
        <w:rPr>
          <w:rFonts w:ascii="Calibri" w:hAnsi="Calibri"/>
        </w:rPr>
      </w:pPr>
    </w:p>
    <w:p w:rsidR="005D256F" w:rsidRPr="00453FCC" w:rsidRDefault="005D256F" w:rsidP="000452DC">
      <w:pPr>
        <w:numPr>
          <w:ilvl w:val="0"/>
          <w:numId w:val="1"/>
        </w:numPr>
        <w:tabs>
          <w:tab w:val="clear" w:pos="720"/>
          <w:tab w:val="num" w:pos="426"/>
        </w:tabs>
        <w:ind w:left="426" w:hanging="426"/>
        <w:rPr>
          <w:rFonts w:ascii="Calibri" w:hAnsi="Calibri"/>
        </w:rPr>
      </w:pPr>
      <w:r w:rsidRPr="00453FCC">
        <w:rPr>
          <w:rFonts w:ascii="Calibri" w:hAnsi="Calibri"/>
        </w:rPr>
        <w:t>Příslušným odborovým orgánem v pracovně právních vztazích je výbor základní odborové organizace Odborového svazu zdravotnictví a sociální péče</w:t>
      </w:r>
      <w:r w:rsidR="00CA0623" w:rsidRPr="00453FCC">
        <w:rPr>
          <w:rFonts w:ascii="Calibri" w:hAnsi="Calibri"/>
        </w:rPr>
        <w:t>.</w:t>
      </w:r>
    </w:p>
    <w:p w:rsidR="005D256F" w:rsidRPr="00453FCC" w:rsidRDefault="005D256F" w:rsidP="000452DC">
      <w:pPr>
        <w:numPr>
          <w:ilvl w:val="0"/>
          <w:numId w:val="1"/>
        </w:numPr>
        <w:tabs>
          <w:tab w:val="clear" w:pos="720"/>
          <w:tab w:val="num" w:pos="426"/>
        </w:tabs>
        <w:spacing w:before="120"/>
        <w:ind w:left="426" w:hanging="426"/>
        <w:rPr>
          <w:rFonts w:ascii="Calibri" w:hAnsi="Calibri"/>
        </w:rPr>
      </w:pPr>
      <w:r w:rsidRPr="00453FCC">
        <w:rPr>
          <w:rFonts w:ascii="Calibri" w:hAnsi="Calibri"/>
        </w:rPr>
        <w:t>Zaměstnavateli budou písemně sdělena jména odborových funkcionářů, kteří jsou členy výboru odborové organizace a jakékoli změny. Zaměstnavatel bude jednat také s osobami, které budou mít pověření odborové organizace, i když nejsou zaměstnanci zaměstnavatele.</w:t>
      </w:r>
    </w:p>
    <w:p w:rsidR="005D256F" w:rsidRPr="00453FCC" w:rsidRDefault="005D256F" w:rsidP="000452DC">
      <w:pPr>
        <w:numPr>
          <w:ilvl w:val="0"/>
          <w:numId w:val="1"/>
        </w:numPr>
        <w:tabs>
          <w:tab w:val="clear" w:pos="720"/>
          <w:tab w:val="num" w:pos="426"/>
        </w:tabs>
        <w:spacing w:before="120"/>
        <w:ind w:left="426" w:hanging="426"/>
        <w:rPr>
          <w:rFonts w:ascii="Calibri" w:hAnsi="Calibri"/>
        </w:rPr>
      </w:pPr>
      <w:r w:rsidRPr="00453FCC">
        <w:rPr>
          <w:rFonts w:ascii="Calibri" w:hAnsi="Calibri"/>
        </w:rPr>
        <w:t>Zaměstnavatel poskytne pro nezbytnou provozní činnost odborové organizace bezplatně místnost s vybavením a bude hr</w:t>
      </w:r>
      <w:r w:rsidR="00355E24" w:rsidRPr="00453FCC">
        <w:rPr>
          <w:rFonts w:ascii="Calibri" w:hAnsi="Calibri"/>
        </w:rPr>
        <w:t xml:space="preserve">adit náklady spojené s údržbou </w:t>
      </w:r>
      <w:r w:rsidRPr="00453FCC">
        <w:rPr>
          <w:rFonts w:ascii="Calibri" w:hAnsi="Calibri"/>
        </w:rPr>
        <w:t xml:space="preserve">a technickým provozem, a to včetně úklidu, užívání telekomunikačních prostředků a </w:t>
      </w:r>
      <w:r w:rsidR="002D1601" w:rsidRPr="00453FCC">
        <w:rPr>
          <w:rFonts w:ascii="Calibri" w:hAnsi="Calibri"/>
        </w:rPr>
        <w:t>kopírovací</w:t>
      </w:r>
      <w:r w:rsidRPr="00453FCC">
        <w:rPr>
          <w:rFonts w:ascii="Calibri" w:hAnsi="Calibri"/>
        </w:rPr>
        <w:t xml:space="preserve"> techniky a kancelářských potřeb.</w:t>
      </w:r>
    </w:p>
    <w:p w:rsidR="00987E00" w:rsidRPr="00453FCC" w:rsidRDefault="00987E00" w:rsidP="000452DC">
      <w:pPr>
        <w:numPr>
          <w:ilvl w:val="0"/>
          <w:numId w:val="1"/>
        </w:numPr>
        <w:tabs>
          <w:tab w:val="clear" w:pos="720"/>
          <w:tab w:val="num" w:pos="426"/>
        </w:tabs>
        <w:spacing w:before="120"/>
        <w:ind w:left="426" w:hanging="426"/>
        <w:rPr>
          <w:rFonts w:ascii="Calibri" w:hAnsi="Calibri"/>
        </w:rPr>
      </w:pPr>
      <w:r w:rsidRPr="00453FCC">
        <w:rPr>
          <w:rFonts w:ascii="Calibri" w:hAnsi="Calibri"/>
        </w:rPr>
        <w:t>Poskytování pracovního volna v obecném zájmu</w:t>
      </w:r>
    </w:p>
    <w:p w:rsidR="00987E00" w:rsidRPr="00453FCC" w:rsidRDefault="00987E00" w:rsidP="00F309EC">
      <w:pPr>
        <w:spacing w:before="120"/>
        <w:ind w:left="426"/>
        <w:rPr>
          <w:rFonts w:ascii="Calibri" w:hAnsi="Calibri"/>
        </w:rPr>
      </w:pPr>
      <w:r w:rsidRPr="00453FCC">
        <w:rPr>
          <w:rFonts w:ascii="Calibri" w:hAnsi="Calibri"/>
        </w:rPr>
        <w:t>Zaměstnancům náleží k výkonu níže uvedené činnosti pracovní volno, a to:</w:t>
      </w:r>
    </w:p>
    <w:p w:rsidR="005D256F" w:rsidRPr="00453FCC" w:rsidRDefault="005D256F" w:rsidP="000452DC">
      <w:pPr>
        <w:numPr>
          <w:ilvl w:val="2"/>
          <w:numId w:val="1"/>
        </w:numPr>
        <w:tabs>
          <w:tab w:val="clear" w:pos="2340"/>
          <w:tab w:val="num" w:pos="851"/>
        </w:tabs>
        <w:spacing w:before="120"/>
        <w:ind w:left="851" w:hanging="425"/>
        <w:rPr>
          <w:rFonts w:ascii="Calibri" w:hAnsi="Calibri"/>
        </w:rPr>
      </w:pPr>
      <w:r w:rsidRPr="00453FCC">
        <w:rPr>
          <w:rFonts w:ascii="Calibri" w:hAnsi="Calibri"/>
        </w:rPr>
        <w:t xml:space="preserve">k výkonu funkce člena orgánu odborové organizace </w:t>
      </w:r>
      <w:r w:rsidR="00987E00" w:rsidRPr="00453FCC">
        <w:rPr>
          <w:rFonts w:ascii="Calibri" w:hAnsi="Calibri"/>
        </w:rPr>
        <w:t>s náhradou platu ve výši průměrného výdělku,</w:t>
      </w:r>
    </w:p>
    <w:p w:rsidR="005D256F" w:rsidRPr="00453FCC" w:rsidRDefault="005D256F" w:rsidP="000452DC">
      <w:pPr>
        <w:numPr>
          <w:ilvl w:val="2"/>
          <w:numId w:val="1"/>
        </w:numPr>
        <w:tabs>
          <w:tab w:val="clear" w:pos="2340"/>
          <w:tab w:val="num" w:pos="851"/>
        </w:tabs>
        <w:spacing w:before="120"/>
        <w:ind w:left="851" w:hanging="425"/>
        <w:rPr>
          <w:rFonts w:ascii="Calibri" w:hAnsi="Calibri"/>
        </w:rPr>
      </w:pPr>
      <w:r w:rsidRPr="00453FCC">
        <w:rPr>
          <w:rFonts w:ascii="Calibri" w:hAnsi="Calibri"/>
        </w:rPr>
        <w:t>k výkonu jiné odborové činnosti, zejména k účasti na schůzích, konferencích nebo sjezdech, a to s náhradou platu ve výši průměrného výdělku,</w:t>
      </w:r>
    </w:p>
    <w:p w:rsidR="005D256F" w:rsidRPr="00453FCC" w:rsidRDefault="005D256F" w:rsidP="000452DC">
      <w:pPr>
        <w:numPr>
          <w:ilvl w:val="2"/>
          <w:numId w:val="1"/>
        </w:numPr>
        <w:tabs>
          <w:tab w:val="clear" w:pos="2340"/>
          <w:tab w:val="num" w:pos="851"/>
        </w:tabs>
        <w:spacing w:before="120"/>
        <w:ind w:left="851" w:hanging="425"/>
        <w:rPr>
          <w:rFonts w:ascii="Calibri" w:hAnsi="Calibri"/>
        </w:rPr>
      </w:pPr>
      <w:r w:rsidRPr="00453FCC">
        <w:rPr>
          <w:rFonts w:ascii="Calibri" w:hAnsi="Calibri"/>
        </w:rPr>
        <w:lastRenderedPageBreak/>
        <w:t xml:space="preserve">k účasti na školení pořádaném odborovou organizací v rozsahu </w:t>
      </w:r>
      <w:r w:rsidR="00D74CD6" w:rsidRPr="00453FCC">
        <w:rPr>
          <w:rFonts w:ascii="Calibri" w:hAnsi="Calibri"/>
        </w:rPr>
        <w:t>tří</w:t>
      </w:r>
      <w:r w:rsidRPr="00453FCC">
        <w:rPr>
          <w:rFonts w:ascii="Calibri" w:hAnsi="Calibri"/>
        </w:rPr>
        <w:t xml:space="preserve"> pracovních dnů v kalendářním roce, nebrání-li tomu vážné provozní důvody, s náhradou platu ve výši průměrného výdělku.</w:t>
      </w:r>
    </w:p>
    <w:p w:rsidR="00160F5D" w:rsidRPr="00453FCC" w:rsidRDefault="00160F5D" w:rsidP="000452DC">
      <w:pPr>
        <w:numPr>
          <w:ilvl w:val="0"/>
          <w:numId w:val="1"/>
        </w:numPr>
        <w:tabs>
          <w:tab w:val="clear" w:pos="720"/>
          <w:tab w:val="num" w:pos="426"/>
        </w:tabs>
        <w:spacing w:before="120"/>
        <w:ind w:left="426" w:hanging="426"/>
        <w:rPr>
          <w:rFonts w:ascii="Calibri" w:hAnsi="Calibri"/>
        </w:rPr>
      </w:pPr>
      <w:r w:rsidRPr="00453FCC">
        <w:rPr>
          <w:rFonts w:ascii="Calibri" w:hAnsi="Calibri"/>
        </w:rPr>
        <w:t xml:space="preserve">Zaměstnavatel je povinen v dostatečném předstihu informovat odborovou organizaci a projednávat s ní záležitosti uvedené zejména v ust. </w:t>
      </w:r>
      <w:r w:rsidR="00F4083F">
        <w:rPr>
          <w:rFonts w:ascii="Calibri" w:hAnsi="Calibri"/>
        </w:rPr>
        <w:t>§§</w:t>
      </w:r>
      <w:r w:rsidRPr="00453FCC">
        <w:rPr>
          <w:rFonts w:ascii="Calibri" w:hAnsi="Calibri"/>
        </w:rPr>
        <w:t xml:space="preserve"> 99, 279, 280, a 287 </w:t>
      </w:r>
      <w:r w:rsidR="00FD61D3">
        <w:rPr>
          <w:rFonts w:ascii="Calibri" w:hAnsi="Calibri"/>
        </w:rPr>
        <w:t>Z</w:t>
      </w:r>
      <w:r w:rsidRPr="00453FCC">
        <w:rPr>
          <w:rFonts w:ascii="Calibri" w:hAnsi="Calibri"/>
        </w:rPr>
        <w:t>ákoníku práce, a to zejména:</w:t>
      </w:r>
    </w:p>
    <w:p w:rsidR="00160F5D" w:rsidRPr="00453FCC" w:rsidRDefault="00160F5D" w:rsidP="000452DC">
      <w:pPr>
        <w:pStyle w:val="Odstavecseseznamem"/>
        <w:numPr>
          <w:ilvl w:val="2"/>
          <w:numId w:val="1"/>
        </w:numPr>
        <w:tabs>
          <w:tab w:val="clear" w:pos="2340"/>
          <w:tab w:val="num" w:pos="851"/>
        </w:tabs>
        <w:spacing w:before="120"/>
        <w:ind w:left="851" w:hanging="425"/>
        <w:rPr>
          <w:rFonts w:ascii="Calibri" w:hAnsi="Calibri"/>
        </w:rPr>
      </w:pPr>
      <w:r w:rsidRPr="00453FCC">
        <w:rPr>
          <w:rFonts w:ascii="Calibri" w:hAnsi="Calibri"/>
        </w:rPr>
        <w:t xml:space="preserve">zamýšlené organizační a strukturální změny, například rušení či slučování </w:t>
      </w:r>
      <w:r w:rsidR="00D74CD6" w:rsidRPr="00453FCC">
        <w:rPr>
          <w:rFonts w:ascii="Calibri" w:hAnsi="Calibri"/>
        </w:rPr>
        <w:t>úseků, případně organizačních jednotek</w:t>
      </w:r>
      <w:r w:rsidRPr="00453FCC">
        <w:rPr>
          <w:rFonts w:ascii="Calibri" w:hAnsi="Calibri"/>
        </w:rPr>
        <w:t>,</w:t>
      </w:r>
    </w:p>
    <w:p w:rsidR="00160F5D" w:rsidRPr="00453FCC" w:rsidRDefault="00160F5D" w:rsidP="000452DC">
      <w:pPr>
        <w:pStyle w:val="Odstavecseseznamem"/>
        <w:numPr>
          <w:ilvl w:val="2"/>
          <w:numId w:val="1"/>
        </w:numPr>
        <w:tabs>
          <w:tab w:val="clear" w:pos="2340"/>
          <w:tab w:val="num" w:pos="851"/>
        </w:tabs>
        <w:spacing w:before="120"/>
        <w:ind w:left="851" w:hanging="425"/>
        <w:rPr>
          <w:rFonts w:ascii="Calibri" w:hAnsi="Calibri"/>
        </w:rPr>
      </w:pPr>
      <w:r w:rsidRPr="00453FCC">
        <w:rPr>
          <w:rFonts w:ascii="Calibri" w:hAnsi="Calibri"/>
        </w:rPr>
        <w:t>změny v pracovních podmínkách zaměstnanců,</w:t>
      </w:r>
    </w:p>
    <w:p w:rsidR="00160F5D" w:rsidRPr="00453FCC" w:rsidRDefault="00160F5D" w:rsidP="000452DC">
      <w:pPr>
        <w:pStyle w:val="Odstavecseseznamem"/>
        <w:numPr>
          <w:ilvl w:val="2"/>
          <w:numId w:val="1"/>
        </w:numPr>
        <w:tabs>
          <w:tab w:val="clear" w:pos="2340"/>
          <w:tab w:val="num" w:pos="851"/>
        </w:tabs>
        <w:spacing w:before="120"/>
        <w:ind w:left="851" w:hanging="425"/>
        <w:rPr>
          <w:rFonts w:ascii="Calibri" w:hAnsi="Calibri"/>
        </w:rPr>
      </w:pPr>
      <w:r w:rsidRPr="00453FCC">
        <w:rPr>
          <w:rFonts w:ascii="Calibri" w:hAnsi="Calibri"/>
        </w:rPr>
        <w:t>změny organizace práce,</w:t>
      </w:r>
    </w:p>
    <w:p w:rsidR="00160F5D" w:rsidRPr="00453FCC" w:rsidRDefault="00160F5D" w:rsidP="000452DC">
      <w:pPr>
        <w:pStyle w:val="Odstavecseseznamem"/>
        <w:numPr>
          <w:ilvl w:val="2"/>
          <w:numId w:val="1"/>
        </w:numPr>
        <w:tabs>
          <w:tab w:val="clear" w:pos="2340"/>
          <w:tab w:val="num" w:pos="851"/>
        </w:tabs>
        <w:spacing w:before="120"/>
        <w:ind w:left="851" w:hanging="425"/>
        <w:rPr>
          <w:rFonts w:ascii="Calibri" w:hAnsi="Calibri"/>
        </w:rPr>
      </w:pPr>
      <w:r w:rsidRPr="00453FCC">
        <w:rPr>
          <w:rFonts w:ascii="Calibri" w:hAnsi="Calibri"/>
        </w:rPr>
        <w:t>jakékoli opatření týkající se většího počtu zaměstnanc</w:t>
      </w:r>
      <w:r w:rsidR="00262955" w:rsidRPr="00453FCC">
        <w:rPr>
          <w:rFonts w:ascii="Calibri" w:hAnsi="Calibri"/>
        </w:rPr>
        <w:t>ů</w:t>
      </w:r>
      <w:r w:rsidRPr="00453FCC">
        <w:rPr>
          <w:rFonts w:ascii="Calibri" w:hAnsi="Calibri"/>
        </w:rPr>
        <w:t>, včetně vydávání a</w:t>
      </w:r>
      <w:r w:rsidR="00332E68" w:rsidRPr="00453FCC">
        <w:rPr>
          <w:rFonts w:ascii="Calibri" w:hAnsi="Calibri"/>
        </w:rPr>
        <w:t xml:space="preserve"> </w:t>
      </w:r>
      <w:r w:rsidRPr="00453FCC">
        <w:rPr>
          <w:rFonts w:ascii="Calibri" w:hAnsi="Calibri"/>
        </w:rPr>
        <w:t>změn vnitřních předpisů,</w:t>
      </w:r>
      <w:r w:rsidR="00FD61D3">
        <w:rPr>
          <w:rFonts w:ascii="Calibri" w:hAnsi="Calibri"/>
        </w:rPr>
        <w:t xml:space="preserve"> týkajících se odměňování, bezpečnosti práce a pracovně právní oblasti</w:t>
      </w:r>
    </w:p>
    <w:p w:rsidR="00262955" w:rsidRPr="00966ED1" w:rsidRDefault="00160F5D" w:rsidP="000452DC">
      <w:pPr>
        <w:pStyle w:val="Odstavecseseznamem"/>
        <w:numPr>
          <w:ilvl w:val="2"/>
          <w:numId w:val="1"/>
        </w:numPr>
        <w:tabs>
          <w:tab w:val="clear" w:pos="2340"/>
          <w:tab w:val="num" w:pos="851"/>
        </w:tabs>
        <w:spacing w:before="120"/>
        <w:ind w:left="851" w:hanging="425"/>
        <w:rPr>
          <w:rFonts w:ascii="Calibri" w:hAnsi="Calibri"/>
        </w:rPr>
      </w:pPr>
      <w:r w:rsidRPr="00453FCC">
        <w:rPr>
          <w:rFonts w:ascii="Calibri" w:hAnsi="Calibri"/>
        </w:rPr>
        <w:t xml:space="preserve">změny ve struktuře zaměstnanců, například </w:t>
      </w:r>
      <w:r w:rsidR="00D74CD6" w:rsidRPr="00453FCC">
        <w:rPr>
          <w:rFonts w:ascii="Calibri" w:hAnsi="Calibri"/>
        </w:rPr>
        <w:t xml:space="preserve">významnější </w:t>
      </w:r>
      <w:r w:rsidRPr="00453FCC">
        <w:rPr>
          <w:rFonts w:ascii="Calibri" w:hAnsi="Calibri"/>
        </w:rPr>
        <w:t>změny počtu zaměstnanců v jednotlivých profesních kategoriích.</w:t>
      </w:r>
    </w:p>
    <w:p w:rsidR="00262955" w:rsidRPr="00453FCC" w:rsidRDefault="00262955" w:rsidP="000452DC">
      <w:pPr>
        <w:numPr>
          <w:ilvl w:val="0"/>
          <w:numId w:val="1"/>
        </w:numPr>
        <w:tabs>
          <w:tab w:val="clear" w:pos="720"/>
          <w:tab w:val="num" w:pos="426"/>
        </w:tabs>
        <w:spacing w:before="120"/>
        <w:ind w:left="426" w:hanging="426"/>
        <w:rPr>
          <w:rFonts w:ascii="Calibri" w:hAnsi="Calibri"/>
        </w:rPr>
      </w:pPr>
      <w:r w:rsidRPr="00453FCC">
        <w:rPr>
          <w:rFonts w:ascii="Calibri" w:hAnsi="Calibri"/>
        </w:rPr>
        <w:t>Odborová organizace má právo přizvat ke konzultaci nebo jednání se zaměstnavatelem zástupce odborového svazu, jejímž je členem, popř. nezávislého experta. Zaměstnavatel se zavazuje nebránit přítomnosti uvedeným osobám a umožnit jim vstup na jednání.</w:t>
      </w:r>
    </w:p>
    <w:p w:rsidR="002119F2" w:rsidRPr="00AC11AD" w:rsidRDefault="005D256F" w:rsidP="000452DC">
      <w:pPr>
        <w:numPr>
          <w:ilvl w:val="0"/>
          <w:numId w:val="1"/>
        </w:numPr>
        <w:tabs>
          <w:tab w:val="clear" w:pos="720"/>
          <w:tab w:val="num" w:pos="426"/>
        </w:tabs>
        <w:spacing w:before="120"/>
        <w:ind w:left="426" w:hanging="426"/>
        <w:rPr>
          <w:rFonts w:ascii="Calibri" w:hAnsi="Calibri"/>
        </w:rPr>
      </w:pPr>
      <w:r w:rsidRPr="00AC11AD">
        <w:rPr>
          <w:rFonts w:ascii="Calibri" w:hAnsi="Calibri"/>
        </w:rPr>
        <w:t xml:space="preserve">Zaměstnavatel </w:t>
      </w:r>
      <w:r w:rsidR="00262955" w:rsidRPr="00AC11AD">
        <w:rPr>
          <w:rFonts w:ascii="Calibri" w:hAnsi="Calibri"/>
        </w:rPr>
        <w:t>se zavazuje, že odborové organizaci</w:t>
      </w:r>
      <w:r w:rsidR="0044248B" w:rsidRPr="00AC11AD">
        <w:rPr>
          <w:rFonts w:ascii="Calibri" w:hAnsi="Calibri"/>
        </w:rPr>
        <w:t xml:space="preserve"> na požádání </w:t>
      </w:r>
      <w:r w:rsidR="00262955" w:rsidRPr="00AC11AD">
        <w:rPr>
          <w:rFonts w:ascii="Calibri" w:hAnsi="Calibri"/>
        </w:rPr>
        <w:t xml:space="preserve">předá kopii účetní závěrky a výroční </w:t>
      </w:r>
      <w:r w:rsidR="002119F2" w:rsidRPr="00AC11AD">
        <w:rPr>
          <w:rFonts w:ascii="Calibri" w:hAnsi="Calibri"/>
        </w:rPr>
        <w:t>zprávu o hospodaření.</w:t>
      </w:r>
    </w:p>
    <w:p w:rsidR="002119F2" w:rsidRPr="00453FCC" w:rsidRDefault="002119F2" w:rsidP="000452DC">
      <w:pPr>
        <w:numPr>
          <w:ilvl w:val="0"/>
          <w:numId w:val="1"/>
        </w:numPr>
        <w:tabs>
          <w:tab w:val="clear" w:pos="720"/>
          <w:tab w:val="num" w:pos="426"/>
        </w:tabs>
        <w:spacing w:before="120"/>
        <w:ind w:left="426" w:hanging="426"/>
        <w:rPr>
          <w:rFonts w:ascii="Calibri" w:hAnsi="Calibri"/>
        </w:rPr>
      </w:pPr>
      <w:r w:rsidRPr="00453FCC">
        <w:rPr>
          <w:rFonts w:ascii="Calibri" w:hAnsi="Calibri"/>
        </w:rPr>
        <w:t xml:space="preserve">Zaměstnavatel se zavazuje, že poskytne odborové organizaci </w:t>
      </w:r>
      <w:r w:rsidR="00D74CD6" w:rsidRPr="00453FCC">
        <w:rPr>
          <w:rFonts w:ascii="Calibri" w:hAnsi="Calibri"/>
        </w:rPr>
        <w:t>jedenk</w:t>
      </w:r>
      <w:r w:rsidRPr="00453FCC">
        <w:rPr>
          <w:rFonts w:ascii="Calibri" w:hAnsi="Calibri"/>
        </w:rPr>
        <w:t>rát ročně, vždy za kalendářní rok, nejpozději do 3</w:t>
      </w:r>
      <w:r w:rsidR="00D74CD6" w:rsidRPr="00453FCC">
        <w:rPr>
          <w:rFonts w:ascii="Calibri" w:hAnsi="Calibri"/>
        </w:rPr>
        <w:t>0</w:t>
      </w:r>
      <w:r w:rsidRPr="00453FCC">
        <w:rPr>
          <w:rFonts w:ascii="Calibri" w:hAnsi="Calibri"/>
        </w:rPr>
        <w:t>.</w:t>
      </w:r>
      <w:r w:rsidR="00332E68" w:rsidRPr="00453FCC">
        <w:rPr>
          <w:rFonts w:ascii="Calibri" w:hAnsi="Calibri"/>
        </w:rPr>
        <w:t xml:space="preserve"> </w:t>
      </w:r>
      <w:r w:rsidR="00D74CD6" w:rsidRPr="00453FCC">
        <w:rPr>
          <w:rFonts w:ascii="Calibri" w:hAnsi="Calibri"/>
        </w:rPr>
        <w:t>4</w:t>
      </w:r>
      <w:r w:rsidRPr="00453FCC">
        <w:rPr>
          <w:rFonts w:ascii="Calibri" w:hAnsi="Calibri"/>
        </w:rPr>
        <w:t>. informace o vývoji platů, průměrného platu a jeho jednotlivých složek včetně členění podle jednotlivých profesních skupin. Informace budou poskytnuty písemně.</w:t>
      </w:r>
    </w:p>
    <w:p w:rsidR="005D256F" w:rsidRPr="00453FCC" w:rsidRDefault="002119F2" w:rsidP="000452DC">
      <w:pPr>
        <w:numPr>
          <w:ilvl w:val="0"/>
          <w:numId w:val="1"/>
        </w:numPr>
        <w:tabs>
          <w:tab w:val="clear" w:pos="720"/>
          <w:tab w:val="num" w:pos="426"/>
        </w:tabs>
        <w:spacing w:before="120"/>
        <w:ind w:left="426" w:hanging="426"/>
        <w:rPr>
          <w:rFonts w:ascii="Calibri" w:hAnsi="Calibri"/>
        </w:rPr>
      </w:pPr>
      <w:r w:rsidRPr="00453FCC">
        <w:rPr>
          <w:rFonts w:ascii="Calibri" w:hAnsi="Calibri"/>
        </w:rPr>
        <w:t>Zaměstnavatel bude informovat</w:t>
      </w:r>
      <w:r w:rsidR="00B66B08" w:rsidRPr="00453FCC">
        <w:rPr>
          <w:rFonts w:ascii="Calibri" w:hAnsi="Calibri"/>
        </w:rPr>
        <w:t xml:space="preserve"> odborovou organizaci o </w:t>
      </w:r>
      <w:r w:rsidR="005D256F" w:rsidRPr="00453FCC">
        <w:rPr>
          <w:rFonts w:ascii="Calibri" w:hAnsi="Calibri"/>
        </w:rPr>
        <w:t>zamýšlených strukturálních změnách, racionalizační</w:t>
      </w:r>
      <w:r w:rsidR="00355E24" w:rsidRPr="00453FCC">
        <w:rPr>
          <w:rFonts w:ascii="Calibri" w:hAnsi="Calibri"/>
        </w:rPr>
        <w:t>ch nebo organizačních opatření</w:t>
      </w:r>
      <w:r w:rsidR="005D256F" w:rsidRPr="00453FCC">
        <w:rPr>
          <w:rFonts w:ascii="Calibri" w:hAnsi="Calibri"/>
        </w:rPr>
        <w:t xml:space="preserve"> a opatřeních v souvislosti s hro</w:t>
      </w:r>
      <w:r w:rsidR="00B66B08" w:rsidRPr="00453FCC">
        <w:rPr>
          <w:rFonts w:ascii="Calibri" w:hAnsi="Calibri"/>
        </w:rPr>
        <w:t>madným propouštěním zaměstnanců.</w:t>
      </w:r>
    </w:p>
    <w:p w:rsidR="00122524" w:rsidRPr="00453FCC" w:rsidRDefault="005D256F" w:rsidP="000452DC">
      <w:pPr>
        <w:numPr>
          <w:ilvl w:val="0"/>
          <w:numId w:val="1"/>
        </w:numPr>
        <w:tabs>
          <w:tab w:val="clear" w:pos="720"/>
          <w:tab w:val="num" w:pos="426"/>
        </w:tabs>
        <w:spacing w:before="120"/>
        <w:ind w:left="426" w:hanging="426"/>
        <w:rPr>
          <w:rFonts w:ascii="Calibri" w:hAnsi="Calibri"/>
        </w:rPr>
      </w:pPr>
      <w:r w:rsidRPr="00453FCC">
        <w:rPr>
          <w:rFonts w:ascii="Calibri" w:hAnsi="Calibri"/>
        </w:rPr>
        <w:t>Zaměstnavatel se zavazuje, že bude provádět srážky z</w:t>
      </w:r>
      <w:r w:rsidR="002810FE" w:rsidRPr="00453FCC">
        <w:rPr>
          <w:rFonts w:ascii="Calibri" w:hAnsi="Calibri"/>
        </w:rPr>
        <w:t xml:space="preserve"> platu</w:t>
      </w:r>
      <w:r w:rsidRPr="00453FCC">
        <w:rPr>
          <w:rFonts w:ascii="Calibri" w:hAnsi="Calibri"/>
        </w:rPr>
        <w:t xml:space="preserve"> u zaměstnanců, kteří jsou členy odborové organizace, k úhradě jejich členských příspěvků v případě, že s</w:t>
      </w:r>
      <w:r w:rsidR="002810FE" w:rsidRPr="00453FCC">
        <w:rPr>
          <w:rFonts w:ascii="Calibri" w:hAnsi="Calibri"/>
        </w:rPr>
        <w:t> </w:t>
      </w:r>
      <w:r w:rsidRPr="00453FCC">
        <w:rPr>
          <w:rFonts w:ascii="Calibri" w:hAnsi="Calibri"/>
        </w:rPr>
        <w:t>t</w:t>
      </w:r>
      <w:r w:rsidR="002810FE" w:rsidRPr="00453FCC">
        <w:rPr>
          <w:rFonts w:ascii="Calibri" w:hAnsi="Calibri"/>
        </w:rPr>
        <w:t xml:space="preserve">outo srážkou </w:t>
      </w:r>
      <w:r w:rsidRPr="00453FCC">
        <w:rPr>
          <w:rFonts w:ascii="Calibri" w:hAnsi="Calibri"/>
        </w:rPr>
        <w:t>zaměstnanci – členové odborové organizace – vysloví souhlas.</w:t>
      </w:r>
      <w:r w:rsidR="002810FE" w:rsidRPr="00453FCC">
        <w:rPr>
          <w:rFonts w:ascii="Calibri" w:hAnsi="Calibri"/>
        </w:rPr>
        <w:t xml:space="preserve"> </w:t>
      </w:r>
      <w:r w:rsidR="00B66B08" w:rsidRPr="00453FCC">
        <w:rPr>
          <w:rFonts w:ascii="Calibri" w:hAnsi="Calibri"/>
        </w:rPr>
        <w:t>Výše srážky č</w:t>
      </w:r>
      <w:r w:rsidR="00122524" w:rsidRPr="00453FCC">
        <w:rPr>
          <w:rFonts w:ascii="Calibri" w:hAnsi="Calibri"/>
        </w:rPr>
        <w:t>i</w:t>
      </w:r>
      <w:r w:rsidR="00B66B08" w:rsidRPr="00453FCC">
        <w:rPr>
          <w:rFonts w:ascii="Calibri" w:hAnsi="Calibri"/>
        </w:rPr>
        <w:t xml:space="preserve">ní </w:t>
      </w:r>
      <w:r w:rsidR="00FD61D3">
        <w:rPr>
          <w:rFonts w:ascii="Calibri" w:hAnsi="Calibri"/>
        </w:rPr>
        <w:br/>
      </w:r>
      <w:r w:rsidR="00B66B08" w:rsidRPr="00453FCC">
        <w:rPr>
          <w:rFonts w:ascii="Calibri" w:hAnsi="Calibri"/>
        </w:rPr>
        <w:t xml:space="preserve">1 </w:t>
      </w:r>
      <w:r w:rsidR="00122524" w:rsidRPr="00453FCC">
        <w:rPr>
          <w:rFonts w:ascii="Calibri" w:hAnsi="Calibri"/>
          <w:lang w:val="en-US"/>
        </w:rPr>
        <w:t>%</w:t>
      </w:r>
      <w:r w:rsidRPr="00453FCC">
        <w:rPr>
          <w:rFonts w:ascii="Calibri" w:hAnsi="Calibri"/>
        </w:rPr>
        <w:t xml:space="preserve"> </w:t>
      </w:r>
      <w:r w:rsidR="00122524" w:rsidRPr="00453FCC">
        <w:rPr>
          <w:rFonts w:ascii="Calibri" w:hAnsi="Calibri"/>
        </w:rPr>
        <w:t xml:space="preserve">z čistého platu. </w:t>
      </w:r>
      <w:r w:rsidRPr="00453FCC">
        <w:rPr>
          <w:rFonts w:ascii="Calibri" w:hAnsi="Calibri"/>
        </w:rPr>
        <w:t>Vybrané prostředky poukáže zaměstnavatel na účet odborové organizace nejpozději v den splatnosti platu</w:t>
      </w:r>
      <w:r w:rsidR="00D74CD6" w:rsidRPr="00453FCC">
        <w:rPr>
          <w:rFonts w:ascii="Calibri" w:hAnsi="Calibri"/>
        </w:rPr>
        <w:t>.</w:t>
      </w:r>
    </w:p>
    <w:p w:rsidR="00122524" w:rsidRPr="00453FCC" w:rsidRDefault="00122524" w:rsidP="000452DC">
      <w:pPr>
        <w:numPr>
          <w:ilvl w:val="0"/>
          <w:numId w:val="1"/>
        </w:numPr>
        <w:tabs>
          <w:tab w:val="clear" w:pos="720"/>
          <w:tab w:val="num" w:pos="426"/>
        </w:tabs>
        <w:spacing w:before="120"/>
        <w:ind w:left="426" w:hanging="426"/>
        <w:rPr>
          <w:rFonts w:ascii="Calibri" w:hAnsi="Calibri"/>
        </w:rPr>
      </w:pPr>
      <w:r w:rsidRPr="00453FCC">
        <w:rPr>
          <w:rFonts w:ascii="Calibri" w:hAnsi="Calibri"/>
        </w:rPr>
        <w:t xml:space="preserve">K výpovědi či okamžitému zrušení pracovního poměru člena orgánu odborové organizace je zaměstnavatel povinen požádat o předchozí souhlas v souladu s ust. § 61 odst. 2-4 </w:t>
      </w:r>
      <w:r w:rsidR="00FD61D3">
        <w:rPr>
          <w:rFonts w:ascii="Calibri" w:hAnsi="Calibri"/>
        </w:rPr>
        <w:t>Z</w:t>
      </w:r>
      <w:r w:rsidRPr="00453FCC">
        <w:rPr>
          <w:rFonts w:ascii="Calibri" w:hAnsi="Calibri"/>
        </w:rPr>
        <w:t>ákoníku práce.</w:t>
      </w:r>
    </w:p>
    <w:p w:rsidR="005D256F" w:rsidRDefault="005D256F">
      <w:pPr>
        <w:rPr>
          <w:rFonts w:ascii="Calibri" w:hAnsi="Calibri"/>
        </w:rPr>
      </w:pPr>
    </w:p>
    <w:p w:rsidR="00AB112B" w:rsidRPr="00453FCC" w:rsidRDefault="00AB112B">
      <w:pPr>
        <w:rPr>
          <w:rFonts w:ascii="Calibri" w:hAnsi="Calibri"/>
        </w:rPr>
      </w:pPr>
    </w:p>
    <w:p w:rsidR="005D256F" w:rsidRPr="00453FCC" w:rsidRDefault="005D256F" w:rsidP="00794B62">
      <w:pPr>
        <w:ind w:left="2832" w:firstLine="708"/>
        <w:rPr>
          <w:rFonts w:ascii="Calibri" w:hAnsi="Calibri"/>
          <w:bCs/>
          <w:sz w:val="28"/>
        </w:rPr>
      </w:pPr>
      <w:r w:rsidRPr="00453FCC">
        <w:rPr>
          <w:rFonts w:ascii="Calibri" w:hAnsi="Calibri"/>
          <w:bCs/>
          <w:sz w:val="28"/>
        </w:rPr>
        <w:t>Článek III.</w:t>
      </w:r>
    </w:p>
    <w:p w:rsidR="005D256F" w:rsidRPr="00453FCC" w:rsidRDefault="005D256F" w:rsidP="00AB112B">
      <w:pPr>
        <w:spacing w:before="120" w:after="120"/>
        <w:jc w:val="center"/>
        <w:rPr>
          <w:rFonts w:ascii="Calibri" w:hAnsi="Calibri"/>
          <w:bCs/>
          <w:sz w:val="28"/>
        </w:rPr>
      </w:pPr>
      <w:r w:rsidRPr="00453FCC">
        <w:rPr>
          <w:rFonts w:ascii="Calibri" w:hAnsi="Calibri"/>
          <w:bCs/>
          <w:sz w:val="28"/>
        </w:rPr>
        <w:t>PRACOVNĚPRAVNÍ NÁROKY A PODMÍ</w:t>
      </w:r>
      <w:r w:rsidR="00D74CD6" w:rsidRPr="00453FCC">
        <w:rPr>
          <w:rFonts w:ascii="Calibri" w:hAnsi="Calibri"/>
          <w:bCs/>
          <w:sz w:val="28"/>
        </w:rPr>
        <w:t>N</w:t>
      </w:r>
      <w:r w:rsidRPr="00453FCC">
        <w:rPr>
          <w:rFonts w:ascii="Calibri" w:hAnsi="Calibri"/>
          <w:bCs/>
          <w:sz w:val="28"/>
        </w:rPr>
        <w:t>KY</w:t>
      </w:r>
    </w:p>
    <w:p w:rsidR="00AE5907" w:rsidRPr="00453FCC" w:rsidRDefault="00F645B0" w:rsidP="00AB112B">
      <w:pPr>
        <w:pStyle w:val="Nadpis3"/>
        <w:spacing w:before="120" w:after="120"/>
        <w:rPr>
          <w:rFonts w:ascii="Calibri" w:hAnsi="Calibri"/>
        </w:rPr>
      </w:pPr>
      <w:r w:rsidRPr="00453FCC">
        <w:rPr>
          <w:rFonts w:ascii="Calibri" w:hAnsi="Calibri"/>
        </w:rPr>
        <w:t>Dé</w:t>
      </w:r>
      <w:r w:rsidR="00794B62" w:rsidRPr="00453FCC">
        <w:rPr>
          <w:rFonts w:ascii="Calibri" w:hAnsi="Calibri"/>
        </w:rPr>
        <w:t>lk</w:t>
      </w:r>
      <w:r w:rsidRPr="00453FCC">
        <w:rPr>
          <w:rFonts w:ascii="Calibri" w:hAnsi="Calibri"/>
        </w:rPr>
        <w:t>a týdenní pracovní doby</w:t>
      </w:r>
    </w:p>
    <w:p w:rsidR="00AB112B" w:rsidRDefault="00CE08FF" w:rsidP="00AB112B">
      <w:pPr>
        <w:rPr>
          <w:rFonts w:ascii="Calibri" w:hAnsi="Calibri"/>
        </w:rPr>
      </w:pPr>
      <w:r>
        <w:rPr>
          <w:rFonts w:ascii="Calibri" w:hAnsi="Calibri"/>
        </w:rPr>
        <w:t>Týdenní pracovní doba u konkrétních zaměstnanců je uvedena v platových výměrech, případně v dohodách o provedení práce a dohodách o pracovní činnosti.</w:t>
      </w:r>
    </w:p>
    <w:p w:rsidR="00246532" w:rsidRPr="00AB112B" w:rsidRDefault="00966ED1" w:rsidP="00AB112B">
      <w:pPr>
        <w:rPr>
          <w:rFonts w:ascii="Calibri" w:hAnsi="Calibri"/>
        </w:rPr>
      </w:pPr>
      <w:r w:rsidRPr="00AB112B">
        <w:rPr>
          <w:rFonts w:ascii="Calibri" w:hAnsi="Calibri"/>
        </w:rPr>
        <w:lastRenderedPageBreak/>
        <w:t>Pracovní doba pro jednotlivá pracoviště</w:t>
      </w:r>
      <w:r w:rsidR="004D6400">
        <w:rPr>
          <w:rFonts w:ascii="Calibri" w:hAnsi="Calibri"/>
        </w:rPr>
        <w:t>, pracoviště a okruh zaměstnanců, kteří pracují v rozdělených směnách</w:t>
      </w:r>
      <w:r w:rsidR="00DC3584">
        <w:rPr>
          <w:rFonts w:ascii="Calibri" w:hAnsi="Calibri"/>
        </w:rPr>
        <w:t>,</w:t>
      </w:r>
      <w:r w:rsidR="004D6400">
        <w:rPr>
          <w:rFonts w:ascii="Calibri" w:hAnsi="Calibri"/>
        </w:rPr>
        <w:t xml:space="preserve"> jsou uvedeny ve směrnici č. 20</w:t>
      </w:r>
      <w:r w:rsidRPr="00AB112B">
        <w:rPr>
          <w:rFonts w:ascii="Calibri" w:hAnsi="Calibri"/>
        </w:rPr>
        <w:t>.</w:t>
      </w:r>
      <w:r w:rsidR="004D6400">
        <w:rPr>
          <w:rFonts w:ascii="Calibri" w:hAnsi="Calibri"/>
        </w:rPr>
        <w:t xml:space="preserve"> </w:t>
      </w:r>
    </w:p>
    <w:p w:rsidR="00246532" w:rsidRDefault="00246532" w:rsidP="00F645B0">
      <w:pPr>
        <w:pStyle w:val="Nadpis3"/>
        <w:rPr>
          <w:rFonts w:ascii="Calibri" w:hAnsi="Calibri"/>
        </w:rPr>
      </w:pPr>
    </w:p>
    <w:p w:rsidR="00F645B0" w:rsidRPr="00453FCC" w:rsidRDefault="005D256F" w:rsidP="00F645B0">
      <w:pPr>
        <w:pStyle w:val="Nadpis3"/>
        <w:rPr>
          <w:rFonts w:ascii="Calibri" w:hAnsi="Calibri"/>
        </w:rPr>
      </w:pPr>
      <w:r w:rsidRPr="00453FCC">
        <w:rPr>
          <w:rFonts w:ascii="Calibri" w:hAnsi="Calibri"/>
        </w:rPr>
        <w:t>Rozvržení týdenní pracovní doby</w:t>
      </w:r>
    </w:p>
    <w:p w:rsidR="00734CFC" w:rsidRPr="00A40C91" w:rsidRDefault="00F645B0" w:rsidP="00F645B0">
      <w:pPr>
        <w:rPr>
          <w:rFonts w:ascii="Calibri" w:hAnsi="Calibri"/>
        </w:rPr>
      </w:pPr>
      <w:r w:rsidRPr="00A40C91">
        <w:rPr>
          <w:rFonts w:ascii="Calibri" w:hAnsi="Calibri"/>
        </w:rPr>
        <w:t xml:space="preserve">Smluvní strany se ve smyslu § </w:t>
      </w:r>
      <w:r w:rsidR="004D0D30" w:rsidRPr="00A40C91">
        <w:rPr>
          <w:rFonts w:ascii="Calibri" w:hAnsi="Calibri"/>
        </w:rPr>
        <w:t>78 odstavec 1, písmeno m)</w:t>
      </w:r>
      <w:r w:rsidRPr="00A40C91">
        <w:rPr>
          <w:rFonts w:ascii="Calibri" w:hAnsi="Calibri"/>
        </w:rPr>
        <w:t xml:space="preserve"> zákoníku práce dohodly, že s ohledem na povahu práce a podmínky</w:t>
      </w:r>
      <w:r w:rsidR="00734CFC" w:rsidRPr="00A40C91">
        <w:rPr>
          <w:rFonts w:ascii="Calibri" w:hAnsi="Calibri"/>
        </w:rPr>
        <w:t xml:space="preserve"> </w:t>
      </w:r>
      <w:r w:rsidRPr="00A40C91">
        <w:rPr>
          <w:rFonts w:ascii="Calibri" w:hAnsi="Calibri"/>
        </w:rPr>
        <w:t xml:space="preserve">provozu rozvrhne zaměstnavatel na pracovištích </w:t>
      </w:r>
      <w:r w:rsidR="00734CFC" w:rsidRPr="00A40C91">
        <w:rPr>
          <w:rFonts w:ascii="Calibri" w:hAnsi="Calibri"/>
        </w:rPr>
        <w:t>pracovní dobu nerovnoměrně, a to na vyrovnávací období 13 týdnů po sobě jdoucích.</w:t>
      </w:r>
      <w:r w:rsidR="004D0D30" w:rsidRPr="00A40C91">
        <w:rPr>
          <w:rFonts w:ascii="Calibri" w:hAnsi="Calibri"/>
        </w:rPr>
        <w:t xml:space="preserve"> Pracoviště, na kterých je rozvržena pracovní doba nerovnoměrně</w:t>
      </w:r>
      <w:r w:rsidR="00F4083F">
        <w:rPr>
          <w:rFonts w:ascii="Calibri" w:hAnsi="Calibri"/>
        </w:rPr>
        <w:t>,</w:t>
      </w:r>
      <w:r w:rsidR="004D0D30" w:rsidRPr="00A40C91">
        <w:rPr>
          <w:rFonts w:ascii="Calibri" w:hAnsi="Calibri"/>
        </w:rPr>
        <w:t xml:space="preserve"> jsou uvedeny ve směrnici </w:t>
      </w:r>
      <w:r w:rsidR="00A40C91" w:rsidRPr="00A40C91">
        <w:rPr>
          <w:rFonts w:ascii="Calibri" w:hAnsi="Calibri"/>
        </w:rPr>
        <w:br/>
      </w:r>
      <w:r w:rsidR="004D0D30" w:rsidRPr="00A40C91">
        <w:rPr>
          <w:rFonts w:ascii="Calibri" w:hAnsi="Calibri"/>
        </w:rPr>
        <w:t>č. 20.</w:t>
      </w:r>
    </w:p>
    <w:p w:rsidR="00734CFC" w:rsidRPr="00453FCC" w:rsidRDefault="00734CFC" w:rsidP="00F645B0">
      <w:pPr>
        <w:rPr>
          <w:rFonts w:ascii="Calibri" w:hAnsi="Calibri"/>
        </w:rPr>
      </w:pPr>
      <w:r w:rsidRPr="00453FCC">
        <w:rPr>
          <w:rFonts w:ascii="Calibri" w:hAnsi="Calibri"/>
        </w:rPr>
        <w:t xml:space="preserve">Průměrná týdenní pracovní doba bez práce přesčas nesmí při nerovnoměrném rozvržení pracovní doby na jednotlivé týdny přesáhnout stanovenou týdenní pracovní dobu za období </w:t>
      </w:r>
    </w:p>
    <w:p w:rsidR="0040458F" w:rsidRPr="00AC11AD" w:rsidRDefault="0040458F" w:rsidP="00F4083F">
      <w:pPr>
        <w:spacing w:before="120"/>
        <w:rPr>
          <w:rFonts w:ascii="Calibri" w:hAnsi="Calibri"/>
        </w:rPr>
      </w:pPr>
      <w:r w:rsidRPr="00416F0A">
        <w:rPr>
          <w:rFonts w:ascii="Calibri" w:hAnsi="Calibri"/>
        </w:rPr>
        <w:tab/>
      </w:r>
      <w:r w:rsidRPr="00AC11AD">
        <w:rPr>
          <w:rFonts w:ascii="Calibri" w:hAnsi="Calibri"/>
        </w:rPr>
        <w:t xml:space="preserve">od </w:t>
      </w:r>
      <w:r w:rsidR="00FC704B" w:rsidRPr="00AC11AD">
        <w:rPr>
          <w:rFonts w:ascii="Calibri" w:hAnsi="Calibri"/>
        </w:rPr>
        <w:t>2</w:t>
      </w:r>
      <w:r w:rsidR="0066475E" w:rsidRPr="00AC11AD">
        <w:rPr>
          <w:rFonts w:ascii="Calibri" w:hAnsi="Calibri"/>
        </w:rPr>
        <w:t>6</w:t>
      </w:r>
      <w:r w:rsidR="00E939A2" w:rsidRPr="00AC11AD">
        <w:rPr>
          <w:rFonts w:ascii="Calibri" w:hAnsi="Calibri"/>
        </w:rPr>
        <w:t>.</w:t>
      </w:r>
      <w:r w:rsidR="006178ED" w:rsidRPr="00AC11AD">
        <w:rPr>
          <w:rFonts w:ascii="Calibri" w:hAnsi="Calibri"/>
        </w:rPr>
        <w:t xml:space="preserve"> </w:t>
      </w:r>
      <w:r w:rsidRPr="00AC11AD">
        <w:rPr>
          <w:rFonts w:ascii="Calibri" w:hAnsi="Calibri"/>
        </w:rPr>
        <w:t>12.</w:t>
      </w:r>
      <w:r w:rsidR="006178ED" w:rsidRPr="00AC11AD">
        <w:rPr>
          <w:rFonts w:ascii="Calibri" w:hAnsi="Calibri"/>
        </w:rPr>
        <w:t xml:space="preserve"> </w:t>
      </w:r>
      <w:r w:rsidRPr="00AC11AD">
        <w:rPr>
          <w:rFonts w:ascii="Calibri" w:hAnsi="Calibri"/>
        </w:rPr>
        <w:t>20</w:t>
      </w:r>
      <w:r w:rsidR="00390AA6" w:rsidRPr="00AC11AD">
        <w:rPr>
          <w:rFonts w:ascii="Calibri" w:hAnsi="Calibri"/>
        </w:rPr>
        <w:t>1</w:t>
      </w:r>
      <w:r w:rsidR="0066475E" w:rsidRPr="00AC11AD">
        <w:rPr>
          <w:rFonts w:ascii="Calibri" w:hAnsi="Calibri"/>
        </w:rPr>
        <w:t>6</w:t>
      </w:r>
      <w:r w:rsidRPr="00AC11AD">
        <w:rPr>
          <w:rFonts w:ascii="Calibri" w:hAnsi="Calibri"/>
        </w:rPr>
        <w:t xml:space="preserve"> </w:t>
      </w:r>
      <w:r w:rsidRPr="00AC11AD">
        <w:rPr>
          <w:rFonts w:ascii="Calibri" w:hAnsi="Calibri"/>
        </w:rPr>
        <w:tab/>
        <w:t>-</w:t>
      </w:r>
      <w:r w:rsidRPr="00AC11AD">
        <w:rPr>
          <w:rFonts w:ascii="Calibri" w:hAnsi="Calibri"/>
        </w:rPr>
        <w:tab/>
      </w:r>
      <w:r w:rsidR="00161B1D" w:rsidRPr="00AC11AD">
        <w:rPr>
          <w:rFonts w:ascii="Calibri" w:hAnsi="Calibri"/>
        </w:rPr>
        <w:t>2</w:t>
      </w:r>
      <w:r w:rsidR="0066475E" w:rsidRPr="00AC11AD">
        <w:rPr>
          <w:rFonts w:ascii="Calibri" w:hAnsi="Calibri"/>
        </w:rPr>
        <w:t>6</w:t>
      </w:r>
      <w:r w:rsidRPr="00AC11AD">
        <w:rPr>
          <w:rFonts w:ascii="Calibri" w:hAnsi="Calibri"/>
        </w:rPr>
        <w:t xml:space="preserve">. </w:t>
      </w:r>
      <w:r w:rsidR="006215C4" w:rsidRPr="00AC11AD">
        <w:rPr>
          <w:rFonts w:ascii="Calibri" w:hAnsi="Calibri"/>
        </w:rPr>
        <w:t xml:space="preserve"> </w:t>
      </w:r>
      <w:r w:rsidR="00E939A2" w:rsidRPr="00AC11AD">
        <w:rPr>
          <w:rFonts w:ascii="Calibri" w:hAnsi="Calibri"/>
        </w:rPr>
        <w:t>3</w:t>
      </w:r>
      <w:r w:rsidRPr="00AC11AD">
        <w:rPr>
          <w:rFonts w:ascii="Calibri" w:hAnsi="Calibri"/>
        </w:rPr>
        <w:t>. 20</w:t>
      </w:r>
      <w:r w:rsidR="005B56A9" w:rsidRPr="00AC11AD">
        <w:rPr>
          <w:rFonts w:ascii="Calibri" w:hAnsi="Calibri"/>
        </w:rPr>
        <w:t>1</w:t>
      </w:r>
      <w:r w:rsidR="0066475E" w:rsidRPr="00AC11AD">
        <w:rPr>
          <w:rFonts w:ascii="Calibri" w:hAnsi="Calibri"/>
        </w:rPr>
        <w:t>7</w:t>
      </w:r>
      <w:r w:rsidRPr="00AC11AD">
        <w:rPr>
          <w:rFonts w:ascii="Calibri" w:hAnsi="Calibri"/>
        </w:rPr>
        <w:t>,</w:t>
      </w:r>
    </w:p>
    <w:p w:rsidR="0040458F" w:rsidRPr="00AC11AD" w:rsidRDefault="0040458F" w:rsidP="00F4083F">
      <w:pPr>
        <w:spacing w:before="120"/>
        <w:rPr>
          <w:rFonts w:ascii="Calibri" w:hAnsi="Calibri"/>
        </w:rPr>
      </w:pPr>
      <w:r w:rsidRPr="00AC11AD">
        <w:rPr>
          <w:rFonts w:ascii="Calibri" w:hAnsi="Calibri"/>
        </w:rPr>
        <w:tab/>
        <w:t xml:space="preserve">od </w:t>
      </w:r>
      <w:r w:rsidR="00C36D26" w:rsidRPr="00AC11AD">
        <w:rPr>
          <w:rFonts w:ascii="Calibri" w:hAnsi="Calibri"/>
        </w:rPr>
        <w:t xml:space="preserve"> </w:t>
      </w:r>
      <w:r w:rsidR="00FC704B" w:rsidRPr="00AC11AD">
        <w:rPr>
          <w:rFonts w:ascii="Calibri" w:hAnsi="Calibri"/>
        </w:rPr>
        <w:t>2</w:t>
      </w:r>
      <w:r w:rsidR="0066475E" w:rsidRPr="00AC11AD">
        <w:rPr>
          <w:rFonts w:ascii="Calibri" w:hAnsi="Calibri"/>
        </w:rPr>
        <w:t>7</w:t>
      </w:r>
      <w:r w:rsidR="00E939A2" w:rsidRPr="00AC11AD">
        <w:rPr>
          <w:rFonts w:ascii="Calibri" w:hAnsi="Calibri"/>
        </w:rPr>
        <w:t xml:space="preserve">. </w:t>
      </w:r>
      <w:r w:rsidR="006215C4" w:rsidRPr="00AC11AD">
        <w:rPr>
          <w:rFonts w:ascii="Calibri" w:hAnsi="Calibri"/>
        </w:rPr>
        <w:t xml:space="preserve"> </w:t>
      </w:r>
      <w:r w:rsidR="00B76E92" w:rsidRPr="00AC11AD">
        <w:rPr>
          <w:rFonts w:ascii="Calibri" w:hAnsi="Calibri"/>
        </w:rPr>
        <w:t>3</w:t>
      </w:r>
      <w:r w:rsidRPr="00AC11AD">
        <w:rPr>
          <w:rFonts w:ascii="Calibri" w:hAnsi="Calibri"/>
        </w:rPr>
        <w:t>. 20</w:t>
      </w:r>
      <w:r w:rsidR="005B56A9" w:rsidRPr="00AC11AD">
        <w:rPr>
          <w:rFonts w:ascii="Calibri" w:hAnsi="Calibri"/>
        </w:rPr>
        <w:t>1</w:t>
      </w:r>
      <w:r w:rsidR="0066475E" w:rsidRPr="00AC11AD">
        <w:rPr>
          <w:rFonts w:ascii="Calibri" w:hAnsi="Calibri"/>
        </w:rPr>
        <w:t>7</w:t>
      </w:r>
      <w:r w:rsidR="00E939A2" w:rsidRPr="00AC11AD">
        <w:rPr>
          <w:rFonts w:ascii="Calibri" w:hAnsi="Calibri"/>
        </w:rPr>
        <w:tab/>
      </w:r>
      <w:r w:rsidRPr="00AC11AD">
        <w:rPr>
          <w:rFonts w:ascii="Calibri" w:hAnsi="Calibri"/>
        </w:rPr>
        <w:t>-</w:t>
      </w:r>
      <w:r w:rsidRPr="00AC11AD">
        <w:rPr>
          <w:rFonts w:ascii="Calibri" w:hAnsi="Calibri"/>
        </w:rPr>
        <w:tab/>
      </w:r>
      <w:r w:rsidR="00B76E92" w:rsidRPr="00AC11AD">
        <w:rPr>
          <w:rFonts w:ascii="Calibri" w:hAnsi="Calibri"/>
        </w:rPr>
        <w:t>2</w:t>
      </w:r>
      <w:r w:rsidR="0066475E" w:rsidRPr="00AC11AD">
        <w:rPr>
          <w:rFonts w:ascii="Calibri" w:hAnsi="Calibri"/>
        </w:rPr>
        <w:t>5</w:t>
      </w:r>
      <w:r w:rsidR="00C36D26" w:rsidRPr="00AC11AD">
        <w:rPr>
          <w:rFonts w:ascii="Calibri" w:hAnsi="Calibri"/>
        </w:rPr>
        <w:t>.</w:t>
      </w:r>
      <w:r w:rsidR="005B56A9" w:rsidRPr="00AC11AD">
        <w:rPr>
          <w:rFonts w:ascii="Calibri" w:hAnsi="Calibri"/>
        </w:rPr>
        <w:t xml:space="preserve"> </w:t>
      </w:r>
      <w:r w:rsidR="006215C4" w:rsidRPr="00AC11AD">
        <w:rPr>
          <w:rFonts w:ascii="Calibri" w:hAnsi="Calibri"/>
        </w:rPr>
        <w:t xml:space="preserve"> </w:t>
      </w:r>
      <w:r w:rsidRPr="00AC11AD">
        <w:rPr>
          <w:rFonts w:ascii="Calibri" w:hAnsi="Calibri"/>
        </w:rPr>
        <w:t>6. 20</w:t>
      </w:r>
      <w:r w:rsidR="005B56A9" w:rsidRPr="00AC11AD">
        <w:rPr>
          <w:rFonts w:ascii="Calibri" w:hAnsi="Calibri"/>
        </w:rPr>
        <w:t>1</w:t>
      </w:r>
      <w:r w:rsidR="0066475E" w:rsidRPr="00AC11AD">
        <w:rPr>
          <w:rFonts w:ascii="Calibri" w:hAnsi="Calibri"/>
        </w:rPr>
        <w:t>7</w:t>
      </w:r>
      <w:r w:rsidRPr="00AC11AD">
        <w:rPr>
          <w:rFonts w:ascii="Calibri" w:hAnsi="Calibri"/>
        </w:rPr>
        <w:t>,</w:t>
      </w:r>
    </w:p>
    <w:p w:rsidR="0040458F" w:rsidRPr="00AC11AD" w:rsidRDefault="0040458F" w:rsidP="00F4083F">
      <w:pPr>
        <w:spacing w:before="120"/>
        <w:rPr>
          <w:rFonts w:ascii="Calibri" w:hAnsi="Calibri"/>
        </w:rPr>
      </w:pPr>
      <w:r w:rsidRPr="00AC11AD">
        <w:rPr>
          <w:rFonts w:ascii="Calibri" w:hAnsi="Calibri"/>
        </w:rPr>
        <w:tab/>
        <w:t>od</w:t>
      </w:r>
      <w:r w:rsidR="00E939A2" w:rsidRPr="00AC11AD">
        <w:rPr>
          <w:rFonts w:ascii="Calibri" w:hAnsi="Calibri"/>
        </w:rPr>
        <w:t xml:space="preserve">  </w:t>
      </w:r>
      <w:r w:rsidR="00161B1D" w:rsidRPr="00AC11AD">
        <w:rPr>
          <w:rFonts w:ascii="Calibri" w:hAnsi="Calibri"/>
        </w:rPr>
        <w:t>2</w:t>
      </w:r>
      <w:r w:rsidR="0066475E" w:rsidRPr="00AC11AD">
        <w:rPr>
          <w:rFonts w:ascii="Calibri" w:hAnsi="Calibri"/>
        </w:rPr>
        <w:t>6</w:t>
      </w:r>
      <w:r w:rsidR="00C36D26" w:rsidRPr="00AC11AD">
        <w:rPr>
          <w:rFonts w:ascii="Calibri" w:hAnsi="Calibri"/>
        </w:rPr>
        <w:t xml:space="preserve">. </w:t>
      </w:r>
      <w:r w:rsidR="006215C4" w:rsidRPr="00AC11AD">
        <w:rPr>
          <w:rFonts w:ascii="Calibri" w:hAnsi="Calibri"/>
        </w:rPr>
        <w:t xml:space="preserve"> </w:t>
      </w:r>
      <w:r w:rsidR="00B76E92" w:rsidRPr="00AC11AD">
        <w:rPr>
          <w:rFonts w:ascii="Calibri" w:hAnsi="Calibri"/>
        </w:rPr>
        <w:t>6</w:t>
      </w:r>
      <w:r w:rsidR="00C36D26" w:rsidRPr="00AC11AD">
        <w:rPr>
          <w:rFonts w:ascii="Calibri" w:hAnsi="Calibri"/>
        </w:rPr>
        <w:t>.</w:t>
      </w:r>
      <w:r w:rsidRPr="00AC11AD">
        <w:rPr>
          <w:rFonts w:ascii="Calibri" w:hAnsi="Calibri"/>
        </w:rPr>
        <w:t xml:space="preserve"> 20</w:t>
      </w:r>
      <w:r w:rsidR="005B56A9" w:rsidRPr="00AC11AD">
        <w:rPr>
          <w:rFonts w:ascii="Calibri" w:hAnsi="Calibri"/>
        </w:rPr>
        <w:t>1</w:t>
      </w:r>
      <w:r w:rsidR="0066475E" w:rsidRPr="00AC11AD">
        <w:rPr>
          <w:rFonts w:ascii="Calibri" w:hAnsi="Calibri"/>
        </w:rPr>
        <w:t>7</w:t>
      </w:r>
      <w:r w:rsidR="00C36D26" w:rsidRPr="00AC11AD">
        <w:rPr>
          <w:rFonts w:ascii="Calibri" w:hAnsi="Calibri"/>
        </w:rPr>
        <w:tab/>
      </w:r>
      <w:r w:rsidRPr="00AC11AD">
        <w:rPr>
          <w:rFonts w:ascii="Calibri" w:hAnsi="Calibri"/>
        </w:rPr>
        <w:t>-</w:t>
      </w:r>
      <w:r w:rsidRPr="00AC11AD">
        <w:rPr>
          <w:rFonts w:ascii="Calibri" w:hAnsi="Calibri"/>
        </w:rPr>
        <w:tab/>
      </w:r>
      <w:r w:rsidR="00C36D26" w:rsidRPr="00AC11AD">
        <w:rPr>
          <w:rFonts w:ascii="Calibri" w:hAnsi="Calibri"/>
        </w:rPr>
        <w:t>2</w:t>
      </w:r>
      <w:r w:rsidR="0066475E" w:rsidRPr="00AC11AD">
        <w:rPr>
          <w:rFonts w:ascii="Calibri" w:hAnsi="Calibri"/>
        </w:rPr>
        <w:t>4</w:t>
      </w:r>
      <w:r w:rsidR="005B56A9" w:rsidRPr="00AC11AD">
        <w:rPr>
          <w:rFonts w:ascii="Calibri" w:hAnsi="Calibri"/>
        </w:rPr>
        <w:t xml:space="preserve">. </w:t>
      </w:r>
      <w:r w:rsidR="006215C4" w:rsidRPr="00AC11AD">
        <w:rPr>
          <w:rFonts w:ascii="Calibri" w:hAnsi="Calibri"/>
        </w:rPr>
        <w:t xml:space="preserve"> </w:t>
      </w:r>
      <w:r w:rsidR="005B56A9" w:rsidRPr="00AC11AD">
        <w:rPr>
          <w:rFonts w:ascii="Calibri" w:hAnsi="Calibri"/>
        </w:rPr>
        <w:t>9.</w:t>
      </w:r>
      <w:r w:rsidRPr="00AC11AD">
        <w:rPr>
          <w:rFonts w:ascii="Calibri" w:hAnsi="Calibri"/>
        </w:rPr>
        <w:t xml:space="preserve"> 20</w:t>
      </w:r>
      <w:r w:rsidR="005B56A9" w:rsidRPr="00AC11AD">
        <w:rPr>
          <w:rFonts w:ascii="Calibri" w:hAnsi="Calibri"/>
        </w:rPr>
        <w:t>1</w:t>
      </w:r>
      <w:r w:rsidR="0066475E" w:rsidRPr="00AC11AD">
        <w:rPr>
          <w:rFonts w:ascii="Calibri" w:hAnsi="Calibri"/>
        </w:rPr>
        <w:t>7</w:t>
      </w:r>
      <w:r w:rsidRPr="00AC11AD">
        <w:rPr>
          <w:rFonts w:ascii="Calibri" w:hAnsi="Calibri"/>
        </w:rPr>
        <w:t>,</w:t>
      </w:r>
    </w:p>
    <w:p w:rsidR="0040458F" w:rsidRPr="00AC11AD" w:rsidRDefault="0040458F" w:rsidP="00F4083F">
      <w:pPr>
        <w:spacing w:before="120"/>
        <w:rPr>
          <w:rFonts w:ascii="Calibri" w:hAnsi="Calibri"/>
        </w:rPr>
      </w:pPr>
      <w:r w:rsidRPr="00AC11AD">
        <w:rPr>
          <w:rFonts w:ascii="Calibri" w:hAnsi="Calibri"/>
        </w:rPr>
        <w:tab/>
        <w:t xml:space="preserve">od </w:t>
      </w:r>
      <w:r w:rsidR="006215C4" w:rsidRPr="00AC11AD">
        <w:rPr>
          <w:rFonts w:ascii="Calibri" w:hAnsi="Calibri"/>
        </w:rPr>
        <w:t xml:space="preserve"> </w:t>
      </w:r>
      <w:r w:rsidR="00B76E92" w:rsidRPr="00AC11AD">
        <w:rPr>
          <w:rFonts w:ascii="Calibri" w:hAnsi="Calibri"/>
        </w:rPr>
        <w:t>2</w:t>
      </w:r>
      <w:r w:rsidR="0066475E" w:rsidRPr="00AC11AD">
        <w:rPr>
          <w:rFonts w:ascii="Calibri" w:hAnsi="Calibri"/>
        </w:rPr>
        <w:t>5</w:t>
      </w:r>
      <w:r w:rsidR="00C36D26" w:rsidRPr="00AC11AD">
        <w:rPr>
          <w:rFonts w:ascii="Calibri" w:hAnsi="Calibri"/>
        </w:rPr>
        <w:t xml:space="preserve">. </w:t>
      </w:r>
      <w:r w:rsidR="006215C4" w:rsidRPr="00AC11AD">
        <w:rPr>
          <w:rFonts w:ascii="Calibri" w:hAnsi="Calibri"/>
        </w:rPr>
        <w:t xml:space="preserve"> </w:t>
      </w:r>
      <w:r w:rsidR="00C36D26" w:rsidRPr="00AC11AD">
        <w:rPr>
          <w:rFonts w:ascii="Calibri" w:hAnsi="Calibri"/>
        </w:rPr>
        <w:t>9.</w:t>
      </w:r>
      <w:r w:rsidRPr="00AC11AD">
        <w:rPr>
          <w:rFonts w:ascii="Calibri" w:hAnsi="Calibri"/>
        </w:rPr>
        <w:t xml:space="preserve"> 20</w:t>
      </w:r>
      <w:r w:rsidR="005B56A9" w:rsidRPr="00AC11AD">
        <w:rPr>
          <w:rFonts w:ascii="Calibri" w:hAnsi="Calibri"/>
        </w:rPr>
        <w:t>1</w:t>
      </w:r>
      <w:r w:rsidR="0066475E" w:rsidRPr="00AC11AD">
        <w:rPr>
          <w:rFonts w:ascii="Calibri" w:hAnsi="Calibri"/>
        </w:rPr>
        <w:t>7</w:t>
      </w:r>
      <w:r w:rsidRPr="00AC11AD">
        <w:rPr>
          <w:rFonts w:ascii="Calibri" w:hAnsi="Calibri"/>
        </w:rPr>
        <w:t xml:space="preserve"> </w:t>
      </w:r>
      <w:r w:rsidRPr="00AC11AD">
        <w:rPr>
          <w:rFonts w:ascii="Calibri" w:hAnsi="Calibri"/>
        </w:rPr>
        <w:tab/>
        <w:t>-</w:t>
      </w:r>
      <w:r w:rsidRPr="00AC11AD">
        <w:rPr>
          <w:rFonts w:ascii="Calibri" w:hAnsi="Calibri"/>
        </w:rPr>
        <w:tab/>
      </w:r>
      <w:r w:rsidR="0044248B" w:rsidRPr="00AC11AD">
        <w:rPr>
          <w:rFonts w:ascii="Calibri" w:hAnsi="Calibri"/>
        </w:rPr>
        <w:t>31</w:t>
      </w:r>
      <w:r w:rsidR="00E939A2" w:rsidRPr="00AC11AD">
        <w:rPr>
          <w:rFonts w:ascii="Calibri" w:hAnsi="Calibri"/>
        </w:rPr>
        <w:t>.</w:t>
      </w:r>
      <w:r w:rsidR="006178ED" w:rsidRPr="00AC11AD">
        <w:rPr>
          <w:rFonts w:ascii="Calibri" w:hAnsi="Calibri"/>
        </w:rPr>
        <w:t xml:space="preserve"> </w:t>
      </w:r>
      <w:r w:rsidR="00390AA6" w:rsidRPr="00AC11AD">
        <w:rPr>
          <w:rFonts w:ascii="Calibri" w:hAnsi="Calibri"/>
        </w:rPr>
        <w:t>1</w:t>
      </w:r>
      <w:r w:rsidR="00FD61D3" w:rsidRPr="00AC11AD">
        <w:rPr>
          <w:rFonts w:ascii="Calibri" w:hAnsi="Calibri"/>
        </w:rPr>
        <w:t>2</w:t>
      </w:r>
      <w:r w:rsidR="00E939A2" w:rsidRPr="00AC11AD">
        <w:rPr>
          <w:rFonts w:ascii="Calibri" w:hAnsi="Calibri"/>
        </w:rPr>
        <w:t>.</w:t>
      </w:r>
      <w:r w:rsidRPr="00AC11AD">
        <w:rPr>
          <w:rFonts w:ascii="Calibri" w:hAnsi="Calibri"/>
        </w:rPr>
        <w:t>2</w:t>
      </w:r>
      <w:r w:rsidR="00390AA6" w:rsidRPr="00AC11AD">
        <w:rPr>
          <w:rFonts w:ascii="Calibri" w:hAnsi="Calibri"/>
        </w:rPr>
        <w:t>01</w:t>
      </w:r>
      <w:r w:rsidR="0066475E" w:rsidRPr="00AC11AD">
        <w:rPr>
          <w:rFonts w:ascii="Calibri" w:hAnsi="Calibri"/>
        </w:rPr>
        <w:t>7</w:t>
      </w:r>
      <w:r w:rsidR="00E939A2" w:rsidRPr="00AC11AD">
        <w:rPr>
          <w:rFonts w:ascii="Calibri" w:hAnsi="Calibri"/>
        </w:rPr>
        <w:t>.</w:t>
      </w:r>
      <w:r w:rsidR="0044248B" w:rsidRPr="00AC11AD">
        <w:rPr>
          <w:rFonts w:ascii="Calibri" w:hAnsi="Calibri"/>
        </w:rPr>
        <w:t xml:space="preserve"> (14 týdnů)</w:t>
      </w:r>
    </w:p>
    <w:p w:rsidR="00BC393B" w:rsidRDefault="00316F52" w:rsidP="00F4083F">
      <w:pPr>
        <w:spacing w:before="120"/>
        <w:rPr>
          <w:rFonts w:ascii="Calibri" w:hAnsi="Calibri"/>
        </w:rPr>
      </w:pPr>
      <w:r w:rsidRPr="00453FCC">
        <w:rPr>
          <w:rFonts w:ascii="Calibri" w:hAnsi="Calibri"/>
        </w:rPr>
        <w:t>Odpovědní vedoucí zaměstnanci jsou</w:t>
      </w:r>
      <w:r w:rsidR="00BC393B" w:rsidRPr="00453FCC">
        <w:rPr>
          <w:rFonts w:ascii="Calibri" w:hAnsi="Calibri"/>
        </w:rPr>
        <w:t xml:space="preserve"> povi</w:t>
      </w:r>
      <w:r w:rsidRPr="00453FCC">
        <w:rPr>
          <w:rFonts w:ascii="Calibri" w:hAnsi="Calibri"/>
        </w:rPr>
        <w:t>n</w:t>
      </w:r>
      <w:r w:rsidR="00BC393B" w:rsidRPr="00453FCC">
        <w:rPr>
          <w:rFonts w:ascii="Calibri" w:hAnsi="Calibri"/>
        </w:rPr>
        <w:t>n</w:t>
      </w:r>
      <w:r w:rsidRPr="00453FCC">
        <w:rPr>
          <w:rFonts w:ascii="Calibri" w:hAnsi="Calibri"/>
        </w:rPr>
        <w:t>i</w:t>
      </w:r>
      <w:r w:rsidR="00BC393B" w:rsidRPr="00453FCC">
        <w:rPr>
          <w:rFonts w:ascii="Calibri" w:hAnsi="Calibri"/>
        </w:rPr>
        <w:t xml:space="preserve"> vypracovat písemný rozvrh týdenní pracovní doby a seznámit s ním zaměstnance nejpozději 2 týdny před začátkem </w:t>
      </w:r>
      <w:r w:rsidR="00C451CB" w:rsidRPr="00453FCC">
        <w:rPr>
          <w:rFonts w:ascii="Calibri" w:hAnsi="Calibri"/>
        </w:rPr>
        <w:t xml:space="preserve">období, na něž je pracovní doba </w:t>
      </w:r>
      <w:r w:rsidR="00BC393B" w:rsidRPr="00453FCC">
        <w:rPr>
          <w:rFonts w:ascii="Calibri" w:hAnsi="Calibri"/>
        </w:rPr>
        <w:t>nerovnoměrně rozvržena.</w:t>
      </w:r>
    </w:p>
    <w:p w:rsidR="00E12E2D" w:rsidRPr="00E11974" w:rsidRDefault="00F02817" w:rsidP="00F4083F">
      <w:pPr>
        <w:spacing w:before="120"/>
        <w:rPr>
          <w:rFonts w:ascii="Calibri" w:hAnsi="Calibri"/>
          <w:color w:val="000000" w:themeColor="text1"/>
        </w:rPr>
      </w:pPr>
      <w:r w:rsidRPr="00E11974">
        <w:rPr>
          <w:rFonts w:ascii="Calibri" w:hAnsi="Calibri"/>
          <w:color w:val="000000" w:themeColor="text1"/>
        </w:rPr>
        <w:t>Z důvodu uzavření rozpočtového období příslušného kalendářního roku vždy k 31.</w:t>
      </w:r>
      <w:r w:rsidR="008B768D" w:rsidRPr="00E11974">
        <w:rPr>
          <w:rFonts w:ascii="Calibri" w:hAnsi="Calibri"/>
          <w:color w:val="000000" w:themeColor="text1"/>
        </w:rPr>
        <w:t xml:space="preserve"> </w:t>
      </w:r>
      <w:r w:rsidRPr="00E11974">
        <w:rPr>
          <w:rFonts w:ascii="Calibri" w:hAnsi="Calibri"/>
          <w:color w:val="000000" w:themeColor="text1"/>
        </w:rPr>
        <w:t>12.</w:t>
      </w:r>
      <w:r w:rsidR="008B768D" w:rsidRPr="00E11974">
        <w:rPr>
          <w:rFonts w:ascii="Calibri" w:hAnsi="Calibri"/>
          <w:color w:val="000000" w:themeColor="text1"/>
        </w:rPr>
        <w:t xml:space="preserve"> bude u</w:t>
      </w:r>
      <w:r w:rsidR="00E12E2D" w:rsidRPr="00E11974">
        <w:rPr>
          <w:rFonts w:ascii="Calibri" w:hAnsi="Calibri"/>
          <w:color w:val="000000" w:themeColor="text1"/>
        </w:rPr>
        <w:t xml:space="preserve"> zaměstnanců, kteří mají nerovnoměrně rozvrženou pracovní dobu </w:t>
      </w:r>
      <w:r w:rsidR="00E12E2D" w:rsidRPr="00AC11AD">
        <w:rPr>
          <w:rFonts w:ascii="Calibri" w:hAnsi="Calibri"/>
        </w:rPr>
        <w:t>k 3</w:t>
      </w:r>
      <w:r w:rsidR="008B768D" w:rsidRPr="00AC11AD">
        <w:rPr>
          <w:rFonts w:ascii="Calibri" w:hAnsi="Calibri"/>
        </w:rPr>
        <w:t>1. 12. 201</w:t>
      </w:r>
      <w:r w:rsidR="00AC042B" w:rsidRPr="00AC11AD">
        <w:rPr>
          <w:rFonts w:ascii="Calibri" w:hAnsi="Calibri"/>
        </w:rPr>
        <w:t>7</w:t>
      </w:r>
      <w:r w:rsidR="008B768D" w:rsidRPr="00AC11AD">
        <w:rPr>
          <w:rFonts w:ascii="Calibri" w:hAnsi="Calibri"/>
        </w:rPr>
        <w:t xml:space="preserve"> vyrovnána </w:t>
      </w:r>
      <w:r w:rsidR="008B768D" w:rsidRPr="00E11974">
        <w:rPr>
          <w:rFonts w:ascii="Calibri" w:hAnsi="Calibri"/>
          <w:color w:val="000000" w:themeColor="text1"/>
        </w:rPr>
        <w:t>norma hodin</w:t>
      </w:r>
      <w:r w:rsidR="00E12E2D" w:rsidRPr="00E11974">
        <w:rPr>
          <w:rFonts w:ascii="Calibri" w:hAnsi="Calibri"/>
          <w:color w:val="000000" w:themeColor="text1"/>
        </w:rPr>
        <w:t>. Přesčasové hodiny budou vyčerpány</w:t>
      </w:r>
      <w:r w:rsidR="008B768D" w:rsidRPr="00E11974">
        <w:rPr>
          <w:rFonts w:ascii="Calibri" w:hAnsi="Calibri"/>
          <w:color w:val="000000" w:themeColor="text1"/>
        </w:rPr>
        <w:t xml:space="preserve"> náhradním volnem</w:t>
      </w:r>
      <w:r w:rsidR="00E12E2D" w:rsidRPr="00E11974">
        <w:rPr>
          <w:rFonts w:ascii="Calibri" w:hAnsi="Calibri"/>
          <w:color w:val="000000" w:themeColor="text1"/>
        </w:rPr>
        <w:t xml:space="preserve"> nebo dány k proplacení ve výplatě za měsíc prosinec. </w:t>
      </w:r>
    </w:p>
    <w:p w:rsidR="00E12E2D" w:rsidRPr="00AC11AD" w:rsidRDefault="00E12E2D" w:rsidP="00F4083F">
      <w:pPr>
        <w:spacing w:before="120"/>
        <w:rPr>
          <w:rFonts w:ascii="Calibri" w:hAnsi="Calibri"/>
        </w:rPr>
      </w:pPr>
      <w:r w:rsidRPr="00AC11AD">
        <w:rPr>
          <w:rFonts w:ascii="Calibri" w:hAnsi="Calibri"/>
        </w:rPr>
        <w:t xml:space="preserve">Zaměstnanci </w:t>
      </w:r>
      <w:r w:rsidR="00C220BF" w:rsidRPr="00AC11AD">
        <w:rPr>
          <w:rFonts w:ascii="Calibri" w:hAnsi="Calibri"/>
        </w:rPr>
        <w:t>nebudou</w:t>
      </w:r>
      <w:r w:rsidRPr="00AC11AD">
        <w:rPr>
          <w:rFonts w:ascii="Calibri" w:hAnsi="Calibri"/>
        </w:rPr>
        <w:t xml:space="preserve"> mít k 31.</w:t>
      </w:r>
      <w:r w:rsidR="00C220BF" w:rsidRPr="00AC11AD">
        <w:rPr>
          <w:rFonts w:ascii="Calibri" w:hAnsi="Calibri"/>
        </w:rPr>
        <w:t xml:space="preserve"> </w:t>
      </w:r>
      <w:r w:rsidRPr="00AC11AD">
        <w:rPr>
          <w:rFonts w:ascii="Calibri" w:hAnsi="Calibri"/>
        </w:rPr>
        <w:t>12.</w:t>
      </w:r>
      <w:r w:rsidR="00C220BF" w:rsidRPr="00AC11AD">
        <w:rPr>
          <w:rFonts w:ascii="Calibri" w:hAnsi="Calibri"/>
        </w:rPr>
        <w:t xml:space="preserve"> </w:t>
      </w:r>
      <w:r w:rsidR="00AC042B" w:rsidRPr="00AC11AD">
        <w:rPr>
          <w:rFonts w:ascii="Calibri" w:hAnsi="Calibri"/>
        </w:rPr>
        <w:t>2017</w:t>
      </w:r>
      <w:r w:rsidRPr="00AC11AD">
        <w:rPr>
          <w:rFonts w:ascii="Calibri" w:hAnsi="Calibri"/>
        </w:rPr>
        <w:t xml:space="preserve"> žádné neodpracované hodiny. </w:t>
      </w:r>
    </w:p>
    <w:p w:rsidR="00315E9E" w:rsidRDefault="00315E9E" w:rsidP="00F4083F">
      <w:pPr>
        <w:spacing w:before="120"/>
        <w:rPr>
          <w:rFonts w:ascii="Calibri" w:hAnsi="Calibri"/>
        </w:rPr>
      </w:pPr>
    </w:p>
    <w:p w:rsidR="00BD4412" w:rsidRDefault="00D17E04" w:rsidP="00F645B0">
      <w:pPr>
        <w:rPr>
          <w:rFonts w:ascii="Calibri" w:hAnsi="Calibri"/>
        </w:rPr>
      </w:pPr>
      <w:r w:rsidRPr="00A40C91">
        <w:rPr>
          <w:rFonts w:ascii="Calibri" w:hAnsi="Calibri"/>
        </w:rPr>
        <w:t xml:space="preserve">Při pružném rozvržení pracovní doby musí být průměrná pracovní doba naplněna vždy k poslednímu dni kalendářního měsíce. </w:t>
      </w:r>
    </w:p>
    <w:p w:rsidR="00356147" w:rsidRDefault="00BD4412" w:rsidP="00F645B0">
      <w:pPr>
        <w:rPr>
          <w:rFonts w:ascii="Calibri" w:hAnsi="Calibri"/>
        </w:rPr>
      </w:pPr>
      <w:r>
        <w:rPr>
          <w:rFonts w:ascii="Calibri" w:hAnsi="Calibri"/>
        </w:rPr>
        <w:t>Pro situace, ve kterých se pružné rozvržení pracovní doby nepoužije (§ 85</w:t>
      </w:r>
      <w:r w:rsidR="00BC393B" w:rsidRPr="00453FCC">
        <w:rPr>
          <w:rFonts w:ascii="Calibri" w:hAnsi="Calibri"/>
        </w:rPr>
        <w:t xml:space="preserve"> </w:t>
      </w:r>
      <w:r>
        <w:rPr>
          <w:rFonts w:ascii="Calibri" w:hAnsi="Calibri"/>
        </w:rPr>
        <w:t>odst. 5 ZP) se sjednává pracovní doba 7:00 – 15:30 hodin.</w:t>
      </w:r>
    </w:p>
    <w:p w:rsidR="00817B70" w:rsidRDefault="00BD4412" w:rsidP="00F645B0">
      <w:pPr>
        <w:rPr>
          <w:rFonts w:ascii="Calibri" w:hAnsi="Calibri"/>
        </w:rPr>
      </w:pPr>
      <w:r>
        <w:rPr>
          <w:rFonts w:ascii="Calibri" w:hAnsi="Calibri"/>
        </w:rPr>
        <w:t>Překážk</w:t>
      </w:r>
      <w:r w:rsidR="00817B70">
        <w:rPr>
          <w:rFonts w:ascii="Calibri" w:hAnsi="Calibri"/>
        </w:rPr>
        <w:t>y v práci</w:t>
      </w:r>
      <w:r>
        <w:rPr>
          <w:rFonts w:ascii="Calibri" w:hAnsi="Calibri"/>
        </w:rPr>
        <w:t xml:space="preserve"> na straně zaměstnance </w:t>
      </w:r>
      <w:r w:rsidR="00817B70">
        <w:rPr>
          <w:rFonts w:ascii="Calibri" w:hAnsi="Calibri"/>
        </w:rPr>
        <w:t>při pružném rozvržení pracovní doby se posuzují jako výkon práce jen v rozsahu, ve kterém zasáhly do základní pracovní doby.</w:t>
      </w:r>
    </w:p>
    <w:p w:rsidR="00BD4412" w:rsidRDefault="00817B70" w:rsidP="00F645B0">
      <w:pPr>
        <w:rPr>
          <w:rFonts w:ascii="Calibri" w:hAnsi="Calibri"/>
        </w:rPr>
      </w:pPr>
      <w:r>
        <w:rPr>
          <w:rFonts w:ascii="Calibri" w:hAnsi="Calibri"/>
        </w:rPr>
        <w:t>Př</w:t>
      </w:r>
      <w:r w:rsidR="002B24C9">
        <w:rPr>
          <w:rFonts w:ascii="Calibri" w:hAnsi="Calibri"/>
        </w:rPr>
        <w:t>i</w:t>
      </w:r>
      <w:r>
        <w:rPr>
          <w:rFonts w:ascii="Calibri" w:hAnsi="Calibri"/>
        </w:rPr>
        <w:t xml:space="preserve"> překážkách v práci na straně zaměstnance při pružném rozvržení pracovní doby vymezených přesnou délkou nezbytně nutné doby, po kterou přísluší zaměstnanci</w:t>
      </w:r>
      <w:r w:rsidR="001502D5">
        <w:rPr>
          <w:rFonts w:ascii="Calibri" w:hAnsi="Calibri"/>
        </w:rPr>
        <w:t xml:space="preserve"> pracovní volno, </w:t>
      </w:r>
      <w:r>
        <w:rPr>
          <w:rFonts w:ascii="Calibri" w:hAnsi="Calibri"/>
        </w:rPr>
        <w:t>se posuzuje jako výkon práce c</w:t>
      </w:r>
      <w:r w:rsidR="002B24C9">
        <w:rPr>
          <w:rFonts w:ascii="Calibri" w:hAnsi="Calibri"/>
        </w:rPr>
        <w:t>e</w:t>
      </w:r>
      <w:r>
        <w:rPr>
          <w:rFonts w:ascii="Calibri" w:hAnsi="Calibri"/>
        </w:rPr>
        <w:t xml:space="preserve">lá tato </w:t>
      </w:r>
      <w:r w:rsidR="002B24C9">
        <w:rPr>
          <w:rFonts w:ascii="Calibri" w:hAnsi="Calibri"/>
        </w:rPr>
        <w:t>doba</w:t>
      </w:r>
      <w:r w:rsidR="001502D5">
        <w:rPr>
          <w:rFonts w:ascii="Calibri" w:hAnsi="Calibri"/>
        </w:rPr>
        <w:t xml:space="preserve"> (jde např. o překážku v práci v podobě vlastní svatby zaměstnance, úmrtí manžela zaměstnance nebo jeho rodiče).</w:t>
      </w:r>
    </w:p>
    <w:p w:rsidR="005A79CC" w:rsidRDefault="005A79CC" w:rsidP="00F645B0">
      <w:pPr>
        <w:rPr>
          <w:rFonts w:ascii="Calibri" w:hAnsi="Calibri"/>
        </w:rPr>
      </w:pPr>
    </w:p>
    <w:p w:rsidR="00316F52" w:rsidRPr="00453FCC" w:rsidRDefault="00316F52" w:rsidP="00F645B0">
      <w:pPr>
        <w:rPr>
          <w:rFonts w:ascii="Calibri" w:hAnsi="Calibri"/>
        </w:rPr>
      </w:pPr>
      <w:r w:rsidRPr="00453FCC">
        <w:rPr>
          <w:rFonts w:ascii="Calibri" w:hAnsi="Calibri"/>
        </w:rPr>
        <w:t>U zaměstnance,</w:t>
      </w:r>
      <w:r w:rsidR="00A12EC2" w:rsidRPr="00453FCC">
        <w:rPr>
          <w:rFonts w:ascii="Calibri" w:hAnsi="Calibri"/>
        </w:rPr>
        <w:t xml:space="preserve"> který koná práci v nočních směnách, začíná den pracovního klidu hodinou odpovídající nástupu směny, která v týdnu nastupuje podle rozvrhu směn jako první (to je </w:t>
      </w:r>
      <w:r w:rsidR="00EE5A7C" w:rsidRPr="00453FCC">
        <w:rPr>
          <w:rFonts w:ascii="Calibri" w:hAnsi="Calibri"/>
        </w:rPr>
        <w:t xml:space="preserve">čas </w:t>
      </w:r>
      <w:r w:rsidR="00A12EC2" w:rsidRPr="00453FCC">
        <w:rPr>
          <w:rFonts w:ascii="Calibri" w:hAnsi="Calibri"/>
        </w:rPr>
        <w:t>ranní směn</w:t>
      </w:r>
      <w:r w:rsidR="00EE5A7C" w:rsidRPr="00453FCC">
        <w:rPr>
          <w:rFonts w:ascii="Calibri" w:hAnsi="Calibri"/>
        </w:rPr>
        <w:t>y</w:t>
      </w:r>
      <w:r w:rsidR="00A12EC2" w:rsidRPr="00453FCC">
        <w:rPr>
          <w:rFonts w:ascii="Calibri" w:hAnsi="Calibri"/>
        </w:rPr>
        <w:t xml:space="preserve"> – pondělí).</w:t>
      </w:r>
      <w:r w:rsidR="00246532">
        <w:rPr>
          <w:rFonts w:ascii="Calibri" w:hAnsi="Calibri"/>
        </w:rPr>
        <w:t xml:space="preserve"> U těchto zaměstnanců toto ustanovení platí i pro účely odměňování (příplatky v sobotu a neděli, příplatek za svátek), </w:t>
      </w:r>
    </w:p>
    <w:p w:rsidR="00837A69" w:rsidRDefault="00837A69">
      <w:pPr>
        <w:rPr>
          <w:rFonts w:ascii="Calibri" w:hAnsi="Calibri"/>
        </w:rPr>
      </w:pPr>
    </w:p>
    <w:p w:rsidR="00812D10" w:rsidRPr="00A40C91" w:rsidRDefault="00812D10" w:rsidP="00812D10">
      <w:pPr>
        <w:rPr>
          <w:rFonts w:ascii="Calibri" w:hAnsi="Calibri"/>
        </w:rPr>
      </w:pPr>
      <w:r w:rsidRPr="00A40C91">
        <w:rPr>
          <w:rFonts w:ascii="Calibri" w:hAnsi="Calibri"/>
        </w:rPr>
        <w:t>U všech rozvrhů pracovních dob lze stanovit nejvýše dvanáctihodinovou délku směny</w:t>
      </w:r>
    </w:p>
    <w:p w:rsidR="00812D10" w:rsidRPr="00453FCC" w:rsidRDefault="00812D10">
      <w:pPr>
        <w:rPr>
          <w:rFonts w:ascii="Calibri" w:hAnsi="Calibri"/>
        </w:rPr>
      </w:pPr>
    </w:p>
    <w:p w:rsidR="00E4749F" w:rsidRPr="00453FCC" w:rsidRDefault="00E4749F" w:rsidP="00E4749F">
      <w:pPr>
        <w:rPr>
          <w:rFonts w:ascii="Calibri" w:hAnsi="Calibri"/>
        </w:rPr>
      </w:pPr>
      <w:r w:rsidRPr="00F4083F">
        <w:rPr>
          <w:rFonts w:ascii="Calibri" w:hAnsi="Calibri"/>
        </w:rPr>
        <w:lastRenderedPageBreak/>
        <w:t xml:space="preserve">V době prvních </w:t>
      </w:r>
      <w:r w:rsidR="006215C4" w:rsidRPr="00F4083F">
        <w:rPr>
          <w:rFonts w:ascii="Calibri" w:hAnsi="Calibri"/>
        </w:rPr>
        <w:t>14</w:t>
      </w:r>
      <w:r w:rsidRPr="00F4083F">
        <w:rPr>
          <w:rFonts w:ascii="Calibri" w:hAnsi="Calibri"/>
        </w:rPr>
        <w:t xml:space="preserve"> dnů pracovní neschopnosti zaměstnance je rozvrh směn stanoven na dny</w:t>
      </w:r>
      <w:r w:rsidRPr="00453FCC">
        <w:rPr>
          <w:rFonts w:ascii="Calibri" w:hAnsi="Calibri"/>
        </w:rPr>
        <w:t xml:space="preserve"> pondělí – pátek, délka směny je </w:t>
      </w:r>
      <w:r w:rsidR="00604B2C" w:rsidRPr="00453FCC">
        <w:rPr>
          <w:rFonts w:ascii="Calibri" w:hAnsi="Calibri"/>
        </w:rPr>
        <w:t xml:space="preserve">v </w:t>
      </w:r>
      <w:r w:rsidRPr="00453FCC">
        <w:rPr>
          <w:rFonts w:ascii="Calibri" w:hAnsi="Calibri"/>
        </w:rPr>
        <w:t>jednotlivých dnech</w:t>
      </w:r>
      <w:r w:rsidR="001B30FB" w:rsidRPr="00453FCC">
        <w:rPr>
          <w:rFonts w:ascii="Calibri" w:hAnsi="Calibri"/>
        </w:rPr>
        <w:t xml:space="preserve"> </w:t>
      </w:r>
      <w:r w:rsidRPr="00453FCC">
        <w:rPr>
          <w:rFonts w:ascii="Calibri" w:hAnsi="Calibri"/>
        </w:rPr>
        <w:t>7,5 hod., 7,75 hod., 8 hod.</w:t>
      </w:r>
      <w:r w:rsidR="006178ED">
        <w:rPr>
          <w:rFonts w:ascii="Calibri" w:hAnsi="Calibri"/>
        </w:rPr>
        <w:t xml:space="preserve"> </w:t>
      </w:r>
      <w:r w:rsidRPr="00453FCC">
        <w:rPr>
          <w:rFonts w:ascii="Calibri" w:hAnsi="Calibri"/>
        </w:rPr>
        <w:t>(podle týdenní pracovní doby zaměstnance nebo zkrácena podle úvazku).</w:t>
      </w:r>
    </w:p>
    <w:p w:rsidR="001B30FB" w:rsidRPr="00453FCC" w:rsidRDefault="001B30FB" w:rsidP="00E4749F">
      <w:pPr>
        <w:rPr>
          <w:rFonts w:ascii="Calibri" w:hAnsi="Calibri"/>
        </w:rPr>
      </w:pPr>
    </w:p>
    <w:p w:rsidR="00D03295" w:rsidRPr="00453FCC" w:rsidRDefault="001B30FB">
      <w:pPr>
        <w:rPr>
          <w:rFonts w:ascii="Calibri" w:hAnsi="Calibri"/>
        </w:rPr>
      </w:pPr>
      <w:r w:rsidRPr="00453FCC">
        <w:rPr>
          <w:rFonts w:ascii="Calibri" w:hAnsi="Calibri"/>
        </w:rPr>
        <w:t xml:space="preserve">Zaměstnavatel vede evidenci odpracované doby v souladu s § 96 odst. 1 </w:t>
      </w:r>
      <w:r w:rsidR="004058C8">
        <w:rPr>
          <w:rFonts w:ascii="Calibri" w:hAnsi="Calibri"/>
        </w:rPr>
        <w:t>Z</w:t>
      </w:r>
      <w:r w:rsidRPr="00453FCC">
        <w:rPr>
          <w:rFonts w:ascii="Calibri" w:hAnsi="Calibri"/>
        </w:rPr>
        <w:t>ákoníku práce formou výkazu platových nároků za měsíc/rok.</w:t>
      </w:r>
    </w:p>
    <w:p w:rsidR="00AC42F5" w:rsidRDefault="00AC42F5">
      <w:pPr>
        <w:pStyle w:val="Nadpis6"/>
        <w:rPr>
          <w:rFonts w:ascii="Calibri" w:hAnsi="Calibri"/>
          <w:b/>
          <w:bCs/>
        </w:rPr>
      </w:pPr>
    </w:p>
    <w:p w:rsidR="005D256F" w:rsidRPr="00453FCC" w:rsidRDefault="005D256F">
      <w:pPr>
        <w:pStyle w:val="Nadpis6"/>
        <w:rPr>
          <w:rFonts w:ascii="Calibri" w:hAnsi="Calibri"/>
          <w:b/>
          <w:bCs/>
        </w:rPr>
      </w:pPr>
      <w:r w:rsidRPr="00453FCC">
        <w:rPr>
          <w:rFonts w:ascii="Calibri" w:hAnsi="Calibri"/>
          <w:b/>
          <w:bCs/>
        </w:rPr>
        <w:t>Přestávky v práci</w:t>
      </w:r>
    </w:p>
    <w:p w:rsidR="005D256F" w:rsidRPr="00453FCC" w:rsidRDefault="005D256F" w:rsidP="004D6CB2">
      <w:pPr>
        <w:rPr>
          <w:rFonts w:ascii="Calibri" w:hAnsi="Calibri"/>
        </w:rPr>
      </w:pPr>
      <w:r w:rsidRPr="00453FCC">
        <w:rPr>
          <w:rFonts w:ascii="Calibri" w:hAnsi="Calibri"/>
        </w:rPr>
        <w:t xml:space="preserve">Přestávky v práci  budou poskytovány v souladu se </w:t>
      </w:r>
      <w:r w:rsidR="009D53F4">
        <w:rPr>
          <w:rFonts w:ascii="Calibri" w:hAnsi="Calibri"/>
        </w:rPr>
        <w:t>Z</w:t>
      </w:r>
      <w:r w:rsidRPr="00453FCC">
        <w:rPr>
          <w:rFonts w:ascii="Calibri" w:hAnsi="Calibri"/>
        </w:rPr>
        <w:t xml:space="preserve">ákoníkem práce na jednotlivých pracovištích tak, aby byl zajištěn plynulý provoz. </w:t>
      </w:r>
    </w:p>
    <w:p w:rsidR="005D256F" w:rsidRPr="00453FCC" w:rsidRDefault="005D256F" w:rsidP="004D6CB2">
      <w:pPr>
        <w:rPr>
          <w:rFonts w:ascii="Calibri" w:hAnsi="Calibri"/>
        </w:rPr>
      </w:pPr>
      <w:r w:rsidRPr="00F4083F">
        <w:rPr>
          <w:rFonts w:ascii="Calibri" w:hAnsi="Calibri"/>
        </w:rPr>
        <w:t xml:space="preserve">Ve směně, kdy chod pracoviště zajišťuje pouze </w:t>
      </w:r>
      <w:r w:rsidR="009D53F4" w:rsidRPr="00F4083F">
        <w:rPr>
          <w:rFonts w:ascii="Calibri" w:hAnsi="Calibri"/>
        </w:rPr>
        <w:t>jed</w:t>
      </w:r>
      <w:r w:rsidR="006215C4" w:rsidRPr="00F4083F">
        <w:rPr>
          <w:rFonts w:ascii="Calibri" w:hAnsi="Calibri"/>
        </w:rPr>
        <w:t>en zaměstnanec</w:t>
      </w:r>
      <w:r w:rsidRPr="00F4083F">
        <w:rPr>
          <w:rFonts w:ascii="Calibri" w:hAnsi="Calibri"/>
        </w:rPr>
        <w:t xml:space="preserve"> a tudíž není možnost</w:t>
      </w:r>
      <w:r w:rsidRPr="00453FCC">
        <w:rPr>
          <w:rFonts w:ascii="Calibri" w:hAnsi="Calibri"/>
        </w:rPr>
        <w:t xml:space="preserve"> vystřídání zaměstnance za účelem, aby mohl čerpat přestávku na jídlo a oddech, zajistí zaměstnavatel přiměřenou dobu na jídlo a oddech i v rámci provozu, který nemůže být přerušen, a to formou např. konzumace jídla přímo na pracovišti nebo jeho konzumace za podmínky, že nelze zaručit, že bude moci být stravování dokončeno z důvodu zajištění neodkladných pracovních úkonů. V této situaci se pak celá směna započítává jako odpracovaná doba.</w:t>
      </w:r>
    </w:p>
    <w:p w:rsidR="005D256F" w:rsidRPr="00453FCC" w:rsidRDefault="004944B8" w:rsidP="004D6CB2">
      <w:pPr>
        <w:spacing w:before="120"/>
        <w:rPr>
          <w:rFonts w:ascii="Calibri" w:hAnsi="Calibri"/>
        </w:rPr>
      </w:pPr>
      <w:r w:rsidRPr="00453FCC">
        <w:rPr>
          <w:rFonts w:ascii="Calibri" w:hAnsi="Calibri"/>
        </w:rPr>
        <w:t>V nepřetržitých provozech, při nerovnoměrně rozvržené pracovní době může být p</w:t>
      </w:r>
      <w:r w:rsidR="005D256F" w:rsidRPr="00453FCC">
        <w:rPr>
          <w:rFonts w:ascii="Calibri" w:hAnsi="Calibri"/>
        </w:rPr>
        <w:t>racovní doba zaměstnanců starších 18 let, rozvržena tak, že doba nepřetržitého odpočinku v týdnu bude činit nejméně 24 hodin, s tím, že zaměstnancům bude poskytnut nepřetržitý odpočinek v týdnu tak, aby za období dvou týdnů činila délka tohoto odpočinku celkem alespoň 70 hodin.</w:t>
      </w:r>
    </w:p>
    <w:p w:rsidR="00AC42F5" w:rsidRDefault="00AC42F5">
      <w:pPr>
        <w:pStyle w:val="Nadpis3"/>
        <w:rPr>
          <w:rFonts w:ascii="Calibri" w:hAnsi="Calibri"/>
        </w:rPr>
      </w:pPr>
    </w:p>
    <w:p w:rsidR="005D256F" w:rsidRPr="00453FCC" w:rsidRDefault="005D256F">
      <w:pPr>
        <w:pStyle w:val="Nadpis3"/>
        <w:rPr>
          <w:rFonts w:ascii="Calibri" w:hAnsi="Calibri"/>
        </w:rPr>
      </w:pPr>
      <w:r w:rsidRPr="00453FCC">
        <w:rPr>
          <w:rFonts w:ascii="Calibri" w:hAnsi="Calibri"/>
        </w:rPr>
        <w:t xml:space="preserve">Dovolená </w:t>
      </w:r>
    </w:p>
    <w:p w:rsidR="00AA1373" w:rsidRPr="00453FCC" w:rsidRDefault="00AA1373" w:rsidP="004D6CB2">
      <w:pPr>
        <w:spacing w:before="120"/>
        <w:rPr>
          <w:rFonts w:ascii="Calibri" w:hAnsi="Calibri"/>
        </w:rPr>
      </w:pPr>
      <w:r w:rsidRPr="00453FCC">
        <w:rPr>
          <w:rFonts w:ascii="Calibri" w:hAnsi="Calibri"/>
        </w:rPr>
        <w:t>Základní výměra dovolené činí dle § 213 odst. 2 zákoníku práce celkem 5 týdnů v kalendářním roce.</w:t>
      </w:r>
    </w:p>
    <w:p w:rsidR="00AA1373" w:rsidRPr="00453FCC" w:rsidRDefault="00AA1373" w:rsidP="004D6CB2">
      <w:pPr>
        <w:spacing w:before="120"/>
        <w:rPr>
          <w:rFonts w:ascii="Calibri" w:hAnsi="Calibri"/>
        </w:rPr>
      </w:pPr>
      <w:r w:rsidRPr="00453FCC">
        <w:rPr>
          <w:rFonts w:ascii="Calibri" w:hAnsi="Calibri"/>
          <w:b/>
        </w:rPr>
        <w:t>Dovolená zaměstnanců s pracovní dobou nerovnoměrně rozvrženou</w:t>
      </w:r>
      <w:r w:rsidR="00B70A78" w:rsidRPr="00453FCC">
        <w:rPr>
          <w:rFonts w:ascii="Calibri" w:hAnsi="Calibri"/>
        </w:rPr>
        <w:t>.</w:t>
      </w:r>
    </w:p>
    <w:p w:rsidR="00B70A78" w:rsidRPr="00453FCC" w:rsidRDefault="00B70A78" w:rsidP="004D6CB2">
      <w:pPr>
        <w:rPr>
          <w:rFonts w:ascii="Calibri" w:hAnsi="Calibri"/>
        </w:rPr>
      </w:pPr>
      <w:r w:rsidRPr="00453FCC">
        <w:rPr>
          <w:rFonts w:ascii="Calibri" w:hAnsi="Calibri"/>
        </w:rPr>
        <w:t>Délka dovolené těchto zaměstnanců činí rovněž 5 týdnů.</w:t>
      </w:r>
    </w:p>
    <w:p w:rsidR="00B70A78" w:rsidRPr="00453FCC" w:rsidRDefault="00B70A78" w:rsidP="004D6CB2">
      <w:pPr>
        <w:rPr>
          <w:rFonts w:ascii="Calibri" w:hAnsi="Calibri"/>
        </w:rPr>
      </w:pPr>
      <w:r w:rsidRPr="00453FCC">
        <w:rPr>
          <w:rFonts w:ascii="Calibri" w:hAnsi="Calibri"/>
        </w:rPr>
        <w:t xml:space="preserve">Náhrada platu ve výši průměrného výdělku za 1 den dovolené bude poskytována </w:t>
      </w:r>
    </w:p>
    <w:p w:rsidR="00B70A78" w:rsidRPr="00453FCC" w:rsidRDefault="00B70A78" w:rsidP="004D6CB2">
      <w:pPr>
        <w:rPr>
          <w:rFonts w:ascii="Calibri" w:hAnsi="Calibri"/>
        </w:rPr>
      </w:pPr>
      <w:r w:rsidRPr="00453FCC">
        <w:rPr>
          <w:rFonts w:ascii="Calibri" w:hAnsi="Calibri"/>
        </w:rPr>
        <w:t xml:space="preserve">za 7,50 hodin </w:t>
      </w:r>
      <w:r w:rsidRPr="00453FCC">
        <w:rPr>
          <w:rFonts w:ascii="Calibri" w:hAnsi="Calibri"/>
        </w:rPr>
        <w:tab/>
        <w:t>- u zaměstnanců pracujících v nepřetržitém pracovním režimu,</w:t>
      </w:r>
    </w:p>
    <w:p w:rsidR="00B70A78" w:rsidRPr="00453FCC" w:rsidRDefault="00B70A78" w:rsidP="004D6CB2">
      <w:pPr>
        <w:rPr>
          <w:rFonts w:ascii="Calibri" w:hAnsi="Calibri"/>
        </w:rPr>
      </w:pPr>
      <w:r w:rsidRPr="00453FCC">
        <w:rPr>
          <w:rFonts w:ascii="Calibri" w:hAnsi="Calibri"/>
        </w:rPr>
        <w:t xml:space="preserve">za 7,75 hodin </w:t>
      </w:r>
      <w:r w:rsidRPr="00453FCC">
        <w:rPr>
          <w:rFonts w:ascii="Calibri" w:hAnsi="Calibri"/>
        </w:rPr>
        <w:tab/>
        <w:t>- u zaměstnanců pracujících v dvousměnném pracovním režimu,</w:t>
      </w:r>
    </w:p>
    <w:p w:rsidR="00B70A78" w:rsidRPr="00453FCC" w:rsidRDefault="00B70A78" w:rsidP="004D6CB2">
      <w:pPr>
        <w:rPr>
          <w:rFonts w:ascii="Calibri" w:hAnsi="Calibri"/>
        </w:rPr>
      </w:pPr>
      <w:r w:rsidRPr="00453FCC">
        <w:rPr>
          <w:rFonts w:ascii="Calibri" w:hAnsi="Calibri"/>
        </w:rPr>
        <w:t xml:space="preserve">za 8 hodin </w:t>
      </w:r>
      <w:r w:rsidRPr="00453FCC">
        <w:rPr>
          <w:rFonts w:ascii="Calibri" w:hAnsi="Calibri"/>
        </w:rPr>
        <w:tab/>
        <w:t>- u zaměstnanců pracujících v jednosměnném pracovním režimu.</w:t>
      </w:r>
    </w:p>
    <w:p w:rsidR="00B70A78" w:rsidRPr="00453FCC" w:rsidRDefault="00B70A78" w:rsidP="004D6CB2">
      <w:pPr>
        <w:rPr>
          <w:rFonts w:ascii="Calibri" w:hAnsi="Calibri"/>
        </w:rPr>
      </w:pPr>
      <w:r w:rsidRPr="00453FCC">
        <w:rPr>
          <w:rFonts w:ascii="Calibri" w:hAnsi="Calibri"/>
        </w:rPr>
        <w:t xml:space="preserve">U zaměstnanců s kratší pracovní dobou </w:t>
      </w:r>
      <w:r w:rsidR="00F4083F">
        <w:rPr>
          <w:rFonts w:ascii="Calibri" w:hAnsi="Calibri"/>
        </w:rPr>
        <w:t xml:space="preserve">(částečný úvazek) </w:t>
      </w:r>
      <w:r w:rsidRPr="00453FCC">
        <w:rPr>
          <w:rFonts w:ascii="Calibri" w:hAnsi="Calibri"/>
        </w:rPr>
        <w:t xml:space="preserve">přísluší náhrada za 1 den dovolené za počet hodin odpovídající průměrné délce směny této kratší pracovní doby. </w:t>
      </w:r>
    </w:p>
    <w:p w:rsidR="00D84F26" w:rsidRDefault="00D84F26" w:rsidP="00D84F26">
      <w:pPr>
        <w:rPr>
          <w:rFonts w:ascii="Calibri" w:hAnsi="Calibri"/>
          <w:b/>
          <w:bCs/>
          <w:u w:val="single"/>
        </w:rPr>
      </w:pPr>
    </w:p>
    <w:p w:rsidR="00015131" w:rsidRPr="00453FCC" w:rsidRDefault="00015131" w:rsidP="00015131">
      <w:pPr>
        <w:rPr>
          <w:rFonts w:ascii="Calibri" w:hAnsi="Calibri"/>
          <w:b/>
          <w:bCs/>
          <w:u w:val="single"/>
        </w:rPr>
      </w:pPr>
      <w:r w:rsidRPr="00453FCC">
        <w:rPr>
          <w:rFonts w:ascii="Calibri" w:hAnsi="Calibri"/>
          <w:b/>
          <w:bCs/>
          <w:u w:val="single"/>
        </w:rPr>
        <w:t>Dodatková dovolená</w:t>
      </w:r>
    </w:p>
    <w:p w:rsidR="00015131" w:rsidRDefault="00015131" w:rsidP="00015131">
      <w:pPr>
        <w:rPr>
          <w:rFonts w:ascii="Calibri" w:hAnsi="Calibri"/>
        </w:rPr>
      </w:pPr>
      <w:r w:rsidRPr="00453FCC">
        <w:rPr>
          <w:rFonts w:ascii="Calibri" w:hAnsi="Calibri"/>
        </w:rPr>
        <w:t xml:space="preserve">Dodatková dovolená v délce 1 týdne přísluší </w:t>
      </w:r>
      <w:r>
        <w:rPr>
          <w:rFonts w:ascii="Calibri" w:hAnsi="Calibri"/>
        </w:rPr>
        <w:t>zaměstnancům za těchto podmínek</w:t>
      </w:r>
      <w:r w:rsidRPr="00453FCC">
        <w:rPr>
          <w:rFonts w:ascii="Calibri" w:hAnsi="Calibri"/>
        </w:rPr>
        <w:t xml:space="preserve">: § 215 </w:t>
      </w:r>
      <w:r>
        <w:rPr>
          <w:rFonts w:ascii="Calibri" w:hAnsi="Calibri"/>
        </w:rPr>
        <w:br/>
      </w:r>
      <w:r w:rsidRPr="00453FCC">
        <w:rPr>
          <w:rFonts w:ascii="Calibri" w:hAnsi="Calibri"/>
        </w:rPr>
        <w:t>odst.</w:t>
      </w:r>
      <w:r>
        <w:rPr>
          <w:rFonts w:ascii="Calibri" w:hAnsi="Calibri"/>
        </w:rPr>
        <w:t xml:space="preserve"> </w:t>
      </w:r>
      <w:r w:rsidRPr="00453FCC">
        <w:rPr>
          <w:rFonts w:ascii="Calibri" w:hAnsi="Calibri"/>
        </w:rPr>
        <w:t>2</w:t>
      </w:r>
      <w:r>
        <w:rPr>
          <w:rFonts w:ascii="Calibri" w:hAnsi="Calibri"/>
        </w:rPr>
        <w:t>,</w:t>
      </w:r>
      <w:r w:rsidRPr="00453FCC">
        <w:rPr>
          <w:rFonts w:ascii="Calibri" w:hAnsi="Calibri"/>
        </w:rPr>
        <w:t xml:space="preserve"> písm. d) – pracují při přímém ošetřování a obsluze duševně chorých nebo mentálně postižených alespoň v rozsahu poloviny stanovené týdenní pracovní doby.</w:t>
      </w:r>
    </w:p>
    <w:p w:rsidR="00015131" w:rsidRDefault="00015131" w:rsidP="00015131">
      <w:pPr>
        <w:pStyle w:val="Odstavecseseznamem"/>
        <w:numPr>
          <w:ilvl w:val="0"/>
          <w:numId w:val="20"/>
        </w:numPr>
        <w:rPr>
          <w:rFonts w:ascii="Calibri" w:hAnsi="Calibri"/>
        </w:rPr>
      </w:pPr>
      <w:r>
        <w:rPr>
          <w:rFonts w:ascii="Calibri" w:hAnsi="Calibri"/>
        </w:rPr>
        <w:t>přímé ošetřování nebo obsluha duševně chorých – všichni klienti mají nějaký druh demence a v zařízení je vytvořen samostatný úsek (oddělení) pro tyto klienty – klienti služby „domov se zvláštním režimem“ v Domově seniorů Jindřichův Hradec. Nárok na dodatkovou dovolenou mají všeobecné sestry a pracovníci v sociálních službách trvale zařazení na tento úsek. Změny zaměstnanců tohoto úseku je povinen oznamovat vedoucí domova neprodleně písemně mzdové účetní organizace.</w:t>
      </w:r>
    </w:p>
    <w:p w:rsidR="00015131" w:rsidRPr="00E55A5A" w:rsidRDefault="00015131" w:rsidP="00015131">
      <w:pPr>
        <w:pStyle w:val="Odstavecseseznamem"/>
        <w:numPr>
          <w:ilvl w:val="0"/>
          <w:numId w:val="20"/>
        </w:numPr>
        <w:rPr>
          <w:rFonts w:ascii="Calibri" w:hAnsi="Calibri"/>
        </w:rPr>
      </w:pPr>
      <w:r>
        <w:rPr>
          <w:rFonts w:ascii="Calibri" w:hAnsi="Calibri"/>
        </w:rPr>
        <w:lastRenderedPageBreak/>
        <w:t>přímé ošetřování nebo obsluha mentálně postižených – všichni klienti mají diagnózu mentální</w:t>
      </w:r>
      <w:r w:rsidR="008B768D">
        <w:rPr>
          <w:rFonts w:ascii="Calibri" w:hAnsi="Calibri"/>
        </w:rPr>
        <w:t>ho</w:t>
      </w:r>
      <w:r>
        <w:rPr>
          <w:rFonts w:ascii="Calibri" w:hAnsi="Calibri"/>
        </w:rPr>
        <w:t xml:space="preserve"> </w:t>
      </w:r>
      <w:r w:rsidR="008B768D">
        <w:rPr>
          <w:rFonts w:ascii="Calibri" w:hAnsi="Calibri"/>
        </w:rPr>
        <w:t>postižení</w:t>
      </w:r>
      <w:r>
        <w:rPr>
          <w:rFonts w:ascii="Calibri" w:hAnsi="Calibri"/>
        </w:rPr>
        <w:t xml:space="preserve"> – klienti Sociálních služeb </w:t>
      </w:r>
      <w:r w:rsidRPr="001A1656">
        <w:rPr>
          <w:rFonts w:ascii="Calibri" w:hAnsi="Calibri"/>
        </w:rPr>
        <w:t>Česká</w:t>
      </w:r>
      <w:r>
        <w:rPr>
          <w:rFonts w:ascii="Calibri" w:hAnsi="Calibri"/>
        </w:rPr>
        <w:t xml:space="preserve">, </w:t>
      </w:r>
      <w:r w:rsidR="00FC704B" w:rsidRPr="00E11974">
        <w:rPr>
          <w:rFonts w:ascii="Calibri" w:hAnsi="Calibri"/>
          <w:color w:val="000000" w:themeColor="text1"/>
        </w:rPr>
        <w:t>Chráněné</w:t>
      </w:r>
      <w:r w:rsidR="008B768D" w:rsidRPr="00E11974">
        <w:rPr>
          <w:rFonts w:ascii="Calibri" w:hAnsi="Calibri"/>
          <w:color w:val="000000" w:themeColor="text1"/>
        </w:rPr>
        <w:t>ho</w:t>
      </w:r>
      <w:r w:rsidR="00FC704B" w:rsidRPr="00E11974">
        <w:rPr>
          <w:rFonts w:ascii="Calibri" w:hAnsi="Calibri"/>
          <w:color w:val="000000" w:themeColor="text1"/>
        </w:rPr>
        <w:t xml:space="preserve"> bydlení Naplno</w:t>
      </w:r>
      <w:r w:rsidRPr="00E11974">
        <w:rPr>
          <w:rFonts w:ascii="Calibri" w:hAnsi="Calibri"/>
          <w:color w:val="000000" w:themeColor="text1"/>
        </w:rPr>
        <w:t xml:space="preserve"> </w:t>
      </w:r>
      <w:r>
        <w:rPr>
          <w:rFonts w:ascii="Calibri" w:hAnsi="Calibri"/>
        </w:rPr>
        <w:t xml:space="preserve">a </w:t>
      </w:r>
      <w:r w:rsidRPr="00E55A5A">
        <w:rPr>
          <w:rFonts w:ascii="Calibri" w:hAnsi="Calibri"/>
        </w:rPr>
        <w:t>Stacionáře Bobelovka.</w:t>
      </w:r>
    </w:p>
    <w:p w:rsidR="00015131" w:rsidRDefault="00015131" w:rsidP="00015131">
      <w:pPr>
        <w:pStyle w:val="Odstavecseseznamem"/>
        <w:rPr>
          <w:rFonts w:ascii="Calibri" w:hAnsi="Calibri"/>
        </w:rPr>
      </w:pPr>
      <w:r w:rsidRPr="001A1656">
        <w:rPr>
          <w:rFonts w:ascii="Calibri" w:hAnsi="Calibri"/>
        </w:rPr>
        <w:t>Nárok na dodatkovou dovolenou mají všeobecné sestry a pracovníci v sociálních službách, vedoucí domácností</w:t>
      </w:r>
      <w:r w:rsidR="00723423">
        <w:rPr>
          <w:rFonts w:ascii="Calibri" w:hAnsi="Calibri"/>
        </w:rPr>
        <w:t xml:space="preserve">, </w:t>
      </w:r>
      <w:r w:rsidR="00723423" w:rsidRPr="008840BD">
        <w:rPr>
          <w:rFonts w:ascii="Calibri" w:hAnsi="Calibri"/>
        </w:rPr>
        <w:t>vedoucí úseku bytů</w:t>
      </w:r>
      <w:r w:rsidR="00031762">
        <w:rPr>
          <w:rFonts w:ascii="Calibri" w:hAnsi="Calibri"/>
        </w:rPr>
        <w:t>.</w:t>
      </w:r>
      <w:r>
        <w:rPr>
          <w:rFonts w:ascii="Calibri" w:hAnsi="Calibri"/>
        </w:rPr>
        <w:t xml:space="preserve"> Za zavedení dodatkové dovolené zodpovídá mzdová účetní organizace.</w:t>
      </w:r>
    </w:p>
    <w:p w:rsidR="00015131" w:rsidRDefault="00015131" w:rsidP="00015131">
      <w:pPr>
        <w:pStyle w:val="Odstavecseseznamem"/>
        <w:numPr>
          <w:ilvl w:val="0"/>
          <w:numId w:val="20"/>
        </w:numPr>
        <w:rPr>
          <w:rFonts w:ascii="Calibri" w:hAnsi="Calibri"/>
        </w:rPr>
      </w:pPr>
      <w:r>
        <w:rPr>
          <w:rFonts w:ascii="Calibri" w:hAnsi="Calibri"/>
        </w:rPr>
        <w:t xml:space="preserve">zaměstnancům pracujícím v ostatních druzích služeb a zaměstnancům ostatních středisek nárok na dodatkovou dovolenou vzniká v případě, že více jak polovina klientů je v evidenci příslušných odborných lékařů a zároveň má takové typy duševních chorob, které kladou zvýšené nároky na zaměstnance přímé péče, a toto je písemně potvrzeno odborným lékařem. V případě, že vedoucí přímé péče vyhodnotí, že je tato podmínka splněna, obrátí se po dohodě s vedoucím zařízení na příslušného odborného lékaře se jmenným seznamem těchto klientů. Pokud to odborný lékař potvrdí, předá vedoucí zařízení tento dokument společně se seznamem zaměstnanců, kterých se tato činnost týká, mzdové účetní organizace, a ta od následujícího měsíce dodatkovou dovolenou vyjmenovaným zaměstnancům zavede.  </w:t>
      </w:r>
    </w:p>
    <w:p w:rsidR="00015131" w:rsidRPr="00DA3BB3" w:rsidRDefault="00015131" w:rsidP="00015131">
      <w:pPr>
        <w:pStyle w:val="Odstavecseseznamem"/>
        <w:rPr>
          <w:rFonts w:ascii="Calibri" w:hAnsi="Calibri"/>
        </w:rPr>
      </w:pPr>
    </w:p>
    <w:p w:rsidR="00015131" w:rsidRPr="00453FCC" w:rsidRDefault="00015131" w:rsidP="00015131">
      <w:pPr>
        <w:rPr>
          <w:rFonts w:ascii="Calibri" w:hAnsi="Calibri"/>
        </w:rPr>
      </w:pPr>
      <w:r>
        <w:rPr>
          <w:rFonts w:ascii="Calibri" w:hAnsi="Calibri"/>
        </w:rPr>
        <w:t>Má</w:t>
      </w:r>
      <w:r w:rsidRPr="00453FCC">
        <w:rPr>
          <w:rFonts w:ascii="Calibri" w:hAnsi="Calibri"/>
        </w:rPr>
        <w:t>-li zaměstnanec nárok na dodatkovou dovolenou jen část kalendářního roku, přísluší mu za každých 21 takto odpracovaných dnů jedna dvanáctina dodatkové dovolené.</w:t>
      </w:r>
    </w:p>
    <w:p w:rsidR="00015131" w:rsidRPr="000A6400" w:rsidRDefault="00015131" w:rsidP="00015131">
      <w:pPr>
        <w:rPr>
          <w:rFonts w:ascii="Calibri" w:hAnsi="Calibri"/>
        </w:rPr>
      </w:pPr>
    </w:p>
    <w:p w:rsidR="00015131" w:rsidRPr="00AC11AD" w:rsidRDefault="00015131" w:rsidP="00015131">
      <w:pPr>
        <w:rPr>
          <w:rFonts w:ascii="Calibri" w:hAnsi="Calibri"/>
        </w:rPr>
      </w:pPr>
      <w:r w:rsidRPr="00453FCC">
        <w:rPr>
          <w:rFonts w:ascii="Calibri" w:hAnsi="Calibri"/>
        </w:rPr>
        <w:t>Smluvní strany se dohodly, že zaměstnavatel předloží výboru odborové organizace</w:t>
      </w:r>
      <w:r>
        <w:rPr>
          <w:rFonts w:ascii="Calibri" w:hAnsi="Calibri"/>
        </w:rPr>
        <w:t xml:space="preserve"> ke kontrole a schválení</w:t>
      </w:r>
      <w:r w:rsidRPr="00453FCC">
        <w:rPr>
          <w:rFonts w:ascii="Calibri" w:hAnsi="Calibri"/>
        </w:rPr>
        <w:t xml:space="preserve"> rozvrh čerpání dovolených </w:t>
      </w:r>
      <w:r w:rsidRPr="00AC11AD">
        <w:rPr>
          <w:rFonts w:ascii="Calibri" w:hAnsi="Calibri"/>
        </w:rPr>
        <w:t xml:space="preserve">nejpozději </w:t>
      </w:r>
      <w:r w:rsidRPr="00AC11AD">
        <w:rPr>
          <w:rFonts w:ascii="Calibri" w:hAnsi="Calibri"/>
          <w:b/>
        </w:rPr>
        <w:t xml:space="preserve">do </w:t>
      </w:r>
      <w:r w:rsidR="00161B1D" w:rsidRPr="00AC11AD">
        <w:rPr>
          <w:rFonts w:ascii="Calibri" w:hAnsi="Calibri"/>
          <w:b/>
        </w:rPr>
        <w:t>2</w:t>
      </w:r>
      <w:r w:rsidR="00AC042B" w:rsidRPr="00AC11AD">
        <w:rPr>
          <w:rFonts w:ascii="Calibri" w:hAnsi="Calibri"/>
          <w:b/>
        </w:rPr>
        <w:t>8</w:t>
      </w:r>
      <w:r w:rsidR="00161B1D" w:rsidRPr="00AC11AD">
        <w:rPr>
          <w:rFonts w:ascii="Calibri" w:hAnsi="Calibri"/>
          <w:b/>
        </w:rPr>
        <w:t>. 2. 201</w:t>
      </w:r>
      <w:r w:rsidR="00AC042B" w:rsidRPr="00AC11AD">
        <w:rPr>
          <w:rFonts w:ascii="Calibri" w:hAnsi="Calibri"/>
          <w:b/>
        </w:rPr>
        <w:t>7</w:t>
      </w:r>
      <w:r w:rsidR="008840BD" w:rsidRPr="00AC11AD">
        <w:rPr>
          <w:rFonts w:ascii="Calibri" w:hAnsi="Calibri"/>
          <w:b/>
        </w:rPr>
        <w:t>.</w:t>
      </w:r>
      <w:r w:rsidRPr="00AC11AD">
        <w:rPr>
          <w:rFonts w:ascii="Calibri" w:hAnsi="Calibri"/>
        </w:rPr>
        <w:t xml:space="preserve">  </w:t>
      </w:r>
    </w:p>
    <w:p w:rsidR="005D256F" w:rsidRPr="00453FCC" w:rsidRDefault="005D256F" w:rsidP="00E14090">
      <w:pPr>
        <w:rPr>
          <w:rFonts w:ascii="Calibri" w:hAnsi="Calibri"/>
        </w:rPr>
      </w:pPr>
    </w:p>
    <w:p w:rsidR="005D256F" w:rsidRPr="00453FCC" w:rsidRDefault="008D0106" w:rsidP="00E14090">
      <w:pPr>
        <w:rPr>
          <w:rFonts w:ascii="Calibri" w:hAnsi="Calibri"/>
          <w:b/>
          <w:u w:val="single"/>
        </w:rPr>
      </w:pPr>
      <w:r w:rsidRPr="00453FCC">
        <w:rPr>
          <w:rFonts w:ascii="Calibri" w:hAnsi="Calibri"/>
          <w:b/>
          <w:u w:val="single"/>
        </w:rPr>
        <w:t>Řešení personálních otázek v souvislosti s organizačními změnami.</w:t>
      </w:r>
    </w:p>
    <w:p w:rsidR="005D256F" w:rsidRPr="00453FCC" w:rsidRDefault="008D0106" w:rsidP="004D6CB2">
      <w:pPr>
        <w:spacing w:before="120"/>
        <w:rPr>
          <w:rFonts w:ascii="Calibri" w:hAnsi="Calibri"/>
        </w:rPr>
      </w:pPr>
      <w:r w:rsidRPr="00453FCC">
        <w:rPr>
          <w:rFonts w:ascii="Calibri" w:hAnsi="Calibri"/>
        </w:rPr>
        <w:t>Zaměst</w:t>
      </w:r>
      <w:r w:rsidR="005D256F" w:rsidRPr="00453FCC">
        <w:rPr>
          <w:rFonts w:ascii="Calibri" w:hAnsi="Calibri"/>
        </w:rPr>
        <w:t>navatel projedná s odborovou organizací zamýšlené strukturální změny, organizační nebo racion</w:t>
      </w:r>
      <w:r w:rsidR="00D26B56">
        <w:rPr>
          <w:rFonts w:ascii="Calibri" w:hAnsi="Calibri"/>
        </w:rPr>
        <w:t>alizačních</w:t>
      </w:r>
      <w:r w:rsidR="005D256F" w:rsidRPr="00453FCC">
        <w:rPr>
          <w:rFonts w:ascii="Calibri" w:hAnsi="Calibri"/>
        </w:rPr>
        <w:t xml:space="preserve"> opatření, v jejichž důsledk</w:t>
      </w:r>
      <w:r w:rsidR="00C368A8" w:rsidRPr="00453FCC">
        <w:rPr>
          <w:rFonts w:ascii="Calibri" w:hAnsi="Calibri"/>
        </w:rPr>
        <w:t>u</w:t>
      </w:r>
      <w:r w:rsidR="005D256F" w:rsidRPr="00453FCC">
        <w:rPr>
          <w:rFonts w:ascii="Calibri" w:hAnsi="Calibri"/>
        </w:rPr>
        <w:t xml:space="preserve"> dojde k rozvázání pracovních poměrů se zaměstnanci, a to nejpozději 3,5 měsíce před ukončením pracovních poměrů zaměstnanců, kteří budou nuceni v souvislosti s organizačními změnami organizaci opustit. Současně budou s odborovým orgánem projednána opatření ke zmírnění nepříznivých důsledků rozvázání pracovního poměru pro dotčené zaměstnance. </w:t>
      </w:r>
    </w:p>
    <w:p w:rsidR="007D4187" w:rsidRDefault="007D4187">
      <w:pPr>
        <w:pStyle w:val="Zkladntext2"/>
        <w:rPr>
          <w:rFonts w:ascii="Calibri" w:hAnsi="Calibri"/>
          <w:u w:val="single"/>
        </w:rPr>
      </w:pPr>
    </w:p>
    <w:p w:rsidR="005D256F" w:rsidRPr="00601CD5" w:rsidRDefault="005D256F">
      <w:pPr>
        <w:pStyle w:val="Zkladntext2"/>
        <w:rPr>
          <w:rFonts w:ascii="Calibri" w:hAnsi="Calibri"/>
        </w:rPr>
      </w:pPr>
      <w:r w:rsidRPr="00601CD5">
        <w:rPr>
          <w:rFonts w:ascii="Calibri" w:hAnsi="Calibri"/>
          <w:u w:val="single"/>
        </w:rPr>
        <w:t>Poskytování cestovních náhrad při pracovních cestách</w:t>
      </w:r>
      <w:r w:rsidRPr="00601CD5">
        <w:rPr>
          <w:rFonts w:ascii="Calibri" w:hAnsi="Calibri"/>
        </w:rPr>
        <w:t xml:space="preserve"> upravuje § 151 – 189 zákoníku práce.</w:t>
      </w:r>
    </w:p>
    <w:p w:rsidR="005D256F" w:rsidRPr="00453FCC" w:rsidRDefault="005D256F" w:rsidP="004D6CB2">
      <w:pPr>
        <w:rPr>
          <w:rFonts w:ascii="Calibri" w:hAnsi="Calibri"/>
        </w:rPr>
      </w:pPr>
      <w:r w:rsidRPr="00453FCC">
        <w:rPr>
          <w:rFonts w:ascii="Calibri" w:hAnsi="Calibri"/>
        </w:rPr>
        <w:t xml:space="preserve">Zaměstnavatel poskytne zaměstnanci za každý kalendářní den pracovní cesty stravné ve výši </w:t>
      </w:r>
    </w:p>
    <w:p w:rsidR="005D256F" w:rsidRPr="00453FCC" w:rsidRDefault="005D256F" w:rsidP="000452DC">
      <w:pPr>
        <w:numPr>
          <w:ilvl w:val="0"/>
          <w:numId w:val="2"/>
        </w:numPr>
        <w:tabs>
          <w:tab w:val="clear" w:pos="1065"/>
          <w:tab w:val="num" w:pos="426"/>
        </w:tabs>
        <w:ind w:left="426" w:hanging="426"/>
        <w:rPr>
          <w:rFonts w:ascii="Calibri" w:hAnsi="Calibri"/>
        </w:rPr>
      </w:pPr>
      <w:r w:rsidRPr="00453FCC">
        <w:rPr>
          <w:rFonts w:ascii="Calibri" w:hAnsi="Calibri"/>
        </w:rPr>
        <w:t xml:space="preserve">  </w:t>
      </w:r>
      <w:r w:rsidR="00C75CBE" w:rsidRPr="00453FCC">
        <w:rPr>
          <w:rFonts w:ascii="Calibri" w:hAnsi="Calibri"/>
        </w:rPr>
        <w:t>72</w:t>
      </w:r>
      <w:r w:rsidRPr="00453FCC">
        <w:rPr>
          <w:rFonts w:ascii="Calibri" w:hAnsi="Calibri"/>
        </w:rPr>
        <w:t>,- Kč, trvá-li pracovní cesta 5-12 hodin</w:t>
      </w:r>
      <w:r w:rsidR="00523876">
        <w:rPr>
          <w:rFonts w:ascii="Calibri" w:hAnsi="Calibri"/>
        </w:rPr>
        <w:t xml:space="preserve"> (</w:t>
      </w:r>
      <w:r w:rsidR="00A576F5" w:rsidRPr="00453FCC">
        <w:rPr>
          <w:rFonts w:ascii="Calibri" w:hAnsi="Calibri"/>
        </w:rPr>
        <w:t>I.</w:t>
      </w:r>
      <w:r w:rsidR="00674A55">
        <w:rPr>
          <w:rFonts w:ascii="Calibri" w:hAnsi="Calibri"/>
        </w:rPr>
        <w:t xml:space="preserve"> </w:t>
      </w:r>
      <w:r w:rsidR="00A576F5" w:rsidRPr="00453FCC">
        <w:rPr>
          <w:rFonts w:ascii="Calibri" w:hAnsi="Calibri"/>
        </w:rPr>
        <w:t>časové pásmo)</w:t>
      </w:r>
      <w:r w:rsidRPr="00453FCC">
        <w:rPr>
          <w:rFonts w:ascii="Calibri" w:hAnsi="Calibri"/>
        </w:rPr>
        <w:t>,</w:t>
      </w:r>
    </w:p>
    <w:p w:rsidR="005D256F" w:rsidRPr="00453FCC" w:rsidRDefault="005D256F" w:rsidP="000452DC">
      <w:pPr>
        <w:numPr>
          <w:ilvl w:val="0"/>
          <w:numId w:val="2"/>
        </w:numPr>
        <w:tabs>
          <w:tab w:val="clear" w:pos="1065"/>
          <w:tab w:val="num" w:pos="426"/>
        </w:tabs>
        <w:ind w:left="426" w:hanging="426"/>
        <w:rPr>
          <w:rFonts w:ascii="Calibri" w:hAnsi="Calibri"/>
        </w:rPr>
      </w:pPr>
      <w:r w:rsidRPr="00453FCC">
        <w:rPr>
          <w:rFonts w:ascii="Calibri" w:hAnsi="Calibri"/>
        </w:rPr>
        <w:t>1</w:t>
      </w:r>
      <w:r w:rsidR="008F10AC">
        <w:rPr>
          <w:rFonts w:ascii="Calibri" w:hAnsi="Calibri"/>
        </w:rPr>
        <w:t>1</w:t>
      </w:r>
      <w:r w:rsidRPr="00453FCC">
        <w:rPr>
          <w:rFonts w:ascii="Calibri" w:hAnsi="Calibri"/>
        </w:rPr>
        <w:t>0,- Kč, trvá-li pracovní cesta déle než 12 hodin, nejvýše však 18 hodin</w:t>
      </w:r>
      <w:r w:rsidR="00A576F5" w:rsidRPr="00453FCC">
        <w:rPr>
          <w:rFonts w:ascii="Calibri" w:hAnsi="Calibri"/>
        </w:rPr>
        <w:t xml:space="preserve"> (II. časové pásmo)</w:t>
      </w:r>
      <w:r w:rsidRPr="00453FCC">
        <w:rPr>
          <w:rFonts w:ascii="Calibri" w:hAnsi="Calibri"/>
        </w:rPr>
        <w:t>,</w:t>
      </w:r>
    </w:p>
    <w:p w:rsidR="005D256F" w:rsidRPr="00453FCC" w:rsidRDefault="005D256F" w:rsidP="000452DC">
      <w:pPr>
        <w:numPr>
          <w:ilvl w:val="0"/>
          <w:numId w:val="2"/>
        </w:numPr>
        <w:tabs>
          <w:tab w:val="clear" w:pos="1065"/>
          <w:tab w:val="num" w:pos="426"/>
        </w:tabs>
        <w:ind w:left="426" w:hanging="426"/>
        <w:rPr>
          <w:rFonts w:ascii="Calibri" w:hAnsi="Calibri"/>
        </w:rPr>
      </w:pPr>
      <w:r w:rsidRPr="00453FCC">
        <w:rPr>
          <w:rFonts w:ascii="Calibri" w:hAnsi="Calibri"/>
        </w:rPr>
        <w:t>1</w:t>
      </w:r>
      <w:r w:rsidR="008F10AC">
        <w:rPr>
          <w:rFonts w:ascii="Calibri" w:hAnsi="Calibri"/>
        </w:rPr>
        <w:t>7</w:t>
      </w:r>
      <w:r w:rsidRPr="00453FCC">
        <w:rPr>
          <w:rFonts w:ascii="Calibri" w:hAnsi="Calibri"/>
        </w:rPr>
        <w:t>0,- Kč, trvá-li pracovní cesta déle než 18 hodin</w:t>
      </w:r>
      <w:r w:rsidR="00A576F5" w:rsidRPr="00453FCC">
        <w:rPr>
          <w:rFonts w:ascii="Calibri" w:hAnsi="Calibri"/>
        </w:rPr>
        <w:t xml:space="preserve"> (III. časové pásmo)</w:t>
      </w:r>
      <w:r w:rsidRPr="00453FCC">
        <w:rPr>
          <w:rFonts w:ascii="Calibri" w:hAnsi="Calibri"/>
        </w:rPr>
        <w:t>.</w:t>
      </w:r>
    </w:p>
    <w:p w:rsidR="005D256F" w:rsidRPr="00453FCC" w:rsidRDefault="005D256F" w:rsidP="004D6CB2">
      <w:pPr>
        <w:rPr>
          <w:rFonts w:ascii="Calibri" w:hAnsi="Calibri"/>
        </w:rPr>
      </w:pPr>
      <w:r w:rsidRPr="00453FCC">
        <w:rPr>
          <w:rFonts w:ascii="Calibri" w:hAnsi="Calibri"/>
        </w:rPr>
        <w:t xml:space="preserve">Znemožní-li zaměstnavatel vysláním na pracovní cestu, která trvá méně než 5 hodin, zaměstnanci se stravovat obvyklým způsobem, poskytne mu stravné ve výši </w:t>
      </w:r>
      <w:r w:rsidR="00FE1BC8" w:rsidRPr="00453FCC">
        <w:rPr>
          <w:rFonts w:ascii="Calibri" w:hAnsi="Calibri"/>
        </w:rPr>
        <w:t>60</w:t>
      </w:r>
      <w:r w:rsidRPr="00453FCC">
        <w:rPr>
          <w:rFonts w:ascii="Calibri" w:hAnsi="Calibri"/>
        </w:rPr>
        <w:t>,- Kč.</w:t>
      </w:r>
    </w:p>
    <w:p w:rsidR="005D256F" w:rsidRPr="00453FCC" w:rsidRDefault="005D256F" w:rsidP="004D6CB2">
      <w:pPr>
        <w:rPr>
          <w:rFonts w:ascii="Calibri" w:hAnsi="Calibri"/>
        </w:rPr>
      </w:pPr>
      <w:r w:rsidRPr="00453FCC">
        <w:rPr>
          <w:rFonts w:ascii="Calibri" w:hAnsi="Calibri"/>
        </w:rPr>
        <w:t xml:space="preserve">Bylo-li zaměstnanci během pracovní cesty poskytnuto </w:t>
      </w:r>
      <w:r w:rsidR="00523876">
        <w:rPr>
          <w:rFonts w:ascii="Calibri" w:hAnsi="Calibri"/>
        </w:rPr>
        <w:t xml:space="preserve">bezplatně </w:t>
      </w:r>
      <w:r w:rsidRPr="00453FCC">
        <w:rPr>
          <w:rFonts w:ascii="Calibri" w:hAnsi="Calibri"/>
        </w:rPr>
        <w:t xml:space="preserve">jídlo, </w:t>
      </w:r>
      <w:r w:rsidR="00674A55">
        <w:rPr>
          <w:rFonts w:ascii="Calibri" w:hAnsi="Calibri"/>
        </w:rPr>
        <w:t xml:space="preserve">které má charakter snídaně, oběda nebo večeře, na které zaměstnanec finančně nepřispívá, </w:t>
      </w:r>
      <w:r w:rsidR="00523876">
        <w:rPr>
          <w:rFonts w:ascii="Calibri" w:hAnsi="Calibri"/>
        </w:rPr>
        <w:t>přísluší zaměstnanci stravné snížené za každé bezplatné jídlo o hodnotu</w:t>
      </w:r>
    </w:p>
    <w:p w:rsidR="005D256F" w:rsidRPr="00453FCC" w:rsidRDefault="005D256F" w:rsidP="000452DC">
      <w:pPr>
        <w:numPr>
          <w:ilvl w:val="0"/>
          <w:numId w:val="5"/>
        </w:numPr>
        <w:tabs>
          <w:tab w:val="clear" w:pos="720"/>
          <w:tab w:val="num" w:pos="426"/>
        </w:tabs>
        <w:ind w:hanging="720"/>
        <w:rPr>
          <w:rFonts w:ascii="Calibri" w:hAnsi="Calibri"/>
        </w:rPr>
      </w:pPr>
      <w:r w:rsidRPr="00453FCC">
        <w:rPr>
          <w:rFonts w:ascii="Calibri" w:hAnsi="Calibri"/>
        </w:rPr>
        <w:t>70 % stravného, trvá-li pracovní cesta  5-12 hodin,</w:t>
      </w:r>
    </w:p>
    <w:p w:rsidR="005D256F" w:rsidRPr="00453FCC" w:rsidRDefault="005D256F" w:rsidP="000452DC">
      <w:pPr>
        <w:numPr>
          <w:ilvl w:val="0"/>
          <w:numId w:val="5"/>
        </w:numPr>
        <w:tabs>
          <w:tab w:val="clear" w:pos="720"/>
          <w:tab w:val="num" w:pos="426"/>
        </w:tabs>
        <w:ind w:hanging="720"/>
        <w:rPr>
          <w:rFonts w:ascii="Calibri" w:hAnsi="Calibri"/>
        </w:rPr>
      </w:pPr>
      <w:r w:rsidRPr="00453FCC">
        <w:rPr>
          <w:rFonts w:ascii="Calibri" w:hAnsi="Calibri"/>
        </w:rPr>
        <w:t>35 % stravného</w:t>
      </w:r>
      <w:r w:rsidR="008D0106" w:rsidRPr="00453FCC">
        <w:rPr>
          <w:rFonts w:ascii="Calibri" w:hAnsi="Calibri"/>
        </w:rPr>
        <w:t xml:space="preserve">, </w:t>
      </w:r>
      <w:r w:rsidRPr="00453FCC">
        <w:rPr>
          <w:rFonts w:ascii="Calibri" w:hAnsi="Calibri"/>
        </w:rPr>
        <w:t>trvá-li pracovní cesta déle než 12 hodin, nejdéle však 18 hodin,</w:t>
      </w:r>
    </w:p>
    <w:p w:rsidR="005D256F" w:rsidRDefault="005D256F" w:rsidP="000452DC">
      <w:pPr>
        <w:numPr>
          <w:ilvl w:val="0"/>
          <w:numId w:val="5"/>
        </w:numPr>
        <w:tabs>
          <w:tab w:val="clear" w:pos="720"/>
          <w:tab w:val="num" w:pos="426"/>
        </w:tabs>
        <w:ind w:hanging="720"/>
        <w:rPr>
          <w:rFonts w:ascii="Calibri" w:hAnsi="Calibri"/>
        </w:rPr>
      </w:pPr>
      <w:r w:rsidRPr="00453FCC">
        <w:rPr>
          <w:rFonts w:ascii="Calibri" w:hAnsi="Calibri"/>
        </w:rPr>
        <w:t>25 % stravného, trvá-li pracovní cesta déle n</w:t>
      </w:r>
      <w:r w:rsidR="00C368A8" w:rsidRPr="00453FCC">
        <w:rPr>
          <w:rFonts w:ascii="Calibri" w:hAnsi="Calibri"/>
        </w:rPr>
        <w:t>e</w:t>
      </w:r>
      <w:r w:rsidRPr="00453FCC">
        <w:rPr>
          <w:rFonts w:ascii="Calibri" w:hAnsi="Calibri"/>
        </w:rPr>
        <w:t>ž 18 hodin</w:t>
      </w:r>
    </w:p>
    <w:p w:rsidR="00126BCC" w:rsidRPr="00453FCC" w:rsidRDefault="00126BCC" w:rsidP="00126BCC">
      <w:pPr>
        <w:rPr>
          <w:rFonts w:ascii="Calibri" w:hAnsi="Calibri"/>
        </w:rPr>
      </w:pPr>
    </w:p>
    <w:p w:rsidR="0037691D" w:rsidRPr="00453FCC" w:rsidRDefault="002D13DA" w:rsidP="004D6CB2">
      <w:pPr>
        <w:spacing w:after="120"/>
        <w:rPr>
          <w:rFonts w:ascii="Calibri" w:hAnsi="Calibri"/>
        </w:rPr>
      </w:pPr>
      <w:r w:rsidRPr="00453FCC">
        <w:rPr>
          <w:rFonts w:ascii="Calibri" w:hAnsi="Calibri"/>
        </w:rPr>
        <w:lastRenderedPageBreak/>
        <w:t>Výše stravného pro poskytnuté jídlo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7"/>
        <w:gridCol w:w="1535"/>
        <w:gridCol w:w="1535"/>
        <w:gridCol w:w="1535"/>
        <w:gridCol w:w="2899"/>
      </w:tblGrid>
      <w:tr w:rsidR="008F52DF" w:rsidRPr="00453FCC" w:rsidTr="004D6CB2">
        <w:tc>
          <w:tcPr>
            <w:tcW w:w="1427" w:type="dxa"/>
          </w:tcPr>
          <w:p w:rsidR="008F52DF" w:rsidRPr="00453FCC" w:rsidRDefault="004D6CB2" w:rsidP="0037691D">
            <w:pPr>
              <w:rPr>
                <w:rFonts w:ascii="Calibri" w:hAnsi="Calibri"/>
              </w:rPr>
            </w:pPr>
            <w:r w:rsidRPr="00453FCC">
              <w:rPr>
                <w:rFonts w:ascii="Calibri" w:hAnsi="Calibri"/>
              </w:rPr>
              <w:t>Časové pásmo</w:t>
            </w:r>
          </w:p>
        </w:tc>
        <w:tc>
          <w:tcPr>
            <w:tcW w:w="1535" w:type="dxa"/>
          </w:tcPr>
          <w:p w:rsidR="008F52DF" w:rsidRPr="00453FCC" w:rsidRDefault="008F52DF" w:rsidP="0037691D">
            <w:pPr>
              <w:rPr>
                <w:rFonts w:ascii="Calibri" w:hAnsi="Calibri"/>
              </w:rPr>
            </w:pPr>
            <w:r w:rsidRPr="00453FCC">
              <w:rPr>
                <w:rFonts w:ascii="Calibri" w:hAnsi="Calibri"/>
              </w:rPr>
              <w:t>1 jídlo</w:t>
            </w:r>
          </w:p>
        </w:tc>
        <w:tc>
          <w:tcPr>
            <w:tcW w:w="1535" w:type="dxa"/>
          </w:tcPr>
          <w:p w:rsidR="008F52DF" w:rsidRPr="00453FCC" w:rsidRDefault="008F52DF" w:rsidP="0037691D">
            <w:pPr>
              <w:rPr>
                <w:rFonts w:ascii="Calibri" w:hAnsi="Calibri"/>
              </w:rPr>
            </w:pPr>
            <w:r w:rsidRPr="00453FCC">
              <w:rPr>
                <w:rFonts w:ascii="Calibri" w:hAnsi="Calibri"/>
              </w:rPr>
              <w:t>2 jídla</w:t>
            </w:r>
          </w:p>
        </w:tc>
        <w:tc>
          <w:tcPr>
            <w:tcW w:w="1535" w:type="dxa"/>
          </w:tcPr>
          <w:p w:rsidR="008F52DF" w:rsidRPr="00453FCC" w:rsidRDefault="008F52DF" w:rsidP="0037691D">
            <w:pPr>
              <w:rPr>
                <w:rFonts w:ascii="Calibri" w:hAnsi="Calibri"/>
              </w:rPr>
            </w:pPr>
            <w:r w:rsidRPr="00453FCC">
              <w:rPr>
                <w:rFonts w:ascii="Calibri" w:hAnsi="Calibri"/>
              </w:rPr>
              <w:t>3 jídla</w:t>
            </w:r>
          </w:p>
        </w:tc>
        <w:tc>
          <w:tcPr>
            <w:tcW w:w="2899" w:type="dxa"/>
          </w:tcPr>
          <w:p w:rsidR="008F52DF" w:rsidRPr="00453FCC" w:rsidRDefault="001E0547" w:rsidP="0037691D">
            <w:pPr>
              <w:rPr>
                <w:rFonts w:ascii="Calibri" w:hAnsi="Calibri"/>
              </w:rPr>
            </w:pPr>
            <w:r w:rsidRPr="00453FCC">
              <w:rPr>
                <w:rFonts w:ascii="Calibri" w:hAnsi="Calibri"/>
              </w:rPr>
              <w:t>K</w:t>
            </w:r>
            <w:r w:rsidR="00F70032" w:rsidRPr="00453FCC">
              <w:rPr>
                <w:rFonts w:ascii="Calibri" w:hAnsi="Calibri"/>
              </w:rPr>
              <w:t>rácení</w:t>
            </w:r>
            <w:r w:rsidR="004944B8" w:rsidRPr="00453FCC">
              <w:rPr>
                <w:rFonts w:ascii="Calibri" w:hAnsi="Calibri"/>
              </w:rPr>
              <w:t xml:space="preserve"> za 1 jídlo</w:t>
            </w:r>
          </w:p>
        </w:tc>
      </w:tr>
      <w:tr w:rsidR="008F52DF" w:rsidRPr="00453FCC" w:rsidTr="004D6CB2">
        <w:tc>
          <w:tcPr>
            <w:tcW w:w="1427" w:type="dxa"/>
          </w:tcPr>
          <w:p w:rsidR="008F52DF" w:rsidRPr="00453FCC" w:rsidRDefault="008F52DF" w:rsidP="002D13DA">
            <w:pPr>
              <w:rPr>
                <w:rFonts w:ascii="Calibri" w:hAnsi="Calibri"/>
              </w:rPr>
            </w:pPr>
            <w:r w:rsidRPr="00453FCC">
              <w:rPr>
                <w:rFonts w:ascii="Calibri" w:hAnsi="Calibri"/>
              </w:rPr>
              <w:t>I.</w:t>
            </w:r>
          </w:p>
        </w:tc>
        <w:tc>
          <w:tcPr>
            <w:tcW w:w="1535" w:type="dxa"/>
          </w:tcPr>
          <w:p w:rsidR="008F52DF" w:rsidRPr="00453FCC" w:rsidRDefault="008F52DF" w:rsidP="00973CF6">
            <w:pPr>
              <w:rPr>
                <w:rFonts w:ascii="Calibri" w:hAnsi="Calibri"/>
              </w:rPr>
            </w:pPr>
            <w:r w:rsidRPr="00453FCC">
              <w:rPr>
                <w:rFonts w:ascii="Calibri" w:hAnsi="Calibri"/>
              </w:rPr>
              <w:t>2</w:t>
            </w:r>
            <w:r w:rsidR="00973CF6" w:rsidRPr="00453FCC">
              <w:rPr>
                <w:rFonts w:ascii="Calibri" w:hAnsi="Calibri"/>
              </w:rPr>
              <w:t>2</w:t>
            </w:r>
            <w:r w:rsidRPr="00453FCC">
              <w:rPr>
                <w:rFonts w:ascii="Calibri" w:hAnsi="Calibri"/>
              </w:rPr>
              <w:t>,- Kč</w:t>
            </w:r>
          </w:p>
        </w:tc>
        <w:tc>
          <w:tcPr>
            <w:tcW w:w="1535" w:type="dxa"/>
          </w:tcPr>
          <w:p w:rsidR="008F52DF" w:rsidRPr="00453FCC" w:rsidRDefault="008F52DF" w:rsidP="0037691D">
            <w:pPr>
              <w:rPr>
                <w:rFonts w:ascii="Calibri" w:hAnsi="Calibri"/>
              </w:rPr>
            </w:pPr>
            <w:r w:rsidRPr="00453FCC">
              <w:rPr>
                <w:rFonts w:ascii="Calibri" w:hAnsi="Calibri"/>
              </w:rPr>
              <w:t>X</w:t>
            </w:r>
          </w:p>
        </w:tc>
        <w:tc>
          <w:tcPr>
            <w:tcW w:w="1535" w:type="dxa"/>
          </w:tcPr>
          <w:p w:rsidR="008F52DF" w:rsidRPr="00453FCC" w:rsidRDefault="008F52DF" w:rsidP="0037691D">
            <w:pPr>
              <w:rPr>
                <w:rFonts w:ascii="Calibri" w:hAnsi="Calibri"/>
              </w:rPr>
            </w:pPr>
            <w:r w:rsidRPr="00453FCC">
              <w:rPr>
                <w:rFonts w:ascii="Calibri" w:hAnsi="Calibri"/>
              </w:rPr>
              <w:t>X</w:t>
            </w:r>
          </w:p>
        </w:tc>
        <w:tc>
          <w:tcPr>
            <w:tcW w:w="2899" w:type="dxa"/>
          </w:tcPr>
          <w:p w:rsidR="008F52DF" w:rsidRPr="00453FCC" w:rsidRDefault="00973CF6" w:rsidP="00973CF6">
            <w:pPr>
              <w:rPr>
                <w:rFonts w:ascii="Calibri" w:hAnsi="Calibri"/>
              </w:rPr>
            </w:pPr>
            <w:r w:rsidRPr="00453FCC">
              <w:rPr>
                <w:rFonts w:ascii="Calibri" w:hAnsi="Calibri"/>
              </w:rPr>
              <w:t>72</w:t>
            </w:r>
            <w:r w:rsidR="008F52DF" w:rsidRPr="00453FCC">
              <w:rPr>
                <w:rFonts w:ascii="Calibri" w:hAnsi="Calibri"/>
              </w:rPr>
              <w:t xml:space="preserve">,- x 70 % = </w:t>
            </w:r>
            <w:r w:rsidRPr="00453FCC">
              <w:rPr>
                <w:rFonts w:ascii="Calibri" w:hAnsi="Calibri"/>
              </w:rPr>
              <w:t>50</w:t>
            </w:r>
            <w:r w:rsidR="008F52DF" w:rsidRPr="00453FCC">
              <w:rPr>
                <w:rFonts w:ascii="Calibri" w:hAnsi="Calibri"/>
              </w:rPr>
              <w:t>,- Kč</w:t>
            </w:r>
          </w:p>
        </w:tc>
      </w:tr>
      <w:tr w:rsidR="008F52DF" w:rsidRPr="00453FCC" w:rsidTr="004D6CB2">
        <w:tc>
          <w:tcPr>
            <w:tcW w:w="1427" w:type="dxa"/>
          </w:tcPr>
          <w:p w:rsidR="008F52DF" w:rsidRPr="00453FCC" w:rsidRDefault="008F52DF" w:rsidP="002D13DA">
            <w:pPr>
              <w:rPr>
                <w:rFonts w:ascii="Calibri" w:hAnsi="Calibri"/>
              </w:rPr>
            </w:pPr>
            <w:r w:rsidRPr="00453FCC">
              <w:rPr>
                <w:rFonts w:ascii="Calibri" w:hAnsi="Calibri"/>
              </w:rPr>
              <w:t>II.</w:t>
            </w:r>
          </w:p>
        </w:tc>
        <w:tc>
          <w:tcPr>
            <w:tcW w:w="1535" w:type="dxa"/>
          </w:tcPr>
          <w:p w:rsidR="008F52DF" w:rsidRPr="00453FCC" w:rsidRDefault="008F10AC" w:rsidP="008F10AC">
            <w:pPr>
              <w:rPr>
                <w:rFonts w:ascii="Calibri" w:hAnsi="Calibri"/>
              </w:rPr>
            </w:pPr>
            <w:r>
              <w:rPr>
                <w:rFonts w:ascii="Calibri" w:hAnsi="Calibri"/>
              </w:rPr>
              <w:t>71</w:t>
            </w:r>
            <w:r w:rsidR="008F52DF" w:rsidRPr="00453FCC">
              <w:rPr>
                <w:rFonts w:ascii="Calibri" w:hAnsi="Calibri"/>
              </w:rPr>
              <w:t>,- Kč</w:t>
            </w:r>
          </w:p>
        </w:tc>
        <w:tc>
          <w:tcPr>
            <w:tcW w:w="1535" w:type="dxa"/>
          </w:tcPr>
          <w:p w:rsidR="008F52DF" w:rsidRPr="00453FCC" w:rsidRDefault="008F10AC" w:rsidP="008F10AC">
            <w:pPr>
              <w:rPr>
                <w:rFonts w:ascii="Calibri" w:hAnsi="Calibri"/>
              </w:rPr>
            </w:pPr>
            <w:r>
              <w:rPr>
                <w:rFonts w:ascii="Calibri" w:hAnsi="Calibri"/>
              </w:rPr>
              <w:t>32</w:t>
            </w:r>
            <w:r w:rsidR="008F52DF" w:rsidRPr="00453FCC">
              <w:rPr>
                <w:rFonts w:ascii="Calibri" w:hAnsi="Calibri"/>
              </w:rPr>
              <w:t>,- Kč</w:t>
            </w:r>
          </w:p>
        </w:tc>
        <w:tc>
          <w:tcPr>
            <w:tcW w:w="1535" w:type="dxa"/>
          </w:tcPr>
          <w:p w:rsidR="008F52DF" w:rsidRPr="00453FCC" w:rsidRDefault="008F52DF" w:rsidP="0037691D">
            <w:pPr>
              <w:rPr>
                <w:rFonts w:ascii="Calibri" w:hAnsi="Calibri"/>
              </w:rPr>
            </w:pPr>
            <w:r w:rsidRPr="00453FCC">
              <w:rPr>
                <w:rFonts w:ascii="Calibri" w:hAnsi="Calibri"/>
              </w:rPr>
              <w:t>X</w:t>
            </w:r>
          </w:p>
        </w:tc>
        <w:tc>
          <w:tcPr>
            <w:tcW w:w="2899" w:type="dxa"/>
          </w:tcPr>
          <w:p w:rsidR="008F52DF" w:rsidRPr="00453FCC" w:rsidRDefault="008F52DF" w:rsidP="008F10AC">
            <w:pPr>
              <w:rPr>
                <w:rFonts w:ascii="Calibri" w:hAnsi="Calibri"/>
              </w:rPr>
            </w:pPr>
            <w:r w:rsidRPr="00453FCC">
              <w:rPr>
                <w:rFonts w:ascii="Calibri" w:hAnsi="Calibri"/>
              </w:rPr>
              <w:t>1</w:t>
            </w:r>
            <w:r w:rsidR="008F10AC">
              <w:rPr>
                <w:rFonts w:ascii="Calibri" w:hAnsi="Calibri"/>
              </w:rPr>
              <w:t>1</w:t>
            </w:r>
            <w:r w:rsidRPr="00453FCC">
              <w:rPr>
                <w:rFonts w:ascii="Calibri" w:hAnsi="Calibri"/>
              </w:rPr>
              <w:t>0,- x 35% = 3</w:t>
            </w:r>
            <w:r w:rsidR="008F10AC">
              <w:rPr>
                <w:rFonts w:ascii="Calibri" w:hAnsi="Calibri"/>
              </w:rPr>
              <w:t>9</w:t>
            </w:r>
            <w:r w:rsidRPr="00453FCC">
              <w:rPr>
                <w:rFonts w:ascii="Calibri" w:hAnsi="Calibri"/>
              </w:rPr>
              <w:t xml:space="preserve">,- Kč </w:t>
            </w:r>
          </w:p>
        </w:tc>
      </w:tr>
      <w:tr w:rsidR="008F52DF" w:rsidRPr="00453FCC" w:rsidTr="004D6CB2">
        <w:tc>
          <w:tcPr>
            <w:tcW w:w="1427" w:type="dxa"/>
          </w:tcPr>
          <w:p w:rsidR="008F52DF" w:rsidRPr="00453FCC" w:rsidRDefault="008F52DF" w:rsidP="0037691D">
            <w:pPr>
              <w:rPr>
                <w:rFonts w:ascii="Calibri" w:hAnsi="Calibri"/>
              </w:rPr>
            </w:pPr>
            <w:r w:rsidRPr="00453FCC">
              <w:rPr>
                <w:rFonts w:ascii="Calibri" w:hAnsi="Calibri"/>
              </w:rPr>
              <w:t>III.</w:t>
            </w:r>
          </w:p>
        </w:tc>
        <w:tc>
          <w:tcPr>
            <w:tcW w:w="1535" w:type="dxa"/>
          </w:tcPr>
          <w:p w:rsidR="008F52DF" w:rsidRPr="00453FCC" w:rsidRDefault="008F52DF" w:rsidP="008F10AC">
            <w:pPr>
              <w:rPr>
                <w:rFonts w:ascii="Calibri" w:hAnsi="Calibri"/>
              </w:rPr>
            </w:pPr>
            <w:r w:rsidRPr="00453FCC">
              <w:rPr>
                <w:rFonts w:ascii="Calibri" w:hAnsi="Calibri"/>
              </w:rPr>
              <w:t>12</w:t>
            </w:r>
            <w:r w:rsidR="008F10AC">
              <w:rPr>
                <w:rFonts w:ascii="Calibri" w:hAnsi="Calibri"/>
              </w:rPr>
              <w:t>7</w:t>
            </w:r>
            <w:r w:rsidRPr="00453FCC">
              <w:rPr>
                <w:rFonts w:ascii="Calibri" w:hAnsi="Calibri"/>
              </w:rPr>
              <w:t>,- Kč</w:t>
            </w:r>
          </w:p>
        </w:tc>
        <w:tc>
          <w:tcPr>
            <w:tcW w:w="1535" w:type="dxa"/>
          </w:tcPr>
          <w:p w:rsidR="008F52DF" w:rsidRPr="00453FCC" w:rsidRDefault="008F52DF" w:rsidP="008F10AC">
            <w:pPr>
              <w:rPr>
                <w:rFonts w:ascii="Calibri" w:hAnsi="Calibri"/>
              </w:rPr>
            </w:pPr>
            <w:r w:rsidRPr="00453FCC">
              <w:rPr>
                <w:rFonts w:ascii="Calibri" w:hAnsi="Calibri"/>
              </w:rPr>
              <w:t>8</w:t>
            </w:r>
            <w:r w:rsidR="008F10AC">
              <w:rPr>
                <w:rFonts w:ascii="Calibri" w:hAnsi="Calibri"/>
              </w:rPr>
              <w:t>4</w:t>
            </w:r>
            <w:r w:rsidRPr="00453FCC">
              <w:rPr>
                <w:rFonts w:ascii="Calibri" w:hAnsi="Calibri"/>
              </w:rPr>
              <w:t>,- Kč</w:t>
            </w:r>
          </w:p>
        </w:tc>
        <w:tc>
          <w:tcPr>
            <w:tcW w:w="1535" w:type="dxa"/>
          </w:tcPr>
          <w:p w:rsidR="008F52DF" w:rsidRPr="00453FCC" w:rsidRDefault="008F52DF" w:rsidP="008F10AC">
            <w:pPr>
              <w:rPr>
                <w:rFonts w:ascii="Calibri" w:hAnsi="Calibri"/>
              </w:rPr>
            </w:pPr>
            <w:r w:rsidRPr="00453FCC">
              <w:rPr>
                <w:rFonts w:ascii="Calibri" w:hAnsi="Calibri"/>
              </w:rPr>
              <w:t>4</w:t>
            </w:r>
            <w:r w:rsidR="008F10AC">
              <w:rPr>
                <w:rFonts w:ascii="Calibri" w:hAnsi="Calibri"/>
              </w:rPr>
              <w:t>1</w:t>
            </w:r>
            <w:r w:rsidRPr="00453FCC">
              <w:rPr>
                <w:rFonts w:ascii="Calibri" w:hAnsi="Calibri"/>
              </w:rPr>
              <w:t>,- Kč</w:t>
            </w:r>
          </w:p>
        </w:tc>
        <w:tc>
          <w:tcPr>
            <w:tcW w:w="2899" w:type="dxa"/>
          </w:tcPr>
          <w:p w:rsidR="008F52DF" w:rsidRPr="00453FCC" w:rsidRDefault="008F52DF" w:rsidP="008F10AC">
            <w:pPr>
              <w:rPr>
                <w:rFonts w:ascii="Calibri" w:hAnsi="Calibri"/>
              </w:rPr>
            </w:pPr>
            <w:r w:rsidRPr="00453FCC">
              <w:rPr>
                <w:rFonts w:ascii="Calibri" w:hAnsi="Calibri"/>
              </w:rPr>
              <w:t>1</w:t>
            </w:r>
            <w:r w:rsidR="008F10AC">
              <w:rPr>
                <w:rFonts w:ascii="Calibri" w:hAnsi="Calibri"/>
              </w:rPr>
              <w:t>7</w:t>
            </w:r>
            <w:r w:rsidRPr="00453FCC">
              <w:rPr>
                <w:rFonts w:ascii="Calibri" w:hAnsi="Calibri"/>
              </w:rPr>
              <w:t>0,- x 25% = 4</w:t>
            </w:r>
            <w:r w:rsidR="008F10AC">
              <w:rPr>
                <w:rFonts w:ascii="Calibri" w:hAnsi="Calibri"/>
              </w:rPr>
              <w:t>3</w:t>
            </w:r>
            <w:r w:rsidRPr="00453FCC">
              <w:rPr>
                <w:rFonts w:ascii="Calibri" w:hAnsi="Calibri"/>
              </w:rPr>
              <w:t>,- Kč</w:t>
            </w:r>
          </w:p>
        </w:tc>
      </w:tr>
    </w:tbl>
    <w:p w:rsidR="00674A55" w:rsidRDefault="00674A55" w:rsidP="004D6CB2">
      <w:pPr>
        <w:rPr>
          <w:rFonts w:ascii="Calibri" w:hAnsi="Calibri"/>
        </w:rPr>
      </w:pPr>
    </w:p>
    <w:p w:rsidR="00F0423B" w:rsidRDefault="00F0423B" w:rsidP="004D6CB2">
      <w:pPr>
        <w:rPr>
          <w:rFonts w:ascii="Calibri" w:hAnsi="Calibri"/>
        </w:rPr>
      </w:pPr>
      <w:r>
        <w:rPr>
          <w:rFonts w:ascii="Calibri" w:hAnsi="Calibri"/>
        </w:rPr>
        <w:t>Stravné zaměstnanci nepřísluší, pokud mu během pracovní cesty, která trvá</w:t>
      </w:r>
    </w:p>
    <w:p w:rsidR="00F0423B" w:rsidRDefault="00F0423B" w:rsidP="004D6CB2">
      <w:pPr>
        <w:rPr>
          <w:rFonts w:ascii="Calibri" w:hAnsi="Calibri"/>
        </w:rPr>
      </w:pPr>
      <w:r>
        <w:rPr>
          <w:rFonts w:ascii="Calibri" w:hAnsi="Calibri"/>
        </w:rPr>
        <w:t xml:space="preserve"> 5 – 12 hodin, byla poskytnuta 2 bezplatná jídla,</w:t>
      </w:r>
      <w:r w:rsidR="00A576F5" w:rsidRPr="00453FCC">
        <w:rPr>
          <w:rFonts w:ascii="Calibri" w:hAnsi="Calibri"/>
        </w:rPr>
        <w:t> </w:t>
      </w:r>
    </w:p>
    <w:p w:rsidR="002D13DA" w:rsidRPr="00453FCC" w:rsidRDefault="00F0423B" w:rsidP="004D6CB2">
      <w:pPr>
        <w:rPr>
          <w:rFonts w:ascii="Calibri" w:hAnsi="Calibri"/>
        </w:rPr>
      </w:pPr>
      <w:r>
        <w:rPr>
          <w:rFonts w:ascii="Calibri" w:hAnsi="Calibri"/>
        </w:rPr>
        <w:t>12 – 18 hodin, byla poskytnuta 3 bezplatná jídla.</w:t>
      </w:r>
    </w:p>
    <w:p w:rsidR="005D256F" w:rsidRPr="00453FCC" w:rsidRDefault="005D256F">
      <w:pPr>
        <w:rPr>
          <w:rFonts w:ascii="Calibri" w:hAnsi="Calibri"/>
        </w:rPr>
      </w:pPr>
    </w:p>
    <w:p w:rsidR="005D256F" w:rsidRPr="000A4AFB" w:rsidRDefault="005D256F">
      <w:pPr>
        <w:pStyle w:val="Nadpis3"/>
        <w:rPr>
          <w:rFonts w:ascii="Calibri" w:hAnsi="Calibri"/>
        </w:rPr>
      </w:pPr>
      <w:r w:rsidRPr="000A4AFB">
        <w:rPr>
          <w:rFonts w:ascii="Calibri" w:hAnsi="Calibri"/>
        </w:rPr>
        <w:t>Odstupné</w:t>
      </w:r>
    </w:p>
    <w:p w:rsidR="0048039C" w:rsidRPr="000A4AFB" w:rsidRDefault="005D256F" w:rsidP="004D6CB2">
      <w:pPr>
        <w:spacing w:before="120"/>
        <w:rPr>
          <w:rFonts w:ascii="Calibri" w:hAnsi="Calibri"/>
        </w:rPr>
      </w:pPr>
      <w:r w:rsidRPr="000A4AFB">
        <w:rPr>
          <w:rFonts w:ascii="Calibri" w:hAnsi="Calibri"/>
        </w:rPr>
        <w:t xml:space="preserve">Zaměstnanci, u něhož dochází k rozvázání pracovního poměru výpovědí danou zaměstnavatelem, z důvodu uvedených v § 52 písm. a) až c) ZP nebo dohodou z týchž důvodů, </w:t>
      </w:r>
      <w:r w:rsidR="00944FA4">
        <w:rPr>
          <w:rFonts w:ascii="Calibri" w:hAnsi="Calibri"/>
        </w:rPr>
        <w:t>přísluší od zaměstnavatele</w:t>
      </w:r>
      <w:r w:rsidR="0048039C" w:rsidRPr="000A4AFB">
        <w:rPr>
          <w:rFonts w:ascii="Calibri" w:hAnsi="Calibri"/>
        </w:rPr>
        <w:t xml:space="preserve"> při</w:t>
      </w:r>
      <w:r w:rsidRPr="000A4AFB">
        <w:rPr>
          <w:rFonts w:ascii="Calibri" w:hAnsi="Calibri"/>
        </w:rPr>
        <w:t xml:space="preserve"> skončení pracovního poměru odstupné ve výši</w:t>
      </w:r>
      <w:r w:rsidR="00F309EC">
        <w:rPr>
          <w:rFonts w:ascii="Calibri" w:hAnsi="Calibri"/>
        </w:rPr>
        <w:t>:</w:t>
      </w:r>
      <w:r w:rsidRPr="000A4AFB">
        <w:rPr>
          <w:rFonts w:ascii="Calibri" w:hAnsi="Calibri"/>
        </w:rPr>
        <w:t xml:space="preserve"> </w:t>
      </w:r>
    </w:p>
    <w:p w:rsidR="0048039C" w:rsidRPr="000A4AFB" w:rsidRDefault="0048039C" w:rsidP="000452DC">
      <w:pPr>
        <w:pStyle w:val="Odstavecseseznamem"/>
        <w:numPr>
          <w:ilvl w:val="0"/>
          <w:numId w:val="22"/>
        </w:numPr>
        <w:spacing w:before="120"/>
        <w:rPr>
          <w:rFonts w:ascii="Calibri" w:hAnsi="Calibri"/>
        </w:rPr>
      </w:pPr>
      <w:r w:rsidRPr="000A4AFB">
        <w:rPr>
          <w:rFonts w:ascii="Calibri" w:hAnsi="Calibri"/>
        </w:rPr>
        <w:t>jednonásobku jeho průměrného výdělku, jestliže jeho pracovní poměr trval méně než 1 rok,</w:t>
      </w:r>
    </w:p>
    <w:p w:rsidR="0048039C" w:rsidRPr="000A4AFB" w:rsidRDefault="0048039C" w:rsidP="000452DC">
      <w:pPr>
        <w:pStyle w:val="Odstavecseseznamem"/>
        <w:numPr>
          <w:ilvl w:val="0"/>
          <w:numId w:val="22"/>
        </w:numPr>
        <w:spacing w:before="120"/>
        <w:rPr>
          <w:rFonts w:ascii="Calibri" w:hAnsi="Calibri"/>
        </w:rPr>
      </w:pPr>
      <w:r w:rsidRPr="000A4AFB">
        <w:rPr>
          <w:rFonts w:ascii="Calibri" w:hAnsi="Calibri"/>
        </w:rPr>
        <w:t>dvojnásobku jeho průměrného výdělku, jestliže jeho pracovní poměr u zaměstnavatele trval alespoň 1 rok a méně než 2 roky,</w:t>
      </w:r>
    </w:p>
    <w:p w:rsidR="0048039C" w:rsidRPr="000A4AFB" w:rsidRDefault="0048039C" w:rsidP="000452DC">
      <w:pPr>
        <w:pStyle w:val="Odstavecseseznamem"/>
        <w:numPr>
          <w:ilvl w:val="0"/>
          <w:numId w:val="22"/>
        </w:numPr>
        <w:spacing w:before="120"/>
        <w:rPr>
          <w:rFonts w:ascii="Calibri" w:hAnsi="Calibri"/>
        </w:rPr>
      </w:pPr>
      <w:r w:rsidRPr="000A4AFB">
        <w:rPr>
          <w:rFonts w:ascii="Calibri" w:hAnsi="Calibri"/>
        </w:rPr>
        <w:t>trojnásobku jeho průměrného výdělku, jestliže jeho pracovní poměr trval alespoň 2 roky.</w:t>
      </w:r>
    </w:p>
    <w:p w:rsidR="005D256F" w:rsidRDefault="005D256F" w:rsidP="000452DC">
      <w:pPr>
        <w:pStyle w:val="Odstavecseseznamem"/>
        <w:numPr>
          <w:ilvl w:val="0"/>
          <w:numId w:val="22"/>
        </w:numPr>
        <w:spacing w:before="120"/>
        <w:rPr>
          <w:rFonts w:ascii="Calibri" w:hAnsi="Calibri"/>
        </w:rPr>
      </w:pPr>
      <w:r w:rsidRPr="000A4AFB">
        <w:rPr>
          <w:rFonts w:ascii="Calibri" w:hAnsi="Calibri"/>
        </w:rPr>
        <w:t xml:space="preserve">Zaměstnanci, u něhož dochází k rozvázání pracovního poměru výpovědí danou zaměstnavatelem z důvodů uvedených v § 52 písm. d) nebo dohodou z týchž důvodů, přísluší </w:t>
      </w:r>
      <w:r w:rsidR="0048039C" w:rsidRPr="000A4AFB">
        <w:rPr>
          <w:rFonts w:ascii="Calibri" w:hAnsi="Calibri"/>
        </w:rPr>
        <w:t xml:space="preserve">od zaměstnavatele </w:t>
      </w:r>
      <w:r w:rsidRPr="000A4AFB">
        <w:rPr>
          <w:rFonts w:ascii="Calibri" w:hAnsi="Calibri"/>
        </w:rPr>
        <w:t>při skončení pracovního poměru odstupné ve výši dvanáctinásobku průměrného výdělku.</w:t>
      </w:r>
    </w:p>
    <w:p w:rsidR="00D71AD7" w:rsidRDefault="00D71AD7" w:rsidP="00D71AD7">
      <w:pPr>
        <w:pStyle w:val="Odstavecseseznamem"/>
        <w:spacing w:before="120"/>
        <w:rPr>
          <w:rFonts w:ascii="Calibri" w:hAnsi="Calibri"/>
        </w:rPr>
      </w:pPr>
    </w:p>
    <w:p w:rsidR="00D71AD7" w:rsidRPr="00A125B1" w:rsidRDefault="00D71AD7" w:rsidP="00D71AD7">
      <w:pPr>
        <w:spacing w:before="120"/>
        <w:rPr>
          <w:rFonts w:ascii="Calibri" w:hAnsi="Calibri"/>
          <w:b/>
          <w:u w:val="single"/>
        </w:rPr>
      </w:pPr>
      <w:r w:rsidRPr="00A125B1">
        <w:rPr>
          <w:rFonts w:ascii="Calibri" w:hAnsi="Calibri"/>
          <w:b/>
          <w:u w:val="single"/>
        </w:rPr>
        <w:t>Okruh a rozsah jiných důležitých osobních překážek v práci</w:t>
      </w:r>
    </w:p>
    <w:p w:rsidR="00D71AD7" w:rsidRPr="00A125B1" w:rsidRDefault="00D71AD7" w:rsidP="00A125B1">
      <w:pPr>
        <w:spacing w:before="120"/>
        <w:rPr>
          <w:rFonts w:ascii="Calibri" w:hAnsi="Calibri"/>
        </w:rPr>
      </w:pPr>
      <w:r w:rsidRPr="00A125B1">
        <w:rPr>
          <w:rFonts w:ascii="Calibri" w:hAnsi="Calibri"/>
        </w:rPr>
        <w:t xml:space="preserve">Okruh a rozsah jiných důležitých osobních překážek v práci je stanoven Nařízením vlády </w:t>
      </w:r>
      <w:r w:rsidR="008840BD" w:rsidRPr="00A125B1">
        <w:rPr>
          <w:rFonts w:ascii="Calibri" w:hAnsi="Calibri"/>
        </w:rPr>
        <w:br/>
      </w:r>
      <w:r w:rsidRPr="00A125B1">
        <w:rPr>
          <w:rFonts w:ascii="Calibri" w:hAnsi="Calibri"/>
        </w:rPr>
        <w:t>č. 590/2006 Sb., který je přílohou č. 1 Kolektivní smlouvy.</w:t>
      </w:r>
    </w:p>
    <w:p w:rsidR="00D71AD7" w:rsidRPr="00A125B1" w:rsidRDefault="00D71AD7" w:rsidP="00A125B1">
      <w:pPr>
        <w:spacing w:before="120"/>
        <w:rPr>
          <w:rFonts w:ascii="Calibri" w:hAnsi="Calibri"/>
        </w:rPr>
      </w:pPr>
      <w:r w:rsidRPr="00A125B1">
        <w:rPr>
          <w:rFonts w:ascii="Calibri" w:hAnsi="Calibri"/>
        </w:rPr>
        <w:t xml:space="preserve">Rehabilitace zaměstnance </w:t>
      </w:r>
      <w:r w:rsidR="008840BD" w:rsidRPr="00A125B1">
        <w:rPr>
          <w:rFonts w:ascii="Calibri" w:hAnsi="Calibri"/>
        </w:rPr>
        <w:t>s</w:t>
      </w:r>
      <w:r w:rsidRPr="00A125B1">
        <w:rPr>
          <w:rFonts w:ascii="Calibri" w:hAnsi="Calibri"/>
        </w:rPr>
        <w:t xml:space="preserve">e </w:t>
      </w:r>
      <w:r w:rsidR="008840BD" w:rsidRPr="00A125B1">
        <w:rPr>
          <w:rFonts w:ascii="Calibri" w:hAnsi="Calibri"/>
        </w:rPr>
        <w:t>uznává jako překážka v práci</w:t>
      </w:r>
      <w:r w:rsidRPr="00A125B1">
        <w:rPr>
          <w:rFonts w:ascii="Calibri" w:hAnsi="Calibri"/>
        </w:rPr>
        <w:t xml:space="preserve"> s náhradou platu pouze, pokud je indikována lékařem.</w:t>
      </w:r>
      <w:r w:rsidR="008840BD" w:rsidRPr="00A125B1">
        <w:rPr>
          <w:rFonts w:ascii="Calibri" w:hAnsi="Calibri"/>
        </w:rPr>
        <w:t xml:space="preserve"> N</w:t>
      </w:r>
      <w:r w:rsidRPr="00A125B1">
        <w:rPr>
          <w:rFonts w:ascii="Calibri" w:hAnsi="Calibri"/>
        </w:rPr>
        <w:t>a zadní stran</w:t>
      </w:r>
      <w:r w:rsidR="00A125B1" w:rsidRPr="00A125B1">
        <w:rPr>
          <w:rFonts w:ascii="Calibri" w:hAnsi="Calibri"/>
        </w:rPr>
        <w:t>u</w:t>
      </w:r>
      <w:r w:rsidRPr="00A125B1">
        <w:rPr>
          <w:rFonts w:ascii="Calibri" w:hAnsi="Calibri"/>
        </w:rPr>
        <w:t xml:space="preserve"> propustky</w:t>
      </w:r>
      <w:r w:rsidR="008840BD" w:rsidRPr="00A125B1">
        <w:rPr>
          <w:rFonts w:ascii="Calibri" w:hAnsi="Calibri"/>
        </w:rPr>
        <w:t xml:space="preserve"> </w:t>
      </w:r>
      <w:r w:rsidR="00A125B1" w:rsidRPr="00A125B1">
        <w:rPr>
          <w:rFonts w:ascii="Calibri" w:hAnsi="Calibri"/>
        </w:rPr>
        <w:t>rehabilitační pracovník uvede „Indikováno lékařem“ a potvrdí razítkem a podpisem</w:t>
      </w:r>
      <w:r w:rsidRPr="00A125B1">
        <w:rPr>
          <w:rFonts w:ascii="Calibri" w:hAnsi="Calibri"/>
        </w:rPr>
        <w:t>.</w:t>
      </w:r>
    </w:p>
    <w:p w:rsidR="00D71AD7" w:rsidRPr="00D71AD7" w:rsidRDefault="00D71AD7" w:rsidP="00D71AD7">
      <w:pPr>
        <w:rPr>
          <w:rFonts w:ascii="Calibri" w:hAnsi="Calibri"/>
        </w:rPr>
      </w:pPr>
    </w:p>
    <w:p w:rsidR="005D256F" w:rsidRPr="00D26B56" w:rsidRDefault="005D256F">
      <w:pPr>
        <w:rPr>
          <w:rFonts w:ascii="Calibri" w:hAnsi="Calibri"/>
          <w:color w:val="FF0000"/>
        </w:rPr>
      </w:pPr>
    </w:p>
    <w:p w:rsidR="00185DEB" w:rsidRDefault="00185DEB" w:rsidP="00D26B56">
      <w:pPr>
        <w:rPr>
          <w:rFonts w:ascii="Calibri" w:hAnsi="Calibri"/>
          <w:sz w:val="28"/>
        </w:rPr>
      </w:pPr>
    </w:p>
    <w:p w:rsidR="005D256F" w:rsidRPr="00453FCC" w:rsidRDefault="005D256F" w:rsidP="00AB112B">
      <w:pPr>
        <w:spacing w:after="240"/>
        <w:jc w:val="center"/>
        <w:rPr>
          <w:rFonts w:ascii="Calibri" w:hAnsi="Calibri"/>
          <w:sz w:val="28"/>
        </w:rPr>
      </w:pPr>
      <w:r w:rsidRPr="00453FCC">
        <w:rPr>
          <w:rFonts w:ascii="Calibri" w:hAnsi="Calibri"/>
          <w:sz w:val="28"/>
        </w:rPr>
        <w:t>Článek IV.</w:t>
      </w:r>
    </w:p>
    <w:p w:rsidR="005D256F" w:rsidRPr="00453FCC" w:rsidRDefault="005D256F" w:rsidP="00AB112B">
      <w:pPr>
        <w:spacing w:after="240"/>
        <w:jc w:val="center"/>
        <w:rPr>
          <w:rFonts w:ascii="Calibri" w:hAnsi="Calibri"/>
          <w:sz w:val="28"/>
        </w:rPr>
      </w:pPr>
      <w:r w:rsidRPr="00453FCC">
        <w:rPr>
          <w:rFonts w:ascii="Calibri" w:hAnsi="Calibri"/>
          <w:sz w:val="28"/>
        </w:rPr>
        <w:t>ODMĚŇOVÁNÍ ZA PRÁCI</w:t>
      </w:r>
    </w:p>
    <w:p w:rsidR="005D256F" w:rsidRPr="00453FCC" w:rsidRDefault="005D256F" w:rsidP="000452DC">
      <w:pPr>
        <w:pStyle w:val="Odstavecseseznamem"/>
        <w:numPr>
          <w:ilvl w:val="0"/>
          <w:numId w:val="12"/>
        </w:numPr>
        <w:rPr>
          <w:rFonts w:ascii="Calibri" w:hAnsi="Calibri"/>
          <w:b/>
          <w:bCs/>
        </w:rPr>
      </w:pPr>
      <w:r w:rsidRPr="00453FCC">
        <w:rPr>
          <w:rFonts w:ascii="Calibri" w:hAnsi="Calibri"/>
          <w:b/>
          <w:bCs/>
        </w:rPr>
        <w:t>Úvodní ustanovení</w:t>
      </w:r>
    </w:p>
    <w:p w:rsidR="00126BCC" w:rsidRDefault="00126BCC" w:rsidP="00634AE8">
      <w:pPr>
        <w:rPr>
          <w:rFonts w:ascii="Calibri" w:hAnsi="Calibri"/>
        </w:rPr>
      </w:pPr>
    </w:p>
    <w:p w:rsidR="00634AE8" w:rsidRDefault="005D256F" w:rsidP="00634AE8">
      <w:pPr>
        <w:rPr>
          <w:rFonts w:ascii="Calibri" w:hAnsi="Calibri"/>
        </w:rPr>
      </w:pPr>
      <w:r w:rsidRPr="00453FCC">
        <w:rPr>
          <w:rFonts w:ascii="Calibri" w:hAnsi="Calibri"/>
        </w:rPr>
        <w:t>Kolektivní smlouva up</w:t>
      </w:r>
      <w:r w:rsidR="00634AE8" w:rsidRPr="00453FCC">
        <w:rPr>
          <w:rFonts w:ascii="Calibri" w:hAnsi="Calibri"/>
        </w:rPr>
        <w:t>ravuje</w:t>
      </w:r>
      <w:r w:rsidRPr="00453FCC">
        <w:rPr>
          <w:rFonts w:ascii="Calibri" w:hAnsi="Calibri"/>
        </w:rPr>
        <w:t xml:space="preserve"> podmínky </w:t>
      </w:r>
      <w:r w:rsidR="00634AE8" w:rsidRPr="00453FCC">
        <w:rPr>
          <w:rFonts w:ascii="Calibri" w:hAnsi="Calibri"/>
        </w:rPr>
        <w:t>poskytování platu v organizaci v souladu s</w:t>
      </w:r>
      <w:r w:rsidR="00973CF6" w:rsidRPr="00453FCC">
        <w:rPr>
          <w:rFonts w:ascii="Calibri" w:hAnsi="Calibri"/>
        </w:rPr>
        <w:t> následujícími právními předpisy v pl</w:t>
      </w:r>
      <w:r w:rsidR="00634AE8" w:rsidRPr="00453FCC">
        <w:rPr>
          <w:rFonts w:ascii="Calibri" w:hAnsi="Calibri"/>
        </w:rPr>
        <w:t>atném znění:</w:t>
      </w:r>
    </w:p>
    <w:p w:rsidR="00D21C76" w:rsidRPr="00453FCC" w:rsidRDefault="00D21C76" w:rsidP="00634AE8">
      <w:pPr>
        <w:rPr>
          <w:rFonts w:ascii="Calibri" w:hAnsi="Calibri"/>
        </w:rPr>
      </w:pPr>
    </w:p>
    <w:p w:rsidR="005D256F" w:rsidRPr="00453FCC" w:rsidRDefault="00634AE8" w:rsidP="000452DC">
      <w:pPr>
        <w:numPr>
          <w:ilvl w:val="1"/>
          <w:numId w:val="2"/>
        </w:numPr>
        <w:tabs>
          <w:tab w:val="clear" w:pos="1785"/>
          <w:tab w:val="num" w:pos="426"/>
        </w:tabs>
        <w:spacing w:before="120"/>
        <w:ind w:left="426" w:hanging="426"/>
        <w:rPr>
          <w:rFonts w:ascii="Calibri" w:hAnsi="Calibri"/>
        </w:rPr>
      </w:pPr>
      <w:r w:rsidRPr="00453FCC">
        <w:rPr>
          <w:rFonts w:ascii="Calibri" w:hAnsi="Calibri"/>
        </w:rPr>
        <w:lastRenderedPageBreak/>
        <w:t>zákon č. 262/2006</w:t>
      </w:r>
      <w:r w:rsidR="005D256F" w:rsidRPr="00453FCC">
        <w:rPr>
          <w:rFonts w:ascii="Calibri" w:hAnsi="Calibri"/>
        </w:rPr>
        <w:t xml:space="preserve"> Sb.,</w:t>
      </w:r>
      <w:r w:rsidRPr="00453FCC">
        <w:rPr>
          <w:rFonts w:ascii="Calibri" w:hAnsi="Calibri"/>
        </w:rPr>
        <w:t xml:space="preserve"> zákoník práce</w:t>
      </w:r>
      <w:r w:rsidR="00185DEB">
        <w:rPr>
          <w:rFonts w:ascii="Calibri" w:hAnsi="Calibri"/>
        </w:rPr>
        <w:t xml:space="preserve"> ve znění pozdějších předpisů,</w:t>
      </w:r>
    </w:p>
    <w:p w:rsidR="005D256F" w:rsidRPr="00453FCC" w:rsidRDefault="005D256F" w:rsidP="000452DC">
      <w:pPr>
        <w:numPr>
          <w:ilvl w:val="1"/>
          <w:numId w:val="2"/>
        </w:numPr>
        <w:tabs>
          <w:tab w:val="clear" w:pos="1785"/>
          <w:tab w:val="num" w:pos="426"/>
        </w:tabs>
        <w:spacing w:before="120"/>
        <w:ind w:left="426" w:hanging="426"/>
        <w:rPr>
          <w:rFonts w:ascii="Calibri" w:hAnsi="Calibri"/>
        </w:rPr>
      </w:pPr>
      <w:r w:rsidRPr="00453FCC">
        <w:rPr>
          <w:rFonts w:ascii="Calibri" w:hAnsi="Calibri"/>
        </w:rPr>
        <w:t>nařízení vlády č.  564/2006 Sb. o platových poměrech zaměstnanců ve veřejných službách a správě</w:t>
      </w:r>
      <w:r w:rsidR="00185DEB">
        <w:rPr>
          <w:rFonts w:ascii="Calibri" w:hAnsi="Calibri"/>
        </w:rPr>
        <w:t xml:space="preserve"> ve znění pozdějších předpisů,</w:t>
      </w:r>
    </w:p>
    <w:p w:rsidR="005D256F" w:rsidRPr="00453FCC" w:rsidRDefault="005D256F" w:rsidP="000452DC">
      <w:pPr>
        <w:numPr>
          <w:ilvl w:val="1"/>
          <w:numId w:val="2"/>
        </w:numPr>
        <w:tabs>
          <w:tab w:val="clear" w:pos="1785"/>
          <w:tab w:val="num" w:pos="426"/>
        </w:tabs>
        <w:spacing w:before="120"/>
        <w:ind w:left="426" w:hanging="426"/>
        <w:rPr>
          <w:rFonts w:ascii="Calibri" w:hAnsi="Calibri"/>
        </w:rPr>
      </w:pPr>
      <w:r w:rsidRPr="00453FCC">
        <w:rPr>
          <w:rFonts w:ascii="Calibri" w:hAnsi="Calibri"/>
        </w:rPr>
        <w:t>nařízení vlády č.  567/2006 Sb. o minimální mzdě, o nejnižších úrovních zaručené mzdy, o vymezení ztíženého pracovního prostředí a výši příplatku ke mzdě za práci ve ztíženém pracovním prostředí</w:t>
      </w:r>
      <w:r w:rsidR="00185DEB">
        <w:rPr>
          <w:rFonts w:ascii="Calibri" w:hAnsi="Calibri"/>
        </w:rPr>
        <w:t xml:space="preserve"> ve znění pozdějších předpisů,</w:t>
      </w:r>
    </w:p>
    <w:p w:rsidR="00A2767E" w:rsidRDefault="005D256F" w:rsidP="000452DC">
      <w:pPr>
        <w:numPr>
          <w:ilvl w:val="1"/>
          <w:numId w:val="2"/>
        </w:numPr>
        <w:tabs>
          <w:tab w:val="clear" w:pos="1785"/>
          <w:tab w:val="num" w:pos="426"/>
        </w:tabs>
        <w:spacing w:before="120"/>
        <w:ind w:left="426" w:hanging="426"/>
        <w:rPr>
          <w:rFonts w:ascii="Calibri" w:hAnsi="Calibri"/>
        </w:rPr>
      </w:pPr>
      <w:r w:rsidRPr="00A2767E">
        <w:rPr>
          <w:rFonts w:ascii="Calibri" w:hAnsi="Calibri"/>
        </w:rPr>
        <w:t xml:space="preserve">nařízení vlády  </w:t>
      </w:r>
      <w:r w:rsidR="00185DEB" w:rsidRPr="00A2767E">
        <w:rPr>
          <w:rFonts w:ascii="Calibri" w:hAnsi="Calibri"/>
        </w:rPr>
        <w:t>222/2010</w:t>
      </w:r>
      <w:r w:rsidRPr="00A2767E">
        <w:rPr>
          <w:rFonts w:ascii="Calibri" w:hAnsi="Calibri"/>
        </w:rPr>
        <w:t xml:space="preserve"> Sb., </w:t>
      </w:r>
      <w:r w:rsidR="00F0423B" w:rsidRPr="00A2767E">
        <w:rPr>
          <w:rFonts w:ascii="Calibri" w:hAnsi="Calibri"/>
        </w:rPr>
        <w:t>o katalogu prací</w:t>
      </w:r>
      <w:r w:rsidR="00A2767E" w:rsidRPr="00A2767E">
        <w:rPr>
          <w:rFonts w:ascii="Calibri" w:hAnsi="Calibri"/>
        </w:rPr>
        <w:t xml:space="preserve"> </w:t>
      </w:r>
      <w:r w:rsidR="00F0423B" w:rsidRPr="00A2767E">
        <w:rPr>
          <w:rFonts w:ascii="Calibri" w:hAnsi="Calibri"/>
        </w:rPr>
        <w:t xml:space="preserve">ve veřejných </w:t>
      </w:r>
      <w:r w:rsidR="00A2767E" w:rsidRPr="00A2767E">
        <w:rPr>
          <w:rFonts w:ascii="Calibri" w:hAnsi="Calibri"/>
        </w:rPr>
        <w:t>službách a správě,</w:t>
      </w:r>
    </w:p>
    <w:p w:rsidR="00160F88" w:rsidRDefault="005D256F" w:rsidP="000452DC">
      <w:pPr>
        <w:numPr>
          <w:ilvl w:val="1"/>
          <w:numId w:val="2"/>
        </w:numPr>
        <w:tabs>
          <w:tab w:val="clear" w:pos="1785"/>
          <w:tab w:val="num" w:pos="426"/>
        </w:tabs>
        <w:spacing w:before="120"/>
        <w:ind w:left="426" w:hanging="426"/>
        <w:rPr>
          <w:rFonts w:ascii="Calibri" w:hAnsi="Calibri"/>
        </w:rPr>
      </w:pPr>
      <w:r w:rsidRPr="00A2767E">
        <w:rPr>
          <w:rFonts w:ascii="Calibri" w:hAnsi="Calibri"/>
        </w:rPr>
        <w:t>zákon 108/2006 Sb. o sociálních službách</w:t>
      </w:r>
      <w:r w:rsidR="00160F88" w:rsidRPr="00A2767E">
        <w:rPr>
          <w:rFonts w:ascii="Calibri" w:hAnsi="Calibri"/>
        </w:rPr>
        <w:t xml:space="preserve"> ve znění pozdějších předpisů</w:t>
      </w:r>
    </w:p>
    <w:p w:rsidR="005D256F" w:rsidRPr="00453FCC" w:rsidRDefault="00160F88" w:rsidP="000452DC">
      <w:pPr>
        <w:numPr>
          <w:ilvl w:val="1"/>
          <w:numId w:val="2"/>
        </w:numPr>
        <w:tabs>
          <w:tab w:val="clear" w:pos="1785"/>
          <w:tab w:val="num" w:pos="426"/>
        </w:tabs>
        <w:spacing w:before="120"/>
        <w:ind w:left="426" w:hanging="426"/>
        <w:rPr>
          <w:rFonts w:ascii="Calibri" w:hAnsi="Calibri"/>
        </w:rPr>
      </w:pPr>
      <w:r w:rsidRPr="00453FCC">
        <w:rPr>
          <w:rFonts w:ascii="Calibri" w:hAnsi="Calibri"/>
        </w:rPr>
        <w:t>zákon 96/2004 Sb. o nelékařských zdravotnických povoláních</w:t>
      </w:r>
      <w:r w:rsidR="00185DEB">
        <w:rPr>
          <w:rFonts w:ascii="Calibri" w:hAnsi="Calibri"/>
        </w:rPr>
        <w:t xml:space="preserve"> ve znění pozdějších předpisů</w:t>
      </w:r>
      <w:r w:rsidRPr="00453FCC">
        <w:rPr>
          <w:rFonts w:ascii="Calibri" w:hAnsi="Calibri"/>
        </w:rPr>
        <w:t xml:space="preserve">. </w:t>
      </w:r>
      <w:r w:rsidRPr="00453FCC">
        <w:rPr>
          <w:rFonts w:ascii="Calibri" w:hAnsi="Calibri"/>
        </w:rPr>
        <w:tab/>
      </w:r>
      <w:r w:rsidR="005D256F" w:rsidRPr="00453FCC">
        <w:rPr>
          <w:rFonts w:ascii="Calibri" w:hAnsi="Calibri"/>
        </w:rPr>
        <w:t xml:space="preserve"> </w:t>
      </w:r>
    </w:p>
    <w:p w:rsidR="005D256F" w:rsidRPr="00453FCC" w:rsidRDefault="005D256F" w:rsidP="00D21C76">
      <w:pPr>
        <w:spacing w:before="120"/>
        <w:rPr>
          <w:rFonts w:ascii="Calibri" w:hAnsi="Calibri"/>
        </w:rPr>
      </w:pPr>
      <w:r w:rsidRPr="00453FCC">
        <w:rPr>
          <w:rFonts w:ascii="Calibri" w:hAnsi="Calibri"/>
        </w:rPr>
        <w:t>Podmínky pro poskytování platu jsou stejné pro muže a ženy</w:t>
      </w:r>
      <w:r w:rsidR="00634AE8" w:rsidRPr="00453FCC">
        <w:rPr>
          <w:rFonts w:ascii="Calibri" w:hAnsi="Calibri"/>
        </w:rPr>
        <w:t xml:space="preserve"> a pro všechn</w:t>
      </w:r>
      <w:r w:rsidR="00160F88" w:rsidRPr="00453FCC">
        <w:rPr>
          <w:rFonts w:ascii="Calibri" w:hAnsi="Calibri"/>
        </w:rPr>
        <w:t>y</w:t>
      </w:r>
      <w:r w:rsidR="00634AE8" w:rsidRPr="00453FCC">
        <w:rPr>
          <w:rFonts w:ascii="Calibri" w:hAnsi="Calibri"/>
        </w:rPr>
        <w:t xml:space="preserve"> zaměstnance</w:t>
      </w:r>
      <w:r w:rsidRPr="00453FCC">
        <w:rPr>
          <w:rFonts w:ascii="Calibri" w:hAnsi="Calibri"/>
        </w:rPr>
        <w:t xml:space="preserve">, za stejnou práci stejné hodnoty přísluší </w:t>
      </w:r>
      <w:r w:rsidR="00634AE8" w:rsidRPr="00453FCC">
        <w:rPr>
          <w:rFonts w:ascii="Calibri" w:hAnsi="Calibri"/>
        </w:rPr>
        <w:t xml:space="preserve">zaměstnancům </w:t>
      </w:r>
      <w:r w:rsidRPr="00453FCC">
        <w:rPr>
          <w:rFonts w:ascii="Calibri" w:hAnsi="Calibri"/>
        </w:rPr>
        <w:t>stejný plat.</w:t>
      </w:r>
    </w:p>
    <w:p w:rsidR="00634AE8" w:rsidRPr="00453FCC" w:rsidRDefault="00E770E3" w:rsidP="00D21C76">
      <w:pPr>
        <w:spacing w:before="120"/>
        <w:rPr>
          <w:rFonts w:ascii="Calibri" w:hAnsi="Calibri"/>
        </w:rPr>
      </w:pPr>
      <w:r w:rsidRPr="00453FCC">
        <w:rPr>
          <w:rFonts w:ascii="Calibri" w:hAnsi="Calibri"/>
        </w:rPr>
        <w:t>Zaměstnavatel umožní zaměstnancům nahlížet, popřípadě si pořizovat kopie výše uvedených právních předpisů.</w:t>
      </w:r>
    </w:p>
    <w:p w:rsidR="00E770E3" w:rsidRPr="00453FCC" w:rsidRDefault="00E770E3" w:rsidP="00D21C76">
      <w:pPr>
        <w:spacing w:before="120"/>
        <w:rPr>
          <w:rFonts w:ascii="Calibri" w:hAnsi="Calibri"/>
        </w:rPr>
      </w:pPr>
      <w:r w:rsidRPr="00453FCC">
        <w:rPr>
          <w:rFonts w:ascii="Calibri" w:hAnsi="Calibri"/>
        </w:rPr>
        <w:t>V případě, že zaměstnanec nesouhlasí s určením platové třídy či stupně, je oprávněn požádat zaměstnavatele o vysvětlení. Zaměstnavatel je povinen jeho žádosti o vysvětlení vyhovět a bez zbytečného odkladu mu poskytnout písemné vyjádření.</w:t>
      </w:r>
    </w:p>
    <w:p w:rsidR="00A2767E" w:rsidRDefault="003E5BF4" w:rsidP="00D21C76">
      <w:pPr>
        <w:spacing w:before="120"/>
        <w:rPr>
          <w:rFonts w:ascii="Calibri" w:hAnsi="Calibri"/>
        </w:rPr>
      </w:pPr>
      <w:r w:rsidRPr="000A4AFB">
        <w:rPr>
          <w:rFonts w:ascii="Calibri" w:hAnsi="Calibri"/>
        </w:rPr>
        <w:t xml:space="preserve">Zaměstnavatel je povinen vydat zaměstnanci </w:t>
      </w:r>
      <w:r w:rsidR="00D26B56" w:rsidRPr="000A4AFB">
        <w:rPr>
          <w:rFonts w:ascii="Calibri" w:hAnsi="Calibri"/>
        </w:rPr>
        <w:t xml:space="preserve">nejpozději </w:t>
      </w:r>
      <w:r w:rsidRPr="000A4AFB">
        <w:rPr>
          <w:rFonts w:ascii="Calibri" w:hAnsi="Calibri"/>
        </w:rPr>
        <w:t>v den nástupu do práce</w:t>
      </w:r>
      <w:r w:rsidR="00D26B56" w:rsidRPr="000A4AFB">
        <w:rPr>
          <w:rFonts w:ascii="Calibri" w:hAnsi="Calibri"/>
        </w:rPr>
        <w:t xml:space="preserve"> a při každé změně platových podmí</w:t>
      </w:r>
      <w:r w:rsidR="004C6B7C" w:rsidRPr="000A4AFB">
        <w:rPr>
          <w:rFonts w:ascii="Calibri" w:hAnsi="Calibri"/>
        </w:rPr>
        <w:t>n</w:t>
      </w:r>
      <w:r w:rsidR="00D26B56" w:rsidRPr="000A4AFB">
        <w:rPr>
          <w:rFonts w:ascii="Calibri" w:hAnsi="Calibri"/>
        </w:rPr>
        <w:t>ek</w:t>
      </w:r>
      <w:r w:rsidRPr="000A4AFB">
        <w:rPr>
          <w:rFonts w:ascii="Calibri" w:hAnsi="Calibri"/>
        </w:rPr>
        <w:t xml:space="preserve"> platový výměr, který musí být písemný.</w:t>
      </w:r>
    </w:p>
    <w:p w:rsidR="00126BCC" w:rsidRDefault="00126BCC" w:rsidP="00B83F1B">
      <w:pPr>
        <w:rPr>
          <w:rFonts w:ascii="Calibri" w:hAnsi="Calibri"/>
        </w:rPr>
      </w:pPr>
    </w:p>
    <w:p w:rsidR="005D256F" w:rsidRDefault="00142D4A" w:rsidP="000452DC">
      <w:pPr>
        <w:pStyle w:val="Odstavecseseznamem"/>
        <w:numPr>
          <w:ilvl w:val="0"/>
          <w:numId w:val="12"/>
        </w:numPr>
        <w:rPr>
          <w:rFonts w:ascii="Calibri" w:hAnsi="Calibri"/>
          <w:b/>
          <w:bCs/>
        </w:rPr>
      </w:pPr>
      <w:r w:rsidRPr="00453FCC">
        <w:rPr>
          <w:rFonts w:ascii="Calibri" w:hAnsi="Calibri"/>
          <w:b/>
          <w:bCs/>
        </w:rPr>
        <w:t xml:space="preserve">Zařazení zaměstnance do </w:t>
      </w:r>
      <w:r w:rsidR="005D256F" w:rsidRPr="00453FCC">
        <w:rPr>
          <w:rFonts w:ascii="Calibri" w:hAnsi="Calibri"/>
          <w:b/>
          <w:bCs/>
        </w:rPr>
        <w:t>platov</w:t>
      </w:r>
      <w:r w:rsidR="003E5BF4" w:rsidRPr="00453FCC">
        <w:rPr>
          <w:rFonts w:ascii="Calibri" w:hAnsi="Calibri"/>
          <w:b/>
          <w:bCs/>
        </w:rPr>
        <w:t>é</w:t>
      </w:r>
      <w:r w:rsidR="005D256F" w:rsidRPr="00453FCC">
        <w:rPr>
          <w:rFonts w:ascii="Calibri" w:hAnsi="Calibri"/>
          <w:b/>
          <w:bCs/>
        </w:rPr>
        <w:t xml:space="preserve"> tříd</w:t>
      </w:r>
      <w:r w:rsidR="003E5BF4" w:rsidRPr="00453FCC">
        <w:rPr>
          <w:rFonts w:ascii="Calibri" w:hAnsi="Calibri"/>
          <w:b/>
          <w:bCs/>
        </w:rPr>
        <w:t>y</w:t>
      </w:r>
    </w:p>
    <w:p w:rsidR="00AD2C0B" w:rsidRDefault="00AD2C0B" w:rsidP="00AD2C0B">
      <w:pPr>
        <w:pStyle w:val="Odstavecseseznamem"/>
        <w:rPr>
          <w:rFonts w:ascii="Calibri" w:hAnsi="Calibri"/>
          <w:b/>
          <w:bCs/>
        </w:rPr>
      </w:pPr>
    </w:p>
    <w:p w:rsidR="005D256F" w:rsidRPr="00453FCC" w:rsidRDefault="005D256F" w:rsidP="00E14090">
      <w:pPr>
        <w:rPr>
          <w:rFonts w:ascii="Calibri" w:hAnsi="Calibri"/>
        </w:rPr>
      </w:pPr>
      <w:r w:rsidRPr="00453FCC">
        <w:rPr>
          <w:rFonts w:ascii="Calibri" w:hAnsi="Calibri"/>
        </w:rPr>
        <w:t xml:space="preserve">Závazný postup při zařazování zaměstnanců do platových tříd stanoví </w:t>
      </w:r>
      <w:r w:rsidR="001E621F">
        <w:rPr>
          <w:rFonts w:ascii="Calibri" w:hAnsi="Calibri"/>
        </w:rPr>
        <w:t>Z</w:t>
      </w:r>
      <w:r w:rsidRPr="00453FCC">
        <w:rPr>
          <w:rFonts w:ascii="Calibri" w:hAnsi="Calibri"/>
        </w:rPr>
        <w:t xml:space="preserve">ákoník práce v </w:t>
      </w:r>
    </w:p>
    <w:p w:rsidR="005D256F" w:rsidRPr="00453FCC" w:rsidRDefault="00BB248C" w:rsidP="00E14090">
      <w:pPr>
        <w:rPr>
          <w:rFonts w:ascii="Calibri" w:hAnsi="Calibri"/>
        </w:rPr>
      </w:pPr>
      <w:r w:rsidRPr="00453FCC">
        <w:rPr>
          <w:rFonts w:ascii="Calibri" w:hAnsi="Calibri"/>
        </w:rPr>
        <w:t xml:space="preserve">§ 123 a </w:t>
      </w:r>
      <w:r w:rsidR="000A4AFB">
        <w:rPr>
          <w:rFonts w:ascii="Calibri" w:hAnsi="Calibri"/>
        </w:rPr>
        <w:t>N</w:t>
      </w:r>
      <w:r w:rsidRPr="00453FCC">
        <w:rPr>
          <w:rFonts w:ascii="Calibri" w:hAnsi="Calibri"/>
        </w:rPr>
        <w:t xml:space="preserve">ařízení vlády </w:t>
      </w:r>
      <w:r w:rsidR="001554F2" w:rsidRPr="00453FCC">
        <w:rPr>
          <w:rFonts w:ascii="Calibri" w:hAnsi="Calibri"/>
        </w:rPr>
        <w:t xml:space="preserve">č. </w:t>
      </w:r>
      <w:r w:rsidRPr="00453FCC">
        <w:rPr>
          <w:rFonts w:ascii="Calibri" w:hAnsi="Calibri"/>
        </w:rPr>
        <w:t>564/2006 Sb</w:t>
      </w:r>
      <w:r w:rsidR="004D6CB2" w:rsidRPr="00453FCC">
        <w:rPr>
          <w:rFonts w:ascii="Calibri" w:hAnsi="Calibri"/>
        </w:rPr>
        <w:t>. v § 3</w:t>
      </w:r>
      <w:r w:rsidRPr="00453FCC">
        <w:rPr>
          <w:rFonts w:ascii="Calibri" w:hAnsi="Calibri"/>
        </w:rPr>
        <w:t>.</w:t>
      </w:r>
    </w:p>
    <w:p w:rsidR="004A4815" w:rsidRPr="000A4AFB" w:rsidRDefault="00BB248C" w:rsidP="00D21C76">
      <w:pPr>
        <w:spacing w:before="120"/>
        <w:rPr>
          <w:rFonts w:ascii="Calibri" w:hAnsi="Calibri"/>
        </w:rPr>
      </w:pPr>
      <w:r w:rsidRPr="000A4AFB">
        <w:rPr>
          <w:rFonts w:ascii="Calibri" w:hAnsi="Calibri"/>
        </w:rPr>
        <w:t xml:space="preserve">Zaměstnavatel zařadí zaměstnance podle </w:t>
      </w:r>
      <w:r w:rsidR="004A4815" w:rsidRPr="000A4AFB">
        <w:rPr>
          <w:rFonts w:ascii="Calibri" w:hAnsi="Calibri"/>
        </w:rPr>
        <w:t xml:space="preserve">§ 123 odst. </w:t>
      </w:r>
      <w:r w:rsidR="004F4CB6" w:rsidRPr="000A4AFB">
        <w:rPr>
          <w:rFonts w:ascii="Calibri" w:hAnsi="Calibri"/>
        </w:rPr>
        <w:t>2</w:t>
      </w:r>
      <w:r w:rsidR="004A4815" w:rsidRPr="000A4AFB">
        <w:rPr>
          <w:rFonts w:ascii="Calibri" w:hAnsi="Calibri"/>
        </w:rPr>
        <w:t xml:space="preserve"> </w:t>
      </w:r>
      <w:r w:rsidR="001E621F" w:rsidRPr="000A4AFB">
        <w:rPr>
          <w:rFonts w:ascii="Calibri" w:hAnsi="Calibri"/>
        </w:rPr>
        <w:t>Z</w:t>
      </w:r>
      <w:r w:rsidR="004A4815" w:rsidRPr="000A4AFB">
        <w:rPr>
          <w:rFonts w:ascii="Calibri" w:hAnsi="Calibri"/>
        </w:rPr>
        <w:t>ákoníku práce do platové třídy, ve které je podle nařízení vlády, kterým se stanový katalog prací, zařazena nejnáročnější práce, jejíž výkon zaměstnavatel na zaměstnanci požaduje</w:t>
      </w:r>
      <w:r w:rsidR="00015131">
        <w:rPr>
          <w:rFonts w:ascii="Calibri" w:hAnsi="Calibri"/>
        </w:rPr>
        <w:t xml:space="preserve"> </w:t>
      </w:r>
      <w:r w:rsidR="00015131" w:rsidRPr="00A125B1">
        <w:rPr>
          <w:rFonts w:ascii="Calibri" w:hAnsi="Calibri"/>
        </w:rPr>
        <w:t>v rámci druhu práce sjednaného v pracovní smlouvě</w:t>
      </w:r>
      <w:r w:rsidR="004A4815" w:rsidRPr="00A125B1">
        <w:rPr>
          <w:rFonts w:ascii="Calibri" w:hAnsi="Calibri"/>
        </w:rPr>
        <w:t>.</w:t>
      </w:r>
      <w:r w:rsidR="004A4815" w:rsidRPr="000A4AFB">
        <w:rPr>
          <w:rFonts w:ascii="Calibri" w:hAnsi="Calibri"/>
        </w:rPr>
        <w:t xml:space="preserve"> Pokud není tato práce v katalogu prací uvedena, zařadí zaměstnavatel zaměstnance do platové třídy, ve které jsou v katalogu prací zahrnuty příklady prací porovnatelné s ní z hlediska složitosti, odpovědnosti a namáhavosti.</w:t>
      </w:r>
    </w:p>
    <w:p w:rsidR="00393458" w:rsidRPr="000A4AFB" w:rsidRDefault="00393458" w:rsidP="004A4815">
      <w:pPr>
        <w:rPr>
          <w:rFonts w:ascii="Calibri" w:hAnsi="Calibri"/>
        </w:rPr>
      </w:pPr>
    </w:p>
    <w:p w:rsidR="004A4815" w:rsidRDefault="004A4815" w:rsidP="004A4815">
      <w:pPr>
        <w:rPr>
          <w:rFonts w:ascii="Calibri" w:hAnsi="Calibri"/>
        </w:rPr>
      </w:pPr>
      <w:r w:rsidRPr="000A4AFB">
        <w:rPr>
          <w:rFonts w:ascii="Calibri" w:hAnsi="Calibri"/>
        </w:rPr>
        <w:t xml:space="preserve">Zaměstnavatel zařadí zaměstnance do platové třídy podle </w:t>
      </w:r>
      <w:r w:rsidR="004504E3">
        <w:rPr>
          <w:rFonts w:ascii="Calibri" w:hAnsi="Calibri"/>
        </w:rPr>
        <w:t>předchozího odstavce</w:t>
      </w:r>
      <w:r w:rsidRPr="000A4AFB">
        <w:rPr>
          <w:rFonts w:ascii="Calibri" w:hAnsi="Calibri"/>
        </w:rPr>
        <w:t>, pokud pro výkon</w:t>
      </w:r>
      <w:r>
        <w:rPr>
          <w:rFonts w:ascii="Calibri" w:hAnsi="Calibri"/>
        </w:rPr>
        <w:t xml:space="preserve"> práce zařazené v této platové t</w:t>
      </w:r>
      <w:r w:rsidR="00393458">
        <w:rPr>
          <w:rFonts w:ascii="Calibri" w:hAnsi="Calibri"/>
        </w:rPr>
        <w:t>ř</w:t>
      </w:r>
      <w:r>
        <w:rPr>
          <w:rFonts w:ascii="Calibri" w:hAnsi="Calibri"/>
        </w:rPr>
        <w:t>ídě splňuje potřebné vzdělání.</w:t>
      </w:r>
    </w:p>
    <w:p w:rsidR="00393458" w:rsidRDefault="00393458" w:rsidP="00D21C76">
      <w:pPr>
        <w:spacing w:before="120"/>
        <w:rPr>
          <w:rFonts w:ascii="Calibri" w:hAnsi="Calibri"/>
        </w:rPr>
      </w:pPr>
      <w:r>
        <w:rPr>
          <w:rFonts w:ascii="Calibri" w:hAnsi="Calibri"/>
        </w:rPr>
        <w:t xml:space="preserve">Nemůže-li zaměstnavatel obsadit pracovní místo zaměstnancem, který dosáhl potřebného vzdělání, a nestanoví-li zvláštní </w:t>
      </w:r>
      <w:r w:rsidR="001E621F">
        <w:rPr>
          <w:rFonts w:ascii="Calibri" w:hAnsi="Calibri"/>
        </w:rPr>
        <w:t xml:space="preserve">právní </w:t>
      </w:r>
      <w:r>
        <w:rPr>
          <w:rFonts w:ascii="Calibri" w:hAnsi="Calibri"/>
        </w:rPr>
        <w:t xml:space="preserve">předpis jinak, může zaměstnavatel zaměstnance výjimečně zařadit do platové třídy, pro kterou nesplňuje potřebné vzdělání </w:t>
      </w:r>
    </w:p>
    <w:p w:rsidR="00393458" w:rsidRDefault="00393458" w:rsidP="00AB112B">
      <w:pPr>
        <w:pStyle w:val="Odstavecseseznamem"/>
        <w:numPr>
          <w:ilvl w:val="0"/>
          <w:numId w:val="14"/>
        </w:numPr>
        <w:spacing w:before="120"/>
        <w:rPr>
          <w:rFonts w:ascii="Calibri" w:hAnsi="Calibri"/>
        </w:rPr>
      </w:pPr>
      <w:r>
        <w:rPr>
          <w:rFonts w:ascii="Calibri" w:hAnsi="Calibri"/>
        </w:rPr>
        <w:t>až na dobu 4 roků,</w:t>
      </w:r>
    </w:p>
    <w:p w:rsidR="00393458" w:rsidRPr="00393458" w:rsidRDefault="00393458" w:rsidP="00AB112B">
      <w:pPr>
        <w:pStyle w:val="Odstavecseseznamem"/>
        <w:numPr>
          <w:ilvl w:val="0"/>
          <w:numId w:val="14"/>
        </w:numPr>
        <w:spacing w:before="120"/>
        <w:ind w:left="714" w:hanging="357"/>
        <w:contextualSpacing w:val="0"/>
        <w:rPr>
          <w:rFonts w:ascii="Calibri" w:hAnsi="Calibri"/>
        </w:rPr>
      </w:pPr>
      <w:r>
        <w:rPr>
          <w:rFonts w:ascii="Calibri" w:hAnsi="Calibri"/>
        </w:rPr>
        <w:t>na delší dobu, jestliže p</w:t>
      </w:r>
      <w:r w:rsidR="004504E3">
        <w:rPr>
          <w:rFonts w:ascii="Calibri" w:hAnsi="Calibri"/>
        </w:rPr>
        <w:t xml:space="preserve">ředchozí praxí nebo po dobu výjimečného zařazení podle </w:t>
      </w:r>
      <w:r>
        <w:rPr>
          <w:rFonts w:ascii="Calibri" w:hAnsi="Calibri"/>
        </w:rPr>
        <w:t>písmene a) prokázal schopnost k výkonu požadované práce.</w:t>
      </w:r>
    </w:p>
    <w:p w:rsidR="00D21C76" w:rsidRDefault="00D21C76" w:rsidP="00AB112B">
      <w:pPr>
        <w:spacing w:before="120"/>
        <w:contextualSpacing/>
        <w:rPr>
          <w:rFonts w:ascii="Calibri" w:hAnsi="Calibri"/>
          <w:b/>
        </w:rPr>
      </w:pPr>
    </w:p>
    <w:p w:rsidR="00D21C76" w:rsidRDefault="00D21C76" w:rsidP="00AB112B">
      <w:pPr>
        <w:spacing w:before="120"/>
        <w:contextualSpacing/>
        <w:rPr>
          <w:rFonts w:ascii="Calibri" w:hAnsi="Calibri"/>
          <w:b/>
        </w:rPr>
      </w:pPr>
    </w:p>
    <w:p w:rsidR="00D21C76" w:rsidRDefault="00D21C76" w:rsidP="00AB112B">
      <w:pPr>
        <w:spacing w:before="120"/>
        <w:contextualSpacing/>
        <w:rPr>
          <w:rFonts w:ascii="Calibri" w:hAnsi="Calibri"/>
          <w:b/>
        </w:rPr>
      </w:pPr>
    </w:p>
    <w:p w:rsidR="005D256F" w:rsidRDefault="00393458" w:rsidP="00AB112B">
      <w:pPr>
        <w:spacing w:before="120"/>
        <w:contextualSpacing/>
        <w:rPr>
          <w:rFonts w:ascii="Calibri" w:hAnsi="Calibri"/>
          <w:b/>
          <w:bCs/>
        </w:rPr>
      </w:pPr>
      <w:r w:rsidRPr="00393458">
        <w:rPr>
          <w:rFonts w:ascii="Calibri" w:hAnsi="Calibri"/>
          <w:b/>
        </w:rPr>
        <w:lastRenderedPageBreak/>
        <w:t>Kvalifikační předpoklady</w:t>
      </w:r>
      <w:r>
        <w:rPr>
          <w:rFonts w:ascii="Calibri" w:hAnsi="Calibri"/>
        </w:rPr>
        <w:t xml:space="preserve"> </w:t>
      </w:r>
      <w:r w:rsidR="005D256F" w:rsidRPr="00453FCC">
        <w:rPr>
          <w:rFonts w:ascii="Calibri" w:hAnsi="Calibri"/>
          <w:b/>
          <w:bCs/>
        </w:rPr>
        <w:t xml:space="preserve">pro zaměstnance vykonávající práce manuálního charakteru </w:t>
      </w:r>
    </w:p>
    <w:p w:rsidR="00393458" w:rsidRPr="00393458" w:rsidRDefault="00393458" w:rsidP="00393458">
      <w:pPr>
        <w:rPr>
          <w:rFonts w:ascii="Calibri" w:hAnsi="Calibri"/>
        </w:rPr>
      </w:pPr>
    </w:p>
    <w:tbl>
      <w:tblPr>
        <w:tblStyle w:val="Mkatabulky"/>
        <w:tblW w:w="0" w:type="auto"/>
        <w:tblInd w:w="108" w:type="dxa"/>
        <w:tblLook w:val="04A0" w:firstRow="1" w:lastRow="0" w:firstColumn="1" w:lastColumn="0" w:noHBand="0" w:noVBand="1"/>
      </w:tblPr>
      <w:tblGrid>
        <w:gridCol w:w="1816"/>
        <w:gridCol w:w="3181"/>
        <w:gridCol w:w="2988"/>
        <w:gridCol w:w="967"/>
      </w:tblGrid>
      <w:tr w:rsidR="00B83F1B" w:rsidRPr="00A125B1" w:rsidTr="008B768D">
        <w:tc>
          <w:tcPr>
            <w:tcW w:w="1816" w:type="dxa"/>
          </w:tcPr>
          <w:p w:rsidR="00B83F1B" w:rsidRPr="00A125B1" w:rsidRDefault="00B83F1B" w:rsidP="00D74CD6">
            <w:pPr>
              <w:rPr>
                <w:rFonts w:ascii="Calibri" w:hAnsi="Calibri"/>
                <w:b/>
              </w:rPr>
            </w:pPr>
            <w:r w:rsidRPr="00A125B1">
              <w:rPr>
                <w:rFonts w:ascii="Calibri" w:hAnsi="Calibri"/>
                <w:b/>
              </w:rPr>
              <w:t>Druh práce</w:t>
            </w:r>
          </w:p>
          <w:p w:rsidR="009573F8" w:rsidRPr="00A125B1" w:rsidRDefault="009573F8" w:rsidP="00D74CD6">
            <w:pPr>
              <w:rPr>
                <w:rFonts w:ascii="Calibri" w:hAnsi="Calibri"/>
                <w:b/>
              </w:rPr>
            </w:pPr>
            <w:r w:rsidRPr="00A125B1">
              <w:rPr>
                <w:rFonts w:ascii="Calibri" w:hAnsi="Calibri"/>
                <w:b/>
              </w:rPr>
              <w:t>profese</w:t>
            </w:r>
          </w:p>
        </w:tc>
        <w:tc>
          <w:tcPr>
            <w:tcW w:w="3181" w:type="dxa"/>
          </w:tcPr>
          <w:p w:rsidR="000A4AFB" w:rsidRPr="00A125B1" w:rsidRDefault="000A4AFB" w:rsidP="00D74CD6">
            <w:pPr>
              <w:rPr>
                <w:rFonts w:ascii="Calibri" w:hAnsi="Calibri"/>
                <w:b/>
              </w:rPr>
            </w:pPr>
            <w:r w:rsidRPr="00A125B1">
              <w:rPr>
                <w:rFonts w:ascii="Calibri" w:hAnsi="Calibri"/>
                <w:b/>
              </w:rPr>
              <w:t xml:space="preserve">Minimální požadovaný </w:t>
            </w:r>
          </w:p>
          <w:p w:rsidR="00B83F1B" w:rsidRPr="00A125B1" w:rsidRDefault="00B83F1B" w:rsidP="00D74CD6">
            <w:pPr>
              <w:rPr>
                <w:rFonts w:ascii="Calibri" w:hAnsi="Calibri"/>
                <w:b/>
              </w:rPr>
            </w:pPr>
            <w:r w:rsidRPr="00A125B1">
              <w:rPr>
                <w:rFonts w:ascii="Calibri" w:hAnsi="Calibri"/>
                <w:b/>
              </w:rPr>
              <w:t>stupeň vzdělání</w:t>
            </w:r>
          </w:p>
        </w:tc>
        <w:tc>
          <w:tcPr>
            <w:tcW w:w="2988" w:type="dxa"/>
          </w:tcPr>
          <w:p w:rsidR="00B83F1B" w:rsidRPr="00A125B1" w:rsidRDefault="00B83F1B" w:rsidP="00D74CD6">
            <w:pPr>
              <w:rPr>
                <w:rFonts w:ascii="Calibri" w:hAnsi="Calibri"/>
                <w:b/>
              </w:rPr>
            </w:pPr>
            <w:r w:rsidRPr="00A125B1">
              <w:rPr>
                <w:rFonts w:ascii="Calibri" w:hAnsi="Calibri"/>
                <w:b/>
              </w:rPr>
              <w:t>Kvalifikační předpoklady</w:t>
            </w:r>
          </w:p>
        </w:tc>
        <w:tc>
          <w:tcPr>
            <w:tcW w:w="967" w:type="dxa"/>
          </w:tcPr>
          <w:p w:rsidR="00B83F1B" w:rsidRPr="00A125B1" w:rsidRDefault="00B83F1B" w:rsidP="00D74CD6">
            <w:pPr>
              <w:rPr>
                <w:rFonts w:ascii="Calibri" w:hAnsi="Calibri"/>
                <w:b/>
              </w:rPr>
            </w:pPr>
            <w:r w:rsidRPr="00A125B1">
              <w:rPr>
                <w:rFonts w:ascii="Calibri" w:hAnsi="Calibri"/>
                <w:b/>
              </w:rPr>
              <w:t>platová třída</w:t>
            </w:r>
          </w:p>
        </w:tc>
      </w:tr>
      <w:tr w:rsidR="00B83F1B" w:rsidRPr="00453FCC" w:rsidTr="008B768D">
        <w:tc>
          <w:tcPr>
            <w:tcW w:w="1816" w:type="dxa"/>
          </w:tcPr>
          <w:p w:rsidR="00B83F1B" w:rsidRPr="00453FCC" w:rsidRDefault="00B83F1B" w:rsidP="00D74CD6">
            <w:pPr>
              <w:rPr>
                <w:rFonts w:ascii="Calibri" w:hAnsi="Calibri"/>
              </w:rPr>
            </w:pPr>
            <w:r w:rsidRPr="00453FCC">
              <w:rPr>
                <w:rFonts w:ascii="Calibri" w:hAnsi="Calibri"/>
              </w:rPr>
              <w:t>údržbář</w:t>
            </w:r>
          </w:p>
        </w:tc>
        <w:tc>
          <w:tcPr>
            <w:tcW w:w="3181" w:type="dxa"/>
          </w:tcPr>
          <w:p w:rsidR="00B83F1B" w:rsidRPr="00453FCC" w:rsidRDefault="00A125B1" w:rsidP="00A125B1">
            <w:pPr>
              <w:rPr>
                <w:rFonts w:ascii="Calibri" w:hAnsi="Calibri"/>
              </w:rPr>
            </w:pPr>
            <w:r>
              <w:rPr>
                <w:rFonts w:ascii="Calibri" w:hAnsi="Calibri"/>
              </w:rPr>
              <w:t>střední vzdělání (</w:t>
            </w:r>
            <w:r w:rsidR="00B83F1B" w:rsidRPr="00453FCC">
              <w:rPr>
                <w:rFonts w:ascii="Calibri" w:hAnsi="Calibri"/>
              </w:rPr>
              <w:t>SV</w:t>
            </w:r>
            <w:r>
              <w:rPr>
                <w:rFonts w:ascii="Calibri" w:hAnsi="Calibri"/>
              </w:rPr>
              <w:t>)</w:t>
            </w:r>
            <w:r w:rsidR="00B83F1B" w:rsidRPr="00453FCC">
              <w:rPr>
                <w:rFonts w:ascii="Calibri" w:hAnsi="Calibri"/>
              </w:rPr>
              <w:t xml:space="preserve"> s výučním listem </w:t>
            </w:r>
          </w:p>
        </w:tc>
        <w:tc>
          <w:tcPr>
            <w:tcW w:w="2988" w:type="dxa"/>
          </w:tcPr>
          <w:p w:rsidR="00B83F1B" w:rsidRPr="00453FCC" w:rsidRDefault="00B83F1B" w:rsidP="00D74CD6">
            <w:pPr>
              <w:rPr>
                <w:rFonts w:ascii="Calibri" w:hAnsi="Calibri"/>
              </w:rPr>
            </w:pPr>
            <w:r w:rsidRPr="00453FCC">
              <w:rPr>
                <w:rFonts w:ascii="Calibri" w:hAnsi="Calibri"/>
              </w:rPr>
              <w:t>příslušný nebo příbuzný obor</w:t>
            </w:r>
          </w:p>
          <w:p w:rsidR="00B83F1B" w:rsidRPr="00453FCC" w:rsidRDefault="00B83F1B" w:rsidP="00D74CD6">
            <w:pPr>
              <w:rPr>
                <w:rFonts w:ascii="Calibri" w:hAnsi="Calibri"/>
              </w:rPr>
            </w:pPr>
            <w:r w:rsidRPr="00453FCC">
              <w:rPr>
                <w:rFonts w:ascii="Calibri" w:hAnsi="Calibri"/>
              </w:rPr>
              <w:t>technický obor</w:t>
            </w:r>
          </w:p>
        </w:tc>
        <w:tc>
          <w:tcPr>
            <w:tcW w:w="967" w:type="dxa"/>
          </w:tcPr>
          <w:p w:rsidR="00B83F1B" w:rsidRPr="00453FCC" w:rsidRDefault="00B83F1B" w:rsidP="00D74CD6">
            <w:pPr>
              <w:rPr>
                <w:rFonts w:ascii="Calibri" w:hAnsi="Calibri"/>
              </w:rPr>
            </w:pPr>
            <w:r w:rsidRPr="00453FCC">
              <w:rPr>
                <w:rFonts w:ascii="Calibri" w:hAnsi="Calibri"/>
              </w:rPr>
              <w:t>5</w:t>
            </w:r>
          </w:p>
        </w:tc>
      </w:tr>
      <w:tr w:rsidR="00AC11AD" w:rsidRPr="00AC11AD" w:rsidTr="008B768D">
        <w:tc>
          <w:tcPr>
            <w:tcW w:w="1816" w:type="dxa"/>
          </w:tcPr>
          <w:p w:rsidR="00194C0A" w:rsidRPr="00AC11AD" w:rsidRDefault="00054A8C" w:rsidP="008B768D">
            <w:pPr>
              <w:spacing w:before="120" w:after="120"/>
              <w:rPr>
                <w:rFonts w:ascii="Calibri" w:hAnsi="Calibri"/>
              </w:rPr>
            </w:pPr>
            <w:r w:rsidRPr="00AC11AD">
              <w:rPr>
                <w:rFonts w:ascii="Calibri" w:hAnsi="Calibri"/>
              </w:rPr>
              <w:t>k</w:t>
            </w:r>
            <w:r w:rsidR="00194C0A" w:rsidRPr="00AC11AD">
              <w:rPr>
                <w:rFonts w:ascii="Calibri" w:hAnsi="Calibri"/>
              </w:rPr>
              <w:t>uchař</w:t>
            </w:r>
          </w:p>
          <w:p w:rsidR="00054A8C" w:rsidRPr="00AC11AD" w:rsidRDefault="00054A8C" w:rsidP="00054A8C">
            <w:pPr>
              <w:spacing w:before="120" w:after="120"/>
              <w:rPr>
                <w:rFonts w:ascii="Calibri" w:hAnsi="Calibri"/>
              </w:rPr>
            </w:pPr>
            <w:r w:rsidRPr="00AC11AD">
              <w:rPr>
                <w:rFonts w:ascii="Calibri" w:hAnsi="Calibri"/>
              </w:rPr>
              <w:t>vedoucí kuchař</w:t>
            </w:r>
          </w:p>
        </w:tc>
        <w:tc>
          <w:tcPr>
            <w:tcW w:w="3181" w:type="dxa"/>
          </w:tcPr>
          <w:p w:rsidR="00194C0A" w:rsidRPr="00AC11AD" w:rsidRDefault="00DF4AFD" w:rsidP="00DF4AFD">
            <w:pPr>
              <w:spacing w:before="120" w:after="120"/>
              <w:rPr>
                <w:rFonts w:ascii="Calibri" w:hAnsi="Calibri"/>
              </w:rPr>
            </w:pPr>
            <w:r w:rsidRPr="00AC11AD">
              <w:rPr>
                <w:rFonts w:ascii="Calibri" w:hAnsi="Calibri"/>
              </w:rPr>
              <w:t xml:space="preserve">Střední vzdělání </w:t>
            </w:r>
          </w:p>
          <w:p w:rsidR="00DF4AFD" w:rsidRPr="00AC11AD" w:rsidRDefault="00DF4AFD" w:rsidP="00DF4AFD">
            <w:pPr>
              <w:spacing w:before="120" w:after="120"/>
              <w:rPr>
                <w:rFonts w:ascii="Calibri" w:hAnsi="Calibri"/>
              </w:rPr>
            </w:pPr>
            <w:r w:rsidRPr="00AC11AD">
              <w:rPr>
                <w:rFonts w:ascii="Calibri" w:hAnsi="Calibri"/>
              </w:rPr>
              <w:t xml:space="preserve">s výučným listem </w:t>
            </w:r>
          </w:p>
        </w:tc>
        <w:tc>
          <w:tcPr>
            <w:tcW w:w="2988" w:type="dxa"/>
          </w:tcPr>
          <w:p w:rsidR="00194C0A" w:rsidRPr="00AC11AD" w:rsidRDefault="00DF4AFD" w:rsidP="008B768D">
            <w:pPr>
              <w:spacing w:before="120" w:after="120"/>
              <w:rPr>
                <w:rFonts w:ascii="Calibri" w:hAnsi="Calibri"/>
              </w:rPr>
            </w:pPr>
            <w:r w:rsidRPr="00AC11AD">
              <w:rPr>
                <w:rFonts w:ascii="Calibri" w:hAnsi="Calibri"/>
              </w:rPr>
              <w:t>obor kuchař, příprava</w:t>
            </w:r>
          </w:p>
          <w:p w:rsidR="00DF4AFD" w:rsidRPr="00AC11AD" w:rsidRDefault="00DF4AFD" w:rsidP="008B768D">
            <w:pPr>
              <w:spacing w:before="120" w:after="120"/>
              <w:rPr>
                <w:rFonts w:ascii="Calibri" w:hAnsi="Calibri"/>
              </w:rPr>
            </w:pPr>
            <w:r w:rsidRPr="00AC11AD">
              <w:rPr>
                <w:rFonts w:ascii="Calibri" w:hAnsi="Calibri"/>
              </w:rPr>
              <w:t>jídel apod.</w:t>
            </w:r>
          </w:p>
        </w:tc>
        <w:tc>
          <w:tcPr>
            <w:tcW w:w="967" w:type="dxa"/>
          </w:tcPr>
          <w:p w:rsidR="00194C0A" w:rsidRPr="00AC11AD" w:rsidRDefault="00194C0A" w:rsidP="008B768D">
            <w:pPr>
              <w:spacing w:before="120" w:after="120"/>
              <w:rPr>
                <w:rFonts w:ascii="Calibri" w:hAnsi="Calibri"/>
              </w:rPr>
            </w:pPr>
            <w:r w:rsidRPr="00AC11AD">
              <w:rPr>
                <w:rFonts w:ascii="Calibri" w:hAnsi="Calibri"/>
              </w:rPr>
              <w:t>5</w:t>
            </w:r>
          </w:p>
        </w:tc>
      </w:tr>
      <w:tr w:rsidR="00AC11AD" w:rsidRPr="00AC11AD" w:rsidTr="008B768D">
        <w:tc>
          <w:tcPr>
            <w:tcW w:w="1816" w:type="dxa"/>
          </w:tcPr>
          <w:p w:rsidR="00194C0A" w:rsidRPr="00AC11AD" w:rsidRDefault="00194C0A" w:rsidP="00D74CD6">
            <w:pPr>
              <w:rPr>
                <w:rFonts w:ascii="Calibri" w:hAnsi="Calibri"/>
              </w:rPr>
            </w:pPr>
            <w:r w:rsidRPr="00AC11AD">
              <w:rPr>
                <w:rFonts w:ascii="Calibri" w:hAnsi="Calibri"/>
              </w:rPr>
              <w:t>pomocný kuchař</w:t>
            </w:r>
          </w:p>
        </w:tc>
        <w:tc>
          <w:tcPr>
            <w:tcW w:w="3181" w:type="dxa"/>
          </w:tcPr>
          <w:p w:rsidR="00DF4AFD" w:rsidRPr="00AC11AD" w:rsidRDefault="00DF4AFD" w:rsidP="0001372B">
            <w:pPr>
              <w:rPr>
                <w:rFonts w:ascii="Calibri" w:hAnsi="Calibri"/>
              </w:rPr>
            </w:pPr>
            <w:r w:rsidRPr="00AC11AD">
              <w:rPr>
                <w:rFonts w:ascii="Calibri" w:hAnsi="Calibri"/>
              </w:rPr>
              <w:t>střední vzdělání nebo</w:t>
            </w:r>
          </w:p>
          <w:p w:rsidR="00DF4AFD" w:rsidRPr="00AC11AD" w:rsidRDefault="00DF4AFD" w:rsidP="0001372B">
            <w:pPr>
              <w:rPr>
                <w:rFonts w:ascii="Calibri" w:hAnsi="Calibri"/>
              </w:rPr>
            </w:pPr>
            <w:r w:rsidRPr="00AC11AD">
              <w:rPr>
                <w:rFonts w:ascii="Calibri" w:hAnsi="Calibri"/>
              </w:rPr>
              <w:t xml:space="preserve">střední vzdělání s </w:t>
            </w:r>
          </w:p>
          <w:p w:rsidR="00194C0A" w:rsidRPr="00AC11AD" w:rsidRDefault="005746C1" w:rsidP="0001372B">
            <w:pPr>
              <w:rPr>
                <w:rFonts w:ascii="Calibri" w:hAnsi="Calibri"/>
              </w:rPr>
            </w:pPr>
            <w:r w:rsidRPr="00AC11AD">
              <w:rPr>
                <w:rFonts w:ascii="Calibri" w:hAnsi="Calibri"/>
              </w:rPr>
              <w:t>výučným</w:t>
            </w:r>
            <w:r w:rsidR="00DF4AFD" w:rsidRPr="00AC11AD">
              <w:rPr>
                <w:rFonts w:ascii="Calibri" w:hAnsi="Calibri"/>
              </w:rPr>
              <w:t xml:space="preserve"> listem</w:t>
            </w:r>
          </w:p>
        </w:tc>
        <w:tc>
          <w:tcPr>
            <w:tcW w:w="2988" w:type="dxa"/>
          </w:tcPr>
          <w:p w:rsidR="00194C0A" w:rsidRPr="00AC11AD" w:rsidRDefault="00194C0A" w:rsidP="00DF4AFD">
            <w:pPr>
              <w:rPr>
                <w:rFonts w:ascii="Calibri" w:hAnsi="Calibri"/>
              </w:rPr>
            </w:pPr>
          </w:p>
        </w:tc>
        <w:tc>
          <w:tcPr>
            <w:tcW w:w="967" w:type="dxa"/>
          </w:tcPr>
          <w:p w:rsidR="00194C0A" w:rsidRPr="00AC11AD" w:rsidRDefault="00194C0A" w:rsidP="00D74CD6">
            <w:pPr>
              <w:rPr>
                <w:rFonts w:ascii="Calibri" w:hAnsi="Calibri"/>
              </w:rPr>
            </w:pPr>
            <w:r w:rsidRPr="00AC11AD">
              <w:rPr>
                <w:rFonts w:ascii="Calibri" w:hAnsi="Calibri"/>
              </w:rPr>
              <w:t>4</w:t>
            </w:r>
          </w:p>
        </w:tc>
      </w:tr>
      <w:tr w:rsidR="00AC11AD" w:rsidRPr="00AC11AD" w:rsidTr="008B768D">
        <w:tc>
          <w:tcPr>
            <w:tcW w:w="1816" w:type="dxa"/>
          </w:tcPr>
          <w:p w:rsidR="009D2ED7" w:rsidRPr="00AC11AD" w:rsidRDefault="009D2ED7" w:rsidP="00D74CD6">
            <w:pPr>
              <w:rPr>
                <w:rFonts w:ascii="Calibri" w:hAnsi="Calibri"/>
              </w:rPr>
            </w:pPr>
            <w:r w:rsidRPr="00AC11AD">
              <w:rPr>
                <w:rFonts w:ascii="Calibri" w:hAnsi="Calibri"/>
              </w:rPr>
              <w:t xml:space="preserve">pomocný </w:t>
            </w:r>
          </w:p>
          <w:p w:rsidR="009D2ED7" w:rsidRPr="00AC11AD" w:rsidRDefault="009D2ED7" w:rsidP="00D74CD6">
            <w:pPr>
              <w:rPr>
                <w:rFonts w:ascii="Calibri" w:hAnsi="Calibri"/>
              </w:rPr>
            </w:pPr>
            <w:r w:rsidRPr="00AC11AD">
              <w:rPr>
                <w:rFonts w:ascii="Calibri" w:hAnsi="Calibri"/>
              </w:rPr>
              <w:t>kuchař</w:t>
            </w:r>
          </w:p>
        </w:tc>
        <w:tc>
          <w:tcPr>
            <w:tcW w:w="3181" w:type="dxa"/>
          </w:tcPr>
          <w:p w:rsidR="009D2ED7" w:rsidRPr="00AC11AD" w:rsidRDefault="009D2ED7" w:rsidP="0001372B">
            <w:pPr>
              <w:rPr>
                <w:rFonts w:ascii="Calibri" w:hAnsi="Calibri"/>
              </w:rPr>
            </w:pPr>
            <w:r w:rsidRPr="00AC11AD">
              <w:rPr>
                <w:rFonts w:ascii="Calibri" w:hAnsi="Calibri"/>
              </w:rPr>
              <w:t xml:space="preserve">základní vzdělání </w:t>
            </w:r>
          </w:p>
          <w:p w:rsidR="009D2ED7" w:rsidRPr="00AC11AD" w:rsidRDefault="009D2ED7" w:rsidP="0001372B">
            <w:pPr>
              <w:rPr>
                <w:rFonts w:ascii="Calibri" w:hAnsi="Calibri"/>
              </w:rPr>
            </w:pPr>
            <w:r w:rsidRPr="00AC11AD">
              <w:rPr>
                <w:rFonts w:ascii="Calibri" w:hAnsi="Calibri"/>
              </w:rPr>
              <w:t>(</w:t>
            </w:r>
            <w:r w:rsidR="005746C1" w:rsidRPr="00AC11AD">
              <w:rPr>
                <w:rFonts w:ascii="Calibri" w:hAnsi="Calibri"/>
              </w:rPr>
              <w:t>výjimka</w:t>
            </w:r>
            <w:r w:rsidRPr="00AC11AD">
              <w:rPr>
                <w:rFonts w:ascii="Calibri" w:hAnsi="Calibri"/>
              </w:rPr>
              <w:t>)</w:t>
            </w:r>
          </w:p>
        </w:tc>
        <w:tc>
          <w:tcPr>
            <w:tcW w:w="2988" w:type="dxa"/>
          </w:tcPr>
          <w:p w:rsidR="009D2ED7" w:rsidRPr="00AC11AD" w:rsidRDefault="009D2ED7" w:rsidP="00DF4AFD">
            <w:pPr>
              <w:rPr>
                <w:rFonts w:ascii="Calibri" w:hAnsi="Calibri"/>
              </w:rPr>
            </w:pPr>
          </w:p>
        </w:tc>
        <w:tc>
          <w:tcPr>
            <w:tcW w:w="967" w:type="dxa"/>
          </w:tcPr>
          <w:p w:rsidR="009D2ED7" w:rsidRPr="00AC11AD" w:rsidRDefault="00903226" w:rsidP="00D74CD6">
            <w:pPr>
              <w:rPr>
                <w:rFonts w:ascii="Calibri" w:hAnsi="Calibri"/>
              </w:rPr>
            </w:pPr>
            <w:r w:rsidRPr="00AC11AD">
              <w:rPr>
                <w:rFonts w:ascii="Calibri" w:hAnsi="Calibri"/>
              </w:rPr>
              <w:t>4</w:t>
            </w:r>
          </w:p>
        </w:tc>
      </w:tr>
      <w:tr w:rsidR="00AC11AD" w:rsidRPr="00AC11AD" w:rsidTr="008B768D">
        <w:tc>
          <w:tcPr>
            <w:tcW w:w="1816" w:type="dxa"/>
          </w:tcPr>
          <w:p w:rsidR="00194C0A" w:rsidRPr="00AC11AD" w:rsidRDefault="00194C0A" w:rsidP="00D74CD6">
            <w:pPr>
              <w:rPr>
                <w:rFonts w:ascii="Calibri" w:hAnsi="Calibri"/>
              </w:rPr>
            </w:pPr>
            <w:r w:rsidRPr="00AC11AD">
              <w:rPr>
                <w:rFonts w:ascii="Calibri" w:hAnsi="Calibri"/>
              </w:rPr>
              <w:t>Pradlena</w:t>
            </w:r>
          </w:p>
        </w:tc>
        <w:tc>
          <w:tcPr>
            <w:tcW w:w="3181" w:type="dxa"/>
          </w:tcPr>
          <w:p w:rsidR="00194C0A" w:rsidRPr="00AC11AD" w:rsidRDefault="00194C0A" w:rsidP="00D74CD6">
            <w:pPr>
              <w:rPr>
                <w:rFonts w:ascii="Calibri" w:hAnsi="Calibri"/>
              </w:rPr>
            </w:pPr>
            <w:r w:rsidRPr="00AC11AD">
              <w:rPr>
                <w:rFonts w:ascii="Calibri" w:hAnsi="Calibri"/>
              </w:rPr>
              <w:t>základní vzdělání</w:t>
            </w:r>
            <w:r w:rsidR="00DF4AFD" w:rsidRPr="00AC11AD">
              <w:rPr>
                <w:rFonts w:ascii="Calibri" w:hAnsi="Calibri"/>
              </w:rPr>
              <w:t xml:space="preserve"> nebo </w:t>
            </w:r>
          </w:p>
          <w:p w:rsidR="00DF4AFD" w:rsidRPr="00AC11AD" w:rsidRDefault="00DF4AFD" w:rsidP="00DF4AFD">
            <w:pPr>
              <w:rPr>
                <w:rFonts w:ascii="Calibri" w:hAnsi="Calibri"/>
              </w:rPr>
            </w:pPr>
            <w:r w:rsidRPr="00AC11AD">
              <w:rPr>
                <w:rFonts w:ascii="Calibri" w:hAnsi="Calibri"/>
              </w:rPr>
              <w:t>střední vzdělání</w:t>
            </w:r>
          </w:p>
        </w:tc>
        <w:tc>
          <w:tcPr>
            <w:tcW w:w="2988" w:type="dxa"/>
          </w:tcPr>
          <w:p w:rsidR="00194C0A" w:rsidRPr="00AC11AD" w:rsidRDefault="00194C0A" w:rsidP="00D74CD6">
            <w:pPr>
              <w:rPr>
                <w:rFonts w:ascii="Calibri" w:hAnsi="Calibri"/>
              </w:rPr>
            </w:pPr>
          </w:p>
        </w:tc>
        <w:tc>
          <w:tcPr>
            <w:tcW w:w="967" w:type="dxa"/>
          </w:tcPr>
          <w:p w:rsidR="00194C0A" w:rsidRPr="00AC11AD" w:rsidRDefault="00194C0A" w:rsidP="00D74CD6">
            <w:pPr>
              <w:rPr>
                <w:rFonts w:ascii="Calibri" w:hAnsi="Calibri"/>
              </w:rPr>
            </w:pPr>
            <w:r w:rsidRPr="00AC11AD">
              <w:rPr>
                <w:rFonts w:ascii="Calibri" w:hAnsi="Calibri"/>
              </w:rPr>
              <w:t>2</w:t>
            </w:r>
          </w:p>
          <w:p w:rsidR="00194C0A" w:rsidRPr="00AC11AD" w:rsidRDefault="00194C0A" w:rsidP="00D74CD6">
            <w:pPr>
              <w:rPr>
                <w:rFonts w:ascii="Calibri" w:hAnsi="Calibri"/>
              </w:rPr>
            </w:pPr>
            <w:r w:rsidRPr="00AC11AD">
              <w:rPr>
                <w:rFonts w:ascii="Calibri" w:hAnsi="Calibri"/>
              </w:rPr>
              <w:t>3</w:t>
            </w:r>
          </w:p>
        </w:tc>
      </w:tr>
      <w:tr w:rsidR="00AC11AD" w:rsidRPr="00AC11AD" w:rsidTr="008B768D">
        <w:tc>
          <w:tcPr>
            <w:tcW w:w="1816" w:type="dxa"/>
            <w:vMerge w:val="restart"/>
          </w:tcPr>
          <w:p w:rsidR="001554F2" w:rsidRPr="00AC11AD" w:rsidRDefault="001554F2" w:rsidP="00D74CD6">
            <w:pPr>
              <w:rPr>
                <w:rFonts w:ascii="Calibri" w:hAnsi="Calibri"/>
              </w:rPr>
            </w:pPr>
            <w:r w:rsidRPr="00AC11AD">
              <w:rPr>
                <w:rFonts w:ascii="Calibri" w:hAnsi="Calibri"/>
              </w:rPr>
              <w:t>Švadlena</w:t>
            </w:r>
          </w:p>
        </w:tc>
        <w:tc>
          <w:tcPr>
            <w:tcW w:w="3181" w:type="dxa"/>
          </w:tcPr>
          <w:p w:rsidR="001554F2" w:rsidRPr="00AC11AD" w:rsidRDefault="00DF4AFD" w:rsidP="001554F2">
            <w:pPr>
              <w:rPr>
                <w:rFonts w:ascii="Calibri" w:hAnsi="Calibri"/>
              </w:rPr>
            </w:pPr>
            <w:r w:rsidRPr="00AC11AD">
              <w:rPr>
                <w:rFonts w:ascii="Calibri" w:hAnsi="Calibri"/>
              </w:rPr>
              <w:t>střední vzdělání</w:t>
            </w:r>
            <w:r w:rsidR="00054A8C" w:rsidRPr="00AC11AD">
              <w:rPr>
                <w:rFonts w:ascii="Calibri" w:hAnsi="Calibri"/>
              </w:rPr>
              <w:t xml:space="preserve"> </w:t>
            </w:r>
          </w:p>
        </w:tc>
        <w:tc>
          <w:tcPr>
            <w:tcW w:w="2988" w:type="dxa"/>
          </w:tcPr>
          <w:p w:rsidR="001554F2" w:rsidRPr="00AC11AD" w:rsidRDefault="001554F2" w:rsidP="00D74CD6">
            <w:pPr>
              <w:rPr>
                <w:rFonts w:ascii="Calibri" w:hAnsi="Calibri"/>
              </w:rPr>
            </w:pPr>
          </w:p>
        </w:tc>
        <w:tc>
          <w:tcPr>
            <w:tcW w:w="967" w:type="dxa"/>
          </w:tcPr>
          <w:p w:rsidR="001554F2" w:rsidRPr="00AC11AD" w:rsidRDefault="001554F2" w:rsidP="001554F2">
            <w:pPr>
              <w:rPr>
                <w:rFonts w:ascii="Calibri" w:hAnsi="Calibri"/>
              </w:rPr>
            </w:pPr>
            <w:r w:rsidRPr="00AC11AD">
              <w:rPr>
                <w:rFonts w:ascii="Calibri" w:hAnsi="Calibri"/>
              </w:rPr>
              <w:t>4</w:t>
            </w:r>
          </w:p>
        </w:tc>
      </w:tr>
      <w:tr w:rsidR="00AC11AD" w:rsidRPr="00AC11AD" w:rsidTr="008B768D">
        <w:tc>
          <w:tcPr>
            <w:tcW w:w="1816" w:type="dxa"/>
            <w:vMerge/>
          </w:tcPr>
          <w:p w:rsidR="001554F2" w:rsidRPr="00AC11AD" w:rsidRDefault="001554F2" w:rsidP="00D74CD6">
            <w:pPr>
              <w:rPr>
                <w:rFonts w:ascii="Calibri" w:hAnsi="Calibri"/>
              </w:rPr>
            </w:pPr>
          </w:p>
        </w:tc>
        <w:tc>
          <w:tcPr>
            <w:tcW w:w="3181" w:type="dxa"/>
          </w:tcPr>
          <w:p w:rsidR="001554F2" w:rsidRPr="00AC11AD" w:rsidRDefault="00DF4AFD" w:rsidP="00DF4AFD">
            <w:pPr>
              <w:rPr>
                <w:rFonts w:ascii="Calibri" w:hAnsi="Calibri"/>
              </w:rPr>
            </w:pPr>
            <w:r w:rsidRPr="00AC11AD">
              <w:rPr>
                <w:rFonts w:ascii="Calibri" w:hAnsi="Calibri"/>
              </w:rPr>
              <w:t xml:space="preserve">střední </w:t>
            </w:r>
            <w:r w:rsidR="005746C1" w:rsidRPr="00AC11AD">
              <w:rPr>
                <w:rFonts w:ascii="Calibri" w:hAnsi="Calibri"/>
              </w:rPr>
              <w:t>vzdělání s výučním</w:t>
            </w:r>
            <w:r w:rsidR="001554F2" w:rsidRPr="00AC11AD">
              <w:rPr>
                <w:rFonts w:ascii="Calibri" w:hAnsi="Calibri"/>
              </w:rPr>
              <w:t xml:space="preserve"> listem</w:t>
            </w:r>
          </w:p>
        </w:tc>
        <w:tc>
          <w:tcPr>
            <w:tcW w:w="2988" w:type="dxa"/>
          </w:tcPr>
          <w:p w:rsidR="001554F2" w:rsidRPr="00AC11AD" w:rsidRDefault="001554F2" w:rsidP="00D74CD6">
            <w:pPr>
              <w:rPr>
                <w:rFonts w:ascii="Calibri" w:hAnsi="Calibri"/>
              </w:rPr>
            </w:pPr>
          </w:p>
        </w:tc>
        <w:tc>
          <w:tcPr>
            <w:tcW w:w="967" w:type="dxa"/>
          </w:tcPr>
          <w:p w:rsidR="001554F2" w:rsidRPr="00AC11AD" w:rsidRDefault="001554F2" w:rsidP="00D74CD6">
            <w:pPr>
              <w:rPr>
                <w:rFonts w:ascii="Calibri" w:hAnsi="Calibri"/>
              </w:rPr>
            </w:pPr>
            <w:r w:rsidRPr="00AC11AD">
              <w:rPr>
                <w:rFonts w:ascii="Calibri" w:hAnsi="Calibri"/>
              </w:rPr>
              <w:t>5</w:t>
            </w:r>
          </w:p>
        </w:tc>
      </w:tr>
    </w:tbl>
    <w:p w:rsidR="00E14090" w:rsidRPr="00AC11AD" w:rsidRDefault="005D256F" w:rsidP="00A125B1">
      <w:pPr>
        <w:spacing w:before="120"/>
        <w:rPr>
          <w:rFonts w:ascii="Calibri" w:hAnsi="Calibri"/>
        </w:rPr>
      </w:pPr>
      <w:r w:rsidRPr="00AC11AD">
        <w:rPr>
          <w:rFonts w:ascii="Calibri" w:hAnsi="Calibri"/>
        </w:rPr>
        <w:t>Požadavek zaměření nebo oboru vzdělání, potřebného pro výkon některých prací</w:t>
      </w:r>
      <w:r w:rsidR="00C368A8" w:rsidRPr="00AC11AD">
        <w:rPr>
          <w:rFonts w:ascii="Calibri" w:hAnsi="Calibri"/>
        </w:rPr>
        <w:t xml:space="preserve"> </w:t>
      </w:r>
      <w:r w:rsidRPr="00AC11AD">
        <w:rPr>
          <w:rFonts w:ascii="Calibri" w:hAnsi="Calibri"/>
        </w:rPr>
        <w:t>upravený těmito pravidly j</w:t>
      </w:r>
      <w:r w:rsidR="001554F2" w:rsidRPr="00AC11AD">
        <w:rPr>
          <w:rFonts w:ascii="Calibri" w:hAnsi="Calibri"/>
        </w:rPr>
        <w:t>e</w:t>
      </w:r>
      <w:r w:rsidRPr="00AC11AD">
        <w:rPr>
          <w:rFonts w:ascii="Calibri" w:hAnsi="Calibri"/>
        </w:rPr>
        <w:t xml:space="preserve"> závazn</w:t>
      </w:r>
      <w:r w:rsidR="001554F2" w:rsidRPr="00AC11AD">
        <w:rPr>
          <w:rFonts w:ascii="Calibri" w:hAnsi="Calibri"/>
        </w:rPr>
        <w:t>ý</w:t>
      </w:r>
      <w:r w:rsidRPr="00AC11AD">
        <w:rPr>
          <w:rFonts w:ascii="Calibri" w:hAnsi="Calibri"/>
        </w:rPr>
        <w:t xml:space="preserve"> pro zařazování zaměstnanců do příslušné třídy.</w:t>
      </w:r>
    </w:p>
    <w:p w:rsidR="005D256F" w:rsidRPr="00AC11AD" w:rsidRDefault="005D256F">
      <w:pPr>
        <w:ind w:left="360"/>
        <w:rPr>
          <w:rFonts w:ascii="Calibri" w:hAnsi="Calibri"/>
        </w:rPr>
      </w:pPr>
    </w:p>
    <w:p w:rsidR="00352028" w:rsidRPr="00AC11AD" w:rsidRDefault="00352028" w:rsidP="005A79CC">
      <w:pPr>
        <w:rPr>
          <w:rFonts w:ascii="Calibri" w:hAnsi="Calibri"/>
          <w:b/>
        </w:rPr>
      </w:pPr>
      <w:r w:rsidRPr="00AC11AD">
        <w:rPr>
          <w:rFonts w:ascii="Calibri" w:hAnsi="Calibri"/>
          <w:b/>
        </w:rPr>
        <w:t>Kvalifikační předpoklady pro výkon práce pracovník v sociálních službách.</w:t>
      </w:r>
    </w:p>
    <w:p w:rsidR="009573F8" w:rsidRPr="00AC11AD" w:rsidRDefault="009573F8">
      <w:pPr>
        <w:ind w:left="360"/>
        <w:rPr>
          <w:rFonts w:ascii="Calibri" w:hAnsi="Calibri"/>
          <w:b/>
        </w:rPr>
      </w:pPr>
    </w:p>
    <w:tbl>
      <w:tblPr>
        <w:tblStyle w:val="Mkatabulky"/>
        <w:tblW w:w="0" w:type="auto"/>
        <w:tblInd w:w="108" w:type="dxa"/>
        <w:tblLook w:val="04A0" w:firstRow="1" w:lastRow="0" w:firstColumn="1" w:lastColumn="0" w:noHBand="0" w:noVBand="1"/>
      </w:tblPr>
      <w:tblGrid>
        <w:gridCol w:w="1834"/>
        <w:gridCol w:w="3148"/>
        <w:gridCol w:w="3027"/>
        <w:gridCol w:w="943"/>
      </w:tblGrid>
      <w:tr w:rsidR="00AC11AD" w:rsidRPr="00AC11AD" w:rsidTr="001554F2">
        <w:tc>
          <w:tcPr>
            <w:tcW w:w="1843" w:type="dxa"/>
          </w:tcPr>
          <w:p w:rsidR="009573F8" w:rsidRPr="00AC11AD" w:rsidRDefault="009573F8" w:rsidP="00D74CD6">
            <w:pPr>
              <w:rPr>
                <w:rFonts w:ascii="Calibri" w:hAnsi="Calibri"/>
              </w:rPr>
            </w:pPr>
            <w:r w:rsidRPr="00AC11AD">
              <w:rPr>
                <w:rFonts w:ascii="Calibri" w:hAnsi="Calibri"/>
              </w:rPr>
              <w:t>druh práce</w:t>
            </w:r>
          </w:p>
          <w:p w:rsidR="009573F8" w:rsidRPr="00AC11AD" w:rsidRDefault="009573F8" w:rsidP="00D74CD6">
            <w:pPr>
              <w:rPr>
                <w:rFonts w:ascii="Calibri" w:hAnsi="Calibri"/>
              </w:rPr>
            </w:pPr>
            <w:r w:rsidRPr="00AC11AD">
              <w:rPr>
                <w:rFonts w:ascii="Calibri" w:hAnsi="Calibri"/>
              </w:rPr>
              <w:t>profese</w:t>
            </w:r>
          </w:p>
        </w:tc>
        <w:tc>
          <w:tcPr>
            <w:tcW w:w="3260" w:type="dxa"/>
          </w:tcPr>
          <w:p w:rsidR="009573F8" w:rsidRPr="00AC11AD" w:rsidRDefault="009573F8" w:rsidP="00D74CD6">
            <w:pPr>
              <w:rPr>
                <w:rFonts w:ascii="Calibri" w:hAnsi="Calibri"/>
              </w:rPr>
            </w:pPr>
            <w:r w:rsidRPr="00AC11AD">
              <w:rPr>
                <w:rFonts w:ascii="Calibri" w:hAnsi="Calibri"/>
              </w:rPr>
              <w:t>stupeň vzdělání</w:t>
            </w:r>
          </w:p>
        </w:tc>
        <w:tc>
          <w:tcPr>
            <w:tcW w:w="3119" w:type="dxa"/>
          </w:tcPr>
          <w:p w:rsidR="009573F8" w:rsidRPr="00AC11AD" w:rsidRDefault="009573F8" w:rsidP="00D74CD6">
            <w:pPr>
              <w:rPr>
                <w:rFonts w:ascii="Calibri" w:hAnsi="Calibri"/>
              </w:rPr>
            </w:pPr>
            <w:r w:rsidRPr="00AC11AD">
              <w:rPr>
                <w:rFonts w:ascii="Calibri" w:hAnsi="Calibri"/>
              </w:rPr>
              <w:t>kvalifikační předpoklady</w:t>
            </w:r>
          </w:p>
        </w:tc>
        <w:tc>
          <w:tcPr>
            <w:tcW w:w="923" w:type="dxa"/>
          </w:tcPr>
          <w:p w:rsidR="009573F8" w:rsidRPr="00AC11AD" w:rsidRDefault="009573F8" w:rsidP="00D74CD6">
            <w:pPr>
              <w:rPr>
                <w:rFonts w:ascii="Calibri" w:hAnsi="Calibri"/>
              </w:rPr>
            </w:pPr>
            <w:r w:rsidRPr="00AC11AD">
              <w:rPr>
                <w:rFonts w:ascii="Calibri" w:hAnsi="Calibri"/>
              </w:rPr>
              <w:t>platová třída</w:t>
            </w:r>
          </w:p>
        </w:tc>
      </w:tr>
      <w:tr w:rsidR="009573F8" w:rsidRPr="00453FCC" w:rsidTr="001554F2">
        <w:tc>
          <w:tcPr>
            <w:tcW w:w="1843" w:type="dxa"/>
          </w:tcPr>
          <w:p w:rsidR="009573F8" w:rsidRPr="00453FCC" w:rsidRDefault="009573F8" w:rsidP="009573F8">
            <w:pPr>
              <w:rPr>
                <w:rFonts w:ascii="Calibri" w:hAnsi="Calibri"/>
              </w:rPr>
            </w:pPr>
            <w:r w:rsidRPr="00453FCC">
              <w:rPr>
                <w:rFonts w:ascii="Calibri" w:hAnsi="Calibri"/>
              </w:rPr>
              <w:t>PSS základní výchovná nepedagogická činnost</w:t>
            </w:r>
          </w:p>
        </w:tc>
        <w:tc>
          <w:tcPr>
            <w:tcW w:w="3260" w:type="dxa"/>
          </w:tcPr>
          <w:p w:rsidR="00FE1BC8" w:rsidRPr="00453FCC" w:rsidRDefault="00A125B1" w:rsidP="00D74CD6">
            <w:pPr>
              <w:rPr>
                <w:rFonts w:ascii="Calibri" w:hAnsi="Calibri"/>
              </w:rPr>
            </w:pPr>
            <w:r>
              <w:rPr>
                <w:rFonts w:ascii="Calibri" w:hAnsi="Calibri"/>
              </w:rPr>
              <w:t>střední vzdělání (</w:t>
            </w:r>
            <w:r w:rsidR="00FE1BC8" w:rsidRPr="00453FCC">
              <w:rPr>
                <w:rFonts w:ascii="Calibri" w:hAnsi="Calibri"/>
              </w:rPr>
              <w:t>SV</w:t>
            </w:r>
            <w:r>
              <w:rPr>
                <w:rFonts w:ascii="Calibri" w:hAnsi="Calibri"/>
              </w:rPr>
              <w:t>)</w:t>
            </w:r>
            <w:r w:rsidR="00FE1BC8" w:rsidRPr="00453FCC">
              <w:rPr>
                <w:rFonts w:ascii="Calibri" w:hAnsi="Calibri"/>
              </w:rPr>
              <w:t xml:space="preserve"> s výučním listem nebo</w:t>
            </w:r>
          </w:p>
          <w:p w:rsidR="009573F8" w:rsidRPr="00453FCC" w:rsidRDefault="009573F8" w:rsidP="00D74CD6">
            <w:pPr>
              <w:rPr>
                <w:rFonts w:ascii="Calibri" w:hAnsi="Calibri"/>
              </w:rPr>
            </w:pPr>
            <w:r w:rsidRPr="00453FCC">
              <w:rPr>
                <w:rFonts w:ascii="Calibri" w:hAnsi="Calibri"/>
              </w:rPr>
              <w:t>SV s maturitní zkouškou</w:t>
            </w:r>
          </w:p>
        </w:tc>
        <w:tc>
          <w:tcPr>
            <w:tcW w:w="3119" w:type="dxa"/>
          </w:tcPr>
          <w:p w:rsidR="009573F8" w:rsidRPr="00453FCC" w:rsidRDefault="009573F8" w:rsidP="00D74CD6">
            <w:pPr>
              <w:rPr>
                <w:rFonts w:ascii="Calibri" w:hAnsi="Calibri"/>
              </w:rPr>
            </w:pPr>
            <w:r w:rsidRPr="00453FCC">
              <w:rPr>
                <w:rFonts w:ascii="Calibri" w:hAnsi="Calibri"/>
              </w:rPr>
              <w:t>akreditovaný kurz pro PSS</w:t>
            </w:r>
          </w:p>
        </w:tc>
        <w:tc>
          <w:tcPr>
            <w:tcW w:w="923" w:type="dxa"/>
          </w:tcPr>
          <w:p w:rsidR="009573F8" w:rsidRPr="00453FCC" w:rsidRDefault="009573F8" w:rsidP="00D74CD6">
            <w:pPr>
              <w:rPr>
                <w:rFonts w:ascii="Calibri" w:hAnsi="Calibri"/>
              </w:rPr>
            </w:pPr>
            <w:r w:rsidRPr="00453FCC">
              <w:rPr>
                <w:rFonts w:ascii="Calibri" w:hAnsi="Calibri"/>
              </w:rPr>
              <w:t>6</w:t>
            </w:r>
            <w:r w:rsidR="00C64C3A">
              <w:rPr>
                <w:rFonts w:ascii="Calibri" w:hAnsi="Calibri"/>
              </w:rPr>
              <w:t>, 7</w:t>
            </w:r>
          </w:p>
          <w:p w:rsidR="009573F8" w:rsidRPr="00453FCC" w:rsidRDefault="009573F8" w:rsidP="00D74CD6">
            <w:pPr>
              <w:rPr>
                <w:rFonts w:ascii="Calibri" w:hAnsi="Calibri"/>
              </w:rPr>
            </w:pPr>
          </w:p>
        </w:tc>
      </w:tr>
      <w:tr w:rsidR="009573F8" w:rsidRPr="00453FCC" w:rsidTr="001554F2">
        <w:tc>
          <w:tcPr>
            <w:tcW w:w="1843" w:type="dxa"/>
          </w:tcPr>
          <w:p w:rsidR="009573F8" w:rsidRPr="00453FCC" w:rsidRDefault="009573F8" w:rsidP="00D74CD6">
            <w:pPr>
              <w:rPr>
                <w:rFonts w:ascii="Calibri" w:hAnsi="Calibri"/>
              </w:rPr>
            </w:pPr>
            <w:r w:rsidRPr="00453FCC">
              <w:rPr>
                <w:rFonts w:ascii="Calibri" w:hAnsi="Calibri"/>
              </w:rPr>
              <w:t>PSS přímá obslužná péče</w:t>
            </w:r>
          </w:p>
        </w:tc>
        <w:tc>
          <w:tcPr>
            <w:tcW w:w="3260" w:type="dxa"/>
          </w:tcPr>
          <w:p w:rsidR="009573F8" w:rsidRPr="00453FCC" w:rsidRDefault="009573F8" w:rsidP="00D74CD6">
            <w:pPr>
              <w:rPr>
                <w:rFonts w:ascii="Calibri" w:hAnsi="Calibri"/>
              </w:rPr>
            </w:pPr>
            <w:r w:rsidRPr="00453FCC">
              <w:rPr>
                <w:rFonts w:ascii="Calibri" w:hAnsi="Calibri"/>
              </w:rPr>
              <w:t>základní vzdělání</w:t>
            </w:r>
            <w:r w:rsidR="001554F2" w:rsidRPr="00453FCC">
              <w:rPr>
                <w:rFonts w:ascii="Calibri" w:hAnsi="Calibri"/>
              </w:rPr>
              <w:t>, střední vzdělání</w:t>
            </w:r>
          </w:p>
        </w:tc>
        <w:tc>
          <w:tcPr>
            <w:tcW w:w="3119" w:type="dxa"/>
          </w:tcPr>
          <w:p w:rsidR="009573F8" w:rsidRPr="00453FCC" w:rsidRDefault="009573F8" w:rsidP="00D74CD6">
            <w:pPr>
              <w:rPr>
                <w:rFonts w:ascii="Calibri" w:hAnsi="Calibri"/>
              </w:rPr>
            </w:pPr>
            <w:r w:rsidRPr="00453FCC">
              <w:rPr>
                <w:rFonts w:ascii="Calibri" w:hAnsi="Calibri"/>
              </w:rPr>
              <w:t>akreditovaný kurz pro PSS</w:t>
            </w:r>
          </w:p>
        </w:tc>
        <w:tc>
          <w:tcPr>
            <w:tcW w:w="923" w:type="dxa"/>
          </w:tcPr>
          <w:p w:rsidR="009573F8" w:rsidRPr="00453FCC" w:rsidRDefault="009573F8" w:rsidP="00D74CD6">
            <w:pPr>
              <w:rPr>
                <w:rFonts w:ascii="Calibri" w:hAnsi="Calibri"/>
              </w:rPr>
            </w:pPr>
            <w:r w:rsidRPr="00453FCC">
              <w:rPr>
                <w:rFonts w:ascii="Calibri" w:hAnsi="Calibri"/>
              </w:rPr>
              <w:t>4</w:t>
            </w:r>
          </w:p>
        </w:tc>
      </w:tr>
      <w:tr w:rsidR="009573F8" w:rsidRPr="00453FCC" w:rsidTr="001554F2">
        <w:tc>
          <w:tcPr>
            <w:tcW w:w="1843" w:type="dxa"/>
          </w:tcPr>
          <w:p w:rsidR="009573F8" w:rsidRPr="00453FCC" w:rsidRDefault="009573F8" w:rsidP="009573F8">
            <w:pPr>
              <w:rPr>
                <w:rFonts w:ascii="Calibri" w:hAnsi="Calibri"/>
              </w:rPr>
            </w:pPr>
            <w:r w:rsidRPr="00453FCC">
              <w:rPr>
                <w:rFonts w:ascii="Calibri" w:hAnsi="Calibri"/>
              </w:rPr>
              <w:t>PSS přímá obslužná péče + zákl. výchovná nepedagogická činnost</w:t>
            </w:r>
          </w:p>
        </w:tc>
        <w:tc>
          <w:tcPr>
            <w:tcW w:w="3260" w:type="dxa"/>
          </w:tcPr>
          <w:p w:rsidR="009573F8" w:rsidRPr="00453FCC" w:rsidRDefault="009573F8" w:rsidP="00D74CD6">
            <w:pPr>
              <w:rPr>
                <w:rFonts w:ascii="Calibri" w:hAnsi="Calibri"/>
              </w:rPr>
            </w:pPr>
            <w:r w:rsidRPr="00453FCC">
              <w:rPr>
                <w:rFonts w:ascii="Calibri" w:hAnsi="Calibri"/>
              </w:rPr>
              <w:t xml:space="preserve">SV s výučním listem nebo </w:t>
            </w:r>
          </w:p>
          <w:p w:rsidR="009573F8" w:rsidRPr="00453FCC" w:rsidRDefault="009573F8" w:rsidP="00D74CD6">
            <w:pPr>
              <w:rPr>
                <w:rFonts w:ascii="Calibri" w:hAnsi="Calibri"/>
              </w:rPr>
            </w:pPr>
            <w:r w:rsidRPr="00453FCC">
              <w:rPr>
                <w:rFonts w:ascii="Calibri" w:hAnsi="Calibri"/>
              </w:rPr>
              <w:t>SV s maturitní zkouškou</w:t>
            </w:r>
          </w:p>
        </w:tc>
        <w:tc>
          <w:tcPr>
            <w:tcW w:w="3119" w:type="dxa"/>
          </w:tcPr>
          <w:p w:rsidR="009573F8" w:rsidRPr="00453FCC" w:rsidRDefault="009573F8" w:rsidP="00D74CD6">
            <w:pPr>
              <w:rPr>
                <w:rFonts w:ascii="Calibri" w:hAnsi="Calibri"/>
              </w:rPr>
            </w:pPr>
            <w:r w:rsidRPr="00453FCC">
              <w:rPr>
                <w:rFonts w:ascii="Calibri" w:hAnsi="Calibri"/>
              </w:rPr>
              <w:t>akreditovaný kurz pro PSS</w:t>
            </w:r>
          </w:p>
        </w:tc>
        <w:tc>
          <w:tcPr>
            <w:tcW w:w="923" w:type="dxa"/>
          </w:tcPr>
          <w:p w:rsidR="009573F8" w:rsidRPr="00453FCC" w:rsidRDefault="009573F8" w:rsidP="00D74CD6">
            <w:pPr>
              <w:rPr>
                <w:rFonts w:ascii="Calibri" w:hAnsi="Calibri"/>
              </w:rPr>
            </w:pPr>
            <w:r w:rsidRPr="00453FCC">
              <w:rPr>
                <w:rFonts w:ascii="Calibri" w:hAnsi="Calibri"/>
              </w:rPr>
              <w:t>5, 6</w:t>
            </w:r>
          </w:p>
          <w:p w:rsidR="009573F8" w:rsidRPr="00453FCC" w:rsidRDefault="009573F8" w:rsidP="00D74CD6">
            <w:pPr>
              <w:rPr>
                <w:rFonts w:ascii="Calibri" w:hAnsi="Calibri"/>
              </w:rPr>
            </w:pPr>
          </w:p>
        </w:tc>
      </w:tr>
      <w:tr w:rsidR="00416F0A" w:rsidRPr="00416F0A" w:rsidTr="001554F2">
        <w:tc>
          <w:tcPr>
            <w:tcW w:w="1843" w:type="dxa"/>
          </w:tcPr>
          <w:p w:rsidR="00161B1D" w:rsidRPr="00416F0A" w:rsidRDefault="00161B1D" w:rsidP="009573F8">
            <w:pPr>
              <w:rPr>
                <w:rFonts w:ascii="Calibri" w:hAnsi="Calibri"/>
              </w:rPr>
            </w:pPr>
            <w:r w:rsidRPr="00416F0A">
              <w:rPr>
                <w:rFonts w:ascii="Calibri" w:hAnsi="Calibri"/>
              </w:rPr>
              <w:t>vedoucí domácností</w:t>
            </w:r>
            <w:r w:rsidR="00416F0A" w:rsidRPr="00416F0A">
              <w:rPr>
                <w:rFonts w:ascii="Calibri" w:hAnsi="Calibri"/>
              </w:rPr>
              <w:t>,</w:t>
            </w:r>
            <w:r w:rsidRPr="00416F0A">
              <w:rPr>
                <w:rFonts w:ascii="Calibri" w:hAnsi="Calibri"/>
              </w:rPr>
              <w:t xml:space="preserve"> bytů</w:t>
            </w:r>
          </w:p>
          <w:p w:rsidR="00161B1D" w:rsidRPr="00416F0A" w:rsidRDefault="00161B1D" w:rsidP="009573F8">
            <w:pPr>
              <w:rPr>
                <w:rFonts w:ascii="Calibri" w:hAnsi="Calibri"/>
              </w:rPr>
            </w:pPr>
          </w:p>
        </w:tc>
        <w:tc>
          <w:tcPr>
            <w:tcW w:w="3260" w:type="dxa"/>
          </w:tcPr>
          <w:p w:rsidR="00161B1D" w:rsidRPr="00416F0A" w:rsidRDefault="00161B1D" w:rsidP="00D74CD6">
            <w:pPr>
              <w:rPr>
                <w:rFonts w:ascii="Calibri" w:hAnsi="Calibri"/>
              </w:rPr>
            </w:pPr>
            <w:r w:rsidRPr="00416F0A">
              <w:rPr>
                <w:rFonts w:ascii="Calibri" w:hAnsi="Calibri"/>
              </w:rPr>
              <w:t xml:space="preserve">SV s vyuč. </w:t>
            </w:r>
            <w:r w:rsidR="00416F0A">
              <w:rPr>
                <w:rFonts w:ascii="Calibri" w:hAnsi="Calibri"/>
              </w:rPr>
              <w:t>l</w:t>
            </w:r>
            <w:r w:rsidRPr="00416F0A">
              <w:rPr>
                <w:rFonts w:ascii="Calibri" w:hAnsi="Calibri"/>
              </w:rPr>
              <w:t xml:space="preserve">istem nebo </w:t>
            </w:r>
          </w:p>
          <w:p w:rsidR="00161B1D" w:rsidRPr="00416F0A" w:rsidRDefault="00161B1D" w:rsidP="00D74CD6">
            <w:pPr>
              <w:rPr>
                <w:rFonts w:ascii="Calibri" w:hAnsi="Calibri"/>
              </w:rPr>
            </w:pPr>
            <w:r w:rsidRPr="00416F0A">
              <w:rPr>
                <w:rFonts w:ascii="Calibri" w:hAnsi="Calibri"/>
              </w:rPr>
              <w:t>SV s maturitní zkouškou</w:t>
            </w:r>
          </w:p>
        </w:tc>
        <w:tc>
          <w:tcPr>
            <w:tcW w:w="3119" w:type="dxa"/>
          </w:tcPr>
          <w:p w:rsidR="00161B1D" w:rsidRPr="00416F0A" w:rsidRDefault="00161B1D" w:rsidP="00161B1D">
            <w:pPr>
              <w:rPr>
                <w:rFonts w:ascii="Calibri" w:hAnsi="Calibri"/>
              </w:rPr>
            </w:pPr>
            <w:r w:rsidRPr="00416F0A">
              <w:rPr>
                <w:rFonts w:ascii="Calibri" w:hAnsi="Calibri"/>
              </w:rPr>
              <w:t>akreditovaný kurs pro PSS</w:t>
            </w:r>
          </w:p>
        </w:tc>
        <w:tc>
          <w:tcPr>
            <w:tcW w:w="923" w:type="dxa"/>
          </w:tcPr>
          <w:p w:rsidR="00161B1D" w:rsidRPr="00416F0A" w:rsidRDefault="00161B1D" w:rsidP="00D74CD6">
            <w:pPr>
              <w:rPr>
                <w:rFonts w:ascii="Calibri" w:hAnsi="Calibri"/>
              </w:rPr>
            </w:pPr>
            <w:r w:rsidRPr="00416F0A">
              <w:rPr>
                <w:rFonts w:ascii="Calibri" w:hAnsi="Calibri"/>
              </w:rPr>
              <w:t>8</w:t>
            </w:r>
          </w:p>
        </w:tc>
      </w:tr>
    </w:tbl>
    <w:p w:rsidR="00416F0A" w:rsidRPr="00416F0A" w:rsidRDefault="00416F0A" w:rsidP="00416F0A">
      <w:pPr>
        <w:ind w:left="360"/>
        <w:jc w:val="both"/>
        <w:rPr>
          <w:rFonts w:ascii="Calibri" w:hAnsi="Calibri"/>
          <w:b/>
        </w:rPr>
      </w:pPr>
    </w:p>
    <w:p w:rsidR="004A0FC8" w:rsidRDefault="00F55297" w:rsidP="000452DC">
      <w:pPr>
        <w:pStyle w:val="Odstavecseseznamem"/>
        <w:numPr>
          <w:ilvl w:val="0"/>
          <w:numId w:val="12"/>
        </w:numPr>
        <w:jc w:val="both"/>
        <w:rPr>
          <w:rFonts w:ascii="Calibri" w:hAnsi="Calibri"/>
          <w:b/>
        </w:rPr>
      </w:pPr>
      <w:r w:rsidRPr="00453FCC">
        <w:rPr>
          <w:rFonts w:ascii="Calibri" w:hAnsi="Calibri"/>
          <w:b/>
        </w:rPr>
        <w:t>Zařazení zaměstnance do platového stupně.</w:t>
      </w:r>
      <w:r w:rsidR="00416F0A">
        <w:rPr>
          <w:rFonts w:ascii="Calibri" w:hAnsi="Calibri"/>
          <w:b/>
        </w:rPr>
        <w:t xml:space="preserve">    </w:t>
      </w:r>
    </w:p>
    <w:p w:rsidR="00155234" w:rsidRPr="00453FCC" w:rsidRDefault="00155234" w:rsidP="00155234">
      <w:pPr>
        <w:pStyle w:val="Odstavecseseznamem"/>
        <w:jc w:val="both"/>
        <w:rPr>
          <w:rFonts w:ascii="Calibri" w:hAnsi="Calibri"/>
          <w:b/>
        </w:rPr>
      </w:pPr>
    </w:p>
    <w:p w:rsidR="00E14090" w:rsidRDefault="004D6CB2" w:rsidP="00E14090">
      <w:pPr>
        <w:rPr>
          <w:rFonts w:ascii="Calibri" w:hAnsi="Calibri"/>
        </w:rPr>
      </w:pPr>
      <w:r w:rsidRPr="00453FCC">
        <w:rPr>
          <w:rFonts w:ascii="Calibri" w:hAnsi="Calibri"/>
        </w:rPr>
        <w:t xml:space="preserve">Podmínky pro zařazení zaměstnance do platového stupně stanoví </w:t>
      </w:r>
      <w:r w:rsidR="005D256F" w:rsidRPr="00453FCC">
        <w:rPr>
          <w:rFonts w:ascii="Calibri" w:hAnsi="Calibri"/>
        </w:rPr>
        <w:t>§ 4 nařízení vlády</w:t>
      </w:r>
      <w:r w:rsidRPr="00453FCC">
        <w:rPr>
          <w:rFonts w:ascii="Calibri" w:hAnsi="Calibri"/>
        </w:rPr>
        <w:t xml:space="preserve"> </w:t>
      </w:r>
      <w:r w:rsidR="001E621F">
        <w:rPr>
          <w:rFonts w:ascii="Calibri" w:hAnsi="Calibri"/>
        </w:rPr>
        <w:br/>
      </w:r>
      <w:r w:rsidRPr="00453FCC">
        <w:rPr>
          <w:rFonts w:ascii="Calibri" w:hAnsi="Calibri"/>
        </w:rPr>
        <w:t>č. 564/2006 Sb. v platném znění.</w:t>
      </w:r>
    </w:p>
    <w:p w:rsidR="00E14090" w:rsidRDefault="00142D4A" w:rsidP="00E14090">
      <w:pPr>
        <w:rPr>
          <w:rFonts w:ascii="Calibri" w:hAnsi="Calibri"/>
        </w:rPr>
      </w:pPr>
      <w:r w:rsidRPr="00453FCC">
        <w:rPr>
          <w:rFonts w:ascii="Calibri" w:hAnsi="Calibri"/>
        </w:rPr>
        <w:lastRenderedPageBreak/>
        <w:t>Zaměstnavatel zařadí zaměstnance do jednoho z 12 platových stupňů podle započitatelné praxe</w:t>
      </w:r>
      <w:r w:rsidR="0031007D">
        <w:rPr>
          <w:rFonts w:ascii="Calibri" w:hAnsi="Calibri"/>
        </w:rPr>
        <w:t xml:space="preserve"> a míry jejího zápočtu</w:t>
      </w:r>
      <w:r w:rsidRPr="00453FCC">
        <w:rPr>
          <w:rFonts w:ascii="Calibri" w:hAnsi="Calibri"/>
        </w:rPr>
        <w:t xml:space="preserve"> v souladu s příslušným nařízením vlády.</w:t>
      </w:r>
    </w:p>
    <w:p w:rsidR="00E14090" w:rsidRDefault="005D256F" w:rsidP="00E14090">
      <w:pPr>
        <w:rPr>
          <w:rFonts w:ascii="Calibri" w:hAnsi="Calibri"/>
        </w:rPr>
      </w:pPr>
      <w:r w:rsidRPr="00453FCC">
        <w:rPr>
          <w:rFonts w:ascii="Calibri" w:hAnsi="Calibri"/>
        </w:rPr>
        <w:t>Do doby rozhodné pro zařazení zaměstnance do platového stupně příslušné platové třídy se započte doba</w:t>
      </w:r>
      <w:r w:rsidR="004D6CB2" w:rsidRPr="00453FCC">
        <w:rPr>
          <w:rFonts w:ascii="Calibri" w:hAnsi="Calibri"/>
        </w:rPr>
        <w:t xml:space="preserve"> takto:</w:t>
      </w:r>
    </w:p>
    <w:p w:rsidR="00F55297" w:rsidRPr="00E14090" w:rsidRDefault="00A9148E" w:rsidP="000452DC">
      <w:pPr>
        <w:pStyle w:val="Odstavecseseznamem"/>
        <w:numPr>
          <w:ilvl w:val="0"/>
          <w:numId w:val="13"/>
        </w:numPr>
        <w:ind w:left="426" w:hanging="426"/>
        <w:rPr>
          <w:rFonts w:ascii="Calibri" w:hAnsi="Calibri"/>
        </w:rPr>
      </w:pPr>
      <w:r>
        <w:rPr>
          <w:rFonts w:ascii="Calibri" w:hAnsi="Calibri"/>
        </w:rPr>
        <w:t>V</w:t>
      </w:r>
      <w:r w:rsidR="00F55297" w:rsidRPr="00E14090">
        <w:rPr>
          <w:rFonts w:ascii="Calibri" w:hAnsi="Calibri"/>
        </w:rPr>
        <w:t> plném rozsahu započte zaměstnavatel zaměstnanci dobu praxe v oboru požadované práce</w:t>
      </w:r>
      <w:r w:rsidR="004504E3">
        <w:rPr>
          <w:rFonts w:ascii="Calibri" w:hAnsi="Calibri"/>
        </w:rPr>
        <w:t>. P</w:t>
      </w:r>
      <w:r w:rsidR="00F55297" w:rsidRPr="00E14090">
        <w:rPr>
          <w:rFonts w:ascii="Calibri" w:hAnsi="Calibri"/>
        </w:rPr>
        <w:t>raxí v</w:t>
      </w:r>
      <w:r>
        <w:rPr>
          <w:rFonts w:ascii="Calibri" w:hAnsi="Calibri"/>
        </w:rPr>
        <w:t> </w:t>
      </w:r>
      <w:r w:rsidR="00F55297" w:rsidRPr="00E14090">
        <w:rPr>
          <w:rFonts w:ascii="Calibri" w:hAnsi="Calibri"/>
        </w:rPr>
        <w:t>oboru</w:t>
      </w:r>
      <w:r>
        <w:rPr>
          <w:rFonts w:ascii="Calibri" w:hAnsi="Calibri"/>
        </w:rPr>
        <w:t xml:space="preserve"> požadované práce </w:t>
      </w:r>
      <w:r w:rsidR="00F55297" w:rsidRPr="00E14090">
        <w:rPr>
          <w:rFonts w:ascii="Calibri" w:hAnsi="Calibri"/>
        </w:rPr>
        <w:t>se rozumí výkon práce, pro kterou jsou potřebné znalosti stejného nebo obdobného zaměření jako pro výkon požadované práce.</w:t>
      </w:r>
    </w:p>
    <w:p w:rsidR="005D256F" w:rsidRPr="0001372B" w:rsidRDefault="00A9148E" w:rsidP="000452DC">
      <w:pPr>
        <w:pStyle w:val="Odstavecseseznamem"/>
        <w:numPr>
          <w:ilvl w:val="0"/>
          <w:numId w:val="13"/>
        </w:numPr>
        <w:spacing w:before="120"/>
        <w:ind w:left="426" w:hanging="426"/>
        <w:rPr>
          <w:rFonts w:ascii="Calibri" w:hAnsi="Calibri"/>
        </w:rPr>
      </w:pPr>
      <w:r>
        <w:rPr>
          <w:rFonts w:ascii="Calibri" w:hAnsi="Calibri"/>
        </w:rPr>
        <w:t>V</w:t>
      </w:r>
      <w:r w:rsidR="005D256F" w:rsidRPr="0001372B">
        <w:rPr>
          <w:rFonts w:ascii="Calibri" w:hAnsi="Calibri"/>
        </w:rPr>
        <w:t xml:space="preserve"> rozsahu </w:t>
      </w:r>
      <w:r w:rsidR="00A2767E">
        <w:rPr>
          <w:rFonts w:ascii="Calibri" w:hAnsi="Calibri"/>
        </w:rPr>
        <w:t>nejvýše</w:t>
      </w:r>
      <w:r w:rsidR="0001372B" w:rsidRPr="0001372B">
        <w:rPr>
          <w:rFonts w:ascii="Calibri" w:hAnsi="Calibri"/>
        </w:rPr>
        <w:t xml:space="preserve"> </w:t>
      </w:r>
      <w:r w:rsidR="005D256F" w:rsidRPr="0001372B">
        <w:rPr>
          <w:rFonts w:ascii="Calibri" w:hAnsi="Calibri"/>
        </w:rPr>
        <w:t>dvou třetin dobu jiné praxe</w:t>
      </w:r>
      <w:r>
        <w:rPr>
          <w:rFonts w:ascii="Calibri" w:hAnsi="Calibri"/>
        </w:rPr>
        <w:t>.</w:t>
      </w:r>
    </w:p>
    <w:p w:rsidR="005D256F" w:rsidRPr="00453FCC" w:rsidRDefault="00A9148E" w:rsidP="000452DC">
      <w:pPr>
        <w:pStyle w:val="Odstavecseseznamem"/>
        <w:numPr>
          <w:ilvl w:val="0"/>
          <w:numId w:val="13"/>
        </w:numPr>
        <w:spacing w:before="120"/>
        <w:ind w:left="426" w:hanging="426"/>
        <w:rPr>
          <w:rFonts w:ascii="Calibri" w:hAnsi="Calibri"/>
        </w:rPr>
      </w:pPr>
      <w:r>
        <w:rPr>
          <w:rFonts w:ascii="Calibri" w:hAnsi="Calibri"/>
        </w:rPr>
        <w:t>V</w:t>
      </w:r>
      <w:r w:rsidR="005D256F" w:rsidRPr="00453FCC">
        <w:rPr>
          <w:rFonts w:ascii="Calibri" w:hAnsi="Calibri"/>
        </w:rPr>
        <w:t> plném rozsahu, nejvýše však v rozsahu stanoveném zvláštním právním předpisem pro výkon vojenské základní (náhradní) služby platným v době jejího výkonu, započte zaměstnavatel zaměstnanci dobu výkonu vojenské základní (náhradní) služby nebo civilní služby</w:t>
      </w:r>
      <w:r w:rsidR="00201C73">
        <w:rPr>
          <w:rFonts w:ascii="Calibri" w:hAnsi="Calibri"/>
        </w:rPr>
        <w:t>.</w:t>
      </w:r>
    </w:p>
    <w:p w:rsidR="005D256F" w:rsidRPr="00453FCC" w:rsidRDefault="00A9148E" w:rsidP="000452DC">
      <w:pPr>
        <w:pStyle w:val="Odstavecseseznamem"/>
        <w:numPr>
          <w:ilvl w:val="0"/>
          <w:numId w:val="13"/>
        </w:numPr>
        <w:spacing w:before="120"/>
        <w:ind w:left="426" w:hanging="426"/>
        <w:rPr>
          <w:rFonts w:ascii="Calibri" w:hAnsi="Calibri"/>
        </w:rPr>
      </w:pPr>
      <w:r>
        <w:rPr>
          <w:rFonts w:ascii="Calibri" w:hAnsi="Calibri"/>
        </w:rPr>
        <w:t>V</w:t>
      </w:r>
      <w:r w:rsidR="005D256F" w:rsidRPr="00453FCC">
        <w:rPr>
          <w:rFonts w:ascii="Calibri" w:hAnsi="Calibri"/>
        </w:rPr>
        <w:t> plném rozsahu, nejvýše však celkovém rozsahu 6 let, započte zaměstnavatel zaměstnanci dobu skutečného čerpání mateřské dovolené, další mateřské dovolené nebo rodičovské dovolené nebo trvalé péče o dítě nebo děti nejvýše v rozsahu odpovídající délce mateřské dovolené a další mateřské dovolené nebo rodičovské dovolené platné v době této péče podle zvláštního právního předpisu nebo osobní péče o osobu závislou na péči jiné osoby, je-li závislou osobou nezletilé dítě.</w:t>
      </w:r>
    </w:p>
    <w:p w:rsidR="005D256F" w:rsidRPr="00453FCC" w:rsidRDefault="005D256F" w:rsidP="00E14090">
      <w:pPr>
        <w:spacing w:before="120"/>
        <w:rPr>
          <w:rFonts w:ascii="Calibri" w:hAnsi="Calibri"/>
        </w:rPr>
      </w:pPr>
      <w:r w:rsidRPr="00453FCC">
        <w:rPr>
          <w:rFonts w:ascii="Calibri" w:hAnsi="Calibri"/>
        </w:rPr>
        <w:t>Doby uvedené v písmenu c)</w:t>
      </w:r>
      <w:r w:rsidR="00902E21" w:rsidRPr="00453FCC">
        <w:rPr>
          <w:rFonts w:ascii="Calibri" w:hAnsi="Calibri"/>
        </w:rPr>
        <w:t xml:space="preserve"> a</w:t>
      </w:r>
      <w:r w:rsidRPr="00453FCC">
        <w:rPr>
          <w:rFonts w:ascii="Calibri" w:hAnsi="Calibri"/>
        </w:rPr>
        <w:t xml:space="preserve"> d) započte zaměstnavatel, pokud se zaměstnankyně nebo zaměstnanec současně nepřipravovali na povolání </w:t>
      </w:r>
      <w:r w:rsidR="00AE5907" w:rsidRPr="00453FCC">
        <w:rPr>
          <w:rFonts w:ascii="Calibri" w:hAnsi="Calibri"/>
        </w:rPr>
        <w:t>v denním nebo prezenčním studiu</w:t>
      </w:r>
      <w:r w:rsidR="001554F2" w:rsidRPr="00453FCC">
        <w:rPr>
          <w:rFonts w:ascii="Calibri" w:hAnsi="Calibri"/>
        </w:rPr>
        <w:t>.</w:t>
      </w:r>
    </w:p>
    <w:p w:rsidR="001554F2" w:rsidRDefault="001554F2" w:rsidP="00AE5907">
      <w:pPr>
        <w:spacing w:before="120"/>
        <w:rPr>
          <w:rFonts w:ascii="Calibri" w:hAnsi="Calibri"/>
          <w:sz w:val="22"/>
        </w:rPr>
      </w:pPr>
      <w:r w:rsidRPr="00453FCC">
        <w:rPr>
          <w:rFonts w:ascii="Calibri" w:hAnsi="Calibri"/>
          <w:sz w:val="22"/>
        </w:rPr>
        <w:t>Praxe se započte na základě předložených dokladů, výjimečně na základě čestného prohlášení.</w:t>
      </w:r>
    </w:p>
    <w:p w:rsidR="00155234" w:rsidRDefault="00155234" w:rsidP="00AE5907">
      <w:pPr>
        <w:spacing w:before="120"/>
        <w:rPr>
          <w:rFonts w:ascii="Calibri" w:hAnsi="Calibri"/>
          <w:sz w:val="22"/>
        </w:rPr>
      </w:pPr>
    </w:p>
    <w:p w:rsidR="005D256F" w:rsidRPr="00266A48" w:rsidRDefault="005D256F" w:rsidP="00266A48">
      <w:pPr>
        <w:pStyle w:val="Odstavecseseznamem"/>
        <w:numPr>
          <w:ilvl w:val="0"/>
          <w:numId w:val="12"/>
        </w:numPr>
        <w:rPr>
          <w:rFonts w:ascii="Calibri" w:hAnsi="Calibri"/>
          <w:b/>
          <w:bCs/>
        </w:rPr>
      </w:pPr>
      <w:r w:rsidRPr="00266A48">
        <w:rPr>
          <w:rFonts w:ascii="Calibri" w:hAnsi="Calibri"/>
          <w:b/>
          <w:bCs/>
        </w:rPr>
        <w:t xml:space="preserve">Zvláštní </w:t>
      </w:r>
      <w:r w:rsidR="005A79CC" w:rsidRPr="00266A48">
        <w:rPr>
          <w:rFonts w:ascii="Calibri" w:hAnsi="Calibri"/>
          <w:b/>
          <w:bCs/>
        </w:rPr>
        <w:t xml:space="preserve">způsob </w:t>
      </w:r>
      <w:r w:rsidRPr="00266A48">
        <w:rPr>
          <w:rFonts w:ascii="Calibri" w:hAnsi="Calibri"/>
          <w:b/>
          <w:bCs/>
        </w:rPr>
        <w:t>určení platového tarifu</w:t>
      </w:r>
    </w:p>
    <w:p w:rsidR="00155234" w:rsidRPr="00453FCC" w:rsidRDefault="00155234" w:rsidP="00155234">
      <w:pPr>
        <w:pStyle w:val="Odstavecseseznamem"/>
        <w:rPr>
          <w:rFonts w:ascii="Calibri" w:hAnsi="Calibri"/>
          <w:b/>
          <w:bCs/>
        </w:rPr>
      </w:pPr>
    </w:p>
    <w:p w:rsidR="00517351" w:rsidRPr="00517351" w:rsidRDefault="00517351" w:rsidP="00517351">
      <w:pPr>
        <w:rPr>
          <w:rFonts w:ascii="Calibri" w:hAnsi="Calibri"/>
        </w:rPr>
      </w:pPr>
      <w:r w:rsidRPr="00517351">
        <w:rPr>
          <w:rFonts w:ascii="Calibri" w:hAnsi="Calibri"/>
        </w:rPr>
        <w:t xml:space="preserve">V souladu s § 6 nařízení vlády 564/2006 ve znění pozdějších předpisů, je zaměstnancům, kteří jsou zařazeni do 1. – 5. platové třídy na níže uvedených pracovních pozicích, určen platový tarif bez ohledu na druh a délku započitatelné praxe. Těmto zaměstnancům je přiznán platový tarif dle nejvyššího </w:t>
      </w:r>
      <w:r w:rsidR="00266A48">
        <w:rPr>
          <w:rFonts w:ascii="Calibri" w:hAnsi="Calibri"/>
        </w:rPr>
        <w:t xml:space="preserve">(12.) </w:t>
      </w:r>
      <w:r w:rsidRPr="00517351">
        <w:rPr>
          <w:rFonts w:ascii="Calibri" w:hAnsi="Calibri"/>
        </w:rPr>
        <w:t xml:space="preserve">platového stupně příslušné platové třídy. </w:t>
      </w:r>
    </w:p>
    <w:p w:rsidR="00517351" w:rsidRPr="00517351" w:rsidRDefault="00517351" w:rsidP="00517351">
      <w:pPr>
        <w:rPr>
          <w:rFonts w:ascii="Calibri" w:hAnsi="Calibri"/>
        </w:rPr>
      </w:pPr>
      <w:r w:rsidRPr="00517351">
        <w:rPr>
          <w:rFonts w:ascii="Calibri" w:hAnsi="Calibri"/>
        </w:rPr>
        <w:t xml:space="preserve">Jedná se o zaměstnance na těchto pracovních pozicích: </w:t>
      </w:r>
    </w:p>
    <w:p w:rsidR="00517351" w:rsidRPr="00517351" w:rsidRDefault="00517351" w:rsidP="00517351">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969"/>
      </w:tblGrid>
      <w:tr w:rsidR="00517351" w:rsidRPr="00453FCC" w:rsidTr="004D0D30">
        <w:tc>
          <w:tcPr>
            <w:tcW w:w="4536" w:type="dxa"/>
          </w:tcPr>
          <w:p w:rsidR="00517351" w:rsidRPr="00453FCC" w:rsidRDefault="00517351" w:rsidP="004D0D30">
            <w:pPr>
              <w:rPr>
                <w:rFonts w:ascii="Calibri" w:hAnsi="Calibri"/>
              </w:rPr>
            </w:pPr>
            <w:r w:rsidRPr="00453FCC">
              <w:rPr>
                <w:rFonts w:ascii="Calibri" w:hAnsi="Calibri"/>
              </w:rPr>
              <w:t>Druh práce (činnosti)</w:t>
            </w:r>
          </w:p>
          <w:p w:rsidR="00517351" w:rsidRPr="00453FCC" w:rsidRDefault="00517351" w:rsidP="004D0D30">
            <w:pPr>
              <w:rPr>
                <w:rFonts w:ascii="Calibri" w:hAnsi="Calibri"/>
              </w:rPr>
            </w:pPr>
            <w:r w:rsidRPr="00453FCC">
              <w:rPr>
                <w:rFonts w:ascii="Calibri" w:hAnsi="Calibri"/>
              </w:rPr>
              <w:t>Povolání</w:t>
            </w:r>
          </w:p>
        </w:tc>
        <w:tc>
          <w:tcPr>
            <w:tcW w:w="969" w:type="dxa"/>
          </w:tcPr>
          <w:p w:rsidR="00517351" w:rsidRPr="00453FCC" w:rsidRDefault="00517351" w:rsidP="004D0D30">
            <w:pPr>
              <w:rPr>
                <w:rFonts w:ascii="Calibri" w:hAnsi="Calibri"/>
              </w:rPr>
            </w:pPr>
            <w:r w:rsidRPr="00453FCC">
              <w:rPr>
                <w:rFonts w:ascii="Calibri" w:hAnsi="Calibri"/>
              </w:rPr>
              <w:t>Platová</w:t>
            </w:r>
          </w:p>
          <w:p w:rsidR="00517351" w:rsidRPr="00453FCC" w:rsidRDefault="00517351" w:rsidP="004D0D30">
            <w:pPr>
              <w:rPr>
                <w:rFonts w:ascii="Calibri" w:hAnsi="Calibri"/>
              </w:rPr>
            </w:pPr>
            <w:r w:rsidRPr="00453FCC">
              <w:rPr>
                <w:rFonts w:ascii="Calibri" w:hAnsi="Calibri"/>
              </w:rPr>
              <w:t xml:space="preserve">třída </w:t>
            </w:r>
          </w:p>
        </w:tc>
      </w:tr>
      <w:tr w:rsidR="00517351" w:rsidRPr="00453FCC" w:rsidTr="004D0D30">
        <w:tc>
          <w:tcPr>
            <w:tcW w:w="4536" w:type="dxa"/>
          </w:tcPr>
          <w:p w:rsidR="00517351" w:rsidRPr="00453FCC" w:rsidRDefault="00517351" w:rsidP="004D0D30">
            <w:pPr>
              <w:rPr>
                <w:rFonts w:ascii="Calibri" w:hAnsi="Calibri"/>
              </w:rPr>
            </w:pPr>
            <w:r w:rsidRPr="00453FCC">
              <w:rPr>
                <w:rFonts w:ascii="Calibri" w:hAnsi="Calibri"/>
              </w:rPr>
              <w:t>Dělník ve skladu</w:t>
            </w:r>
          </w:p>
        </w:tc>
        <w:tc>
          <w:tcPr>
            <w:tcW w:w="969" w:type="dxa"/>
          </w:tcPr>
          <w:p w:rsidR="00517351" w:rsidRPr="00453FCC" w:rsidRDefault="00517351" w:rsidP="004D0D30">
            <w:pPr>
              <w:rPr>
                <w:rFonts w:ascii="Calibri" w:hAnsi="Calibri"/>
              </w:rPr>
            </w:pPr>
            <w:r w:rsidRPr="00453FCC">
              <w:rPr>
                <w:rFonts w:ascii="Calibri" w:hAnsi="Calibri"/>
              </w:rPr>
              <w:t>1</w:t>
            </w:r>
          </w:p>
          <w:p w:rsidR="00DC5455" w:rsidRPr="00453FCC" w:rsidRDefault="00DC5455" w:rsidP="004D0D30">
            <w:pPr>
              <w:rPr>
                <w:rFonts w:ascii="Calibri" w:hAnsi="Calibri"/>
              </w:rPr>
            </w:pPr>
          </w:p>
        </w:tc>
      </w:tr>
      <w:tr w:rsidR="00416F0A" w:rsidRPr="00416F0A" w:rsidTr="004D0D30">
        <w:tc>
          <w:tcPr>
            <w:tcW w:w="4536" w:type="dxa"/>
          </w:tcPr>
          <w:p w:rsidR="00DC5455" w:rsidRPr="00416F0A" w:rsidRDefault="00DC5455" w:rsidP="004D0D30">
            <w:pPr>
              <w:rPr>
                <w:rFonts w:ascii="Calibri" w:hAnsi="Calibri"/>
              </w:rPr>
            </w:pPr>
            <w:r w:rsidRPr="00416F0A">
              <w:rPr>
                <w:rFonts w:ascii="Calibri" w:hAnsi="Calibri"/>
              </w:rPr>
              <w:t>Dělník v zahradě</w:t>
            </w:r>
          </w:p>
        </w:tc>
        <w:tc>
          <w:tcPr>
            <w:tcW w:w="969" w:type="dxa"/>
          </w:tcPr>
          <w:p w:rsidR="00DC5455" w:rsidRPr="00416F0A" w:rsidRDefault="00DC5455" w:rsidP="004D0D30">
            <w:pPr>
              <w:rPr>
                <w:rFonts w:ascii="Calibri" w:hAnsi="Calibri"/>
              </w:rPr>
            </w:pPr>
            <w:r w:rsidRPr="00416F0A">
              <w:rPr>
                <w:rFonts w:ascii="Calibri" w:hAnsi="Calibri"/>
              </w:rPr>
              <w:t>1</w:t>
            </w:r>
          </w:p>
          <w:p w:rsidR="00DC5455" w:rsidRPr="00416F0A" w:rsidRDefault="00DC5455" w:rsidP="004D0D30">
            <w:pPr>
              <w:rPr>
                <w:rFonts w:ascii="Calibri" w:hAnsi="Calibri"/>
              </w:rPr>
            </w:pPr>
          </w:p>
        </w:tc>
      </w:tr>
      <w:tr w:rsidR="00517351" w:rsidRPr="00453FCC" w:rsidTr="004D0D30">
        <w:tc>
          <w:tcPr>
            <w:tcW w:w="4536" w:type="dxa"/>
          </w:tcPr>
          <w:p w:rsidR="00517351" w:rsidRPr="00453FCC" w:rsidRDefault="00517351" w:rsidP="004D0D30">
            <w:pPr>
              <w:rPr>
                <w:rFonts w:ascii="Calibri" w:hAnsi="Calibri"/>
              </w:rPr>
            </w:pPr>
            <w:r w:rsidRPr="00453FCC">
              <w:rPr>
                <w:rFonts w:ascii="Calibri" w:hAnsi="Calibri"/>
              </w:rPr>
              <w:t>Uklízečka</w:t>
            </w:r>
          </w:p>
          <w:p w:rsidR="00517351" w:rsidRPr="00453FCC" w:rsidRDefault="00517351" w:rsidP="001C0E74">
            <w:pPr>
              <w:rPr>
                <w:rFonts w:ascii="Calibri" w:hAnsi="Calibri"/>
              </w:rPr>
            </w:pPr>
            <w:r>
              <w:rPr>
                <w:rFonts w:ascii="Calibri" w:hAnsi="Calibri"/>
              </w:rPr>
              <w:t>P</w:t>
            </w:r>
            <w:r w:rsidRPr="00453FCC">
              <w:rPr>
                <w:rFonts w:ascii="Calibri" w:hAnsi="Calibri"/>
              </w:rPr>
              <w:t>rac</w:t>
            </w:r>
            <w:r>
              <w:rPr>
                <w:rFonts w:ascii="Calibri" w:hAnsi="Calibri"/>
              </w:rPr>
              <w:t xml:space="preserve">ovník </w:t>
            </w:r>
            <w:r w:rsidRPr="00453FCC">
              <w:rPr>
                <w:rFonts w:ascii="Calibri" w:hAnsi="Calibri"/>
              </w:rPr>
              <w:t>obch</w:t>
            </w:r>
            <w:r>
              <w:rPr>
                <w:rFonts w:ascii="Calibri" w:hAnsi="Calibri"/>
              </w:rPr>
              <w:t xml:space="preserve">odního </w:t>
            </w:r>
            <w:r w:rsidRPr="00453FCC">
              <w:rPr>
                <w:rFonts w:ascii="Calibri" w:hAnsi="Calibri"/>
              </w:rPr>
              <w:t>provozu</w:t>
            </w:r>
          </w:p>
        </w:tc>
        <w:tc>
          <w:tcPr>
            <w:tcW w:w="969" w:type="dxa"/>
          </w:tcPr>
          <w:p w:rsidR="00517351" w:rsidRDefault="00517351" w:rsidP="004D0D30">
            <w:pPr>
              <w:rPr>
                <w:rFonts w:ascii="Calibri" w:hAnsi="Calibri"/>
              </w:rPr>
            </w:pPr>
            <w:r w:rsidRPr="00453FCC">
              <w:rPr>
                <w:rFonts w:ascii="Calibri" w:hAnsi="Calibri"/>
              </w:rPr>
              <w:t>2</w:t>
            </w:r>
          </w:p>
          <w:p w:rsidR="00517351" w:rsidRPr="00453FCC" w:rsidRDefault="00517351" w:rsidP="004D0D30">
            <w:pPr>
              <w:rPr>
                <w:rFonts w:ascii="Calibri" w:hAnsi="Calibri"/>
              </w:rPr>
            </w:pPr>
            <w:r>
              <w:rPr>
                <w:rFonts w:ascii="Calibri" w:hAnsi="Calibri"/>
              </w:rPr>
              <w:t>2</w:t>
            </w:r>
          </w:p>
        </w:tc>
      </w:tr>
      <w:tr w:rsidR="00517351" w:rsidRPr="00453FCC" w:rsidTr="004D0D30">
        <w:tc>
          <w:tcPr>
            <w:tcW w:w="4536" w:type="dxa"/>
          </w:tcPr>
          <w:p w:rsidR="00517351" w:rsidRPr="00453FCC" w:rsidRDefault="00517351" w:rsidP="004D0D30">
            <w:pPr>
              <w:rPr>
                <w:rFonts w:ascii="Calibri" w:hAnsi="Calibri"/>
              </w:rPr>
            </w:pPr>
            <w:r w:rsidRPr="00453FCC">
              <w:rPr>
                <w:rFonts w:ascii="Calibri" w:hAnsi="Calibri"/>
              </w:rPr>
              <w:t>Pradlena</w:t>
            </w:r>
          </w:p>
        </w:tc>
        <w:tc>
          <w:tcPr>
            <w:tcW w:w="969" w:type="dxa"/>
          </w:tcPr>
          <w:p w:rsidR="00517351" w:rsidRPr="00453FCC" w:rsidRDefault="00517351" w:rsidP="004D0D30">
            <w:pPr>
              <w:rPr>
                <w:rFonts w:ascii="Calibri" w:hAnsi="Calibri"/>
              </w:rPr>
            </w:pPr>
            <w:r w:rsidRPr="00453FCC">
              <w:rPr>
                <w:rFonts w:ascii="Calibri" w:hAnsi="Calibri"/>
              </w:rPr>
              <w:t>2</w:t>
            </w:r>
          </w:p>
          <w:p w:rsidR="00517351" w:rsidRPr="00453FCC" w:rsidRDefault="00517351" w:rsidP="004D0D30">
            <w:pPr>
              <w:rPr>
                <w:rFonts w:ascii="Calibri" w:hAnsi="Calibri"/>
              </w:rPr>
            </w:pPr>
            <w:r w:rsidRPr="00453FCC">
              <w:rPr>
                <w:rFonts w:ascii="Calibri" w:hAnsi="Calibri"/>
              </w:rPr>
              <w:t>3</w:t>
            </w:r>
          </w:p>
        </w:tc>
      </w:tr>
      <w:tr w:rsidR="00517351" w:rsidRPr="00453FCC" w:rsidTr="004D0D30">
        <w:tc>
          <w:tcPr>
            <w:tcW w:w="4536" w:type="dxa"/>
          </w:tcPr>
          <w:p w:rsidR="00A9148E" w:rsidRPr="00AC11AD" w:rsidRDefault="00517351" w:rsidP="004F239E">
            <w:pPr>
              <w:rPr>
                <w:rFonts w:ascii="Calibri" w:hAnsi="Calibri"/>
              </w:rPr>
            </w:pPr>
            <w:r w:rsidRPr="00AC11AD">
              <w:rPr>
                <w:rFonts w:ascii="Calibri" w:hAnsi="Calibri"/>
              </w:rPr>
              <w:t>Kuchař</w:t>
            </w:r>
          </w:p>
          <w:p w:rsidR="00054A8C" w:rsidRPr="001A1656" w:rsidRDefault="00054A8C" w:rsidP="004F239E">
            <w:pPr>
              <w:rPr>
                <w:rFonts w:ascii="Calibri" w:hAnsi="Calibri"/>
              </w:rPr>
            </w:pPr>
            <w:r w:rsidRPr="00AC11AD">
              <w:rPr>
                <w:rFonts w:ascii="Calibri" w:hAnsi="Calibri"/>
              </w:rPr>
              <w:t>Vedoucí kuchař</w:t>
            </w:r>
          </w:p>
        </w:tc>
        <w:tc>
          <w:tcPr>
            <w:tcW w:w="969" w:type="dxa"/>
          </w:tcPr>
          <w:p w:rsidR="00517351" w:rsidRPr="001A1656" w:rsidRDefault="00517351" w:rsidP="004D0D30">
            <w:pPr>
              <w:rPr>
                <w:rFonts w:ascii="Calibri" w:hAnsi="Calibri"/>
              </w:rPr>
            </w:pPr>
            <w:r w:rsidRPr="001A1656">
              <w:rPr>
                <w:rFonts w:ascii="Calibri" w:hAnsi="Calibri"/>
              </w:rPr>
              <w:t>5</w:t>
            </w:r>
          </w:p>
          <w:p w:rsidR="00517351" w:rsidRPr="001A1656" w:rsidRDefault="00517351" w:rsidP="004D0D30">
            <w:pPr>
              <w:rPr>
                <w:rFonts w:ascii="Calibri" w:hAnsi="Calibri"/>
              </w:rPr>
            </w:pPr>
          </w:p>
        </w:tc>
      </w:tr>
      <w:tr w:rsidR="00517351" w:rsidRPr="00453FCC" w:rsidTr="004D0D30">
        <w:tc>
          <w:tcPr>
            <w:tcW w:w="4536" w:type="dxa"/>
          </w:tcPr>
          <w:p w:rsidR="00517351" w:rsidRPr="00453FCC" w:rsidRDefault="00517351" w:rsidP="004D0D30">
            <w:pPr>
              <w:rPr>
                <w:rFonts w:ascii="Calibri" w:hAnsi="Calibri"/>
              </w:rPr>
            </w:pPr>
            <w:r w:rsidRPr="00453FCC">
              <w:rPr>
                <w:rFonts w:ascii="Calibri" w:hAnsi="Calibri"/>
              </w:rPr>
              <w:t>Pomocný kuchař</w:t>
            </w:r>
          </w:p>
        </w:tc>
        <w:tc>
          <w:tcPr>
            <w:tcW w:w="969" w:type="dxa"/>
          </w:tcPr>
          <w:p w:rsidR="00517351" w:rsidRPr="00453FCC" w:rsidRDefault="00903226" w:rsidP="004D0D30">
            <w:pPr>
              <w:rPr>
                <w:rFonts w:ascii="Calibri" w:hAnsi="Calibri"/>
              </w:rPr>
            </w:pPr>
            <w:r>
              <w:rPr>
                <w:rFonts w:ascii="Calibri" w:hAnsi="Calibri"/>
              </w:rPr>
              <w:t>4</w:t>
            </w:r>
          </w:p>
          <w:p w:rsidR="00517351" w:rsidRPr="00453FCC" w:rsidRDefault="00517351" w:rsidP="004D0D30">
            <w:pPr>
              <w:rPr>
                <w:rFonts w:ascii="Calibri" w:hAnsi="Calibri"/>
              </w:rPr>
            </w:pPr>
          </w:p>
        </w:tc>
      </w:tr>
      <w:tr w:rsidR="00517351" w:rsidRPr="00453FCC" w:rsidTr="004D0D30">
        <w:tc>
          <w:tcPr>
            <w:tcW w:w="4536" w:type="dxa"/>
          </w:tcPr>
          <w:p w:rsidR="00517351" w:rsidRPr="00453FCC" w:rsidRDefault="00517351" w:rsidP="004D0D30">
            <w:pPr>
              <w:rPr>
                <w:rFonts w:ascii="Calibri" w:hAnsi="Calibri"/>
              </w:rPr>
            </w:pPr>
            <w:r w:rsidRPr="00453FCC">
              <w:rPr>
                <w:rFonts w:ascii="Calibri" w:hAnsi="Calibri"/>
              </w:rPr>
              <w:t>Švadlena</w:t>
            </w:r>
          </w:p>
          <w:p w:rsidR="00517351" w:rsidRPr="00453FCC" w:rsidRDefault="00517351" w:rsidP="004D0D30">
            <w:pPr>
              <w:rPr>
                <w:rFonts w:ascii="Calibri" w:hAnsi="Calibri"/>
              </w:rPr>
            </w:pPr>
          </w:p>
        </w:tc>
        <w:tc>
          <w:tcPr>
            <w:tcW w:w="969" w:type="dxa"/>
          </w:tcPr>
          <w:p w:rsidR="00517351" w:rsidRDefault="00517351" w:rsidP="004D0D30">
            <w:pPr>
              <w:rPr>
                <w:rFonts w:ascii="Calibri" w:hAnsi="Calibri"/>
              </w:rPr>
            </w:pPr>
            <w:r w:rsidRPr="00453FCC">
              <w:rPr>
                <w:rFonts w:ascii="Calibri" w:hAnsi="Calibri"/>
              </w:rPr>
              <w:t>4</w:t>
            </w:r>
          </w:p>
          <w:p w:rsidR="008752BF" w:rsidRPr="0001372B" w:rsidRDefault="008752BF" w:rsidP="004D0D30">
            <w:pPr>
              <w:rPr>
                <w:rFonts w:ascii="Calibri" w:hAnsi="Calibri"/>
              </w:rPr>
            </w:pPr>
            <w:r w:rsidRPr="0001372B">
              <w:rPr>
                <w:rFonts w:ascii="Calibri" w:hAnsi="Calibri"/>
              </w:rPr>
              <w:t>5</w:t>
            </w:r>
          </w:p>
        </w:tc>
      </w:tr>
    </w:tbl>
    <w:p w:rsidR="00397703" w:rsidRDefault="00397703" w:rsidP="00517351">
      <w:pPr>
        <w:rPr>
          <w:rFonts w:ascii="Calibri" w:hAnsi="Calibri"/>
          <w:b/>
          <w:color w:val="FF0000"/>
        </w:rPr>
      </w:pPr>
    </w:p>
    <w:p w:rsidR="001E2C55" w:rsidRDefault="001E2C55" w:rsidP="00517351">
      <w:pPr>
        <w:rPr>
          <w:rFonts w:ascii="Calibri" w:hAnsi="Calibri"/>
          <w:b/>
          <w:color w:val="FF0000"/>
        </w:rPr>
      </w:pPr>
    </w:p>
    <w:p w:rsidR="008149B6" w:rsidRDefault="008149B6" w:rsidP="008149B6">
      <w:pPr>
        <w:pStyle w:val="Odstavecseseznamem"/>
        <w:ind w:left="0"/>
        <w:jc w:val="both"/>
        <w:rPr>
          <w:sz w:val="14"/>
          <w:szCs w:val="14"/>
        </w:rPr>
      </w:pPr>
      <w:r>
        <w:rPr>
          <w:rFonts w:ascii="Calibri" w:hAnsi="Calibri"/>
        </w:rPr>
        <w:t>O</w:t>
      </w:r>
      <w:r w:rsidRPr="00AE32E5">
        <w:rPr>
          <w:rFonts w:ascii="Calibri" w:hAnsi="Calibri"/>
        </w:rPr>
        <w:t>dměňování zdravotnických</w:t>
      </w:r>
      <w:r>
        <w:rPr>
          <w:rFonts w:ascii="Calibri" w:hAnsi="Calibri"/>
        </w:rPr>
        <w:t xml:space="preserve"> zaměstnanců a pracovníků </w:t>
      </w:r>
      <w:r w:rsidRPr="00AE32E5">
        <w:rPr>
          <w:rFonts w:ascii="Calibri" w:hAnsi="Calibri"/>
        </w:rPr>
        <w:t xml:space="preserve">v sociálních službách </w:t>
      </w:r>
      <w:r>
        <w:rPr>
          <w:rFonts w:ascii="Calibri" w:hAnsi="Calibri"/>
        </w:rPr>
        <w:t xml:space="preserve">se </w:t>
      </w:r>
      <w:r w:rsidRPr="00AE32E5">
        <w:rPr>
          <w:rFonts w:ascii="Calibri" w:hAnsi="Calibri"/>
        </w:rPr>
        <w:t xml:space="preserve">řídí </w:t>
      </w:r>
      <w:r>
        <w:rPr>
          <w:rFonts w:ascii="Calibri" w:hAnsi="Calibri"/>
        </w:rPr>
        <w:t>N</w:t>
      </w:r>
      <w:r w:rsidRPr="00AE32E5">
        <w:rPr>
          <w:rFonts w:ascii="Calibri" w:hAnsi="Calibri"/>
        </w:rPr>
        <w:t xml:space="preserve">ařízením vlády č. </w:t>
      </w:r>
      <w:r>
        <w:rPr>
          <w:rFonts w:ascii="Calibri" w:hAnsi="Calibri"/>
        </w:rPr>
        <w:t>303</w:t>
      </w:r>
      <w:r w:rsidRPr="00AE32E5">
        <w:rPr>
          <w:rFonts w:cs="Segoe UI"/>
        </w:rPr>
        <w:t xml:space="preserve">/2014 Sb., kterým se mění </w:t>
      </w:r>
      <w:r>
        <w:rPr>
          <w:rFonts w:cs="Segoe UI"/>
        </w:rPr>
        <w:t>N</w:t>
      </w:r>
      <w:r w:rsidRPr="00AE32E5">
        <w:rPr>
          <w:rFonts w:cs="Segoe UI"/>
        </w:rPr>
        <w:t>ařízení vlády</w:t>
      </w:r>
      <w:r w:rsidR="00416F0A">
        <w:rPr>
          <w:rFonts w:cs="Segoe UI"/>
        </w:rPr>
        <w:t xml:space="preserve"> </w:t>
      </w:r>
      <w:r w:rsidRPr="00AE32E5">
        <w:rPr>
          <w:rFonts w:cs="Segoe UI"/>
        </w:rPr>
        <w:t>č. 564/2006 Sb., o platových poměrech zaměstnanců ve veřejných službách a správě, ve znění pozdějších předpisů.</w:t>
      </w:r>
      <w:r w:rsidRPr="00AE32E5">
        <w:rPr>
          <w:sz w:val="14"/>
          <w:szCs w:val="14"/>
        </w:rPr>
        <w:t>        </w:t>
      </w:r>
    </w:p>
    <w:p w:rsidR="008149B6" w:rsidRPr="00C65C5A" w:rsidRDefault="008149B6" w:rsidP="008149B6">
      <w:pPr>
        <w:pStyle w:val="Odstavecseseznamem"/>
        <w:ind w:left="0"/>
        <w:jc w:val="both"/>
        <w:rPr>
          <w:rFonts w:cs="Segoe UI"/>
          <w:sz w:val="22"/>
          <w:szCs w:val="22"/>
        </w:rPr>
      </w:pPr>
    </w:p>
    <w:p w:rsidR="00517351" w:rsidRPr="00C65C5A" w:rsidRDefault="00517351" w:rsidP="00517351">
      <w:pPr>
        <w:rPr>
          <w:rFonts w:ascii="Calibri" w:hAnsi="Calibri"/>
          <w:b/>
        </w:rPr>
      </w:pPr>
      <w:r w:rsidRPr="00C65C5A">
        <w:rPr>
          <w:rFonts w:ascii="Calibri" w:hAnsi="Calibri"/>
          <w:b/>
        </w:rPr>
        <w:t>Platy zdravotnických zaměstnanců</w:t>
      </w:r>
    </w:p>
    <w:p w:rsidR="00155234" w:rsidRPr="00C65C5A" w:rsidRDefault="00155234" w:rsidP="00517351">
      <w:pPr>
        <w:rPr>
          <w:rFonts w:ascii="Calibri" w:hAnsi="Calibri"/>
          <w:b/>
        </w:rPr>
      </w:pPr>
    </w:p>
    <w:p w:rsidR="009C5A24" w:rsidRPr="00C65C5A" w:rsidRDefault="009C5A24" w:rsidP="009C5A24">
      <w:pPr>
        <w:rPr>
          <w:rFonts w:ascii="Calibri" w:hAnsi="Calibri"/>
        </w:rPr>
      </w:pPr>
      <w:r w:rsidRPr="00C65C5A">
        <w:rPr>
          <w:rFonts w:ascii="Calibri" w:hAnsi="Calibri"/>
        </w:rPr>
        <w:t>Zaměstnavatel zařadí zaměstnance do jednoho z 12 platových stupňů podle započitatelné praxe a míry jejího zápočtu v souladu s příslušným nařízením vlády.</w:t>
      </w:r>
    </w:p>
    <w:p w:rsidR="00517351" w:rsidRPr="00C65C5A" w:rsidRDefault="009C5A24" w:rsidP="00517351">
      <w:pPr>
        <w:rPr>
          <w:rFonts w:ascii="Calibri" w:hAnsi="Calibri"/>
        </w:rPr>
      </w:pPr>
      <w:r w:rsidRPr="00C65C5A">
        <w:rPr>
          <w:rFonts w:ascii="Calibri" w:hAnsi="Calibri"/>
        </w:rPr>
        <w:t xml:space="preserve">Jedná se o tyto </w:t>
      </w:r>
      <w:r w:rsidR="00517351" w:rsidRPr="00C65C5A">
        <w:rPr>
          <w:rFonts w:ascii="Calibri" w:hAnsi="Calibri"/>
        </w:rPr>
        <w:t>profes</w:t>
      </w:r>
      <w:r w:rsidRPr="00C65C5A">
        <w:rPr>
          <w:rFonts w:ascii="Calibri" w:hAnsi="Calibri"/>
        </w:rPr>
        <w:t>e -</w:t>
      </w:r>
      <w:r w:rsidR="00416F0A" w:rsidRPr="00C65C5A">
        <w:rPr>
          <w:rFonts w:ascii="Calibri" w:hAnsi="Calibri"/>
        </w:rPr>
        <w:t xml:space="preserve"> </w:t>
      </w:r>
      <w:r w:rsidR="00517351" w:rsidRPr="00C65C5A">
        <w:rPr>
          <w:rFonts w:ascii="Calibri" w:hAnsi="Calibri"/>
        </w:rPr>
        <w:t>všeobecná sestra,</w:t>
      </w:r>
      <w:r w:rsidR="00621BC5" w:rsidRPr="00C65C5A">
        <w:rPr>
          <w:rFonts w:ascii="Calibri" w:hAnsi="Calibri"/>
        </w:rPr>
        <w:t xml:space="preserve"> </w:t>
      </w:r>
      <w:r w:rsidR="00416F0A" w:rsidRPr="00C65C5A">
        <w:rPr>
          <w:rFonts w:ascii="Calibri" w:hAnsi="Calibri"/>
        </w:rPr>
        <w:t xml:space="preserve">všeobecný ošetřovatel, </w:t>
      </w:r>
      <w:r w:rsidR="00621BC5" w:rsidRPr="00C65C5A">
        <w:rPr>
          <w:rFonts w:ascii="Calibri" w:hAnsi="Calibri"/>
        </w:rPr>
        <w:t xml:space="preserve">odborná sestra, </w:t>
      </w:r>
      <w:r w:rsidR="00517351" w:rsidRPr="00C65C5A">
        <w:rPr>
          <w:rFonts w:ascii="Calibri" w:hAnsi="Calibri"/>
        </w:rPr>
        <w:t>fyzi</w:t>
      </w:r>
      <w:r w:rsidR="005B0DD5" w:rsidRPr="00C65C5A">
        <w:rPr>
          <w:rFonts w:ascii="Calibri" w:hAnsi="Calibri"/>
        </w:rPr>
        <w:t>oterapeut, vedoucí zdravotn</w:t>
      </w:r>
      <w:r w:rsidR="00621BC5" w:rsidRPr="00C65C5A">
        <w:rPr>
          <w:rFonts w:ascii="Calibri" w:hAnsi="Calibri"/>
        </w:rPr>
        <w:t xml:space="preserve">ího </w:t>
      </w:r>
      <w:r w:rsidR="005B0DD5" w:rsidRPr="00C65C5A">
        <w:rPr>
          <w:rFonts w:ascii="Calibri" w:hAnsi="Calibri"/>
        </w:rPr>
        <w:t xml:space="preserve">úseku, vedoucí </w:t>
      </w:r>
      <w:r w:rsidR="004F239E" w:rsidRPr="00C65C5A">
        <w:rPr>
          <w:rFonts w:ascii="Calibri" w:hAnsi="Calibri"/>
        </w:rPr>
        <w:t>úseku přímé péče v</w:t>
      </w:r>
      <w:r w:rsidR="001C0E74" w:rsidRPr="00C65C5A">
        <w:rPr>
          <w:rFonts w:ascii="Calibri" w:hAnsi="Calibri"/>
        </w:rPr>
        <w:t> domovech seniorů</w:t>
      </w:r>
      <w:r w:rsidR="004F239E" w:rsidRPr="00C65C5A">
        <w:rPr>
          <w:rFonts w:ascii="Calibri" w:hAnsi="Calibri"/>
        </w:rPr>
        <w:t>, vedoucí oddělení přímé péče,</w:t>
      </w:r>
      <w:r w:rsidR="005B0DD5" w:rsidRPr="00C65C5A">
        <w:rPr>
          <w:rFonts w:ascii="Calibri" w:hAnsi="Calibri"/>
        </w:rPr>
        <w:t xml:space="preserve"> </w:t>
      </w:r>
      <w:r w:rsidR="00621BC5" w:rsidRPr="00C65C5A">
        <w:rPr>
          <w:rFonts w:ascii="Calibri" w:hAnsi="Calibri"/>
        </w:rPr>
        <w:t>vedoucí úseku péče,</w:t>
      </w:r>
      <w:r w:rsidR="00416F0A" w:rsidRPr="00C65C5A">
        <w:rPr>
          <w:rFonts w:ascii="Calibri" w:hAnsi="Calibri"/>
        </w:rPr>
        <w:t xml:space="preserve"> pokud je zdravotnický zaměstnanec</w:t>
      </w:r>
      <w:r w:rsidR="00621BC5" w:rsidRPr="00C65C5A">
        <w:rPr>
          <w:rFonts w:ascii="Calibri" w:hAnsi="Calibri"/>
        </w:rPr>
        <w:t>.</w:t>
      </w:r>
    </w:p>
    <w:p w:rsidR="000073B4" w:rsidRPr="00C65C5A" w:rsidRDefault="000073B4" w:rsidP="00517351">
      <w:pPr>
        <w:rPr>
          <w:rFonts w:ascii="Calibri" w:hAnsi="Calibri"/>
        </w:rPr>
      </w:pPr>
    </w:p>
    <w:p w:rsidR="00BC3CAF" w:rsidRPr="00C65C5A" w:rsidRDefault="00BC3CAF" w:rsidP="00155234">
      <w:pPr>
        <w:rPr>
          <w:rFonts w:ascii="Calibri" w:hAnsi="Calibri"/>
          <w:b/>
        </w:rPr>
      </w:pPr>
      <w:r w:rsidRPr="00C65C5A">
        <w:rPr>
          <w:rFonts w:ascii="Calibri" w:hAnsi="Calibri"/>
          <w:b/>
        </w:rPr>
        <w:t>P</w:t>
      </w:r>
      <w:r w:rsidR="005B658C" w:rsidRPr="00C65C5A">
        <w:rPr>
          <w:rFonts w:ascii="Calibri" w:hAnsi="Calibri"/>
          <w:b/>
        </w:rPr>
        <w:t>laty pracovníků v sociálních službách</w:t>
      </w:r>
    </w:p>
    <w:p w:rsidR="00B773F7" w:rsidRPr="00C65C5A" w:rsidRDefault="00B773F7" w:rsidP="00155234">
      <w:pPr>
        <w:rPr>
          <w:rFonts w:ascii="Calibri" w:hAnsi="Calibri"/>
          <w:b/>
        </w:rPr>
      </w:pPr>
    </w:p>
    <w:p w:rsidR="009C5A24" w:rsidRPr="00C65C5A" w:rsidRDefault="009C5A24" w:rsidP="009C5A24">
      <w:pPr>
        <w:rPr>
          <w:rFonts w:ascii="Calibri" w:hAnsi="Calibri"/>
        </w:rPr>
      </w:pPr>
      <w:r w:rsidRPr="00C65C5A">
        <w:rPr>
          <w:rFonts w:ascii="Calibri" w:hAnsi="Calibri"/>
        </w:rPr>
        <w:t>Zaměstnavatel zařadí zaměstnance do jednoho z 12 platových stupňů podle započitatelné praxe a míry jejího zápočtu v souladu s příslušným nařízením vlády.</w:t>
      </w:r>
    </w:p>
    <w:p w:rsidR="00015131" w:rsidRPr="00C65C5A" w:rsidRDefault="009C5A24" w:rsidP="00B61A6C">
      <w:pPr>
        <w:pStyle w:val="Odstavecseseznamem"/>
        <w:ind w:left="0"/>
        <w:rPr>
          <w:rFonts w:ascii="Calibri" w:hAnsi="Calibri"/>
        </w:rPr>
      </w:pPr>
      <w:r w:rsidRPr="00C65C5A">
        <w:rPr>
          <w:rFonts w:ascii="Calibri" w:hAnsi="Calibri"/>
        </w:rPr>
        <w:t>Jedná se o tyto profese -</w:t>
      </w:r>
      <w:r w:rsidR="00416F0A" w:rsidRPr="00C65C5A">
        <w:rPr>
          <w:rFonts w:ascii="Calibri" w:hAnsi="Calibri"/>
        </w:rPr>
        <w:t xml:space="preserve"> </w:t>
      </w:r>
      <w:r w:rsidR="00015131" w:rsidRPr="00C65C5A">
        <w:rPr>
          <w:rFonts w:ascii="Calibri" w:hAnsi="Calibri"/>
        </w:rPr>
        <w:t>pracovník v sociálních službách, vedoucí</w:t>
      </w:r>
      <w:r w:rsidR="00621BC5" w:rsidRPr="00C65C5A">
        <w:rPr>
          <w:rFonts w:ascii="Calibri" w:hAnsi="Calibri"/>
        </w:rPr>
        <w:t xml:space="preserve"> domácnosti, vedoucí úseku </w:t>
      </w:r>
      <w:r w:rsidRPr="00C65C5A">
        <w:rPr>
          <w:rFonts w:ascii="Calibri" w:hAnsi="Calibri"/>
        </w:rPr>
        <w:t>bytů, vedoucí sociálního úseku</w:t>
      </w:r>
      <w:r w:rsidR="00416F0A" w:rsidRPr="00C65C5A">
        <w:rPr>
          <w:rFonts w:ascii="Calibri" w:hAnsi="Calibri"/>
        </w:rPr>
        <w:t>, pokud to je nezdravotnický zaměstnanec.</w:t>
      </w:r>
    </w:p>
    <w:p w:rsidR="006148B0" w:rsidRPr="00C65C5A" w:rsidRDefault="006148B0" w:rsidP="00B61A6C">
      <w:pPr>
        <w:pStyle w:val="Odstavecseseznamem"/>
        <w:ind w:left="0"/>
        <w:rPr>
          <w:rFonts w:ascii="Calibri" w:hAnsi="Calibri"/>
        </w:rPr>
      </w:pPr>
    </w:p>
    <w:p w:rsidR="00623238" w:rsidRPr="00C65C5A" w:rsidRDefault="00623238" w:rsidP="00623238">
      <w:pPr>
        <w:rPr>
          <w:rFonts w:ascii="Calibri" w:hAnsi="Calibri"/>
          <w:b/>
        </w:rPr>
      </w:pPr>
      <w:r w:rsidRPr="00C65C5A">
        <w:rPr>
          <w:rFonts w:ascii="Calibri" w:hAnsi="Calibri"/>
          <w:b/>
        </w:rPr>
        <w:t>Platy pracovníků v sociálních službách zařazených ve 4. a 5. platové třídě.</w:t>
      </w:r>
    </w:p>
    <w:p w:rsidR="00623238" w:rsidRPr="00C65C5A" w:rsidRDefault="00623238" w:rsidP="00623238">
      <w:pPr>
        <w:pStyle w:val="Odstavecseseznamem"/>
        <w:rPr>
          <w:rFonts w:ascii="Calibri" w:hAnsi="Calibri"/>
          <w:sz w:val="20"/>
        </w:rPr>
      </w:pPr>
    </w:p>
    <w:p w:rsidR="00623238" w:rsidRPr="00C65C5A" w:rsidRDefault="00623238" w:rsidP="00623238">
      <w:pPr>
        <w:rPr>
          <w:rFonts w:ascii="Calibri" w:hAnsi="Calibri"/>
        </w:rPr>
      </w:pPr>
      <w:r w:rsidRPr="00C65C5A">
        <w:rPr>
          <w:rFonts w:ascii="Calibri" w:hAnsi="Calibri"/>
        </w:rPr>
        <w:t>Stanovení tarifní části platu:</w:t>
      </w:r>
    </w:p>
    <w:p w:rsidR="00623238" w:rsidRPr="00C65C5A" w:rsidRDefault="00623238" w:rsidP="00623238">
      <w:pPr>
        <w:pStyle w:val="Odstavecseseznamem"/>
        <w:numPr>
          <w:ilvl w:val="1"/>
          <w:numId w:val="12"/>
        </w:numPr>
        <w:rPr>
          <w:rFonts w:ascii="Calibri" w:hAnsi="Calibri"/>
        </w:rPr>
      </w:pPr>
      <w:r w:rsidRPr="00C65C5A">
        <w:rPr>
          <w:rFonts w:ascii="Calibri" w:hAnsi="Calibri"/>
        </w:rPr>
        <w:t>nově nastupující zaměstnanec, tarif podle stupnice platových tarifů nařízení vlády č. 564/2006 Sb.:</w:t>
      </w:r>
    </w:p>
    <w:p w:rsidR="00623238" w:rsidRPr="00C65C5A" w:rsidRDefault="00623238" w:rsidP="00623238">
      <w:pPr>
        <w:spacing w:before="60"/>
        <w:ind w:left="1416"/>
        <w:rPr>
          <w:rFonts w:ascii="Calibri" w:hAnsi="Calibri"/>
        </w:rPr>
      </w:pPr>
      <w:r w:rsidRPr="00C65C5A">
        <w:rPr>
          <w:rFonts w:ascii="Calibri" w:hAnsi="Calibri"/>
        </w:rPr>
        <w:t>4. platová třída – 6. platový stupeň</w:t>
      </w:r>
    </w:p>
    <w:p w:rsidR="00623238" w:rsidRPr="00C65C5A" w:rsidRDefault="00623238" w:rsidP="00623238">
      <w:pPr>
        <w:spacing w:before="60"/>
        <w:ind w:left="1416"/>
        <w:rPr>
          <w:rFonts w:ascii="Calibri" w:hAnsi="Calibri"/>
        </w:rPr>
      </w:pPr>
      <w:r w:rsidRPr="00C65C5A">
        <w:rPr>
          <w:rFonts w:ascii="Calibri" w:hAnsi="Calibri"/>
        </w:rPr>
        <w:t>5. platová třída – 6. platový stupeň</w:t>
      </w:r>
    </w:p>
    <w:p w:rsidR="00623238" w:rsidRPr="00C65C5A" w:rsidRDefault="00623238" w:rsidP="00623238">
      <w:pPr>
        <w:pStyle w:val="Odstavecseseznamem"/>
        <w:numPr>
          <w:ilvl w:val="1"/>
          <w:numId w:val="12"/>
        </w:numPr>
        <w:spacing w:before="60"/>
        <w:rPr>
          <w:rFonts w:ascii="Calibri" w:hAnsi="Calibri"/>
        </w:rPr>
      </w:pPr>
      <w:r w:rsidRPr="00C65C5A">
        <w:rPr>
          <w:rFonts w:ascii="Calibri" w:hAnsi="Calibri"/>
        </w:rPr>
        <w:t>po dovršení 1 roku praxe v naší organizaci bude stanoven tarif podle stupnice platových tarifů nařízení vlády č. 564/2006 Sb.:</w:t>
      </w:r>
    </w:p>
    <w:p w:rsidR="00623238" w:rsidRPr="00C65C5A" w:rsidRDefault="00623238" w:rsidP="00623238">
      <w:pPr>
        <w:spacing w:before="60"/>
        <w:ind w:left="1416"/>
        <w:rPr>
          <w:rFonts w:ascii="Calibri" w:hAnsi="Calibri"/>
        </w:rPr>
      </w:pPr>
      <w:r w:rsidRPr="00C65C5A">
        <w:rPr>
          <w:rFonts w:ascii="Calibri" w:hAnsi="Calibri"/>
        </w:rPr>
        <w:t>4. platová třída – 8. platový stupeň</w:t>
      </w:r>
    </w:p>
    <w:p w:rsidR="00623238" w:rsidRPr="00C65C5A" w:rsidRDefault="00623238" w:rsidP="00623238">
      <w:pPr>
        <w:pStyle w:val="Odstavecseseznamem"/>
        <w:spacing w:before="60"/>
        <w:ind w:firstLine="696"/>
        <w:contextualSpacing w:val="0"/>
        <w:rPr>
          <w:rFonts w:ascii="Calibri" w:hAnsi="Calibri"/>
        </w:rPr>
      </w:pPr>
      <w:r w:rsidRPr="00C65C5A">
        <w:rPr>
          <w:rFonts w:ascii="Calibri" w:hAnsi="Calibri"/>
        </w:rPr>
        <w:t>5. platová třída – 8. platový stupeň</w:t>
      </w:r>
    </w:p>
    <w:p w:rsidR="00623238" w:rsidRPr="00C65C5A" w:rsidRDefault="00623238" w:rsidP="00623238">
      <w:pPr>
        <w:rPr>
          <w:rFonts w:ascii="Calibri" w:hAnsi="Calibri"/>
          <w:sz w:val="20"/>
        </w:rPr>
      </w:pPr>
    </w:p>
    <w:p w:rsidR="00623238" w:rsidRPr="00C65C5A" w:rsidRDefault="00623238" w:rsidP="00623238">
      <w:pPr>
        <w:rPr>
          <w:rFonts w:ascii="Calibri" w:hAnsi="Calibri"/>
        </w:rPr>
      </w:pPr>
      <w:r w:rsidRPr="00C65C5A">
        <w:rPr>
          <w:rFonts w:ascii="Calibri" w:hAnsi="Calibri"/>
        </w:rPr>
        <w:t>V případě ukončení pracovního poměru u zaměstnance, který byl zařazen do 8. platového stupně a pracovní poměr opět vznikl ve lhůtě do 3 měsíců, bude zaměstnanec opět zařazen do 8. platového stupně.</w:t>
      </w:r>
    </w:p>
    <w:p w:rsidR="00623238" w:rsidRPr="00C65C5A" w:rsidRDefault="00623238" w:rsidP="00623238">
      <w:pPr>
        <w:rPr>
          <w:rFonts w:ascii="Calibri" w:hAnsi="Calibri"/>
          <w:sz w:val="20"/>
        </w:rPr>
      </w:pPr>
    </w:p>
    <w:p w:rsidR="00623238" w:rsidRPr="00C65C5A" w:rsidRDefault="00623238" w:rsidP="00623238">
      <w:pPr>
        <w:rPr>
          <w:rFonts w:ascii="Calibri" w:hAnsi="Calibri"/>
        </w:rPr>
      </w:pPr>
      <w:r w:rsidRPr="00C65C5A">
        <w:rPr>
          <w:rFonts w:ascii="Calibri" w:hAnsi="Calibri"/>
        </w:rPr>
        <w:t xml:space="preserve">Postup do vyššího platového stupně u zdravotnických zaměstnanců a nezdravotnických zaměstnanců přímé péče, bude přiznán od 1. dne následujícího měsíce po dovršení praxe </w:t>
      </w:r>
      <w:r w:rsidRPr="00C65C5A">
        <w:rPr>
          <w:rFonts w:ascii="Calibri" w:hAnsi="Calibri"/>
        </w:rPr>
        <w:br/>
        <w:t>1 roku v organizaci.</w:t>
      </w:r>
    </w:p>
    <w:p w:rsidR="00623238" w:rsidRPr="00C65C5A" w:rsidRDefault="00623238" w:rsidP="00B61A6C">
      <w:pPr>
        <w:pStyle w:val="Odstavecseseznamem"/>
        <w:ind w:left="0"/>
        <w:rPr>
          <w:rFonts w:ascii="Calibri" w:hAnsi="Calibri"/>
        </w:rPr>
      </w:pPr>
    </w:p>
    <w:p w:rsidR="009C5A24" w:rsidRPr="00C65C5A" w:rsidRDefault="00C65C5A" w:rsidP="006148B0">
      <w:pPr>
        <w:rPr>
          <w:rFonts w:ascii="Calibri" w:hAnsi="Calibri"/>
          <w:b/>
        </w:rPr>
      </w:pPr>
      <w:r w:rsidRPr="00C65C5A">
        <w:rPr>
          <w:rFonts w:ascii="Calibri" w:hAnsi="Calibri"/>
          <w:b/>
        </w:rPr>
        <w:t>Platy s</w:t>
      </w:r>
      <w:r w:rsidR="009C5A24" w:rsidRPr="00C65C5A">
        <w:rPr>
          <w:rFonts w:ascii="Calibri" w:hAnsi="Calibri"/>
          <w:b/>
        </w:rPr>
        <w:t>ociální</w:t>
      </w:r>
      <w:r w:rsidRPr="00C65C5A">
        <w:rPr>
          <w:rFonts w:ascii="Calibri" w:hAnsi="Calibri"/>
          <w:b/>
        </w:rPr>
        <w:t>ch</w:t>
      </w:r>
      <w:r w:rsidR="009C5A24" w:rsidRPr="00C65C5A">
        <w:rPr>
          <w:rFonts w:ascii="Calibri" w:hAnsi="Calibri"/>
          <w:b/>
        </w:rPr>
        <w:t xml:space="preserve"> pracovník</w:t>
      </w:r>
      <w:r w:rsidRPr="00C65C5A">
        <w:rPr>
          <w:rFonts w:ascii="Calibri" w:hAnsi="Calibri"/>
          <w:b/>
        </w:rPr>
        <w:t>ů</w:t>
      </w:r>
    </w:p>
    <w:p w:rsidR="00C65C5A" w:rsidRPr="00C65C5A" w:rsidRDefault="00C65C5A" w:rsidP="006148B0">
      <w:pPr>
        <w:rPr>
          <w:rFonts w:ascii="Calibri" w:hAnsi="Calibri"/>
          <w:b/>
        </w:rPr>
      </w:pPr>
    </w:p>
    <w:p w:rsidR="009C5A24" w:rsidRPr="00C65C5A" w:rsidRDefault="009C5A24" w:rsidP="009C5A24">
      <w:pPr>
        <w:rPr>
          <w:rFonts w:ascii="Calibri" w:hAnsi="Calibri"/>
        </w:rPr>
      </w:pPr>
      <w:r w:rsidRPr="00C65C5A">
        <w:rPr>
          <w:rFonts w:ascii="Calibri" w:hAnsi="Calibri"/>
        </w:rPr>
        <w:t>Zaměstnavatel zařadí zaměstnance do jednoho z 12 platových stupňů podle započitatelné praxe a míry jejího zápočtu v souladu s příslušným nařízením vlády.</w:t>
      </w:r>
    </w:p>
    <w:p w:rsidR="003224E9" w:rsidRDefault="003224E9" w:rsidP="009C5A24">
      <w:pPr>
        <w:rPr>
          <w:rFonts w:ascii="Calibri" w:hAnsi="Calibri"/>
          <w:color w:val="FF0000"/>
        </w:rPr>
      </w:pPr>
      <w:r w:rsidRPr="00C65C5A">
        <w:rPr>
          <w:rFonts w:ascii="Calibri" w:hAnsi="Calibri"/>
        </w:rPr>
        <w:t xml:space="preserve">Jedná se o tyto profese </w:t>
      </w:r>
      <w:r w:rsidR="00C65C5A" w:rsidRPr="00C65C5A">
        <w:rPr>
          <w:rFonts w:ascii="Calibri" w:hAnsi="Calibri"/>
        </w:rPr>
        <w:t>-</w:t>
      </w:r>
      <w:r w:rsidRPr="00C65C5A">
        <w:rPr>
          <w:rFonts w:ascii="Calibri" w:hAnsi="Calibri"/>
        </w:rPr>
        <w:t xml:space="preserve"> vedoucí sociálního úseku, sociální pracovník.</w:t>
      </w:r>
    </w:p>
    <w:p w:rsidR="009C5A24" w:rsidRDefault="009C5A24" w:rsidP="006148B0">
      <w:pPr>
        <w:rPr>
          <w:rFonts w:ascii="Calibri" w:hAnsi="Calibri"/>
          <w:b/>
          <w:color w:val="FF0000"/>
        </w:rPr>
      </w:pPr>
    </w:p>
    <w:p w:rsidR="005D256F" w:rsidRPr="00636F44" w:rsidRDefault="00902E21" w:rsidP="000452DC">
      <w:pPr>
        <w:pStyle w:val="Odstavecseseznamem"/>
        <w:numPr>
          <w:ilvl w:val="0"/>
          <w:numId w:val="24"/>
        </w:numPr>
        <w:rPr>
          <w:rFonts w:ascii="Calibri" w:hAnsi="Calibri"/>
          <w:b/>
          <w:bCs/>
        </w:rPr>
      </w:pPr>
      <w:r w:rsidRPr="00636F44">
        <w:rPr>
          <w:rFonts w:ascii="Calibri" w:hAnsi="Calibri"/>
          <w:b/>
          <w:bCs/>
        </w:rPr>
        <w:lastRenderedPageBreak/>
        <w:t>P</w:t>
      </w:r>
      <w:r w:rsidR="005D256F" w:rsidRPr="00636F44">
        <w:rPr>
          <w:rFonts w:ascii="Calibri" w:hAnsi="Calibri"/>
          <w:b/>
          <w:bCs/>
        </w:rPr>
        <w:t>říplatek za vedení § 124 ZP</w:t>
      </w:r>
    </w:p>
    <w:p w:rsidR="005D256F" w:rsidRPr="00453FCC" w:rsidRDefault="005D256F">
      <w:pPr>
        <w:rPr>
          <w:rFonts w:ascii="Calibri" w:hAnsi="Calibri"/>
        </w:rPr>
      </w:pPr>
    </w:p>
    <w:p w:rsidR="005D256F" w:rsidRPr="00453FCC" w:rsidRDefault="005D256F">
      <w:pPr>
        <w:rPr>
          <w:rFonts w:ascii="Calibri" w:hAnsi="Calibri"/>
        </w:rPr>
      </w:pPr>
      <w:r w:rsidRPr="00453FCC">
        <w:rPr>
          <w:rFonts w:ascii="Calibri" w:hAnsi="Calibri"/>
        </w:rPr>
        <w:t>V</w:t>
      </w:r>
      <w:r w:rsidR="00636F44">
        <w:rPr>
          <w:rFonts w:ascii="Calibri" w:hAnsi="Calibri"/>
        </w:rPr>
        <w:t xml:space="preserve">edoucímu zaměstnanci přísluší příplatek za vedení, a to podle stupně řízení a náročnosti řídící práce. </w:t>
      </w:r>
      <w:r w:rsidR="00C368A8" w:rsidRPr="00453FCC">
        <w:rPr>
          <w:rFonts w:ascii="Calibri" w:hAnsi="Calibri"/>
        </w:rPr>
        <w:t xml:space="preserve"> </w:t>
      </w:r>
      <w:r w:rsidRPr="00453FCC">
        <w:rPr>
          <w:rFonts w:ascii="Calibri" w:hAnsi="Calibri"/>
        </w:rPr>
        <w:t>Výše příplatku za vedení činí podle stupně řízení uvedené procento z platového tarifu nejvyššího platového stupně v platové třídě, do které je vedoucí zaměstnanec zařazen</w:t>
      </w:r>
      <w:r w:rsidR="00902E21" w:rsidRPr="00453FCC">
        <w:rPr>
          <w:rFonts w:ascii="Calibri" w:hAnsi="Calibri"/>
        </w:rPr>
        <w:t>.</w:t>
      </w:r>
    </w:p>
    <w:p w:rsidR="00636F44" w:rsidRPr="00453FCC" w:rsidRDefault="005D256F" w:rsidP="00902E21">
      <w:pPr>
        <w:spacing w:before="120"/>
        <w:rPr>
          <w:rFonts w:ascii="Calibri" w:hAnsi="Calibri"/>
        </w:rPr>
      </w:pPr>
      <w:r w:rsidRPr="00453FCC">
        <w:rPr>
          <w:rFonts w:ascii="Calibri" w:hAnsi="Calibri"/>
        </w:rPr>
        <w:t xml:space="preserve">Příplatek za vedení pobírají vedoucí </w:t>
      </w:r>
      <w:r w:rsidR="001554F2" w:rsidRPr="00453FCC">
        <w:rPr>
          <w:rFonts w:ascii="Calibri" w:hAnsi="Calibri"/>
        </w:rPr>
        <w:t>zaměstnanci na jednotlivých stupních řízení dle organizačních schémat</w:t>
      </w:r>
      <w:r w:rsidR="008F5C4A" w:rsidRPr="00453FCC">
        <w:rPr>
          <w:rFonts w:ascii="Calibri" w:hAnsi="Calibri"/>
        </w:rPr>
        <w:t>.</w:t>
      </w:r>
      <w:r w:rsidRPr="00453FCC">
        <w:rPr>
          <w:rFonts w:ascii="Calibri" w:hAnsi="Calibri"/>
        </w:rPr>
        <w:t xml:space="preserve"> Příplatek za vedení stanoví v rámci rozpětí individuálně ředitel organizace v závislosti na rozsahu, náročnosti, složitosti a obtížnosti řídící práce. </w:t>
      </w:r>
    </w:p>
    <w:p w:rsidR="00155234" w:rsidRPr="00453FCC" w:rsidRDefault="00155234">
      <w:pPr>
        <w:rPr>
          <w:rFonts w:ascii="Calibri" w:hAnsi="Calibri"/>
        </w:rPr>
      </w:pPr>
    </w:p>
    <w:p w:rsidR="0099328C" w:rsidRPr="0099328C" w:rsidRDefault="001554F2" w:rsidP="0099328C">
      <w:pPr>
        <w:pStyle w:val="Odstavecseseznamem"/>
        <w:numPr>
          <w:ilvl w:val="0"/>
          <w:numId w:val="24"/>
        </w:numPr>
        <w:rPr>
          <w:rFonts w:ascii="Calibri" w:hAnsi="Calibri"/>
          <w:b/>
          <w:bCs/>
        </w:rPr>
      </w:pPr>
      <w:r w:rsidRPr="0099328C">
        <w:rPr>
          <w:rFonts w:ascii="Calibri" w:hAnsi="Calibri"/>
          <w:b/>
          <w:bCs/>
        </w:rPr>
        <w:t>O</w:t>
      </w:r>
      <w:r w:rsidR="005D256F" w:rsidRPr="0099328C">
        <w:rPr>
          <w:rFonts w:ascii="Calibri" w:hAnsi="Calibri"/>
          <w:b/>
          <w:bCs/>
        </w:rPr>
        <w:t>sobní příplatek § 131 ZP</w:t>
      </w:r>
    </w:p>
    <w:p w:rsidR="001C0E74" w:rsidRDefault="001C0E74" w:rsidP="0099328C">
      <w:pPr>
        <w:rPr>
          <w:rFonts w:ascii="Calibri" w:hAnsi="Calibri"/>
        </w:rPr>
      </w:pPr>
    </w:p>
    <w:p w:rsidR="00E14090" w:rsidRPr="0099328C" w:rsidRDefault="005D256F" w:rsidP="0099328C">
      <w:pPr>
        <w:rPr>
          <w:rFonts w:ascii="Calibri" w:hAnsi="Calibri"/>
          <w:b/>
          <w:bCs/>
        </w:rPr>
      </w:pPr>
      <w:r w:rsidRPr="0099328C">
        <w:rPr>
          <w:rFonts w:ascii="Calibri" w:hAnsi="Calibri"/>
        </w:rPr>
        <w:t>Zaměstnanci, který dlouhodobě dosahuje velmi dobrých pracovních výsledků nebo plní větší rozsah pracovních úkolů než ostatní zaměstnanci, může poskytnout zaměstnavatel osobní příplatek až do výše 50 % platového tarifu nejvyššího platového stupně v platové třídě, do které je zaměstnanec zařazen.</w:t>
      </w:r>
    </w:p>
    <w:p w:rsidR="00E14090" w:rsidRDefault="005D256F" w:rsidP="00E14090">
      <w:pPr>
        <w:rPr>
          <w:rFonts w:ascii="Calibri" w:hAnsi="Calibri"/>
        </w:rPr>
      </w:pPr>
      <w:r w:rsidRPr="00453FCC">
        <w:rPr>
          <w:rFonts w:ascii="Calibri" w:hAnsi="Calibri"/>
        </w:rPr>
        <w:t xml:space="preserve">Osobní příplatek </w:t>
      </w:r>
      <w:r w:rsidR="00CE4FF5">
        <w:rPr>
          <w:rFonts w:ascii="Calibri" w:hAnsi="Calibri"/>
        </w:rPr>
        <w:t>vedoucím středisek</w:t>
      </w:r>
      <w:r w:rsidR="00DB26FF">
        <w:rPr>
          <w:rFonts w:ascii="Calibri" w:hAnsi="Calibri"/>
        </w:rPr>
        <w:t xml:space="preserve"> </w:t>
      </w:r>
      <w:r w:rsidRPr="00453FCC">
        <w:rPr>
          <w:rFonts w:ascii="Calibri" w:hAnsi="Calibri"/>
        </w:rPr>
        <w:t xml:space="preserve">stanoví individuálně ředitel organizace, </w:t>
      </w:r>
      <w:r w:rsidR="00CB2DE0">
        <w:rPr>
          <w:rFonts w:ascii="Calibri" w:hAnsi="Calibri"/>
        </w:rPr>
        <w:t xml:space="preserve">ostatním zaměstnancům stanoví ředitel osobní příplatek </w:t>
      </w:r>
      <w:r w:rsidRPr="00453FCC">
        <w:rPr>
          <w:rFonts w:ascii="Calibri" w:hAnsi="Calibri"/>
        </w:rPr>
        <w:t xml:space="preserve">na základě návrhu </w:t>
      </w:r>
      <w:r w:rsidR="00B61A6C">
        <w:rPr>
          <w:rFonts w:ascii="Calibri" w:hAnsi="Calibri"/>
        </w:rPr>
        <w:t xml:space="preserve">vedoucí ekonomického úseku, </w:t>
      </w:r>
      <w:r w:rsidRPr="00453FCC">
        <w:rPr>
          <w:rFonts w:ascii="Calibri" w:hAnsi="Calibri"/>
        </w:rPr>
        <w:t>vedoucího</w:t>
      </w:r>
      <w:r w:rsidR="008F5C4A" w:rsidRPr="00453FCC">
        <w:rPr>
          <w:rFonts w:ascii="Calibri" w:hAnsi="Calibri"/>
        </w:rPr>
        <w:t xml:space="preserve"> </w:t>
      </w:r>
      <w:r w:rsidRPr="00453FCC">
        <w:rPr>
          <w:rFonts w:ascii="Calibri" w:hAnsi="Calibri"/>
        </w:rPr>
        <w:t>D</w:t>
      </w:r>
      <w:r w:rsidR="00B61A6C">
        <w:rPr>
          <w:rFonts w:ascii="Calibri" w:hAnsi="Calibri"/>
        </w:rPr>
        <w:t>omova seniorů</w:t>
      </w:r>
      <w:r w:rsidR="00DB26FF">
        <w:rPr>
          <w:rFonts w:ascii="Calibri" w:hAnsi="Calibri"/>
        </w:rPr>
        <w:t xml:space="preserve"> Třeboň, České Velenice, Budíškovice a Jindřichův Hradec</w:t>
      </w:r>
      <w:r w:rsidRPr="00453FCC">
        <w:rPr>
          <w:rFonts w:ascii="Calibri" w:hAnsi="Calibri"/>
        </w:rPr>
        <w:t xml:space="preserve">, </w:t>
      </w:r>
      <w:r w:rsidR="008D5E86" w:rsidRPr="00453FCC">
        <w:rPr>
          <w:rFonts w:ascii="Calibri" w:hAnsi="Calibri"/>
        </w:rPr>
        <w:t>S</w:t>
      </w:r>
      <w:r w:rsidR="00B61A6C">
        <w:rPr>
          <w:rFonts w:ascii="Calibri" w:hAnsi="Calibri"/>
        </w:rPr>
        <w:t>ociálních služeb</w:t>
      </w:r>
      <w:r w:rsidR="001C0E74">
        <w:rPr>
          <w:rFonts w:ascii="Calibri" w:hAnsi="Calibri"/>
        </w:rPr>
        <w:t xml:space="preserve"> </w:t>
      </w:r>
      <w:r w:rsidR="008D5E86" w:rsidRPr="00453FCC">
        <w:rPr>
          <w:rFonts w:ascii="Calibri" w:hAnsi="Calibri"/>
        </w:rPr>
        <w:t>Č</w:t>
      </w:r>
      <w:r w:rsidR="001C0E74">
        <w:rPr>
          <w:rFonts w:ascii="Calibri" w:hAnsi="Calibri"/>
        </w:rPr>
        <w:t>eská</w:t>
      </w:r>
      <w:r w:rsidR="00AD2C0B">
        <w:rPr>
          <w:rFonts w:ascii="Calibri" w:hAnsi="Calibri"/>
        </w:rPr>
        <w:t xml:space="preserve">, </w:t>
      </w:r>
      <w:r w:rsidR="00DB26FF">
        <w:rPr>
          <w:rFonts w:ascii="Calibri" w:hAnsi="Calibri"/>
        </w:rPr>
        <w:t>Chráněného bydlení Naplno a</w:t>
      </w:r>
      <w:r w:rsidR="00723423">
        <w:rPr>
          <w:rFonts w:ascii="Calibri" w:hAnsi="Calibri"/>
        </w:rPr>
        <w:t xml:space="preserve"> Stacionáře Bobelovka</w:t>
      </w:r>
      <w:r w:rsidR="008F5C4A" w:rsidRPr="00453FCC">
        <w:rPr>
          <w:rFonts w:ascii="Calibri" w:hAnsi="Calibri"/>
        </w:rPr>
        <w:t>.</w:t>
      </w:r>
      <w:r w:rsidR="00C368A8" w:rsidRPr="00453FCC">
        <w:rPr>
          <w:rFonts w:ascii="Calibri" w:hAnsi="Calibri"/>
        </w:rPr>
        <w:t xml:space="preserve"> </w:t>
      </w:r>
      <w:r w:rsidRPr="00453FCC">
        <w:rPr>
          <w:rFonts w:ascii="Calibri" w:hAnsi="Calibri"/>
        </w:rPr>
        <w:t xml:space="preserve">Výše osobního příplatku bude </w:t>
      </w:r>
      <w:r w:rsidR="008D5E86" w:rsidRPr="00453FCC">
        <w:rPr>
          <w:rFonts w:ascii="Calibri" w:hAnsi="Calibri"/>
        </w:rPr>
        <w:t>písemně</w:t>
      </w:r>
      <w:r w:rsidRPr="00453FCC">
        <w:rPr>
          <w:rFonts w:ascii="Calibri" w:hAnsi="Calibri"/>
        </w:rPr>
        <w:t xml:space="preserve"> zdůvodňovaná.</w:t>
      </w:r>
    </w:p>
    <w:p w:rsidR="00E14090" w:rsidRDefault="005D256F" w:rsidP="00E14090">
      <w:pPr>
        <w:rPr>
          <w:rFonts w:ascii="Calibri" w:hAnsi="Calibri"/>
        </w:rPr>
      </w:pPr>
      <w:r w:rsidRPr="00453FCC">
        <w:rPr>
          <w:rFonts w:ascii="Calibri" w:hAnsi="Calibri"/>
        </w:rPr>
        <w:t xml:space="preserve">O zvýšení, snížení nebo odejmutí osobního příplatku zaměstnance rozhoduje ředitel v závislosti na plnění podmínek stanovených v 1. větě. </w:t>
      </w:r>
    </w:p>
    <w:p w:rsidR="005D256F" w:rsidRPr="00453FCC" w:rsidRDefault="005D256F" w:rsidP="00E14090">
      <w:pPr>
        <w:rPr>
          <w:rFonts w:ascii="Calibri" w:hAnsi="Calibri"/>
        </w:rPr>
      </w:pPr>
      <w:r w:rsidRPr="00453FCC">
        <w:rPr>
          <w:rFonts w:ascii="Calibri" w:hAnsi="Calibri"/>
        </w:rPr>
        <w:t>Osobní příplatek je nenároková složka platu.</w:t>
      </w:r>
    </w:p>
    <w:p w:rsidR="005D256F" w:rsidRPr="00453FCC" w:rsidRDefault="005D256F" w:rsidP="00AE5907">
      <w:pPr>
        <w:spacing w:before="120"/>
        <w:rPr>
          <w:rFonts w:ascii="Calibri" w:hAnsi="Calibri"/>
        </w:rPr>
      </w:pPr>
      <w:r w:rsidRPr="00453FCC">
        <w:rPr>
          <w:rFonts w:ascii="Calibri" w:hAnsi="Calibri"/>
        </w:rPr>
        <w:t>Při změnách ovlivňujících platovou strukturu a její financování lze přehodnotit dosud přiznané osobní příplatky.</w:t>
      </w:r>
    </w:p>
    <w:p w:rsidR="00277C6E" w:rsidRPr="00453FCC" w:rsidRDefault="00277C6E" w:rsidP="00277C6E">
      <w:pPr>
        <w:rPr>
          <w:rFonts w:ascii="Calibri" w:hAnsi="Calibri"/>
        </w:rPr>
      </w:pPr>
    </w:p>
    <w:p w:rsidR="00015131" w:rsidRPr="007677C2" w:rsidRDefault="00015131" w:rsidP="00015131">
      <w:pPr>
        <w:pStyle w:val="Odstavecseseznamem"/>
        <w:numPr>
          <w:ilvl w:val="0"/>
          <w:numId w:val="26"/>
        </w:numPr>
        <w:rPr>
          <w:rFonts w:ascii="Calibri" w:hAnsi="Calibri"/>
          <w:b/>
          <w:bCs/>
        </w:rPr>
      </w:pPr>
      <w:r w:rsidRPr="007677C2">
        <w:rPr>
          <w:rFonts w:ascii="Calibri" w:hAnsi="Calibri"/>
          <w:b/>
          <w:bCs/>
        </w:rPr>
        <w:t>Zvláštní příplatky</w:t>
      </w:r>
    </w:p>
    <w:p w:rsidR="00DB26FF" w:rsidRDefault="00DB26FF" w:rsidP="00015131">
      <w:pPr>
        <w:rPr>
          <w:rFonts w:ascii="Calibri" w:hAnsi="Calibri"/>
        </w:rPr>
      </w:pPr>
    </w:p>
    <w:p w:rsidR="00015131" w:rsidRPr="00453FCC" w:rsidRDefault="00015131" w:rsidP="00015131">
      <w:pPr>
        <w:rPr>
          <w:rFonts w:ascii="Calibri" w:hAnsi="Calibri"/>
        </w:rPr>
      </w:pPr>
      <w:r w:rsidRPr="00453FCC">
        <w:rPr>
          <w:rFonts w:ascii="Calibri" w:hAnsi="Calibri"/>
        </w:rPr>
        <w:t xml:space="preserve">Dle § 8 nařízení vlády 564/2006 Sb. – (příloha č. </w:t>
      </w:r>
      <w:r>
        <w:rPr>
          <w:rFonts w:ascii="Calibri" w:hAnsi="Calibri"/>
        </w:rPr>
        <w:t>6</w:t>
      </w:r>
      <w:r w:rsidRPr="00453FCC">
        <w:rPr>
          <w:rFonts w:ascii="Calibri" w:hAnsi="Calibri"/>
        </w:rPr>
        <w:t xml:space="preserve"> k nařízení vlády č. 564/2006 Sb., I. skupina). Výše zvláštního příplatku činí měsíčně v I. skupině 400,- Kč </w:t>
      </w:r>
      <w:r w:rsidR="00B61A6C">
        <w:rPr>
          <w:rFonts w:ascii="Calibri" w:hAnsi="Calibri"/>
        </w:rPr>
        <w:t>až</w:t>
      </w:r>
      <w:r w:rsidRPr="00453FCC">
        <w:rPr>
          <w:rFonts w:ascii="Calibri" w:hAnsi="Calibri"/>
        </w:rPr>
        <w:t xml:space="preserve"> 1</w:t>
      </w:r>
      <w:r w:rsidR="00B61A6C">
        <w:rPr>
          <w:rFonts w:ascii="Calibri" w:hAnsi="Calibri"/>
        </w:rPr>
        <w:t xml:space="preserve"> </w:t>
      </w:r>
      <w:r w:rsidRPr="00453FCC">
        <w:rPr>
          <w:rFonts w:ascii="Calibri" w:hAnsi="Calibri"/>
        </w:rPr>
        <w:t xml:space="preserve">000,- Kč </w:t>
      </w:r>
    </w:p>
    <w:p w:rsidR="00015131" w:rsidRPr="00453FCC" w:rsidRDefault="00015131" w:rsidP="00015131">
      <w:pPr>
        <w:spacing w:before="240"/>
        <w:rPr>
          <w:rFonts w:ascii="Calibri" w:hAnsi="Calibri"/>
          <w:b/>
          <w:bCs/>
        </w:rPr>
      </w:pPr>
      <w:r>
        <w:rPr>
          <w:rFonts w:ascii="Calibri" w:hAnsi="Calibri"/>
          <w:b/>
          <w:bCs/>
        </w:rPr>
        <w:t>Směn</w:t>
      </w:r>
      <w:r w:rsidRPr="00453FCC">
        <w:rPr>
          <w:rFonts w:ascii="Calibri" w:hAnsi="Calibri"/>
          <w:b/>
          <w:bCs/>
        </w:rPr>
        <w:t>ný provozní režim</w:t>
      </w:r>
    </w:p>
    <w:p w:rsidR="00015131" w:rsidRPr="00C65C5A" w:rsidRDefault="00015131" w:rsidP="00015131">
      <w:pPr>
        <w:numPr>
          <w:ilvl w:val="0"/>
          <w:numId w:val="6"/>
        </w:numPr>
        <w:tabs>
          <w:tab w:val="num" w:pos="426"/>
        </w:tabs>
        <w:spacing w:before="120"/>
        <w:ind w:left="426" w:hanging="426"/>
        <w:rPr>
          <w:rFonts w:ascii="Calibri" w:hAnsi="Calibri"/>
        </w:rPr>
      </w:pPr>
      <w:r w:rsidRPr="00453FCC">
        <w:rPr>
          <w:rFonts w:ascii="Calibri" w:hAnsi="Calibri"/>
        </w:rPr>
        <w:t xml:space="preserve">za práce vykonávané střídavě ve dvousměnném </w:t>
      </w:r>
      <w:r w:rsidR="002740C0" w:rsidRPr="00C65C5A">
        <w:rPr>
          <w:rFonts w:ascii="Calibri" w:hAnsi="Calibri"/>
        </w:rPr>
        <w:t xml:space="preserve">provozním </w:t>
      </w:r>
      <w:r w:rsidRPr="00C65C5A">
        <w:rPr>
          <w:rFonts w:ascii="Calibri" w:hAnsi="Calibri"/>
        </w:rPr>
        <w:t xml:space="preserve">režimu náleží zaměstnanci příplatek ve výši </w:t>
      </w:r>
      <w:r w:rsidRPr="00C65C5A">
        <w:rPr>
          <w:rFonts w:ascii="Calibri" w:hAnsi="Calibri"/>
          <w:b/>
          <w:bCs/>
        </w:rPr>
        <w:t>500,-- Kč měsíčně,</w:t>
      </w:r>
      <w:r w:rsidRPr="00C65C5A">
        <w:rPr>
          <w:rFonts w:ascii="Calibri" w:hAnsi="Calibri"/>
        </w:rPr>
        <w:t xml:space="preserve">  </w:t>
      </w:r>
    </w:p>
    <w:p w:rsidR="00015131" w:rsidRPr="00453FCC" w:rsidRDefault="00015131" w:rsidP="00015131">
      <w:pPr>
        <w:numPr>
          <w:ilvl w:val="0"/>
          <w:numId w:val="6"/>
        </w:numPr>
        <w:tabs>
          <w:tab w:val="num" w:pos="426"/>
        </w:tabs>
        <w:spacing w:before="120"/>
        <w:ind w:left="426" w:hanging="426"/>
        <w:rPr>
          <w:rFonts w:ascii="Calibri" w:hAnsi="Calibri"/>
          <w:bCs/>
        </w:rPr>
      </w:pPr>
      <w:r w:rsidRPr="00C65C5A">
        <w:rPr>
          <w:rFonts w:ascii="Calibri" w:hAnsi="Calibri"/>
        </w:rPr>
        <w:t xml:space="preserve">za práce </w:t>
      </w:r>
      <w:r w:rsidR="002740C0" w:rsidRPr="00C65C5A">
        <w:rPr>
          <w:rFonts w:ascii="Calibri" w:hAnsi="Calibri"/>
        </w:rPr>
        <w:t xml:space="preserve">vykonávané střídavě </w:t>
      </w:r>
      <w:r w:rsidRPr="00C65C5A">
        <w:rPr>
          <w:rFonts w:ascii="Calibri" w:hAnsi="Calibri"/>
        </w:rPr>
        <w:t>v nepřetržit</w:t>
      </w:r>
      <w:r w:rsidRPr="00FA5B65">
        <w:rPr>
          <w:rFonts w:ascii="Calibri" w:hAnsi="Calibri"/>
        </w:rPr>
        <w:t>ém</w:t>
      </w:r>
      <w:r w:rsidRPr="00453FCC">
        <w:rPr>
          <w:rFonts w:ascii="Calibri" w:hAnsi="Calibri"/>
        </w:rPr>
        <w:t xml:space="preserve"> provozním režimu  </w:t>
      </w:r>
      <w:r w:rsidRPr="00453FCC">
        <w:rPr>
          <w:rFonts w:ascii="Calibri" w:hAnsi="Calibri"/>
          <w:b/>
          <w:bCs/>
        </w:rPr>
        <w:t>900,-- Kč měsíčně</w:t>
      </w:r>
    </w:p>
    <w:p w:rsidR="00015131" w:rsidRPr="00B7662F" w:rsidRDefault="00015131" w:rsidP="00015131">
      <w:pPr>
        <w:jc w:val="both"/>
        <w:rPr>
          <w:rFonts w:ascii="Calibri" w:hAnsi="Calibri"/>
          <w:b/>
          <w:bCs/>
          <w:sz w:val="12"/>
        </w:rPr>
      </w:pPr>
    </w:p>
    <w:p w:rsidR="00015131" w:rsidRPr="00453FCC" w:rsidRDefault="00015131" w:rsidP="00015131">
      <w:pPr>
        <w:pStyle w:val="Zkladntext3"/>
        <w:rPr>
          <w:rFonts w:ascii="Calibri" w:hAnsi="Calibri"/>
          <w:b w:val="0"/>
          <w:bCs w:val="0"/>
        </w:rPr>
      </w:pPr>
      <w:r w:rsidRPr="00453FCC">
        <w:rPr>
          <w:rFonts w:ascii="Calibri" w:hAnsi="Calibri"/>
          <w:b w:val="0"/>
        </w:rPr>
        <w:t>Dle</w:t>
      </w:r>
      <w:r w:rsidRPr="00453FCC">
        <w:rPr>
          <w:rFonts w:ascii="Calibri" w:hAnsi="Calibri"/>
        </w:rPr>
        <w:t xml:space="preserve"> </w:t>
      </w:r>
      <w:r w:rsidRPr="00453FCC">
        <w:rPr>
          <w:rFonts w:ascii="Calibri" w:hAnsi="Calibri"/>
          <w:b w:val="0"/>
          <w:bCs w:val="0"/>
        </w:rPr>
        <w:t xml:space="preserve">přílohy č. </w:t>
      </w:r>
      <w:r w:rsidR="00DA30D3">
        <w:rPr>
          <w:rFonts w:ascii="Calibri" w:hAnsi="Calibri"/>
          <w:b w:val="0"/>
          <w:bCs w:val="0"/>
        </w:rPr>
        <w:t>10</w:t>
      </w:r>
      <w:r w:rsidRPr="00453FCC">
        <w:rPr>
          <w:rFonts w:ascii="Calibri" w:hAnsi="Calibri"/>
          <w:b w:val="0"/>
          <w:bCs w:val="0"/>
        </w:rPr>
        <w:t xml:space="preserve">. k nařízení vlády č.  564/2006 Sb., II. skupina, odst. 4. </w:t>
      </w:r>
    </w:p>
    <w:p w:rsidR="00015131" w:rsidRPr="00AC11AD" w:rsidRDefault="00015131" w:rsidP="00B61A6C">
      <w:pPr>
        <w:pStyle w:val="Zkladntext3"/>
        <w:spacing w:before="240"/>
        <w:rPr>
          <w:rFonts w:ascii="Calibri" w:hAnsi="Calibri"/>
          <w:bCs w:val="0"/>
        </w:rPr>
      </w:pPr>
      <w:r w:rsidRPr="00AC11AD">
        <w:rPr>
          <w:rFonts w:ascii="Calibri" w:hAnsi="Calibri"/>
          <w:bCs w:val="0"/>
        </w:rPr>
        <w:t xml:space="preserve">Soustavné poskytování přímé zdravotní nebo </w:t>
      </w:r>
      <w:r w:rsidR="005746C1" w:rsidRPr="00AC11AD">
        <w:rPr>
          <w:rFonts w:ascii="Calibri" w:hAnsi="Calibri"/>
          <w:bCs w:val="0"/>
        </w:rPr>
        <w:t xml:space="preserve">přímé </w:t>
      </w:r>
      <w:r w:rsidRPr="00AC11AD">
        <w:rPr>
          <w:rFonts w:ascii="Calibri" w:hAnsi="Calibri"/>
          <w:bCs w:val="0"/>
        </w:rPr>
        <w:t xml:space="preserve">obslužné péče osobám </w:t>
      </w:r>
      <w:r w:rsidR="005746C1" w:rsidRPr="00AC11AD">
        <w:rPr>
          <w:rFonts w:ascii="Calibri" w:hAnsi="Calibri"/>
          <w:bCs w:val="0"/>
        </w:rPr>
        <w:t xml:space="preserve">u poskytovatele zdravotních služeb a v </w:t>
      </w:r>
      <w:r w:rsidRPr="00AC11AD">
        <w:rPr>
          <w:rFonts w:ascii="Calibri" w:hAnsi="Calibri"/>
          <w:bCs w:val="0"/>
        </w:rPr>
        <w:t>zařízeních sociálních služeb</w:t>
      </w:r>
    </w:p>
    <w:p w:rsidR="00015131" w:rsidRPr="00AC11AD" w:rsidRDefault="00B61A6C" w:rsidP="00015131">
      <w:pPr>
        <w:pStyle w:val="Zkladntext3"/>
        <w:rPr>
          <w:rFonts w:ascii="Calibri" w:hAnsi="Calibri"/>
          <w:b w:val="0"/>
          <w:bCs w:val="0"/>
        </w:rPr>
      </w:pPr>
      <w:r w:rsidRPr="00AC11AD">
        <w:rPr>
          <w:rFonts w:ascii="Calibri" w:hAnsi="Calibri"/>
          <w:b w:val="0"/>
          <w:bCs w:val="0"/>
        </w:rPr>
        <w:t xml:space="preserve">bod </w:t>
      </w:r>
      <w:r w:rsidR="00015131" w:rsidRPr="00AC11AD">
        <w:rPr>
          <w:rFonts w:ascii="Calibri" w:hAnsi="Calibri"/>
          <w:b w:val="0"/>
          <w:bCs w:val="0"/>
        </w:rPr>
        <w:t>4.3. tělesně nebo mentálně postiženým.</w:t>
      </w:r>
    </w:p>
    <w:p w:rsidR="00015131" w:rsidRPr="00AC11AD" w:rsidRDefault="00015131" w:rsidP="00015131">
      <w:pPr>
        <w:pStyle w:val="Zkladntext3"/>
        <w:rPr>
          <w:rFonts w:ascii="Calibri" w:hAnsi="Calibri"/>
          <w:b w:val="0"/>
          <w:bCs w:val="0"/>
        </w:rPr>
      </w:pPr>
    </w:p>
    <w:p w:rsidR="00015131" w:rsidRPr="00AC11AD" w:rsidRDefault="00015131" w:rsidP="00015131">
      <w:pPr>
        <w:pStyle w:val="Zkladntext3"/>
        <w:rPr>
          <w:rFonts w:ascii="Calibri" w:hAnsi="Calibri"/>
          <w:b w:val="0"/>
          <w:bCs w:val="0"/>
        </w:rPr>
      </w:pPr>
      <w:r w:rsidRPr="00AC11AD">
        <w:rPr>
          <w:rFonts w:ascii="Calibri" w:hAnsi="Calibri"/>
          <w:b w:val="0"/>
          <w:bCs w:val="0"/>
        </w:rPr>
        <w:t xml:space="preserve">Výše zvláštního příplatku činí měsíčně ve II. skupině 600,- Kč </w:t>
      </w:r>
      <w:r w:rsidR="00B61A6C" w:rsidRPr="00AC11AD">
        <w:rPr>
          <w:rFonts w:ascii="Calibri" w:hAnsi="Calibri"/>
          <w:b w:val="0"/>
          <w:bCs w:val="0"/>
        </w:rPr>
        <w:t>až</w:t>
      </w:r>
      <w:r w:rsidRPr="00AC11AD">
        <w:rPr>
          <w:rFonts w:ascii="Calibri" w:hAnsi="Calibri"/>
          <w:b w:val="0"/>
          <w:bCs w:val="0"/>
        </w:rPr>
        <w:t xml:space="preserve"> 2</w:t>
      </w:r>
      <w:r w:rsidR="00B61A6C" w:rsidRPr="00AC11AD">
        <w:rPr>
          <w:rFonts w:ascii="Calibri" w:hAnsi="Calibri"/>
          <w:b w:val="0"/>
          <w:bCs w:val="0"/>
        </w:rPr>
        <w:t xml:space="preserve"> </w:t>
      </w:r>
      <w:r w:rsidRPr="00AC11AD">
        <w:rPr>
          <w:rFonts w:ascii="Calibri" w:hAnsi="Calibri"/>
          <w:b w:val="0"/>
          <w:bCs w:val="0"/>
        </w:rPr>
        <w:t>000,- Kč</w:t>
      </w:r>
    </w:p>
    <w:p w:rsidR="00015131" w:rsidRPr="00AC11AD" w:rsidRDefault="00015131" w:rsidP="00015131">
      <w:pPr>
        <w:jc w:val="both"/>
        <w:rPr>
          <w:rFonts w:ascii="Calibri" w:hAnsi="Calibri"/>
          <w:b/>
        </w:rPr>
      </w:pPr>
    </w:p>
    <w:p w:rsidR="00015131" w:rsidRPr="00AC11AD" w:rsidRDefault="00015131" w:rsidP="00015131">
      <w:pPr>
        <w:jc w:val="both"/>
        <w:rPr>
          <w:rFonts w:ascii="Calibri" w:hAnsi="Calibri"/>
        </w:rPr>
      </w:pPr>
      <w:r w:rsidRPr="00AC11AD">
        <w:rPr>
          <w:rFonts w:ascii="Calibri" w:hAnsi="Calibri"/>
        </w:rPr>
        <w:t>Příplatek je stanoven pro zdravotnické zaměstnance a pracovníky v sociálních službách</w:t>
      </w:r>
      <w:r w:rsidR="00DA30D3" w:rsidRPr="00AC11AD">
        <w:rPr>
          <w:rFonts w:ascii="Calibri" w:hAnsi="Calibri"/>
        </w:rPr>
        <w:t xml:space="preserve">, u kterých je poskytování zdravotní nebo přímé obslužné péče trvalou součástí pracovních </w:t>
      </w:r>
      <w:r w:rsidR="00DA30D3" w:rsidRPr="00AC11AD">
        <w:rPr>
          <w:rFonts w:ascii="Calibri" w:hAnsi="Calibri"/>
        </w:rPr>
        <w:lastRenderedPageBreak/>
        <w:t xml:space="preserve">povinnosti zaměstnance vyplývající ze sjednaného druhu práce, </w:t>
      </w:r>
      <w:r w:rsidRPr="00AC11AD">
        <w:rPr>
          <w:rFonts w:ascii="Calibri" w:hAnsi="Calibri"/>
        </w:rPr>
        <w:t>v</w:t>
      </w:r>
      <w:r w:rsidR="008B768D" w:rsidRPr="00AC11AD">
        <w:rPr>
          <w:rFonts w:ascii="Calibri" w:hAnsi="Calibri"/>
        </w:rPr>
        <w:t> </w:t>
      </w:r>
      <w:r w:rsidRPr="00AC11AD">
        <w:rPr>
          <w:rFonts w:ascii="Calibri" w:hAnsi="Calibri"/>
        </w:rPr>
        <w:t>S</w:t>
      </w:r>
      <w:r w:rsidR="008B768D" w:rsidRPr="00AC11AD">
        <w:rPr>
          <w:rFonts w:ascii="Calibri" w:hAnsi="Calibri"/>
        </w:rPr>
        <w:t>ociálních službách</w:t>
      </w:r>
      <w:r w:rsidRPr="00AC11AD">
        <w:rPr>
          <w:rFonts w:ascii="Calibri" w:hAnsi="Calibri"/>
        </w:rPr>
        <w:t xml:space="preserve"> Česká, v</w:t>
      </w:r>
      <w:r w:rsidR="00FC704B" w:rsidRPr="00AC11AD">
        <w:rPr>
          <w:rFonts w:ascii="Calibri" w:hAnsi="Calibri"/>
        </w:rPr>
        <w:t> Chráněném bydlení Naplno</w:t>
      </w:r>
      <w:r w:rsidRPr="00AC11AD">
        <w:rPr>
          <w:rFonts w:ascii="Calibri" w:hAnsi="Calibri"/>
        </w:rPr>
        <w:t xml:space="preserve"> a ve Stacionáři Bobelovka ve výši  </w:t>
      </w:r>
      <w:r w:rsidRPr="00AC11AD">
        <w:rPr>
          <w:rFonts w:ascii="Calibri" w:hAnsi="Calibri"/>
          <w:b/>
        </w:rPr>
        <w:t>600,-- Kč měsíčně</w:t>
      </w:r>
      <w:r w:rsidRPr="00AC11AD">
        <w:rPr>
          <w:rFonts w:ascii="Calibri" w:hAnsi="Calibri"/>
        </w:rPr>
        <w:t>.</w:t>
      </w:r>
    </w:p>
    <w:p w:rsidR="00015131" w:rsidRPr="00AC11AD" w:rsidRDefault="00015131" w:rsidP="00015131">
      <w:pPr>
        <w:jc w:val="both"/>
        <w:rPr>
          <w:rFonts w:ascii="Calibri" w:hAnsi="Calibri"/>
          <w:b/>
        </w:rPr>
      </w:pPr>
    </w:p>
    <w:p w:rsidR="00DB26FF" w:rsidRPr="00155234" w:rsidRDefault="00DB26FF" w:rsidP="00015131">
      <w:pPr>
        <w:jc w:val="both"/>
        <w:rPr>
          <w:rFonts w:ascii="Calibri" w:hAnsi="Calibri"/>
          <w:b/>
        </w:rPr>
      </w:pPr>
    </w:p>
    <w:p w:rsidR="005D256F" w:rsidRPr="00453FCC" w:rsidRDefault="00A40A00" w:rsidP="00015131">
      <w:pPr>
        <w:pStyle w:val="Odstavecseseznamem"/>
        <w:numPr>
          <w:ilvl w:val="0"/>
          <w:numId w:val="26"/>
        </w:numPr>
        <w:rPr>
          <w:rFonts w:ascii="Calibri" w:hAnsi="Calibri"/>
          <w:b/>
          <w:bCs/>
        </w:rPr>
      </w:pPr>
      <w:r w:rsidRPr="00453FCC">
        <w:rPr>
          <w:rFonts w:ascii="Calibri" w:hAnsi="Calibri"/>
          <w:b/>
          <w:bCs/>
        </w:rPr>
        <w:t>O</w:t>
      </w:r>
      <w:r w:rsidR="005D256F" w:rsidRPr="00453FCC">
        <w:rPr>
          <w:rFonts w:ascii="Calibri" w:hAnsi="Calibri"/>
          <w:b/>
          <w:bCs/>
        </w:rPr>
        <w:t xml:space="preserve">dměny </w:t>
      </w:r>
      <w:r w:rsidR="00F32CCE" w:rsidRPr="00453FCC">
        <w:rPr>
          <w:rFonts w:ascii="Calibri" w:hAnsi="Calibri"/>
          <w:b/>
          <w:bCs/>
        </w:rPr>
        <w:t xml:space="preserve">dle </w:t>
      </w:r>
      <w:r w:rsidR="005D256F" w:rsidRPr="00453FCC">
        <w:rPr>
          <w:rFonts w:ascii="Calibri" w:hAnsi="Calibri"/>
          <w:b/>
          <w:bCs/>
        </w:rPr>
        <w:t>§ 134</w:t>
      </w:r>
      <w:r w:rsidR="0064080A">
        <w:rPr>
          <w:rFonts w:ascii="Calibri" w:hAnsi="Calibri"/>
          <w:b/>
          <w:bCs/>
        </w:rPr>
        <w:t xml:space="preserve"> </w:t>
      </w:r>
      <w:r w:rsidR="005D256F" w:rsidRPr="00453FCC">
        <w:rPr>
          <w:rFonts w:ascii="Calibri" w:hAnsi="Calibri"/>
          <w:b/>
          <w:bCs/>
        </w:rPr>
        <w:t xml:space="preserve">ZP a </w:t>
      </w:r>
      <w:r w:rsidR="00DF5AB6" w:rsidRPr="00453FCC">
        <w:rPr>
          <w:rFonts w:ascii="Calibri" w:hAnsi="Calibri"/>
          <w:b/>
          <w:bCs/>
        </w:rPr>
        <w:t xml:space="preserve">§ </w:t>
      </w:r>
      <w:r w:rsidR="005D256F" w:rsidRPr="00453FCC">
        <w:rPr>
          <w:rFonts w:ascii="Calibri" w:hAnsi="Calibri"/>
          <w:b/>
          <w:bCs/>
        </w:rPr>
        <w:t>224 odst.</w:t>
      </w:r>
      <w:r w:rsidR="00566222" w:rsidRPr="00453FCC">
        <w:rPr>
          <w:rFonts w:ascii="Calibri" w:hAnsi="Calibri"/>
          <w:b/>
          <w:bCs/>
        </w:rPr>
        <w:t xml:space="preserve"> </w:t>
      </w:r>
      <w:r w:rsidR="005D256F" w:rsidRPr="00453FCC">
        <w:rPr>
          <w:rFonts w:ascii="Calibri" w:hAnsi="Calibri"/>
          <w:b/>
          <w:bCs/>
        </w:rPr>
        <w:t>2 ZP</w:t>
      </w:r>
    </w:p>
    <w:p w:rsidR="005D256F" w:rsidRPr="00453FCC" w:rsidRDefault="005D256F">
      <w:pPr>
        <w:pStyle w:val="Zkladntext3"/>
        <w:rPr>
          <w:rFonts w:ascii="Calibri" w:hAnsi="Calibri"/>
        </w:rPr>
      </w:pPr>
    </w:p>
    <w:p w:rsidR="00BF260E" w:rsidRPr="00AC11AD" w:rsidRDefault="00F32CCE" w:rsidP="00A40A00">
      <w:pPr>
        <w:pStyle w:val="Zkladntext3"/>
        <w:jc w:val="left"/>
        <w:rPr>
          <w:rFonts w:ascii="Calibri" w:hAnsi="Calibri"/>
          <w:b w:val="0"/>
          <w:bCs w:val="0"/>
        </w:rPr>
      </w:pPr>
      <w:r w:rsidRPr="00AC11AD">
        <w:rPr>
          <w:rFonts w:ascii="Calibri" w:hAnsi="Calibri"/>
          <w:b w:val="0"/>
        </w:rPr>
        <w:t>Zaměstnavatel může za úspěšné splnění mimořádného</w:t>
      </w:r>
      <w:r w:rsidRPr="00AC11AD">
        <w:rPr>
          <w:rFonts w:ascii="Calibri" w:hAnsi="Calibri"/>
          <w:b w:val="0"/>
          <w:bCs w:val="0"/>
        </w:rPr>
        <w:t xml:space="preserve"> nebo zvlášť významného pracovního úkolu zaměstnanci </w:t>
      </w:r>
      <w:r w:rsidR="00CA62A4" w:rsidRPr="00AC11AD">
        <w:rPr>
          <w:rFonts w:ascii="Calibri" w:hAnsi="Calibri"/>
          <w:b w:val="0"/>
          <w:bCs w:val="0"/>
        </w:rPr>
        <w:t>poskytnout</w:t>
      </w:r>
      <w:r w:rsidRPr="00AC11AD">
        <w:rPr>
          <w:rFonts w:ascii="Calibri" w:hAnsi="Calibri"/>
          <w:b w:val="0"/>
          <w:bCs w:val="0"/>
        </w:rPr>
        <w:t xml:space="preserve"> odměnu. </w:t>
      </w:r>
      <w:r w:rsidR="008B1736" w:rsidRPr="00AC11AD">
        <w:rPr>
          <w:rFonts w:ascii="Calibri" w:hAnsi="Calibri"/>
          <w:b w:val="0"/>
          <w:bCs w:val="0"/>
        </w:rPr>
        <w:t xml:space="preserve">Odměny zaměstnancům stanovuje </w:t>
      </w:r>
      <w:r w:rsidRPr="00AC11AD">
        <w:rPr>
          <w:rFonts w:ascii="Calibri" w:hAnsi="Calibri"/>
          <w:b w:val="0"/>
          <w:bCs w:val="0"/>
        </w:rPr>
        <w:t>ředitel</w:t>
      </w:r>
      <w:r w:rsidR="008B1736" w:rsidRPr="00AC11AD">
        <w:rPr>
          <w:rFonts w:ascii="Calibri" w:hAnsi="Calibri"/>
          <w:b w:val="0"/>
          <w:bCs w:val="0"/>
        </w:rPr>
        <w:t xml:space="preserve"> na základě vlastního rozhodnutí nebo </w:t>
      </w:r>
      <w:r w:rsidRPr="00AC11AD">
        <w:rPr>
          <w:rFonts w:ascii="Calibri" w:hAnsi="Calibri"/>
          <w:b w:val="0"/>
          <w:bCs w:val="0"/>
        </w:rPr>
        <w:t>na základě písemného návrhu a zdůvodnění</w:t>
      </w:r>
      <w:r w:rsidR="008B1736" w:rsidRPr="00AC11AD">
        <w:rPr>
          <w:rFonts w:ascii="Calibri" w:hAnsi="Calibri"/>
          <w:b w:val="0"/>
          <w:bCs w:val="0"/>
        </w:rPr>
        <w:t xml:space="preserve"> vedoucího střediska.  Odměny mohou být v průběhu roku přiznány mimořádně, případně vždy ke konci pololetí</w:t>
      </w:r>
      <w:r w:rsidR="005D798E" w:rsidRPr="00AC11AD">
        <w:rPr>
          <w:rFonts w:ascii="Calibri" w:hAnsi="Calibri"/>
          <w:b w:val="0"/>
          <w:bCs w:val="0"/>
        </w:rPr>
        <w:t xml:space="preserve"> daného roku.</w:t>
      </w:r>
    </w:p>
    <w:p w:rsidR="005D256F" w:rsidRPr="00453FCC" w:rsidRDefault="00BF260E" w:rsidP="00A40A00">
      <w:pPr>
        <w:spacing w:before="120"/>
        <w:rPr>
          <w:rFonts w:ascii="Calibri" w:hAnsi="Calibri"/>
        </w:rPr>
      </w:pPr>
      <w:r w:rsidRPr="00453FCC">
        <w:rPr>
          <w:rFonts w:ascii="Calibri" w:hAnsi="Calibri"/>
        </w:rPr>
        <w:t xml:space="preserve">Zaměstnavatel </w:t>
      </w:r>
      <w:r w:rsidR="00397703">
        <w:rPr>
          <w:rFonts w:ascii="Calibri" w:hAnsi="Calibri"/>
        </w:rPr>
        <w:t xml:space="preserve">může poskytnout </w:t>
      </w:r>
      <w:r w:rsidRPr="00453FCC">
        <w:rPr>
          <w:rFonts w:ascii="Calibri" w:hAnsi="Calibri"/>
        </w:rPr>
        <w:t xml:space="preserve">odměnu </w:t>
      </w:r>
      <w:r w:rsidR="005D256F" w:rsidRPr="00453FCC">
        <w:rPr>
          <w:rFonts w:ascii="Calibri" w:hAnsi="Calibri"/>
        </w:rPr>
        <w:t>za poskytnutí pomoci při předcházení požárům nebo živelním událostem, jejich likvidaci nebo odstraňování jejich následků nebo při jiných mimořádných událostech, při nichž může být ohr</w:t>
      </w:r>
      <w:r w:rsidR="00201C73">
        <w:rPr>
          <w:rFonts w:ascii="Calibri" w:hAnsi="Calibri"/>
        </w:rPr>
        <w:t>ožen majetek, zdraví nebo život.</w:t>
      </w:r>
    </w:p>
    <w:p w:rsidR="00155234" w:rsidRDefault="00155234" w:rsidP="00A40A00">
      <w:pPr>
        <w:rPr>
          <w:rFonts w:ascii="Calibri" w:hAnsi="Calibri"/>
        </w:rPr>
      </w:pPr>
    </w:p>
    <w:p w:rsidR="005D256F" w:rsidRPr="00453FCC" w:rsidRDefault="00A40A00" w:rsidP="00015131">
      <w:pPr>
        <w:pStyle w:val="Odstavecseseznamem"/>
        <w:numPr>
          <w:ilvl w:val="0"/>
          <w:numId w:val="26"/>
        </w:numPr>
        <w:rPr>
          <w:rFonts w:ascii="Calibri" w:hAnsi="Calibri"/>
          <w:b/>
          <w:bCs/>
        </w:rPr>
      </w:pPr>
      <w:r w:rsidRPr="00453FCC">
        <w:rPr>
          <w:rFonts w:ascii="Calibri" w:hAnsi="Calibri"/>
          <w:b/>
          <w:bCs/>
        </w:rPr>
        <w:t>P</w:t>
      </w:r>
      <w:r w:rsidR="005D256F" w:rsidRPr="00453FCC">
        <w:rPr>
          <w:rFonts w:ascii="Calibri" w:hAnsi="Calibri"/>
          <w:b/>
          <w:bCs/>
        </w:rPr>
        <w:t>říplatky</w:t>
      </w:r>
    </w:p>
    <w:p w:rsidR="005D256F" w:rsidRPr="00453FCC" w:rsidRDefault="005D256F" w:rsidP="00A40A00">
      <w:pPr>
        <w:rPr>
          <w:rFonts w:ascii="Calibri" w:hAnsi="Calibri"/>
          <w:b/>
          <w:bCs/>
        </w:rPr>
      </w:pPr>
    </w:p>
    <w:p w:rsidR="005D256F" w:rsidRPr="00453FCC" w:rsidRDefault="005D256F" w:rsidP="00A40A00">
      <w:pPr>
        <w:rPr>
          <w:rFonts w:ascii="Calibri" w:hAnsi="Calibri"/>
          <w:b/>
          <w:bCs/>
        </w:rPr>
      </w:pPr>
      <w:r w:rsidRPr="00453FCC">
        <w:rPr>
          <w:rFonts w:ascii="Calibri" w:hAnsi="Calibri"/>
          <w:b/>
          <w:bCs/>
        </w:rPr>
        <w:t>§ 125 ZP – příplatek za noční práci.</w:t>
      </w:r>
    </w:p>
    <w:p w:rsidR="005D256F" w:rsidRDefault="005D256F" w:rsidP="00A40A00">
      <w:pPr>
        <w:spacing w:before="120"/>
        <w:rPr>
          <w:rFonts w:ascii="Calibri" w:hAnsi="Calibri"/>
        </w:rPr>
      </w:pPr>
      <w:r w:rsidRPr="00453FCC">
        <w:rPr>
          <w:rFonts w:ascii="Calibri" w:hAnsi="Calibri"/>
        </w:rPr>
        <w:t>Zaměstnanci přísluší za hodinu noční práce příplatek ve výši 20 % průměrného hodinového výdělku.</w:t>
      </w:r>
    </w:p>
    <w:p w:rsidR="005D256F" w:rsidRDefault="005D256F" w:rsidP="00A40A00">
      <w:pPr>
        <w:rPr>
          <w:rFonts w:ascii="Calibri" w:hAnsi="Calibri"/>
          <w:b/>
          <w:bCs/>
        </w:rPr>
      </w:pPr>
    </w:p>
    <w:p w:rsidR="00155234" w:rsidRDefault="005D256F" w:rsidP="00155234">
      <w:pPr>
        <w:rPr>
          <w:rFonts w:ascii="Calibri" w:hAnsi="Calibri"/>
          <w:b/>
          <w:bCs/>
        </w:rPr>
      </w:pPr>
      <w:r w:rsidRPr="00453FCC">
        <w:rPr>
          <w:rFonts w:ascii="Calibri" w:hAnsi="Calibri"/>
          <w:b/>
          <w:bCs/>
        </w:rPr>
        <w:t>§ 126 ZP – příplatek za práci v sobotu a v neděli.</w:t>
      </w:r>
    </w:p>
    <w:p w:rsidR="00155234" w:rsidRDefault="00155234" w:rsidP="00155234">
      <w:pPr>
        <w:rPr>
          <w:rFonts w:ascii="Calibri" w:hAnsi="Calibri"/>
          <w:b/>
          <w:bCs/>
        </w:rPr>
      </w:pPr>
    </w:p>
    <w:p w:rsidR="005D256F" w:rsidRDefault="005D256F" w:rsidP="00155234">
      <w:pPr>
        <w:rPr>
          <w:rFonts w:ascii="Calibri" w:hAnsi="Calibri"/>
        </w:rPr>
      </w:pPr>
      <w:r w:rsidRPr="00453FCC">
        <w:rPr>
          <w:rFonts w:ascii="Calibri" w:hAnsi="Calibri"/>
        </w:rPr>
        <w:t>Zaměstnanci přísluší za hodinu práce v sobotu nebo v neděli příplatek ve výši 25 % průměrného hodinového výdělku.</w:t>
      </w:r>
    </w:p>
    <w:p w:rsidR="00B61A6C" w:rsidRPr="00155234" w:rsidRDefault="00B61A6C" w:rsidP="00155234">
      <w:pPr>
        <w:rPr>
          <w:rFonts w:ascii="Calibri" w:hAnsi="Calibri"/>
          <w:b/>
          <w:bCs/>
        </w:rPr>
      </w:pPr>
    </w:p>
    <w:p w:rsidR="005D256F" w:rsidRPr="00453FCC" w:rsidRDefault="005D256F" w:rsidP="00A40A00">
      <w:pPr>
        <w:rPr>
          <w:rFonts w:ascii="Calibri" w:hAnsi="Calibri"/>
          <w:b/>
          <w:bCs/>
        </w:rPr>
      </w:pPr>
      <w:r w:rsidRPr="00453FCC">
        <w:rPr>
          <w:rFonts w:ascii="Calibri" w:hAnsi="Calibri"/>
          <w:b/>
          <w:bCs/>
        </w:rPr>
        <w:t>§ 127 ZP – plat a náhradní volno za práci přesčas.</w:t>
      </w:r>
    </w:p>
    <w:p w:rsidR="005D256F" w:rsidRPr="00453FCC" w:rsidRDefault="005D256F" w:rsidP="00A40A00">
      <w:pPr>
        <w:spacing w:before="120"/>
        <w:rPr>
          <w:rFonts w:ascii="Calibri" w:hAnsi="Calibri"/>
        </w:rPr>
      </w:pPr>
      <w:r w:rsidRPr="00453FCC">
        <w:rPr>
          <w:rFonts w:ascii="Calibri" w:hAnsi="Calibri"/>
        </w:rPr>
        <w:t>Za hodinu práce přesčas přísluší zaměstnanci část platového tarifu, osobního a zvláštního příplatku připadající na jednu hodinu práce bez práce přesčas v kalendářním měsíci, ve kterém práci přesčas koná a příplatek ve výši 25 % průměrného hodinového výdělku, a jde-li o dny nepřetržitého odpočinku v týdnu, příplatek ve výši 50 % průměrného hodinového výdělku, pokud se zaměstnavatel se zaměstnancem nedohodli na poskytnutí náhradního volna místo platu za práci přesčas. Po dobu čerpání náhradního volna se plat nekrátí.</w:t>
      </w:r>
    </w:p>
    <w:p w:rsidR="005D256F" w:rsidRDefault="005D256F" w:rsidP="00D21C76">
      <w:pPr>
        <w:spacing w:before="120"/>
        <w:rPr>
          <w:rFonts w:ascii="Calibri" w:hAnsi="Calibri"/>
        </w:rPr>
      </w:pPr>
      <w:r w:rsidRPr="00453FCC">
        <w:rPr>
          <w:rFonts w:ascii="Calibri" w:hAnsi="Calibri"/>
        </w:rPr>
        <w:t xml:space="preserve">Neposkytne-li zaměstnavatel zaměstnanci náhradní volno v době tří po sobě jdoucích kalendářních měsíců po výkonu práce přesčas nebo v jinak dohodnuté době, přísluší zaměstnanci část platového tarifu osobního a zvláštního příplatku a příplatek podle </w:t>
      </w:r>
      <w:r w:rsidR="001E0547" w:rsidRPr="00453FCC">
        <w:rPr>
          <w:rFonts w:ascii="Calibri" w:hAnsi="Calibri"/>
        </w:rPr>
        <w:br/>
      </w:r>
      <w:r w:rsidR="001554F2" w:rsidRPr="00453FCC">
        <w:rPr>
          <w:rFonts w:ascii="Calibri" w:hAnsi="Calibri"/>
        </w:rPr>
        <w:t>věty první</w:t>
      </w:r>
      <w:r w:rsidRPr="00453FCC">
        <w:rPr>
          <w:rFonts w:ascii="Calibri" w:hAnsi="Calibri"/>
        </w:rPr>
        <w:t>.</w:t>
      </w:r>
    </w:p>
    <w:p w:rsidR="007878CF" w:rsidRDefault="007878CF" w:rsidP="00D21C76">
      <w:pPr>
        <w:spacing w:before="120"/>
        <w:rPr>
          <w:rFonts w:ascii="Calibri" w:hAnsi="Calibri"/>
        </w:rPr>
      </w:pPr>
      <w:r w:rsidRPr="00FA5B65">
        <w:rPr>
          <w:rFonts w:ascii="Calibri" w:hAnsi="Calibri"/>
        </w:rPr>
        <w:t>Zaměstnanci, kterému přísluší příplatek za vedení podle § 124, je plat stanoven s přihlédnutím k případné práci přesčas v rozsahu 150 hodin v kalendářním roce. To neplatí pro práci přesčas konané v noci, v den pracovního klidu</w:t>
      </w:r>
      <w:r w:rsidR="0064080A">
        <w:rPr>
          <w:rFonts w:ascii="Calibri" w:hAnsi="Calibri"/>
        </w:rPr>
        <w:t xml:space="preserve"> nebo v době pracovní pohotovosti.</w:t>
      </w:r>
      <w:r w:rsidRPr="00FA5B65">
        <w:rPr>
          <w:rFonts w:ascii="Calibri" w:hAnsi="Calibri"/>
        </w:rPr>
        <w:t xml:space="preserve"> V platu vedoucího zaměstnance, který je statutárním orgánem nebo vedoucím organizační složky, je vždy přihlédnuto k veškeré práci přesčas. </w:t>
      </w:r>
    </w:p>
    <w:p w:rsidR="00297539" w:rsidRDefault="00297539" w:rsidP="00B7662F">
      <w:pPr>
        <w:rPr>
          <w:rFonts w:ascii="Calibri" w:hAnsi="Calibri"/>
        </w:rPr>
      </w:pPr>
    </w:p>
    <w:p w:rsidR="00D21C76" w:rsidRDefault="00D21C76" w:rsidP="00B7662F">
      <w:pPr>
        <w:rPr>
          <w:rFonts w:ascii="Calibri" w:hAnsi="Calibri"/>
        </w:rPr>
      </w:pPr>
    </w:p>
    <w:p w:rsidR="00D21C76" w:rsidRDefault="00D21C76" w:rsidP="00B7662F">
      <w:pPr>
        <w:rPr>
          <w:rFonts w:ascii="Calibri" w:hAnsi="Calibri"/>
        </w:rPr>
      </w:pPr>
    </w:p>
    <w:p w:rsidR="00D21C76" w:rsidRDefault="00D21C76" w:rsidP="00B7662F">
      <w:pPr>
        <w:rPr>
          <w:rFonts w:ascii="Calibri" w:hAnsi="Calibri"/>
        </w:rPr>
      </w:pPr>
    </w:p>
    <w:p w:rsidR="00297539" w:rsidRDefault="00297539" w:rsidP="00297539">
      <w:pPr>
        <w:rPr>
          <w:rFonts w:ascii="Calibri" w:hAnsi="Calibri"/>
          <w:b/>
        </w:rPr>
      </w:pPr>
      <w:r>
        <w:rPr>
          <w:rFonts w:ascii="Calibri" w:hAnsi="Calibri"/>
          <w:b/>
        </w:rPr>
        <w:lastRenderedPageBreak/>
        <w:t>§ 130 – příplatek za rozdělenou směnu</w:t>
      </w:r>
    </w:p>
    <w:p w:rsidR="00B61A6C" w:rsidRDefault="00B61A6C" w:rsidP="00297539">
      <w:pPr>
        <w:rPr>
          <w:rFonts w:ascii="Calibri" w:hAnsi="Calibri"/>
        </w:rPr>
      </w:pPr>
    </w:p>
    <w:p w:rsidR="00297539" w:rsidRDefault="00297539" w:rsidP="00297539">
      <w:pPr>
        <w:rPr>
          <w:rFonts w:ascii="Calibri" w:hAnsi="Calibri"/>
        </w:rPr>
      </w:pPr>
      <w:r>
        <w:rPr>
          <w:rFonts w:ascii="Calibri" w:hAnsi="Calibri"/>
        </w:rPr>
        <w:t>Zaměstnanci, který pracuje ve směnách rozdělených na 2 nebo více částí, přísluší příplatek ve výši 30% průměrného hodinového výdělku za každou takto rozdělenou směnu.</w:t>
      </w:r>
    </w:p>
    <w:p w:rsidR="00297539" w:rsidRPr="00CF37A3" w:rsidRDefault="00297539" w:rsidP="00297539">
      <w:pPr>
        <w:rPr>
          <w:rFonts w:ascii="Calibri" w:hAnsi="Calibri"/>
        </w:rPr>
      </w:pPr>
      <w:r>
        <w:rPr>
          <w:rFonts w:ascii="Calibri" w:hAnsi="Calibri"/>
        </w:rPr>
        <w:t xml:space="preserve">Rozdělenou směnou se pro účely tohoto zákona rozumí směna, ve které souvislé přerušení práce nebo jejich souhrn činí alespoň 2 hodiny. </w:t>
      </w:r>
    </w:p>
    <w:p w:rsidR="00297539" w:rsidRDefault="00297539" w:rsidP="00B7662F">
      <w:pPr>
        <w:rPr>
          <w:rFonts w:ascii="Calibri" w:hAnsi="Calibri"/>
        </w:rPr>
      </w:pPr>
    </w:p>
    <w:p w:rsidR="00DB26FF" w:rsidRDefault="00DB26FF" w:rsidP="00B7662F">
      <w:pPr>
        <w:rPr>
          <w:rFonts w:ascii="Calibri" w:hAnsi="Calibri"/>
        </w:rPr>
      </w:pPr>
    </w:p>
    <w:p w:rsidR="00DB26FF" w:rsidRPr="00FA5B65" w:rsidRDefault="00DB26FF" w:rsidP="00B7662F">
      <w:pPr>
        <w:rPr>
          <w:rFonts w:ascii="Calibri" w:hAnsi="Calibri"/>
        </w:rPr>
      </w:pPr>
    </w:p>
    <w:p w:rsidR="005D256F" w:rsidRDefault="005D256F" w:rsidP="00A40A00">
      <w:pPr>
        <w:rPr>
          <w:rFonts w:ascii="Calibri" w:hAnsi="Calibri"/>
          <w:b/>
          <w:bCs/>
        </w:rPr>
      </w:pPr>
      <w:r w:rsidRPr="00B25703">
        <w:rPr>
          <w:rFonts w:ascii="Calibri" w:hAnsi="Calibri"/>
          <w:b/>
          <w:bCs/>
        </w:rPr>
        <w:t>§ 135 ZP – plat nebo náhradní volno za práci ve svátek</w:t>
      </w:r>
    </w:p>
    <w:p w:rsidR="00DB26FF" w:rsidRPr="00453FCC" w:rsidRDefault="00DB26FF" w:rsidP="00A40A00">
      <w:pPr>
        <w:rPr>
          <w:rFonts w:ascii="Calibri" w:hAnsi="Calibri"/>
          <w:b/>
          <w:bCs/>
        </w:rPr>
      </w:pPr>
    </w:p>
    <w:p w:rsidR="005D256F" w:rsidRPr="00453FCC" w:rsidRDefault="005D256F" w:rsidP="00A40A00">
      <w:pPr>
        <w:rPr>
          <w:rFonts w:ascii="Calibri" w:hAnsi="Calibri"/>
        </w:rPr>
      </w:pPr>
      <w:r w:rsidRPr="00453FCC">
        <w:rPr>
          <w:rFonts w:ascii="Calibri" w:hAnsi="Calibri"/>
        </w:rPr>
        <w:t>Zaměstnanci, který nepracoval proto, že svátek připadl na jeho obvyklý pracovní den, se plat nekrátí.</w:t>
      </w:r>
    </w:p>
    <w:p w:rsidR="00604A83" w:rsidRDefault="005D256F" w:rsidP="00D21C76">
      <w:pPr>
        <w:spacing w:before="120"/>
        <w:rPr>
          <w:rFonts w:ascii="Calibri" w:hAnsi="Calibri"/>
        </w:rPr>
      </w:pPr>
      <w:r w:rsidRPr="00453FCC">
        <w:rPr>
          <w:rFonts w:ascii="Calibri" w:hAnsi="Calibri"/>
        </w:rPr>
        <w:t>Za práci ve svátek poskytne zaměstnavatel zaměstnanci náhradní volno v rozsahu práce konané ve svátek, a to nejpozději do konce třetího kalendářního měsíce následujícího po výkonu práce ve svátek, nebo v jinak dohodnuté době. Za dobu čerpání náhradního volna se plat nekrátí.</w:t>
      </w:r>
    </w:p>
    <w:p w:rsidR="005D256F" w:rsidRPr="00453FCC" w:rsidRDefault="005D256F" w:rsidP="00D21C76">
      <w:pPr>
        <w:spacing w:before="120"/>
        <w:rPr>
          <w:rFonts w:ascii="Calibri" w:hAnsi="Calibri"/>
        </w:rPr>
      </w:pPr>
      <w:r w:rsidRPr="00453FCC">
        <w:rPr>
          <w:rFonts w:ascii="Calibri" w:hAnsi="Calibri"/>
        </w:rPr>
        <w:t>Zaměstnavatel se může se zaměstnancem dohodnout na poskytnutí příplatku ve výši průměrného hodinového výdělku za hodinu práce ve svátek místo náhradního volna.</w:t>
      </w:r>
    </w:p>
    <w:p w:rsidR="0064080A" w:rsidRDefault="0064080A" w:rsidP="001E0547">
      <w:pPr>
        <w:pStyle w:val="Zkladntextodsazen2"/>
        <w:ind w:hanging="360"/>
        <w:rPr>
          <w:rFonts w:ascii="Calibri" w:hAnsi="Calibri"/>
          <w:b/>
          <w:bCs/>
        </w:rPr>
      </w:pPr>
    </w:p>
    <w:p w:rsidR="005D256F" w:rsidRDefault="005D256F" w:rsidP="00015131">
      <w:pPr>
        <w:pStyle w:val="Zkladntextodsazen2"/>
        <w:numPr>
          <w:ilvl w:val="0"/>
          <w:numId w:val="26"/>
        </w:numPr>
        <w:rPr>
          <w:rFonts w:ascii="Calibri" w:hAnsi="Calibri"/>
          <w:b/>
          <w:bCs/>
        </w:rPr>
      </w:pPr>
      <w:r w:rsidRPr="00453FCC">
        <w:rPr>
          <w:rFonts w:ascii="Calibri" w:hAnsi="Calibri"/>
          <w:b/>
          <w:bCs/>
        </w:rPr>
        <w:t>Splatnost platu, výplata platu</w:t>
      </w:r>
    </w:p>
    <w:p w:rsidR="0099328C" w:rsidRPr="00453FCC" w:rsidRDefault="0099328C" w:rsidP="0099328C">
      <w:pPr>
        <w:pStyle w:val="Zkladntextodsazen2"/>
        <w:ind w:left="1080" w:firstLine="0"/>
        <w:rPr>
          <w:rFonts w:ascii="Calibri" w:hAnsi="Calibri"/>
          <w:b/>
          <w:bCs/>
        </w:rPr>
      </w:pPr>
    </w:p>
    <w:p w:rsidR="00B01A0A" w:rsidRDefault="005D256F" w:rsidP="000452DC">
      <w:pPr>
        <w:pStyle w:val="Zkladntextodsazen2"/>
        <w:numPr>
          <w:ilvl w:val="0"/>
          <w:numId w:val="3"/>
        </w:numPr>
        <w:tabs>
          <w:tab w:val="clear" w:pos="540"/>
          <w:tab w:val="num" w:pos="284"/>
        </w:tabs>
        <w:ind w:left="284" w:hanging="284"/>
        <w:rPr>
          <w:rFonts w:ascii="Calibri" w:hAnsi="Calibri"/>
        </w:rPr>
      </w:pPr>
      <w:r w:rsidRPr="00453FCC">
        <w:rPr>
          <w:rFonts w:ascii="Calibri" w:hAnsi="Calibri"/>
        </w:rPr>
        <w:t xml:space="preserve">Plat je splatný po vykonání práce, a to </w:t>
      </w:r>
      <w:r w:rsidR="00BF260E" w:rsidRPr="00453FCC">
        <w:rPr>
          <w:rFonts w:ascii="Calibri" w:hAnsi="Calibri"/>
        </w:rPr>
        <w:t xml:space="preserve">ve výplatní den, který se sjednává na 14. </w:t>
      </w:r>
      <w:r w:rsidR="00B01A0A" w:rsidRPr="00453FCC">
        <w:rPr>
          <w:rFonts w:ascii="Calibri" w:hAnsi="Calibri"/>
        </w:rPr>
        <w:t>k</w:t>
      </w:r>
      <w:r w:rsidR="00BF260E" w:rsidRPr="00453FCC">
        <w:rPr>
          <w:rFonts w:ascii="Calibri" w:hAnsi="Calibri"/>
        </w:rPr>
        <w:t>alendářní den</w:t>
      </w:r>
      <w:r w:rsidR="00B01A0A" w:rsidRPr="00453FCC">
        <w:rPr>
          <w:rFonts w:ascii="Calibri" w:hAnsi="Calibri"/>
        </w:rPr>
        <w:t xml:space="preserve"> v následujícím kalendářním měsíci po výkonu práce. Připadne-li výplatní termín na sobotu, neděli nebo svátek, je plat splatný předchozí pracovní den.</w:t>
      </w:r>
    </w:p>
    <w:p w:rsidR="006A2F46" w:rsidRPr="004F6354" w:rsidRDefault="006A2F46" w:rsidP="006A2F46">
      <w:pPr>
        <w:pStyle w:val="Zkladntextodsazen2"/>
        <w:ind w:left="284" w:firstLine="0"/>
        <w:rPr>
          <w:rFonts w:ascii="Calibri" w:hAnsi="Calibri"/>
        </w:rPr>
      </w:pPr>
      <w:r w:rsidRPr="004F6354">
        <w:rPr>
          <w:rFonts w:ascii="Calibri" w:hAnsi="Calibri"/>
        </w:rPr>
        <w:t xml:space="preserve">Plat se vyplácí </w:t>
      </w:r>
      <w:r w:rsidR="002766BE" w:rsidRPr="004F6354">
        <w:rPr>
          <w:rFonts w:ascii="Calibri" w:hAnsi="Calibri"/>
        </w:rPr>
        <w:t xml:space="preserve">v hotovosti </w:t>
      </w:r>
      <w:r w:rsidRPr="004F6354">
        <w:rPr>
          <w:rFonts w:ascii="Calibri" w:hAnsi="Calibri"/>
        </w:rPr>
        <w:t>v pokladně příslušného střediska.</w:t>
      </w:r>
    </w:p>
    <w:p w:rsidR="00553EB5" w:rsidRPr="004F6354" w:rsidRDefault="00553EB5" w:rsidP="006A2F46">
      <w:pPr>
        <w:pStyle w:val="Zkladntextodsazen2"/>
        <w:ind w:left="284" w:firstLine="0"/>
        <w:rPr>
          <w:rFonts w:ascii="Calibri" w:hAnsi="Calibri"/>
        </w:rPr>
      </w:pPr>
      <w:r w:rsidRPr="004F6354">
        <w:rPr>
          <w:rFonts w:ascii="Calibri" w:hAnsi="Calibri"/>
        </w:rPr>
        <w:t>V tomto termínu se vyplácejí také náhrady platu případně další zákonné platby. V den výplaty vedoucí středisek vydávají zaměstnancům zúčtovací doklad, který obsahuje údaje o skladbě platu a provedených srážkách.</w:t>
      </w:r>
    </w:p>
    <w:p w:rsidR="00553EB5" w:rsidRPr="004F6354" w:rsidRDefault="00553EB5" w:rsidP="006A2F46">
      <w:pPr>
        <w:pStyle w:val="Zkladntextodsazen2"/>
        <w:ind w:left="284" w:firstLine="0"/>
        <w:rPr>
          <w:rFonts w:ascii="Calibri" w:hAnsi="Calibri"/>
        </w:rPr>
      </w:pPr>
      <w:r w:rsidRPr="004F6354">
        <w:rPr>
          <w:rFonts w:ascii="Calibri" w:hAnsi="Calibri"/>
        </w:rPr>
        <w:t>Zaměstnanec má právo v případě pochybností</w:t>
      </w:r>
      <w:r w:rsidR="002766BE" w:rsidRPr="004F6354">
        <w:rPr>
          <w:rFonts w:ascii="Calibri" w:hAnsi="Calibri"/>
        </w:rPr>
        <w:t xml:space="preserve"> si vyžádat k tomuto dokladu vysvětlení od mzdové účetní organizace.</w:t>
      </w:r>
    </w:p>
    <w:p w:rsidR="005D256F" w:rsidRPr="00453FCC" w:rsidRDefault="002911AA" w:rsidP="00B7662F">
      <w:pPr>
        <w:pStyle w:val="Zkladntextodsazen2"/>
        <w:numPr>
          <w:ilvl w:val="0"/>
          <w:numId w:val="3"/>
        </w:numPr>
        <w:tabs>
          <w:tab w:val="clear" w:pos="540"/>
          <w:tab w:val="num" w:pos="284"/>
        </w:tabs>
        <w:spacing w:before="120"/>
        <w:ind w:left="284" w:hanging="284"/>
        <w:rPr>
          <w:rFonts w:ascii="Calibri" w:hAnsi="Calibri"/>
        </w:rPr>
      </w:pPr>
      <w:r>
        <w:rPr>
          <w:rFonts w:ascii="Calibri" w:hAnsi="Calibri"/>
        </w:rPr>
        <w:t xml:space="preserve">Na základě dohody se zaměstnancem zaměstnavatel provádí </w:t>
      </w:r>
      <w:r w:rsidR="00B01A0A" w:rsidRPr="00453FCC">
        <w:rPr>
          <w:rFonts w:ascii="Calibri" w:hAnsi="Calibri"/>
        </w:rPr>
        <w:t>výplatu platu bezhotovostně</w:t>
      </w:r>
      <w:r>
        <w:rPr>
          <w:rFonts w:ascii="Calibri" w:hAnsi="Calibri"/>
        </w:rPr>
        <w:t xml:space="preserve"> na účet určený zaměstnancem</w:t>
      </w:r>
      <w:r w:rsidR="00B01A0A" w:rsidRPr="00453FCC">
        <w:rPr>
          <w:rFonts w:ascii="Calibri" w:hAnsi="Calibri"/>
        </w:rPr>
        <w:t>. Pro případy bezhotovostního způsobu výplaty</w:t>
      </w:r>
      <w:r w:rsidR="00716608" w:rsidRPr="00453FCC">
        <w:rPr>
          <w:rFonts w:ascii="Calibri" w:hAnsi="Calibri"/>
        </w:rPr>
        <w:t xml:space="preserve"> odešle </w:t>
      </w:r>
      <w:r w:rsidR="000A4CB0" w:rsidRPr="00453FCC">
        <w:rPr>
          <w:rFonts w:ascii="Calibri" w:hAnsi="Calibri"/>
        </w:rPr>
        <w:t>zaměstnavatel výplatu</w:t>
      </w:r>
      <w:r w:rsidR="00716608" w:rsidRPr="00453FCC">
        <w:rPr>
          <w:rFonts w:ascii="Calibri" w:hAnsi="Calibri"/>
        </w:rPr>
        <w:t xml:space="preserve"> z</w:t>
      </w:r>
      <w:r w:rsidR="001554F2" w:rsidRPr="00453FCC">
        <w:rPr>
          <w:rFonts w:ascii="Calibri" w:hAnsi="Calibri"/>
        </w:rPr>
        <w:t>e svého</w:t>
      </w:r>
      <w:r w:rsidR="00716608" w:rsidRPr="00453FCC">
        <w:rPr>
          <w:rFonts w:ascii="Calibri" w:hAnsi="Calibri"/>
        </w:rPr>
        <w:t xml:space="preserve"> účtu </w:t>
      </w:r>
      <w:r w:rsidR="000A4CB0" w:rsidRPr="00453FCC">
        <w:rPr>
          <w:rFonts w:ascii="Calibri" w:hAnsi="Calibri"/>
        </w:rPr>
        <w:t xml:space="preserve">2 dny </w:t>
      </w:r>
      <w:r w:rsidR="004F6354">
        <w:rPr>
          <w:rFonts w:ascii="Calibri" w:hAnsi="Calibri"/>
        </w:rPr>
        <w:t>před výplatním termínem</w:t>
      </w:r>
      <w:r w:rsidR="000A4CB0" w:rsidRPr="00453FCC">
        <w:rPr>
          <w:rFonts w:ascii="Calibri" w:hAnsi="Calibri"/>
        </w:rPr>
        <w:t xml:space="preserve"> na zaměstnancem oznámený účet.</w:t>
      </w:r>
      <w:r w:rsidR="00B01A0A" w:rsidRPr="00453FCC">
        <w:rPr>
          <w:rFonts w:ascii="Calibri" w:hAnsi="Calibri"/>
        </w:rPr>
        <w:t xml:space="preserve"> </w:t>
      </w:r>
    </w:p>
    <w:p w:rsidR="005D256F" w:rsidRPr="00453FCC" w:rsidRDefault="005D256F" w:rsidP="000452DC">
      <w:pPr>
        <w:pStyle w:val="Zkladntextodsazen2"/>
        <w:numPr>
          <w:ilvl w:val="0"/>
          <w:numId w:val="3"/>
        </w:numPr>
        <w:tabs>
          <w:tab w:val="clear" w:pos="540"/>
          <w:tab w:val="num" w:pos="284"/>
        </w:tabs>
        <w:spacing w:before="120"/>
        <w:ind w:left="284" w:hanging="284"/>
        <w:rPr>
          <w:rFonts w:ascii="Calibri" w:hAnsi="Calibri"/>
        </w:rPr>
      </w:pPr>
      <w:r w:rsidRPr="00453FCC">
        <w:rPr>
          <w:rFonts w:ascii="Calibri" w:hAnsi="Calibri"/>
        </w:rPr>
        <w:t>Pokud zaměstnavateli vyplývá z právních předpisů povinnost provést srážku z</w:t>
      </w:r>
      <w:r w:rsidR="00E16672" w:rsidRPr="00453FCC">
        <w:rPr>
          <w:rFonts w:ascii="Calibri" w:hAnsi="Calibri"/>
        </w:rPr>
        <w:t xml:space="preserve"> platu</w:t>
      </w:r>
      <w:r w:rsidRPr="00453FCC">
        <w:rPr>
          <w:rFonts w:ascii="Calibri" w:hAnsi="Calibri"/>
        </w:rPr>
        <w:t xml:space="preserve"> zaměstnance a poukázat oprávněnému příjemci sraženou částku </w:t>
      </w:r>
      <w:r w:rsidR="002911AA">
        <w:rPr>
          <w:rFonts w:ascii="Calibri" w:hAnsi="Calibri"/>
        </w:rPr>
        <w:t>(</w:t>
      </w:r>
      <w:r w:rsidRPr="00453FCC">
        <w:rPr>
          <w:rFonts w:ascii="Calibri" w:hAnsi="Calibri"/>
        </w:rPr>
        <w:t>např. výkon rozhodnutí</w:t>
      </w:r>
      <w:r w:rsidR="002911AA">
        <w:rPr>
          <w:rFonts w:ascii="Calibri" w:hAnsi="Calibri"/>
        </w:rPr>
        <w:t>)</w:t>
      </w:r>
      <w:r w:rsidRPr="00453FCC">
        <w:rPr>
          <w:rFonts w:ascii="Calibri" w:hAnsi="Calibri"/>
        </w:rPr>
        <w:t>, pak výdaje s tím spojené hradí zaměstnavatel.</w:t>
      </w:r>
    </w:p>
    <w:p w:rsidR="004F6354" w:rsidRDefault="004F6354" w:rsidP="000452DC">
      <w:pPr>
        <w:pStyle w:val="Zkladntextodsazen2"/>
        <w:numPr>
          <w:ilvl w:val="0"/>
          <w:numId w:val="3"/>
        </w:numPr>
        <w:tabs>
          <w:tab w:val="clear" w:pos="540"/>
          <w:tab w:val="num" w:pos="284"/>
        </w:tabs>
        <w:spacing w:before="120"/>
        <w:ind w:left="284" w:hanging="284"/>
        <w:rPr>
          <w:rFonts w:ascii="Calibri" w:hAnsi="Calibri"/>
        </w:rPr>
      </w:pPr>
      <w:r>
        <w:rPr>
          <w:rFonts w:ascii="Calibri" w:hAnsi="Calibri"/>
        </w:rPr>
        <w:t>Jiné s</w:t>
      </w:r>
      <w:r w:rsidRPr="00453FCC">
        <w:rPr>
          <w:rFonts w:ascii="Calibri" w:hAnsi="Calibri"/>
        </w:rPr>
        <w:t>rážky z platu lze provést jen na základě dohody o srážkách z platu.</w:t>
      </w:r>
    </w:p>
    <w:p w:rsidR="00031762" w:rsidRPr="00453FCC" w:rsidRDefault="00031762" w:rsidP="00C65C5A">
      <w:pPr>
        <w:pStyle w:val="Zkladntextodsazen2"/>
        <w:ind w:left="284" w:firstLine="0"/>
        <w:rPr>
          <w:rFonts w:ascii="Calibri" w:hAnsi="Calibri"/>
        </w:rPr>
      </w:pPr>
    </w:p>
    <w:p w:rsidR="005D256F" w:rsidRPr="00453FCC" w:rsidRDefault="005D256F" w:rsidP="001E0547">
      <w:pPr>
        <w:pStyle w:val="Zkladntextodsazen2"/>
        <w:tabs>
          <w:tab w:val="num" w:pos="284"/>
        </w:tabs>
        <w:ind w:left="284" w:hanging="284"/>
        <w:rPr>
          <w:rFonts w:ascii="Calibri" w:hAnsi="Calibri"/>
          <w:b/>
          <w:bCs/>
        </w:rPr>
      </w:pPr>
      <w:r w:rsidRPr="00453FCC">
        <w:rPr>
          <w:rFonts w:ascii="Calibri" w:hAnsi="Calibri"/>
          <w:b/>
          <w:bCs/>
        </w:rPr>
        <w:t>§ 136 ZP platový výměr</w:t>
      </w:r>
    </w:p>
    <w:p w:rsidR="005D256F" w:rsidRPr="002766BE" w:rsidRDefault="005D256F" w:rsidP="00E16672">
      <w:pPr>
        <w:pStyle w:val="Zkladntextodsazen2"/>
        <w:tabs>
          <w:tab w:val="num" w:pos="0"/>
        </w:tabs>
        <w:spacing w:before="120"/>
        <w:ind w:left="0" w:firstLine="0"/>
        <w:rPr>
          <w:rFonts w:ascii="Calibri" w:hAnsi="Calibri"/>
          <w:color w:val="FF0000"/>
        </w:rPr>
      </w:pPr>
      <w:r w:rsidRPr="00453FCC">
        <w:rPr>
          <w:rFonts w:ascii="Calibri" w:hAnsi="Calibri"/>
        </w:rPr>
        <w:t xml:space="preserve">Zaměstnanec obdrží v den nástupu do práce </w:t>
      </w:r>
      <w:r w:rsidR="001554F2" w:rsidRPr="00453FCC">
        <w:rPr>
          <w:rFonts w:ascii="Calibri" w:hAnsi="Calibri"/>
        </w:rPr>
        <w:t xml:space="preserve">a při každé změně </w:t>
      </w:r>
      <w:r w:rsidRPr="00453FCC">
        <w:rPr>
          <w:rFonts w:ascii="Calibri" w:hAnsi="Calibri"/>
        </w:rPr>
        <w:t>písemný platový výměr. Platový výměr obsahuje údaje o platové třídě, platovém stupni, výš</w:t>
      </w:r>
      <w:r w:rsidR="00E16672" w:rsidRPr="00453FCC">
        <w:rPr>
          <w:rFonts w:ascii="Calibri" w:hAnsi="Calibri"/>
        </w:rPr>
        <w:t>i</w:t>
      </w:r>
      <w:r w:rsidRPr="00453FCC">
        <w:rPr>
          <w:rFonts w:ascii="Calibri" w:hAnsi="Calibri"/>
        </w:rPr>
        <w:t xml:space="preserve"> platového tarifu, ostatních měsíčních složkách platu</w:t>
      </w:r>
      <w:r w:rsidR="002766BE">
        <w:rPr>
          <w:rFonts w:ascii="Calibri" w:hAnsi="Calibri"/>
        </w:rPr>
        <w:t xml:space="preserve"> </w:t>
      </w:r>
      <w:r w:rsidR="002766BE" w:rsidRPr="004F6354">
        <w:rPr>
          <w:rFonts w:ascii="Calibri" w:hAnsi="Calibri"/>
        </w:rPr>
        <w:t>a důvod změny.</w:t>
      </w:r>
    </w:p>
    <w:p w:rsidR="005D256F" w:rsidRPr="00453FCC" w:rsidRDefault="005D256F" w:rsidP="001E0547">
      <w:pPr>
        <w:pStyle w:val="Zkladntextodsazen2"/>
        <w:tabs>
          <w:tab w:val="num" w:pos="0"/>
        </w:tabs>
        <w:ind w:left="0" w:firstLine="0"/>
        <w:rPr>
          <w:rFonts w:ascii="Calibri" w:hAnsi="Calibri"/>
        </w:rPr>
      </w:pPr>
    </w:p>
    <w:p w:rsidR="005D256F" w:rsidRPr="00453FCC" w:rsidRDefault="005D256F" w:rsidP="001E0547">
      <w:pPr>
        <w:pStyle w:val="Zkladntextodsazen2"/>
        <w:tabs>
          <w:tab w:val="num" w:pos="0"/>
        </w:tabs>
        <w:ind w:left="0" w:firstLine="0"/>
        <w:rPr>
          <w:rFonts w:ascii="Calibri" w:hAnsi="Calibri"/>
          <w:b/>
          <w:bCs/>
        </w:rPr>
      </w:pPr>
      <w:r w:rsidRPr="00453FCC">
        <w:rPr>
          <w:rFonts w:ascii="Calibri" w:hAnsi="Calibri"/>
          <w:b/>
          <w:bCs/>
        </w:rPr>
        <w:lastRenderedPageBreak/>
        <w:t>§ 355 ZP pravděpodobný výdělek</w:t>
      </w:r>
    </w:p>
    <w:p w:rsidR="005D256F" w:rsidRPr="00453FCC" w:rsidRDefault="005D256F" w:rsidP="00E16672">
      <w:pPr>
        <w:pStyle w:val="Zkladntextodsazen2"/>
        <w:tabs>
          <w:tab w:val="num" w:pos="0"/>
        </w:tabs>
        <w:spacing w:before="120"/>
        <w:ind w:left="0" w:firstLine="0"/>
        <w:rPr>
          <w:rFonts w:ascii="Calibri" w:hAnsi="Calibri"/>
        </w:rPr>
      </w:pPr>
      <w:r w:rsidRPr="00453FCC">
        <w:rPr>
          <w:rFonts w:ascii="Calibri" w:hAnsi="Calibri"/>
        </w:rPr>
        <w:t xml:space="preserve">Jestliže zaměstnanec v rozhodném období neodpracoval alespoň 21 dnů, použije se pravděpodobný výdělek. </w:t>
      </w:r>
    </w:p>
    <w:p w:rsidR="005D256F" w:rsidRPr="00453FCC" w:rsidRDefault="005D256F" w:rsidP="00E16672">
      <w:pPr>
        <w:pStyle w:val="Zkladntextodsazen2"/>
        <w:tabs>
          <w:tab w:val="num" w:pos="0"/>
        </w:tabs>
        <w:spacing w:before="120"/>
        <w:ind w:left="0" w:firstLine="0"/>
        <w:rPr>
          <w:rFonts w:ascii="Calibri" w:hAnsi="Calibri"/>
        </w:rPr>
      </w:pPr>
      <w:r w:rsidRPr="00453FCC">
        <w:rPr>
          <w:rFonts w:ascii="Calibri" w:hAnsi="Calibri"/>
        </w:rPr>
        <w:t>Pravděpodobný výdělek se zjistí z hrubého platu, který zaměstnanec dosáhl od počátku rozhodného období, popř. z hrubého platu, kt</w:t>
      </w:r>
      <w:r w:rsidR="00E16672" w:rsidRPr="00453FCC">
        <w:rPr>
          <w:rFonts w:ascii="Calibri" w:hAnsi="Calibri"/>
        </w:rPr>
        <w:t>erého</w:t>
      </w:r>
      <w:r w:rsidRPr="00453FCC">
        <w:rPr>
          <w:rFonts w:ascii="Calibri" w:hAnsi="Calibri"/>
        </w:rPr>
        <w:t xml:space="preserve"> by zřejmě dosáhl.</w:t>
      </w:r>
    </w:p>
    <w:p w:rsidR="00566222" w:rsidRDefault="00566222" w:rsidP="00604A83">
      <w:pPr>
        <w:pStyle w:val="Zkladntextodsazen2"/>
        <w:ind w:left="0" w:firstLine="0"/>
        <w:rPr>
          <w:rFonts w:ascii="Calibri" w:hAnsi="Calibri"/>
        </w:rPr>
      </w:pPr>
    </w:p>
    <w:p w:rsidR="00B7662F" w:rsidRDefault="00B7662F" w:rsidP="00604A83">
      <w:pPr>
        <w:pStyle w:val="Zkladntextodsazen2"/>
        <w:ind w:left="0" w:firstLine="0"/>
        <w:rPr>
          <w:rFonts w:ascii="Calibri" w:hAnsi="Calibri"/>
        </w:rPr>
      </w:pPr>
    </w:p>
    <w:p w:rsidR="00DB26FF" w:rsidRDefault="00DB26FF" w:rsidP="00604A83">
      <w:pPr>
        <w:pStyle w:val="Zkladntextodsazen2"/>
        <w:ind w:left="0" w:firstLine="0"/>
        <w:rPr>
          <w:rFonts w:ascii="Calibri" w:hAnsi="Calibri"/>
        </w:rPr>
      </w:pPr>
    </w:p>
    <w:p w:rsidR="005D256F" w:rsidRDefault="00B7662F" w:rsidP="00B7662F">
      <w:pPr>
        <w:ind w:left="360"/>
        <w:rPr>
          <w:rFonts w:ascii="Calibri" w:hAnsi="Calibri"/>
          <w:bCs/>
          <w:sz w:val="28"/>
        </w:rPr>
      </w:pPr>
      <w:r>
        <w:rPr>
          <w:rFonts w:ascii="Calibri" w:hAnsi="Calibri"/>
          <w:bCs/>
          <w:sz w:val="28"/>
        </w:rPr>
        <w:t xml:space="preserve">                                                </w:t>
      </w:r>
      <w:r w:rsidR="005D256F" w:rsidRPr="00453FCC">
        <w:rPr>
          <w:rFonts w:ascii="Calibri" w:hAnsi="Calibri"/>
          <w:bCs/>
          <w:sz w:val="28"/>
        </w:rPr>
        <w:t>Článek V.</w:t>
      </w:r>
    </w:p>
    <w:p w:rsidR="00B7662F" w:rsidRPr="00C65C5A" w:rsidRDefault="00B7662F" w:rsidP="00B7662F">
      <w:pPr>
        <w:ind w:left="360"/>
        <w:rPr>
          <w:rFonts w:ascii="Calibri" w:hAnsi="Calibri"/>
          <w:bCs/>
          <w:sz w:val="20"/>
        </w:rPr>
      </w:pPr>
    </w:p>
    <w:p w:rsidR="005D256F" w:rsidRPr="00453FCC" w:rsidRDefault="005D256F" w:rsidP="00604A83">
      <w:pPr>
        <w:ind w:left="708" w:firstLine="708"/>
        <w:rPr>
          <w:rFonts w:ascii="Calibri" w:hAnsi="Calibri"/>
          <w:bCs/>
          <w:sz w:val="28"/>
        </w:rPr>
      </w:pPr>
      <w:r w:rsidRPr="00453FCC">
        <w:rPr>
          <w:rFonts w:ascii="Calibri" w:hAnsi="Calibri"/>
          <w:bCs/>
          <w:sz w:val="28"/>
        </w:rPr>
        <w:t>BEZPEČNOST A OCHRANA ZDRAVÍ PŘI PRÁCI</w:t>
      </w:r>
    </w:p>
    <w:p w:rsidR="005D256F" w:rsidRPr="00C65C5A" w:rsidRDefault="005D256F">
      <w:pPr>
        <w:rPr>
          <w:rFonts w:ascii="Calibri" w:hAnsi="Calibri"/>
          <w:b/>
          <w:bCs/>
          <w:sz w:val="20"/>
        </w:rPr>
      </w:pPr>
    </w:p>
    <w:p w:rsidR="00C6031D" w:rsidRPr="00453FCC" w:rsidRDefault="005D256F" w:rsidP="00C65C5A">
      <w:pPr>
        <w:numPr>
          <w:ilvl w:val="0"/>
          <w:numId w:val="7"/>
        </w:numPr>
        <w:tabs>
          <w:tab w:val="clear" w:pos="720"/>
          <w:tab w:val="num" w:pos="426"/>
        </w:tabs>
        <w:spacing w:before="60"/>
        <w:ind w:left="426" w:hanging="426"/>
        <w:rPr>
          <w:rFonts w:ascii="Calibri" w:hAnsi="Calibri"/>
        </w:rPr>
      </w:pPr>
      <w:r w:rsidRPr="00453FCC">
        <w:rPr>
          <w:rFonts w:ascii="Calibri" w:hAnsi="Calibri"/>
        </w:rPr>
        <w:t>Zaměstnavatel se zavazuje trvale vytvářet podmínky pro bezpečnou a zdraví neohrožující práci v souladu s právními a ostatními předpisy</w:t>
      </w:r>
      <w:r w:rsidR="000A4CB0" w:rsidRPr="00453FCC">
        <w:rPr>
          <w:rFonts w:ascii="Calibri" w:hAnsi="Calibri"/>
        </w:rPr>
        <w:t xml:space="preserve"> chránícími před riziky možného ohrožení zdraví a </w:t>
      </w:r>
      <w:r w:rsidR="00C6031D" w:rsidRPr="00453FCC">
        <w:rPr>
          <w:rFonts w:ascii="Calibri" w:hAnsi="Calibri"/>
        </w:rPr>
        <w:t>života zaměstnanců.</w:t>
      </w:r>
    </w:p>
    <w:p w:rsidR="00C6031D" w:rsidRPr="00453FCC" w:rsidRDefault="00C6031D" w:rsidP="00C65C5A">
      <w:pPr>
        <w:numPr>
          <w:ilvl w:val="0"/>
          <w:numId w:val="7"/>
        </w:numPr>
        <w:tabs>
          <w:tab w:val="clear" w:pos="720"/>
          <w:tab w:val="num" w:pos="426"/>
        </w:tabs>
        <w:spacing w:before="60"/>
        <w:ind w:left="426" w:hanging="426"/>
        <w:rPr>
          <w:rFonts w:ascii="Calibri" w:hAnsi="Calibri"/>
        </w:rPr>
      </w:pPr>
      <w:r w:rsidRPr="00453FCC">
        <w:rPr>
          <w:rFonts w:ascii="Calibri" w:hAnsi="Calibri"/>
        </w:rPr>
        <w:t xml:space="preserve">Zaměstnavatel při vyšetřování pracovních úrazů a nemocí z povolání postupuje podle </w:t>
      </w:r>
      <w:r w:rsidR="00AA501A">
        <w:rPr>
          <w:rFonts w:ascii="Calibri" w:hAnsi="Calibri"/>
        </w:rPr>
        <w:t>Z</w:t>
      </w:r>
      <w:r w:rsidRPr="00453FCC">
        <w:rPr>
          <w:rFonts w:ascii="Calibri" w:hAnsi="Calibri"/>
        </w:rPr>
        <w:t xml:space="preserve">ákoníku práce a nařízení vlády č. </w:t>
      </w:r>
      <w:r w:rsidR="008262E5">
        <w:rPr>
          <w:rFonts w:ascii="Calibri" w:hAnsi="Calibri"/>
        </w:rPr>
        <w:t>201/2010</w:t>
      </w:r>
      <w:r w:rsidRPr="00453FCC">
        <w:rPr>
          <w:rFonts w:ascii="Calibri" w:hAnsi="Calibri"/>
        </w:rPr>
        <w:t xml:space="preserve"> Sb., kterým se stanoví způsob evidence, hlášení a zasílání záznamu o pracovním úrazu v platném znění.</w:t>
      </w:r>
    </w:p>
    <w:p w:rsidR="00C6031D" w:rsidRPr="00453FCC" w:rsidRDefault="00C6031D" w:rsidP="00C65C5A">
      <w:pPr>
        <w:numPr>
          <w:ilvl w:val="0"/>
          <w:numId w:val="7"/>
        </w:numPr>
        <w:tabs>
          <w:tab w:val="clear" w:pos="720"/>
          <w:tab w:val="num" w:pos="426"/>
        </w:tabs>
        <w:spacing w:before="60"/>
        <w:ind w:left="426" w:hanging="426"/>
        <w:rPr>
          <w:rFonts w:ascii="Calibri" w:hAnsi="Calibri"/>
        </w:rPr>
      </w:pPr>
      <w:r w:rsidRPr="00453FCC">
        <w:rPr>
          <w:rFonts w:ascii="Calibri" w:hAnsi="Calibri"/>
        </w:rPr>
        <w:t>Zaměstnavatel umožní zástupci odborové organizace, pověřeného kontrolou nad stavem BOZP, trvalou možnost vzdělávání se v této oblasti a bude hradit náklady s</w:t>
      </w:r>
      <w:r w:rsidR="00E16672" w:rsidRPr="00453FCC">
        <w:rPr>
          <w:rFonts w:ascii="Calibri" w:hAnsi="Calibri"/>
        </w:rPr>
        <w:t xml:space="preserve"> </w:t>
      </w:r>
      <w:r w:rsidRPr="00453FCC">
        <w:rPr>
          <w:rFonts w:ascii="Calibri" w:hAnsi="Calibri"/>
        </w:rPr>
        <w:t>tím spojené.</w:t>
      </w:r>
    </w:p>
    <w:p w:rsidR="00C26311" w:rsidRPr="00453FCC" w:rsidRDefault="00C6031D" w:rsidP="00C65C5A">
      <w:pPr>
        <w:numPr>
          <w:ilvl w:val="0"/>
          <w:numId w:val="7"/>
        </w:numPr>
        <w:tabs>
          <w:tab w:val="clear" w:pos="720"/>
          <w:tab w:val="num" w:pos="426"/>
        </w:tabs>
        <w:spacing w:before="60"/>
        <w:ind w:left="426" w:hanging="426"/>
        <w:rPr>
          <w:rFonts w:ascii="Calibri" w:hAnsi="Calibri"/>
        </w:rPr>
      </w:pPr>
      <w:r w:rsidRPr="00453FCC">
        <w:rPr>
          <w:rFonts w:ascii="Calibri" w:hAnsi="Calibri"/>
        </w:rPr>
        <w:t xml:space="preserve">V dostatečném časovém předstihu před uvažovaným vydáním vnitřních předpisů BOZP projedná zaměstnavatel </w:t>
      </w:r>
      <w:r w:rsidR="00C26311" w:rsidRPr="00453FCC">
        <w:rPr>
          <w:rFonts w:ascii="Calibri" w:hAnsi="Calibri"/>
        </w:rPr>
        <w:t>s</w:t>
      </w:r>
      <w:r w:rsidRPr="00453FCC">
        <w:rPr>
          <w:rFonts w:ascii="Calibri" w:hAnsi="Calibri"/>
        </w:rPr>
        <w:t> výborem odborové organizace návrhy nových vnitřních předpisů a připomínky odborů v případě jejich opodstatněnosti, zapracuje do textu.</w:t>
      </w:r>
    </w:p>
    <w:p w:rsidR="00C26311" w:rsidRPr="00453FCC" w:rsidRDefault="00C26311" w:rsidP="00C65C5A">
      <w:pPr>
        <w:numPr>
          <w:ilvl w:val="0"/>
          <w:numId w:val="7"/>
        </w:numPr>
        <w:tabs>
          <w:tab w:val="clear" w:pos="720"/>
          <w:tab w:val="num" w:pos="426"/>
        </w:tabs>
        <w:spacing w:before="60"/>
        <w:ind w:left="426" w:hanging="426"/>
        <w:rPr>
          <w:rFonts w:ascii="Calibri" w:hAnsi="Calibri"/>
        </w:rPr>
      </w:pPr>
      <w:r w:rsidRPr="00453FCC">
        <w:rPr>
          <w:rFonts w:ascii="Calibri" w:hAnsi="Calibri"/>
        </w:rPr>
        <w:t>Zaměstnavatel informuje včas výbor odborové organizace o výsledcích vyhledávání a hodnocení rizik a projedná s ní všechny připomínky, které budou vzneseny včetně opatření, která mají za cíl rizikům předcházet, omezovat je nebo je vyloučit u zdroje původu.</w:t>
      </w:r>
    </w:p>
    <w:p w:rsidR="00F70032" w:rsidRPr="00453FCC" w:rsidRDefault="00073C62" w:rsidP="00C65C5A">
      <w:pPr>
        <w:numPr>
          <w:ilvl w:val="0"/>
          <w:numId w:val="7"/>
        </w:numPr>
        <w:tabs>
          <w:tab w:val="clear" w:pos="720"/>
          <w:tab w:val="num" w:pos="426"/>
        </w:tabs>
        <w:spacing w:before="60"/>
        <w:ind w:left="426" w:hanging="426"/>
        <w:rPr>
          <w:rFonts w:ascii="Calibri" w:hAnsi="Calibri"/>
        </w:rPr>
      </w:pPr>
      <w:r w:rsidRPr="00453FCC">
        <w:rPr>
          <w:rFonts w:ascii="Calibri" w:hAnsi="Calibri"/>
        </w:rPr>
        <w:t>Zaměstnavatel bude projednávat a výborem odborové organizace odškodnění pracovních úrazů a nemocí s povolání.</w:t>
      </w:r>
    </w:p>
    <w:p w:rsidR="00073C62" w:rsidRPr="00453FCC" w:rsidRDefault="00073C62" w:rsidP="00C65C5A">
      <w:pPr>
        <w:numPr>
          <w:ilvl w:val="0"/>
          <w:numId w:val="7"/>
        </w:numPr>
        <w:tabs>
          <w:tab w:val="clear" w:pos="720"/>
          <w:tab w:val="num" w:pos="426"/>
        </w:tabs>
        <w:spacing w:before="60"/>
        <w:ind w:left="426" w:hanging="426"/>
        <w:rPr>
          <w:rFonts w:ascii="Calibri" w:hAnsi="Calibri"/>
        </w:rPr>
      </w:pPr>
      <w:r w:rsidRPr="00453FCC">
        <w:rPr>
          <w:rFonts w:ascii="Calibri" w:hAnsi="Calibri"/>
        </w:rPr>
        <w:t>O vzniku pracovního úrazu, jehož následkem vznikla pracovní neschopnost, informuje zaměstnavatel bezodkladně odborovou organizaci a umožní účast jejího zástupce při vyšetřování příčin a okolností úrazu.</w:t>
      </w:r>
    </w:p>
    <w:p w:rsidR="00073C62" w:rsidRPr="00453FCC" w:rsidRDefault="00073C62" w:rsidP="00C65C5A">
      <w:pPr>
        <w:numPr>
          <w:ilvl w:val="0"/>
          <w:numId w:val="7"/>
        </w:numPr>
        <w:tabs>
          <w:tab w:val="clear" w:pos="720"/>
          <w:tab w:val="num" w:pos="426"/>
        </w:tabs>
        <w:spacing w:before="60"/>
        <w:ind w:left="426" w:hanging="426"/>
        <w:rPr>
          <w:rFonts w:ascii="Calibri" w:hAnsi="Calibri"/>
        </w:rPr>
      </w:pPr>
      <w:r w:rsidRPr="00453FCC">
        <w:rPr>
          <w:rFonts w:ascii="Calibri" w:hAnsi="Calibri"/>
        </w:rPr>
        <w:t>Zaměstnavatel bude neprodleně informovat výbor odborové organizace o všech ohlášených kontrolách orgánů, kterým přísluší výkon kontroly nad oblastí BOZP a orgánů ochrany veřejného zdraví a umožní zástupci odborové organizace se průběhu kontroly zúčastnit a uplatnit své připomínky.</w:t>
      </w:r>
    </w:p>
    <w:p w:rsidR="005D256F" w:rsidRPr="00453FCC" w:rsidRDefault="00C6031D" w:rsidP="00C65C5A">
      <w:pPr>
        <w:numPr>
          <w:ilvl w:val="0"/>
          <w:numId w:val="7"/>
        </w:numPr>
        <w:tabs>
          <w:tab w:val="clear" w:pos="720"/>
          <w:tab w:val="num" w:pos="426"/>
        </w:tabs>
        <w:spacing w:before="60"/>
        <w:ind w:left="426" w:hanging="426"/>
        <w:rPr>
          <w:rFonts w:ascii="Calibri" w:hAnsi="Calibri"/>
        </w:rPr>
      </w:pPr>
      <w:r w:rsidRPr="00453FCC">
        <w:rPr>
          <w:rFonts w:ascii="Calibri" w:hAnsi="Calibri"/>
        </w:rPr>
        <w:t xml:space="preserve"> </w:t>
      </w:r>
      <w:r w:rsidR="00073C62" w:rsidRPr="00453FCC">
        <w:rPr>
          <w:rFonts w:ascii="Calibri" w:hAnsi="Calibri"/>
        </w:rPr>
        <w:t xml:space="preserve">Zaměstnavatel provede každoročně </w:t>
      </w:r>
      <w:r w:rsidR="005D256F" w:rsidRPr="00453FCC">
        <w:rPr>
          <w:rFonts w:ascii="Calibri" w:hAnsi="Calibri"/>
        </w:rPr>
        <w:t>prověrku</w:t>
      </w:r>
      <w:r w:rsidR="00073C62" w:rsidRPr="00453FCC">
        <w:rPr>
          <w:rFonts w:ascii="Calibri" w:hAnsi="Calibri"/>
        </w:rPr>
        <w:t xml:space="preserve"> stavu </w:t>
      </w:r>
      <w:r w:rsidR="005D256F" w:rsidRPr="00453FCC">
        <w:rPr>
          <w:rFonts w:ascii="Calibri" w:hAnsi="Calibri"/>
        </w:rPr>
        <w:t xml:space="preserve">bezpečnosti a ochrany zdraví při práci a </w:t>
      </w:r>
      <w:r w:rsidR="00073C62" w:rsidRPr="00453FCC">
        <w:rPr>
          <w:rFonts w:ascii="Calibri" w:hAnsi="Calibri"/>
        </w:rPr>
        <w:t>aktuálnosti vnitřních předpisů, kterými je zajiš</w:t>
      </w:r>
      <w:r w:rsidR="00DE0626" w:rsidRPr="00453FCC">
        <w:rPr>
          <w:rFonts w:ascii="Calibri" w:hAnsi="Calibri"/>
        </w:rPr>
        <w:t>ťována BOZP pro zaměstnance. K prověrce bude vždy přizván výbor odborové organizace, popř. jeho pověřený zástupce. Výsledky prověrky BOZP projedná s výborem odborové organizace.</w:t>
      </w:r>
    </w:p>
    <w:p w:rsidR="005D256F" w:rsidRPr="00453FCC" w:rsidRDefault="00DE0626" w:rsidP="00C65C5A">
      <w:pPr>
        <w:numPr>
          <w:ilvl w:val="0"/>
          <w:numId w:val="7"/>
        </w:numPr>
        <w:tabs>
          <w:tab w:val="clear" w:pos="720"/>
          <w:tab w:val="num" w:pos="426"/>
        </w:tabs>
        <w:spacing w:before="60"/>
        <w:ind w:left="426" w:hanging="426"/>
        <w:rPr>
          <w:rFonts w:ascii="Calibri" w:hAnsi="Calibri"/>
        </w:rPr>
      </w:pPr>
      <w:r w:rsidRPr="00453FCC">
        <w:rPr>
          <w:rFonts w:ascii="Calibri" w:hAnsi="Calibri"/>
        </w:rPr>
        <w:t>Zaměstnavatel projedná s o</w:t>
      </w:r>
      <w:r w:rsidR="005D256F" w:rsidRPr="00453FCC">
        <w:rPr>
          <w:rFonts w:ascii="Calibri" w:hAnsi="Calibri"/>
        </w:rPr>
        <w:t>dborovou organizací seznam poskytovaných osobních ochranných pracovních prostředků a pracovních oděvů a obuvi a při jejich nákupu důsledně respektovat kvalitu, účelnost a pohodlnost.</w:t>
      </w:r>
    </w:p>
    <w:p w:rsidR="005D256F" w:rsidRPr="00453FCC" w:rsidRDefault="001A276E" w:rsidP="00C65C5A">
      <w:pPr>
        <w:numPr>
          <w:ilvl w:val="0"/>
          <w:numId w:val="7"/>
        </w:numPr>
        <w:tabs>
          <w:tab w:val="clear" w:pos="720"/>
          <w:tab w:val="num" w:pos="426"/>
        </w:tabs>
        <w:spacing w:before="60"/>
        <w:ind w:left="426" w:hanging="426"/>
        <w:rPr>
          <w:rFonts w:ascii="Calibri" w:hAnsi="Calibri"/>
        </w:rPr>
      </w:pPr>
      <w:r w:rsidRPr="00453FCC">
        <w:rPr>
          <w:rFonts w:ascii="Calibri" w:hAnsi="Calibri"/>
        </w:rPr>
        <w:lastRenderedPageBreak/>
        <w:t>Zaměstnavatel za</w:t>
      </w:r>
      <w:r w:rsidR="005D256F" w:rsidRPr="00453FCC">
        <w:rPr>
          <w:rFonts w:ascii="Calibri" w:hAnsi="Calibri"/>
        </w:rPr>
        <w:t>jist</w:t>
      </w:r>
      <w:r w:rsidRPr="00453FCC">
        <w:rPr>
          <w:rFonts w:ascii="Calibri" w:hAnsi="Calibri"/>
        </w:rPr>
        <w:t>í</w:t>
      </w:r>
      <w:r w:rsidR="005D256F" w:rsidRPr="00453FCC">
        <w:rPr>
          <w:rFonts w:ascii="Calibri" w:hAnsi="Calibri"/>
        </w:rPr>
        <w:t xml:space="preserve"> </w:t>
      </w:r>
      <w:r w:rsidR="00A95E22" w:rsidRPr="00453FCC">
        <w:rPr>
          <w:rFonts w:ascii="Calibri" w:hAnsi="Calibri"/>
        </w:rPr>
        <w:t>dostupnost n</w:t>
      </w:r>
      <w:r w:rsidR="005D256F" w:rsidRPr="00453FCC">
        <w:rPr>
          <w:rFonts w:ascii="Calibri" w:hAnsi="Calibri"/>
        </w:rPr>
        <w:t>ávodů k obsluze u všech strojů, přístrojů a zařízení a prokazatelně s nimi seznám</w:t>
      </w:r>
      <w:r w:rsidR="00A95E22" w:rsidRPr="00453FCC">
        <w:rPr>
          <w:rFonts w:ascii="Calibri" w:hAnsi="Calibri"/>
        </w:rPr>
        <w:t>í</w:t>
      </w:r>
      <w:r w:rsidR="005D256F" w:rsidRPr="00453FCC">
        <w:rPr>
          <w:rFonts w:ascii="Calibri" w:hAnsi="Calibri"/>
        </w:rPr>
        <w:t xml:space="preserve"> zaměstnance, kteří je obsluhují</w:t>
      </w:r>
      <w:r w:rsidR="00E16672" w:rsidRPr="00453FCC">
        <w:rPr>
          <w:rFonts w:ascii="Calibri" w:hAnsi="Calibri"/>
        </w:rPr>
        <w:t>.</w:t>
      </w:r>
    </w:p>
    <w:p w:rsidR="005D256F" w:rsidRPr="00453FCC" w:rsidRDefault="005D256F" w:rsidP="00C65C5A">
      <w:pPr>
        <w:numPr>
          <w:ilvl w:val="0"/>
          <w:numId w:val="7"/>
        </w:numPr>
        <w:tabs>
          <w:tab w:val="clear" w:pos="720"/>
          <w:tab w:val="num" w:pos="426"/>
        </w:tabs>
        <w:spacing w:before="60"/>
        <w:ind w:left="426" w:hanging="426"/>
        <w:rPr>
          <w:rFonts w:ascii="Calibri" w:hAnsi="Calibri"/>
        </w:rPr>
      </w:pPr>
      <w:r w:rsidRPr="00453FCC">
        <w:rPr>
          <w:rFonts w:ascii="Calibri" w:hAnsi="Calibri"/>
        </w:rPr>
        <w:t>Pro odkládání jednorázové injekční techniky zajist</w:t>
      </w:r>
      <w:r w:rsidR="00A95E22" w:rsidRPr="00453FCC">
        <w:rPr>
          <w:rFonts w:ascii="Calibri" w:hAnsi="Calibri"/>
        </w:rPr>
        <w:t>í</w:t>
      </w:r>
      <w:r w:rsidRPr="00453FCC">
        <w:rPr>
          <w:rFonts w:ascii="Calibri" w:hAnsi="Calibri"/>
        </w:rPr>
        <w:t xml:space="preserve"> vhodné nepropustné a proti vpichu odolné obaly s výrazným označení</w:t>
      </w:r>
      <w:r w:rsidR="00566222" w:rsidRPr="00453FCC">
        <w:rPr>
          <w:rFonts w:ascii="Calibri" w:hAnsi="Calibri"/>
        </w:rPr>
        <w:t>m</w:t>
      </w:r>
      <w:r w:rsidRPr="00453FCC">
        <w:rPr>
          <w:rFonts w:ascii="Calibri" w:hAnsi="Calibri"/>
        </w:rPr>
        <w:t xml:space="preserve"> kontaminace a nebezpečí infekce.</w:t>
      </w:r>
    </w:p>
    <w:p w:rsidR="005D256F" w:rsidRPr="00453FCC" w:rsidRDefault="005D256F" w:rsidP="00C65C5A">
      <w:pPr>
        <w:numPr>
          <w:ilvl w:val="0"/>
          <w:numId w:val="7"/>
        </w:numPr>
        <w:tabs>
          <w:tab w:val="clear" w:pos="720"/>
          <w:tab w:val="num" w:pos="426"/>
        </w:tabs>
        <w:spacing w:before="60"/>
        <w:ind w:left="426" w:hanging="426"/>
        <w:rPr>
          <w:rFonts w:ascii="Calibri" w:hAnsi="Calibri"/>
        </w:rPr>
      </w:pPr>
      <w:r w:rsidRPr="00453FCC">
        <w:rPr>
          <w:rFonts w:ascii="Calibri" w:hAnsi="Calibri"/>
        </w:rPr>
        <w:t xml:space="preserve">Zaměstnavatel zajistí písemnou smlouvou </w:t>
      </w:r>
      <w:r w:rsidR="00C5520F">
        <w:rPr>
          <w:rFonts w:ascii="Calibri" w:hAnsi="Calibri"/>
        </w:rPr>
        <w:t>poskytovatele pracovně lékařských služeb</w:t>
      </w:r>
      <w:r w:rsidRPr="00453FCC">
        <w:rPr>
          <w:rFonts w:ascii="Calibri" w:hAnsi="Calibri"/>
        </w:rPr>
        <w:t xml:space="preserve"> ve smyslu </w:t>
      </w:r>
      <w:r w:rsidR="004F6354">
        <w:rPr>
          <w:rFonts w:ascii="Calibri" w:hAnsi="Calibri"/>
        </w:rPr>
        <w:t>příslušného právního předpisu</w:t>
      </w:r>
      <w:r w:rsidRPr="00453FCC">
        <w:rPr>
          <w:rFonts w:ascii="Calibri" w:hAnsi="Calibri"/>
        </w:rPr>
        <w:t>.</w:t>
      </w:r>
    </w:p>
    <w:p w:rsidR="005D256F" w:rsidRPr="00AC11AD" w:rsidRDefault="005D256F" w:rsidP="00C65C5A">
      <w:pPr>
        <w:numPr>
          <w:ilvl w:val="0"/>
          <w:numId w:val="7"/>
        </w:numPr>
        <w:tabs>
          <w:tab w:val="clear" w:pos="720"/>
          <w:tab w:val="num" w:pos="426"/>
        </w:tabs>
        <w:spacing w:before="60"/>
        <w:ind w:left="426" w:hanging="426"/>
        <w:rPr>
          <w:rFonts w:ascii="Calibri" w:hAnsi="Calibri"/>
        </w:rPr>
      </w:pPr>
      <w:r w:rsidRPr="00AC11AD">
        <w:rPr>
          <w:rFonts w:ascii="Calibri" w:hAnsi="Calibri"/>
        </w:rPr>
        <w:t>Organizace uhradí zaměstnanci náklady</w:t>
      </w:r>
      <w:r w:rsidR="00496D33" w:rsidRPr="00AC11AD">
        <w:rPr>
          <w:rFonts w:ascii="Calibri" w:hAnsi="Calibri"/>
        </w:rPr>
        <w:t xml:space="preserve"> na vstupní lékařskou prohlídku</w:t>
      </w:r>
      <w:r w:rsidR="00DB12AD" w:rsidRPr="00AC11AD">
        <w:rPr>
          <w:rFonts w:ascii="Calibri" w:hAnsi="Calibri"/>
        </w:rPr>
        <w:t>. Náklady se hradí nejdříve po jednom měsíci ode dne nástupu do zaměstnání</w:t>
      </w:r>
      <w:r w:rsidR="0028609E" w:rsidRPr="00AC11AD">
        <w:rPr>
          <w:rFonts w:ascii="Calibri" w:hAnsi="Calibri"/>
        </w:rPr>
        <w:t xml:space="preserve">. Při nástupu začátkem daného roku, i v případě, že je lékařská prohlídka provedena v předchozím roce, se tento náklad proplácí v daném roce po uplynutí jednoho měsíce ode dne nástupu zaměstnance do zaměstnání. </w:t>
      </w:r>
    </w:p>
    <w:p w:rsidR="005D256F" w:rsidRDefault="005D256F" w:rsidP="00C65C5A">
      <w:pPr>
        <w:numPr>
          <w:ilvl w:val="0"/>
          <w:numId w:val="7"/>
        </w:numPr>
        <w:tabs>
          <w:tab w:val="clear" w:pos="720"/>
          <w:tab w:val="num" w:pos="426"/>
        </w:tabs>
        <w:spacing w:before="60"/>
        <w:ind w:left="426" w:hanging="426"/>
        <w:rPr>
          <w:rFonts w:ascii="Calibri" w:hAnsi="Calibri"/>
        </w:rPr>
      </w:pPr>
      <w:r w:rsidRPr="00453FCC">
        <w:rPr>
          <w:rFonts w:ascii="Calibri" w:hAnsi="Calibri"/>
        </w:rPr>
        <w:t>Ve smyslu ustanovení § 108 ZP bude v oblasti BOZP odborovou organiz</w:t>
      </w:r>
      <w:r w:rsidR="00AA023E" w:rsidRPr="00453FCC">
        <w:rPr>
          <w:rFonts w:ascii="Calibri" w:hAnsi="Calibri"/>
        </w:rPr>
        <w:t>aci zastupovat Jaroslav Plch.</w:t>
      </w:r>
    </w:p>
    <w:p w:rsidR="00D445CE" w:rsidRPr="00B62612" w:rsidRDefault="00D445CE" w:rsidP="00DB26FF">
      <w:pPr>
        <w:numPr>
          <w:ilvl w:val="0"/>
          <w:numId w:val="7"/>
        </w:numPr>
        <w:tabs>
          <w:tab w:val="clear" w:pos="720"/>
          <w:tab w:val="num" w:pos="426"/>
        </w:tabs>
        <w:spacing w:before="60"/>
        <w:ind w:left="426" w:hanging="426"/>
        <w:rPr>
          <w:rFonts w:ascii="Calibri" w:hAnsi="Calibri"/>
        </w:rPr>
      </w:pPr>
      <w:r w:rsidRPr="00B62612">
        <w:rPr>
          <w:rFonts w:ascii="Calibri" w:hAnsi="Calibri"/>
        </w:rPr>
        <w:t xml:space="preserve">Náhrada za ztrátu na výdělku je zaměstnanci vyplacena po skončení pracovní neschopnosti, která vznikla důsledkem pracovního úrazu. Náhradu za ztrátu na výdělku zaměstnavatel vyplácí prostřednictvím pojišťovny Kooperativa a.s. na účet zaměstnance nebo složenkou. </w:t>
      </w:r>
    </w:p>
    <w:p w:rsidR="00D445CE" w:rsidRPr="00D445CE" w:rsidRDefault="00D445CE" w:rsidP="00D445CE">
      <w:pPr>
        <w:spacing w:before="60"/>
        <w:ind w:left="426"/>
        <w:rPr>
          <w:rFonts w:ascii="Calibri" w:hAnsi="Calibri"/>
          <w:color w:val="FF0000"/>
        </w:rPr>
      </w:pPr>
    </w:p>
    <w:p w:rsidR="00E4161D" w:rsidRPr="00C65C5A" w:rsidRDefault="00E4161D">
      <w:pPr>
        <w:rPr>
          <w:rFonts w:ascii="Calibri" w:hAnsi="Calibri"/>
          <w:sz w:val="20"/>
        </w:rPr>
      </w:pPr>
    </w:p>
    <w:p w:rsidR="00B25703" w:rsidRPr="00C65C5A" w:rsidRDefault="00B25703">
      <w:pPr>
        <w:rPr>
          <w:rFonts w:ascii="Calibri" w:hAnsi="Calibri"/>
          <w:sz w:val="20"/>
        </w:rPr>
      </w:pPr>
    </w:p>
    <w:p w:rsidR="005D256F" w:rsidRPr="00453FCC" w:rsidRDefault="005D256F">
      <w:pPr>
        <w:jc w:val="center"/>
        <w:rPr>
          <w:rFonts w:ascii="Calibri" w:hAnsi="Calibri"/>
          <w:bCs/>
          <w:sz w:val="28"/>
        </w:rPr>
      </w:pPr>
      <w:r w:rsidRPr="00453FCC">
        <w:rPr>
          <w:rFonts w:ascii="Calibri" w:hAnsi="Calibri"/>
          <w:bCs/>
          <w:sz w:val="28"/>
        </w:rPr>
        <w:t>Článek VI.</w:t>
      </w:r>
    </w:p>
    <w:p w:rsidR="00E16672" w:rsidRPr="00C65C5A" w:rsidRDefault="00E16672">
      <w:pPr>
        <w:jc w:val="center"/>
        <w:rPr>
          <w:rFonts w:ascii="Calibri" w:hAnsi="Calibri"/>
          <w:bCs/>
          <w:sz w:val="18"/>
        </w:rPr>
      </w:pPr>
    </w:p>
    <w:p w:rsidR="005D256F" w:rsidRPr="00453FCC" w:rsidRDefault="005D256F">
      <w:pPr>
        <w:jc w:val="center"/>
        <w:rPr>
          <w:rFonts w:ascii="Calibri" w:hAnsi="Calibri"/>
          <w:bCs/>
          <w:sz w:val="28"/>
        </w:rPr>
      </w:pPr>
      <w:r w:rsidRPr="00453FCC">
        <w:rPr>
          <w:rFonts w:ascii="Calibri" w:hAnsi="Calibri"/>
          <w:bCs/>
          <w:sz w:val="28"/>
        </w:rPr>
        <w:t>SOCIÁLNÍ PODMÍNKY ZAMĚSTNANCŮ</w:t>
      </w:r>
    </w:p>
    <w:p w:rsidR="005D256F" w:rsidRPr="00F309EC" w:rsidRDefault="005D256F">
      <w:pPr>
        <w:jc w:val="center"/>
        <w:rPr>
          <w:rFonts w:ascii="Calibri" w:hAnsi="Calibri"/>
          <w:b/>
          <w:bCs/>
          <w:sz w:val="22"/>
        </w:rPr>
      </w:pPr>
    </w:p>
    <w:p w:rsidR="005D256F" w:rsidRPr="00453FCC" w:rsidRDefault="005D256F" w:rsidP="00B7662F">
      <w:pPr>
        <w:rPr>
          <w:rFonts w:ascii="Calibri" w:hAnsi="Calibri"/>
          <w:b/>
          <w:bCs/>
        </w:rPr>
      </w:pPr>
      <w:r w:rsidRPr="00453FCC">
        <w:rPr>
          <w:rFonts w:ascii="Calibri" w:hAnsi="Calibri"/>
          <w:b/>
          <w:bCs/>
        </w:rPr>
        <w:t>Fond kulturních a sociálních potřeb</w:t>
      </w:r>
    </w:p>
    <w:p w:rsidR="005D256F" w:rsidRPr="00453FCC" w:rsidRDefault="005D256F" w:rsidP="000452DC">
      <w:pPr>
        <w:numPr>
          <w:ilvl w:val="0"/>
          <w:numId w:val="9"/>
        </w:numPr>
        <w:tabs>
          <w:tab w:val="num" w:pos="426"/>
        </w:tabs>
        <w:ind w:left="426" w:hanging="426"/>
        <w:rPr>
          <w:rFonts w:ascii="Calibri" w:hAnsi="Calibri"/>
        </w:rPr>
      </w:pPr>
      <w:r w:rsidRPr="00453FCC">
        <w:rPr>
          <w:rFonts w:ascii="Calibri" w:hAnsi="Calibri"/>
        </w:rPr>
        <w:t xml:space="preserve">Organizace vytváří fond kulturních a sociálních potřeb. Při jeho tvorbě, používání a hospodaření </w:t>
      </w:r>
      <w:r w:rsidR="00F56F71" w:rsidRPr="00453FCC">
        <w:rPr>
          <w:rFonts w:ascii="Calibri" w:hAnsi="Calibri"/>
        </w:rPr>
        <w:t>s</w:t>
      </w:r>
      <w:r w:rsidRPr="00453FCC">
        <w:rPr>
          <w:rFonts w:ascii="Calibri" w:hAnsi="Calibri"/>
        </w:rPr>
        <w:t xml:space="preserve"> ním se řídí platným právním předpisem /vyhláškou 114/2002 Sb.</w:t>
      </w:r>
      <w:r w:rsidR="008262E5">
        <w:rPr>
          <w:rFonts w:ascii="Calibri" w:hAnsi="Calibri"/>
        </w:rPr>
        <w:t xml:space="preserve"> ve znění pozdějších předpisů</w:t>
      </w:r>
      <w:r w:rsidRPr="00453FCC">
        <w:rPr>
          <w:rFonts w:ascii="Calibri" w:hAnsi="Calibri"/>
        </w:rPr>
        <w:t>/.</w:t>
      </w:r>
    </w:p>
    <w:p w:rsidR="005D256F" w:rsidRPr="00AC11AD" w:rsidRDefault="005D256F" w:rsidP="000452DC">
      <w:pPr>
        <w:numPr>
          <w:ilvl w:val="0"/>
          <w:numId w:val="9"/>
        </w:numPr>
        <w:tabs>
          <w:tab w:val="num" w:pos="426"/>
        </w:tabs>
        <w:spacing w:before="120"/>
        <w:ind w:left="426" w:hanging="426"/>
        <w:rPr>
          <w:rFonts w:ascii="Calibri" w:hAnsi="Calibri"/>
        </w:rPr>
      </w:pPr>
      <w:r w:rsidRPr="00AC11AD">
        <w:rPr>
          <w:rFonts w:ascii="Calibri" w:hAnsi="Calibri"/>
        </w:rPr>
        <w:t xml:space="preserve">Rozpočet FKSP je </w:t>
      </w:r>
      <w:r w:rsidR="00DA60D9" w:rsidRPr="00AC11AD">
        <w:rPr>
          <w:rFonts w:ascii="Calibri" w:hAnsi="Calibri"/>
        </w:rPr>
        <w:t xml:space="preserve">sestavován po schválení finančního plánu organizace a následně se stává </w:t>
      </w:r>
      <w:r w:rsidRPr="00AC11AD">
        <w:rPr>
          <w:rFonts w:ascii="Calibri" w:hAnsi="Calibri"/>
        </w:rPr>
        <w:t>přílohou této kolektivní smlouvy.</w:t>
      </w:r>
    </w:p>
    <w:p w:rsidR="005D256F" w:rsidRPr="00453FCC" w:rsidRDefault="005D256F" w:rsidP="00B7662F">
      <w:pPr>
        <w:pStyle w:val="Zkladntext2"/>
        <w:spacing w:before="120"/>
        <w:rPr>
          <w:rFonts w:ascii="Calibri" w:hAnsi="Calibri"/>
        </w:rPr>
      </w:pPr>
      <w:r w:rsidRPr="00453FCC">
        <w:rPr>
          <w:rFonts w:ascii="Calibri" w:hAnsi="Calibri"/>
        </w:rPr>
        <w:t>Dohoda s odborovou organizací o spolupráci při využívání fondu.</w:t>
      </w:r>
    </w:p>
    <w:p w:rsidR="005D256F" w:rsidRPr="00443C94" w:rsidRDefault="005D256F">
      <w:pPr>
        <w:pStyle w:val="Zkladntext2"/>
        <w:rPr>
          <w:rFonts w:ascii="Calibri" w:hAnsi="Calibri"/>
          <w:sz w:val="12"/>
        </w:rPr>
      </w:pPr>
    </w:p>
    <w:p w:rsidR="006548E1" w:rsidRPr="00453FCC" w:rsidRDefault="00477B29" w:rsidP="000452DC">
      <w:pPr>
        <w:pStyle w:val="Zkladntext2"/>
        <w:numPr>
          <w:ilvl w:val="0"/>
          <w:numId w:val="8"/>
        </w:numPr>
        <w:ind w:left="426" w:hanging="426"/>
        <w:rPr>
          <w:rFonts w:ascii="Calibri" w:hAnsi="Calibri"/>
          <w:b w:val="0"/>
        </w:rPr>
      </w:pPr>
      <w:r>
        <w:rPr>
          <w:rFonts w:ascii="Calibri" w:hAnsi="Calibri"/>
          <w:b w:val="0"/>
        </w:rPr>
        <w:t>P</w:t>
      </w:r>
      <w:r w:rsidR="006548E1" w:rsidRPr="00453FCC">
        <w:rPr>
          <w:rFonts w:ascii="Calibri" w:hAnsi="Calibri"/>
          <w:b w:val="0"/>
        </w:rPr>
        <w:t xml:space="preserve">říděl do fondu kulturních a sociálních potřeb (dále jen FKSP) </w:t>
      </w:r>
      <w:r>
        <w:rPr>
          <w:rFonts w:ascii="Calibri" w:hAnsi="Calibri"/>
          <w:b w:val="0"/>
        </w:rPr>
        <w:t xml:space="preserve">je stanoven </w:t>
      </w:r>
      <w:r w:rsidRPr="00477B29">
        <w:rPr>
          <w:rFonts w:ascii="Calibri" w:hAnsi="Calibri"/>
          <w:b w:val="0"/>
        </w:rPr>
        <w:t xml:space="preserve">vyhláškou 114/2002 Sb. ve znění pozdějších předpisů </w:t>
      </w:r>
      <w:r w:rsidR="006548E1" w:rsidRPr="00477B29">
        <w:rPr>
          <w:rFonts w:ascii="Calibri" w:hAnsi="Calibri"/>
          <w:b w:val="0"/>
        </w:rPr>
        <w:t>a o způsobu jeho čerpání spolurozhoduje</w:t>
      </w:r>
      <w:r w:rsidR="006548E1" w:rsidRPr="00453FCC">
        <w:rPr>
          <w:rFonts w:ascii="Calibri" w:hAnsi="Calibri"/>
          <w:b w:val="0"/>
        </w:rPr>
        <w:t xml:space="preserve"> se zaměstnavatelem výbor odborové organizace.</w:t>
      </w:r>
    </w:p>
    <w:p w:rsidR="00DC1AB0" w:rsidRPr="00453FCC" w:rsidRDefault="00DC1AB0" w:rsidP="00D21C76">
      <w:pPr>
        <w:pStyle w:val="Odstavecseseznamem"/>
        <w:numPr>
          <w:ilvl w:val="0"/>
          <w:numId w:val="8"/>
        </w:numPr>
        <w:spacing w:before="120"/>
        <w:rPr>
          <w:rFonts w:ascii="Calibri" w:hAnsi="Calibri"/>
        </w:rPr>
      </w:pPr>
      <w:r w:rsidRPr="00453FCC">
        <w:rPr>
          <w:rFonts w:ascii="Calibri" w:hAnsi="Calibri"/>
        </w:rPr>
        <w:t>Příspěvky z FKSP mohou být poskytnuty v souladu s § 3 vyhlášky.</w:t>
      </w:r>
    </w:p>
    <w:p w:rsidR="00DC1AB0" w:rsidRPr="00477B29" w:rsidRDefault="00DC1AB0" w:rsidP="00D21C76">
      <w:pPr>
        <w:pStyle w:val="Odstavecseseznamem"/>
        <w:numPr>
          <w:ilvl w:val="0"/>
          <w:numId w:val="8"/>
        </w:numPr>
        <w:spacing w:before="120"/>
        <w:contextualSpacing w:val="0"/>
        <w:rPr>
          <w:rFonts w:ascii="Calibri" w:hAnsi="Calibri"/>
        </w:rPr>
      </w:pPr>
      <w:r w:rsidRPr="00477B29">
        <w:rPr>
          <w:rFonts w:ascii="Calibri" w:hAnsi="Calibri"/>
        </w:rPr>
        <w:t>Na poskytnutí příspěvku nebo jiné plnění z fondu není právní nárok. Veškerá plnění z fondu, jsou zaměstnancům poskytována nepeněžní formou.</w:t>
      </w:r>
    </w:p>
    <w:p w:rsidR="00604A83" w:rsidRPr="00526996" w:rsidRDefault="00F552E0" w:rsidP="00D21C76">
      <w:pPr>
        <w:pStyle w:val="Odstavecseseznamem"/>
        <w:numPr>
          <w:ilvl w:val="0"/>
          <w:numId w:val="8"/>
        </w:numPr>
        <w:spacing w:before="120"/>
        <w:contextualSpacing w:val="0"/>
        <w:rPr>
          <w:rFonts w:ascii="Calibri" w:hAnsi="Calibri"/>
        </w:rPr>
      </w:pPr>
      <w:r w:rsidRPr="00526996">
        <w:rPr>
          <w:rFonts w:ascii="Calibri" w:hAnsi="Calibri"/>
        </w:rPr>
        <w:t>Příspěvky lze poskytnout zaměstnancům v pracovním poměru vzniklým pracovní smlouvou nebo jmenováním, zaměstnancům na mateřské a rodičovské dovolené a rodinným příslušníkům.</w:t>
      </w:r>
    </w:p>
    <w:p w:rsidR="00F552E0" w:rsidRPr="00477B29" w:rsidRDefault="00F552E0" w:rsidP="00D21C76">
      <w:pPr>
        <w:pStyle w:val="Odstavecseseznamem"/>
        <w:numPr>
          <w:ilvl w:val="0"/>
          <w:numId w:val="8"/>
        </w:numPr>
        <w:spacing w:before="120"/>
        <w:contextualSpacing w:val="0"/>
        <w:rPr>
          <w:rFonts w:ascii="Calibri" w:hAnsi="Calibri"/>
        </w:rPr>
      </w:pPr>
      <w:r w:rsidRPr="00477B29">
        <w:rPr>
          <w:rFonts w:ascii="Calibri" w:hAnsi="Calibri"/>
        </w:rPr>
        <w:t>Za rodinného příslušníka se považuje manžel, manželka, druh, družka, nezaopatřené děti.</w:t>
      </w:r>
      <w:r w:rsidR="0047031F" w:rsidRPr="00477B29">
        <w:rPr>
          <w:rFonts w:ascii="Calibri" w:hAnsi="Calibri"/>
        </w:rPr>
        <w:t xml:space="preserve"> </w:t>
      </w:r>
    </w:p>
    <w:p w:rsidR="0047031F" w:rsidRPr="00477B29" w:rsidRDefault="0047031F" w:rsidP="00D21C76">
      <w:pPr>
        <w:pStyle w:val="Odstavecseseznamem"/>
        <w:numPr>
          <w:ilvl w:val="0"/>
          <w:numId w:val="8"/>
        </w:numPr>
        <w:spacing w:before="120"/>
        <w:contextualSpacing w:val="0"/>
        <w:rPr>
          <w:rFonts w:ascii="Calibri" w:hAnsi="Calibri"/>
        </w:rPr>
      </w:pPr>
      <w:r w:rsidRPr="00477B29">
        <w:rPr>
          <w:rFonts w:ascii="Calibri" w:hAnsi="Calibri"/>
        </w:rPr>
        <w:lastRenderedPageBreak/>
        <w:t xml:space="preserve">Při určení druha nebo družky se vychází z ustanovení zákona č. 117/1995 Sb. </w:t>
      </w:r>
      <w:r w:rsidR="008262E5" w:rsidRPr="00477B29">
        <w:rPr>
          <w:rFonts w:ascii="Calibri" w:hAnsi="Calibri"/>
        </w:rPr>
        <w:t xml:space="preserve">ve znění pozdějších předpisů </w:t>
      </w:r>
      <w:r w:rsidRPr="00477B29">
        <w:rPr>
          <w:rFonts w:ascii="Calibri" w:hAnsi="Calibri"/>
        </w:rPr>
        <w:t>o státní sociální pomoci, zaměstnanec doloží danou skutečnost čestným prohlášením.</w:t>
      </w:r>
    </w:p>
    <w:p w:rsidR="005D256F" w:rsidRPr="00432034" w:rsidRDefault="005D256F" w:rsidP="00D21C76">
      <w:pPr>
        <w:pStyle w:val="Odstavecseseznamem"/>
        <w:numPr>
          <w:ilvl w:val="0"/>
          <w:numId w:val="8"/>
        </w:numPr>
        <w:spacing w:before="120"/>
        <w:ind w:left="357" w:hanging="357"/>
        <w:contextualSpacing w:val="0"/>
        <w:rPr>
          <w:rFonts w:ascii="Calibri" w:hAnsi="Calibri"/>
        </w:rPr>
      </w:pPr>
      <w:r w:rsidRPr="00432034">
        <w:rPr>
          <w:rFonts w:ascii="Calibri" w:hAnsi="Calibri"/>
        </w:rPr>
        <w:t>V případech čerpání fondu</w:t>
      </w:r>
      <w:r w:rsidR="00432034" w:rsidRPr="00432034">
        <w:rPr>
          <w:rFonts w:ascii="Calibri" w:hAnsi="Calibri"/>
        </w:rPr>
        <w:t>,</w:t>
      </w:r>
      <w:r w:rsidR="00013E77" w:rsidRPr="00432034">
        <w:rPr>
          <w:rFonts w:ascii="Calibri" w:hAnsi="Calibri"/>
        </w:rPr>
        <w:t xml:space="preserve"> </w:t>
      </w:r>
      <w:r w:rsidRPr="00432034">
        <w:rPr>
          <w:rFonts w:ascii="Calibri" w:hAnsi="Calibri"/>
        </w:rPr>
        <w:t xml:space="preserve">které blíže </w:t>
      </w:r>
      <w:r w:rsidR="00DA60D9">
        <w:rPr>
          <w:rFonts w:ascii="Calibri" w:hAnsi="Calibri"/>
        </w:rPr>
        <w:t>kolektivní smlouva</w:t>
      </w:r>
      <w:r w:rsidRPr="00432034">
        <w:rPr>
          <w:rFonts w:ascii="Calibri" w:hAnsi="Calibri"/>
        </w:rPr>
        <w:t xml:space="preserve"> neurčuje</w:t>
      </w:r>
      <w:r w:rsidR="00566222" w:rsidRPr="00432034">
        <w:rPr>
          <w:rFonts w:ascii="Calibri" w:hAnsi="Calibri"/>
        </w:rPr>
        <w:t>,</w:t>
      </w:r>
      <w:r w:rsidRPr="00432034">
        <w:rPr>
          <w:rFonts w:ascii="Calibri" w:hAnsi="Calibri"/>
        </w:rPr>
        <w:t xml:space="preserve"> se bude postupovat vždy ve spolupráci a po dohodě mezi vedením </w:t>
      </w:r>
      <w:r w:rsidR="00FF4FC3">
        <w:rPr>
          <w:rFonts w:ascii="Calibri" w:hAnsi="Calibri"/>
        </w:rPr>
        <w:t>organizace</w:t>
      </w:r>
      <w:r w:rsidRPr="00432034">
        <w:rPr>
          <w:rFonts w:ascii="Calibri" w:hAnsi="Calibri"/>
        </w:rPr>
        <w:t xml:space="preserve"> a výborem odborové organizace</w:t>
      </w:r>
      <w:r w:rsidR="00013E77" w:rsidRPr="00432034">
        <w:rPr>
          <w:rFonts w:ascii="Calibri" w:hAnsi="Calibri"/>
        </w:rPr>
        <w:t xml:space="preserve">. </w:t>
      </w:r>
    </w:p>
    <w:p w:rsidR="005D256F" w:rsidRPr="00453FCC" w:rsidRDefault="005D256F" w:rsidP="00D21C76">
      <w:pPr>
        <w:pStyle w:val="Odstavecseseznamem"/>
        <w:numPr>
          <w:ilvl w:val="0"/>
          <w:numId w:val="8"/>
        </w:numPr>
        <w:spacing w:before="120"/>
        <w:ind w:left="357" w:hanging="357"/>
        <w:contextualSpacing w:val="0"/>
        <w:rPr>
          <w:rFonts w:ascii="Calibri" w:hAnsi="Calibri"/>
        </w:rPr>
      </w:pPr>
      <w:r w:rsidRPr="00432034">
        <w:rPr>
          <w:rFonts w:ascii="Calibri" w:hAnsi="Calibri"/>
        </w:rPr>
        <w:t>Zápisy z jednání výboru odborové organizace bud</w:t>
      </w:r>
      <w:r w:rsidR="00E16672" w:rsidRPr="00432034">
        <w:rPr>
          <w:rFonts w:ascii="Calibri" w:hAnsi="Calibri"/>
        </w:rPr>
        <w:t>e zapisovatel</w:t>
      </w:r>
      <w:r w:rsidRPr="00432034">
        <w:rPr>
          <w:rFonts w:ascii="Calibri" w:hAnsi="Calibri"/>
        </w:rPr>
        <w:t xml:space="preserve"> předkládat </w:t>
      </w:r>
      <w:r w:rsidR="00E16672" w:rsidRPr="00432034">
        <w:rPr>
          <w:rFonts w:ascii="Calibri" w:hAnsi="Calibri"/>
        </w:rPr>
        <w:t>řediteli</w:t>
      </w:r>
      <w:r w:rsidRPr="00432034">
        <w:rPr>
          <w:rFonts w:ascii="Calibri" w:hAnsi="Calibri"/>
        </w:rPr>
        <w:t xml:space="preserve"> </w:t>
      </w:r>
      <w:r w:rsidR="00AA023E" w:rsidRPr="00432034">
        <w:rPr>
          <w:rFonts w:ascii="Calibri" w:hAnsi="Calibri"/>
        </w:rPr>
        <w:t>C</w:t>
      </w:r>
      <w:r w:rsidRPr="00432034">
        <w:rPr>
          <w:rFonts w:ascii="Calibri" w:hAnsi="Calibri"/>
        </w:rPr>
        <w:t>SS.</w:t>
      </w:r>
    </w:p>
    <w:p w:rsidR="0047031F" w:rsidRDefault="0047031F" w:rsidP="00D21C76">
      <w:pPr>
        <w:pStyle w:val="Odstavecseseznamem"/>
        <w:numPr>
          <w:ilvl w:val="0"/>
          <w:numId w:val="8"/>
        </w:numPr>
        <w:spacing w:before="120"/>
        <w:ind w:left="357" w:hanging="357"/>
        <w:contextualSpacing w:val="0"/>
        <w:rPr>
          <w:rFonts w:ascii="Calibri" w:hAnsi="Calibri"/>
        </w:rPr>
      </w:pPr>
      <w:r w:rsidRPr="00453FCC">
        <w:rPr>
          <w:rFonts w:ascii="Calibri" w:hAnsi="Calibri"/>
        </w:rPr>
        <w:t>Přednostně bude pos</w:t>
      </w:r>
      <w:r w:rsidR="00432034">
        <w:rPr>
          <w:rFonts w:ascii="Calibri" w:hAnsi="Calibri"/>
        </w:rPr>
        <w:t>kytován příspěvek na stravování.</w:t>
      </w:r>
      <w:r w:rsidRPr="00453FCC">
        <w:rPr>
          <w:rFonts w:ascii="Calibri" w:hAnsi="Calibri"/>
        </w:rPr>
        <w:t xml:space="preserve"> Ostatní příspěvky budou čerpány dle finančních možností příslušného kalendářního roku.</w:t>
      </w:r>
    </w:p>
    <w:p w:rsidR="000E60B8" w:rsidRPr="00C65C5A" w:rsidRDefault="000E60B8" w:rsidP="00D21C76">
      <w:pPr>
        <w:pStyle w:val="Odstavecseseznamem"/>
        <w:numPr>
          <w:ilvl w:val="0"/>
          <w:numId w:val="8"/>
        </w:numPr>
        <w:spacing w:before="120"/>
        <w:ind w:left="357" w:hanging="357"/>
        <w:contextualSpacing w:val="0"/>
        <w:rPr>
          <w:rFonts w:ascii="Calibri" w:hAnsi="Calibri"/>
        </w:rPr>
      </w:pPr>
      <w:r w:rsidRPr="00C65C5A">
        <w:rPr>
          <w:rFonts w:ascii="Calibri" w:hAnsi="Calibri"/>
        </w:rPr>
        <w:t>Zaměstnanci pracující na základě dohody o provedení práce nebo dohody o pracovní činnosti hradí odebranou stravu za cenu pro cizí strávníky.</w:t>
      </w:r>
    </w:p>
    <w:p w:rsidR="0099328C" w:rsidRDefault="0099328C">
      <w:pPr>
        <w:pStyle w:val="Nadpis5"/>
        <w:rPr>
          <w:rFonts w:ascii="Calibri" w:hAnsi="Calibri"/>
        </w:rPr>
      </w:pPr>
    </w:p>
    <w:p w:rsidR="005D256F" w:rsidRDefault="00097A3F">
      <w:pPr>
        <w:pStyle w:val="Nadpis5"/>
        <w:rPr>
          <w:rFonts w:ascii="Calibri" w:hAnsi="Calibri"/>
        </w:rPr>
      </w:pPr>
      <w:r w:rsidRPr="00453FCC">
        <w:rPr>
          <w:rFonts w:ascii="Calibri" w:hAnsi="Calibri"/>
        </w:rPr>
        <w:t>Závodní s</w:t>
      </w:r>
      <w:r w:rsidR="005D256F" w:rsidRPr="00453FCC">
        <w:rPr>
          <w:rFonts w:ascii="Calibri" w:hAnsi="Calibri"/>
        </w:rPr>
        <w:t xml:space="preserve">travování </w:t>
      </w:r>
      <w:r w:rsidR="005D6A86" w:rsidRPr="00AC11AD">
        <w:rPr>
          <w:rFonts w:ascii="Calibri" w:hAnsi="Calibri"/>
        </w:rPr>
        <w:t>(§ 7 vyhlášky</w:t>
      </w:r>
      <w:r w:rsidR="00EF4A7A" w:rsidRPr="00AC11AD">
        <w:rPr>
          <w:rFonts w:ascii="Calibri" w:hAnsi="Calibri"/>
        </w:rPr>
        <w:t xml:space="preserve"> </w:t>
      </w:r>
      <w:r w:rsidR="005D6A86" w:rsidRPr="00AC11AD">
        <w:rPr>
          <w:rFonts w:ascii="Calibri" w:hAnsi="Calibri"/>
        </w:rPr>
        <w:t xml:space="preserve">č. </w:t>
      </w:r>
      <w:r w:rsidR="00EF4A7A" w:rsidRPr="00AC11AD">
        <w:rPr>
          <w:rFonts w:ascii="Calibri" w:hAnsi="Calibri"/>
        </w:rPr>
        <w:t>114/2002 Sb.</w:t>
      </w:r>
      <w:r w:rsidR="005D6A86" w:rsidRPr="00AC11AD">
        <w:rPr>
          <w:rFonts w:ascii="Calibri" w:hAnsi="Calibri"/>
        </w:rPr>
        <w:t>)</w:t>
      </w:r>
    </w:p>
    <w:p w:rsidR="00141ABA" w:rsidRPr="00443C94" w:rsidRDefault="00141ABA" w:rsidP="00141ABA">
      <w:pPr>
        <w:rPr>
          <w:sz w:val="10"/>
        </w:rPr>
      </w:pPr>
    </w:p>
    <w:p w:rsidR="00097A3F" w:rsidRPr="00453FCC" w:rsidRDefault="00097A3F" w:rsidP="006B100B">
      <w:pPr>
        <w:rPr>
          <w:rFonts w:ascii="Calibri" w:hAnsi="Calibri"/>
        </w:rPr>
      </w:pPr>
      <w:r w:rsidRPr="00453FCC">
        <w:rPr>
          <w:rFonts w:ascii="Calibri" w:hAnsi="Calibri"/>
        </w:rPr>
        <w:t>Závodní stravování upravuje vyhl</w:t>
      </w:r>
      <w:r w:rsidR="007A2EFC" w:rsidRPr="00453FCC">
        <w:rPr>
          <w:rFonts w:ascii="Calibri" w:hAnsi="Calibri"/>
        </w:rPr>
        <w:t xml:space="preserve">áška </w:t>
      </w:r>
      <w:r w:rsidRPr="00453FCC">
        <w:rPr>
          <w:rFonts w:ascii="Calibri" w:hAnsi="Calibri"/>
        </w:rPr>
        <w:t>č. 84/2005 Sb., o nákladech na závodní stravování v PO, ve znění pozdějších předpisů.</w:t>
      </w:r>
    </w:p>
    <w:p w:rsidR="00097A3F" w:rsidRDefault="00097A3F" w:rsidP="006B100B">
      <w:pPr>
        <w:rPr>
          <w:rFonts w:ascii="Calibri" w:hAnsi="Calibri"/>
        </w:rPr>
      </w:pPr>
      <w:r w:rsidRPr="00453FCC">
        <w:rPr>
          <w:rFonts w:ascii="Calibri" w:hAnsi="Calibri"/>
        </w:rPr>
        <w:t>Stravování se poskytuje:</w:t>
      </w:r>
    </w:p>
    <w:p w:rsidR="00097A3F" w:rsidRPr="00B31591" w:rsidRDefault="00097A3F" w:rsidP="00D21C76">
      <w:pPr>
        <w:pStyle w:val="Odstavecseseznamem"/>
        <w:numPr>
          <w:ilvl w:val="1"/>
          <w:numId w:val="25"/>
        </w:numPr>
        <w:spacing w:before="120"/>
        <w:ind w:left="425" w:hanging="425"/>
        <w:contextualSpacing w:val="0"/>
        <w:rPr>
          <w:rFonts w:ascii="Calibri" w:hAnsi="Calibri"/>
        </w:rPr>
      </w:pPr>
      <w:r w:rsidRPr="00B31591">
        <w:rPr>
          <w:rFonts w:ascii="Calibri" w:hAnsi="Calibri"/>
        </w:rPr>
        <w:t>uživatelům poskytovaných sociálních služeb ve smyslu zákona č. 108/2006 Sb. o sociálních službách a jeho prováděcí vyhl</w:t>
      </w:r>
      <w:r w:rsidR="007A2EFC" w:rsidRPr="00B31591">
        <w:rPr>
          <w:rFonts w:ascii="Calibri" w:hAnsi="Calibri"/>
        </w:rPr>
        <w:t>ášky</w:t>
      </w:r>
      <w:r w:rsidRPr="00B31591">
        <w:rPr>
          <w:rFonts w:ascii="Calibri" w:hAnsi="Calibri"/>
        </w:rPr>
        <w:t xml:space="preserve"> č. 505/2006 Sb.</w:t>
      </w:r>
      <w:r w:rsidR="006B100B" w:rsidRPr="00B31591">
        <w:rPr>
          <w:rFonts w:ascii="Calibri" w:hAnsi="Calibri"/>
        </w:rPr>
        <w:t xml:space="preserve"> </w:t>
      </w:r>
      <w:r w:rsidRPr="00B31591">
        <w:rPr>
          <w:rFonts w:ascii="Calibri" w:hAnsi="Calibri"/>
        </w:rPr>
        <w:t>Výše úhrady je sjednána ve smlouv</w:t>
      </w:r>
      <w:r w:rsidR="00566222" w:rsidRPr="00B31591">
        <w:rPr>
          <w:rFonts w:ascii="Calibri" w:hAnsi="Calibri"/>
        </w:rPr>
        <w:t>ě</w:t>
      </w:r>
      <w:r w:rsidRPr="00B31591">
        <w:rPr>
          <w:rFonts w:ascii="Calibri" w:hAnsi="Calibri"/>
        </w:rPr>
        <w:t xml:space="preserve"> mezi poskytovatelem a uživatelem a tvo</w:t>
      </w:r>
      <w:r w:rsidR="00201C73">
        <w:rPr>
          <w:rFonts w:ascii="Calibri" w:hAnsi="Calibri"/>
        </w:rPr>
        <w:t>ří ji spotřeba potravin a režie,</w:t>
      </w:r>
    </w:p>
    <w:p w:rsidR="003A4BCC" w:rsidRDefault="00097A3F" w:rsidP="00D21C76">
      <w:pPr>
        <w:pStyle w:val="Odstavecseseznamem"/>
        <w:numPr>
          <w:ilvl w:val="1"/>
          <w:numId w:val="25"/>
        </w:numPr>
        <w:spacing w:before="120"/>
        <w:ind w:left="426" w:hanging="426"/>
        <w:contextualSpacing w:val="0"/>
        <w:rPr>
          <w:rFonts w:ascii="Calibri" w:hAnsi="Calibri"/>
        </w:rPr>
      </w:pPr>
      <w:r w:rsidRPr="00B31591">
        <w:rPr>
          <w:rFonts w:ascii="Calibri" w:hAnsi="Calibri"/>
        </w:rPr>
        <w:t xml:space="preserve">zaměstnancům </w:t>
      </w:r>
      <w:r w:rsidR="00A95E22" w:rsidRPr="00B31591">
        <w:rPr>
          <w:rFonts w:ascii="Calibri" w:hAnsi="Calibri"/>
        </w:rPr>
        <w:t>C</w:t>
      </w:r>
      <w:r w:rsidRPr="00B31591">
        <w:rPr>
          <w:rFonts w:ascii="Calibri" w:hAnsi="Calibri"/>
        </w:rPr>
        <w:t xml:space="preserve">SS dle </w:t>
      </w:r>
      <w:r w:rsidR="007A2EFC" w:rsidRPr="00B31591">
        <w:rPr>
          <w:rFonts w:ascii="Calibri" w:hAnsi="Calibri"/>
        </w:rPr>
        <w:t>vyhlášky</w:t>
      </w:r>
      <w:r w:rsidRPr="00B31591">
        <w:rPr>
          <w:rFonts w:ascii="Calibri" w:hAnsi="Calibri"/>
        </w:rPr>
        <w:t xml:space="preserve"> 84/2005 Sb., o ná</w:t>
      </w:r>
      <w:r w:rsidR="00201C73">
        <w:rPr>
          <w:rFonts w:ascii="Calibri" w:hAnsi="Calibri"/>
        </w:rPr>
        <w:t>kladech závodní stravování v PO,</w:t>
      </w:r>
    </w:p>
    <w:p w:rsidR="00097A3F" w:rsidRDefault="00097A3F" w:rsidP="00D21C76">
      <w:pPr>
        <w:pStyle w:val="Odstavecseseznamem"/>
        <w:numPr>
          <w:ilvl w:val="1"/>
          <w:numId w:val="25"/>
        </w:numPr>
        <w:spacing w:before="120"/>
        <w:ind w:left="426" w:hanging="426"/>
        <w:contextualSpacing w:val="0"/>
        <w:rPr>
          <w:rFonts w:ascii="Calibri" w:hAnsi="Calibri"/>
        </w:rPr>
      </w:pPr>
      <w:r w:rsidRPr="00B31591">
        <w:rPr>
          <w:rFonts w:ascii="Calibri" w:hAnsi="Calibri"/>
        </w:rPr>
        <w:t>studentům po dobu jejich praxe či jiné činnosti v době jejich přítomnosti na pracovišti</w:t>
      </w:r>
      <w:r w:rsidR="00B31591">
        <w:rPr>
          <w:rFonts w:ascii="Calibri" w:hAnsi="Calibri"/>
        </w:rPr>
        <w:t xml:space="preserve"> </w:t>
      </w:r>
      <w:r w:rsidRPr="00B31591">
        <w:rPr>
          <w:rFonts w:ascii="Calibri" w:hAnsi="Calibri"/>
        </w:rPr>
        <w:t>jedno hlavní jídlo za úhradu ve výši pořizovací ceny surovin</w:t>
      </w:r>
      <w:r w:rsidR="00477B29" w:rsidRPr="00B31591">
        <w:rPr>
          <w:rFonts w:ascii="Calibri" w:hAnsi="Calibri"/>
        </w:rPr>
        <w:t xml:space="preserve"> (na základě smlouvy uzavřené</w:t>
      </w:r>
      <w:r w:rsidR="00B31591">
        <w:rPr>
          <w:rFonts w:ascii="Calibri" w:hAnsi="Calibri"/>
        </w:rPr>
        <w:t xml:space="preserve"> </w:t>
      </w:r>
      <w:r w:rsidR="00477B29" w:rsidRPr="00B31591">
        <w:rPr>
          <w:rFonts w:ascii="Calibri" w:hAnsi="Calibri"/>
        </w:rPr>
        <w:t>se školským zařízením)</w:t>
      </w:r>
    </w:p>
    <w:p w:rsidR="00097A3F" w:rsidRDefault="00097A3F" w:rsidP="00D21C76">
      <w:pPr>
        <w:pStyle w:val="Odstavecseseznamem"/>
        <w:numPr>
          <w:ilvl w:val="1"/>
          <w:numId w:val="25"/>
        </w:numPr>
        <w:spacing w:before="120"/>
        <w:ind w:left="426" w:hanging="426"/>
        <w:contextualSpacing w:val="0"/>
        <w:rPr>
          <w:rFonts w:ascii="Calibri" w:hAnsi="Calibri"/>
        </w:rPr>
      </w:pPr>
      <w:r w:rsidRPr="00B31591">
        <w:rPr>
          <w:rFonts w:ascii="Calibri" w:hAnsi="Calibri"/>
        </w:rPr>
        <w:t>dle zřizovací listiny občanům, kteří jsou poživateli starobního či plného invalidního</w:t>
      </w:r>
      <w:r w:rsidR="00C15CD9" w:rsidRPr="00B31591">
        <w:rPr>
          <w:rFonts w:ascii="Calibri" w:hAnsi="Calibri"/>
        </w:rPr>
        <w:t xml:space="preserve"> důchodu</w:t>
      </w:r>
      <w:r w:rsidR="006B100B" w:rsidRPr="00B31591">
        <w:rPr>
          <w:rFonts w:ascii="Calibri" w:hAnsi="Calibri"/>
        </w:rPr>
        <w:t xml:space="preserve"> za cenu pro cizí</w:t>
      </w:r>
      <w:r w:rsidR="00C15CD9" w:rsidRPr="00B31591">
        <w:rPr>
          <w:rFonts w:ascii="Calibri" w:hAnsi="Calibri"/>
        </w:rPr>
        <w:t>,</w:t>
      </w:r>
      <w:r w:rsidRPr="00B31591">
        <w:rPr>
          <w:rFonts w:ascii="Calibri" w:hAnsi="Calibri"/>
        </w:rPr>
        <w:t xml:space="preserve"> </w:t>
      </w:r>
    </w:p>
    <w:p w:rsidR="00097A3F" w:rsidRDefault="00097A3F" w:rsidP="00D21C76">
      <w:pPr>
        <w:pStyle w:val="Odstavecseseznamem"/>
        <w:numPr>
          <w:ilvl w:val="1"/>
          <w:numId w:val="25"/>
        </w:numPr>
        <w:spacing w:before="120"/>
        <w:ind w:left="426" w:hanging="426"/>
        <w:contextualSpacing w:val="0"/>
        <w:rPr>
          <w:rFonts w:ascii="Calibri" w:hAnsi="Calibri"/>
        </w:rPr>
      </w:pPr>
      <w:r w:rsidRPr="00B31591">
        <w:rPr>
          <w:rFonts w:ascii="Calibri" w:hAnsi="Calibri"/>
        </w:rPr>
        <w:t>se souhlasem vedoucího zařízení dalším občanům stravujícím se krátkodobě, za smluvní</w:t>
      </w:r>
      <w:r w:rsidR="00B31591">
        <w:rPr>
          <w:rFonts w:ascii="Calibri" w:hAnsi="Calibri"/>
        </w:rPr>
        <w:t xml:space="preserve"> </w:t>
      </w:r>
      <w:r w:rsidRPr="00B31591">
        <w:rPr>
          <w:rFonts w:ascii="Calibri" w:hAnsi="Calibri"/>
        </w:rPr>
        <w:t>cenu pro cizí</w:t>
      </w:r>
      <w:r w:rsidR="00201C73">
        <w:rPr>
          <w:rFonts w:ascii="Calibri" w:hAnsi="Calibri"/>
        </w:rPr>
        <w:t>,</w:t>
      </w:r>
    </w:p>
    <w:p w:rsidR="00097A3F" w:rsidRPr="00B31591" w:rsidRDefault="00097A3F" w:rsidP="00D21C76">
      <w:pPr>
        <w:pStyle w:val="Odstavecseseznamem"/>
        <w:numPr>
          <w:ilvl w:val="1"/>
          <w:numId w:val="25"/>
        </w:numPr>
        <w:spacing w:before="120"/>
        <w:ind w:left="426" w:hanging="426"/>
        <w:contextualSpacing w:val="0"/>
        <w:rPr>
          <w:rFonts w:ascii="Calibri" w:hAnsi="Calibri"/>
        </w:rPr>
      </w:pPr>
      <w:r w:rsidRPr="00B31591">
        <w:rPr>
          <w:rFonts w:ascii="Calibri" w:hAnsi="Calibri"/>
        </w:rPr>
        <w:t>osobám se zdravotním postižením, za cenu pro cizí</w:t>
      </w:r>
      <w:r w:rsidR="006B100B" w:rsidRPr="00B31591">
        <w:rPr>
          <w:rFonts w:ascii="Calibri" w:hAnsi="Calibri"/>
        </w:rPr>
        <w:t>.</w:t>
      </w:r>
    </w:p>
    <w:p w:rsidR="00031762" w:rsidRDefault="00031762" w:rsidP="00097A3F">
      <w:pPr>
        <w:rPr>
          <w:rFonts w:ascii="Calibri" w:hAnsi="Calibri"/>
        </w:rPr>
      </w:pPr>
    </w:p>
    <w:p w:rsidR="00097A3F" w:rsidRPr="00031762" w:rsidRDefault="00097A3F" w:rsidP="00097A3F">
      <w:pPr>
        <w:rPr>
          <w:rFonts w:ascii="Calibri" w:hAnsi="Calibri"/>
        </w:rPr>
      </w:pPr>
      <w:r w:rsidRPr="00453FCC">
        <w:rPr>
          <w:rFonts w:ascii="Calibri" w:hAnsi="Calibri"/>
        </w:rPr>
        <w:t xml:space="preserve"> </w:t>
      </w:r>
      <w:r w:rsidRPr="00453FCC">
        <w:rPr>
          <w:rFonts w:ascii="Calibri" w:hAnsi="Calibri"/>
          <w:b/>
          <w:sz w:val="22"/>
        </w:rPr>
        <w:t xml:space="preserve">Příspěvek </w:t>
      </w:r>
      <w:r w:rsidR="00C07638" w:rsidRPr="00453FCC">
        <w:rPr>
          <w:rFonts w:ascii="Calibri" w:hAnsi="Calibri"/>
          <w:b/>
          <w:sz w:val="22"/>
        </w:rPr>
        <w:t xml:space="preserve">na stravování </w:t>
      </w:r>
      <w:r w:rsidRPr="00453FCC">
        <w:rPr>
          <w:rFonts w:ascii="Calibri" w:hAnsi="Calibri"/>
          <w:b/>
          <w:sz w:val="22"/>
        </w:rPr>
        <w:t>z FKSP se poskytuje pouze strávníkům uvedeným pod bodem b</w:t>
      </w:r>
      <w:r w:rsidR="00B31591">
        <w:rPr>
          <w:rFonts w:ascii="Calibri" w:hAnsi="Calibri"/>
          <w:b/>
          <w:sz w:val="22"/>
        </w:rPr>
        <w:t>)</w:t>
      </w:r>
      <w:r w:rsidRPr="00453FCC">
        <w:rPr>
          <w:rFonts w:ascii="Calibri" w:hAnsi="Calibri"/>
          <w:b/>
          <w:sz w:val="22"/>
        </w:rPr>
        <w:t>.</w:t>
      </w:r>
    </w:p>
    <w:p w:rsidR="00B25703" w:rsidRPr="00443C94" w:rsidRDefault="00B25703" w:rsidP="006B100B">
      <w:pPr>
        <w:rPr>
          <w:rFonts w:ascii="Calibri" w:hAnsi="Calibri"/>
          <w:sz w:val="10"/>
        </w:rPr>
      </w:pPr>
    </w:p>
    <w:p w:rsidR="00097A3F" w:rsidRPr="00453FCC" w:rsidRDefault="00097A3F" w:rsidP="006B100B">
      <w:pPr>
        <w:rPr>
          <w:rFonts w:ascii="Calibri" w:hAnsi="Calibri"/>
        </w:rPr>
      </w:pPr>
      <w:r w:rsidRPr="00453FCC">
        <w:rPr>
          <w:rFonts w:ascii="Calibri" w:hAnsi="Calibri"/>
        </w:rPr>
        <w:t>Strávníkům uvedeným bod bodem d</w:t>
      </w:r>
      <w:r w:rsidR="00B31591">
        <w:rPr>
          <w:rFonts w:ascii="Calibri" w:hAnsi="Calibri"/>
        </w:rPr>
        <w:t>)</w:t>
      </w:r>
      <w:r w:rsidRPr="00453FCC">
        <w:rPr>
          <w:rFonts w:ascii="Calibri" w:hAnsi="Calibri"/>
        </w:rPr>
        <w:t xml:space="preserve"> až </w:t>
      </w:r>
      <w:r w:rsidR="00EA2C21" w:rsidRPr="00453FCC">
        <w:rPr>
          <w:rFonts w:ascii="Calibri" w:hAnsi="Calibri"/>
        </w:rPr>
        <w:t>f</w:t>
      </w:r>
      <w:r w:rsidR="00B31591">
        <w:rPr>
          <w:rFonts w:ascii="Calibri" w:hAnsi="Calibri"/>
        </w:rPr>
        <w:t>)</w:t>
      </w:r>
      <w:r w:rsidRPr="00453FCC">
        <w:rPr>
          <w:rFonts w:ascii="Calibri" w:hAnsi="Calibri"/>
        </w:rPr>
        <w:t xml:space="preserve"> se stravování poskytuje za předpokladu </w:t>
      </w:r>
    </w:p>
    <w:p w:rsidR="00097A3F" w:rsidRPr="00453FCC" w:rsidRDefault="00097A3F" w:rsidP="006B100B">
      <w:pPr>
        <w:rPr>
          <w:rFonts w:ascii="Calibri" w:hAnsi="Calibri"/>
        </w:rPr>
      </w:pPr>
      <w:r w:rsidRPr="00453FCC">
        <w:rPr>
          <w:rFonts w:ascii="Calibri" w:hAnsi="Calibri"/>
        </w:rPr>
        <w:t>dostatečné kapacity, vybavení strav</w:t>
      </w:r>
      <w:r w:rsidR="00566222" w:rsidRPr="00453FCC">
        <w:rPr>
          <w:rFonts w:ascii="Calibri" w:hAnsi="Calibri"/>
        </w:rPr>
        <w:t>ovacích</w:t>
      </w:r>
      <w:r w:rsidRPr="00453FCC">
        <w:rPr>
          <w:rFonts w:ascii="Calibri" w:hAnsi="Calibri"/>
        </w:rPr>
        <w:t xml:space="preserve"> provozů </w:t>
      </w:r>
      <w:r w:rsidR="00566222" w:rsidRPr="00453FCC">
        <w:rPr>
          <w:rFonts w:ascii="Calibri" w:hAnsi="Calibri"/>
        </w:rPr>
        <w:t>zařízení</w:t>
      </w:r>
      <w:r w:rsidRPr="00453FCC">
        <w:rPr>
          <w:rFonts w:ascii="Calibri" w:hAnsi="Calibri"/>
        </w:rPr>
        <w:t xml:space="preserve"> a nezhorší-li se úroveň stravování uživatelům pobytových služeb v zařízeních.</w:t>
      </w:r>
    </w:p>
    <w:p w:rsidR="00097A3F" w:rsidRPr="00453FCC" w:rsidRDefault="00097A3F" w:rsidP="00D21C76">
      <w:pPr>
        <w:spacing w:before="120"/>
        <w:rPr>
          <w:rFonts w:ascii="Calibri" w:hAnsi="Calibri"/>
        </w:rPr>
      </w:pPr>
      <w:r w:rsidRPr="00453FCC">
        <w:rPr>
          <w:rFonts w:ascii="Calibri" w:hAnsi="Calibri"/>
        </w:rPr>
        <w:t>Způsob přihlašování a odhlašování stravy a dobu vydávání jídel stanoví vedoucí zařízení.</w:t>
      </w:r>
    </w:p>
    <w:p w:rsidR="00097A3F" w:rsidRPr="00453FCC" w:rsidRDefault="00097A3F" w:rsidP="00D21C76">
      <w:pPr>
        <w:spacing w:before="120"/>
        <w:rPr>
          <w:rFonts w:ascii="Calibri" w:hAnsi="Calibri"/>
        </w:rPr>
      </w:pPr>
      <w:r w:rsidRPr="00453FCC">
        <w:rPr>
          <w:rFonts w:ascii="Calibri" w:hAnsi="Calibri"/>
        </w:rPr>
        <w:t>Dietní stravu lze poskytnout na doporučení příslušného lékaře za předpokladu, že se příslušný druh diety v zařízení pravidelně připravuje.</w:t>
      </w:r>
    </w:p>
    <w:p w:rsidR="00097A3F" w:rsidRPr="00453FCC" w:rsidRDefault="00097A3F" w:rsidP="00D21C76">
      <w:pPr>
        <w:spacing w:before="120"/>
        <w:rPr>
          <w:rFonts w:ascii="Calibri" w:hAnsi="Calibri"/>
        </w:rPr>
      </w:pPr>
      <w:r w:rsidRPr="00453FCC">
        <w:rPr>
          <w:rFonts w:ascii="Calibri" w:hAnsi="Calibri"/>
        </w:rPr>
        <w:t>Stravovací jednotka je stanovena pro organizaci jednotně. Stravovací jednotka v zařízení s celodenním stravováním je finanční norma nákladů na potraviny připadající na</w:t>
      </w:r>
      <w:r w:rsidR="00566222" w:rsidRPr="00453FCC">
        <w:rPr>
          <w:rFonts w:ascii="Calibri" w:hAnsi="Calibri"/>
        </w:rPr>
        <w:t xml:space="preserve"> </w:t>
      </w:r>
      <w:r w:rsidRPr="00453FCC">
        <w:rPr>
          <w:rFonts w:ascii="Calibri" w:hAnsi="Calibri"/>
        </w:rPr>
        <w:t>ubytovací den. Dodržování se sleduje l</w:t>
      </w:r>
      <w:r w:rsidR="009E20E7" w:rsidRPr="00453FCC">
        <w:rPr>
          <w:rFonts w:ascii="Calibri" w:hAnsi="Calibri"/>
        </w:rPr>
        <w:t xml:space="preserve"> </w:t>
      </w:r>
      <w:r w:rsidRPr="00453FCC">
        <w:rPr>
          <w:rFonts w:ascii="Calibri" w:hAnsi="Calibri"/>
        </w:rPr>
        <w:t>x měsíčně porovnáním skutečných nákladů na spotřebované potraviny podle skutečného počtu strávníků se stravovací jednotkou.</w:t>
      </w:r>
    </w:p>
    <w:p w:rsidR="00097A3F" w:rsidRPr="00453FCC" w:rsidRDefault="00097A3F" w:rsidP="00D21C76">
      <w:pPr>
        <w:spacing w:before="120"/>
        <w:rPr>
          <w:rFonts w:ascii="Calibri" w:hAnsi="Calibri"/>
        </w:rPr>
      </w:pPr>
      <w:r w:rsidRPr="00453FCC">
        <w:rPr>
          <w:rFonts w:ascii="Calibri" w:hAnsi="Calibri"/>
        </w:rPr>
        <w:t>Náklady musí být k poslednímu dni kalendářního roku vyrovnány se stravovací jednotkou.</w:t>
      </w:r>
    </w:p>
    <w:p w:rsidR="00097A3F" w:rsidRPr="00453FCC" w:rsidRDefault="00097A3F" w:rsidP="00D21C76">
      <w:pPr>
        <w:spacing w:before="120"/>
        <w:rPr>
          <w:rFonts w:ascii="Calibri" w:hAnsi="Calibri"/>
        </w:rPr>
      </w:pPr>
      <w:r w:rsidRPr="00453FCC">
        <w:rPr>
          <w:rFonts w:ascii="Calibri" w:hAnsi="Calibri"/>
        </w:rPr>
        <w:lastRenderedPageBreak/>
        <w:t>Případný odběr stravy z jiných organizací do zařízení soc</w:t>
      </w:r>
      <w:r w:rsidR="00566222" w:rsidRPr="00453FCC">
        <w:rPr>
          <w:rFonts w:ascii="Calibri" w:hAnsi="Calibri"/>
        </w:rPr>
        <w:t>iálních služeb</w:t>
      </w:r>
      <w:r w:rsidRPr="00453FCC">
        <w:rPr>
          <w:rFonts w:ascii="Calibri" w:hAnsi="Calibri"/>
        </w:rPr>
        <w:t xml:space="preserve"> </w:t>
      </w:r>
      <w:r w:rsidR="00B31591">
        <w:rPr>
          <w:rFonts w:ascii="Calibri" w:hAnsi="Calibri"/>
        </w:rPr>
        <w:t>(</w:t>
      </w:r>
      <w:r w:rsidRPr="00453FCC">
        <w:rPr>
          <w:rFonts w:ascii="Calibri" w:hAnsi="Calibri"/>
        </w:rPr>
        <w:t>např. při rekonstrukcích kuchyní, havarijních situacích ap.</w:t>
      </w:r>
      <w:r w:rsidR="00B31591">
        <w:rPr>
          <w:rFonts w:ascii="Calibri" w:hAnsi="Calibri"/>
        </w:rPr>
        <w:t>)</w:t>
      </w:r>
      <w:r w:rsidRPr="00453FCC">
        <w:rPr>
          <w:rFonts w:ascii="Calibri" w:hAnsi="Calibri"/>
        </w:rPr>
        <w:t xml:space="preserve"> musí být sjednán písemně s uvedením konkrétních podmínek odběru stravy a výše úhrady za ni.</w:t>
      </w:r>
    </w:p>
    <w:p w:rsidR="00D21C76" w:rsidRDefault="00D21C76" w:rsidP="00D21C76">
      <w:pPr>
        <w:spacing w:before="120"/>
        <w:rPr>
          <w:rFonts w:ascii="Calibri" w:hAnsi="Calibri"/>
        </w:rPr>
      </w:pPr>
    </w:p>
    <w:p w:rsidR="00D21C76" w:rsidRDefault="00D21C76" w:rsidP="00D21C76">
      <w:pPr>
        <w:spacing w:before="120"/>
        <w:rPr>
          <w:rFonts w:ascii="Calibri" w:hAnsi="Calibri"/>
        </w:rPr>
      </w:pPr>
    </w:p>
    <w:p w:rsidR="009C552E" w:rsidRPr="007677C2" w:rsidRDefault="009C552E" w:rsidP="00D21C76">
      <w:pPr>
        <w:spacing w:before="120"/>
        <w:rPr>
          <w:rFonts w:ascii="Calibri" w:hAnsi="Calibri"/>
        </w:rPr>
      </w:pPr>
      <w:r>
        <w:rPr>
          <w:rFonts w:ascii="Calibri" w:hAnsi="Calibri"/>
        </w:rPr>
        <w:t xml:space="preserve">Skladba celkových nákladů na stravu (oběd, případně večeři) je stanovena v jednotlivých stravovacích provozech </w:t>
      </w:r>
      <w:r w:rsidRPr="00AC11AD">
        <w:rPr>
          <w:rFonts w:ascii="Calibri" w:hAnsi="Calibri"/>
          <w:b/>
        </w:rPr>
        <w:t>od 1. 1. 201</w:t>
      </w:r>
      <w:r w:rsidR="008C080E" w:rsidRPr="00AC11AD">
        <w:rPr>
          <w:rFonts w:ascii="Calibri" w:hAnsi="Calibri"/>
          <w:b/>
        </w:rPr>
        <w:t>7</w:t>
      </w:r>
      <w:r w:rsidRPr="00AC11AD">
        <w:rPr>
          <w:rFonts w:ascii="Calibri" w:hAnsi="Calibri"/>
        </w:rPr>
        <w:t xml:space="preserve"> takto</w:t>
      </w:r>
      <w:r w:rsidRPr="007677C2">
        <w:rPr>
          <w:rFonts w:ascii="Calibri" w:hAnsi="Calibri"/>
        </w:rPr>
        <w:t>:</w:t>
      </w:r>
    </w:p>
    <w:p w:rsidR="009C552E" w:rsidRPr="00443C94" w:rsidRDefault="009C552E" w:rsidP="009C552E">
      <w:pPr>
        <w:rPr>
          <w:rFonts w:ascii="Calibri" w:hAnsi="Calibri"/>
        </w:rPr>
      </w:pPr>
      <w:r w:rsidRPr="00443C94">
        <w:rPr>
          <w:rFonts w:ascii="Calibri" w:hAnsi="Calibri"/>
        </w:rPr>
        <w:t xml:space="preserve">                                                                                                                                                               v Kč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868"/>
        <w:gridCol w:w="1086"/>
        <w:gridCol w:w="1309"/>
        <w:gridCol w:w="1247"/>
        <w:gridCol w:w="1381"/>
        <w:gridCol w:w="1247"/>
      </w:tblGrid>
      <w:tr w:rsidR="009C552E" w:rsidRPr="00F13067" w:rsidTr="008E68DE">
        <w:tc>
          <w:tcPr>
            <w:tcW w:w="1814" w:type="dxa"/>
            <w:tcBorders>
              <w:top w:val="single" w:sz="4" w:space="0" w:color="auto"/>
              <w:left w:val="single" w:sz="4" w:space="0" w:color="auto"/>
              <w:bottom w:val="single" w:sz="4" w:space="0" w:color="auto"/>
              <w:right w:val="single" w:sz="4" w:space="0" w:color="auto"/>
            </w:tcBorders>
            <w:shd w:val="clear" w:color="auto" w:fill="auto"/>
            <w:hideMark/>
          </w:tcPr>
          <w:p w:rsidR="009C552E" w:rsidRPr="00BD2DC4" w:rsidRDefault="009C552E" w:rsidP="008E68DE">
            <w:pPr>
              <w:rPr>
                <w:rFonts w:asciiTheme="minorHAnsi" w:hAnsiTheme="minorHAnsi"/>
              </w:rPr>
            </w:pPr>
            <w:r w:rsidRPr="00BD2DC4">
              <w:rPr>
                <w:rFonts w:asciiTheme="minorHAnsi" w:hAnsiTheme="minorHAnsi"/>
              </w:rPr>
              <w:t>Zařízení</w:t>
            </w:r>
          </w:p>
        </w:tc>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9C552E" w:rsidRPr="00BD2DC4" w:rsidRDefault="009C552E" w:rsidP="008E68DE">
            <w:pPr>
              <w:rPr>
                <w:rFonts w:asciiTheme="minorHAnsi" w:hAnsiTheme="minorHAnsi"/>
              </w:rPr>
            </w:pPr>
            <w:r w:rsidRPr="00BD2DC4">
              <w:rPr>
                <w:rFonts w:asciiTheme="minorHAnsi" w:hAnsiTheme="minorHAnsi"/>
              </w:rPr>
              <w:t>jídlo</w:t>
            </w:r>
          </w:p>
        </w:tc>
        <w:tc>
          <w:tcPr>
            <w:tcW w:w="1086" w:type="dxa"/>
            <w:tcBorders>
              <w:top w:val="single" w:sz="4" w:space="0" w:color="auto"/>
              <w:left w:val="single" w:sz="4" w:space="0" w:color="auto"/>
              <w:bottom w:val="single" w:sz="4" w:space="0" w:color="auto"/>
              <w:right w:val="single" w:sz="4" w:space="0" w:color="auto"/>
            </w:tcBorders>
          </w:tcPr>
          <w:p w:rsidR="009C552E" w:rsidRPr="00F13067" w:rsidRDefault="009C552E" w:rsidP="008E68DE">
            <w:pPr>
              <w:rPr>
                <w:rFonts w:asciiTheme="minorHAnsi" w:hAnsiTheme="minorHAnsi"/>
              </w:rPr>
            </w:pPr>
            <w:r w:rsidRPr="00F13067">
              <w:rPr>
                <w:rFonts w:asciiTheme="minorHAnsi" w:hAnsiTheme="minorHAnsi"/>
              </w:rPr>
              <w:t>suroviny</w:t>
            </w:r>
          </w:p>
        </w:tc>
        <w:tc>
          <w:tcPr>
            <w:tcW w:w="1309" w:type="dxa"/>
            <w:tcBorders>
              <w:top w:val="single" w:sz="4" w:space="0" w:color="auto"/>
              <w:left w:val="single" w:sz="4" w:space="0" w:color="auto"/>
              <w:bottom w:val="single" w:sz="4" w:space="0" w:color="auto"/>
              <w:right w:val="single" w:sz="4" w:space="0" w:color="auto"/>
            </w:tcBorders>
          </w:tcPr>
          <w:p w:rsidR="009C552E" w:rsidRPr="00F13067" w:rsidRDefault="009C552E" w:rsidP="008E68DE">
            <w:pPr>
              <w:rPr>
                <w:rFonts w:asciiTheme="minorHAnsi" w:hAnsiTheme="minorHAnsi"/>
              </w:rPr>
            </w:pPr>
            <w:r w:rsidRPr="00F13067">
              <w:rPr>
                <w:rFonts w:asciiTheme="minorHAnsi" w:hAnsiTheme="minorHAnsi"/>
              </w:rPr>
              <w:t xml:space="preserve">   režijní   </w:t>
            </w:r>
          </w:p>
          <w:p w:rsidR="009C552E" w:rsidRPr="00F13067" w:rsidRDefault="009C552E" w:rsidP="008E68DE">
            <w:pPr>
              <w:rPr>
                <w:rFonts w:asciiTheme="minorHAnsi" w:hAnsiTheme="minorHAnsi"/>
              </w:rPr>
            </w:pPr>
            <w:r w:rsidRPr="00F13067">
              <w:rPr>
                <w:rFonts w:asciiTheme="minorHAnsi" w:hAnsiTheme="minorHAnsi"/>
              </w:rPr>
              <w:t xml:space="preserve">  náklady</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9C552E" w:rsidRPr="00BD2DC4" w:rsidRDefault="009C552E" w:rsidP="008E68DE">
            <w:pPr>
              <w:rPr>
                <w:rFonts w:asciiTheme="minorHAnsi" w:hAnsiTheme="minorHAnsi"/>
              </w:rPr>
            </w:pPr>
            <w:r w:rsidRPr="00BD2DC4">
              <w:rPr>
                <w:rFonts w:asciiTheme="minorHAnsi" w:hAnsiTheme="minorHAnsi"/>
              </w:rPr>
              <w:t xml:space="preserve">    cena </w:t>
            </w:r>
          </w:p>
          <w:p w:rsidR="009C552E" w:rsidRPr="00BD2DC4" w:rsidRDefault="009C552E" w:rsidP="008E68DE">
            <w:pPr>
              <w:rPr>
                <w:rFonts w:asciiTheme="minorHAnsi" w:hAnsiTheme="minorHAnsi"/>
              </w:rPr>
            </w:pPr>
            <w:r w:rsidRPr="00BD2DC4">
              <w:rPr>
                <w:rFonts w:asciiTheme="minorHAnsi" w:hAnsiTheme="minorHAnsi"/>
              </w:rPr>
              <w:t>bez DPH</w:t>
            </w:r>
          </w:p>
        </w:t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9C552E" w:rsidRPr="00BD2DC4" w:rsidRDefault="009C552E" w:rsidP="008E68DE">
            <w:pPr>
              <w:rPr>
                <w:rFonts w:asciiTheme="minorHAnsi" w:hAnsiTheme="minorHAnsi"/>
              </w:rPr>
            </w:pPr>
            <w:r w:rsidRPr="00BD2DC4">
              <w:rPr>
                <w:rFonts w:asciiTheme="minorHAnsi" w:hAnsiTheme="minorHAnsi"/>
              </w:rPr>
              <w:t xml:space="preserve">   </w:t>
            </w:r>
            <w:r w:rsidRPr="00F13067">
              <w:rPr>
                <w:rFonts w:asciiTheme="minorHAnsi" w:hAnsiTheme="minorHAnsi"/>
              </w:rPr>
              <w:t xml:space="preserve">  </w:t>
            </w:r>
            <w:r w:rsidRPr="00BD2DC4">
              <w:rPr>
                <w:rFonts w:asciiTheme="minorHAnsi" w:hAnsiTheme="minorHAnsi"/>
              </w:rPr>
              <w:t>DPH</w:t>
            </w:r>
          </w:p>
          <w:p w:rsidR="009C552E" w:rsidRPr="00BD2DC4" w:rsidRDefault="009C552E" w:rsidP="008E68DE">
            <w:pPr>
              <w:ind w:left="40"/>
              <w:rPr>
                <w:rFonts w:asciiTheme="minorHAnsi" w:hAnsiTheme="minorHAnsi"/>
              </w:rPr>
            </w:pPr>
            <w:r w:rsidRPr="00BD2DC4">
              <w:rPr>
                <w:rFonts w:asciiTheme="minorHAnsi" w:hAnsiTheme="minorHAnsi"/>
              </w:rPr>
              <w:t xml:space="preserve">  </w:t>
            </w:r>
            <w:r w:rsidRPr="00F13067">
              <w:rPr>
                <w:rFonts w:asciiTheme="minorHAnsi" w:hAnsiTheme="minorHAnsi"/>
              </w:rPr>
              <w:t xml:space="preserve">  </w:t>
            </w:r>
            <w:r>
              <w:rPr>
                <w:rFonts w:asciiTheme="minorHAnsi" w:hAnsiTheme="minorHAnsi"/>
              </w:rPr>
              <w:t xml:space="preserve">15 </w:t>
            </w:r>
            <w:r w:rsidRPr="00BD2DC4">
              <w:rPr>
                <w:rFonts w:asciiTheme="minorHAnsi" w:hAnsiTheme="minorHAnsi"/>
              </w:rPr>
              <w:t>%</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9C552E" w:rsidRPr="00BD2DC4" w:rsidRDefault="009C552E" w:rsidP="008E68DE">
            <w:pPr>
              <w:rPr>
                <w:rFonts w:asciiTheme="minorHAnsi" w:hAnsiTheme="minorHAnsi"/>
              </w:rPr>
            </w:pPr>
            <w:r w:rsidRPr="00F13067">
              <w:rPr>
                <w:rFonts w:asciiTheme="minorHAnsi" w:hAnsiTheme="minorHAnsi"/>
              </w:rPr>
              <w:t xml:space="preserve">  </w:t>
            </w:r>
            <w:r w:rsidRPr="00BD2DC4">
              <w:rPr>
                <w:rFonts w:asciiTheme="minorHAnsi" w:hAnsiTheme="minorHAnsi"/>
              </w:rPr>
              <w:t>Cena</w:t>
            </w:r>
          </w:p>
          <w:p w:rsidR="009C552E" w:rsidRPr="00BD2DC4" w:rsidRDefault="009C552E" w:rsidP="008E68DE">
            <w:pPr>
              <w:rPr>
                <w:rFonts w:asciiTheme="minorHAnsi" w:hAnsiTheme="minorHAnsi"/>
              </w:rPr>
            </w:pPr>
            <w:r w:rsidRPr="00BD2DC4">
              <w:rPr>
                <w:rFonts w:asciiTheme="minorHAnsi" w:hAnsiTheme="minorHAnsi"/>
              </w:rPr>
              <w:t>s</w:t>
            </w:r>
            <w:r>
              <w:rPr>
                <w:rFonts w:asciiTheme="minorHAnsi" w:hAnsiTheme="minorHAnsi"/>
              </w:rPr>
              <w:t> </w:t>
            </w:r>
            <w:r w:rsidRPr="00BD2DC4">
              <w:rPr>
                <w:rFonts w:asciiTheme="minorHAnsi" w:hAnsiTheme="minorHAnsi"/>
              </w:rPr>
              <w:t>DPH</w:t>
            </w:r>
          </w:p>
        </w:tc>
      </w:tr>
      <w:tr w:rsidR="009C552E" w:rsidRPr="00F13067" w:rsidTr="008E68DE">
        <w:tc>
          <w:tcPr>
            <w:tcW w:w="18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552E" w:rsidRDefault="009C552E" w:rsidP="008E68DE">
            <w:pPr>
              <w:rPr>
                <w:rFonts w:asciiTheme="minorHAnsi" w:hAnsiTheme="minorHAnsi"/>
              </w:rPr>
            </w:pPr>
            <w:r w:rsidRPr="00BD2DC4">
              <w:rPr>
                <w:rFonts w:asciiTheme="minorHAnsi" w:hAnsiTheme="minorHAnsi"/>
              </w:rPr>
              <w:t xml:space="preserve">DS </w:t>
            </w:r>
          </w:p>
          <w:p w:rsidR="009C552E" w:rsidRPr="00BD2DC4" w:rsidRDefault="009C552E" w:rsidP="008E68DE">
            <w:pPr>
              <w:rPr>
                <w:rFonts w:asciiTheme="minorHAnsi" w:hAnsiTheme="minorHAnsi"/>
              </w:rPr>
            </w:pPr>
            <w:r w:rsidRPr="00BD2DC4">
              <w:rPr>
                <w:rFonts w:asciiTheme="minorHAnsi" w:hAnsiTheme="minorHAnsi"/>
              </w:rPr>
              <w:t>Budíškovice</w:t>
            </w:r>
          </w:p>
        </w:tc>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9C552E" w:rsidRPr="00BD2DC4" w:rsidRDefault="009C552E" w:rsidP="008E68DE">
            <w:pPr>
              <w:rPr>
                <w:rFonts w:asciiTheme="minorHAnsi" w:hAnsiTheme="minorHAnsi"/>
              </w:rPr>
            </w:pPr>
            <w:r w:rsidRPr="00BD2DC4">
              <w:rPr>
                <w:rFonts w:asciiTheme="minorHAnsi" w:hAnsiTheme="minorHAnsi"/>
              </w:rPr>
              <w:t>oběd</w:t>
            </w:r>
          </w:p>
        </w:tc>
        <w:tc>
          <w:tcPr>
            <w:tcW w:w="1086" w:type="dxa"/>
            <w:tcBorders>
              <w:top w:val="single" w:sz="4" w:space="0" w:color="auto"/>
              <w:left w:val="single" w:sz="4" w:space="0" w:color="auto"/>
              <w:bottom w:val="single" w:sz="4" w:space="0" w:color="auto"/>
              <w:right w:val="single" w:sz="4" w:space="0" w:color="auto"/>
            </w:tcBorders>
          </w:tcPr>
          <w:p w:rsidR="009C552E" w:rsidRPr="00F13067" w:rsidRDefault="009C552E" w:rsidP="008E68DE">
            <w:pPr>
              <w:jc w:val="center"/>
              <w:rPr>
                <w:rFonts w:asciiTheme="minorHAnsi" w:hAnsiTheme="minorHAnsi"/>
              </w:rPr>
            </w:pPr>
            <w:r w:rsidRPr="00F13067">
              <w:rPr>
                <w:rFonts w:asciiTheme="minorHAnsi" w:hAnsiTheme="minorHAnsi"/>
              </w:rPr>
              <w:t>27,-</w:t>
            </w:r>
          </w:p>
        </w:tc>
        <w:tc>
          <w:tcPr>
            <w:tcW w:w="1309" w:type="dxa"/>
            <w:tcBorders>
              <w:top w:val="single" w:sz="4" w:space="0" w:color="auto"/>
              <w:left w:val="single" w:sz="4" w:space="0" w:color="auto"/>
              <w:bottom w:val="single" w:sz="4" w:space="0" w:color="auto"/>
              <w:right w:val="single" w:sz="4" w:space="0" w:color="auto"/>
            </w:tcBorders>
          </w:tcPr>
          <w:p w:rsidR="009C552E" w:rsidRPr="00F13067" w:rsidRDefault="009C552E" w:rsidP="008E68DE">
            <w:pPr>
              <w:jc w:val="center"/>
              <w:rPr>
                <w:rFonts w:asciiTheme="minorHAnsi" w:hAnsiTheme="minorHAnsi"/>
              </w:rPr>
            </w:pPr>
            <w:r>
              <w:rPr>
                <w:rFonts w:asciiTheme="minorHAnsi" w:hAnsiTheme="minorHAnsi"/>
              </w:rPr>
              <w:t>31,26</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9C552E" w:rsidRPr="00BD2DC4" w:rsidRDefault="009C552E" w:rsidP="008E68DE">
            <w:pPr>
              <w:jc w:val="center"/>
              <w:rPr>
                <w:rFonts w:asciiTheme="minorHAnsi" w:hAnsiTheme="minorHAnsi"/>
              </w:rPr>
            </w:pPr>
            <w:r>
              <w:rPr>
                <w:rFonts w:asciiTheme="minorHAnsi" w:hAnsiTheme="minorHAnsi"/>
              </w:rPr>
              <w:t>58,26</w:t>
            </w:r>
          </w:p>
        </w:t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9C552E" w:rsidRPr="00BD2DC4" w:rsidRDefault="009C552E" w:rsidP="008E68DE">
            <w:pPr>
              <w:jc w:val="center"/>
              <w:rPr>
                <w:rFonts w:asciiTheme="minorHAnsi" w:hAnsiTheme="minorHAnsi"/>
              </w:rPr>
            </w:pPr>
            <w:r>
              <w:rPr>
                <w:rFonts w:asciiTheme="minorHAnsi" w:hAnsiTheme="minorHAnsi"/>
              </w:rPr>
              <w:t>8,74</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9C552E" w:rsidRPr="00F13067" w:rsidRDefault="009C552E" w:rsidP="008E68DE">
            <w:pPr>
              <w:jc w:val="center"/>
              <w:rPr>
                <w:rFonts w:asciiTheme="minorHAnsi" w:hAnsiTheme="minorHAnsi"/>
                <w:b/>
                <w:bCs/>
              </w:rPr>
            </w:pPr>
            <w:r w:rsidRPr="00F13067">
              <w:rPr>
                <w:rFonts w:asciiTheme="minorHAnsi" w:hAnsiTheme="minorHAnsi"/>
                <w:b/>
                <w:bCs/>
              </w:rPr>
              <w:t>67,00</w:t>
            </w:r>
          </w:p>
        </w:tc>
      </w:tr>
      <w:tr w:rsidR="009C552E" w:rsidRPr="00F13067" w:rsidTr="008E68DE">
        <w:tc>
          <w:tcPr>
            <w:tcW w:w="1814" w:type="dxa"/>
            <w:vMerge/>
            <w:tcBorders>
              <w:top w:val="single" w:sz="4" w:space="0" w:color="auto"/>
              <w:left w:val="single" w:sz="4" w:space="0" w:color="auto"/>
              <w:bottom w:val="single" w:sz="4" w:space="0" w:color="auto"/>
              <w:right w:val="single" w:sz="4" w:space="0" w:color="auto"/>
            </w:tcBorders>
            <w:vAlign w:val="center"/>
            <w:hideMark/>
          </w:tcPr>
          <w:p w:rsidR="009C552E" w:rsidRPr="00BD2DC4" w:rsidRDefault="009C552E" w:rsidP="008E68DE">
            <w:pPr>
              <w:rPr>
                <w:rFonts w:asciiTheme="minorHAnsi" w:hAnsiTheme="minorHAnsi"/>
              </w:rPr>
            </w:pPr>
          </w:p>
        </w:tc>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9C552E" w:rsidRPr="00BD2DC4" w:rsidRDefault="009C552E" w:rsidP="008E68DE">
            <w:pPr>
              <w:rPr>
                <w:rFonts w:asciiTheme="minorHAnsi" w:hAnsiTheme="minorHAnsi"/>
              </w:rPr>
            </w:pPr>
            <w:r w:rsidRPr="00BD2DC4">
              <w:rPr>
                <w:rFonts w:asciiTheme="minorHAnsi" w:hAnsiTheme="minorHAnsi"/>
              </w:rPr>
              <w:t>večeře</w:t>
            </w:r>
          </w:p>
        </w:tc>
        <w:tc>
          <w:tcPr>
            <w:tcW w:w="1086" w:type="dxa"/>
            <w:tcBorders>
              <w:top w:val="single" w:sz="4" w:space="0" w:color="auto"/>
              <w:left w:val="single" w:sz="4" w:space="0" w:color="auto"/>
              <w:bottom w:val="single" w:sz="4" w:space="0" w:color="auto"/>
              <w:right w:val="single" w:sz="4" w:space="0" w:color="auto"/>
            </w:tcBorders>
          </w:tcPr>
          <w:p w:rsidR="009C552E" w:rsidRPr="00F13067" w:rsidRDefault="009C552E" w:rsidP="008E68DE">
            <w:pPr>
              <w:jc w:val="center"/>
              <w:rPr>
                <w:rFonts w:asciiTheme="minorHAnsi" w:hAnsiTheme="minorHAnsi"/>
              </w:rPr>
            </w:pPr>
            <w:r w:rsidRPr="00F13067">
              <w:rPr>
                <w:rFonts w:asciiTheme="minorHAnsi" w:hAnsiTheme="minorHAnsi"/>
              </w:rPr>
              <w:t>18,-</w:t>
            </w:r>
          </w:p>
        </w:tc>
        <w:tc>
          <w:tcPr>
            <w:tcW w:w="1309" w:type="dxa"/>
            <w:tcBorders>
              <w:top w:val="single" w:sz="4" w:space="0" w:color="auto"/>
              <w:left w:val="single" w:sz="4" w:space="0" w:color="auto"/>
              <w:bottom w:val="single" w:sz="4" w:space="0" w:color="auto"/>
              <w:right w:val="single" w:sz="4" w:space="0" w:color="auto"/>
            </w:tcBorders>
          </w:tcPr>
          <w:p w:rsidR="009C552E" w:rsidRPr="00F13067" w:rsidRDefault="009C552E" w:rsidP="008E68DE">
            <w:pPr>
              <w:jc w:val="center"/>
              <w:rPr>
                <w:rFonts w:asciiTheme="minorHAnsi" w:hAnsiTheme="minorHAnsi"/>
              </w:rPr>
            </w:pPr>
            <w:r>
              <w:rPr>
                <w:rFonts w:asciiTheme="minorHAnsi" w:hAnsiTheme="minorHAnsi"/>
              </w:rPr>
              <w:t>20,26</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9C552E" w:rsidRPr="00BD2DC4" w:rsidRDefault="009C552E" w:rsidP="008E68DE">
            <w:pPr>
              <w:jc w:val="center"/>
              <w:rPr>
                <w:rFonts w:asciiTheme="minorHAnsi" w:hAnsiTheme="minorHAnsi"/>
              </w:rPr>
            </w:pPr>
            <w:r>
              <w:rPr>
                <w:rFonts w:asciiTheme="minorHAnsi" w:hAnsiTheme="minorHAnsi"/>
              </w:rPr>
              <w:t>38,26</w:t>
            </w:r>
          </w:p>
        </w:t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9C552E" w:rsidRPr="00BD2DC4" w:rsidRDefault="009C552E" w:rsidP="008E68DE">
            <w:pPr>
              <w:jc w:val="center"/>
              <w:rPr>
                <w:rFonts w:asciiTheme="minorHAnsi" w:hAnsiTheme="minorHAnsi"/>
              </w:rPr>
            </w:pPr>
            <w:r w:rsidRPr="00BD2DC4">
              <w:rPr>
                <w:rFonts w:asciiTheme="minorHAnsi" w:hAnsiTheme="minorHAnsi"/>
              </w:rPr>
              <w:t xml:space="preserve">   </w:t>
            </w:r>
            <w:r>
              <w:rPr>
                <w:rFonts w:asciiTheme="minorHAnsi" w:hAnsiTheme="minorHAnsi"/>
              </w:rPr>
              <w:t>5,74</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9C552E" w:rsidRPr="00F13067" w:rsidRDefault="009C552E" w:rsidP="008E68DE">
            <w:pPr>
              <w:jc w:val="center"/>
              <w:rPr>
                <w:rFonts w:asciiTheme="minorHAnsi" w:hAnsiTheme="minorHAnsi"/>
                <w:b/>
                <w:bCs/>
              </w:rPr>
            </w:pPr>
            <w:r w:rsidRPr="00F13067">
              <w:rPr>
                <w:rFonts w:asciiTheme="minorHAnsi" w:hAnsiTheme="minorHAnsi"/>
                <w:b/>
                <w:bCs/>
              </w:rPr>
              <w:t>44,00</w:t>
            </w:r>
          </w:p>
        </w:tc>
      </w:tr>
      <w:tr w:rsidR="009C552E" w:rsidRPr="00F13067" w:rsidTr="008E68DE">
        <w:tc>
          <w:tcPr>
            <w:tcW w:w="18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552E" w:rsidRPr="00BD2DC4" w:rsidRDefault="009C552E" w:rsidP="008E68DE">
            <w:pPr>
              <w:rPr>
                <w:rFonts w:asciiTheme="minorHAnsi" w:hAnsiTheme="minorHAnsi"/>
              </w:rPr>
            </w:pPr>
            <w:r w:rsidRPr="00BD2DC4">
              <w:rPr>
                <w:rFonts w:asciiTheme="minorHAnsi" w:hAnsiTheme="minorHAnsi"/>
              </w:rPr>
              <w:t xml:space="preserve">DS </w:t>
            </w:r>
          </w:p>
          <w:p w:rsidR="009C552E" w:rsidRPr="00BD2DC4" w:rsidRDefault="009C552E" w:rsidP="008E68DE">
            <w:pPr>
              <w:rPr>
                <w:rFonts w:asciiTheme="minorHAnsi" w:hAnsiTheme="minorHAnsi"/>
              </w:rPr>
            </w:pPr>
            <w:r w:rsidRPr="00BD2DC4">
              <w:rPr>
                <w:rFonts w:asciiTheme="minorHAnsi" w:hAnsiTheme="minorHAnsi"/>
              </w:rPr>
              <w:t>Třeboň</w:t>
            </w:r>
          </w:p>
        </w:tc>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9C552E" w:rsidRPr="00BD2DC4" w:rsidRDefault="009C552E" w:rsidP="008E68DE">
            <w:pPr>
              <w:rPr>
                <w:rFonts w:asciiTheme="minorHAnsi" w:hAnsiTheme="minorHAnsi"/>
              </w:rPr>
            </w:pPr>
            <w:r w:rsidRPr="00BD2DC4">
              <w:rPr>
                <w:rFonts w:asciiTheme="minorHAnsi" w:hAnsiTheme="minorHAnsi"/>
              </w:rPr>
              <w:t>oběd</w:t>
            </w:r>
          </w:p>
        </w:tc>
        <w:tc>
          <w:tcPr>
            <w:tcW w:w="1086" w:type="dxa"/>
            <w:tcBorders>
              <w:top w:val="single" w:sz="4" w:space="0" w:color="auto"/>
              <w:left w:val="single" w:sz="4" w:space="0" w:color="auto"/>
              <w:bottom w:val="single" w:sz="4" w:space="0" w:color="auto"/>
              <w:right w:val="single" w:sz="4" w:space="0" w:color="auto"/>
            </w:tcBorders>
          </w:tcPr>
          <w:p w:rsidR="009C552E" w:rsidRPr="00F13067" w:rsidRDefault="009C552E" w:rsidP="008E68DE">
            <w:pPr>
              <w:jc w:val="center"/>
              <w:rPr>
                <w:rFonts w:asciiTheme="minorHAnsi" w:hAnsiTheme="minorHAnsi"/>
              </w:rPr>
            </w:pPr>
            <w:r w:rsidRPr="00F13067">
              <w:rPr>
                <w:rFonts w:asciiTheme="minorHAnsi" w:hAnsiTheme="minorHAnsi"/>
              </w:rPr>
              <w:t>27,-</w:t>
            </w:r>
          </w:p>
        </w:tc>
        <w:tc>
          <w:tcPr>
            <w:tcW w:w="1309" w:type="dxa"/>
            <w:tcBorders>
              <w:top w:val="single" w:sz="4" w:space="0" w:color="auto"/>
              <w:left w:val="single" w:sz="4" w:space="0" w:color="auto"/>
              <w:bottom w:val="single" w:sz="4" w:space="0" w:color="auto"/>
              <w:right w:val="single" w:sz="4" w:space="0" w:color="auto"/>
            </w:tcBorders>
          </w:tcPr>
          <w:p w:rsidR="009C552E" w:rsidRPr="00F13067" w:rsidRDefault="009C552E" w:rsidP="008E68DE">
            <w:pPr>
              <w:jc w:val="center"/>
              <w:rPr>
                <w:rFonts w:asciiTheme="minorHAnsi" w:hAnsiTheme="minorHAnsi"/>
              </w:rPr>
            </w:pPr>
            <w:r w:rsidRPr="00F13067">
              <w:rPr>
                <w:rFonts w:asciiTheme="minorHAnsi" w:hAnsiTheme="minorHAnsi"/>
              </w:rPr>
              <w:t>3</w:t>
            </w:r>
            <w:r>
              <w:rPr>
                <w:rFonts w:asciiTheme="minorHAnsi" w:hAnsiTheme="minorHAnsi"/>
              </w:rPr>
              <w:t>7,35</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9C552E" w:rsidRPr="00BD2DC4" w:rsidRDefault="009C552E" w:rsidP="008E68DE">
            <w:pPr>
              <w:jc w:val="center"/>
              <w:rPr>
                <w:rFonts w:asciiTheme="minorHAnsi" w:hAnsiTheme="minorHAnsi"/>
              </w:rPr>
            </w:pPr>
            <w:r>
              <w:rPr>
                <w:rFonts w:asciiTheme="minorHAnsi" w:hAnsiTheme="minorHAnsi"/>
              </w:rPr>
              <w:t>64,35</w:t>
            </w:r>
          </w:p>
        </w:t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9C552E" w:rsidRPr="00BD2DC4" w:rsidRDefault="009C552E" w:rsidP="008E68DE">
            <w:pPr>
              <w:jc w:val="center"/>
              <w:rPr>
                <w:rFonts w:asciiTheme="minorHAnsi" w:hAnsiTheme="minorHAnsi"/>
              </w:rPr>
            </w:pPr>
            <w:r>
              <w:rPr>
                <w:rFonts w:asciiTheme="minorHAnsi" w:hAnsiTheme="minorHAnsi"/>
              </w:rPr>
              <w:t>9,65</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9C552E" w:rsidRPr="00F13067" w:rsidRDefault="009C552E" w:rsidP="008E68DE">
            <w:pPr>
              <w:jc w:val="center"/>
              <w:rPr>
                <w:rFonts w:asciiTheme="minorHAnsi" w:hAnsiTheme="minorHAnsi"/>
                <w:b/>
                <w:bCs/>
              </w:rPr>
            </w:pPr>
            <w:r w:rsidRPr="00F13067">
              <w:rPr>
                <w:rFonts w:asciiTheme="minorHAnsi" w:hAnsiTheme="minorHAnsi"/>
                <w:b/>
                <w:bCs/>
              </w:rPr>
              <w:t>74,00</w:t>
            </w:r>
          </w:p>
        </w:tc>
      </w:tr>
      <w:tr w:rsidR="009C552E" w:rsidRPr="00F13067" w:rsidTr="008E68DE">
        <w:tc>
          <w:tcPr>
            <w:tcW w:w="1814" w:type="dxa"/>
            <w:vMerge/>
            <w:tcBorders>
              <w:top w:val="single" w:sz="4" w:space="0" w:color="auto"/>
              <w:left w:val="single" w:sz="4" w:space="0" w:color="auto"/>
              <w:bottom w:val="single" w:sz="4" w:space="0" w:color="auto"/>
              <w:right w:val="single" w:sz="4" w:space="0" w:color="auto"/>
            </w:tcBorders>
            <w:vAlign w:val="center"/>
            <w:hideMark/>
          </w:tcPr>
          <w:p w:rsidR="009C552E" w:rsidRPr="00BD2DC4" w:rsidRDefault="009C552E" w:rsidP="008E68DE">
            <w:pPr>
              <w:rPr>
                <w:rFonts w:asciiTheme="minorHAnsi" w:hAnsiTheme="minorHAnsi"/>
              </w:rPr>
            </w:pPr>
          </w:p>
        </w:tc>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9C552E" w:rsidRPr="00BD2DC4" w:rsidRDefault="009C552E" w:rsidP="008E68DE">
            <w:pPr>
              <w:rPr>
                <w:rFonts w:asciiTheme="minorHAnsi" w:hAnsiTheme="minorHAnsi"/>
              </w:rPr>
            </w:pPr>
            <w:r w:rsidRPr="00BD2DC4">
              <w:rPr>
                <w:rFonts w:asciiTheme="minorHAnsi" w:hAnsiTheme="minorHAnsi"/>
              </w:rPr>
              <w:t>večeře</w:t>
            </w:r>
          </w:p>
        </w:tc>
        <w:tc>
          <w:tcPr>
            <w:tcW w:w="1086" w:type="dxa"/>
            <w:tcBorders>
              <w:top w:val="single" w:sz="4" w:space="0" w:color="auto"/>
              <w:left w:val="single" w:sz="4" w:space="0" w:color="auto"/>
              <w:bottom w:val="single" w:sz="4" w:space="0" w:color="auto"/>
              <w:right w:val="single" w:sz="4" w:space="0" w:color="auto"/>
            </w:tcBorders>
          </w:tcPr>
          <w:p w:rsidR="009C552E" w:rsidRPr="00F13067" w:rsidRDefault="009C552E" w:rsidP="008E68DE">
            <w:pPr>
              <w:jc w:val="center"/>
              <w:rPr>
                <w:rFonts w:asciiTheme="minorHAnsi" w:hAnsiTheme="minorHAnsi"/>
              </w:rPr>
            </w:pPr>
            <w:r w:rsidRPr="00F13067">
              <w:rPr>
                <w:rFonts w:asciiTheme="minorHAnsi" w:hAnsiTheme="minorHAnsi"/>
              </w:rPr>
              <w:t>18,-</w:t>
            </w:r>
          </w:p>
        </w:tc>
        <w:tc>
          <w:tcPr>
            <w:tcW w:w="1309" w:type="dxa"/>
            <w:tcBorders>
              <w:top w:val="single" w:sz="4" w:space="0" w:color="auto"/>
              <w:left w:val="single" w:sz="4" w:space="0" w:color="auto"/>
              <w:bottom w:val="single" w:sz="4" w:space="0" w:color="auto"/>
              <w:right w:val="single" w:sz="4" w:space="0" w:color="auto"/>
            </w:tcBorders>
          </w:tcPr>
          <w:p w:rsidR="009C552E" w:rsidRPr="00F13067" w:rsidRDefault="009C552E" w:rsidP="008E68DE">
            <w:pPr>
              <w:jc w:val="center"/>
              <w:rPr>
                <w:rFonts w:asciiTheme="minorHAnsi" w:hAnsiTheme="minorHAnsi"/>
              </w:rPr>
            </w:pPr>
            <w:r w:rsidRPr="00F13067">
              <w:rPr>
                <w:rFonts w:asciiTheme="minorHAnsi" w:hAnsiTheme="minorHAnsi"/>
              </w:rPr>
              <w:t>2</w:t>
            </w:r>
            <w:r>
              <w:rPr>
                <w:rFonts w:asciiTheme="minorHAnsi" w:hAnsiTheme="minorHAnsi"/>
              </w:rPr>
              <w:t>4,61</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9C552E" w:rsidRPr="00BD2DC4" w:rsidRDefault="009C552E" w:rsidP="008E68DE">
            <w:pPr>
              <w:jc w:val="center"/>
              <w:rPr>
                <w:rFonts w:asciiTheme="minorHAnsi" w:hAnsiTheme="minorHAnsi"/>
              </w:rPr>
            </w:pPr>
            <w:r w:rsidRPr="00BD2DC4">
              <w:rPr>
                <w:rFonts w:asciiTheme="minorHAnsi" w:hAnsiTheme="minorHAnsi"/>
              </w:rPr>
              <w:t>4</w:t>
            </w:r>
            <w:r>
              <w:rPr>
                <w:rFonts w:asciiTheme="minorHAnsi" w:hAnsiTheme="minorHAnsi"/>
              </w:rPr>
              <w:t>2</w:t>
            </w:r>
            <w:r w:rsidRPr="00BD2DC4">
              <w:rPr>
                <w:rFonts w:asciiTheme="minorHAnsi" w:hAnsiTheme="minorHAnsi"/>
              </w:rPr>
              <w:t>,</w:t>
            </w:r>
            <w:r>
              <w:rPr>
                <w:rFonts w:asciiTheme="minorHAnsi" w:hAnsiTheme="minorHAnsi"/>
              </w:rPr>
              <w:t>61</w:t>
            </w:r>
          </w:p>
        </w:t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9C552E" w:rsidRPr="00BD2DC4" w:rsidRDefault="009C552E" w:rsidP="008E68DE">
            <w:pPr>
              <w:jc w:val="center"/>
              <w:rPr>
                <w:rFonts w:asciiTheme="minorHAnsi" w:hAnsiTheme="minorHAnsi"/>
              </w:rPr>
            </w:pPr>
            <w:r w:rsidRPr="00BD2DC4">
              <w:rPr>
                <w:rFonts w:asciiTheme="minorHAnsi" w:hAnsiTheme="minorHAnsi"/>
              </w:rPr>
              <w:t xml:space="preserve">  </w:t>
            </w:r>
            <w:r>
              <w:rPr>
                <w:rFonts w:asciiTheme="minorHAnsi" w:hAnsiTheme="minorHAnsi"/>
              </w:rPr>
              <w:t>6,39</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9C552E" w:rsidRPr="00F13067" w:rsidRDefault="009C552E" w:rsidP="008E68DE">
            <w:pPr>
              <w:jc w:val="center"/>
              <w:rPr>
                <w:rFonts w:asciiTheme="minorHAnsi" w:hAnsiTheme="minorHAnsi"/>
                <w:b/>
                <w:bCs/>
              </w:rPr>
            </w:pPr>
            <w:r w:rsidRPr="00F13067">
              <w:rPr>
                <w:rFonts w:asciiTheme="minorHAnsi" w:hAnsiTheme="minorHAnsi"/>
                <w:b/>
                <w:bCs/>
              </w:rPr>
              <w:t>49,00</w:t>
            </w:r>
          </w:p>
        </w:tc>
      </w:tr>
      <w:tr w:rsidR="009C552E" w:rsidRPr="00F13067" w:rsidTr="008E68DE">
        <w:tc>
          <w:tcPr>
            <w:tcW w:w="18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552E" w:rsidRDefault="009C552E" w:rsidP="008E68DE">
            <w:pPr>
              <w:rPr>
                <w:rFonts w:asciiTheme="minorHAnsi" w:hAnsiTheme="minorHAnsi"/>
              </w:rPr>
            </w:pPr>
            <w:r w:rsidRPr="00BD2DC4">
              <w:rPr>
                <w:rFonts w:asciiTheme="minorHAnsi" w:hAnsiTheme="minorHAnsi"/>
              </w:rPr>
              <w:t xml:space="preserve">DS </w:t>
            </w:r>
          </w:p>
          <w:p w:rsidR="009C552E" w:rsidRPr="00BD2DC4" w:rsidRDefault="009C552E" w:rsidP="008E68DE">
            <w:pPr>
              <w:rPr>
                <w:rFonts w:asciiTheme="minorHAnsi" w:hAnsiTheme="minorHAnsi"/>
              </w:rPr>
            </w:pPr>
            <w:r w:rsidRPr="00BD2DC4">
              <w:rPr>
                <w:rFonts w:asciiTheme="minorHAnsi" w:hAnsiTheme="minorHAnsi"/>
              </w:rPr>
              <w:t>Č. Velenice</w:t>
            </w:r>
          </w:p>
        </w:tc>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9C552E" w:rsidRPr="00BD2DC4" w:rsidRDefault="009C552E" w:rsidP="008E68DE">
            <w:pPr>
              <w:rPr>
                <w:rFonts w:asciiTheme="minorHAnsi" w:hAnsiTheme="minorHAnsi"/>
              </w:rPr>
            </w:pPr>
            <w:r w:rsidRPr="00BD2DC4">
              <w:rPr>
                <w:rFonts w:asciiTheme="minorHAnsi" w:hAnsiTheme="minorHAnsi"/>
              </w:rPr>
              <w:t>oběd</w:t>
            </w:r>
          </w:p>
        </w:tc>
        <w:tc>
          <w:tcPr>
            <w:tcW w:w="1086" w:type="dxa"/>
            <w:tcBorders>
              <w:top w:val="single" w:sz="4" w:space="0" w:color="auto"/>
              <w:left w:val="single" w:sz="4" w:space="0" w:color="auto"/>
              <w:bottom w:val="single" w:sz="4" w:space="0" w:color="auto"/>
              <w:right w:val="single" w:sz="4" w:space="0" w:color="auto"/>
            </w:tcBorders>
          </w:tcPr>
          <w:p w:rsidR="009C552E" w:rsidRPr="00F13067" w:rsidRDefault="009C552E" w:rsidP="008E68DE">
            <w:pPr>
              <w:jc w:val="center"/>
              <w:rPr>
                <w:rFonts w:asciiTheme="minorHAnsi" w:hAnsiTheme="minorHAnsi"/>
              </w:rPr>
            </w:pPr>
            <w:r w:rsidRPr="00F13067">
              <w:rPr>
                <w:rFonts w:asciiTheme="minorHAnsi" w:hAnsiTheme="minorHAnsi"/>
              </w:rPr>
              <w:t>27,-</w:t>
            </w:r>
          </w:p>
        </w:tc>
        <w:tc>
          <w:tcPr>
            <w:tcW w:w="1309" w:type="dxa"/>
            <w:tcBorders>
              <w:top w:val="single" w:sz="4" w:space="0" w:color="auto"/>
              <w:left w:val="single" w:sz="4" w:space="0" w:color="auto"/>
              <w:bottom w:val="single" w:sz="4" w:space="0" w:color="auto"/>
              <w:right w:val="single" w:sz="4" w:space="0" w:color="auto"/>
            </w:tcBorders>
          </w:tcPr>
          <w:p w:rsidR="009C552E" w:rsidRPr="00F13067" w:rsidRDefault="009C552E" w:rsidP="008E68DE">
            <w:pPr>
              <w:jc w:val="center"/>
              <w:rPr>
                <w:rFonts w:asciiTheme="minorHAnsi" w:hAnsiTheme="minorHAnsi"/>
              </w:rPr>
            </w:pPr>
            <w:r>
              <w:rPr>
                <w:rFonts w:asciiTheme="minorHAnsi" w:hAnsiTheme="minorHAnsi"/>
              </w:rPr>
              <w:t>34,74</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9C552E" w:rsidRPr="00BD2DC4" w:rsidRDefault="009C552E" w:rsidP="008E68DE">
            <w:pPr>
              <w:jc w:val="center"/>
              <w:rPr>
                <w:rFonts w:asciiTheme="minorHAnsi" w:hAnsiTheme="minorHAnsi"/>
              </w:rPr>
            </w:pPr>
            <w:r>
              <w:rPr>
                <w:rFonts w:asciiTheme="minorHAnsi" w:hAnsiTheme="minorHAnsi"/>
              </w:rPr>
              <w:t>61,74</w:t>
            </w:r>
          </w:p>
        </w:t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9C552E" w:rsidRPr="00BD2DC4" w:rsidRDefault="009C552E" w:rsidP="008E68DE">
            <w:pPr>
              <w:jc w:val="center"/>
              <w:rPr>
                <w:rFonts w:asciiTheme="minorHAnsi" w:hAnsiTheme="minorHAnsi"/>
              </w:rPr>
            </w:pPr>
            <w:r>
              <w:rPr>
                <w:rFonts w:asciiTheme="minorHAnsi" w:hAnsiTheme="minorHAnsi"/>
              </w:rPr>
              <w:t>9,26</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9C552E" w:rsidRPr="00F13067" w:rsidRDefault="009C552E" w:rsidP="008E68DE">
            <w:pPr>
              <w:jc w:val="center"/>
              <w:rPr>
                <w:rFonts w:asciiTheme="minorHAnsi" w:hAnsiTheme="minorHAnsi"/>
                <w:b/>
                <w:bCs/>
              </w:rPr>
            </w:pPr>
            <w:r w:rsidRPr="00F13067">
              <w:rPr>
                <w:rFonts w:asciiTheme="minorHAnsi" w:hAnsiTheme="minorHAnsi"/>
                <w:b/>
                <w:bCs/>
              </w:rPr>
              <w:t>71,00</w:t>
            </w:r>
          </w:p>
        </w:tc>
      </w:tr>
      <w:tr w:rsidR="009C552E" w:rsidRPr="00F13067" w:rsidTr="008E68DE">
        <w:tc>
          <w:tcPr>
            <w:tcW w:w="1814" w:type="dxa"/>
            <w:vMerge/>
            <w:tcBorders>
              <w:top w:val="single" w:sz="4" w:space="0" w:color="auto"/>
              <w:left w:val="single" w:sz="4" w:space="0" w:color="auto"/>
              <w:bottom w:val="single" w:sz="4" w:space="0" w:color="auto"/>
              <w:right w:val="single" w:sz="4" w:space="0" w:color="auto"/>
            </w:tcBorders>
            <w:vAlign w:val="center"/>
            <w:hideMark/>
          </w:tcPr>
          <w:p w:rsidR="009C552E" w:rsidRPr="00BD2DC4" w:rsidRDefault="009C552E" w:rsidP="008E68DE">
            <w:pPr>
              <w:rPr>
                <w:rFonts w:asciiTheme="minorHAnsi" w:hAnsiTheme="minorHAnsi"/>
              </w:rPr>
            </w:pPr>
          </w:p>
        </w:tc>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9C552E" w:rsidRPr="00BD2DC4" w:rsidRDefault="009C552E" w:rsidP="008E68DE">
            <w:pPr>
              <w:rPr>
                <w:rFonts w:asciiTheme="minorHAnsi" w:hAnsiTheme="minorHAnsi"/>
              </w:rPr>
            </w:pPr>
            <w:r w:rsidRPr="00BD2DC4">
              <w:rPr>
                <w:rFonts w:asciiTheme="minorHAnsi" w:hAnsiTheme="minorHAnsi"/>
              </w:rPr>
              <w:t>večeře</w:t>
            </w:r>
          </w:p>
        </w:tc>
        <w:tc>
          <w:tcPr>
            <w:tcW w:w="1086" w:type="dxa"/>
            <w:tcBorders>
              <w:top w:val="single" w:sz="4" w:space="0" w:color="auto"/>
              <w:left w:val="single" w:sz="4" w:space="0" w:color="auto"/>
              <w:bottom w:val="single" w:sz="4" w:space="0" w:color="auto"/>
              <w:right w:val="single" w:sz="4" w:space="0" w:color="auto"/>
            </w:tcBorders>
          </w:tcPr>
          <w:p w:rsidR="009C552E" w:rsidRPr="00F13067" w:rsidRDefault="009C552E" w:rsidP="008E68DE">
            <w:pPr>
              <w:jc w:val="center"/>
              <w:rPr>
                <w:rFonts w:asciiTheme="minorHAnsi" w:hAnsiTheme="minorHAnsi"/>
              </w:rPr>
            </w:pPr>
            <w:r w:rsidRPr="00F13067">
              <w:rPr>
                <w:rFonts w:asciiTheme="minorHAnsi" w:hAnsiTheme="minorHAnsi"/>
              </w:rPr>
              <w:t>18,-</w:t>
            </w:r>
          </w:p>
        </w:tc>
        <w:tc>
          <w:tcPr>
            <w:tcW w:w="1309" w:type="dxa"/>
            <w:tcBorders>
              <w:top w:val="single" w:sz="4" w:space="0" w:color="auto"/>
              <w:left w:val="single" w:sz="4" w:space="0" w:color="auto"/>
              <w:bottom w:val="single" w:sz="4" w:space="0" w:color="auto"/>
              <w:right w:val="single" w:sz="4" w:space="0" w:color="auto"/>
            </w:tcBorders>
          </w:tcPr>
          <w:p w:rsidR="009C552E" w:rsidRPr="00F13067" w:rsidRDefault="009C552E" w:rsidP="008E68DE">
            <w:pPr>
              <w:jc w:val="center"/>
              <w:rPr>
                <w:rFonts w:asciiTheme="minorHAnsi" w:hAnsiTheme="minorHAnsi"/>
              </w:rPr>
            </w:pPr>
            <w:r w:rsidRPr="00F13067">
              <w:rPr>
                <w:rFonts w:asciiTheme="minorHAnsi" w:hAnsiTheme="minorHAnsi"/>
              </w:rPr>
              <w:t>2</w:t>
            </w:r>
            <w:r>
              <w:rPr>
                <w:rFonts w:asciiTheme="minorHAnsi" w:hAnsiTheme="minorHAnsi"/>
              </w:rPr>
              <w:t>2,87</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9C552E" w:rsidRPr="00BD2DC4" w:rsidRDefault="009C552E" w:rsidP="008E68DE">
            <w:pPr>
              <w:jc w:val="center"/>
              <w:rPr>
                <w:rFonts w:asciiTheme="minorHAnsi" w:hAnsiTheme="minorHAnsi"/>
              </w:rPr>
            </w:pPr>
            <w:r>
              <w:rPr>
                <w:rFonts w:asciiTheme="minorHAnsi" w:hAnsiTheme="minorHAnsi"/>
              </w:rPr>
              <w:t>40,87</w:t>
            </w:r>
          </w:p>
        </w:t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9C552E" w:rsidRPr="00BD2DC4" w:rsidRDefault="009C552E" w:rsidP="008E68DE">
            <w:pPr>
              <w:jc w:val="center"/>
              <w:rPr>
                <w:rFonts w:asciiTheme="minorHAnsi" w:hAnsiTheme="minorHAnsi"/>
              </w:rPr>
            </w:pPr>
            <w:r w:rsidRPr="00BD2DC4">
              <w:rPr>
                <w:rFonts w:asciiTheme="minorHAnsi" w:hAnsiTheme="minorHAnsi"/>
              </w:rPr>
              <w:t xml:space="preserve">  </w:t>
            </w:r>
            <w:r>
              <w:rPr>
                <w:rFonts w:asciiTheme="minorHAnsi" w:hAnsiTheme="minorHAnsi"/>
              </w:rPr>
              <w:t>6,13</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9C552E" w:rsidRPr="00F13067" w:rsidRDefault="009C552E" w:rsidP="008E68DE">
            <w:pPr>
              <w:jc w:val="center"/>
              <w:rPr>
                <w:rFonts w:asciiTheme="minorHAnsi" w:hAnsiTheme="minorHAnsi"/>
                <w:b/>
                <w:bCs/>
              </w:rPr>
            </w:pPr>
            <w:r w:rsidRPr="00F13067">
              <w:rPr>
                <w:rFonts w:asciiTheme="minorHAnsi" w:hAnsiTheme="minorHAnsi"/>
                <w:b/>
                <w:bCs/>
              </w:rPr>
              <w:t>47,00</w:t>
            </w:r>
          </w:p>
        </w:tc>
      </w:tr>
      <w:tr w:rsidR="009C552E" w:rsidRPr="00F13067" w:rsidTr="008E68DE">
        <w:tc>
          <w:tcPr>
            <w:tcW w:w="18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552E" w:rsidRPr="00BD2DC4" w:rsidRDefault="009C552E" w:rsidP="008E68DE">
            <w:pPr>
              <w:rPr>
                <w:rFonts w:asciiTheme="minorHAnsi" w:hAnsiTheme="minorHAnsi"/>
              </w:rPr>
            </w:pPr>
            <w:r w:rsidRPr="00BD2DC4">
              <w:rPr>
                <w:rFonts w:asciiTheme="minorHAnsi" w:hAnsiTheme="minorHAnsi"/>
              </w:rPr>
              <w:t xml:space="preserve">DS </w:t>
            </w:r>
          </w:p>
          <w:p w:rsidR="009C552E" w:rsidRPr="00BD2DC4" w:rsidRDefault="009C552E" w:rsidP="008E68DE">
            <w:pPr>
              <w:rPr>
                <w:rFonts w:asciiTheme="minorHAnsi" w:hAnsiTheme="minorHAnsi"/>
              </w:rPr>
            </w:pPr>
            <w:r w:rsidRPr="00BD2DC4">
              <w:rPr>
                <w:rFonts w:asciiTheme="minorHAnsi" w:hAnsiTheme="minorHAnsi"/>
              </w:rPr>
              <w:t>J. Hradec</w:t>
            </w:r>
          </w:p>
        </w:tc>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9C552E" w:rsidRPr="00BD2DC4" w:rsidRDefault="009C552E" w:rsidP="008E68DE">
            <w:pPr>
              <w:rPr>
                <w:rFonts w:asciiTheme="minorHAnsi" w:hAnsiTheme="minorHAnsi"/>
              </w:rPr>
            </w:pPr>
            <w:r w:rsidRPr="00BD2DC4">
              <w:rPr>
                <w:rFonts w:asciiTheme="minorHAnsi" w:hAnsiTheme="minorHAnsi"/>
              </w:rPr>
              <w:t>oběd</w:t>
            </w:r>
          </w:p>
        </w:tc>
        <w:tc>
          <w:tcPr>
            <w:tcW w:w="1086" w:type="dxa"/>
            <w:tcBorders>
              <w:top w:val="single" w:sz="4" w:space="0" w:color="auto"/>
              <w:left w:val="single" w:sz="4" w:space="0" w:color="auto"/>
              <w:bottom w:val="single" w:sz="4" w:space="0" w:color="auto"/>
              <w:right w:val="single" w:sz="4" w:space="0" w:color="auto"/>
            </w:tcBorders>
          </w:tcPr>
          <w:p w:rsidR="009C552E" w:rsidRPr="00F13067" w:rsidRDefault="009C552E" w:rsidP="008E68DE">
            <w:pPr>
              <w:jc w:val="center"/>
              <w:rPr>
                <w:rFonts w:asciiTheme="minorHAnsi" w:hAnsiTheme="minorHAnsi"/>
              </w:rPr>
            </w:pPr>
            <w:r w:rsidRPr="00F13067">
              <w:rPr>
                <w:rFonts w:asciiTheme="minorHAnsi" w:hAnsiTheme="minorHAnsi"/>
              </w:rPr>
              <w:t>27,-</w:t>
            </w:r>
          </w:p>
        </w:tc>
        <w:tc>
          <w:tcPr>
            <w:tcW w:w="1309" w:type="dxa"/>
            <w:tcBorders>
              <w:top w:val="single" w:sz="4" w:space="0" w:color="auto"/>
              <w:left w:val="single" w:sz="4" w:space="0" w:color="auto"/>
              <w:bottom w:val="single" w:sz="4" w:space="0" w:color="auto"/>
              <w:right w:val="single" w:sz="4" w:space="0" w:color="auto"/>
            </w:tcBorders>
          </w:tcPr>
          <w:p w:rsidR="009C552E" w:rsidRPr="00F13067" w:rsidRDefault="009C552E" w:rsidP="008E68DE">
            <w:pPr>
              <w:jc w:val="center"/>
              <w:rPr>
                <w:rFonts w:asciiTheme="minorHAnsi" w:hAnsiTheme="minorHAnsi"/>
              </w:rPr>
            </w:pPr>
            <w:r>
              <w:rPr>
                <w:rFonts w:asciiTheme="minorHAnsi" w:hAnsiTheme="minorHAnsi"/>
              </w:rPr>
              <w:t>38,22</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9C552E" w:rsidRPr="00BD2DC4" w:rsidRDefault="009C552E" w:rsidP="008E68DE">
            <w:pPr>
              <w:jc w:val="center"/>
              <w:rPr>
                <w:rFonts w:asciiTheme="minorHAnsi" w:hAnsiTheme="minorHAnsi"/>
              </w:rPr>
            </w:pPr>
            <w:r>
              <w:rPr>
                <w:rFonts w:asciiTheme="minorHAnsi" w:hAnsiTheme="minorHAnsi"/>
              </w:rPr>
              <w:t>65,22</w:t>
            </w:r>
          </w:p>
        </w:t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9C552E" w:rsidRPr="00BD2DC4" w:rsidRDefault="009C552E" w:rsidP="008E68DE">
            <w:pPr>
              <w:jc w:val="center"/>
              <w:rPr>
                <w:rFonts w:asciiTheme="minorHAnsi" w:hAnsiTheme="minorHAnsi"/>
              </w:rPr>
            </w:pPr>
            <w:r>
              <w:rPr>
                <w:rFonts w:asciiTheme="minorHAnsi" w:hAnsiTheme="minorHAnsi"/>
              </w:rPr>
              <w:t>9,78</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9C552E" w:rsidRPr="00F13067" w:rsidRDefault="009C552E" w:rsidP="008E68DE">
            <w:pPr>
              <w:jc w:val="center"/>
              <w:rPr>
                <w:rFonts w:asciiTheme="minorHAnsi" w:hAnsiTheme="minorHAnsi"/>
                <w:b/>
                <w:bCs/>
              </w:rPr>
            </w:pPr>
            <w:r w:rsidRPr="00F13067">
              <w:rPr>
                <w:rFonts w:asciiTheme="minorHAnsi" w:hAnsiTheme="minorHAnsi"/>
                <w:b/>
                <w:bCs/>
              </w:rPr>
              <w:t>75,00</w:t>
            </w:r>
          </w:p>
        </w:tc>
      </w:tr>
      <w:tr w:rsidR="009C552E" w:rsidRPr="00F13067" w:rsidTr="008E68DE">
        <w:tc>
          <w:tcPr>
            <w:tcW w:w="1814" w:type="dxa"/>
            <w:vMerge/>
            <w:tcBorders>
              <w:top w:val="single" w:sz="4" w:space="0" w:color="auto"/>
              <w:left w:val="single" w:sz="4" w:space="0" w:color="auto"/>
              <w:bottom w:val="single" w:sz="4" w:space="0" w:color="auto"/>
              <w:right w:val="single" w:sz="4" w:space="0" w:color="auto"/>
            </w:tcBorders>
            <w:vAlign w:val="center"/>
            <w:hideMark/>
          </w:tcPr>
          <w:p w:rsidR="009C552E" w:rsidRPr="00BD2DC4" w:rsidRDefault="009C552E" w:rsidP="008E68DE">
            <w:pPr>
              <w:rPr>
                <w:rFonts w:asciiTheme="minorHAnsi" w:hAnsiTheme="minorHAnsi"/>
              </w:rPr>
            </w:pPr>
          </w:p>
        </w:tc>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9C552E" w:rsidRPr="00BD2DC4" w:rsidRDefault="009C552E" w:rsidP="008E68DE">
            <w:pPr>
              <w:rPr>
                <w:rFonts w:asciiTheme="minorHAnsi" w:hAnsiTheme="minorHAnsi"/>
              </w:rPr>
            </w:pPr>
            <w:r w:rsidRPr="00BD2DC4">
              <w:rPr>
                <w:rFonts w:asciiTheme="minorHAnsi" w:hAnsiTheme="minorHAnsi"/>
              </w:rPr>
              <w:t>večeře</w:t>
            </w:r>
          </w:p>
        </w:tc>
        <w:tc>
          <w:tcPr>
            <w:tcW w:w="1086" w:type="dxa"/>
            <w:tcBorders>
              <w:top w:val="single" w:sz="4" w:space="0" w:color="auto"/>
              <w:left w:val="single" w:sz="4" w:space="0" w:color="auto"/>
              <w:bottom w:val="single" w:sz="4" w:space="0" w:color="auto"/>
              <w:right w:val="single" w:sz="4" w:space="0" w:color="auto"/>
            </w:tcBorders>
          </w:tcPr>
          <w:p w:rsidR="009C552E" w:rsidRPr="00F13067" w:rsidRDefault="009C552E" w:rsidP="008E68DE">
            <w:pPr>
              <w:jc w:val="center"/>
              <w:rPr>
                <w:rFonts w:asciiTheme="minorHAnsi" w:hAnsiTheme="minorHAnsi"/>
              </w:rPr>
            </w:pPr>
            <w:r w:rsidRPr="00F13067">
              <w:rPr>
                <w:rFonts w:asciiTheme="minorHAnsi" w:hAnsiTheme="minorHAnsi"/>
              </w:rPr>
              <w:t>18,-</w:t>
            </w:r>
          </w:p>
        </w:tc>
        <w:tc>
          <w:tcPr>
            <w:tcW w:w="1309" w:type="dxa"/>
            <w:tcBorders>
              <w:top w:val="single" w:sz="4" w:space="0" w:color="auto"/>
              <w:left w:val="single" w:sz="4" w:space="0" w:color="auto"/>
              <w:bottom w:val="single" w:sz="4" w:space="0" w:color="auto"/>
              <w:right w:val="single" w:sz="4" w:space="0" w:color="auto"/>
            </w:tcBorders>
          </w:tcPr>
          <w:p w:rsidR="009C552E" w:rsidRPr="00F13067" w:rsidRDefault="009C552E" w:rsidP="008E68DE">
            <w:pPr>
              <w:jc w:val="center"/>
              <w:rPr>
                <w:rFonts w:asciiTheme="minorHAnsi" w:hAnsiTheme="minorHAnsi"/>
              </w:rPr>
            </w:pPr>
            <w:r w:rsidRPr="00F13067">
              <w:rPr>
                <w:rFonts w:asciiTheme="minorHAnsi" w:hAnsiTheme="minorHAnsi"/>
              </w:rPr>
              <w:t>2</w:t>
            </w:r>
            <w:r>
              <w:rPr>
                <w:rFonts w:asciiTheme="minorHAnsi" w:hAnsiTheme="minorHAnsi"/>
              </w:rPr>
              <w:t>5,48</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9C552E" w:rsidRPr="00BD2DC4" w:rsidRDefault="009C552E" w:rsidP="008E68DE">
            <w:pPr>
              <w:jc w:val="center"/>
              <w:rPr>
                <w:rFonts w:asciiTheme="minorHAnsi" w:hAnsiTheme="minorHAnsi"/>
              </w:rPr>
            </w:pPr>
            <w:r w:rsidRPr="00BD2DC4">
              <w:rPr>
                <w:rFonts w:asciiTheme="minorHAnsi" w:hAnsiTheme="minorHAnsi"/>
              </w:rPr>
              <w:t>4</w:t>
            </w:r>
            <w:r>
              <w:rPr>
                <w:rFonts w:asciiTheme="minorHAnsi" w:hAnsiTheme="minorHAnsi"/>
              </w:rPr>
              <w:t>3</w:t>
            </w:r>
            <w:r w:rsidRPr="00BD2DC4">
              <w:rPr>
                <w:rFonts w:asciiTheme="minorHAnsi" w:hAnsiTheme="minorHAnsi"/>
              </w:rPr>
              <w:t>,</w:t>
            </w:r>
            <w:r>
              <w:rPr>
                <w:rFonts w:asciiTheme="minorHAnsi" w:hAnsiTheme="minorHAnsi"/>
              </w:rPr>
              <w:t>48</w:t>
            </w:r>
          </w:p>
        </w:t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9C552E" w:rsidRPr="00BD2DC4" w:rsidRDefault="009C552E" w:rsidP="008E68DE">
            <w:pPr>
              <w:jc w:val="center"/>
              <w:rPr>
                <w:rFonts w:asciiTheme="minorHAnsi" w:hAnsiTheme="minorHAnsi"/>
              </w:rPr>
            </w:pPr>
            <w:r w:rsidRPr="00BD2DC4">
              <w:rPr>
                <w:rFonts w:asciiTheme="minorHAnsi" w:hAnsiTheme="minorHAnsi"/>
              </w:rPr>
              <w:t xml:space="preserve">   </w:t>
            </w:r>
            <w:r>
              <w:rPr>
                <w:rFonts w:asciiTheme="minorHAnsi" w:hAnsiTheme="minorHAnsi"/>
              </w:rPr>
              <w:t>6,52</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9C552E" w:rsidRPr="00F13067" w:rsidRDefault="009C552E" w:rsidP="008E68DE">
            <w:pPr>
              <w:jc w:val="center"/>
              <w:rPr>
                <w:rFonts w:asciiTheme="minorHAnsi" w:hAnsiTheme="minorHAnsi"/>
                <w:b/>
                <w:bCs/>
              </w:rPr>
            </w:pPr>
            <w:r w:rsidRPr="00F13067">
              <w:rPr>
                <w:rFonts w:asciiTheme="minorHAnsi" w:hAnsiTheme="minorHAnsi"/>
                <w:b/>
                <w:bCs/>
              </w:rPr>
              <w:t>50,00</w:t>
            </w:r>
          </w:p>
        </w:tc>
      </w:tr>
      <w:tr w:rsidR="009C552E" w:rsidRPr="00F13067" w:rsidTr="008E68DE">
        <w:tc>
          <w:tcPr>
            <w:tcW w:w="18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552E" w:rsidRPr="00BD2DC4" w:rsidRDefault="009C552E" w:rsidP="008E68DE">
            <w:pPr>
              <w:rPr>
                <w:rFonts w:asciiTheme="minorHAnsi" w:hAnsiTheme="minorHAnsi"/>
              </w:rPr>
            </w:pPr>
            <w:r w:rsidRPr="00BD2DC4">
              <w:rPr>
                <w:rFonts w:asciiTheme="minorHAnsi" w:hAnsiTheme="minorHAnsi"/>
              </w:rPr>
              <w:t xml:space="preserve">SS </w:t>
            </w:r>
          </w:p>
          <w:p w:rsidR="009C552E" w:rsidRPr="00BD2DC4" w:rsidRDefault="009C552E" w:rsidP="008E68DE">
            <w:pPr>
              <w:rPr>
                <w:rFonts w:asciiTheme="minorHAnsi" w:hAnsiTheme="minorHAnsi"/>
              </w:rPr>
            </w:pPr>
            <w:r w:rsidRPr="00BD2DC4">
              <w:rPr>
                <w:rFonts w:asciiTheme="minorHAnsi" w:hAnsiTheme="minorHAnsi"/>
              </w:rPr>
              <w:t>Česká</w:t>
            </w:r>
          </w:p>
        </w:tc>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9C552E" w:rsidRPr="00BD2DC4" w:rsidRDefault="009C552E" w:rsidP="008E68DE">
            <w:pPr>
              <w:rPr>
                <w:rFonts w:asciiTheme="minorHAnsi" w:hAnsiTheme="minorHAnsi"/>
              </w:rPr>
            </w:pPr>
            <w:r w:rsidRPr="00BD2DC4">
              <w:rPr>
                <w:rFonts w:asciiTheme="minorHAnsi" w:hAnsiTheme="minorHAnsi"/>
              </w:rPr>
              <w:t>oběd</w:t>
            </w:r>
          </w:p>
        </w:tc>
        <w:tc>
          <w:tcPr>
            <w:tcW w:w="1086" w:type="dxa"/>
            <w:tcBorders>
              <w:top w:val="single" w:sz="4" w:space="0" w:color="auto"/>
              <w:left w:val="single" w:sz="4" w:space="0" w:color="auto"/>
              <w:bottom w:val="single" w:sz="4" w:space="0" w:color="auto"/>
              <w:right w:val="single" w:sz="4" w:space="0" w:color="auto"/>
            </w:tcBorders>
          </w:tcPr>
          <w:p w:rsidR="009C552E" w:rsidRPr="00F13067" w:rsidRDefault="009C552E" w:rsidP="008E68DE">
            <w:pPr>
              <w:jc w:val="center"/>
              <w:rPr>
                <w:rFonts w:asciiTheme="minorHAnsi" w:hAnsiTheme="minorHAnsi"/>
              </w:rPr>
            </w:pPr>
            <w:r w:rsidRPr="00F13067">
              <w:rPr>
                <w:rFonts w:asciiTheme="minorHAnsi" w:hAnsiTheme="minorHAnsi"/>
              </w:rPr>
              <w:t>27,-</w:t>
            </w:r>
          </w:p>
        </w:tc>
        <w:tc>
          <w:tcPr>
            <w:tcW w:w="1309" w:type="dxa"/>
            <w:tcBorders>
              <w:top w:val="single" w:sz="4" w:space="0" w:color="auto"/>
              <w:left w:val="single" w:sz="4" w:space="0" w:color="auto"/>
              <w:bottom w:val="single" w:sz="4" w:space="0" w:color="auto"/>
              <w:right w:val="single" w:sz="4" w:space="0" w:color="auto"/>
            </w:tcBorders>
          </w:tcPr>
          <w:p w:rsidR="009C552E" w:rsidRPr="00F13067" w:rsidRDefault="009C552E" w:rsidP="008E68DE">
            <w:pPr>
              <w:jc w:val="center"/>
              <w:rPr>
                <w:rFonts w:asciiTheme="minorHAnsi" w:hAnsiTheme="minorHAnsi"/>
              </w:rPr>
            </w:pPr>
            <w:r w:rsidRPr="00F13067">
              <w:rPr>
                <w:rFonts w:asciiTheme="minorHAnsi" w:hAnsiTheme="minorHAnsi"/>
              </w:rPr>
              <w:t>2</w:t>
            </w:r>
            <w:r>
              <w:rPr>
                <w:rFonts w:asciiTheme="minorHAnsi" w:hAnsiTheme="minorHAnsi"/>
              </w:rPr>
              <w:t>8,65</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9C552E" w:rsidRPr="00BD2DC4" w:rsidRDefault="009C552E" w:rsidP="008E68DE">
            <w:pPr>
              <w:jc w:val="center"/>
              <w:rPr>
                <w:rFonts w:asciiTheme="minorHAnsi" w:hAnsiTheme="minorHAnsi"/>
              </w:rPr>
            </w:pPr>
            <w:r>
              <w:rPr>
                <w:rFonts w:asciiTheme="minorHAnsi" w:hAnsiTheme="minorHAnsi"/>
              </w:rPr>
              <w:t>55,65</w:t>
            </w:r>
          </w:p>
        </w:t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9C552E" w:rsidRPr="00BD2DC4" w:rsidRDefault="009C552E" w:rsidP="008E68DE">
            <w:pPr>
              <w:jc w:val="center"/>
              <w:rPr>
                <w:rFonts w:asciiTheme="minorHAnsi" w:hAnsiTheme="minorHAnsi"/>
              </w:rPr>
            </w:pPr>
            <w:r>
              <w:rPr>
                <w:rFonts w:asciiTheme="minorHAnsi" w:hAnsiTheme="minorHAnsi"/>
              </w:rPr>
              <w:t>8,35</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9C552E" w:rsidRPr="00F13067" w:rsidRDefault="009C552E" w:rsidP="008E68DE">
            <w:pPr>
              <w:jc w:val="center"/>
              <w:rPr>
                <w:rFonts w:asciiTheme="minorHAnsi" w:hAnsiTheme="minorHAnsi"/>
                <w:b/>
                <w:bCs/>
              </w:rPr>
            </w:pPr>
            <w:r w:rsidRPr="00F13067">
              <w:rPr>
                <w:rFonts w:asciiTheme="minorHAnsi" w:hAnsiTheme="minorHAnsi"/>
                <w:b/>
                <w:bCs/>
              </w:rPr>
              <w:t>64,00</w:t>
            </w:r>
          </w:p>
        </w:tc>
      </w:tr>
      <w:tr w:rsidR="009C552E" w:rsidRPr="00F13067" w:rsidTr="008E68DE">
        <w:tc>
          <w:tcPr>
            <w:tcW w:w="1814" w:type="dxa"/>
            <w:vMerge/>
            <w:tcBorders>
              <w:top w:val="single" w:sz="4" w:space="0" w:color="auto"/>
              <w:left w:val="single" w:sz="4" w:space="0" w:color="auto"/>
              <w:bottom w:val="single" w:sz="4" w:space="0" w:color="auto"/>
              <w:right w:val="single" w:sz="4" w:space="0" w:color="auto"/>
            </w:tcBorders>
            <w:vAlign w:val="center"/>
            <w:hideMark/>
          </w:tcPr>
          <w:p w:rsidR="009C552E" w:rsidRPr="00BD2DC4" w:rsidRDefault="009C552E" w:rsidP="008E68DE">
            <w:pPr>
              <w:rPr>
                <w:rFonts w:asciiTheme="minorHAnsi" w:hAnsiTheme="minorHAnsi"/>
              </w:rPr>
            </w:pPr>
          </w:p>
        </w:tc>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9C552E" w:rsidRPr="00BD2DC4" w:rsidRDefault="009C552E" w:rsidP="008E68DE">
            <w:pPr>
              <w:rPr>
                <w:rFonts w:asciiTheme="minorHAnsi" w:hAnsiTheme="minorHAnsi"/>
              </w:rPr>
            </w:pPr>
            <w:r w:rsidRPr="00BD2DC4">
              <w:rPr>
                <w:rFonts w:asciiTheme="minorHAnsi" w:hAnsiTheme="minorHAnsi"/>
              </w:rPr>
              <w:t>večeře</w:t>
            </w:r>
          </w:p>
        </w:tc>
        <w:tc>
          <w:tcPr>
            <w:tcW w:w="1086" w:type="dxa"/>
            <w:tcBorders>
              <w:top w:val="single" w:sz="4" w:space="0" w:color="auto"/>
              <w:left w:val="single" w:sz="4" w:space="0" w:color="auto"/>
              <w:bottom w:val="single" w:sz="4" w:space="0" w:color="auto"/>
              <w:right w:val="single" w:sz="4" w:space="0" w:color="auto"/>
            </w:tcBorders>
          </w:tcPr>
          <w:p w:rsidR="009C552E" w:rsidRPr="00F13067" w:rsidRDefault="009C552E" w:rsidP="008E68DE">
            <w:pPr>
              <w:jc w:val="center"/>
              <w:rPr>
                <w:rFonts w:asciiTheme="minorHAnsi" w:hAnsiTheme="minorHAnsi"/>
              </w:rPr>
            </w:pPr>
            <w:r w:rsidRPr="00F13067">
              <w:rPr>
                <w:rFonts w:asciiTheme="minorHAnsi" w:hAnsiTheme="minorHAnsi"/>
              </w:rPr>
              <w:t>18,-</w:t>
            </w:r>
          </w:p>
        </w:tc>
        <w:tc>
          <w:tcPr>
            <w:tcW w:w="1309" w:type="dxa"/>
            <w:tcBorders>
              <w:top w:val="single" w:sz="4" w:space="0" w:color="auto"/>
              <w:left w:val="single" w:sz="4" w:space="0" w:color="auto"/>
              <w:bottom w:val="single" w:sz="4" w:space="0" w:color="auto"/>
              <w:right w:val="single" w:sz="4" w:space="0" w:color="auto"/>
            </w:tcBorders>
          </w:tcPr>
          <w:p w:rsidR="009C552E" w:rsidRPr="00F13067" w:rsidRDefault="009C552E" w:rsidP="008E68DE">
            <w:pPr>
              <w:jc w:val="center"/>
              <w:rPr>
                <w:rFonts w:asciiTheme="minorHAnsi" w:hAnsiTheme="minorHAnsi"/>
              </w:rPr>
            </w:pPr>
            <w:r>
              <w:rPr>
                <w:rFonts w:asciiTheme="minorHAnsi" w:hAnsiTheme="minorHAnsi"/>
              </w:rPr>
              <w:t>19,39</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9C552E" w:rsidRPr="00BD2DC4" w:rsidRDefault="009C552E" w:rsidP="008E68DE">
            <w:pPr>
              <w:jc w:val="center"/>
              <w:rPr>
                <w:rFonts w:asciiTheme="minorHAnsi" w:hAnsiTheme="minorHAnsi"/>
              </w:rPr>
            </w:pPr>
            <w:r>
              <w:rPr>
                <w:rFonts w:asciiTheme="minorHAnsi" w:hAnsiTheme="minorHAnsi"/>
              </w:rPr>
              <w:t>37,39</w:t>
            </w:r>
          </w:p>
        </w:t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9C552E" w:rsidRPr="00BD2DC4" w:rsidRDefault="009C552E" w:rsidP="008E68DE">
            <w:pPr>
              <w:jc w:val="center"/>
              <w:rPr>
                <w:rFonts w:asciiTheme="minorHAnsi" w:hAnsiTheme="minorHAnsi"/>
              </w:rPr>
            </w:pPr>
            <w:r w:rsidRPr="00BD2DC4">
              <w:rPr>
                <w:rFonts w:asciiTheme="minorHAnsi" w:hAnsiTheme="minorHAnsi"/>
              </w:rPr>
              <w:t xml:space="preserve">  </w:t>
            </w:r>
            <w:r>
              <w:rPr>
                <w:rFonts w:asciiTheme="minorHAnsi" w:hAnsiTheme="minorHAnsi"/>
              </w:rPr>
              <w:t>5,61</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9C552E" w:rsidRPr="00F13067" w:rsidRDefault="009C552E" w:rsidP="008E68DE">
            <w:pPr>
              <w:jc w:val="center"/>
              <w:rPr>
                <w:rFonts w:asciiTheme="minorHAnsi" w:hAnsiTheme="minorHAnsi"/>
                <w:b/>
                <w:bCs/>
              </w:rPr>
            </w:pPr>
            <w:r w:rsidRPr="00F13067">
              <w:rPr>
                <w:rFonts w:asciiTheme="minorHAnsi" w:hAnsiTheme="minorHAnsi"/>
                <w:b/>
                <w:bCs/>
              </w:rPr>
              <w:t>43,00</w:t>
            </w:r>
          </w:p>
        </w:tc>
      </w:tr>
      <w:tr w:rsidR="009C552E" w:rsidRPr="00F13067" w:rsidTr="008E68DE">
        <w:trPr>
          <w:trHeight w:val="275"/>
        </w:trPr>
        <w:tc>
          <w:tcPr>
            <w:tcW w:w="1814" w:type="dxa"/>
            <w:vMerge w:val="restart"/>
            <w:tcBorders>
              <w:top w:val="single" w:sz="4" w:space="0" w:color="auto"/>
              <w:left w:val="single" w:sz="4" w:space="0" w:color="auto"/>
              <w:right w:val="single" w:sz="4" w:space="0" w:color="auto"/>
            </w:tcBorders>
            <w:vAlign w:val="center"/>
          </w:tcPr>
          <w:p w:rsidR="009C552E" w:rsidRPr="001A1656" w:rsidRDefault="009C552E" w:rsidP="008E68DE">
            <w:pPr>
              <w:rPr>
                <w:rFonts w:asciiTheme="minorHAnsi" w:hAnsiTheme="minorHAnsi"/>
              </w:rPr>
            </w:pPr>
            <w:r>
              <w:rPr>
                <w:rFonts w:asciiTheme="minorHAnsi" w:hAnsiTheme="minorHAnsi"/>
              </w:rPr>
              <w:t xml:space="preserve">Stacionář </w:t>
            </w:r>
          </w:p>
          <w:p w:rsidR="009C552E" w:rsidRPr="001A1656" w:rsidRDefault="009C552E" w:rsidP="008E68DE">
            <w:pPr>
              <w:rPr>
                <w:rFonts w:asciiTheme="minorHAnsi" w:hAnsiTheme="minorHAnsi"/>
              </w:rPr>
            </w:pPr>
            <w:r>
              <w:rPr>
                <w:rFonts w:asciiTheme="minorHAnsi" w:hAnsiTheme="minorHAnsi"/>
              </w:rPr>
              <w:t>Bobelovka</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9C552E" w:rsidRPr="001A1656" w:rsidRDefault="009C552E" w:rsidP="008E68DE">
            <w:pPr>
              <w:rPr>
                <w:rFonts w:asciiTheme="minorHAnsi" w:hAnsiTheme="minorHAnsi"/>
              </w:rPr>
            </w:pPr>
            <w:r>
              <w:rPr>
                <w:rFonts w:asciiTheme="minorHAnsi" w:hAnsiTheme="minorHAnsi"/>
              </w:rPr>
              <w:t>oběd</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9C552E" w:rsidRPr="001A1656" w:rsidRDefault="009C552E" w:rsidP="008E68DE">
            <w:pPr>
              <w:jc w:val="center"/>
              <w:rPr>
                <w:rFonts w:asciiTheme="minorHAnsi" w:hAnsiTheme="minorHAnsi"/>
              </w:rPr>
            </w:pPr>
            <w:r>
              <w:rPr>
                <w:rFonts w:asciiTheme="minorHAnsi" w:hAnsiTheme="minorHAnsi"/>
              </w:rPr>
              <w:t>27,-</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9C552E" w:rsidRPr="001A1656" w:rsidRDefault="009C552E" w:rsidP="008E68DE">
            <w:pPr>
              <w:jc w:val="center"/>
              <w:rPr>
                <w:rFonts w:asciiTheme="minorHAnsi" w:hAnsiTheme="minorHAnsi"/>
              </w:rPr>
            </w:pPr>
            <w:r>
              <w:rPr>
                <w:rFonts w:asciiTheme="minorHAnsi" w:hAnsiTheme="minorHAnsi"/>
              </w:rPr>
              <w:t>38,22</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9C552E" w:rsidRPr="001A1656" w:rsidRDefault="009C552E" w:rsidP="008E68DE">
            <w:pPr>
              <w:jc w:val="center"/>
              <w:rPr>
                <w:rFonts w:asciiTheme="minorHAnsi" w:hAnsiTheme="minorHAnsi"/>
              </w:rPr>
            </w:pPr>
            <w:r>
              <w:rPr>
                <w:rFonts w:asciiTheme="minorHAnsi" w:hAnsiTheme="minorHAnsi"/>
              </w:rPr>
              <w:t>65,22</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9C552E" w:rsidRPr="001A1656" w:rsidRDefault="009C552E" w:rsidP="008E68DE">
            <w:pPr>
              <w:jc w:val="center"/>
              <w:rPr>
                <w:rFonts w:asciiTheme="minorHAnsi" w:hAnsiTheme="minorHAnsi"/>
              </w:rPr>
            </w:pPr>
            <w:r>
              <w:rPr>
                <w:rFonts w:asciiTheme="minorHAnsi" w:hAnsiTheme="minorHAnsi"/>
              </w:rPr>
              <w:t>9,78</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9C552E" w:rsidRPr="00C72883" w:rsidRDefault="009C552E" w:rsidP="008E68DE">
            <w:pPr>
              <w:jc w:val="center"/>
              <w:rPr>
                <w:rFonts w:asciiTheme="minorHAnsi" w:hAnsiTheme="minorHAnsi"/>
                <w:b/>
              </w:rPr>
            </w:pPr>
            <w:r w:rsidRPr="00C72883">
              <w:rPr>
                <w:rFonts w:asciiTheme="minorHAnsi" w:hAnsiTheme="minorHAnsi"/>
                <w:b/>
              </w:rPr>
              <w:t>75,00</w:t>
            </w:r>
          </w:p>
        </w:tc>
      </w:tr>
      <w:tr w:rsidR="009C552E" w:rsidRPr="00F13067" w:rsidTr="008E68DE">
        <w:trPr>
          <w:trHeight w:val="266"/>
        </w:trPr>
        <w:tc>
          <w:tcPr>
            <w:tcW w:w="1814" w:type="dxa"/>
            <w:vMerge/>
            <w:tcBorders>
              <w:left w:val="single" w:sz="4" w:space="0" w:color="auto"/>
              <w:bottom w:val="single" w:sz="4" w:space="0" w:color="auto"/>
              <w:right w:val="single" w:sz="4" w:space="0" w:color="auto"/>
            </w:tcBorders>
            <w:vAlign w:val="center"/>
          </w:tcPr>
          <w:p w:rsidR="009C552E" w:rsidRPr="001A1656" w:rsidRDefault="009C552E" w:rsidP="008E68DE">
            <w:pPr>
              <w:rPr>
                <w:rFonts w:asciiTheme="minorHAnsi" w:hAnsiTheme="minorHAnsi"/>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9C552E" w:rsidRPr="001A1656" w:rsidRDefault="009C552E" w:rsidP="008E68DE">
            <w:pPr>
              <w:rPr>
                <w:rFonts w:asciiTheme="minorHAnsi" w:hAnsiTheme="minorHAnsi"/>
              </w:rPr>
            </w:pPr>
            <w:r>
              <w:rPr>
                <w:rFonts w:asciiTheme="minorHAnsi" w:hAnsiTheme="minorHAnsi"/>
              </w:rPr>
              <w:t>večeře</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9C552E" w:rsidRPr="001A1656" w:rsidRDefault="009C552E" w:rsidP="008E68DE">
            <w:pPr>
              <w:jc w:val="center"/>
              <w:rPr>
                <w:rFonts w:asciiTheme="minorHAnsi" w:hAnsiTheme="minorHAnsi"/>
              </w:rPr>
            </w:pPr>
            <w:r>
              <w:rPr>
                <w:rFonts w:asciiTheme="minorHAnsi" w:hAnsiTheme="minorHAnsi"/>
              </w:rPr>
              <w:t>18,-</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9C552E" w:rsidRPr="001A1656" w:rsidRDefault="009C552E" w:rsidP="008E68DE">
            <w:pPr>
              <w:jc w:val="center"/>
              <w:rPr>
                <w:rFonts w:asciiTheme="minorHAnsi" w:hAnsiTheme="minorHAnsi"/>
              </w:rPr>
            </w:pPr>
            <w:r>
              <w:rPr>
                <w:rFonts w:asciiTheme="minorHAnsi" w:hAnsiTheme="minorHAnsi"/>
              </w:rPr>
              <w:t>25,48</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9C552E" w:rsidRPr="001A1656" w:rsidRDefault="009C552E" w:rsidP="008E68DE">
            <w:pPr>
              <w:jc w:val="center"/>
              <w:rPr>
                <w:rFonts w:asciiTheme="minorHAnsi" w:hAnsiTheme="minorHAnsi"/>
              </w:rPr>
            </w:pPr>
            <w:r>
              <w:rPr>
                <w:rFonts w:asciiTheme="minorHAnsi" w:hAnsiTheme="minorHAnsi"/>
              </w:rPr>
              <w:t>43,48</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9C552E" w:rsidRPr="001A1656" w:rsidRDefault="009C552E" w:rsidP="008E68DE">
            <w:pPr>
              <w:jc w:val="center"/>
              <w:rPr>
                <w:rFonts w:asciiTheme="minorHAnsi" w:hAnsiTheme="minorHAnsi"/>
              </w:rPr>
            </w:pPr>
            <w:r>
              <w:rPr>
                <w:rFonts w:asciiTheme="minorHAnsi" w:hAnsiTheme="minorHAnsi"/>
              </w:rPr>
              <w:t>6,52</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9C552E" w:rsidRPr="001A1656" w:rsidRDefault="009C552E" w:rsidP="008E68DE">
            <w:pPr>
              <w:jc w:val="center"/>
              <w:rPr>
                <w:rFonts w:asciiTheme="minorHAnsi" w:hAnsiTheme="minorHAnsi"/>
                <w:b/>
              </w:rPr>
            </w:pPr>
            <w:r w:rsidRPr="00C72883">
              <w:rPr>
                <w:rFonts w:asciiTheme="minorHAnsi" w:hAnsiTheme="minorHAnsi"/>
                <w:b/>
              </w:rPr>
              <w:t>50,00</w:t>
            </w:r>
          </w:p>
        </w:tc>
      </w:tr>
      <w:tr w:rsidR="009C552E" w:rsidRPr="00F13067" w:rsidTr="008E68DE">
        <w:trPr>
          <w:trHeight w:val="266"/>
        </w:trPr>
        <w:tc>
          <w:tcPr>
            <w:tcW w:w="1814" w:type="dxa"/>
            <w:tcBorders>
              <w:top w:val="single" w:sz="4" w:space="0" w:color="auto"/>
              <w:left w:val="nil"/>
              <w:bottom w:val="nil"/>
              <w:right w:val="nil"/>
            </w:tcBorders>
            <w:vAlign w:val="center"/>
          </w:tcPr>
          <w:p w:rsidR="009C552E" w:rsidRPr="001A1656" w:rsidRDefault="009C552E" w:rsidP="008E68DE">
            <w:pPr>
              <w:rPr>
                <w:rFonts w:asciiTheme="minorHAnsi" w:hAnsiTheme="minorHAnsi"/>
              </w:rPr>
            </w:pPr>
          </w:p>
        </w:tc>
        <w:tc>
          <w:tcPr>
            <w:tcW w:w="868" w:type="dxa"/>
            <w:tcBorders>
              <w:top w:val="single" w:sz="4" w:space="0" w:color="auto"/>
              <w:left w:val="nil"/>
              <w:bottom w:val="nil"/>
              <w:right w:val="nil"/>
            </w:tcBorders>
            <w:shd w:val="clear" w:color="auto" w:fill="auto"/>
          </w:tcPr>
          <w:p w:rsidR="009C552E" w:rsidRPr="001A1656" w:rsidRDefault="009C552E" w:rsidP="008E68DE">
            <w:pPr>
              <w:rPr>
                <w:rFonts w:asciiTheme="minorHAnsi" w:hAnsiTheme="minorHAnsi"/>
              </w:rPr>
            </w:pPr>
          </w:p>
        </w:tc>
        <w:tc>
          <w:tcPr>
            <w:tcW w:w="1086" w:type="dxa"/>
            <w:tcBorders>
              <w:top w:val="single" w:sz="4" w:space="0" w:color="auto"/>
              <w:left w:val="nil"/>
              <w:bottom w:val="nil"/>
              <w:right w:val="nil"/>
            </w:tcBorders>
            <w:shd w:val="clear" w:color="auto" w:fill="auto"/>
          </w:tcPr>
          <w:p w:rsidR="009C552E" w:rsidRPr="001A1656" w:rsidRDefault="009C552E" w:rsidP="008E68DE">
            <w:pPr>
              <w:jc w:val="center"/>
              <w:rPr>
                <w:rFonts w:asciiTheme="minorHAnsi" w:hAnsiTheme="minorHAnsi"/>
              </w:rPr>
            </w:pPr>
          </w:p>
        </w:tc>
        <w:tc>
          <w:tcPr>
            <w:tcW w:w="1309" w:type="dxa"/>
            <w:tcBorders>
              <w:top w:val="single" w:sz="4" w:space="0" w:color="auto"/>
              <w:left w:val="nil"/>
              <w:bottom w:val="nil"/>
              <w:right w:val="nil"/>
            </w:tcBorders>
            <w:shd w:val="clear" w:color="auto" w:fill="auto"/>
          </w:tcPr>
          <w:p w:rsidR="009C552E" w:rsidRPr="001A1656" w:rsidRDefault="009C552E" w:rsidP="008E68DE">
            <w:pPr>
              <w:jc w:val="center"/>
              <w:rPr>
                <w:rFonts w:asciiTheme="minorHAnsi" w:hAnsiTheme="minorHAnsi"/>
              </w:rPr>
            </w:pPr>
          </w:p>
        </w:tc>
        <w:tc>
          <w:tcPr>
            <w:tcW w:w="1247" w:type="dxa"/>
            <w:tcBorders>
              <w:top w:val="single" w:sz="4" w:space="0" w:color="auto"/>
              <w:left w:val="nil"/>
              <w:bottom w:val="nil"/>
              <w:right w:val="nil"/>
            </w:tcBorders>
            <w:shd w:val="clear" w:color="auto" w:fill="auto"/>
          </w:tcPr>
          <w:p w:rsidR="009C552E" w:rsidRPr="001A1656" w:rsidRDefault="009C552E" w:rsidP="008E68DE">
            <w:pPr>
              <w:jc w:val="center"/>
              <w:rPr>
                <w:rFonts w:asciiTheme="minorHAnsi" w:hAnsiTheme="minorHAnsi"/>
              </w:rPr>
            </w:pPr>
          </w:p>
        </w:tc>
        <w:tc>
          <w:tcPr>
            <w:tcW w:w="1381" w:type="dxa"/>
            <w:tcBorders>
              <w:top w:val="single" w:sz="4" w:space="0" w:color="auto"/>
              <w:left w:val="nil"/>
              <w:bottom w:val="nil"/>
              <w:right w:val="nil"/>
            </w:tcBorders>
            <w:shd w:val="clear" w:color="auto" w:fill="auto"/>
          </w:tcPr>
          <w:p w:rsidR="009C552E" w:rsidRPr="001A1656" w:rsidRDefault="009C552E" w:rsidP="008E68DE">
            <w:pPr>
              <w:jc w:val="center"/>
              <w:rPr>
                <w:rFonts w:asciiTheme="minorHAnsi" w:hAnsiTheme="minorHAnsi"/>
              </w:rPr>
            </w:pPr>
          </w:p>
        </w:tc>
        <w:tc>
          <w:tcPr>
            <w:tcW w:w="1247" w:type="dxa"/>
            <w:tcBorders>
              <w:top w:val="single" w:sz="4" w:space="0" w:color="auto"/>
              <w:left w:val="nil"/>
              <w:bottom w:val="nil"/>
              <w:right w:val="nil"/>
            </w:tcBorders>
            <w:shd w:val="clear" w:color="auto" w:fill="auto"/>
          </w:tcPr>
          <w:p w:rsidR="009C552E" w:rsidRPr="00C72883" w:rsidRDefault="009C552E" w:rsidP="008E68DE">
            <w:pPr>
              <w:jc w:val="center"/>
              <w:rPr>
                <w:rFonts w:asciiTheme="minorHAnsi" w:hAnsiTheme="minorHAnsi"/>
                <w:b/>
              </w:rPr>
            </w:pPr>
          </w:p>
        </w:tc>
      </w:tr>
    </w:tbl>
    <w:p w:rsidR="009C552E" w:rsidRPr="00AC11AD" w:rsidRDefault="009C552E" w:rsidP="009C552E">
      <w:pPr>
        <w:rPr>
          <w:rFonts w:ascii="Calibri" w:hAnsi="Calibri"/>
          <w:b/>
        </w:rPr>
      </w:pPr>
      <w:r w:rsidRPr="00E11974">
        <w:rPr>
          <w:rFonts w:ascii="Calibri" w:hAnsi="Calibri"/>
          <w:b/>
          <w:color w:val="000000" w:themeColor="text1"/>
        </w:rPr>
        <w:t xml:space="preserve">Celodenní stravovací jednotky v CSS J. Hradec </w:t>
      </w:r>
      <w:r w:rsidRPr="00AC11AD">
        <w:rPr>
          <w:rFonts w:ascii="Calibri" w:hAnsi="Calibri"/>
          <w:b/>
        </w:rPr>
        <w:t>od 1. 1. 201</w:t>
      </w:r>
      <w:r w:rsidR="008C080E" w:rsidRPr="00AC11AD">
        <w:rPr>
          <w:rFonts w:ascii="Calibri" w:hAnsi="Calibri"/>
          <w:b/>
        </w:rPr>
        <w:t>7</w:t>
      </w:r>
      <w:r w:rsidRPr="00AC11AD">
        <w:rPr>
          <w:rFonts w:ascii="Calibri" w:hAnsi="Calibri"/>
          <w:b/>
        </w:rPr>
        <w:t>:</w:t>
      </w:r>
    </w:p>
    <w:p w:rsidR="009C552E" w:rsidRPr="00453FCC" w:rsidRDefault="009C552E" w:rsidP="009C552E">
      <w:pPr>
        <w:ind w:right="-711"/>
        <w:rPr>
          <w:rFonts w:ascii="Calibri" w:hAnsi="Calibri"/>
        </w:rPr>
      </w:pPr>
      <w:r>
        <w:rPr>
          <w:rFonts w:ascii="Calibri" w:hAnsi="Calibri"/>
        </w:rPr>
        <w:t xml:space="preserve">                                                                                                                                                               v Kč</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134"/>
        <w:gridCol w:w="1276"/>
        <w:gridCol w:w="1276"/>
        <w:gridCol w:w="1134"/>
        <w:gridCol w:w="1021"/>
        <w:gridCol w:w="850"/>
        <w:gridCol w:w="1134"/>
      </w:tblGrid>
      <w:tr w:rsidR="009C552E" w:rsidRPr="00915C9B" w:rsidTr="008E68DE">
        <w:tc>
          <w:tcPr>
            <w:tcW w:w="1134" w:type="dxa"/>
          </w:tcPr>
          <w:p w:rsidR="009C552E" w:rsidRPr="00915C9B" w:rsidRDefault="009C552E" w:rsidP="008E68DE">
            <w:pPr>
              <w:rPr>
                <w:rFonts w:ascii="Calibri" w:hAnsi="Calibri"/>
                <w:sz w:val="22"/>
                <w:szCs w:val="22"/>
              </w:rPr>
            </w:pPr>
            <w:r w:rsidRPr="00915C9B">
              <w:rPr>
                <w:rFonts w:ascii="Calibri" w:hAnsi="Calibri"/>
                <w:sz w:val="22"/>
                <w:szCs w:val="22"/>
              </w:rPr>
              <w:t xml:space="preserve">Druh </w:t>
            </w:r>
          </w:p>
          <w:p w:rsidR="009C552E" w:rsidRPr="00915C9B" w:rsidRDefault="009C552E" w:rsidP="008E68DE">
            <w:pPr>
              <w:rPr>
                <w:rFonts w:ascii="Calibri" w:hAnsi="Calibri"/>
                <w:sz w:val="22"/>
                <w:szCs w:val="22"/>
              </w:rPr>
            </w:pPr>
            <w:r w:rsidRPr="00915C9B">
              <w:rPr>
                <w:rFonts w:ascii="Calibri" w:hAnsi="Calibri"/>
                <w:sz w:val="22"/>
                <w:szCs w:val="22"/>
              </w:rPr>
              <w:t>stravy</w:t>
            </w:r>
          </w:p>
        </w:tc>
        <w:tc>
          <w:tcPr>
            <w:tcW w:w="1134" w:type="dxa"/>
          </w:tcPr>
          <w:p w:rsidR="009C552E" w:rsidRPr="00915C9B" w:rsidRDefault="009C552E" w:rsidP="008E68DE">
            <w:pPr>
              <w:rPr>
                <w:rFonts w:ascii="Calibri" w:hAnsi="Calibri"/>
                <w:sz w:val="22"/>
                <w:szCs w:val="22"/>
              </w:rPr>
            </w:pPr>
            <w:r w:rsidRPr="00915C9B">
              <w:rPr>
                <w:rFonts w:ascii="Calibri" w:hAnsi="Calibri"/>
                <w:sz w:val="22"/>
                <w:szCs w:val="22"/>
              </w:rPr>
              <w:t>normální strava</w:t>
            </w:r>
          </w:p>
        </w:tc>
        <w:tc>
          <w:tcPr>
            <w:tcW w:w="1276" w:type="dxa"/>
          </w:tcPr>
          <w:p w:rsidR="009C552E" w:rsidRDefault="009C552E" w:rsidP="008E68DE">
            <w:pPr>
              <w:ind w:right="-108"/>
              <w:rPr>
                <w:rFonts w:ascii="Calibri" w:hAnsi="Calibri"/>
                <w:sz w:val="22"/>
                <w:szCs w:val="22"/>
              </w:rPr>
            </w:pPr>
            <w:r w:rsidRPr="00915C9B">
              <w:rPr>
                <w:rFonts w:ascii="Calibri" w:hAnsi="Calibri"/>
                <w:sz w:val="22"/>
                <w:szCs w:val="22"/>
              </w:rPr>
              <w:t xml:space="preserve">diabetická, </w:t>
            </w:r>
          </w:p>
          <w:p w:rsidR="009C552E" w:rsidRDefault="009C552E" w:rsidP="008E68DE">
            <w:pPr>
              <w:ind w:right="-108"/>
              <w:rPr>
                <w:rFonts w:ascii="Calibri" w:hAnsi="Calibri"/>
                <w:sz w:val="22"/>
                <w:szCs w:val="22"/>
              </w:rPr>
            </w:pPr>
            <w:r w:rsidRPr="00915C9B">
              <w:rPr>
                <w:rFonts w:ascii="Calibri" w:hAnsi="Calibri"/>
                <w:sz w:val="22"/>
                <w:szCs w:val="22"/>
              </w:rPr>
              <w:t xml:space="preserve"> nízkobílko</w:t>
            </w:r>
            <w:r>
              <w:rPr>
                <w:rFonts w:ascii="Calibri" w:hAnsi="Calibri"/>
                <w:sz w:val="22"/>
                <w:szCs w:val="22"/>
              </w:rPr>
              <w:t>-</w:t>
            </w:r>
          </w:p>
          <w:p w:rsidR="009C552E" w:rsidRPr="00915C9B" w:rsidRDefault="009C552E" w:rsidP="008E68DE">
            <w:pPr>
              <w:ind w:right="-108"/>
              <w:rPr>
                <w:rFonts w:ascii="Calibri" w:hAnsi="Calibri"/>
                <w:sz w:val="22"/>
                <w:szCs w:val="22"/>
              </w:rPr>
            </w:pPr>
            <w:r w:rsidRPr="00915C9B">
              <w:rPr>
                <w:rFonts w:ascii="Calibri" w:hAnsi="Calibri"/>
                <w:sz w:val="22"/>
                <w:szCs w:val="22"/>
              </w:rPr>
              <w:t>vinná strava</w:t>
            </w:r>
          </w:p>
        </w:tc>
        <w:tc>
          <w:tcPr>
            <w:tcW w:w="1276" w:type="dxa"/>
          </w:tcPr>
          <w:p w:rsidR="009C552E" w:rsidRPr="009F0038" w:rsidRDefault="009C552E" w:rsidP="008E68DE">
            <w:pPr>
              <w:ind w:right="-108"/>
              <w:rPr>
                <w:rFonts w:ascii="Calibri" w:hAnsi="Calibri"/>
                <w:sz w:val="22"/>
                <w:szCs w:val="22"/>
              </w:rPr>
            </w:pPr>
            <w:r w:rsidRPr="009F0038">
              <w:rPr>
                <w:rFonts w:ascii="Calibri" w:hAnsi="Calibri"/>
                <w:sz w:val="22"/>
                <w:szCs w:val="22"/>
              </w:rPr>
              <w:t>bezlepková</w:t>
            </w:r>
          </w:p>
          <w:p w:rsidR="009C552E" w:rsidRPr="009F0038" w:rsidRDefault="009C552E" w:rsidP="008E68DE">
            <w:pPr>
              <w:ind w:right="-108"/>
              <w:rPr>
                <w:rFonts w:ascii="Calibri" w:hAnsi="Calibri"/>
                <w:sz w:val="22"/>
                <w:szCs w:val="22"/>
              </w:rPr>
            </w:pPr>
            <w:r w:rsidRPr="009F0038">
              <w:rPr>
                <w:rFonts w:ascii="Calibri" w:hAnsi="Calibri"/>
                <w:sz w:val="22"/>
                <w:szCs w:val="22"/>
              </w:rPr>
              <w:t>a výživná</w:t>
            </w:r>
          </w:p>
          <w:p w:rsidR="009C552E" w:rsidRPr="009F0038" w:rsidRDefault="009C552E" w:rsidP="008E68DE">
            <w:pPr>
              <w:ind w:right="-108"/>
              <w:rPr>
                <w:rFonts w:ascii="Calibri" w:hAnsi="Calibri"/>
                <w:sz w:val="22"/>
                <w:szCs w:val="22"/>
              </w:rPr>
            </w:pPr>
            <w:r w:rsidRPr="009F0038">
              <w:rPr>
                <w:rFonts w:ascii="Calibri" w:hAnsi="Calibri"/>
                <w:sz w:val="22"/>
                <w:szCs w:val="22"/>
              </w:rPr>
              <w:t>strava</w:t>
            </w:r>
          </w:p>
        </w:tc>
        <w:tc>
          <w:tcPr>
            <w:tcW w:w="1134" w:type="dxa"/>
          </w:tcPr>
          <w:p w:rsidR="009C552E" w:rsidRDefault="009C552E" w:rsidP="008E68DE">
            <w:pPr>
              <w:ind w:right="-108"/>
              <w:rPr>
                <w:rFonts w:ascii="Calibri" w:hAnsi="Calibri"/>
                <w:sz w:val="22"/>
                <w:szCs w:val="22"/>
              </w:rPr>
            </w:pPr>
            <w:r w:rsidRPr="00915C9B">
              <w:rPr>
                <w:rFonts w:ascii="Calibri" w:hAnsi="Calibri"/>
                <w:sz w:val="22"/>
                <w:szCs w:val="22"/>
              </w:rPr>
              <w:t xml:space="preserve">příspěvek </w:t>
            </w:r>
          </w:p>
          <w:p w:rsidR="009C552E" w:rsidRPr="00915C9B" w:rsidRDefault="009C552E" w:rsidP="008E68DE">
            <w:pPr>
              <w:ind w:right="-108"/>
              <w:rPr>
                <w:rFonts w:ascii="Calibri" w:hAnsi="Calibri"/>
                <w:sz w:val="22"/>
                <w:szCs w:val="22"/>
              </w:rPr>
            </w:pPr>
            <w:r w:rsidRPr="00915C9B">
              <w:rPr>
                <w:rFonts w:ascii="Calibri" w:hAnsi="Calibri"/>
                <w:sz w:val="22"/>
                <w:szCs w:val="22"/>
              </w:rPr>
              <w:t>z</w:t>
            </w:r>
            <w:r>
              <w:rPr>
                <w:rFonts w:ascii="Calibri" w:hAnsi="Calibri"/>
                <w:sz w:val="22"/>
                <w:szCs w:val="22"/>
              </w:rPr>
              <w:t> </w:t>
            </w:r>
            <w:r w:rsidRPr="00915C9B">
              <w:rPr>
                <w:rFonts w:ascii="Calibri" w:hAnsi="Calibri"/>
                <w:sz w:val="22"/>
                <w:szCs w:val="22"/>
              </w:rPr>
              <w:t>FKSP</w:t>
            </w:r>
          </w:p>
        </w:tc>
        <w:tc>
          <w:tcPr>
            <w:tcW w:w="1021" w:type="dxa"/>
          </w:tcPr>
          <w:p w:rsidR="009C552E" w:rsidRPr="00915C9B" w:rsidRDefault="009C552E" w:rsidP="008E68DE">
            <w:pPr>
              <w:ind w:right="-108"/>
              <w:rPr>
                <w:rFonts w:ascii="Calibri" w:hAnsi="Calibri"/>
                <w:sz w:val="22"/>
                <w:szCs w:val="22"/>
              </w:rPr>
            </w:pPr>
            <w:r w:rsidRPr="00915C9B">
              <w:rPr>
                <w:rFonts w:ascii="Calibri" w:hAnsi="Calibri"/>
                <w:sz w:val="22"/>
                <w:szCs w:val="22"/>
              </w:rPr>
              <w:t>zaměstnanec hradí bez DPH</w:t>
            </w:r>
          </w:p>
        </w:tc>
        <w:tc>
          <w:tcPr>
            <w:tcW w:w="850" w:type="dxa"/>
          </w:tcPr>
          <w:p w:rsidR="009C552E" w:rsidRDefault="009C552E" w:rsidP="008E68DE">
            <w:pPr>
              <w:rPr>
                <w:rFonts w:ascii="Calibri" w:hAnsi="Calibri"/>
                <w:sz w:val="22"/>
                <w:szCs w:val="22"/>
              </w:rPr>
            </w:pPr>
            <w:r w:rsidRPr="00915C9B">
              <w:rPr>
                <w:rFonts w:ascii="Calibri" w:hAnsi="Calibri"/>
                <w:sz w:val="22"/>
                <w:szCs w:val="22"/>
              </w:rPr>
              <w:t>DPH</w:t>
            </w:r>
          </w:p>
          <w:p w:rsidR="009C552E" w:rsidRPr="00915C9B" w:rsidRDefault="009C552E" w:rsidP="008E68DE">
            <w:pPr>
              <w:rPr>
                <w:rFonts w:ascii="Calibri" w:hAnsi="Calibri"/>
                <w:sz w:val="22"/>
                <w:szCs w:val="22"/>
              </w:rPr>
            </w:pPr>
            <w:r>
              <w:rPr>
                <w:rFonts w:ascii="Calibri" w:hAnsi="Calibri"/>
                <w:sz w:val="22"/>
                <w:szCs w:val="22"/>
              </w:rPr>
              <w:t>15 %</w:t>
            </w:r>
          </w:p>
        </w:tc>
        <w:tc>
          <w:tcPr>
            <w:tcW w:w="1134" w:type="dxa"/>
          </w:tcPr>
          <w:p w:rsidR="009C552E" w:rsidRPr="00915C9B" w:rsidRDefault="009C552E" w:rsidP="008E68DE">
            <w:pPr>
              <w:rPr>
                <w:rFonts w:ascii="Calibri" w:hAnsi="Calibri"/>
                <w:sz w:val="22"/>
                <w:szCs w:val="22"/>
              </w:rPr>
            </w:pPr>
            <w:r w:rsidRPr="00915C9B">
              <w:rPr>
                <w:rFonts w:ascii="Calibri" w:hAnsi="Calibri"/>
                <w:sz w:val="22"/>
                <w:szCs w:val="22"/>
              </w:rPr>
              <w:t xml:space="preserve">Zaměstnanec hradí </w:t>
            </w:r>
            <w:r w:rsidRPr="00675DCA">
              <w:rPr>
                <w:rFonts w:ascii="Calibri" w:hAnsi="Calibri"/>
                <w:sz w:val="22"/>
                <w:szCs w:val="22"/>
              </w:rPr>
              <w:t>včetně DPH</w:t>
            </w:r>
          </w:p>
        </w:tc>
      </w:tr>
      <w:tr w:rsidR="009C552E" w:rsidRPr="00915C9B" w:rsidTr="008E68DE">
        <w:tc>
          <w:tcPr>
            <w:tcW w:w="1134" w:type="dxa"/>
          </w:tcPr>
          <w:p w:rsidR="009C552E" w:rsidRPr="00212319" w:rsidRDefault="009C552E" w:rsidP="008E68DE">
            <w:pPr>
              <w:spacing w:before="60" w:after="60"/>
              <w:rPr>
                <w:rFonts w:ascii="Calibri" w:hAnsi="Calibri"/>
                <w:sz w:val="22"/>
                <w:szCs w:val="22"/>
              </w:rPr>
            </w:pPr>
            <w:r w:rsidRPr="00212319">
              <w:rPr>
                <w:rFonts w:ascii="Calibri" w:hAnsi="Calibri"/>
                <w:sz w:val="22"/>
                <w:szCs w:val="22"/>
              </w:rPr>
              <w:t>Snídaně</w:t>
            </w:r>
          </w:p>
        </w:tc>
        <w:tc>
          <w:tcPr>
            <w:tcW w:w="1134" w:type="dxa"/>
          </w:tcPr>
          <w:p w:rsidR="009C552E" w:rsidRPr="00915C9B" w:rsidRDefault="009C552E" w:rsidP="008E68DE">
            <w:pPr>
              <w:spacing w:before="60" w:after="60"/>
              <w:jc w:val="center"/>
              <w:rPr>
                <w:rFonts w:ascii="Calibri" w:hAnsi="Calibri"/>
                <w:sz w:val="22"/>
                <w:szCs w:val="22"/>
              </w:rPr>
            </w:pPr>
            <w:r w:rsidRPr="00915C9B">
              <w:rPr>
                <w:rFonts w:ascii="Calibri" w:hAnsi="Calibri"/>
                <w:sz w:val="22"/>
                <w:szCs w:val="22"/>
              </w:rPr>
              <w:t>1</w:t>
            </w:r>
            <w:r>
              <w:rPr>
                <w:rFonts w:ascii="Calibri" w:hAnsi="Calibri"/>
                <w:sz w:val="22"/>
                <w:szCs w:val="22"/>
              </w:rPr>
              <w:t>6</w:t>
            </w:r>
            <w:r w:rsidRPr="00915C9B">
              <w:rPr>
                <w:rFonts w:ascii="Calibri" w:hAnsi="Calibri"/>
                <w:sz w:val="22"/>
                <w:szCs w:val="22"/>
              </w:rPr>
              <w:t>,-</w:t>
            </w:r>
          </w:p>
        </w:tc>
        <w:tc>
          <w:tcPr>
            <w:tcW w:w="1276" w:type="dxa"/>
          </w:tcPr>
          <w:p w:rsidR="009C552E" w:rsidRPr="00915C9B" w:rsidRDefault="009C552E" w:rsidP="008E68DE">
            <w:pPr>
              <w:spacing w:before="60" w:after="60"/>
              <w:jc w:val="center"/>
              <w:rPr>
                <w:rFonts w:ascii="Calibri" w:hAnsi="Calibri"/>
                <w:sz w:val="22"/>
                <w:szCs w:val="22"/>
              </w:rPr>
            </w:pPr>
            <w:r w:rsidRPr="00915C9B">
              <w:rPr>
                <w:rFonts w:ascii="Calibri" w:hAnsi="Calibri"/>
                <w:sz w:val="22"/>
                <w:szCs w:val="22"/>
              </w:rPr>
              <w:t>1</w:t>
            </w:r>
            <w:r>
              <w:rPr>
                <w:rFonts w:ascii="Calibri" w:hAnsi="Calibri"/>
                <w:sz w:val="22"/>
                <w:szCs w:val="22"/>
              </w:rPr>
              <w:t>7</w:t>
            </w:r>
            <w:r w:rsidRPr="00915C9B">
              <w:rPr>
                <w:rFonts w:ascii="Calibri" w:hAnsi="Calibri"/>
                <w:sz w:val="22"/>
                <w:szCs w:val="22"/>
              </w:rPr>
              <w:t>,-</w:t>
            </w:r>
          </w:p>
        </w:tc>
        <w:tc>
          <w:tcPr>
            <w:tcW w:w="1276" w:type="dxa"/>
          </w:tcPr>
          <w:p w:rsidR="009C552E" w:rsidRPr="009F0038" w:rsidRDefault="009C552E" w:rsidP="008E68DE">
            <w:pPr>
              <w:spacing w:before="60" w:after="60"/>
              <w:jc w:val="center"/>
              <w:rPr>
                <w:rFonts w:ascii="Calibri" w:hAnsi="Calibri"/>
                <w:sz w:val="22"/>
                <w:szCs w:val="22"/>
              </w:rPr>
            </w:pPr>
            <w:r w:rsidRPr="009F0038">
              <w:rPr>
                <w:rFonts w:ascii="Calibri" w:hAnsi="Calibri"/>
                <w:sz w:val="22"/>
                <w:szCs w:val="22"/>
              </w:rPr>
              <w:t>28,-</w:t>
            </w:r>
          </w:p>
        </w:tc>
        <w:tc>
          <w:tcPr>
            <w:tcW w:w="1134" w:type="dxa"/>
          </w:tcPr>
          <w:p w:rsidR="009C552E" w:rsidRPr="00915C9B" w:rsidRDefault="009C552E" w:rsidP="008E68DE">
            <w:pPr>
              <w:spacing w:before="60" w:after="60"/>
              <w:jc w:val="center"/>
              <w:rPr>
                <w:rFonts w:ascii="Calibri" w:hAnsi="Calibri"/>
                <w:sz w:val="22"/>
                <w:szCs w:val="22"/>
              </w:rPr>
            </w:pPr>
            <w:r w:rsidRPr="00915C9B">
              <w:rPr>
                <w:rFonts w:ascii="Calibri" w:hAnsi="Calibri"/>
                <w:sz w:val="22"/>
                <w:szCs w:val="22"/>
              </w:rPr>
              <w:t>---</w:t>
            </w:r>
          </w:p>
        </w:tc>
        <w:tc>
          <w:tcPr>
            <w:tcW w:w="1021" w:type="dxa"/>
          </w:tcPr>
          <w:p w:rsidR="009C552E" w:rsidRPr="00915C9B" w:rsidRDefault="009C552E" w:rsidP="008E68DE">
            <w:pPr>
              <w:spacing w:before="60" w:after="60"/>
              <w:jc w:val="center"/>
              <w:rPr>
                <w:rFonts w:ascii="Calibri" w:hAnsi="Calibri"/>
                <w:sz w:val="22"/>
                <w:szCs w:val="22"/>
              </w:rPr>
            </w:pPr>
            <w:r w:rsidRPr="00915C9B">
              <w:rPr>
                <w:rFonts w:ascii="Calibri" w:hAnsi="Calibri"/>
                <w:sz w:val="22"/>
                <w:szCs w:val="22"/>
              </w:rPr>
              <w:t>---</w:t>
            </w:r>
          </w:p>
        </w:tc>
        <w:tc>
          <w:tcPr>
            <w:tcW w:w="850" w:type="dxa"/>
          </w:tcPr>
          <w:p w:rsidR="009C552E" w:rsidRPr="00915C9B" w:rsidRDefault="009C552E" w:rsidP="008E68DE">
            <w:pPr>
              <w:spacing w:before="60" w:after="60"/>
              <w:jc w:val="center"/>
              <w:rPr>
                <w:rFonts w:ascii="Calibri" w:hAnsi="Calibri"/>
                <w:sz w:val="22"/>
                <w:szCs w:val="22"/>
              </w:rPr>
            </w:pPr>
            <w:r w:rsidRPr="00915C9B">
              <w:rPr>
                <w:rFonts w:ascii="Calibri" w:hAnsi="Calibri"/>
                <w:sz w:val="22"/>
                <w:szCs w:val="22"/>
              </w:rPr>
              <w:t>---</w:t>
            </w:r>
          </w:p>
        </w:tc>
        <w:tc>
          <w:tcPr>
            <w:tcW w:w="1134" w:type="dxa"/>
          </w:tcPr>
          <w:p w:rsidR="009C552E" w:rsidRPr="00915C9B" w:rsidRDefault="009C552E" w:rsidP="008E68DE">
            <w:pPr>
              <w:spacing w:before="60" w:after="60"/>
              <w:jc w:val="center"/>
              <w:rPr>
                <w:rFonts w:ascii="Calibri" w:hAnsi="Calibri"/>
                <w:sz w:val="22"/>
                <w:szCs w:val="22"/>
              </w:rPr>
            </w:pPr>
            <w:r w:rsidRPr="00915C9B">
              <w:rPr>
                <w:rFonts w:ascii="Calibri" w:hAnsi="Calibri"/>
                <w:sz w:val="22"/>
                <w:szCs w:val="22"/>
              </w:rPr>
              <w:t>---</w:t>
            </w:r>
          </w:p>
        </w:tc>
      </w:tr>
      <w:tr w:rsidR="009C552E" w:rsidRPr="00915C9B" w:rsidTr="008E68DE">
        <w:tc>
          <w:tcPr>
            <w:tcW w:w="1134" w:type="dxa"/>
          </w:tcPr>
          <w:p w:rsidR="009C552E" w:rsidRPr="00915C9B" w:rsidRDefault="009C552E" w:rsidP="008E68DE">
            <w:pPr>
              <w:spacing w:before="60" w:after="60"/>
              <w:rPr>
                <w:rFonts w:ascii="Calibri" w:hAnsi="Calibri"/>
                <w:sz w:val="22"/>
                <w:szCs w:val="22"/>
              </w:rPr>
            </w:pPr>
            <w:r w:rsidRPr="00915C9B">
              <w:rPr>
                <w:rFonts w:ascii="Calibri" w:hAnsi="Calibri"/>
                <w:sz w:val="22"/>
                <w:szCs w:val="22"/>
              </w:rPr>
              <w:t>Svačina</w:t>
            </w:r>
          </w:p>
        </w:tc>
        <w:tc>
          <w:tcPr>
            <w:tcW w:w="1134" w:type="dxa"/>
          </w:tcPr>
          <w:p w:rsidR="009C552E" w:rsidRPr="00915C9B" w:rsidRDefault="009C552E" w:rsidP="008E68DE">
            <w:pPr>
              <w:spacing w:before="60" w:after="60"/>
              <w:jc w:val="center"/>
              <w:rPr>
                <w:rFonts w:ascii="Calibri" w:hAnsi="Calibri"/>
                <w:sz w:val="22"/>
                <w:szCs w:val="22"/>
              </w:rPr>
            </w:pPr>
            <w:r w:rsidRPr="00915C9B">
              <w:rPr>
                <w:rFonts w:ascii="Calibri" w:hAnsi="Calibri"/>
                <w:sz w:val="22"/>
                <w:szCs w:val="22"/>
              </w:rPr>
              <w:t>6,-</w:t>
            </w:r>
          </w:p>
        </w:tc>
        <w:tc>
          <w:tcPr>
            <w:tcW w:w="1276" w:type="dxa"/>
          </w:tcPr>
          <w:p w:rsidR="009C552E" w:rsidRPr="00915C9B" w:rsidRDefault="009C552E" w:rsidP="008E68DE">
            <w:pPr>
              <w:spacing w:before="60" w:after="60"/>
              <w:jc w:val="center"/>
              <w:rPr>
                <w:rFonts w:ascii="Calibri" w:hAnsi="Calibri"/>
                <w:sz w:val="22"/>
                <w:szCs w:val="22"/>
              </w:rPr>
            </w:pPr>
            <w:r w:rsidRPr="00915C9B">
              <w:rPr>
                <w:rFonts w:ascii="Calibri" w:hAnsi="Calibri"/>
                <w:sz w:val="22"/>
                <w:szCs w:val="22"/>
              </w:rPr>
              <w:t>7,-</w:t>
            </w:r>
          </w:p>
        </w:tc>
        <w:tc>
          <w:tcPr>
            <w:tcW w:w="1276" w:type="dxa"/>
          </w:tcPr>
          <w:p w:rsidR="009C552E" w:rsidRPr="009F0038" w:rsidRDefault="009C552E" w:rsidP="008E68DE">
            <w:pPr>
              <w:spacing w:before="60" w:after="60"/>
              <w:jc w:val="center"/>
              <w:rPr>
                <w:rFonts w:ascii="Calibri" w:hAnsi="Calibri"/>
                <w:sz w:val="22"/>
                <w:szCs w:val="22"/>
              </w:rPr>
            </w:pPr>
            <w:r w:rsidRPr="009F0038">
              <w:rPr>
                <w:rFonts w:ascii="Calibri" w:hAnsi="Calibri"/>
                <w:sz w:val="22"/>
                <w:szCs w:val="22"/>
              </w:rPr>
              <w:t>11</w:t>
            </w:r>
            <w:r>
              <w:rPr>
                <w:rFonts w:ascii="Calibri" w:hAnsi="Calibri"/>
                <w:sz w:val="22"/>
                <w:szCs w:val="22"/>
              </w:rPr>
              <w:t>,</w:t>
            </w:r>
            <w:r w:rsidRPr="009F0038">
              <w:rPr>
                <w:rFonts w:ascii="Calibri" w:hAnsi="Calibri"/>
                <w:sz w:val="22"/>
                <w:szCs w:val="22"/>
              </w:rPr>
              <w:t>-</w:t>
            </w:r>
          </w:p>
        </w:tc>
        <w:tc>
          <w:tcPr>
            <w:tcW w:w="1134" w:type="dxa"/>
          </w:tcPr>
          <w:p w:rsidR="009C552E" w:rsidRPr="00915C9B" w:rsidRDefault="009C552E" w:rsidP="008E68DE">
            <w:pPr>
              <w:spacing w:before="60" w:after="60"/>
              <w:jc w:val="center"/>
              <w:rPr>
                <w:rFonts w:ascii="Calibri" w:hAnsi="Calibri"/>
                <w:sz w:val="22"/>
                <w:szCs w:val="22"/>
              </w:rPr>
            </w:pPr>
            <w:r w:rsidRPr="00915C9B">
              <w:rPr>
                <w:rFonts w:ascii="Calibri" w:hAnsi="Calibri"/>
                <w:sz w:val="22"/>
                <w:szCs w:val="22"/>
              </w:rPr>
              <w:t>---</w:t>
            </w:r>
          </w:p>
        </w:tc>
        <w:tc>
          <w:tcPr>
            <w:tcW w:w="1021" w:type="dxa"/>
          </w:tcPr>
          <w:p w:rsidR="009C552E" w:rsidRPr="00915C9B" w:rsidRDefault="009C552E" w:rsidP="008E68DE">
            <w:pPr>
              <w:spacing w:before="60" w:after="60"/>
              <w:jc w:val="center"/>
              <w:rPr>
                <w:rFonts w:ascii="Calibri" w:hAnsi="Calibri"/>
                <w:sz w:val="22"/>
                <w:szCs w:val="22"/>
              </w:rPr>
            </w:pPr>
            <w:r w:rsidRPr="00915C9B">
              <w:rPr>
                <w:rFonts w:ascii="Calibri" w:hAnsi="Calibri"/>
                <w:sz w:val="22"/>
                <w:szCs w:val="22"/>
              </w:rPr>
              <w:t>---</w:t>
            </w:r>
          </w:p>
        </w:tc>
        <w:tc>
          <w:tcPr>
            <w:tcW w:w="850" w:type="dxa"/>
          </w:tcPr>
          <w:p w:rsidR="009C552E" w:rsidRPr="00915C9B" w:rsidRDefault="009C552E" w:rsidP="008E68DE">
            <w:pPr>
              <w:spacing w:before="60" w:after="60"/>
              <w:jc w:val="center"/>
              <w:rPr>
                <w:rFonts w:ascii="Calibri" w:hAnsi="Calibri"/>
                <w:sz w:val="22"/>
                <w:szCs w:val="22"/>
              </w:rPr>
            </w:pPr>
            <w:r w:rsidRPr="00915C9B">
              <w:rPr>
                <w:rFonts w:ascii="Calibri" w:hAnsi="Calibri"/>
                <w:sz w:val="22"/>
                <w:szCs w:val="22"/>
              </w:rPr>
              <w:t>---</w:t>
            </w:r>
          </w:p>
        </w:tc>
        <w:tc>
          <w:tcPr>
            <w:tcW w:w="1134" w:type="dxa"/>
          </w:tcPr>
          <w:p w:rsidR="009C552E" w:rsidRPr="00915C9B" w:rsidRDefault="009C552E" w:rsidP="008E68DE">
            <w:pPr>
              <w:spacing w:before="60" w:after="60"/>
              <w:jc w:val="center"/>
              <w:rPr>
                <w:rFonts w:ascii="Calibri" w:hAnsi="Calibri"/>
                <w:sz w:val="22"/>
                <w:szCs w:val="22"/>
              </w:rPr>
            </w:pPr>
            <w:r w:rsidRPr="00915C9B">
              <w:rPr>
                <w:rFonts w:ascii="Calibri" w:hAnsi="Calibri"/>
                <w:sz w:val="22"/>
                <w:szCs w:val="22"/>
              </w:rPr>
              <w:t>---</w:t>
            </w:r>
          </w:p>
        </w:tc>
      </w:tr>
      <w:tr w:rsidR="009C552E" w:rsidRPr="00915C9B" w:rsidTr="008E68DE">
        <w:tc>
          <w:tcPr>
            <w:tcW w:w="1134" w:type="dxa"/>
          </w:tcPr>
          <w:p w:rsidR="009C552E" w:rsidRPr="00915C9B" w:rsidRDefault="009C552E" w:rsidP="008E68DE">
            <w:pPr>
              <w:spacing w:before="60" w:after="60"/>
              <w:rPr>
                <w:rFonts w:ascii="Calibri" w:hAnsi="Calibri"/>
                <w:sz w:val="22"/>
                <w:szCs w:val="22"/>
              </w:rPr>
            </w:pPr>
            <w:r w:rsidRPr="00915C9B">
              <w:rPr>
                <w:rFonts w:ascii="Calibri" w:hAnsi="Calibri"/>
                <w:sz w:val="22"/>
                <w:szCs w:val="22"/>
              </w:rPr>
              <w:t>Oběd</w:t>
            </w:r>
          </w:p>
        </w:tc>
        <w:tc>
          <w:tcPr>
            <w:tcW w:w="1134" w:type="dxa"/>
          </w:tcPr>
          <w:p w:rsidR="009C552E" w:rsidRPr="00915C9B" w:rsidRDefault="009C552E" w:rsidP="008E68DE">
            <w:pPr>
              <w:spacing w:before="60" w:after="60"/>
              <w:jc w:val="center"/>
              <w:rPr>
                <w:rFonts w:ascii="Calibri" w:hAnsi="Calibri"/>
                <w:sz w:val="22"/>
                <w:szCs w:val="22"/>
              </w:rPr>
            </w:pPr>
            <w:r w:rsidRPr="00915C9B">
              <w:rPr>
                <w:rFonts w:ascii="Calibri" w:hAnsi="Calibri"/>
                <w:sz w:val="22"/>
                <w:szCs w:val="22"/>
              </w:rPr>
              <w:t>27,-</w:t>
            </w:r>
          </w:p>
        </w:tc>
        <w:tc>
          <w:tcPr>
            <w:tcW w:w="1276" w:type="dxa"/>
          </w:tcPr>
          <w:p w:rsidR="009C552E" w:rsidRPr="00915C9B" w:rsidRDefault="009C552E" w:rsidP="008E68DE">
            <w:pPr>
              <w:spacing w:before="60" w:after="60"/>
              <w:jc w:val="center"/>
              <w:rPr>
                <w:rFonts w:ascii="Calibri" w:hAnsi="Calibri"/>
                <w:sz w:val="22"/>
                <w:szCs w:val="22"/>
              </w:rPr>
            </w:pPr>
            <w:r w:rsidRPr="00915C9B">
              <w:rPr>
                <w:rFonts w:ascii="Calibri" w:hAnsi="Calibri"/>
                <w:sz w:val="22"/>
                <w:szCs w:val="22"/>
              </w:rPr>
              <w:t>27,-</w:t>
            </w:r>
          </w:p>
        </w:tc>
        <w:tc>
          <w:tcPr>
            <w:tcW w:w="1276" w:type="dxa"/>
          </w:tcPr>
          <w:p w:rsidR="009C552E" w:rsidRPr="009F0038" w:rsidRDefault="009C552E" w:rsidP="008E68DE">
            <w:pPr>
              <w:spacing w:before="60" w:after="60"/>
              <w:jc w:val="center"/>
              <w:rPr>
                <w:rFonts w:ascii="Calibri" w:hAnsi="Calibri"/>
                <w:sz w:val="22"/>
                <w:szCs w:val="22"/>
              </w:rPr>
            </w:pPr>
            <w:r w:rsidRPr="009F0038">
              <w:rPr>
                <w:rFonts w:ascii="Calibri" w:hAnsi="Calibri"/>
                <w:sz w:val="22"/>
                <w:szCs w:val="22"/>
              </w:rPr>
              <w:t>48</w:t>
            </w:r>
            <w:r>
              <w:rPr>
                <w:rFonts w:ascii="Calibri" w:hAnsi="Calibri"/>
                <w:sz w:val="22"/>
                <w:szCs w:val="22"/>
              </w:rPr>
              <w:t>,</w:t>
            </w:r>
            <w:r w:rsidRPr="009F0038">
              <w:rPr>
                <w:rFonts w:ascii="Calibri" w:hAnsi="Calibri"/>
                <w:sz w:val="22"/>
                <w:szCs w:val="22"/>
              </w:rPr>
              <w:t>-</w:t>
            </w:r>
          </w:p>
        </w:tc>
        <w:tc>
          <w:tcPr>
            <w:tcW w:w="1134" w:type="dxa"/>
          </w:tcPr>
          <w:p w:rsidR="009C552E" w:rsidRPr="00915C9B" w:rsidRDefault="009C552E" w:rsidP="008E68DE">
            <w:pPr>
              <w:spacing w:before="60" w:after="60"/>
              <w:jc w:val="center"/>
              <w:rPr>
                <w:rFonts w:ascii="Calibri" w:hAnsi="Calibri"/>
                <w:sz w:val="22"/>
                <w:szCs w:val="22"/>
              </w:rPr>
            </w:pPr>
            <w:r w:rsidRPr="00915C9B">
              <w:rPr>
                <w:rFonts w:ascii="Calibri" w:hAnsi="Calibri"/>
                <w:sz w:val="22"/>
                <w:szCs w:val="22"/>
              </w:rPr>
              <w:t>1</w:t>
            </w:r>
            <w:r>
              <w:rPr>
                <w:rFonts w:ascii="Calibri" w:hAnsi="Calibri"/>
                <w:sz w:val="22"/>
                <w:szCs w:val="22"/>
              </w:rPr>
              <w:t>8</w:t>
            </w:r>
            <w:r w:rsidRPr="00915C9B">
              <w:rPr>
                <w:rFonts w:ascii="Calibri" w:hAnsi="Calibri"/>
                <w:sz w:val="22"/>
                <w:szCs w:val="22"/>
              </w:rPr>
              <w:t>,</w:t>
            </w:r>
            <w:r>
              <w:rPr>
                <w:rFonts w:ascii="Calibri" w:hAnsi="Calibri"/>
                <w:sz w:val="22"/>
                <w:szCs w:val="22"/>
              </w:rPr>
              <w:t>30</w:t>
            </w:r>
          </w:p>
        </w:tc>
        <w:tc>
          <w:tcPr>
            <w:tcW w:w="1021" w:type="dxa"/>
          </w:tcPr>
          <w:p w:rsidR="009C552E" w:rsidRPr="00915C9B" w:rsidRDefault="009C552E" w:rsidP="008E68DE">
            <w:pPr>
              <w:spacing w:before="60" w:after="60"/>
              <w:jc w:val="center"/>
              <w:rPr>
                <w:rFonts w:ascii="Calibri" w:hAnsi="Calibri"/>
                <w:sz w:val="22"/>
                <w:szCs w:val="22"/>
              </w:rPr>
            </w:pPr>
            <w:r>
              <w:rPr>
                <w:rFonts w:ascii="Calibri" w:hAnsi="Calibri"/>
                <w:sz w:val="22"/>
                <w:szCs w:val="22"/>
              </w:rPr>
              <w:t>8,70</w:t>
            </w:r>
          </w:p>
        </w:tc>
        <w:tc>
          <w:tcPr>
            <w:tcW w:w="850" w:type="dxa"/>
          </w:tcPr>
          <w:p w:rsidR="009C552E" w:rsidRPr="00915C9B" w:rsidRDefault="009C552E" w:rsidP="008E68DE">
            <w:pPr>
              <w:spacing w:before="60" w:after="60"/>
              <w:jc w:val="center"/>
              <w:rPr>
                <w:rFonts w:ascii="Calibri" w:hAnsi="Calibri"/>
                <w:sz w:val="22"/>
                <w:szCs w:val="22"/>
              </w:rPr>
            </w:pPr>
            <w:r>
              <w:rPr>
                <w:rFonts w:ascii="Calibri" w:hAnsi="Calibri"/>
                <w:sz w:val="22"/>
                <w:szCs w:val="22"/>
              </w:rPr>
              <w:t>1,30</w:t>
            </w:r>
          </w:p>
        </w:tc>
        <w:tc>
          <w:tcPr>
            <w:tcW w:w="1134" w:type="dxa"/>
          </w:tcPr>
          <w:p w:rsidR="009C552E" w:rsidRPr="00915C9B" w:rsidRDefault="009C552E" w:rsidP="008E68DE">
            <w:pPr>
              <w:spacing w:before="60" w:after="60"/>
              <w:jc w:val="center"/>
              <w:rPr>
                <w:rFonts w:ascii="Calibri" w:hAnsi="Calibri"/>
                <w:sz w:val="22"/>
                <w:szCs w:val="22"/>
              </w:rPr>
            </w:pPr>
            <w:r>
              <w:rPr>
                <w:rFonts w:ascii="Calibri" w:hAnsi="Calibri"/>
                <w:sz w:val="22"/>
                <w:szCs w:val="22"/>
              </w:rPr>
              <w:t>10</w:t>
            </w:r>
            <w:r w:rsidRPr="00915C9B">
              <w:rPr>
                <w:rFonts w:ascii="Calibri" w:hAnsi="Calibri"/>
                <w:sz w:val="22"/>
                <w:szCs w:val="22"/>
              </w:rPr>
              <w:t>,-</w:t>
            </w:r>
          </w:p>
        </w:tc>
      </w:tr>
      <w:tr w:rsidR="009C552E" w:rsidRPr="00915C9B" w:rsidTr="008E68DE">
        <w:tc>
          <w:tcPr>
            <w:tcW w:w="1134" w:type="dxa"/>
          </w:tcPr>
          <w:p w:rsidR="009C552E" w:rsidRPr="00915C9B" w:rsidRDefault="009C552E" w:rsidP="008E68DE">
            <w:pPr>
              <w:spacing w:before="60" w:after="60"/>
              <w:rPr>
                <w:rFonts w:ascii="Calibri" w:hAnsi="Calibri"/>
                <w:sz w:val="22"/>
                <w:szCs w:val="22"/>
              </w:rPr>
            </w:pPr>
            <w:r w:rsidRPr="00915C9B">
              <w:rPr>
                <w:rFonts w:ascii="Calibri" w:hAnsi="Calibri"/>
                <w:sz w:val="22"/>
                <w:szCs w:val="22"/>
              </w:rPr>
              <w:t>Svačina</w:t>
            </w:r>
          </w:p>
        </w:tc>
        <w:tc>
          <w:tcPr>
            <w:tcW w:w="1134" w:type="dxa"/>
          </w:tcPr>
          <w:p w:rsidR="009C552E" w:rsidRPr="00915C9B" w:rsidRDefault="009C552E" w:rsidP="008E68DE">
            <w:pPr>
              <w:spacing w:before="60" w:after="60"/>
              <w:jc w:val="center"/>
              <w:rPr>
                <w:rFonts w:ascii="Calibri" w:hAnsi="Calibri"/>
                <w:sz w:val="22"/>
                <w:szCs w:val="22"/>
              </w:rPr>
            </w:pPr>
            <w:r w:rsidRPr="00915C9B">
              <w:rPr>
                <w:rFonts w:ascii="Calibri" w:hAnsi="Calibri"/>
                <w:sz w:val="22"/>
                <w:szCs w:val="22"/>
              </w:rPr>
              <w:t>6,-</w:t>
            </w:r>
          </w:p>
        </w:tc>
        <w:tc>
          <w:tcPr>
            <w:tcW w:w="1276" w:type="dxa"/>
          </w:tcPr>
          <w:p w:rsidR="009C552E" w:rsidRPr="00915C9B" w:rsidRDefault="009C552E" w:rsidP="008E68DE">
            <w:pPr>
              <w:spacing w:before="60" w:after="60"/>
              <w:jc w:val="center"/>
              <w:rPr>
                <w:rFonts w:ascii="Calibri" w:hAnsi="Calibri"/>
                <w:sz w:val="22"/>
                <w:szCs w:val="22"/>
              </w:rPr>
            </w:pPr>
            <w:r w:rsidRPr="00915C9B">
              <w:rPr>
                <w:rFonts w:ascii="Calibri" w:hAnsi="Calibri"/>
                <w:sz w:val="22"/>
                <w:szCs w:val="22"/>
              </w:rPr>
              <w:t>7,-</w:t>
            </w:r>
          </w:p>
        </w:tc>
        <w:tc>
          <w:tcPr>
            <w:tcW w:w="1276" w:type="dxa"/>
          </w:tcPr>
          <w:p w:rsidR="009C552E" w:rsidRPr="009F0038" w:rsidRDefault="009C552E" w:rsidP="008E68DE">
            <w:pPr>
              <w:spacing w:before="60" w:after="60"/>
              <w:jc w:val="center"/>
              <w:rPr>
                <w:rFonts w:ascii="Calibri" w:hAnsi="Calibri"/>
                <w:sz w:val="22"/>
                <w:szCs w:val="22"/>
              </w:rPr>
            </w:pPr>
            <w:r w:rsidRPr="009F0038">
              <w:rPr>
                <w:rFonts w:ascii="Calibri" w:hAnsi="Calibri"/>
                <w:sz w:val="22"/>
                <w:szCs w:val="22"/>
              </w:rPr>
              <w:t>11</w:t>
            </w:r>
            <w:r>
              <w:rPr>
                <w:rFonts w:ascii="Calibri" w:hAnsi="Calibri"/>
                <w:sz w:val="22"/>
                <w:szCs w:val="22"/>
              </w:rPr>
              <w:t>,</w:t>
            </w:r>
            <w:r w:rsidRPr="009F0038">
              <w:rPr>
                <w:rFonts w:ascii="Calibri" w:hAnsi="Calibri"/>
                <w:sz w:val="22"/>
                <w:szCs w:val="22"/>
              </w:rPr>
              <w:t>-</w:t>
            </w:r>
          </w:p>
        </w:tc>
        <w:tc>
          <w:tcPr>
            <w:tcW w:w="1134" w:type="dxa"/>
          </w:tcPr>
          <w:p w:rsidR="009C552E" w:rsidRPr="00915C9B" w:rsidRDefault="009C552E" w:rsidP="008E68DE">
            <w:pPr>
              <w:spacing w:before="60" w:after="60"/>
              <w:jc w:val="center"/>
              <w:rPr>
                <w:rFonts w:ascii="Calibri" w:hAnsi="Calibri"/>
                <w:sz w:val="22"/>
                <w:szCs w:val="22"/>
              </w:rPr>
            </w:pPr>
            <w:r w:rsidRPr="00915C9B">
              <w:rPr>
                <w:rFonts w:ascii="Calibri" w:hAnsi="Calibri"/>
                <w:sz w:val="22"/>
                <w:szCs w:val="22"/>
              </w:rPr>
              <w:t>---</w:t>
            </w:r>
          </w:p>
        </w:tc>
        <w:tc>
          <w:tcPr>
            <w:tcW w:w="1021" w:type="dxa"/>
          </w:tcPr>
          <w:p w:rsidR="009C552E" w:rsidRPr="00915C9B" w:rsidRDefault="009C552E" w:rsidP="008E68DE">
            <w:pPr>
              <w:spacing w:before="60" w:after="60"/>
              <w:jc w:val="center"/>
              <w:rPr>
                <w:rFonts w:ascii="Calibri" w:hAnsi="Calibri"/>
                <w:sz w:val="22"/>
                <w:szCs w:val="22"/>
              </w:rPr>
            </w:pPr>
            <w:r w:rsidRPr="00915C9B">
              <w:rPr>
                <w:rFonts w:ascii="Calibri" w:hAnsi="Calibri"/>
                <w:sz w:val="22"/>
                <w:szCs w:val="22"/>
              </w:rPr>
              <w:t>---</w:t>
            </w:r>
          </w:p>
        </w:tc>
        <w:tc>
          <w:tcPr>
            <w:tcW w:w="850" w:type="dxa"/>
          </w:tcPr>
          <w:p w:rsidR="009C552E" w:rsidRPr="00915C9B" w:rsidRDefault="009C552E" w:rsidP="008E68DE">
            <w:pPr>
              <w:spacing w:before="60" w:after="60"/>
              <w:jc w:val="center"/>
              <w:rPr>
                <w:rFonts w:ascii="Calibri" w:hAnsi="Calibri"/>
                <w:sz w:val="22"/>
                <w:szCs w:val="22"/>
              </w:rPr>
            </w:pPr>
            <w:r w:rsidRPr="00915C9B">
              <w:rPr>
                <w:rFonts w:ascii="Calibri" w:hAnsi="Calibri"/>
                <w:sz w:val="22"/>
                <w:szCs w:val="22"/>
              </w:rPr>
              <w:t>---</w:t>
            </w:r>
          </w:p>
        </w:tc>
        <w:tc>
          <w:tcPr>
            <w:tcW w:w="1134" w:type="dxa"/>
          </w:tcPr>
          <w:p w:rsidR="009C552E" w:rsidRPr="00915C9B" w:rsidRDefault="009C552E" w:rsidP="008E68DE">
            <w:pPr>
              <w:spacing w:before="60" w:after="60"/>
              <w:jc w:val="center"/>
              <w:rPr>
                <w:rFonts w:ascii="Calibri" w:hAnsi="Calibri"/>
                <w:sz w:val="22"/>
                <w:szCs w:val="22"/>
              </w:rPr>
            </w:pPr>
            <w:r w:rsidRPr="00915C9B">
              <w:rPr>
                <w:rFonts w:ascii="Calibri" w:hAnsi="Calibri"/>
                <w:sz w:val="22"/>
                <w:szCs w:val="22"/>
              </w:rPr>
              <w:t>---</w:t>
            </w:r>
          </w:p>
        </w:tc>
      </w:tr>
      <w:tr w:rsidR="009C552E" w:rsidRPr="00915C9B" w:rsidTr="008E68DE">
        <w:tc>
          <w:tcPr>
            <w:tcW w:w="1134" w:type="dxa"/>
          </w:tcPr>
          <w:p w:rsidR="009C552E" w:rsidRPr="00915C9B" w:rsidRDefault="009C552E" w:rsidP="008E68DE">
            <w:pPr>
              <w:spacing w:before="60" w:after="60"/>
              <w:rPr>
                <w:rFonts w:ascii="Calibri" w:hAnsi="Calibri"/>
                <w:sz w:val="22"/>
                <w:szCs w:val="22"/>
              </w:rPr>
            </w:pPr>
            <w:r w:rsidRPr="00915C9B">
              <w:rPr>
                <w:rFonts w:ascii="Calibri" w:hAnsi="Calibri"/>
                <w:sz w:val="22"/>
                <w:szCs w:val="22"/>
              </w:rPr>
              <w:t>Večeře</w:t>
            </w:r>
          </w:p>
        </w:tc>
        <w:tc>
          <w:tcPr>
            <w:tcW w:w="1134" w:type="dxa"/>
          </w:tcPr>
          <w:p w:rsidR="009C552E" w:rsidRPr="00915C9B" w:rsidRDefault="009C552E" w:rsidP="008E68DE">
            <w:pPr>
              <w:spacing w:before="60" w:after="60"/>
              <w:jc w:val="center"/>
              <w:rPr>
                <w:rFonts w:ascii="Calibri" w:hAnsi="Calibri"/>
                <w:sz w:val="22"/>
                <w:szCs w:val="22"/>
              </w:rPr>
            </w:pPr>
            <w:r w:rsidRPr="00915C9B">
              <w:rPr>
                <w:rFonts w:ascii="Calibri" w:hAnsi="Calibri"/>
                <w:sz w:val="22"/>
                <w:szCs w:val="22"/>
              </w:rPr>
              <w:t>18,-</w:t>
            </w:r>
          </w:p>
        </w:tc>
        <w:tc>
          <w:tcPr>
            <w:tcW w:w="1276" w:type="dxa"/>
          </w:tcPr>
          <w:p w:rsidR="009C552E" w:rsidRPr="00915C9B" w:rsidRDefault="009C552E" w:rsidP="008E68DE">
            <w:pPr>
              <w:spacing w:before="60" w:after="60"/>
              <w:jc w:val="center"/>
              <w:rPr>
                <w:rFonts w:ascii="Calibri" w:hAnsi="Calibri"/>
                <w:sz w:val="22"/>
                <w:szCs w:val="22"/>
              </w:rPr>
            </w:pPr>
            <w:r w:rsidRPr="00915C9B">
              <w:rPr>
                <w:rFonts w:ascii="Calibri" w:hAnsi="Calibri"/>
                <w:sz w:val="22"/>
                <w:szCs w:val="22"/>
              </w:rPr>
              <w:t>18,-</w:t>
            </w:r>
          </w:p>
        </w:tc>
        <w:tc>
          <w:tcPr>
            <w:tcW w:w="1276" w:type="dxa"/>
          </w:tcPr>
          <w:p w:rsidR="009C552E" w:rsidRPr="009F0038" w:rsidRDefault="009C552E" w:rsidP="008E68DE">
            <w:pPr>
              <w:spacing w:before="60" w:after="60"/>
              <w:jc w:val="center"/>
              <w:rPr>
                <w:rFonts w:ascii="Calibri" w:hAnsi="Calibri"/>
                <w:sz w:val="22"/>
                <w:szCs w:val="22"/>
              </w:rPr>
            </w:pPr>
            <w:r w:rsidRPr="009F0038">
              <w:rPr>
                <w:rFonts w:ascii="Calibri" w:hAnsi="Calibri"/>
                <w:sz w:val="22"/>
                <w:szCs w:val="22"/>
              </w:rPr>
              <w:t>32</w:t>
            </w:r>
            <w:r>
              <w:rPr>
                <w:rFonts w:ascii="Calibri" w:hAnsi="Calibri"/>
                <w:sz w:val="22"/>
                <w:szCs w:val="22"/>
              </w:rPr>
              <w:t>,</w:t>
            </w:r>
            <w:r w:rsidRPr="009F0038">
              <w:rPr>
                <w:rFonts w:ascii="Calibri" w:hAnsi="Calibri"/>
                <w:sz w:val="22"/>
                <w:szCs w:val="22"/>
              </w:rPr>
              <w:t>-</w:t>
            </w:r>
          </w:p>
        </w:tc>
        <w:tc>
          <w:tcPr>
            <w:tcW w:w="1134" w:type="dxa"/>
          </w:tcPr>
          <w:p w:rsidR="009C552E" w:rsidRPr="00915C9B" w:rsidRDefault="009C552E" w:rsidP="008E68DE">
            <w:pPr>
              <w:spacing w:before="60" w:after="60"/>
              <w:jc w:val="center"/>
              <w:rPr>
                <w:rFonts w:ascii="Calibri" w:hAnsi="Calibri"/>
                <w:sz w:val="22"/>
                <w:szCs w:val="22"/>
              </w:rPr>
            </w:pPr>
            <w:r>
              <w:rPr>
                <w:rFonts w:ascii="Calibri" w:hAnsi="Calibri"/>
                <w:sz w:val="22"/>
                <w:szCs w:val="22"/>
              </w:rPr>
              <w:t>11,91</w:t>
            </w:r>
          </w:p>
        </w:tc>
        <w:tc>
          <w:tcPr>
            <w:tcW w:w="1021" w:type="dxa"/>
          </w:tcPr>
          <w:p w:rsidR="009C552E" w:rsidRPr="00915C9B" w:rsidRDefault="009C552E" w:rsidP="008E68DE">
            <w:pPr>
              <w:spacing w:before="60" w:after="60"/>
              <w:jc w:val="center"/>
              <w:rPr>
                <w:rFonts w:ascii="Calibri" w:hAnsi="Calibri"/>
                <w:sz w:val="22"/>
                <w:szCs w:val="22"/>
              </w:rPr>
            </w:pPr>
            <w:r>
              <w:rPr>
                <w:rFonts w:ascii="Calibri" w:hAnsi="Calibri"/>
                <w:sz w:val="22"/>
                <w:szCs w:val="22"/>
              </w:rPr>
              <w:t>6,09</w:t>
            </w:r>
          </w:p>
        </w:tc>
        <w:tc>
          <w:tcPr>
            <w:tcW w:w="850" w:type="dxa"/>
          </w:tcPr>
          <w:p w:rsidR="009C552E" w:rsidRPr="00915C9B" w:rsidRDefault="009C552E" w:rsidP="008E68DE">
            <w:pPr>
              <w:spacing w:before="60" w:after="60"/>
              <w:jc w:val="center"/>
              <w:rPr>
                <w:rFonts w:ascii="Calibri" w:hAnsi="Calibri"/>
                <w:sz w:val="22"/>
                <w:szCs w:val="22"/>
              </w:rPr>
            </w:pPr>
            <w:r>
              <w:rPr>
                <w:rFonts w:ascii="Calibri" w:hAnsi="Calibri"/>
                <w:sz w:val="22"/>
                <w:szCs w:val="22"/>
              </w:rPr>
              <w:t>0,91</w:t>
            </w:r>
          </w:p>
        </w:tc>
        <w:tc>
          <w:tcPr>
            <w:tcW w:w="1134" w:type="dxa"/>
          </w:tcPr>
          <w:p w:rsidR="009C552E" w:rsidRPr="00915C9B" w:rsidRDefault="009C552E" w:rsidP="008E68DE">
            <w:pPr>
              <w:spacing w:before="60" w:after="60"/>
              <w:jc w:val="center"/>
              <w:rPr>
                <w:rFonts w:ascii="Calibri" w:hAnsi="Calibri"/>
                <w:sz w:val="22"/>
                <w:szCs w:val="22"/>
              </w:rPr>
            </w:pPr>
            <w:r>
              <w:rPr>
                <w:rFonts w:ascii="Calibri" w:hAnsi="Calibri"/>
                <w:sz w:val="22"/>
                <w:szCs w:val="22"/>
              </w:rPr>
              <w:t xml:space="preserve"> 7</w:t>
            </w:r>
            <w:r w:rsidRPr="00915C9B">
              <w:rPr>
                <w:rFonts w:ascii="Calibri" w:hAnsi="Calibri"/>
                <w:sz w:val="22"/>
                <w:szCs w:val="22"/>
              </w:rPr>
              <w:t>,-</w:t>
            </w:r>
          </w:p>
        </w:tc>
      </w:tr>
      <w:tr w:rsidR="009C552E" w:rsidRPr="00915C9B" w:rsidTr="008E68DE">
        <w:tc>
          <w:tcPr>
            <w:tcW w:w="1134" w:type="dxa"/>
          </w:tcPr>
          <w:p w:rsidR="009C552E" w:rsidRPr="00915C9B" w:rsidRDefault="009C552E" w:rsidP="008E68DE">
            <w:pPr>
              <w:spacing w:before="60" w:after="60"/>
              <w:ind w:left="360" w:hanging="326"/>
              <w:rPr>
                <w:rFonts w:ascii="Calibri" w:hAnsi="Calibri"/>
                <w:sz w:val="22"/>
                <w:szCs w:val="22"/>
              </w:rPr>
            </w:pPr>
            <w:r>
              <w:rPr>
                <w:rFonts w:ascii="Calibri" w:hAnsi="Calibri"/>
                <w:sz w:val="22"/>
                <w:szCs w:val="22"/>
              </w:rPr>
              <w:t>2. večeř</w:t>
            </w:r>
            <w:r w:rsidRPr="00915C9B">
              <w:rPr>
                <w:rFonts w:ascii="Calibri" w:hAnsi="Calibri"/>
                <w:sz w:val="22"/>
                <w:szCs w:val="22"/>
              </w:rPr>
              <w:t>e</w:t>
            </w:r>
          </w:p>
        </w:tc>
        <w:tc>
          <w:tcPr>
            <w:tcW w:w="1134" w:type="dxa"/>
          </w:tcPr>
          <w:p w:rsidR="009C552E" w:rsidRPr="00915C9B" w:rsidRDefault="009C552E" w:rsidP="008E68DE">
            <w:pPr>
              <w:spacing w:before="60" w:after="60"/>
              <w:jc w:val="center"/>
              <w:rPr>
                <w:rFonts w:ascii="Calibri" w:hAnsi="Calibri"/>
                <w:sz w:val="22"/>
                <w:szCs w:val="22"/>
              </w:rPr>
            </w:pPr>
            <w:r w:rsidRPr="00915C9B">
              <w:rPr>
                <w:rFonts w:ascii="Calibri" w:hAnsi="Calibri"/>
                <w:sz w:val="22"/>
                <w:szCs w:val="22"/>
              </w:rPr>
              <w:t>----</w:t>
            </w:r>
          </w:p>
        </w:tc>
        <w:tc>
          <w:tcPr>
            <w:tcW w:w="1276" w:type="dxa"/>
          </w:tcPr>
          <w:p w:rsidR="009C552E" w:rsidRPr="00915C9B" w:rsidRDefault="009C552E" w:rsidP="008E68DE">
            <w:pPr>
              <w:spacing w:before="60" w:after="60"/>
              <w:jc w:val="center"/>
              <w:rPr>
                <w:rFonts w:ascii="Calibri" w:hAnsi="Calibri"/>
                <w:sz w:val="22"/>
                <w:szCs w:val="22"/>
              </w:rPr>
            </w:pPr>
            <w:r w:rsidRPr="00915C9B">
              <w:rPr>
                <w:rFonts w:ascii="Calibri" w:hAnsi="Calibri"/>
                <w:sz w:val="22"/>
                <w:szCs w:val="22"/>
              </w:rPr>
              <w:t>7,-</w:t>
            </w:r>
          </w:p>
        </w:tc>
        <w:tc>
          <w:tcPr>
            <w:tcW w:w="1276" w:type="dxa"/>
          </w:tcPr>
          <w:p w:rsidR="009C552E" w:rsidRPr="009F0038" w:rsidRDefault="009C552E" w:rsidP="008E68DE">
            <w:pPr>
              <w:spacing w:before="60" w:after="60"/>
              <w:jc w:val="center"/>
              <w:rPr>
                <w:rFonts w:ascii="Calibri" w:hAnsi="Calibri"/>
                <w:sz w:val="22"/>
                <w:szCs w:val="22"/>
              </w:rPr>
            </w:pPr>
            <w:r w:rsidRPr="009F0038">
              <w:rPr>
                <w:rFonts w:ascii="Calibri" w:hAnsi="Calibri"/>
                <w:sz w:val="22"/>
                <w:szCs w:val="22"/>
              </w:rPr>
              <w:t>---</w:t>
            </w:r>
          </w:p>
        </w:tc>
        <w:tc>
          <w:tcPr>
            <w:tcW w:w="1134" w:type="dxa"/>
          </w:tcPr>
          <w:p w:rsidR="009C552E" w:rsidRPr="00915C9B" w:rsidRDefault="009C552E" w:rsidP="008E68DE">
            <w:pPr>
              <w:spacing w:before="60" w:after="60"/>
              <w:jc w:val="center"/>
              <w:rPr>
                <w:rFonts w:ascii="Calibri" w:hAnsi="Calibri"/>
                <w:sz w:val="22"/>
                <w:szCs w:val="22"/>
              </w:rPr>
            </w:pPr>
            <w:r w:rsidRPr="00915C9B">
              <w:rPr>
                <w:rFonts w:ascii="Calibri" w:hAnsi="Calibri"/>
                <w:sz w:val="22"/>
                <w:szCs w:val="22"/>
              </w:rPr>
              <w:t>---</w:t>
            </w:r>
          </w:p>
        </w:tc>
        <w:tc>
          <w:tcPr>
            <w:tcW w:w="1021" w:type="dxa"/>
          </w:tcPr>
          <w:p w:rsidR="009C552E" w:rsidRPr="00915C9B" w:rsidRDefault="009C552E" w:rsidP="008E68DE">
            <w:pPr>
              <w:spacing w:before="60" w:after="60"/>
              <w:jc w:val="center"/>
              <w:rPr>
                <w:rFonts w:ascii="Calibri" w:hAnsi="Calibri"/>
                <w:sz w:val="22"/>
                <w:szCs w:val="22"/>
              </w:rPr>
            </w:pPr>
            <w:r w:rsidRPr="00915C9B">
              <w:rPr>
                <w:rFonts w:ascii="Calibri" w:hAnsi="Calibri"/>
                <w:sz w:val="22"/>
                <w:szCs w:val="22"/>
              </w:rPr>
              <w:t>---</w:t>
            </w:r>
          </w:p>
        </w:tc>
        <w:tc>
          <w:tcPr>
            <w:tcW w:w="850" w:type="dxa"/>
          </w:tcPr>
          <w:p w:rsidR="009C552E" w:rsidRPr="00915C9B" w:rsidRDefault="009C552E" w:rsidP="008E68DE">
            <w:pPr>
              <w:spacing w:before="60" w:after="60"/>
              <w:jc w:val="center"/>
              <w:rPr>
                <w:rFonts w:ascii="Calibri" w:hAnsi="Calibri"/>
                <w:sz w:val="22"/>
                <w:szCs w:val="22"/>
              </w:rPr>
            </w:pPr>
            <w:r w:rsidRPr="00915C9B">
              <w:rPr>
                <w:rFonts w:ascii="Calibri" w:hAnsi="Calibri"/>
                <w:sz w:val="22"/>
                <w:szCs w:val="22"/>
              </w:rPr>
              <w:t>---</w:t>
            </w:r>
          </w:p>
        </w:tc>
        <w:tc>
          <w:tcPr>
            <w:tcW w:w="1134" w:type="dxa"/>
          </w:tcPr>
          <w:p w:rsidR="009C552E" w:rsidRPr="00915C9B" w:rsidRDefault="009C552E" w:rsidP="008E68DE">
            <w:pPr>
              <w:spacing w:before="60" w:after="60"/>
              <w:jc w:val="center"/>
              <w:rPr>
                <w:rFonts w:ascii="Calibri" w:hAnsi="Calibri"/>
                <w:sz w:val="22"/>
                <w:szCs w:val="22"/>
              </w:rPr>
            </w:pPr>
            <w:r w:rsidRPr="00915C9B">
              <w:rPr>
                <w:rFonts w:ascii="Calibri" w:hAnsi="Calibri"/>
                <w:sz w:val="22"/>
                <w:szCs w:val="22"/>
              </w:rPr>
              <w:t>---</w:t>
            </w:r>
          </w:p>
        </w:tc>
      </w:tr>
      <w:tr w:rsidR="009C552E" w:rsidRPr="00915C9B" w:rsidTr="008E68DE">
        <w:tc>
          <w:tcPr>
            <w:tcW w:w="1134" w:type="dxa"/>
          </w:tcPr>
          <w:p w:rsidR="009C552E" w:rsidRPr="00915C9B" w:rsidRDefault="009C552E" w:rsidP="008E68DE">
            <w:pPr>
              <w:spacing w:before="60" w:after="60"/>
              <w:rPr>
                <w:rFonts w:ascii="Calibri" w:hAnsi="Calibri"/>
                <w:sz w:val="22"/>
                <w:szCs w:val="22"/>
              </w:rPr>
            </w:pPr>
            <w:r w:rsidRPr="00915C9B">
              <w:rPr>
                <w:rFonts w:ascii="Calibri" w:hAnsi="Calibri"/>
                <w:sz w:val="22"/>
                <w:szCs w:val="22"/>
              </w:rPr>
              <w:t>Celkem</w:t>
            </w:r>
          </w:p>
        </w:tc>
        <w:tc>
          <w:tcPr>
            <w:tcW w:w="1134" w:type="dxa"/>
          </w:tcPr>
          <w:p w:rsidR="009C552E" w:rsidRPr="00915C9B" w:rsidRDefault="009C552E" w:rsidP="008E68DE">
            <w:pPr>
              <w:spacing w:before="60" w:after="60"/>
              <w:jc w:val="center"/>
              <w:rPr>
                <w:rFonts w:ascii="Calibri" w:hAnsi="Calibri"/>
                <w:sz w:val="22"/>
                <w:szCs w:val="22"/>
              </w:rPr>
            </w:pPr>
            <w:r w:rsidRPr="00915C9B">
              <w:rPr>
                <w:rFonts w:ascii="Calibri" w:hAnsi="Calibri"/>
                <w:sz w:val="22"/>
                <w:szCs w:val="22"/>
              </w:rPr>
              <w:t>7</w:t>
            </w:r>
            <w:r>
              <w:rPr>
                <w:rFonts w:ascii="Calibri" w:hAnsi="Calibri"/>
                <w:sz w:val="22"/>
                <w:szCs w:val="22"/>
              </w:rPr>
              <w:t>3</w:t>
            </w:r>
            <w:r w:rsidRPr="00915C9B">
              <w:rPr>
                <w:rFonts w:ascii="Calibri" w:hAnsi="Calibri"/>
                <w:sz w:val="22"/>
                <w:szCs w:val="22"/>
              </w:rPr>
              <w:t>,-</w:t>
            </w:r>
          </w:p>
        </w:tc>
        <w:tc>
          <w:tcPr>
            <w:tcW w:w="1276" w:type="dxa"/>
          </w:tcPr>
          <w:p w:rsidR="009C552E" w:rsidRPr="00915C9B" w:rsidRDefault="009C552E" w:rsidP="008E68DE">
            <w:pPr>
              <w:spacing w:before="60" w:after="60"/>
              <w:jc w:val="center"/>
              <w:rPr>
                <w:rFonts w:ascii="Calibri" w:hAnsi="Calibri"/>
                <w:sz w:val="22"/>
                <w:szCs w:val="22"/>
              </w:rPr>
            </w:pPr>
            <w:r w:rsidRPr="00915C9B">
              <w:rPr>
                <w:rFonts w:ascii="Calibri" w:hAnsi="Calibri"/>
                <w:sz w:val="22"/>
                <w:szCs w:val="22"/>
              </w:rPr>
              <w:t>8</w:t>
            </w:r>
            <w:r>
              <w:rPr>
                <w:rFonts w:ascii="Calibri" w:hAnsi="Calibri"/>
                <w:sz w:val="22"/>
                <w:szCs w:val="22"/>
              </w:rPr>
              <w:t>3</w:t>
            </w:r>
            <w:r w:rsidRPr="00915C9B">
              <w:rPr>
                <w:rFonts w:ascii="Calibri" w:hAnsi="Calibri"/>
                <w:sz w:val="22"/>
                <w:szCs w:val="22"/>
              </w:rPr>
              <w:t>,-</w:t>
            </w:r>
          </w:p>
        </w:tc>
        <w:tc>
          <w:tcPr>
            <w:tcW w:w="1276" w:type="dxa"/>
          </w:tcPr>
          <w:p w:rsidR="009C552E" w:rsidRPr="009F0038" w:rsidRDefault="009C552E" w:rsidP="008E68DE">
            <w:pPr>
              <w:spacing w:before="60" w:after="60"/>
              <w:jc w:val="center"/>
              <w:rPr>
                <w:rFonts w:ascii="Calibri" w:hAnsi="Calibri"/>
                <w:sz w:val="22"/>
                <w:szCs w:val="22"/>
              </w:rPr>
            </w:pPr>
            <w:r w:rsidRPr="009F0038">
              <w:rPr>
                <w:rFonts w:ascii="Calibri" w:hAnsi="Calibri"/>
                <w:sz w:val="22"/>
                <w:szCs w:val="22"/>
              </w:rPr>
              <w:t>130</w:t>
            </w:r>
            <w:r>
              <w:rPr>
                <w:rFonts w:ascii="Calibri" w:hAnsi="Calibri"/>
                <w:sz w:val="22"/>
                <w:szCs w:val="22"/>
              </w:rPr>
              <w:t>,</w:t>
            </w:r>
            <w:r w:rsidRPr="009F0038">
              <w:rPr>
                <w:rFonts w:ascii="Calibri" w:hAnsi="Calibri"/>
                <w:sz w:val="22"/>
                <w:szCs w:val="22"/>
              </w:rPr>
              <w:t>-</w:t>
            </w:r>
          </w:p>
        </w:tc>
        <w:tc>
          <w:tcPr>
            <w:tcW w:w="1134" w:type="dxa"/>
          </w:tcPr>
          <w:p w:rsidR="009C552E" w:rsidRPr="00915C9B" w:rsidRDefault="009C552E" w:rsidP="008E68DE">
            <w:pPr>
              <w:spacing w:before="60" w:after="60"/>
              <w:jc w:val="center"/>
              <w:rPr>
                <w:rFonts w:ascii="Calibri" w:hAnsi="Calibri"/>
                <w:sz w:val="22"/>
                <w:szCs w:val="22"/>
              </w:rPr>
            </w:pPr>
            <w:r w:rsidRPr="00915C9B">
              <w:rPr>
                <w:rFonts w:ascii="Calibri" w:hAnsi="Calibri"/>
                <w:sz w:val="22"/>
                <w:szCs w:val="22"/>
              </w:rPr>
              <w:t>---</w:t>
            </w:r>
          </w:p>
        </w:tc>
        <w:tc>
          <w:tcPr>
            <w:tcW w:w="1021" w:type="dxa"/>
          </w:tcPr>
          <w:p w:rsidR="009C552E" w:rsidRPr="00915C9B" w:rsidRDefault="009C552E" w:rsidP="008E68DE">
            <w:pPr>
              <w:spacing w:before="60" w:after="60"/>
              <w:jc w:val="center"/>
              <w:rPr>
                <w:rFonts w:ascii="Calibri" w:hAnsi="Calibri"/>
                <w:sz w:val="22"/>
                <w:szCs w:val="22"/>
              </w:rPr>
            </w:pPr>
            <w:r w:rsidRPr="00915C9B">
              <w:rPr>
                <w:rFonts w:ascii="Calibri" w:hAnsi="Calibri"/>
                <w:sz w:val="22"/>
                <w:szCs w:val="22"/>
              </w:rPr>
              <w:t>---</w:t>
            </w:r>
          </w:p>
        </w:tc>
        <w:tc>
          <w:tcPr>
            <w:tcW w:w="850" w:type="dxa"/>
          </w:tcPr>
          <w:p w:rsidR="009C552E" w:rsidRPr="00915C9B" w:rsidRDefault="009C552E" w:rsidP="008E68DE">
            <w:pPr>
              <w:spacing w:before="60" w:after="60"/>
              <w:jc w:val="center"/>
              <w:rPr>
                <w:rFonts w:ascii="Calibri" w:hAnsi="Calibri"/>
                <w:sz w:val="22"/>
                <w:szCs w:val="22"/>
              </w:rPr>
            </w:pPr>
            <w:r w:rsidRPr="00915C9B">
              <w:rPr>
                <w:rFonts w:ascii="Calibri" w:hAnsi="Calibri"/>
                <w:sz w:val="22"/>
                <w:szCs w:val="22"/>
              </w:rPr>
              <w:t>---</w:t>
            </w:r>
          </w:p>
        </w:tc>
        <w:tc>
          <w:tcPr>
            <w:tcW w:w="1134" w:type="dxa"/>
          </w:tcPr>
          <w:p w:rsidR="009C552E" w:rsidRPr="00915C9B" w:rsidRDefault="009C552E" w:rsidP="008E68DE">
            <w:pPr>
              <w:spacing w:before="60" w:after="60"/>
              <w:jc w:val="center"/>
              <w:rPr>
                <w:rFonts w:ascii="Calibri" w:hAnsi="Calibri"/>
                <w:sz w:val="22"/>
                <w:szCs w:val="22"/>
              </w:rPr>
            </w:pPr>
            <w:r w:rsidRPr="00915C9B">
              <w:rPr>
                <w:rFonts w:ascii="Calibri" w:hAnsi="Calibri"/>
                <w:sz w:val="22"/>
                <w:szCs w:val="22"/>
              </w:rPr>
              <w:t>---</w:t>
            </w:r>
          </w:p>
        </w:tc>
      </w:tr>
    </w:tbl>
    <w:p w:rsidR="009C552E" w:rsidRDefault="009C552E" w:rsidP="009C552E"/>
    <w:p w:rsidR="009C552E" w:rsidRPr="00E11974" w:rsidRDefault="009C552E" w:rsidP="009C552E">
      <w:pPr>
        <w:spacing w:after="120"/>
        <w:rPr>
          <w:color w:val="000000" w:themeColor="text1"/>
        </w:rPr>
      </w:pPr>
      <w:r>
        <w:rPr>
          <w:color w:val="000000" w:themeColor="text1"/>
        </w:rPr>
        <w:t xml:space="preserve">  Stravenky</w:t>
      </w:r>
      <w:r w:rsidRPr="00E11974">
        <w:rPr>
          <w:color w:val="000000" w:themeColor="text1"/>
        </w:rPr>
        <w:t xml:space="preserve">                                                                                                                            v Kč</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1"/>
        <w:gridCol w:w="1559"/>
        <w:gridCol w:w="1418"/>
        <w:gridCol w:w="1871"/>
      </w:tblGrid>
      <w:tr w:rsidR="009C552E" w:rsidRPr="00E11974" w:rsidTr="008E68DE">
        <w:tc>
          <w:tcPr>
            <w:tcW w:w="4111" w:type="dxa"/>
          </w:tcPr>
          <w:p w:rsidR="009C552E" w:rsidRPr="00E11974" w:rsidRDefault="009C552E" w:rsidP="008E68DE">
            <w:pPr>
              <w:ind w:right="-108"/>
              <w:rPr>
                <w:rFonts w:ascii="Calibri" w:hAnsi="Calibri"/>
                <w:color w:val="000000" w:themeColor="text1"/>
              </w:rPr>
            </w:pPr>
            <w:r w:rsidRPr="00E11974">
              <w:rPr>
                <w:rFonts w:ascii="Calibri" w:hAnsi="Calibri"/>
                <w:color w:val="000000" w:themeColor="text1"/>
              </w:rPr>
              <w:t>Druh stravy</w:t>
            </w:r>
          </w:p>
        </w:tc>
        <w:tc>
          <w:tcPr>
            <w:tcW w:w="1559" w:type="dxa"/>
          </w:tcPr>
          <w:p w:rsidR="009C552E" w:rsidRPr="00E11974" w:rsidRDefault="009C552E" w:rsidP="008E68DE">
            <w:pPr>
              <w:rPr>
                <w:rFonts w:ascii="Calibri" w:hAnsi="Calibri"/>
                <w:color w:val="000000" w:themeColor="text1"/>
              </w:rPr>
            </w:pPr>
            <w:r w:rsidRPr="00E11974">
              <w:rPr>
                <w:rFonts w:ascii="Calibri" w:hAnsi="Calibri"/>
                <w:color w:val="000000" w:themeColor="text1"/>
              </w:rPr>
              <w:t>náklady</w:t>
            </w:r>
          </w:p>
          <w:p w:rsidR="009C552E" w:rsidRPr="00E11974" w:rsidRDefault="009C552E" w:rsidP="008E68DE">
            <w:pPr>
              <w:ind w:right="-108"/>
              <w:rPr>
                <w:rFonts w:ascii="Calibri" w:hAnsi="Calibri"/>
                <w:color w:val="000000" w:themeColor="text1"/>
              </w:rPr>
            </w:pPr>
            <w:r w:rsidRPr="00E11974">
              <w:rPr>
                <w:rFonts w:ascii="Calibri" w:hAnsi="Calibri"/>
                <w:color w:val="000000" w:themeColor="text1"/>
              </w:rPr>
              <w:t>organizace</w:t>
            </w:r>
          </w:p>
        </w:tc>
        <w:tc>
          <w:tcPr>
            <w:tcW w:w="1418" w:type="dxa"/>
          </w:tcPr>
          <w:p w:rsidR="009C552E" w:rsidRPr="00E11974" w:rsidRDefault="009C552E" w:rsidP="008E68DE">
            <w:pPr>
              <w:ind w:right="-108"/>
              <w:rPr>
                <w:rFonts w:ascii="Calibri" w:hAnsi="Calibri"/>
                <w:color w:val="000000" w:themeColor="text1"/>
              </w:rPr>
            </w:pPr>
            <w:r w:rsidRPr="00E11974">
              <w:rPr>
                <w:rFonts w:ascii="Calibri" w:hAnsi="Calibri"/>
                <w:color w:val="000000" w:themeColor="text1"/>
              </w:rPr>
              <w:t>příspěvek</w:t>
            </w:r>
          </w:p>
          <w:p w:rsidR="009C552E" w:rsidRPr="00E11974" w:rsidRDefault="009C552E" w:rsidP="008E68DE">
            <w:pPr>
              <w:rPr>
                <w:rFonts w:ascii="Calibri" w:hAnsi="Calibri"/>
                <w:color w:val="000000" w:themeColor="text1"/>
              </w:rPr>
            </w:pPr>
            <w:r w:rsidRPr="00E11974">
              <w:rPr>
                <w:rFonts w:ascii="Calibri" w:hAnsi="Calibri"/>
                <w:color w:val="000000" w:themeColor="text1"/>
              </w:rPr>
              <w:t>z FKSP</w:t>
            </w:r>
          </w:p>
        </w:tc>
        <w:tc>
          <w:tcPr>
            <w:tcW w:w="1871" w:type="dxa"/>
          </w:tcPr>
          <w:p w:rsidR="009C552E" w:rsidRPr="00E11974" w:rsidRDefault="009C552E" w:rsidP="008E68DE">
            <w:pPr>
              <w:rPr>
                <w:rFonts w:ascii="Calibri" w:hAnsi="Calibri"/>
                <w:color w:val="000000" w:themeColor="text1"/>
              </w:rPr>
            </w:pPr>
            <w:r w:rsidRPr="00E11974">
              <w:rPr>
                <w:rFonts w:ascii="Calibri" w:hAnsi="Calibri"/>
                <w:color w:val="000000" w:themeColor="text1"/>
                <w:sz w:val="22"/>
              </w:rPr>
              <w:t>zaměstnanec</w:t>
            </w:r>
            <w:r w:rsidRPr="00E11974">
              <w:rPr>
                <w:rFonts w:ascii="Calibri" w:hAnsi="Calibri"/>
                <w:color w:val="000000" w:themeColor="text1"/>
              </w:rPr>
              <w:t xml:space="preserve"> hradí </w:t>
            </w:r>
          </w:p>
        </w:tc>
      </w:tr>
      <w:tr w:rsidR="009C552E" w:rsidRPr="00E11974" w:rsidTr="008E68DE">
        <w:tc>
          <w:tcPr>
            <w:tcW w:w="4111" w:type="dxa"/>
          </w:tcPr>
          <w:p w:rsidR="009C552E" w:rsidRPr="00E11974" w:rsidRDefault="009C552E" w:rsidP="008E68DE">
            <w:pPr>
              <w:spacing w:before="120" w:after="120"/>
              <w:rPr>
                <w:rFonts w:ascii="Calibri" w:hAnsi="Calibri"/>
                <w:color w:val="000000" w:themeColor="text1"/>
              </w:rPr>
            </w:pPr>
            <w:r w:rsidRPr="00E11974">
              <w:rPr>
                <w:rFonts w:ascii="Calibri" w:hAnsi="Calibri"/>
                <w:color w:val="000000" w:themeColor="text1"/>
              </w:rPr>
              <w:t>Stravenka v hodnotě 65,- Kč</w:t>
            </w:r>
          </w:p>
        </w:tc>
        <w:tc>
          <w:tcPr>
            <w:tcW w:w="1559" w:type="dxa"/>
          </w:tcPr>
          <w:p w:rsidR="009C552E" w:rsidRPr="00E11974" w:rsidRDefault="009C552E" w:rsidP="008E68DE">
            <w:pPr>
              <w:spacing w:before="120" w:after="120"/>
              <w:jc w:val="center"/>
              <w:rPr>
                <w:rFonts w:ascii="Calibri" w:hAnsi="Calibri"/>
                <w:color w:val="000000" w:themeColor="text1"/>
              </w:rPr>
            </w:pPr>
            <w:r w:rsidRPr="00E11974">
              <w:rPr>
                <w:rFonts w:ascii="Calibri" w:hAnsi="Calibri"/>
                <w:color w:val="000000" w:themeColor="text1"/>
              </w:rPr>
              <w:t>30,-</w:t>
            </w:r>
          </w:p>
        </w:tc>
        <w:tc>
          <w:tcPr>
            <w:tcW w:w="1418" w:type="dxa"/>
          </w:tcPr>
          <w:p w:rsidR="009C552E" w:rsidRPr="00E11974" w:rsidRDefault="009C552E" w:rsidP="008E68DE">
            <w:pPr>
              <w:spacing w:before="120" w:after="120"/>
              <w:jc w:val="center"/>
              <w:rPr>
                <w:rFonts w:ascii="Calibri" w:hAnsi="Calibri"/>
                <w:color w:val="000000" w:themeColor="text1"/>
              </w:rPr>
            </w:pPr>
            <w:r w:rsidRPr="00E11974">
              <w:rPr>
                <w:rFonts w:ascii="Calibri" w:hAnsi="Calibri"/>
                <w:color w:val="000000" w:themeColor="text1"/>
              </w:rPr>
              <w:t>1</w:t>
            </w:r>
            <w:r>
              <w:rPr>
                <w:rFonts w:ascii="Calibri" w:hAnsi="Calibri"/>
                <w:color w:val="000000" w:themeColor="text1"/>
              </w:rPr>
              <w:t>9</w:t>
            </w:r>
            <w:r w:rsidRPr="00E11974">
              <w:rPr>
                <w:rFonts w:ascii="Calibri" w:hAnsi="Calibri"/>
                <w:color w:val="000000" w:themeColor="text1"/>
              </w:rPr>
              <w:t>,-</w:t>
            </w:r>
          </w:p>
        </w:tc>
        <w:tc>
          <w:tcPr>
            <w:tcW w:w="1871" w:type="dxa"/>
          </w:tcPr>
          <w:p w:rsidR="009C552E" w:rsidRPr="00E11974" w:rsidRDefault="009C552E" w:rsidP="008E68DE">
            <w:pPr>
              <w:spacing w:before="120" w:after="120"/>
              <w:jc w:val="center"/>
              <w:rPr>
                <w:rFonts w:ascii="Calibri" w:hAnsi="Calibri"/>
                <w:color w:val="000000" w:themeColor="text1"/>
              </w:rPr>
            </w:pPr>
            <w:r w:rsidRPr="00E11974">
              <w:rPr>
                <w:rFonts w:ascii="Calibri" w:hAnsi="Calibri"/>
                <w:color w:val="000000" w:themeColor="text1"/>
              </w:rPr>
              <w:t>1</w:t>
            </w:r>
            <w:r>
              <w:rPr>
                <w:rFonts w:ascii="Calibri" w:hAnsi="Calibri"/>
                <w:color w:val="000000" w:themeColor="text1"/>
              </w:rPr>
              <w:t>6</w:t>
            </w:r>
            <w:r w:rsidRPr="00E11974">
              <w:rPr>
                <w:rFonts w:ascii="Calibri" w:hAnsi="Calibri"/>
                <w:color w:val="000000" w:themeColor="text1"/>
              </w:rPr>
              <w:t>,-</w:t>
            </w:r>
          </w:p>
        </w:tc>
      </w:tr>
    </w:tbl>
    <w:p w:rsidR="009C552E" w:rsidRPr="00D445CE" w:rsidRDefault="009C552E" w:rsidP="009C552E">
      <w:pPr>
        <w:rPr>
          <w:color w:val="FF0000"/>
        </w:rPr>
      </w:pPr>
    </w:p>
    <w:p w:rsidR="009C552E" w:rsidRDefault="009C552E" w:rsidP="009C552E">
      <w:pPr>
        <w:spacing w:after="120"/>
      </w:pPr>
      <w:r>
        <w:t xml:space="preserve">  Stravování studentů (denní studium) </w:t>
      </w:r>
      <w:r w:rsidRPr="00AC11AD">
        <w:rPr>
          <w:b/>
        </w:rPr>
        <w:t>od 1. 1. 201</w:t>
      </w:r>
      <w:r w:rsidR="008C080E" w:rsidRPr="00AC11AD">
        <w:rPr>
          <w:b/>
        </w:rPr>
        <w:t>7</w:t>
      </w:r>
      <w:r w:rsidRPr="00AC11AD">
        <w:t xml:space="preserve">:                                                        </w:t>
      </w:r>
      <w:r>
        <w:t>v Kč</w:t>
      </w:r>
    </w:p>
    <w:tbl>
      <w:tblPr>
        <w:tblStyle w:val="Mkatabulky"/>
        <w:tblW w:w="0" w:type="auto"/>
        <w:tblInd w:w="137" w:type="dxa"/>
        <w:tblLook w:val="04A0" w:firstRow="1" w:lastRow="0" w:firstColumn="1" w:lastColumn="0" w:noHBand="0" w:noVBand="1"/>
      </w:tblPr>
      <w:tblGrid>
        <w:gridCol w:w="1299"/>
        <w:gridCol w:w="1522"/>
        <w:gridCol w:w="1843"/>
        <w:gridCol w:w="1824"/>
        <w:gridCol w:w="2435"/>
      </w:tblGrid>
      <w:tr w:rsidR="009C552E" w:rsidTr="008E68DE">
        <w:tc>
          <w:tcPr>
            <w:tcW w:w="1299" w:type="dxa"/>
          </w:tcPr>
          <w:p w:rsidR="009C552E" w:rsidRDefault="009C552E" w:rsidP="008E68DE">
            <w:pPr>
              <w:rPr>
                <w:rFonts w:ascii="Calibri" w:hAnsi="Calibri"/>
              </w:rPr>
            </w:pPr>
            <w:r>
              <w:rPr>
                <w:rFonts w:ascii="Calibri" w:hAnsi="Calibri"/>
              </w:rPr>
              <w:lastRenderedPageBreak/>
              <w:t>Druh</w:t>
            </w:r>
          </w:p>
          <w:p w:rsidR="009C552E" w:rsidRDefault="009C552E" w:rsidP="008E68DE">
            <w:pPr>
              <w:rPr>
                <w:rFonts w:ascii="Calibri" w:hAnsi="Calibri"/>
              </w:rPr>
            </w:pPr>
            <w:r>
              <w:rPr>
                <w:rFonts w:ascii="Calibri" w:hAnsi="Calibri"/>
              </w:rPr>
              <w:t>stravy</w:t>
            </w:r>
          </w:p>
        </w:tc>
        <w:tc>
          <w:tcPr>
            <w:tcW w:w="1522" w:type="dxa"/>
          </w:tcPr>
          <w:p w:rsidR="009C552E" w:rsidRDefault="009C552E" w:rsidP="008E68DE">
            <w:pPr>
              <w:rPr>
                <w:rFonts w:ascii="Calibri" w:hAnsi="Calibri"/>
              </w:rPr>
            </w:pPr>
            <w:r>
              <w:rPr>
                <w:rFonts w:ascii="Calibri" w:hAnsi="Calibri"/>
              </w:rPr>
              <w:t>cena potravin</w:t>
            </w:r>
          </w:p>
        </w:tc>
        <w:tc>
          <w:tcPr>
            <w:tcW w:w="1843" w:type="dxa"/>
          </w:tcPr>
          <w:p w:rsidR="009C552E" w:rsidRDefault="009C552E" w:rsidP="008E68DE">
            <w:pPr>
              <w:rPr>
                <w:rFonts w:ascii="Calibri" w:hAnsi="Calibri"/>
              </w:rPr>
            </w:pPr>
            <w:r>
              <w:rPr>
                <w:rFonts w:ascii="Calibri" w:hAnsi="Calibri"/>
              </w:rPr>
              <w:t>DPH 15%</w:t>
            </w:r>
          </w:p>
        </w:tc>
        <w:tc>
          <w:tcPr>
            <w:tcW w:w="1824" w:type="dxa"/>
          </w:tcPr>
          <w:p w:rsidR="009C552E" w:rsidRDefault="009C552E" w:rsidP="008E68DE">
            <w:pPr>
              <w:rPr>
                <w:rFonts w:ascii="Calibri" w:hAnsi="Calibri"/>
              </w:rPr>
            </w:pPr>
            <w:r>
              <w:rPr>
                <w:rFonts w:ascii="Calibri" w:hAnsi="Calibri"/>
              </w:rPr>
              <w:t>zaokrouhlení</w:t>
            </w:r>
          </w:p>
        </w:tc>
        <w:tc>
          <w:tcPr>
            <w:tcW w:w="2435" w:type="dxa"/>
          </w:tcPr>
          <w:p w:rsidR="009C552E" w:rsidRDefault="009C552E" w:rsidP="008E68DE">
            <w:pPr>
              <w:rPr>
                <w:rFonts w:ascii="Calibri" w:hAnsi="Calibri"/>
              </w:rPr>
            </w:pPr>
            <w:r>
              <w:rPr>
                <w:rFonts w:ascii="Calibri" w:hAnsi="Calibri"/>
              </w:rPr>
              <w:t>student hradí</w:t>
            </w:r>
          </w:p>
          <w:p w:rsidR="009C552E" w:rsidRDefault="009C552E" w:rsidP="008E68DE">
            <w:pPr>
              <w:rPr>
                <w:rFonts w:ascii="Calibri" w:hAnsi="Calibri"/>
              </w:rPr>
            </w:pPr>
            <w:r>
              <w:rPr>
                <w:rFonts w:ascii="Calibri" w:hAnsi="Calibri"/>
              </w:rPr>
              <w:t>včetně DPH</w:t>
            </w:r>
          </w:p>
        </w:tc>
      </w:tr>
      <w:tr w:rsidR="009C552E" w:rsidTr="008E68DE">
        <w:tc>
          <w:tcPr>
            <w:tcW w:w="1299" w:type="dxa"/>
          </w:tcPr>
          <w:p w:rsidR="009C552E" w:rsidRDefault="009C552E" w:rsidP="008E68DE">
            <w:pPr>
              <w:spacing w:before="120" w:after="120"/>
              <w:rPr>
                <w:rFonts w:ascii="Calibri" w:hAnsi="Calibri"/>
              </w:rPr>
            </w:pPr>
            <w:r>
              <w:rPr>
                <w:rFonts w:ascii="Calibri" w:hAnsi="Calibri"/>
              </w:rPr>
              <w:t>oběd</w:t>
            </w:r>
          </w:p>
        </w:tc>
        <w:tc>
          <w:tcPr>
            <w:tcW w:w="1522" w:type="dxa"/>
          </w:tcPr>
          <w:p w:rsidR="009C552E" w:rsidRDefault="009C552E" w:rsidP="008E68DE">
            <w:pPr>
              <w:spacing w:before="120" w:after="120"/>
              <w:rPr>
                <w:rFonts w:ascii="Calibri" w:hAnsi="Calibri"/>
              </w:rPr>
            </w:pPr>
            <w:r>
              <w:rPr>
                <w:rFonts w:ascii="Calibri" w:hAnsi="Calibri"/>
              </w:rPr>
              <w:t xml:space="preserve">     27,-</w:t>
            </w:r>
          </w:p>
        </w:tc>
        <w:tc>
          <w:tcPr>
            <w:tcW w:w="1843" w:type="dxa"/>
          </w:tcPr>
          <w:p w:rsidR="009C552E" w:rsidRDefault="009C552E" w:rsidP="008E68DE">
            <w:pPr>
              <w:spacing w:before="120" w:after="120"/>
              <w:rPr>
                <w:rFonts w:ascii="Calibri" w:hAnsi="Calibri"/>
              </w:rPr>
            </w:pPr>
            <w:r>
              <w:rPr>
                <w:rFonts w:ascii="Calibri" w:hAnsi="Calibri"/>
              </w:rPr>
              <w:t xml:space="preserve">       4,05</w:t>
            </w:r>
          </w:p>
        </w:tc>
        <w:tc>
          <w:tcPr>
            <w:tcW w:w="1824" w:type="dxa"/>
          </w:tcPr>
          <w:p w:rsidR="009C552E" w:rsidRDefault="009C552E" w:rsidP="008E68DE">
            <w:pPr>
              <w:spacing w:before="120" w:after="120"/>
              <w:rPr>
                <w:rFonts w:ascii="Calibri" w:hAnsi="Calibri"/>
              </w:rPr>
            </w:pPr>
            <w:r>
              <w:rPr>
                <w:rFonts w:ascii="Calibri" w:hAnsi="Calibri"/>
              </w:rPr>
              <w:t xml:space="preserve">        0,95</w:t>
            </w:r>
          </w:p>
        </w:tc>
        <w:tc>
          <w:tcPr>
            <w:tcW w:w="2435" w:type="dxa"/>
          </w:tcPr>
          <w:p w:rsidR="009C552E" w:rsidRDefault="009C552E" w:rsidP="008E68DE">
            <w:pPr>
              <w:spacing w:before="120" w:after="120"/>
              <w:rPr>
                <w:rFonts w:ascii="Calibri" w:hAnsi="Calibri"/>
              </w:rPr>
            </w:pPr>
            <w:r>
              <w:rPr>
                <w:rFonts w:ascii="Calibri" w:hAnsi="Calibri"/>
              </w:rPr>
              <w:t xml:space="preserve">            32,-</w:t>
            </w:r>
          </w:p>
        </w:tc>
      </w:tr>
    </w:tbl>
    <w:p w:rsidR="009C552E" w:rsidRDefault="009C552E" w:rsidP="009C552E">
      <w:r>
        <w:t xml:space="preserve">  Norma potravin pro studenty na oběd je shodná s normou potravin klientů a zaměstnanců.</w:t>
      </w:r>
    </w:p>
    <w:p w:rsidR="009C552E" w:rsidRPr="008238D6" w:rsidRDefault="009C552E" w:rsidP="009C552E">
      <w:pPr>
        <w:rPr>
          <w:rFonts w:ascii="Calibri" w:hAnsi="Calibri"/>
          <w:b/>
        </w:rPr>
      </w:pPr>
    </w:p>
    <w:p w:rsidR="00C9542E" w:rsidRPr="00453FCC" w:rsidRDefault="00C9542E" w:rsidP="00C9542E">
      <w:pPr>
        <w:pStyle w:val="Nadpis5"/>
        <w:rPr>
          <w:rFonts w:ascii="Calibri" w:hAnsi="Calibri"/>
        </w:rPr>
      </w:pPr>
      <w:r w:rsidRPr="00453FCC">
        <w:rPr>
          <w:rFonts w:ascii="Calibri" w:hAnsi="Calibri"/>
        </w:rPr>
        <w:t>Příspěvek na stravování</w:t>
      </w:r>
      <w:r>
        <w:rPr>
          <w:rFonts w:ascii="Calibri" w:hAnsi="Calibri"/>
        </w:rPr>
        <w:t xml:space="preserve"> z FKSP</w:t>
      </w:r>
    </w:p>
    <w:p w:rsidR="00C9542E" w:rsidRDefault="00C9542E" w:rsidP="00C9542E">
      <w:pPr>
        <w:rPr>
          <w:rFonts w:ascii="Calibri" w:hAnsi="Calibri"/>
        </w:rPr>
      </w:pPr>
      <w:r w:rsidRPr="00453FCC">
        <w:rPr>
          <w:rFonts w:ascii="Calibri" w:hAnsi="Calibri"/>
        </w:rPr>
        <w:t xml:space="preserve">Organizace zabezpečuje závodní stravování formou odběru jídla z vlastních zařízení. </w:t>
      </w:r>
    </w:p>
    <w:p w:rsidR="00A23FC7" w:rsidRDefault="00C9542E" w:rsidP="00C9542E">
      <w:pPr>
        <w:spacing w:before="120"/>
        <w:rPr>
          <w:rFonts w:ascii="Calibri" w:hAnsi="Calibri"/>
        </w:rPr>
      </w:pPr>
      <w:r w:rsidRPr="00453FCC">
        <w:rPr>
          <w:rFonts w:ascii="Calibri" w:hAnsi="Calibri"/>
        </w:rPr>
        <w:t>Z FKSP se poskytuje příspěvek</w:t>
      </w:r>
      <w:r>
        <w:rPr>
          <w:rFonts w:ascii="Calibri" w:hAnsi="Calibri"/>
        </w:rPr>
        <w:t>:</w:t>
      </w:r>
      <w:r w:rsidRPr="00453FCC">
        <w:rPr>
          <w:rFonts w:ascii="Calibri" w:hAnsi="Calibri"/>
        </w:rPr>
        <w:tab/>
      </w:r>
    </w:p>
    <w:p w:rsidR="00C9542E" w:rsidRPr="00453FCC" w:rsidRDefault="00C9542E" w:rsidP="00C9542E">
      <w:pPr>
        <w:spacing w:before="120"/>
        <w:rPr>
          <w:rFonts w:ascii="Calibri" w:hAnsi="Calibri"/>
        </w:rPr>
      </w:pPr>
      <w:r w:rsidRPr="00453FCC">
        <w:rPr>
          <w:rFonts w:ascii="Calibri" w:hAnsi="Calibri"/>
        </w:rPr>
        <w:t>na oběd</w:t>
      </w:r>
      <w:r w:rsidR="00A23FC7">
        <w:rPr>
          <w:rFonts w:ascii="Calibri" w:hAnsi="Calibri"/>
        </w:rPr>
        <w:t xml:space="preserve"> normální, diabetický a nízkobílkovinný</w:t>
      </w:r>
      <w:r w:rsidRPr="00453FCC">
        <w:rPr>
          <w:rFonts w:ascii="Calibri" w:hAnsi="Calibri"/>
        </w:rPr>
        <w:tab/>
      </w:r>
      <w:r w:rsidR="00A23FC7">
        <w:rPr>
          <w:rFonts w:ascii="Calibri" w:hAnsi="Calibri"/>
        </w:rPr>
        <w:t xml:space="preserve">             </w:t>
      </w:r>
      <w:r w:rsidRPr="00453FCC">
        <w:rPr>
          <w:rFonts w:ascii="Calibri" w:hAnsi="Calibri"/>
        </w:rPr>
        <w:t>ve výši 1</w:t>
      </w:r>
      <w:r w:rsidR="005D6A86">
        <w:rPr>
          <w:rFonts w:ascii="Calibri" w:hAnsi="Calibri"/>
        </w:rPr>
        <w:t>8</w:t>
      </w:r>
      <w:r w:rsidRPr="00453FCC">
        <w:rPr>
          <w:rFonts w:ascii="Calibri" w:hAnsi="Calibri"/>
        </w:rPr>
        <w:t>,</w:t>
      </w:r>
      <w:r w:rsidR="005D6A86">
        <w:rPr>
          <w:rFonts w:ascii="Calibri" w:hAnsi="Calibri"/>
        </w:rPr>
        <w:t>30</w:t>
      </w:r>
      <w:r w:rsidRPr="00453FCC">
        <w:rPr>
          <w:rFonts w:ascii="Calibri" w:hAnsi="Calibri"/>
        </w:rPr>
        <w:t xml:space="preserve"> Kč,</w:t>
      </w:r>
    </w:p>
    <w:p w:rsidR="00C9542E" w:rsidRDefault="00C9542E" w:rsidP="00C9542E">
      <w:pPr>
        <w:spacing w:before="120"/>
        <w:rPr>
          <w:rFonts w:ascii="Calibri" w:hAnsi="Calibri"/>
        </w:rPr>
      </w:pPr>
      <w:r w:rsidRPr="00453FCC">
        <w:rPr>
          <w:rFonts w:ascii="Calibri" w:hAnsi="Calibri"/>
        </w:rPr>
        <w:t>na večeři normální</w:t>
      </w:r>
      <w:r w:rsidR="00A23FC7">
        <w:rPr>
          <w:rFonts w:ascii="Calibri" w:hAnsi="Calibri"/>
        </w:rPr>
        <w:t>,</w:t>
      </w:r>
      <w:r w:rsidRPr="00453FCC">
        <w:rPr>
          <w:rFonts w:ascii="Calibri" w:hAnsi="Calibri"/>
        </w:rPr>
        <w:t xml:space="preserve"> </w:t>
      </w:r>
      <w:r w:rsidR="00A23FC7">
        <w:rPr>
          <w:rFonts w:ascii="Calibri" w:hAnsi="Calibri"/>
        </w:rPr>
        <w:t xml:space="preserve">diabetickou a nízkobílkovinnou </w:t>
      </w:r>
      <w:r w:rsidRPr="00453FCC">
        <w:rPr>
          <w:rFonts w:ascii="Calibri" w:hAnsi="Calibri"/>
        </w:rPr>
        <w:tab/>
        <w:t xml:space="preserve">ve výši </w:t>
      </w:r>
      <w:r w:rsidR="005D6A86">
        <w:rPr>
          <w:rFonts w:ascii="Calibri" w:hAnsi="Calibri"/>
        </w:rPr>
        <w:t>11,91</w:t>
      </w:r>
      <w:r w:rsidR="00B86D87">
        <w:rPr>
          <w:rFonts w:ascii="Calibri" w:hAnsi="Calibri"/>
        </w:rPr>
        <w:t xml:space="preserve"> </w:t>
      </w:r>
      <w:r w:rsidRPr="00453FCC">
        <w:rPr>
          <w:rFonts w:ascii="Calibri" w:hAnsi="Calibri"/>
        </w:rPr>
        <w:t>Kč,</w:t>
      </w:r>
    </w:p>
    <w:p w:rsidR="005D6A86" w:rsidRPr="00AC11AD" w:rsidRDefault="005D6A86" w:rsidP="00C9542E">
      <w:pPr>
        <w:spacing w:before="120"/>
        <w:rPr>
          <w:rFonts w:ascii="Calibri" w:hAnsi="Calibri"/>
        </w:rPr>
      </w:pPr>
      <w:r w:rsidRPr="00AC11AD">
        <w:rPr>
          <w:rFonts w:ascii="Calibri" w:hAnsi="Calibri"/>
        </w:rPr>
        <w:t>na stravenku</w:t>
      </w:r>
      <w:r w:rsidRPr="00AC11AD">
        <w:rPr>
          <w:rFonts w:ascii="Calibri" w:hAnsi="Calibri"/>
        </w:rPr>
        <w:tab/>
      </w:r>
      <w:r w:rsidRPr="00AC11AD">
        <w:rPr>
          <w:rFonts w:ascii="Calibri" w:hAnsi="Calibri"/>
        </w:rPr>
        <w:tab/>
      </w:r>
      <w:r w:rsidRPr="00AC11AD">
        <w:rPr>
          <w:rFonts w:ascii="Calibri" w:hAnsi="Calibri"/>
        </w:rPr>
        <w:tab/>
      </w:r>
      <w:r w:rsidRPr="00AC11AD">
        <w:rPr>
          <w:rFonts w:ascii="Calibri" w:hAnsi="Calibri"/>
        </w:rPr>
        <w:tab/>
      </w:r>
      <w:r w:rsidRPr="00AC11AD">
        <w:rPr>
          <w:rFonts w:ascii="Calibri" w:hAnsi="Calibri"/>
        </w:rPr>
        <w:tab/>
      </w:r>
      <w:r w:rsidRPr="00AC11AD">
        <w:rPr>
          <w:rFonts w:ascii="Calibri" w:hAnsi="Calibri"/>
        </w:rPr>
        <w:tab/>
      </w:r>
      <w:r w:rsidRPr="00AC11AD">
        <w:rPr>
          <w:rFonts w:ascii="Calibri" w:hAnsi="Calibri"/>
        </w:rPr>
        <w:tab/>
        <w:t>ve výši 19,00 Kč,</w:t>
      </w:r>
    </w:p>
    <w:p w:rsidR="00C9542E" w:rsidRPr="00AC11AD" w:rsidRDefault="00C9542E" w:rsidP="00C9542E">
      <w:pPr>
        <w:rPr>
          <w:rFonts w:ascii="Calibri" w:hAnsi="Calibri"/>
        </w:rPr>
      </w:pPr>
    </w:p>
    <w:p w:rsidR="00C9542E" w:rsidRPr="00453FCC" w:rsidRDefault="00C9542E" w:rsidP="00C9542E">
      <w:pPr>
        <w:rPr>
          <w:rFonts w:ascii="Calibri" w:hAnsi="Calibri"/>
          <w:b/>
        </w:rPr>
      </w:pPr>
      <w:r w:rsidRPr="00453FCC">
        <w:rPr>
          <w:rFonts w:ascii="Calibri" w:hAnsi="Calibri"/>
          <w:b/>
        </w:rPr>
        <w:t>Závodní stravování zabezpečované ve vlastním zařízení.</w:t>
      </w:r>
    </w:p>
    <w:p w:rsidR="00C9542E" w:rsidRPr="001E0682" w:rsidRDefault="00C9542E" w:rsidP="000452DC">
      <w:pPr>
        <w:pStyle w:val="Odstavecseseznamem"/>
        <w:numPr>
          <w:ilvl w:val="0"/>
          <w:numId w:val="15"/>
        </w:numPr>
        <w:spacing w:before="120"/>
        <w:ind w:left="426" w:hanging="426"/>
        <w:rPr>
          <w:rFonts w:ascii="Calibri" w:hAnsi="Calibri"/>
        </w:rPr>
      </w:pPr>
      <w:r w:rsidRPr="001E0682">
        <w:rPr>
          <w:rFonts w:ascii="Calibri" w:hAnsi="Calibri"/>
        </w:rPr>
        <w:t>Organizace poskytuje strávníkům za sníženou úhradu jen jedno hlavní jídlo v kalendářním dni, pokud strávník vykonává práci pro organizaci alespoň 3 hodiny v daném kalendářním dni v místě výkonu práce sjednaném v pracovní smlouvě.</w:t>
      </w:r>
    </w:p>
    <w:p w:rsidR="00C9542E" w:rsidRPr="001E0682" w:rsidRDefault="00C9542E" w:rsidP="009F0038">
      <w:pPr>
        <w:pStyle w:val="Odstavecseseznamem"/>
        <w:numPr>
          <w:ilvl w:val="0"/>
          <w:numId w:val="15"/>
        </w:numPr>
        <w:spacing w:before="120"/>
        <w:ind w:left="425" w:hanging="425"/>
        <w:contextualSpacing w:val="0"/>
        <w:rPr>
          <w:rFonts w:ascii="Calibri" w:hAnsi="Calibri"/>
        </w:rPr>
      </w:pPr>
      <w:r w:rsidRPr="001E0682">
        <w:rPr>
          <w:rFonts w:ascii="Calibri" w:hAnsi="Calibri"/>
        </w:rPr>
        <w:t>Organizace může strávníkům poskytnout za sníženou úhradu další hlavní jídlo v kalendářním dni, pokud strávník vykonává práci pro organizaci déle než 11 hodin v úhrnu s povinnou přestávkou v práci, kterou je zaměstnavatel povinen poskytnout zaměstnanci podle ZP v daném kalendářním dni v místě výkonu práce sjednaném v pracovní smlouvě.</w:t>
      </w:r>
    </w:p>
    <w:p w:rsidR="00C9542E" w:rsidRPr="001E0682" w:rsidRDefault="00C9542E" w:rsidP="009F0038">
      <w:pPr>
        <w:pStyle w:val="Odstavecseseznamem"/>
        <w:numPr>
          <w:ilvl w:val="0"/>
          <w:numId w:val="15"/>
        </w:numPr>
        <w:spacing w:before="120"/>
        <w:ind w:left="425" w:hanging="425"/>
        <w:contextualSpacing w:val="0"/>
        <w:rPr>
          <w:rFonts w:ascii="Calibri" w:hAnsi="Calibri"/>
        </w:rPr>
      </w:pPr>
      <w:r>
        <w:rPr>
          <w:rFonts w:ascii="Calibri" w:hAnsi="Calibri"/>
        </w:rPr>
        <w:t>V</w:t>
      </w:r>
      <w:r w:rsidRPr="001E0682">
        <w:rPr>
          <w:rFonts w:ascii="Calibri" w:hAnsi="Calibri"/>
        </w:rPr>
        <w:t xml:space="preserve"> případě, že zaměstnanec nesplní podmínky uvedené v předchozích bodech č. 1 a č. 2, uhradí cenu pro cizí strávníky.  </w:t>
      </w:r>
    </w:p>
    <w:p w:rsidR="00C9542E" w:rsidRPr="001E0682" w:rsidRDefault="00C9542E" w:rsidP="009F0038">
      <w:pPr>
        <w:pStyle w:val="Odstavecseseznamem"/>
        <w:numPr>
          <w:ilvl w:val="0"/>
          <w:numId w:val="15"/>
        </w:numPr>
        <w:spacing w:before="120"/>
        <w:ind w:left="425" w:hanging="425"/>
        <w:contextualSpacing w:val="0"/>
        <w:rPr>
          <w:rFonts w:ascii="Calibri" w:hAnsi="Calibri"/>
        </w:rPr>
      </w:pPr>
      <w:r w:rsidRPr="001E0682">
        <w:rPr>
          <w:rFonts w:ascii="Calibri" w:hAnsi="Calibri"/>
        </w:rPr>
        <w:t>Zaměstnanec organizace, který vykonává práci ve vlastním zařízení závodního stravování a přímo se podílí na přípravě nebo distribuci jídel, uhradí za každou odpracovanou směnu sníženou úhradu za jedno hlavní jídlo, pokud neprokáže, že se v tomto stravovacím zařízení nestravuje.</w:t>
      </w:r>
    </w:p>
    <w:p w:rsidR="00C9542E" w:rsidRPr="001E0682" w:rsidRDefault="00C9542E" w:rsidP="009F0038">
      <w:pPr>
        <w:pStyle w:val="Odstavecseseznamem"/>
        <w:numPr>
          <w:ilvl w:val="0"/>
          <w:numId w:val="15"/>
        </w:numPr>
        <w:spacing w:before="120"/>
        <w:ind w:left="425" w:hanging="425"/>
        <w:contextualSpacing w:val="0"/>
        <w:rPr>
          <w:rFonts w:ascii="Calibri" w:hAnsi="Calibri"/>
        </w:rPr>
      </w:pPr>
      <w:r w:rsidRPr="001E0682">
        <w:rPr>
          <w:rFonts w:ascii="Calibri" w:hAnsi="Calibri"/>
        </w:rPr>
        <w:t>Jídlo odebrané za zvýhodněnou cenu nesmí být odnášeno z areálu organizace.</w:t>
      </w:r>
    </w:p>
    <w:p w:rsidR="00C9542E" w:rsidRPr="001E0682" w:rsidRDefault="00C9542E" w:rsidP="009F0038">
      <w:pPr>
        <w:pStyle w:val="Odstavecseseznamem"/>
        <w:numPr>
          <w:ilvl w:val="0"/>
          <w:numId w:val="15"/>
        </w:numPr>
        <w:spacing w:before="120"/>
        <w:ind w:left="425" w:hanging="425"/>
        <w:contextualSpacing w:val="0"/>
        <w:rPr>
          <w:rFonts w:ascii="Calibri" w:hAnsi="Calibri"/>
        </w:rPr>
      </w:pPr>
      <w:r w:rsidRPr="001E0682">
        <w:rPr>
          <w:rFonts w:ascii="Calibri" w:hAnsi="Calibri"/>
        </w:rPr>
        <w:t>Každý zaměstnanec zodpovídá při odběru jídla za zvýhodněnou cenu za splnění podmínek pro odběr této stravy.</w:t>
      </w:r>
    </w:p>
    <w:p w:rsidR="00C9542E" w:rsidRPr="00453FCC" w:rsidRDefault="00C9542E" w:rsidP="00C9542E">
      <w:pPr>
        <w:ind w:left="1425"/>
        <w:rPr>
          <w:rFonts w:ascii="Calibri" w:hAnsi="Calibri"/>
        </w:rPr>
      </w:pPr>
    </w:p>
    <w:p w:rsidR="00C9542E" w:rsidRPr="00453FCC" w:rsidRDefault="00C9542E" w:rsidP="00C9542E">
      <w:pPr>
        <w:rPr>
          <w:rFonts w:ascii="Calibri" w:hAnsi="Calibri"/>
        </w:rPr>
      </w:pPr>
      <w:r w:rsidRPr="00453FCC">
        <w:rPr>
          <w:rFonts w:ascii="Calibri" w:hAnsi="Calibri"/>
        </w:rPr>
        <w:t>Důchodcům, kteří do odchodu do důchodu pracovali v CSS, se příspěvek z FKSP neposkytuje.</w:t>
      </w:r>
    </w:p>
    <w:p w:rsidR="00C9542E" w:rsidRDefault="00C9542E" w:rsidP="00C9542E">
      <w:pPr>
        <w:spacing w:before="120"/>
        <w:rPr>
          <w:rFonts w:ascii="Calibri" w:hAnsi="Calibri"/>
        </w:rPr>
      </w:pPr>
      <w:r w:rsidRPr="00453FCC">
        <w:rPr>
          <w:rFonts w:ascii="Calibri" w:hAnsi="Calibri"/>
        </w:rPr>
        <w:t xml:space="preserve">V době omluvené nepřítomnosti v práci, čerpání dovolené, důležité osobní překážky v práci se zaměstnancům závodní stravování neposkytuje. V případě </w:t>
      </w:r>
      <w:r>
        <w:rPr>
          <w:rFonts w:ascii="Calibri" w:hAnsi="Calibri"/>
        </w:rPr>
        <w:t xml:space="preserve">mimořádného </w:t>
      </w:r>
      <w:r w:rsidRPr="00453FCC">
        <w:rPr>
          <w:rFonts w:ascii="Calibri" w:hAnsi="Calibri"/>
        </w:rPr>
        <w:t>odběru stravy hradí zaměstnanec cenu pro cizí.</w:t>
      </w:r>
    </w:p>
    <w:p w:rsidR="00EF4A7A" w:rsidRDefault="00EF4A7A" w:rsidP="00C9542E">
      <w:pPr>
        <w:spacing w:before="120"/>
        <w:rPr>
          <w:rFonts w:ascii="Calibri" w:hAnsi="Calibri"/>
        </w:rPr>
      </w:pPr>
    </w:p>
    <w:p w:rsidR="00EF4A7A" w:rsidRPr="00AC11AD" w:rsidRDefault="00EF4A7A" w:rsidP="00C9542E">
      <w:pPr>
        <w:spacing w:before="120"/>
        <w:rPr>
          <w:rFonts w:ascii="Calibri" w:hAnsi="Calibri"/>
          <w:b/>
        </w:rPr>
      </w:pPr>
      <w:r w:rsidRPr="00AC11AD">
        <w:rPr>
          <w:rFonts w:ascii="Calibri" w:hAnsi="Calibri"/>
          <w:b/>
        </w:rPr>
        <w:t xml:space="preserve">Příspěvky na provoz zařízení, která slouží kulturnímu a sociálnímu rozvoji zaměstnanců </w:t>
      </w:r>
      <w:r w:rsidR="005D6A86" w:rsidRPr="00AC11AD">
        <w:rPr>
          <w:rFonts w:ascii="Calibri" w:hAnsi="Calibri"/>
          <w:b/>
        </w:rPr>
        <w:t>(</w:t>
      </w:r>
      <w:r w:rsidRPr="00AC11AD">
        <w:rPr>
          <w:rFonts w:ascii="Calibri" w:hAnsi="Calibri"/>
          <w:b/>
        </w:rPr>
        <w:t xml:space="preserve">§ 4 </w:t>
      </w:r>
      <w:r w:rsidR="005D6A86" w:rsidRPr="00AC11AD">
        <w:rPr>
          <w:rFonts w:ascii="Calibri" w:hAnsi="Calibri"/>
          <w:b/>
        </w:rPr>
        <w:t>v</w:t>
      </w:r>
      <w:r w:rsidRPr="00AC11AD">
        <w:rPr>
          <w:rFonts w:ascii="Calibri" w:hAnsi="Calibri"/>
          <w:b/>
        </w:rPr>
        <w:t xml:space="preserve">yhlášky </w:t>
      </w:r>
      <w:r w:rsidR="005D6A86" w:rsidRPr="00AC11AD">
        <w:rPr>
          <w:rFonts w:ascii="Calibri" w:hAnsi="Calibri"/>
          <w:b/>
        </w:rPr>
        <w:t xml:space="preserve">č. </w:t>
      </w:r>
      <w:r w:rsidRPr="00AC11AD">
        <w:rPr>
          <w:rFonts w:ascii="Calibri" w:hAnsi="Calibri"/>
          <w:b/>
        </w:rPr>
        <w:t>114/2002 Sb.</w:t>
      </w:r>
      <w:r w:rsidR="005D6A86" w:rsidRPr="00AC11AD">
        <w:rPr>
          <w:rFonts w:ascii="Calibri" w:hAnsi="Calibri"/>
          <w:b/>
        </w:rPr>
        <w:t>)</w:t>
      </w:r>
    </w:p>
    <w:p w:rsidR="00EF4A7A" w:rsidRPr="00AC11AD" w:rsidRDefault="00EF4A7A" w:rsidP="00EF4A7A">
      <w:pPr>
        <w:pStyle w:val="Odstavecseseznamem"/>
        <w:numPr>
          <w:ilvl w:val="0"/>
          <w:numId w:val="28"/>
        </w:numPr>
        <w:spacing w:before="120"/>
        <w:rPr>
          <w:rFonts w:ascii="Calibri" w:hAnsi="Calibri"/>
        </w:rPr>
      </w:pPr>
      <w:r w:rsidRPr="00AC11AD">
        <w:rPr>
          <w:rFonts w:ascii="Calibri" w:hAnsi="Calibri"/>
        </w:rPr>
        <w:t>masáže</w:t>
      </w:r>
    </w:p>
    <w:p w:rsidR="00EF4A7A" w:rsidRPr="00AC11AD" w:rsidRDefault="00EF4A7A" w:rsidP="00EF4A7A">
      <w:pPr>
        <w:pStyle w:val="Odstavecseseznamem"/>
        <w:numPr>
          <w:ilvl w:val="0"/>
          <w:numId w:val="28"/>
        </w:numPr>
        <w:spacing w:before="120"/>
        <w:rPr>
          <w:rFonts w:ascii="Calibri" w:hAnsi="Calibri"/>
        </w:rPr>
      </w:pPr>
      <w:r w:rsidRPr="00AC11AD">
        <w:rPr>
          <w:rFonts w:ascii="Calibri" w:hAnsi="Calibri"/>
        </w:rPr>
        <w:t>vitamínové prostředky, očkování proti chřipce, klíšťové encefalitidě a hepatitis A</w:t>
      </w:r>
    </w:p>
    <w:p w:rsidR="00EF4A7A" w:rsidRPr="00AC11AD" w:rsidRDefault="00EF4A7A" w:rsidP="00EF4A7A">
      <w:pPr>
        <w:spacing w:before="120"/>
        <w:rPr>
          <w:rFonts w:ascii="Calibri" w:hAnsi="Calibri"/>
          <w:b/>
        </w:rPr>
      </w:pPr>
      <w:r w:rsidRPr="00AC11AD">
        <w:rPr>
          <w:rFonts w:ascii="Calibri" w:hAnsi="Calibri"/>
          <w:b/>
        </w:rPr>
        <w:t xml:space="preserve">Kultura, vzdělávání, tělovýchova a sport </w:t>
      </w:r>
      <w:r w:rsidR="005D6A86" w:rsidRPr="00AC11AD">
        <w:rPr>
          <w:rFonts w:ascii="Calibri" w:hAnsi="Calibri"/>
          <w:b/>
        </w:rPr>
        <w:t>(</w:t>
      </w:r>
      <w:r w:rsidRPr="00AC11AD">
        <w:rPr>
          <w:rFonts w:ascii="Calibri" w:hAnsi="Calibri"/>
          <w:b/>
        </w:rPr>
        <w:t xml:space="preserve">§ 9 </w:t>
      </w:r>
      <w:r w:rsidR="005D6A86" w:rsidRPr="00AC11AD">
        <w:rPr>
          <w:rFonts w:ascii="Calibri" w:hAnsi="Calibri"/>
          <w:b/>
        </w:rPr>
        <w:t>v</w:t>
      </w:r>
      <w:r w:rsidRPr="00AC11AD">
        <w:rPr>
          <w:rFonts w:ascii="Calibri" w:hAnsi="Calibri"/>
          <w:b/>
        </w:rPr>
        <w:t xml:space="preserve">yhlášky </w:t>
      </w:r>
      <w:r w:rsidR="005D6A86" w:rsidRPr="00AC11AD">
        <w:rPr>
          <w:rFonts w:ascii="Calibri" w:hAnsi="Calibri"/>
          <w:b/>
        </w:rPr>
        <w:t>č. 114/2002 Sb.)</w:t>
      </w:r>
    </w:p>
    <w:p w:rsidR="00EF4A7A" w:rsidRPr="00AC11AD" w:rsidRDefault="00EF4A7A" w:rsidP="00EF4A7A">
      <w:pPr>
        <w:spacing w:before="120"/>
        <w:rPr>
          <w:rFonts w:ascii="Calibri" w:hAnsi="Calibri"/>
          <w:b/>
        </w:rPr>
      </w:pPr>
      <w:r w:rsidRPr="00AC11AD">
        <w:rPr>
          <w:rFonts w:ascii="Calibri" w:hAnsi="Calibri"/>
          <w:b/>
        </w:rPr>
        <w:lastRenderedPageBreak/>
        <w:t>Z fondu lze přispívat zaměstnanců</w:t>
      </w:r>
      <w:r w:rsidR="005D6A86" w:rsidRPr="00AC11AD">
        <w:rPr>
          <w:rFonts w:ascii="Calibri" w:hAnsi="Calibri"/>
          <w:b/>
        </w:rPr>
        <w:t>m</w:t>
      </w:r>
      <w:r w:rsidRPr="00AC11AD">
        <w:rPr>
          <w:rFonts w:ascii="Calibri" w:hAnsi="Calibri"/>
          <w:b/>
        </w:rPr>
        <w:t xml:space="preserve"> a </w:t>
      </w:r>
      <w:r w:rsidR="005D6A86" w:rsidRPr="00AC11AD">
        <w:rPr>
          <w:rFonts w:ascii="Calibri" w:hAnsi="Calibri"/>
          <w:b/>
        </w:rPr>
        <w:t>jejich</w:t>
      </w:r>
      <w:r w:rsidRPr="00AC11AD">
        <w:rPr>
          <w:rFonts w:ascii="Calibri" w:hAnsi="Calibri"/>
          <w:b/>
        </w:rPr>
        <w:t xml:space="preserve"> rodinným příslušníků</w:t>
      </w:r>
      <w:r w:rsidR="005D6A86" w:rsidRPr="00AC11AD">
        <w:rPr>
          <w:rFonts w:ascii="Calibri" w:hAnsi="Calibri"/>
          <w:b/>
        </w:rPr>
        <w:t>m</w:t>
      </w:r>
      <w:r w:rsidRPr="00AC11AD">
        <w:rPr>
          <w:rFonts w:ascii="Calibri" w:hAnsi="Calibri"/>
          <w:b/>
        </w:rPr>
        <w:t xml:space="preserve"> na</w:t>
      </w:r>
    </w:p>
    <w:p w:rsidR="00EF4A7A" w:rsidRPr="00AC11AD" w:rsidRDefault="00EF4A7A" w:rsidP="00EF4A7A">
      <w:pPr>
        <w:pStyle w:val="Odstavecseseznamem"/>
        <w:numPr>
          <w:ilvl w:val="0"/>
          <w:numId w:val="29"/>
        </w:numPr>
        <w:spacing w:before="120"/>
        <w:rPr>
          <w:rFonts w:ascii="Calibri" w:hAnsi="Calibri"/>
        </w:rPr>
      </w:pPr>
      <w:r w:rsidRPr="00AC11AD">
        <w:rPr>
          <w:rFonts w:ascii="Calibri" w:hAnsi="Calibri"/>
        </w:rPr>
        <w:t>vstupenky na kulturní, tělovýchovn</w:t>
      </w:r>
      <w:r w:rsidR="007E19E9" w:rsidRPr="00AC11AD">
        <w:rPr>
          <w:rFonts w:ascii="Calibri" w:hAnsi="Calibri"/>
        </w:rPr>
        <w:t>é</w:t>
      </w:r>
      <w:r w:rsidRPr="00AC11AD">
        <w:rPr>
          <w:rFonts w:ascii="Calibri" w:hAnsi="Calibri"/>
        </w:rPr>
        <w:t xml:space="preserve"> a sportovní akce </w:t>
      </w:r>
    </w:p>
    <w:p w:rsidR="00EF4A7A" w:rsidRPr="00AC11AD" w:rsidRDefault="00EF4A7A" w:rsidP="00EF4A7A">
      <w:pPr>
        <w:spacing w:before="120"/>
        <w:ind w:left="360"/>
        <w:rPr>
          <w:rFonts w:ascii="Calibri" w:hAnsi="Calibri"/>
          <w:b/>
        </w:rPr>
      </w:pPr>
    </w:p>
    <w:p w:rsidR="00EF4A7A" w:rsidRPr="00AC11AD" w:rsidRDefault="00FE63B7" w:rsidP="00FE63B7">
      <w:pPr>
        <w:spacing w:before="120"/>
        <w:ind w:left="360"/>
        <w:rPr>
          <w:rFonts w:ascii="Calibri" w:hAnsi="Calibri"/>
          <w:b/>
        </w:rPr>
      </w:pPr>
      <w:r w:rsidRPr="00AC11AD">
        <w:rPr>
          <w:rFonts w:ascii="Calibri" w:hAnsi="Calibri"/>
          <w:b/>
        </w:rPr>
        <w:t xml:space="preserve">Pro zaměstnance bude určena částka, kterou budou moci z FKSP v roce 2017 dle § 4 </w:t>
      </w:r>
      <w:r w:rsidR="005D6A86" w:rsidRPr="00AC11AD">
        <w:rPr>
          <w:rFonts w:ascii="Calibri" w:hAnsi="Calibri"/>
          <w:b/>
        </w:rPr>
        <w:br/>
      </w:r>
      <w:r w:rsidRPr="00AC11AD">
        <w:rPr>
          <w:rFonts w:ascii="Calibri" w:hAnsi="Calibri"/>
          <w:b/>
        </w:rPr>
        <w:t xml:space="preserve">a § 9 </w:t>
      </w:r>
      <w:r w:rsidR="005D6A86" w:rsidRPr="00AC11AD">
        <w:rPr>
          <w:rFonts w:ascii="Calibri" w:hAnsi="Calibri"/>
          <w:b/>
        </w:rPr>
        <w:t>v</w:t>
      </w:r>
      <w:r w:rsidRPr="00AC11AD">
        <w:rPr>
          <w:rFonts w:ascii="Calibri" w:hAnsi="Calibri"/>
          <w:b/>
        </w:rPr>
        <w:t xml:space="preserve">yhlášky </w:t>
      </w:r>
      <w:r w:rsidR="005D6A86" w:rsidRPr="00AC11AD">
        <w:rPr>
          <w:rFonts w:ascii="Calibri" w:hAnsi="Calibri"/>
          <w:b/>
        </w:rPr>
        <w:t xml:space="preserve">č. </w:t>
      </w:r>
      <w:r w:rsidRPr="00AC11AD">
        <w:rPr>
          <w:rFonts w:ascii="Calibri" w:hAnsi="Calibri"/>
          <w:b/>
        </w:rPr>
        <w:t xml:space="preserve">114/2002 Sb. vyčerpat. </w:t>
      </w:r>
      <w:r w:rsidR="00EF4A7A" w:rsidRPr="00AC11AD">
        <w:rPr>
          <w:rFonts w:ascii="Calibri" w:hAnsi="Calibri"/>
          <w:b/>
        </w:rPr>
        <w:t>Veškerá čerpání z fondu může být poskytnuto zaměstnanci pouze nepeněžní formou. Zaměstnanec si sám zajistí vystavení faktury.</w:t>
      </w:r>
      <w:r w:rsidRPr="00AC11AD">
        <w:rPr>
          <w:rFonts w:ascii="Calibri" w:hAnsi="Calibri"/>
          <w:b/>
        </w:rPr>
        <w:t xml:space="preserve"> Zaměstnanec bude mít možnost jedné volby z výše uvedených možností (§ 4 a § 9 </w:t>
      </w:r>
      <w:r w:rsidR="005D6A86" w:rsidRPr="00AC11AD">
        <w:rPr>
          <w:rFonts w:ascii="Calibri" w:hAnsi="Calibri"/>
          <w:b/>
        </w:rPr>
        <w:t>v</w:t>
      </w:r>
      <w:r w:rsidRPr="00AC11AD">
        <w:rPr>
          <w:rFonts w:ascii="Calibri" w:hAnsi="Calibri"/>
          <w:b/>
        </w:rPr>
        <w:t xml:space="preserve">yhlášky </w:t>
      </w:r>
      <w:r w:rsidR="005D6A86" w:rsidRPr="00AC11AD">
        <w:rPr>
          <w:rFonts w:ascii="Calibri" w:hAnsi="Calibri"/>
          <w:b/>
        </w:rPr>
        <w:t xml:space="preserve">č. </w:t>
      </w:r>
      <w:r w:rsidRPr="00AC11AD">
        <w:rPr>
          <w:rFonts w:ascii="Calibri" w:hAnsi="Calibri"/>
          <w:b/>
        </w:rPr>
        <w:t>114/2002 Sb.) tzn.</w:t>
      </w:r>
      <w:r w:rsidR="005D6A86" w:rsidRPr="00AC11AD">
        <w:rPr>
          <w:rFonts w:ascii="Calibri" w:hAnsi="Calibri"/>
          <w:b/>
        </w:rPr>
        <w:t>,</w:t>
      </w:r>
      <w:r w:rsidRPr="00AC11AD">
        <w:rPr>
          <w:rFonts w:ascii="Calibri" w:hAnsi="Calibri"/>
          <w:b/>
        </w:rPr>
        <w:t xml:space="preserve"> předloží v daném roce pouze jednu fakturu.  </w:t>
      </w:r>
    </w:p>
    <w:p w:rsidR="00DC331D" w:rsidRPr="00AC11AD" w:rsidRDefault="00DC331D" w:rsidP="00D21C76">
      <w:pPr>
        <w:pStyle w:val="Zkladntext2"/>
        <w:spacing w:before="240"/>
        <w:rPr>
          <w:rFonts w:ascii="Calibri" w:hAnsi="Calibri"/>
        </w:rPr>
      </w:pPr>
      <w:r w:rsidRPr="00AC11AD">
        <w:rPr>
          <w:rFonts w:ascii="Calibri" w:hAnsi="Calibri"/>
        </w:rPr>
        <w:t>Odborný rozvoj zaměstnanců</w:t>
      </w:r>
    </w:p>
    <w:p w:rsidR="00140DDE" w:rsidRPr="00453FCC" w:rsidRDefault="00140DDE" w:rsidP="000452DC">
      <w:pPr>
        <w:numPr>
          <w:ilvl w:val="1"/>
          <w:numId w:val="10"/>
        </w:numPr>
        <w:tabs>
          <w:tab w:val="clear" w:pos="1785"/>
          <w:tab w:val="num" w:pos="567"/>
        </w:tabs>
        <w:spacing w:before="120"/>
        <w:ind w:left="567" w:hanging="567"/>
        <w:rPr>
          <w:rFonts w:ascii="Calibri" w:hAnsi="Calibri"/>
        </w:rPr>
      </w:pPr>
      <w:r w:rsidRPr="00453FCC">
        <w:rPr>
          <w:rFonts w:ascii="Calibri" w:hAnsi="Calibri"/>
        </w:rPr>
        <w:t>Zaměstnavatel se zavazuje využívat všech možností zkvalitňování kvalifikační struktury zaměstnanců v pracovním poměru a vytvářet podmínky zejména pro efektivní prohlubování jejich kvalifikace.</w:t>
      </w:r>
    </w:p>
    <w:p w:rsidR="005D256F" w:rsidRPr="00453FCC" w:rsidRDefault="005D256F" w:rsidP="000452DC">
      <w:pPr>
        <w:numPr>
          <w:ilvl w:val="1"/>
          <w:numId w:val="10"/>
        </w:numPr>
        <w:tabs>
          <w:tab w:val="clear" w:pos="1785"/>
          <w:tab w:val="num" w:pos="567"/>
        </w:tabs>
        <w:spacing w:before="120"/>
        <w:ind w:left="567" w:hanging="567"/>
        <w:rPr>
          <w:rFonts w:ascii="Calibri" w:hAnsi="Calibri"/>
        </w:rPr>
      </w:pPr>
      <w:r w:rsidRPr="00453FCC">
        <w:rPr>
          <w:rFonts w:ascii="Calibri" w:hAnsi="Calibri"/>
        </w:rPr>
        <w:t xml:space="preserve">Organizace umožní účast </w:t>
      </w:r>
      <w:r w:rsidR="0008289C" w:rsidRPr="00453FCC">
        <w:rPr>
          <w:rFonts w:ascii="Calibri" w:hAnsi="Calibri"/>
        </w:rPr>
        <w:t>zaměstnanců</w:t>
      </w:r>
      <w:r w:rsidRPr="00453FCC">
        <w:rPr>
          <w:rFonts w:ascii="Calibri" w:hAnsi="Calibri"/>
        </w:rPr>
        <w:t xml:space="preserve"> na jednorázových školeních a kurzech nezbytně souvisejících </w:t>
      </w:r>
      <w:r w:rsidR="0008289C" w:rsidRPr="00453FCC">
        <w:rPr>
          <w:rFonts w:ascii="Calibri" w:hAnsi="Calibri"/>
        </w:rPr>
        <w:t>s</w:t>
      </w:r>
      <w:r w:rsidRPr="00453FCC">
        <w:rPr>
          <w:rFonts w:ascii="Calibri" w:hAnsi="Calibri"/>
        </w:rPr>
        <w:t xml:space="preserve"> jejich pracovní činností.</w:t>
      </w:r>
    </w:p>
    <w:p w:rsidR="00140DDE" w:rsidRPr="00453FCC" w:rsidRDefault="00140DDE" w:rsidP="000452DC">
      <w:pPr>
        <w:numPr>
          <w:ilvl w:val="1"/>
          <w:numId w:val="10"/>
        </w:numPr>
        <w:tabs>
          <w:tab w:val="clear" w:pos="1785"/>
          <w:tab w:val="num" w:pos="567"/>
        </w:tabs>
        <w:spacing w:before="120"/>
        <w:ind w:left="567" w:hanging="567"/>
        <w:rPr>
          <w:rFonts w:ascii="Calibri" w:hAnsi="Calibri"/>
        </w:rPr>
      </w:pPr>
      <w:r w:rsidRPr="00453FCC">
        <w:rPr>
          <w:rFonts w:ascii="Calibri" w:hAnsi="Calibri"/>
        </w:rPr>
        <w:t>V případě potřeby získávání kvalifikace na základě změny právního předpisu nebo nově vzniklého požadavku zaměstnavatele v souladu s kvalifikační strukturou zaměstnanců se zaměstnavatel zavazuje hradit veškeré náklady související s jejím získáním.</w:t>
      </w:r>
    </w:p>
    <w:p w:rsidR="00AE5907" w:rsidRPr="00453FCC" w:rsidRDefault="00AE5907">
      <w:pPr>
        <w:jc w:val="both"/>
        <w:rPr>
          <w:rFonts w:ascii="Calibri" w:hAnsi="Calibri"/>
        </w:rPr>
      </w:pPr>
    </w:p>
    <w:p w:rsidR="00097579" w:rsidRDefault="00097579" w:rsidP="00604A83">
      <w:pPr>
        <w:jc w:val="center"/>
        <w:rPr>
          <w:rFonts w:ascii="Calibri" w:hAnsi="Calibri"/>
          <w:bCs/>
          <w:sz w:val="28"/>
        </w:rPr>
      </w:pPr>
    </w:p>
    <w:p w:rsidR="00CD7C20" w:rsidRDefault="005D256F" w:rsidP="00604A83">
      <w:pPr>
        <w:jc w:val="center"/>
        <w:rPr>
          <w:rFonts w:ascii="Calibri" w:hAnsi="Calibri"/>
          <w:bCs/>
          <w:sz w:val="28"/>
        </w:rPr>
      </w:pPr>
      <w:r w:rsidRPr="00453FCC">
        <w:rPr>
          <w:rFonts w:ascii="Calibri" w:hAnsi="Calibri"/>
          <w:bCs/>
          <w:sz w:val="28"/>
        </w:rPr>
        <w:t>Článek VII.</w:t>
      </w:r>
    </w:p>
    <w:p w:rsidR="004A38EE" w:rsidRPr="00C65C5A" w:rsidRDefault="004A38EE" w:rsidP="00604A83">
      <w:pPr>
        <w:jc w:val="center"/>
        <w:rPr>
          <w:rFonts w:ascii="Calibri" w:hAnsi="Calibri"/>
          <w:bCs/>
          <w:sz w:val="20"/>
        </w:rPr>
      </w:pPr>
    </w:p>
    <w:p w:rsidR="005D256F" w:rsidRPr="00453FCC" w:rsidRDefault="005D256F">
      <w:pPr>
        <w:jc w:val="center"/>
        <w:rPr>
          <w:rFonts w:ascii="Calibri" w:hAnsi="Calibri"/>
          <w:bCs/>
          <w:sz w:val="28"/>
        </w:rPr>
      </w:pPr>
      <w:r w:rsidRPr="00453FCC">
        <w:rPr>
          <w:rFonts w:ascii="Calibri" w:hAnsi="Calibri"/>
          <w:bCs/>
          <w:sz w:val="28"/>
        </w:rPr>
        <w:t>ZÁVĚREČN</w:t>
      </w:r>
      <w:r w:rsidR="00566222" w:rsidRPr="00453FCC">
        <w:rPr>
          <w:rFonts w:ascii="Calibri" w:hAnsi="Calibri"/>
          <w:bCs/>
          <w:sz w:val="28"/>
        </w:rPr>
        <w:t>Á</w:t>
      </w:r>
      <w:r w:rsidRPr="00453FCC">
        <w:rPr>
          <w:rFonts w:ascii="Calibri" w:hAnsi="Calibri"/>
          <w:bCs/>
          <w:sz w:val="28"/>
        </w:rPr>
        <w:t xml:space="preserve">  USTANOVENÍ</w:t>
      </w:r>
    </w:p>
    <w:p w:rsidR="005D256F" w:rsidRPr="00762740" w:rsidRDefault="005D256F">
      <w:pPr>
        <w:jc w:val="both"/>
        <w:rPr>
          <w:rFonts w:ascii="Calibri" w:hAnsi="Calibri"/>
          <w:sz w:val="16"/>
        </w:rPr>
      </w:pPr>
    </w:p>
    <w:p w:rsidR="00971AB0" w:rsidRPr="00AC11AD" w:rsidRDefault="00971AB0" w:rsidP="007E19E9">
      <w:pPr>
        <w:pStyle w:val="Odstavecseseznamem"/>
        <w:numPr>
          <w:ilvl w:val="0"/>
          <w:numId w:val="11"/>
        </w:numPr>
        <w:autoSpaceDE w:val="0"/>
        <w:autoSpaceDN w:val="0"/>
        <w:ind w:left="567" w:hanging="436"/>
        <w:jc w:val="both"/>
        <w:rPr>
          <w:sz w:val="22"/>
          <w:szCs w:val="22"/>
          <w:lang w:val="x-none"/>
        </w:rPr>
      </w:pPr>
      <w:r w:rsidRPr="00AC11AD">
        <w:t>Smlouva je vyhotovena ve třech originálních výtiscích</w:t>
      </w:r>
      <w:r w:rsidRPr="00AC11AD">
        <w:rPr>
          <w:lang w:val="x-none"/>
        </w:rPr>
        <w:t>, přičemž každá ze smluvních</w:t>
      </w:r>
      <w:r w:rsidR="007E19E9" w:rsidRPr="00AC11AD">
        <w:rPr>
          <w:lang w:val="x-none"/>
        </w:rPr>
        <w:t xml:space="preserve"> stran obdrží jedno vyhotovení a jedno vyhotovení obdrží vedoucí ekonomického úseku. </w:t>
      </w:r>
    </w:p>
    <w:p w:rsidR="00971AB0" w:rsidRPr="00AC11AD" w:rsidRDefault="00971AB0" w:rsidP="007E19E9">
      <w:pPr>
        <w:pStyle w:val="Odstavecseseznamem"/>
        <w:numPr>
          <w:ilvl w:val="0"/>
          <w:numId w:val="11"/>
        </w:numPr>
        <w:autoSpaceDE w:val="0"/>
        <w:autoSpaceDN w:val="0"/>
        <w:spacing w:before="120"/>
        <w:ind w:left="567" w:hanging="436"/>
        <w:contextualSpacing w:val="0"/>
        <w:jc w:val="both"/>
        <w:rPr>
          <w:lang w:val="x-none"/>
        </w:rPr>
      </w:pPr>
      <w:r w:rsidRPr="00AC11AD">
        <w:rPr>
          <w:lang w:val="x-none"/>
        </w:rPr>
        <w:t>Účastníci prohlašují, že tuto smlouvu uzavřeli na základě své pravé a svobodné vůle, že při jejím uzavírání nejednali v tísni či za nevýhodných podmínek, smlouvu si řádně přečetli a s jejím obsahem plně souhlasí, což stvrzují svými vlastnoručními podpisy.</w:t>
      </w:r>
    </w:p>
    <w:p w:rsidR="0008289C" w:rsidRPr="00971AB0" w:rsidRDefault="00CD7C20" w:rsidP="007E19E9">
      <w:pPr>
        <w:pStyle w:val="Odstavecseseznamem"/>
        <w:numPr>
          <w:ilvl w:val="0"/>
          <w:numId w:val="11"/>
        </w:numPr>
        <w:spacing w:before="120"/>
        <w:ind w:left="567" w:hanging="436"/>
        <w:contextualSpacing w:val="0"/>
        <w:rPr>
          <w:rFonts w:ascii="Calibri" w:hAnsi="Calibri"/>
        </w:rPr>
      </w:pPr>
      <w:r w:rsidRPr="00971AB0">
        <w:rPr>
          <w:rFonts w:ascii="Calibri" w:hAnsi="Calibri"/>
        </w:rPr>
        <w:t>O z</w:t>
      </w:r>
      <w:r w:rsidR="005D256F" w:rsidRPr="00971AB0">
        <w:rPr>
          <w:rFonts w:ascii="Calibri" w:hAnsi="Calibri"/>
        </w:rPr>
        <w:t xml:space="preserve">měně či doplnění kolektivní smlouvy bude jednáno na návrh </w:t>
      </w:r>
      <w:r w:rsidR="0008289C" w:rsidRPr="00971AB0">
        <w:rPr>
          <w:rFonts w:ascii="Calibri" w:hAnsi="Calibri"/>
        </w:rPr>
        <w:t>kterékoliv</w:t>
      </w:r>
      <w:r w:rsidR="005D256F" w:rsidRPr="00971AB0">
        <w:rPr>
          <w:rFonts w:ascii="Calibri" w:hAnsi="Calibri"/>
        </w:rPr>
        <w:t xml:space="preserve"> smluvní strany při změně právních předpisů, které se dotýkají závazků upravených v této kolektivní smlouvě, a to v rozsahu, jakým budou příslušné závazky dotčeny.</w:t>
      </w:r>
    </w:p>
    <w:p w:rsidR="005D256F" w:rsidRPr="00971AB0" w:rsidRDefault="005D256F" w:rsidP="007E19E9">
      <w:pPr>
        <w:pStyle w:val="Odstavecseseznamem"/>
        <w:numPr>
          <w:ilvl w:val="0"/>
          <w:numId w:val="11"/>
        </w:numPr>
        <w:spacing w:before="120"/>
        <w:ind w:left="567" w:hanging="425"/>
        <w:contextualSpacing w:val="0"/>
        <w:rPr>
          <w:rFonts w:ascii="Calibri" w:hAnsi="Calibri"/>
        </w:rPr>
      </w:pPr>
      <w:r w:rsidRPr="00971AB0">
        <w:rPr>
          <w:rFonts w:ascii="Calibri" w:hAnsi="Calibri"/>
        </w:rPr>
        <w:t>Pokud nové či novelizované právní předpisy umožní sjednat závazky, které v době uzavírání kolektivní smlouvy právní řád neumožňoval, bude na návrh kterékoliv smluvní strany jednáno i o takovéto změně kolektivní smlouvy.</w:t>
      </w:r>
    </w:p>
    <w:p w:rsidR="005D256F" w:rsidRPr="00AC11AD" w:rsidRDefault="005D256F" w:rsidP="007E19E9">
      <w:pPr>
        <w:pStyle w:val="Odstavecseseznamem"/>
        <w:numPr>
          <w:ilvl w:val="0"/>
          <w:numId w:val="11"/>
        </w:numPr>
        <w:spacing w:before="120"/>
        <w:ind w:left="567" w:hanging="425"/>
        <w:contextualSpacing w:val="0"/>
        <w:rPr>
          <w:rFonts w:ascii="Calibri" w:hAnsi="Calibri"/>
        </w:rPr>
      </w:pPr>
      <w:r w:rsidRPr="00971AB0">
        <w:rPr>
          <w:rFonts w:ascii="Calibri" w:hAnsi="Calibri"/>
        </w:rPr>
        <w:t xml:space="preserve">Jednání o uzavření </w:t>
      </w:r>
      <w:r w:rsidRPr="00AC11AD">
        <w:rPr>
          <w:rFonts w:ascii="Calibri" w:hAnsi="Calibri"/>
        </w:rPr>
        <w:t>kolektivní smlouvy na rok 20</w:t>
      </w:r>
      <w:r w:rsidR="0008289C" w:rsidRPr="00AC11AD">
        <w:rPr>
          <w:rFonts w:ascii="Calibri" w:hAnsi="Calibri"/>
        </w:rPr>
        <w:t>1</w:t>
      </w:r>
      <w:r w:rsidR="009C552E" w:rsidRPr="00AC11AD">
        <w:rPr>
          <w:rFonts w:ascii="Calibri" w:hAnsi="Calibri"/>
        </w:rPr>
        <w:t>8</w:t>
      </w:r>
      <w:r w:rsidRPr="00AC11AD">
        <w:rPr>
          <w:rFonts w:ascii="Calibri" w:hAnsi="Calibri"/>
        </w:rPr>
        <w:t xml:space="preserve"> bude zahájeno nejpozději </w:t>
      </w:r>
      <w:r w:rsidR="00D21C76" w:rsidRPr="00AC11AD">
        <w:rPr>
          <w:rFonts w:ascii="Calibri" w:hAnsi="Calibri"/>
        </w:rPr>
        <w:br/>
      </w:r>
      <w:r w:rsidRPr="00AC11AD">
        <w:rPr>
          <w:rFonts w:ascii="Calibri" w:hAnsi="Calibri"/>
        </w:rPr>
        <w:t>1.</w:t>
      </w:r>
      <w:r w:rsidR="0008289C" w:rsidRPr="00AC11AD">
        <w:rPr>
          <w:rFonts w:ascii="Calibri" w:hAnsi="Calibri"/>
        </w:rPr>
        <w:t xml:space="preserve"> </w:t>
      </w:r>
      <w:r w:rsidRPr="00AC11AD">
        <w:rPr>
          <w:rFonts w:ascii="Calibri" w:hAnsi="Calibri"/>
        </w:rPr>
        <w:t>11.</w:t>
      </w:r>
      <w:r w:rsidR="0008289C" w:rsidRPr="00AC11AD">
        <w:rPr>
          <w:rFonts w:ascii="Calibri" w:hAnsi="Calibri"/>
        </w:rPr>
        <w:t xml:space="preserve"> </w:t>
      </w:r>
      <w:r w:rsidRPr="00AC11AD">
        <w:rPr>
          <w:rFonts w:ascii="Calibri" w:hAnsi="Calibri"/>
        </w:rPr>
        <w:t>20</w:t>
      </w:r>
      <w:r w:rsidR="00140DDE" w:rsidRPr="00AC11AD">
        <w:rPr>
          <w:rFonts w:ascii="Calibri" w:hAnsi="Calibri"/>
        </w:rPr>
        <w:t>1</w:t>
      </w:r>
      <w:r w:rsidR="009C552E" w:rsidRPr="00AC11AD">
        <w:rPr>
          <w:rFonts w:ascii="Calibri" w:hAnsi="Calibri"/>
        </w:rPr>
        <w:t>7</w:t>
      </w:r>
      <w:r w:rsidR="003E160E" w:rsidRPr="00AC11AD">
        <w:rPr>
          <w:rFonts w:ascii="Calibri" w:hAnsi="Calibri"/>
        </w:rPr>
        <w:t>.</w:t>
      </w:r>
      <w:r w:rsidRPr="00AC11AD">
        <w:rPr>
          <w:rFonts w:ascii="Calibri" w:hAnsi="Calibri"/>
        </w:rPr>
        <w:t xml:space="preserve"> V tomto termínu bude zároveň upřesněn postup mezi smluvními stranami.</w:t>
      </w:r>
    </w:p>
    <w:p w:rsidR="005D256F" w:rsidRPr="00971AB0" w:rsidRDefault="005D256F" w:rsidP="007E19E9">
      <w:pPr>
        <w:pStyle w:val="Odstavecseseznamem"/>
        <w:numPr>
          <w:ilvl w:val="0"/>
          <w:numId w:val="11"/>
        </w:numPr>
        <w:spacing w:before="120"/>
        <w:ind w:left="567" w:hanging="425"/>
        <w:contextualSpacing w:val="0"/>
        <w:rPr>
          <w:rFonts w:ascii="Calibri" w:hAnsi="Calibri"/>
        </w:rPr>
      </w:pPr>
      <w:r w:rsidRPr="00AC11AD">
        <w:rPr>
          <w:rFonts w:ascii="Calibri" w:hAnsi="Calibri"/>
        </w:rPr>
        <w:t xml:space="preserve">Kontrola dodržování kolektivní </w:t>
      </w:r>
      <w:r w:rsidRPr="00971AB0">
        <w:rPr>
          <w:rFonts w:ascii="Calibri" w:hAnsi="Calibri"/>
        </w:rPr>
        <w:t>smlouvy bude prováděna na schůzi výboru odborové organizace za účasti ředitele nebo ekonoma a to v průběhu června a listopadu.</w:t>
      </w:r>
    </w:p>
    <w:p w:rsidR="005D256F" w:rsidRDefault="001C3703" w:rsidP="007E19E9">
      <w:pPr>
        <w:pStyle w:val="Odstavecseseznamem"/>
        <w:numPr>
          <w:ilvl w:val="0"/>
          <w:numId w:val="11"/>
        </w:numPr>
        <w:spacing w:before="120"/>
        <w:ind w:left="567" w:hanging="425"/>
        <w:contextualSpacing w:val="0"/>
        <w:rPr>
          <w:rFonts w:ascii="Calibri" w:hAnsi="Calibri"/>
        </w:rPr>
      </w:pPr>
      <w:r w:rsidRPr="00971AB0">
        <w:rPr>
          <w:rFonts w:ascii="Calibri" w:hAnsi="Calibri"/>
        </w:rPr>
        <w:t xml:space="preserve">V souladu s § 29 zákoníku práce </w:t>
      </w:r>
      <w:r w:rsidR="005D256F" w:rsidRPr="00971AB0">
        <w:rPr>
          <w:rFonts w:ascii="Calibri" w:hAnsi="Calibri"/>
        </w:rPr>
        <w:t>seznámí zaměstnance</w:t>
      </w:r>
      <w:r w:rsidRPr="00971AB0">
        <w:rPr>
          <w:rFonts w:ascii="Calibri" w:hAnsi="Calibri"/>
        </w:rPr>
        <w:t xml:space="preserve"> s obsahem kolektivní smlouvy zaměstnavatel nejpozději do 15 dnů od jejího uzavření. Z</w:t>
      </w:r>
      <w:r w:rsidR="005D256F" w:rsidRPr="00971AB0">
        <w:rPr>
          <w:rFonts w:ascii="Calibri" w:hAnsi="Calibri"/>
        </w:rPr>
        <w:t>aměstnavatel zajistí její</w:t>
      </w:r>
      <w:r w:rsidRPr="00971AB0">
        <w:rPr>
          <w:rFonts w:ascii="Calibri" w:hAnsi="Calibri"/>
        </w:rPr>
        <w:t xml:space="preserve"> </w:t>
      </w:r>
      <w:r w:rsidR="00CD7C20" w:rsidRPr="00971AB0">
        <w:rPr>
          <w:rFonts w:ascii="Calibri" w:hAnsi="Calibri"/>
        </w:rPr>
        <w:t>kopie</w:t>
      </w:r>
      <w:r w:rsidRPr="00971AB0">
        <w:rPr>
          <w:rFonts w:ascii="Calibri" w:hAnsi="Calibri"/>
        </w:rPr>
        <w:t xml:space="preserve"> v dostatečném počtu a zajistí, aby byla k nahlédnutí na všech útvarech zaměstnavatele.</w:t>
      </w:r>
    </w:p>
    <w:p w:rsidR="00971AB0" w:rsidRPr="00AC11AD" w:rsidRDefault="00971AB0" w:rsidP="007E19E9">
      <w:pPr>
        <w:pStyle w:val="Odstavecseseznamem"/>
        <w:numPr>
          <w:ilvl w:val="0"/>
          <w:numId w:val="11"/>
        </w:numPr>
        <w:autoSpaceDE w:val="0"/>
        <w:autoSpaceDN w:val="0"/>
        <w:spacing w:before="120"/>
        <w:ind w:left="567" w:hanging="425"/>
        <w:contextualSpacing w:val="0"/>
        <w:rPr>
          <w:sz w:val="22"/>
          <w:szCs w:val="22"/>
        </w:rPr>
      </w:pPr>
      <w:r w:rsidRPr="00AC11AD">
        <w:lastRenderedPageBreak/>
        <w:t>Smluvní strany berou na vědomí, že tato smlouva včetně případných příloh bude zveřejněna v registru smluv dle zákona č. 340/2015 Sb., o registru smluv v platném znění.</w:t>
      </w:r>
    </w:p>
    <w:p w:rsidR="00971AB0" w:rsidRPr="00AC11AD" w:rsidRDefault="00971AB0" w:rsidP="007E19E9">
      <w:pPr>
        <w:pStyle w:val="Odstavecseseznamem"/>
        <w:numPr>
          <w:ilvl w:val="0"/>
          <w:numId w:val="11"/>
        </w:numPr>
        <w:spacing w:before="120"/>
        <w:ind w:left="567" w:hanging="425"/>
        <w:contextualSpacing w:val="0"/>
      </w:pPr>
      <w:r w:rsidRPr="00AC11AD">
        <w:t>Smluvní strany prohlašují, že tato smlouva neobsahuje žádné obchodní tajemství.</w:t>
      </w:r>
    </w:p>
    <w:p w:rsidR="005D256F" w:rsidRPr="00971AB0" w:rsidRDefault="001C3703" w:rsidP="007E19E9">
      <w:pPr>
        <w:pStyle w:val="Odstavecseseznamem"/>
        <w:numPr>
          <w:ilvl w:val="0"/>
          <w:numId w:val="11"/>
        </w:numPr>
        <w:spacing w:before="120"/>
        <w:ind w:left="567" w:hanging="425"/>
        <w:contextualSpacing w:val="0"/>
        <w:rPr>
          <w:rFonts w:ascii="Calibri" w:hAnsi="Calibri"/>
        </w:rPr>
      </w:pPr>
      <w:r w:rsidRPr="00AC11AD">
        <w:rPr>
          <w:rFonts w:ascii="Calibri" w:hAnsi="Calibri"/>
        </w:rPr>
        <w:t xml:space="preserve">Kolektivní smlouva se sjednává na dobu určitou, a to na období </w:t>
      </w:r>
      <w:r w:rsidR="00CD7C20" w:rsidRPr="00AC11AD">
        <w:rPr>
          <w:rFonts w:ascii="Calibri" w:hAnsi="Calibri"/>
        </w:rPr>
        <w:t xml:space="preserve">kalendářního </w:t>
      </w:r>
      <w:r w:rsidRPr="00AC11AD">
        <w:rPr>
          <w:rFonts w:ascii="Calibri" w:hAnsi="Calibri"/>
        </w:rPr>
        <w:t>roku 20</w:t>
      </w:r>
      <w:r w:rsidR="00140DDE" w:rsidRPr="00AC11AD">
        <w:rPr>
          <w:rFonts w:ascii="Calibri" w:hAnsi="Calibri"/>
        </w:rPr>
        <w:t>1</w:t>
      </w:r>
      <w:r w:rsidR="008C080E" w:rsidRPr="00AC11AD">
        <w:rPr>
          <w:rFonts w:ascii="Calibri" w:hAnsi="Calibri"/>
        </w:rPr>
        <w:t>7</w:t>
      </w:r>
      <w:r w:rsidRPr="00AC11AD">
        <w:rPr>
          <w:rFonts w:ascii="Calibri" w:hAnsi="Calibri"/>
        </w:rPr>
        <w:t xml:space="preserve">. Smluvní strany se dohodly, že nebude-li uzavřena nová kolektivní smlouva do </w:t>
      </w:r>
      <w:r w:rsidR="00CD7C20" w:rsidRPr="00AC11AD">
        <w:rPr>
          <w:rFonts w:ascii="Calibri" w:hAnsi="Calibri"/>
        </w:rPr>
        <w:br/>
      </w:r>
      <w:r w:rsidRPr="00AC11AD">
        <w:rPr>
          <w:rFonts w:ascii="Calibri" w:hAnsi="Calibri"/>
        </w:rPr>
        <w:t>31. 12. 20</w:t>
      </w:r>
      <w:r w:rsidR="00140DDE" w:rsidRPr="00AC11AD">
        <w:rPr>
          <w:rFonts w:ascii="Calibri" w:hAnsi="Calibri"/>
        </w:rPr>
        <w:t>1</w:t>
      </w:r>
      <w:r w:rsidR="008C080E" w:rsidRPr="00AC11AD">
        <w:rPr>
          <w:rFonts w:ascii="Calibri" w:hAnsi="Calibri"/>
        </w:rPr>
        <w:t>7</w:t>
      </w:r>
      <w:r w:rsidR="00B31591" w:rsidRPr="00AC11AD">
        <w:rPr>
          <w:rFonts w:ascii="Calibri" w:hAnsi="Calibri"/>
        </w:rPr>
        <w:t xml:space="preserve"> </w:t>
      </w:r>
      <w:r w:rsidRPr="00AC11AD">
        <w:rPr>
          <w:rFonts w:ascii="Calibri" w:hAnsi="Calibri"/>
        </w:rPr>
        <w:t>zůstává tato kolektivní smlouva</w:t>
      </w:r>
      <w:r w:rsidR="005D256F" w:rsidRPr="00AC11AD">
        <w:rPr>
          <w:rFonts w:ascii="Calibri" w:hAnsi="Calibri"/>
        </w:rPr>
        <w:t xml:space="preserve"> v platnosti do uzavření nové </w:t>
      </w:r>
      <w:r w:rsidR="007E19E9" w:rsidRPr="00AC11AD">
        <w:rPr>
          <w:rFonts w:ascii="Calibri" w:hAnsi="Calibri"/>
        </w:rPr>
        <w:t>kolektivní smlouvy</w:t>
      </w:r>
      <w:r w:rsidR="00762740" w:rsidRPr="00AC11AD">
        <w:rPr>
          <w:rFonts w:ascii="Calibri" w:hAnsi="Calibri"/>
        </w:rPr>
        <w:t xml:space="preserve"> s výjimkou plnění z FKSP, toto stanoví do doby uzavření nové kolektivní smlouvy v </w:t>
      </w:r>
      <w:r w:rsidR="00762740" w:rsidRPr="00971AB0">
        <w:rPr>
          <w:rFonts w:ascii="Calibri" w:hAnsi="Calibri"/>
        </w:rPr>
        <w:t>tomto případě zaměstnavatel vnitřním předpisem</w:t>
      </w:r>
      <w:r w:rsidR="005D256F" w:rsidRPr="00971AB0">
        <w:rPr>
          <w:rFonts w:ascii="Calibri" w:hAnsi="Calibri"/>
        </w:rPr>
        <w:t>.</w:t>
      </w:r>
    </w:p>
    <w:p w:rsidR="00CD7C20" w:rsidRDefault="00CD7C20">
      <w:pPr>
        <w:jc w:val="both"/>
        <w:rPr>
          <w:rFonts w:ascii="Calibri" w:hAnsi="Calibri"/>
        </w:rPr>
      </w:pPr>
    </w:p>
    <w:p w:rsidR="004A38EE" w:rsidRPr="00E11974" w:rsidRDefault="004A38EE">
      <w:pPr>
        <w:jc w:val="both"/>
        <w:rPr>
          <w:rFonts w:ascii="Calibri" w:hAnsi="Calibri"/>
          <w:color w:val="000000" w:themeColor="text1"/>
        </w:rPr>
      </w:pPr>
    </w:p>
    <w:p w:rsidR="009E20E7" w:rsidRPr="00E11974" w:rsidRDefault="00566222">
      <w:pPr>
        <w:jc w:val="both"/>
        <w:rPr>
          <w:rFonts w:ascii="Calibri" w:hAnsi="Calibri"/>
          <w:color w:val="000000" w:themeColor="text1"/>
        </w:rPr>
      </w:pPr>
      <w:r w:rsidRPr="00E11974">
        <w:rPr>
          <w:rFonts w:ascii="Calibri" w:hAnsi="Calibri"/>
          <w:color w:val="000000" w:themeColor="text1"/>
        </w:rPr>
        <w:t>V J. Hradci d</w:t>
      </w:r>
      <w:r w:rsidR="005D256F" w:rsidRPr="00E11974">
        <w:rPr>
          <w:rFonts w:ascii="Calibri" w:hAnsi="Calibri"/>
          <w:color w:val="000000" w:themeColor="text1"/>
        </w:rPr>
        <w:t xml:space="preserve">ne </w:t>
      </w:r>
      <w:r w:rsidR="009C552E">
        <w:rPr>
          <w:rFonts w:ascii="Calibri" w:hAnsi="Calibri"/>
          <w:color w:val="000000" w:themeColor="text1"/>
        </w:rPr>
        <w:t>2</w:t>
      </w:r>
      <w:r w:rsidR="007E19E9">
        <w:rPr>
          <w:rFonts w:ascii="Calibri" w:hAnsi="Calibri"/>
          <w:color w:val="000000" w:themeColor="text1"/>
        </w:rPr>
        <w:t>0</w:t>
      </w:r>
      <w:r w:rsidR="009C552E">
        <w:rPr>
          <w:rFonts w:ascii="Calibri" w:hAnsi="Calibri"/>
          <w:color w:val="000000" w:themeColor="text1"/>
        </w:rPr>
        <w:t>. 12. 2016</w:t>
      </w:r>
    </w:p>
    <w:p w:rsidR="00141ABA" w:rsidRDefault="00141ABA">
      <w:pPr>
        <w:jc w:val="both"/>
        <w:rPr>
          <w:rFonts w:ascii="Calibri" w:hAnsi="Calibri"/>
        </w:rPr>
      </w:pPr>
    </w:p>
    <w:p w:rsidR="00141ABA" w:rsidRDefault="00141ABA">
      <w:pPr>
        <w:jc w:val="both"/>
        <w:rPr>
          <w:rFonts w:ascii="Calibri" w:hAnsi="Calibri"/>
        </w:rPr>
      </w:pPr>
    </w:p>
    <w:p w:rsidR="00141ABA" w:rsidRDefault="00141ABA">
      <w:pPr>
        <w:jc w:val="both"/>
        <w:rPr>
          <w:rFonts w:ascii="Calibri" w:hAnsi="Calibri"/>
        </w:rPr>
      </w:pPr>
    </w:p>
    <w:p w:rsidR="00097579" w:rsidRDefault="00097579">
      <w:pPr>
        <w:jc w:val="both"/>
        <w:rPr>
          <w:rFonts w:ascii="Calibri" w:hAnsi="Calibri"/>
        </w:rPr>
      </w:pPr>
    </w:p>
    <w:p w:rsidR="00097579" w:rsidRDefault="00097579">
      <w:pPr>
        <w:jc w:val="both"/>
        <w:rPr>
          <w:rFonts w:ascii="Calibri" w:hAnsi="Calibri"/>
        </w:rPr>
      </w:pPr>
    </w:p>
    <w:p w:rsidR="00097579" w:rsidRDefault="00097579">
      <w:pPr>
        <w:jc w:val="both"/>
        <w:rPr>
          <w:rFonts w:ascii="Calibri" w:hAnsi="Calibri"/>
        </w:rPr>
      </w:pPr>
    </w:p>
    <w:p w:rsidR="00141ABA" w:rsidRDefault="00141ABA">
      <w:pPr>
        <w:jc w:val="both"/>
        <w:rPr>
          <w:rFonts w:ascii="Calibri" w:hAnsi="Calibri"/>
        </w:rPr>
      </w:pPr>
    </w:p>
    <w:p w:rsidR="00141ABA" w:rsidRDefault="00141ABA">
      <w:pPr>
        <w:jc w:val="both"/>
        <w:rPr>
          <w:rFonts w:ascii="Calibri" w:hAnsi="Calibri"/>
        </w:rPr>
      </w:pPr>
    </w:p>
    <w:p w:rsidR="00141ABA" w:rsidRPr="00453FCC" w:rsidRDefault="00141ABA">
      <w:pPr>
        <w:jc w:val="both"/>
        <w:rPr>
          <w:rFonts w:ascii="Calibri" w:hAnsi="Calibri"/>
        </w:rPr>
      </w:pPr>
    </w:p>
    <w:p w:rsidR="005D256F" w:rsidRPr="00453FCC" w:rsidRDefault="005D256F">
      <w:pPr>
        <w:jc w:val="both"/>
        <w:rPr>
          <w:rFonts w:ascii="Calibri" w:hAnsi="Calibri"/>
        </w:rPr>
      </w:pPr>
      <w:r w:rsidRPr="00453FCC">
        <w:rPr>
          <w:rFonts w:ascii="Calibri" w:hAnsi="Calibri"/>
        </w:rPr>
        <w:t xml:space="preserve">   ___________________________</w:t>
      </w:r>
      <w:r w:rsidRPr="00453FCC">
        <w:rPr>
          <w:rFonts w:ascii="Calibri" w:hAnsi="Calibri"/>
        </w:rPr>
        <w:tab/>
      </w:r>
      <w:r w:rsidRPr="00453FCC">
        <w:rPr>
          <w:rFonts w:ascii="Calibri" w:hAnsi="Calibri"/>
        </w:rPr>
        <w:tab/>
      </w:r>
      <w:r w:rsidR="002F0FBA" w:rsidRPr="00453FCC">
        <w:rPr>
          <w:rFonts w:ascii="Calibri" w:hAnsi="Calibri"/>
        </w:rPr>
        <w:t>______</w:t>
      </w:r>
      <w:r w:rsidRPr="00453FCC">
        <w:rPr>
          <w:rFonts w:ascii="Calibri" w:hAnsi="Calibri"/>
        </w:rPr>
        <w:t>________________________</w:t>
      </w:r>
      <w:r w:rsidR="002F0FBA" w:rsidRPr="00453FCC">
        <w:rPr>
          <w:rFonts w:ascii="Calibri" w:hAnsi="Calibri"/>
        </w:rPr>
        <w:t>____</w:t>
      </w:r>
      <w:r w:rsidRPr="00453FCC">
        <w:rPr>
          <w:rFonts w:ascii="Calibri" w:hAnsi="Calibri"/>
        </w:rPr>
        <w:t>_</w:t>
      </w:r>
    </w:p>
    <w:p w:rsidR="005D256F" w:rsidRPr="00453FCC" w:rsidRDefault="005D256F">
      <w:pPr>
        <w:rPr>
          <w:rFonts w:ascii="Calibri" w:hAnsi="Calibri"/>
        </w:rPr>
      </w:pPr>
      <w:r w:rsidRPr="00453FCC">
        <w:rPr>
          <w:rFonts w:ascii="Calibri" w:hAnsi="Calibri"/>
        </w:rPr>
        <w:t xml:space="preserve">      za výbor odborové organizace</w:t>
      </w:r>
      <w:r w:rsidRPr="00453FCC">
        <w:rPr>
          <w:rFonts w:ascii="Calibri" w:hAnsi="Calibri"/>
        </w:rPr>
        <w:tab/>
      </w:r>
      <w:r w:rsidRPr="00453FCC">
        <w:rPr>
          <w:rFonts w:ascii="Calibri" w:hAnsi="Calibri"/>
        </w:rPr>
        <w:tab/>
      </w:r>
      <w:r w:rsidR="009E20E7" w:rsidRPr="00453FCC">
        <w:rPr>
          <w:rFonts w:ascii="Calibri" w:hAnsi="Calibri"/>
        </w:rPr>
        <w:t xml:space="preserve">    </w:t>
      </w:r>
      <w:r w:rsidRPr="00453FCC">
        <w:rPr>
          <w:rFonts w:ascii="Calibri" w:hAnsi="Calibri"/>
        </w:rPr>
        <w:t>za</w:t>
      </w:r>
      <w:r w:rsidR="002F0FBA" w:rsidRPr="00453FCC">
        <w:rPr>
          <w:rFonts w:ascii="Calibri" w:hAnsi="Calibri"/>
        </w:rPr>
        <w:t xml:space="preserve"> Centrum</w:t>
      </w:r>
      <w:r w:rsidRPr="00453FCC">
        <w:rPr>
          <w:rFonts w:ascii="Calibri" w:hAnsi="Calibri"/>
        </w:rPr>
        <w:t xml:space="preserve"> soc</w:t>
      </w:r>
      <w:r w:rsidR="002F0FBA" w:rsidRPr="00453FCC">
        <w:rPr>
          <w:rFonts w:ascii="Calibri" w:hAnsi="Calibri"/>
        </w:rPr>
        <w:t>iálních</w:t>
      </w:r>
      <w:r w:rsidRPr="00453FCC">
        <w:rPr>
          <w:rFonts w:ascii="Calibri" w:hAnsi="Calibri"/>
        </w:rPr>
        <w:t xml:space="preserve"> služeb J. Hradec</w:t>
      </w:r>
    </w:p>
    <w:p w:rsidR="00AD609F" w:rsidRPr="00453FCC" w:rsidRDefault="007E19E9" w:rsidP="009E20E7">
      <w:pPr>
        <w:rPr>
          <w:rFonts w:ascii="Calibri" w:hAnsi="Calibri"/>
          <w:b/>
          <w:bCs/>
        </w:rPr>
      </w:pPr>
      <w:r>
        <w:rPr>
          <w:rFonts w:ascii="Calibri" w:hAnsi="Calibri"/>
        </w:rPr>
        <w:t xml:space="preserve">   </w:t>
      </w:r>
      <w:r w:rsidR="00676E15" w:rsidRPr="00453FCC">
        <w:rPr>
          <w:rFonts w:ascii="Calibri" w:hAnsi="Calibri"/>
        </w:rPr>
        <w:t>předsed</w:t>
      </w:r>
      <w:r w:rsidR="002F0FBA" w:rsidRPr="00453FCC">
        <w:rPr>
          <w:rFonts w:ascii="Calibri" w:hAnsi="Calibri"/>
        </w:rPr>
        <w:t>kyně</w:t>
      </w:r>
      <w:r w:rsidR="009E20E7" w:rsidRPr="00453FCC">
        <w:rPr>
          <w:rFonts w:ascii="Calibri" w:hAnsi="Calibri"/>
        </w:rPr>
        <w:t xml:space="preserve"> </w:t>
      </w:r>
      <w:r w:rsidR="005D6A86">
        <w:rPr>
          <w:rFonts w:ascii="Calibri" w:hAnsi="Calibri"/>
        </w:rPr>
        <w:t>Martina Pospíšilová</w:t>
      </w:r>
      <w:r w:rsidR="00676E15" w:rsidRPr="00453FCC">
        <w:rPr>
          <w:rFonts w:ascii="Calibri" w:hAnsi="Calibri"/>
        </w:rPr>
        <w:tab/>
      </w:r>
      <w:r w:rsidR="00676E15" w:rsidRPr="00453FCC">
        <w:rPr>
          <w:rFonts w:ascii="Calibri" w:hAnsi="Calibri"/>
        </w:rPr>
        <w:tab/>
      </w:r>
      <w:r w:rsidR="00676E15" w:rsidRPr="00453FCC">
        <w:rPr>
          <w:rFonts w:ascii="Calibri" w:hAnsi="Calibri"/>
        </w:rPr>
        <w:tab/>
        <w:t xml:space="preserve">        ředitel I</w:t>
      </w:r>
      <w:r w:rsidR="005D256F" w:rsidRPr="00453FCC">
        <w:rPr>
          <w:rFonts w:ascii="Calibri" w:hAnsi="Calibri"/>
        </w:rPr>
        <w:t xml:space="preserve">ng. </w:t>
      </w:r>
      <w:r w:rsidR="00676E15" w:rsidRPr="00453FCC">
        <w:rPr>
          <w:rFonts w:ascii="Calibri" w:hAnsi="Calibri"/>
        </w:rPr>
        <w:t>Jiří Blížil</w:t>
      </w:r>
    </w:p>
    <w:p w:rsidR="00915C9B" w:rsidRDefault="00915C9B" w:rsidP="00FA3F82">
      <w:pPr>
        <w:widowControl w:val="0"/>
        <w:autoSpaceDE w:val="0"/>
        <w:autoSpaceDN w:val="0"/>
        <w:adjustRightInd w:val="0"/>
        <w:jc w:val="center"/>
        <w:rPr>
          <w:b/>
          <w:bCs/>
        </w:rPr>
      </w:pPr>
    </w:p>
    <w:p w:rsidR="006B5F8A" w:rsidRDefault="006B5F8A" w:rsidP="00FA3F82">
      <w:pPr>
        <w:widowControl w:val="0"/>
        <w:autoSpaceDE w:val="0"/>
        <w:autoSpaceDN w:val="0"/>
        <w:adjustRightInd w:val="0"/>
        <w:jc w:val="center"/>
        <w:rPr>
          <w:b/>
          <w:bCs/>
        </w:rPr>
      </w:pPr>
    </w:p>
    <w:p w:rsidR="006B5F8A" w:rsidRDefault="006B5F8A" w:rsidP="00FA3F82">
      <w:pPr>
        <w:widowControl w:val="0"/>
        <w:autoSpaceDE w:val="0"/>
        <w:autoSpaceDN w:val="0"/>
        <w:adjustRightInd w:val="0"/>
        <w:jc w:val="center"/>
        <w:rPr>
          <w:b/>
          <w:bCs/>
        </w:rPr>
      </w:pPr>
    </w:p>
    <w:p w:rsidR="006B5F8A" w:rsidRDefault="006B5F8A" w:rsidP="00FA3F82">
      <w:pPr>
        <w:widowControl w:val="0"/>
        <w:autoSpaceDE w:val="0"/>
        <w:autoSpaceDN w:val="0"/>
        <w:adjustRightInd w:val="0"/>
        <w:jc w:val="center"/>
        <w:rPr>
          <w:b/>
          <w:bCs/>
        </w:rPr>
      </w:pPr>
    </w:p>
    <w:p w:rsidR="006B5F8A" w:rsidRDefault="006B5F8A" w:rsidP="00FA3F82">
      <w:pPr>
        <w:widowControl w:val="0"/>
        <w:autoSpaceDE w:val="0"/>
        <w:autoSpaceDN w:val="0"/>
        <w:adjustRightInd w:val="0"/>
        <w:jc w:val="center"/>
        <w:rPr>
          <w:b/>
          <w:bCs/>
        </w:rPr>
      </w:pPr>
    </w:p>
    <w:p w:rsidR="006B5F8A" w:rsidRDefault="006B5F8A" w:rsidP="00FA3F82">
      <w:pPr>
        <w:widowControl w:val="0"/>
        <w:autoSpaceDE w:val="0"/>
        <w:autoSpaceDN w:val="0"/>
        <w:adjustRightInd w:val="0"/>
        <w:jc w:val="center"/>
        <w:rPr>
          <w:b/>
          <w:bCs/>
        </w:rPr>
      </w:pPr>
    </w:p>
    <w:p w:rsidR="006B5F8A" w:rsidRDefault="006B5F8A" w:rsidP="00FA3F82">
      <w:pPr>
        <w:widowControl w:val="0"/>
        <w:autoSpaceDE w:val="0"/>
        <w:autoSpaceDN w:val="0"/>
        <w:adjustRightInd w:val="0"/>
        <w:jc w:val="center"/>
        <w:rPr>
          <w:b/>
          <w:bCs/>
        </w:rPr>
      </w:pPr>
    </w:p>
    <w:p w:rsidR="006B5F8A" w:rsidRDefault="006B5F8A" w:rsidP="00FA3F82">
      <w:pPr>
        <w:widowControl w:val="0"/>
        <w:autoSpaceDE w:val="0"/>
        <w:autoSpaceDN w:val="0"/>
        <w:adjustRightInd w:val="0"/>
        <w:jc w:val="center"/>
        <w:rPr>
          <w:b/>
          <w:bCs/>
        </w:rPr>
      </w:pPr>
    </w:p>
    <w:p w:rsidR="006B5F8A" w:rsidRDefault="006B5F8A" w:rsidP="00FA3F82">
      <w:pPr>
        <w:widowControl w:val="0"/>
        <w:autoSpaceDE w:val="0"/>
        <w:autoSpaceDN w:val="0"/>
        <w:adjustRightInd w:val="0"/>
        <w:jc w:val="center"/>
        <w:rPr>
          <w:b/>
          <w:bCs/>
        </w:rPr>
      </w:pPr>
    </w:p>
    <w:p w:rsidR="006B5F8A" w:rsidRDefault="006B5F8A" w:rsidP="00FA3F82">
      <w:pPr>
        <w:widowControl w:val="0"/>
        <w:autoSpaceDE w:val="0"/>
        <w:autoSpaceDN w:val="0"/>
        <w:adjustRightInd w:val="0"/>
        <w:jc w:val="center"/>
        <w:rPr>
          <w:b/>
          <w:bCs/>
        </w:rPr>
      </w:pPr>
    </w:p>
    <w:p w:rsidR="006B5F8A" w:rsidRDefault="006B5F8A" w:rsidP="00FA3F82">
      <w:pPr>
        <w:widowControl w:val="0"/>
        <w:autoSpaceDE w:val="0"/>
        <w:autoSpaceDN w:val="0"/>
        <w:adjustRightInd w:val="0"/>
        <w:jc w:val="center"/>
        <w:rPr>
          <w:b/>
          <w:bCs/>
        </w:rPr>
      </w:pPr>
    </w:p>
    <w:p w:rsidR="006B5F8A" w:rsidRDefault="006B5F8A" w:rsidP="00FA3F82">
      <w:pPr>
        <w:widowControl w:val="0"/>
        <w:autoSpaceDE w:val="0"/>
        <w:autoSpaceDN w:val="0"/>
        <w:adjustRightInd w:val="0"/>
        <w:jc w:val="center"/>
        <w:rPr>
          <w:b/>
          <w:bCs/>
        </w:rPr>
      </w:pPr>
    </w:p>
    <w:p w:rsidR="006B5F8A" w:rsidRDefault="006B5F8A" w:rsidP="00FA3F82">
      <w:pPr>
        <w:widowControl w:val="0"/>
        <w:autoSpaceDE w:val="0"/>
        <w:autoSpaceDN w:val="0"/>
        <w:adjustRightInd w:val="0"/>
        <w:jc w:val="center"/>
        <w:rPr>
          <w:b/>
          <w:bCs/>
        </w:rPr>
      </w:pPr>
    </w:p>
    <w:p w:rsidR="006B5F8A" w:rsidRDefault="006B5F8A" w:rsidP="00FA3F82">
      <w:pPr>
        <w:widowControl w:val="0"/>
        <w:autoSpaceDE w:val="0"/>
        <w:autoSpaceDN w:val="0"/>
        <w:adjustRightInd w:val="0"/>
        <w:jc w:val="center"/>
        <w:rPr>
          <w:b/>
          <w:bCs/>
        </w:rPr>
      </w:pPr>
    </w:p>
    <w:p w:rsidR="006B5F8A" w:rsidRDefault="006B5F8A" w:rsidP="00FA3F82">
      <w:pPr>
        <w:widowControl w:val="0"/>
        <w:autoSpaceDE w:val="0"/>
        <w:autoSpaceDN w:val="0"/>
        <w:adjustRightInd w:val="0"/>
        <w:jc w:val="center"/>
        <w:rPr>
          <w:b/>
          <w:bCs/>
        </w:rPr>
      </w:pPr>
    </w:p>
    <w:p w:rsidR="006B5F8A" w:rsidRDefault="006B5F8A" w:rsidP="00FA3F82">
      <w:pPr>
        <w:widowControl w:val="0"/>
        <w:autoSpaceDE w:val="0"/>
        <w:autoSpaceDN w:val="0"/>
        <w:adjustRightInd w:val="0"/>
        <w:jc w:val="center"/>
        <w:rPr>
          <w:b/>
          <w:bCs/>
        </w:rPr>
      </w:pPr>
    </w:p>
    <w:p w:rsidR="006B5F8A" w:rsidRDefault="006B5F8A" w:rsidP="00FA3F82">
      <w:pPr>
        <w:widowControl w:val="0"/>
        <w:autoSpaceDE w:val="0"/>
        <w:autoSpaceDN w:val="0"/>
        <w:adjustRightInd w:val="0"/>
        <w:jc w:val="center"/>
        <w:rPr>
          <w:b/>
          <w:bCs/>
        </w:rPr>
      </w:pPr>
    </w:p>
    <w:sectPr w:rsidR="006B5F8A" w:rsidSect="00277C6E">
      <w:headerReference w:type="default" r:id="rId8"/>
      <w:footerReference w:type="even" r:id="rId9"/>
      <w:footerReference w:type="default" r:id="rId10"/>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289" w:rsidRDefault="003E0289">
      <w:r>
        <w:separator/>
      </w:r>
    </w:p>
  </w:endnote>
  <w:endnote w:type="continuationSeparator" w:id="0">
    <w:p w:rsidR="003E0289" w:rsidRDefault="003E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D33" w:rsidRDefault="00496D3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96D33" w:rsidRDefault="00496D3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D33" w:rsidRDefault="00496D33">
    <w:pPr>
      <w:pStyle w:val="Zpat"/>
      <w:jc w:val="center"/>
    </w:pPr>
    <w:r>
      <w:fldChar w:fldCharType="begin"/>
    </w:r>
    <w:r>
      <w:instrText xml:space="preserve"> PAGE   \* MERGEFORMAT </w:instrText>
    </w:r>
    <w:r>
      <w:fldChar w:fldCharType="separate"/>
    </w:r>
    <w:r w:rsidR="009B173C">
      <w:rPr>
        <w:noProof/>
      </w:rPr>
      <w:t>2</w:t>
    </w:r>
    <w:r>
      <w:rPr>
        <w:noProof/>
      </w:rPr>
      <w:fldChar w:fldCharType="end"/>
    </w:r>
  </w:p>
  <w:p w:rsidR="00496D33" w:rsidRDefault="00496D3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289" w:rsidRDefault="003E0289">
      <w:r>
        <w:separator/>
      </w:r>
    </w:p>
  </w:footnote>
  <w:footnote w:type="continuationSeparator" w:id="0">
    <w:p w:rsidR="003E0289" w:rsidRDefault="003E0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Název"/>
      <w:id w:val="77738743"/>
      <w:placeholder>
        <w:docPart w:val="8B15A0A5C0264F15B8208D4635F6AF16"/>
      </w:placeholder>
      <w:dataBinding w:prefixMappings="xmlns:ns0='http://schemas.openxmlformats.org/package/2006/metadata/core-properties' xmlns:ns1='http://purl.org/dc/elements/1.1/'" w:xpath="/ns0:coreProperties[1]/ns1:title[1]" w:storeItemID="{6C3C8BC8-F283-45AE-878A-BAB7291924A1}"/>
      <w:text/>
    </w:sdtPr>
    <w:sdtEndPr/>
    <w:sdtContent>
      <w:p w:rsidR="00496D33" w:rsidRDefault="00496D33">
        <w:pPr>
          <w:pStyle w:val="Zhlav"/>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Centrum sociálních služeb Jindřichův Hradec</w:t>
        </w:r>
      </w:p>
    </w:sdtContent>
  </w:sdt>
  <w:p w:rsidR="00496D33" w:rsidRDefault="00496D3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02CE4"/>
    <w:multiLevelType w:val="hybridMultilevel"/>
    <w:tmpl w:val="9E501530"/>
    <w:lvl w:ilvl="0" w:tplc="02BAD524">
      <w:start w:val="1"/>
      <w:numFmt w:val="lowerLetter"/>
      <w:lvlText w:val="%1)"/>
      <w:lvlJc w:val="left"/>
      <w:pPr>
        <w:tabs>
          <w:tab w:val="num" w:pos="1065"/>
        </w:tabs>
        <w:ind w:left="1065" w:hanging="360"/>
      </w:pPr>
      <w:rPr>
        <w:rFonts w:hint="default"/>
      </w:rPr>
    </w:lvl>
    <w:lvl w:ilvl="1" w:tplc="A14EDE02">
      <w:start w:val="1"/>
      <w:numFmt w:val="bullet"/>
      <w:lvlText w:val="-"/>
      <w:lvlJc w:val="left"/>
      <w:pPr>
        <w:tabs>
          <w:tab w:val="num" w:pos="1785"/>
        </w:tabs>
        <w:ind w:left="1785" w:hanging="360"/>
      </w:pPr>
      <w:rPr>
        <w:rFonts w:ascii="Times New Roman" w:eastAsia="Times New Roman" w:hAnsi="Times New Roman" w:cs="Times New Roman" w:hint="default"/>
      </w:rPr>
    </w:lvl>
    <w:lvl w:ilvl="2" w:tplc="234C7EAE">
      <w:start w:val="1"/>
      <w:numFmt w:val="decimal"/>
      <w:lvlText w:val="%3."/>
      <w:lvlJc w:val="left"/>
      <w:pPr>
        <w:tabs>
          <w:tab w:val="num" w:pos="2685"/>
        </w:tabs>
        <w:ind w:left="2685" w:hanging="360"/>
      </w:pPr>
      <w:rPr>
        <w:rFonts w:hint="default"/>
      </w:r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 w15:restartNumberingAfterBreak="0">
    <w:nsid w:val="0BB147B2"/>
    <w:multiLevelType w:val="hybridMultilevel"/>
    <w:tmpl w:val="46BE37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E549A1"/>
    <w:multiLevelType w:val="hybridMultilevel"/>
    <w:tmpl w:val="165C092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64F0C04A">
      <w:start w:val="1"/>
      <w:numFmt w:val="lowerLetter"/>
      <w:lvlText w:val="%3)"/>
      <w:lvlJc w:val="left"/>
      <w:pPr>
        <w:tabs>
          <w:tab w:val="num" w:pos="2340"/>
        </w:tabs>
        <w:ind w:left="2340" w:hanging="360"/>
      </w:pPr>
      <w:rPr>
        <w:rFonts w:ascii="Times New Roman" w:eastAsia="Times New Roman" w:hAnsi="Times New Roman" w:cs="Times New Roman"/>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FAC6D5C"/>
    <w:multiLevelType w:val="hybridMultilevel"/>
    <w:tmpl w:val="402409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9826E5"/>
    <w:multiLevelType w:val="hybridMultilevel"/>
    <w:tmpl w:val="6B92372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403B5A"/>
    <w:multiLevelType w:val="hybridMultilevel"/>
    <w:tmpl w:val="699E5624"/>
    <w:lvl w:ilvl="0" w:tplc="0405000F">
      <w:start w:val="1"/>
      <w:numFmt w:val="decimal"/>
      <w:lvlText w:val="%1."/>
      <w:lvlJc w:val="left"/>
      <w:pPr>
        <w:ind w:left="1146" w:hanging="360"/>
      </w:pPr>
    </w:lvl>
    <w:lvl w:ilvl="1" w:tplc="339EA4F2">
      <w:numFmt w:val="bullet"/>
      <w:lvlText w:val=""/>
      <w:lvlJc w:val="left"/>
      <w:pPr>
        <w:ind w:left="1866" w:hanging="360"/>
      </w:pPr>
      <w:rPr>
        <w:rFonts w:ascii="Symbol" w:eastAsia="Times New Roman" w:hAnsi="Symbol" w:cs="Times New Roman" w:hint="default"/>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1FF10AF2"/>
    <w:multiLevelType w:val="hybridMultilevel"/>
    <w:tmpl w:val="F6F4A6A0"/>
    <w:lvl w:ilvl="0" w:tplc="53927758">
      <w:start w:val="1"/>
      <w:numFmt w:val="lowerLetter"/>
      <w:lvlText w:val="%1)"/>
      <w:lvlJc w:val="left"/>
      <w:pPr>
        <w:tabs>
          <w:tab w:val="num" w:pos="502"/>
        </w:tabs>
        <w:ind w:left="502" w:hanging="360"/>
      </w:pPr>
      <w:rPr>
        <w:rFonts w:hint="default"/>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7" w15:restartNumberingAfterBreak="0">
    <w:nsid w:val="23536B5E"/>
    <w:multiLevelType w:val="hybridMultilevel"/>
    <w:tmpl w:val="3E4AE9F0"/>
    <w:lvl w:ilvl="0" w:tplc="31CA814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F4646B"/>
    <w:multiLevelType w:val="hybridMultilevel"/>
    <w:tmpl w:val="6636A9BE"/>
    <w:lvl w:ilvl="0" w:tplc="0405000F">
      <w:start w:val="1"/>
      <w:numFmt w:val="decimal"/>
      <w:lvlText w:val="%1."/>
      <w:lvlJc w:val="left"/>
      <w:pPr>
        <w:ind w:left="786"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B9136C"/>
    <w:multiLevelType w:val="hybridMultilevel"/>
    <w:tmpl w:val="90C43ED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7C44EFB"/>
    <w:multiLevelType w:val="hybridMultilevel"/>
    <w:tmpl w:val="CA6298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B3387"/>
    <w:multiLevelType w:val="hybridMultilevel"/>
    <w:tmpl w:val="D13469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C176D98"/>
    <w:multiLevelType w:val="hybridMultilevel"/>
    <w:tmpl w:val="512C6B6E"/>
    <w:lvl w:ilvl="0" w:tplc="02BAD524">
      <w:start w:val="1"/>
      <w:numFmt w:val="lowerLetter"/>
      <w:lvlText w:val="%1)"/>
      <w:lvlJc w:val="left"/>
      <w:pPr>
        <w:tabs>
          <w:tab w:val="num" w:pos="1065"/>
        </w:tabs>
        <w:ind w:left="1065" w:hanging="360"/>
      </w:pPr>
      <w:rPr>
        <w:rFonts w:hint="default"/>
      </w:rPr>
    </w:lvl>
    <w:lvl w:ilvl="1" w:tplc="0405000F">
      <w:start w:val="1"/>
      <w:numFmt w:val="decimal"/>
      <w:lvlText w:val="%2."/>
      <w:lvlJc w:val="left"/>
      <w:pPr>
        <w:tabs>
          <w:tab w:val="num" w:pos="1785"/>
        </w:tabs>
        <w:ind w:left="1785" w:hanging="360"/>
      </w:pPr>
      <w:rPr>
        <w:rFonts w:hint="default"/>
      </w:rPr>
    </w:lvl>
    <w:lvl w:ilvl="2" w:tplc="234C7EAE">
      <w:start w:val="1"/>
      <w:numFmt w:val="decimal"/>
      <w:lvlText w:val="%3."/>
      <w:lvlJc w:val="left"/>
      <w:pPr>
        <w:tabs>
          <w:tab w:val="num" w:pos="2685"/>
        </w:tabs>
        <w:ind w:left="2685" w:hanging="360"/>
      </w:pPr>
      <w:rPr>
        <w:rFonts w:hint="default"/>
      </w:r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3" w15:restartNumberingAfterBreak="0">
    <w:nsid w:val="3D3A1FB0"/>
    <w:multiLevelType w:val="hybridMultilevel"/>
    <w:tmpl w:val="A0E649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C4193E"/>
    <w:multiLevelType w:val="hybridMultilevel"/>
    <w:tmpl w:val="B57027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18C5167"/>
    <w:multiLevelType w:val="hybridMultilevel"/>
    <w:tmpl w:val="6C62872A"/>
    <w:lvl w:ilvl="0" w:tplc="EAAA375C">
      <w:start w:val="1"/>
      <w:numFmt w:val="decimal"/>
      <w:lvlText w:val="%1."/>
      <w:lvlJc w:val="left"/>
      <w:pPr>
        <w:ind w:left="720" w:hanging="360"/>
      </w:pPr>
      <w:rPr>
        <w:rFonts w:ascii="Calibri" w:eastAsia="Times New Roman" w:hAnsi="Calibri"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6E22A6"/>
    <w:multiLevelType w:val="hybridMultilevel"/>
    <w:tmpl w:val="E0884D10"/>
    <w:lvl w:ilvl="0" w:tplc="EAAA375C">
      <w:start w:val="1"/>
      <w:numFmt w:val="decimal"/>
      <w:lvlText w:val="%1."/>
      <w:lvlJc w:val="left"/>
      <w:pPr>
        <w:ind w:left="720" w:hanging="360"/>
      </w:pPr>
      <w:rPr>
        <w:rFonts w:ascii="Calibri" w:eastAsia="Times New Roman" w:hAnsi="Calibri" w:cs="Times New Roman"/>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CA34D21"/>
    <w:multiLevelType w:val="hybridMultilevel"/>
    <w:tmpl w:val="69ECFF06"/>
    <w:lvl w:ilvl="0" w:tplc="833E6436">
      <w:start w:val="1"/>
      <w:numFmt w:val="decimal"/>
      <w:lvlText w:val="%1."/>
      <w:lvlJc w:val="left"/>
      <w:pPr>
        <w:tabs>
          <w:tab w:val="num" w:pos="540"/>
        </w:tabs>
        <w:ind w:left="540" w:hanging="360"/>
      </w:pPr>
      <w:rPr>
        <w:rFonts w:hint="default"/>
      </w:rPr>
    </w:lvl>
    <w:lvl w:ilvl="1" w:tplc="45203044">
      <w:start w:val="1"/>
      <w:numFmt w:val="lowerLetter"/>
      <w:lvlText w:val="%2)"/>
      <w:lvlJc w:val="left"/>
      <w:pPr>
        <w:tabs>
          <w:tab w:val="num" w:pos="1260"/>
        </w:tabs>
        <w:ind w:left="1260" w:hanging="360"/>
      </w:pPr>
      <w:rPr>
        <w:rFonts w:hint="default"/>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8" w15:restartNumberingAfterBreak="0">
    <w:nsid w:val="5B4D59ED"/>
    <w:multiLevelType w:val="hybridMultilevel"/>
    <w:tmpl w:val="856E5414"/>
    <w:lvl w:ilvl="0" w:tplc="A14EDE0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8F17FF"/>
    <w:multiLevelType w:val="hybridMultilevel"/>
    <w:tmpl w:val="786E99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4F149F0"/>
    <w:multiLevelType w:val="hybridMultilevel"/>
    <w:tmpl w:val="844619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7A571BB"/>
    <w:multiLevelType w:val="hybridMultilevel"/>
    <w:tmpl w:val="99FCD75E"/>
    <w:lvl w:ilvl="0" w:tplc="83548E0A">
      <w:start w:val="5"/>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68F42E62"/>
    <w:multiLevelType w:val="hybridMultilevel"/>
    <w:tmpl w:val="BFFE11F0"/>
    <w:lvl w:ilvl="0" w:tplc="0405000F">
      <w:start w:val="1"/>
      <w:numFmt w:val="decimal"/>
      <w:lvlText w:val="%1."/>
      <w:lvlJc w:val="left"/>
      <w:pPr>
        <w:ind w:left="720" w:hanging="360"/>
      </w:pPr>
      <w:rPr>
        <w:rFonts w:hint="default"/>
      </w:rPr>
    </w:lvl>
    <w:lvl w:ilvl="1" w:tplc="67E89BDC">
      <w:start w:val="1"/>
      <w:numFmt w:val="lowerLetter"/>
      <w:lvlText w:val="%2)"/>
      <w:lvlJc w:val="left"/>
      <w:pPr>
        <w:ind w:left="1440" w:hanging="360"/>
      </w:pPr>
      <w:rPr>
        <w:rFonts w:ascii="Times New Roman" w:eastAsia="Times New Roman" w:hAnsi="Times New Roman" w:cs="Times New Roman"/>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CC549A"/>
    <w:multiLevelType w:val="hybridMultilevel"/>
    <w:tmpl w:val="8D2069D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BA84CDB"/>
    <w:multiLevelType w:val="hybridMultilevel"/>
    <w:tmpl w:val="1576CBD2"/>
    <w:lvl w:ilvl="0" w:tplc="436E27C4">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6DA115B6"/>
    <w:multiLevelType w:val="hybridMultilevel"/>
    <w:tmpl w:val="233899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F0270C7"/>
    <w:multiLevelType w:val="hybridMultilevel"/>
    <w:tmpl w:val="AB789598"/>
    <w:lvl w:ilvl="0" w:tplc="5870308A">
      <w:start w:val="1"/>
      <w:numFmt w:val="lowerLetter"/>
      <w:lvlText w:val="%1)"/>
      <w:lvlJc w:val="left"/>
      <w:pPr>
        <w:ind w:left="720" w:hanging="360"/>
      </w:pPr>
      <w:rPr>
        <w:rFonts w:ascii="Calibri" w:eastAsia="Times New Roman" w:hAnsi="Calibr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FB5377A"/>
    <w:multiLevelType w:val="hybridMultilevel"/>
    <w:tmpl w:val="507C00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ACB03A0"/>
    <w:multiLevelType w:val="hybridMultilevel"/>
    <w:tmpl w:val="A63CD31A"/>
    <w:lvl w:ilvl="0" w:tplc="499EA132">
      <w:start w:val="7"/>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abstractNumId w:val="2"/>
  </w:num>
  <w:num w:numId="2">
    <w:abstractNumId w:val="0"/>
  </w:num>
  <w:num w:numId="3">
    <w:abstractNumId w:val="17"/>
  </w:num>
  <w:num w:numId="4">
    <w:abstractNumId w:val="18"/>
  </w:num>
  <w:num w:numId="5">
    <w:abstractNumId w:val="9"/>
  </w:num>
  <w:num w:numId="6">
    <w:abstractNumId w:val="6"/>
  </w:num>
  <w:num w:numId="7">
    <w:abstractNumId w:val="23"/>
  </w:num>
  <w:num w:numId="8">
    <w:abstractNumId w:val="4"/>
  </w:num>
  <w:num w:numId="9">
    <w:abstractNumId w:val="5"/>
  </w:num>
  <w:num w:numId="10">
    <w:abstractNumId w:val="12"/>
  </w:num>
  <w:num w:numId="11">
    <w:abstractNumId w:val="8"/>
  </w:num>
  <w:num w:numId="12">
    <w:abstractNumId w:val="22"/>
  </w:num>
  <w:num w:numId="13">
    <w:abstractNumId w:val="26"/>
  </w:num>
  <w:num w:numId="14">
    <w:abstractNumId w:val="14"/>
  </w:num>
  <w:num w:numId="15">
    <w:abstractNumId w:val="20"/>
  </w:num>
  <w:num w:numId="16">
    <w:abstractNumId w:val="3"/>
  </w:num>
  <w:num w:numId="17">
    <w:abstractNumId w:val="19"/>
  </w:num>
  <w:num w:numId="18">
    <w:abstractNumId w:val="1"/>
  </w:num>
  <w:num w:numId="19">
    <w:abstractNumId w:val="13"/>
  </w:num>
  <w:num w:numId="20">
    <w:abstractNumId w:val="7"/>
  </w:num>
  <w:num w:numId="21">
    <w:abstractNumId w:val="24"/>
  </w:num>
  <w:num w:numId="22">
    <w:abstractNumId w:val="10"/>
  </w:num>
  <w:num w:numId="23">
    <w:abstractNumId w:val="15"/>
  </w:num>
  <w:num w:numId="24">
    <w:abstractNumId w:val="21"/>
  </w:num>
  <w:num w:numId="25">
    <w:abstractNumId w:val="16"/>
  </w:num>
  <w:num w:numId="26">
    <w:abstractNumId w:val="28"/>
  </w:num>
  <w:num w:numId="27">
    <w:abstractNumId w:val="27"/>
  </w:num>
  <w:num w:numId="28">
    <w:abstractNumId w:val="25"/>
  </w:num>
  <w:num w:numId="2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3A"/>
    <w:rsid w:val="00002509"/>
    <w:rsid w:val="000073B4"/>
    <w:rsid w:val="00011BFE"/>
    <w:rsid w:val="0001372B"/>
    <w:rsid w:val="00013E77"/>
    <w:rsid w:val="00015131"/>
    <w:rsid w:val="00026D8B"/>
    <w:rsid w:val="00027340"/>
    <w:rsid w:val="00030826"/>
    <w:rsid w:val="00031762"/>
    <w:rsid w:val="00032D0B"/>
    <w:rsid w:val="0003573B"/>
    <w:rsid w:val="000365FA"/>
    <w:rsid w:val="0004094D"/>
    <w:rsid w:val="0004106F"/>
    <w:rsid w:val="0004301F"/>
    <w:rsid w:val="0004406A"/>
    <w:rsid w:val="000452DC"/>
    <w:rsid w:val="0004531C"/>
    <w:rsid w:val="00054A8C"/>
    <w:rsid w:val="00060A1C"/>
    <w:rsid w:val="0006142B"/>
    <w:rsid w:val="00065920"/>
    <w:rsid w:val="00073C62"/>
    <w:rsid w:val="000740D8"/>
    <w:rsid w:val="0008289C"/>
    <w:rsid w:val="0008336F"/>
    <w:rsid w:val="00086A42"/>
    <w:rsid w:val="00087A38"/>
    <w:rsid w:val="00092537"/>
    <w:rsid w:val="00092E18"/>
    <w:rsid w:val="00094B18"/>
    <w:rsid w:val="00094F66"/>
    <w:rsid w:val="00096BAA"/>
    <w:rsid w:val="00097579"/>
    <w:rsid w:val="00097A3F"/>
    <w:rsid w:val="000A4AFB"/>
    <w:rsid w:val="000A4CB0"/>
    <w:rsid w:val="000A6400"/>
    <w:rsid w:val="000B2DCB"/>
    <w:rsid w:val="000C0823"/>
    <w:rsid w:val="000C2B76"/>
    <w:rsid w:val="000D166E"/>
    <w:rsid w:val="000D1DCF"/>
    <w:rsid w:val="000E4ABC"/>
    <w:rsid w:val="000E60B8"/>
    <w:rsid w:val="000F1687"/>
    <w:rsid w:val="000F51A4"/>
    <w:rsid w:val="000F7572"/>
    <w:rsid w:val="0010199F"/>
    <w:rsid w:val="0010220F"/>
    <w:rsid w:val="00116A50"/>
    <w:rsid w:val="001179B6"/>
    <w:rsid w:val="00122524"/>
    <w:rsid w:val="00126BCC"/>
    <w:rsid w:val="00127DA8"/>
    <w:rsid w:val="001314ED"/>
    <w:rsid w:val="00140DDE"/>
    <w:rsid w:val="00141ABA"/>
    <w:rsid w:val="00142D4A"/>
    <w:rsid w:val="00145B98"/>
    <w:rsid w:val="001502D5"/>
    <w:rsid w:val="001531F2"/>
    <w:rsid w:val="00155234"/>
    <w:rsid w:val="001554F2"/>
    <w:rsid w:val="0015571A"/>
    <w:rsid w:val="00157BAB"/>
    <w:rsid w:val="00160F5D"/>
    <w:rsid w:val="00160F88"/>
    <w:rsid w:val="00161B1D"/>
    <w:rsid w:val="0016557A"/>
    <w:rsid w:val="00165A4B"/>
    <w:rsid w:val="00172A3C"/>
    <w:rsid w:val="001804A6"/>
    <w:rsid w:val="001815FD"/>
    <w:rsid w:val="00185DEB"/>
    <w:rsid w:val="00186033"/>
    <w:rsid w:val="001930F8"/>
    <w:rsid w:val="00194C0A"/>
    <w:rsid w:val="001A1656"/>
    <w:rsid w:val="001A276E"/>
    <w:rsid w:val="001A6DBB"/>
    <w:rsid w:val="001B15A7"/>
    <w:rsid w:val="001B30FB"/>
    <w:rsid w:val="001B5D7F"/>
    <w:rsid w:val="001C0E74"/>
    <w:rsid w:val="001C3703"/>
    <w:rsid w:val="001D3B7B"/>
    <w:rsid w:val="001D7240"/>
    <w:rsid w:val="001E0547"/>
    <w:rsid w:val="001E0682"/>
    <w:rsid w:val="001E195F"/>
    <w:rsid w:val="001E2C55"/>
    <w:rsid w:val="001E621F"/>
    <w:rsid w:val="001F4C64"/>
    <w:rsid w:val="001F68CC"/>
    <w:rsid w:val="00201C73"/>
    <w:rsid w:val="00204FF8"/>
    <w:rsid w:val="002119F2"/>
    <w:rsid w:val="00212319"/>
    <w:rsid w:val="0021423C"/>
    <w:rsid w:val="0021447B"/>
    <w:rsid w:val="00220CC2"/>
    <w:rsid w:val="00224B21"/>
    <w:rsid w:val="00224D03"/>
    <w:rsid w:val="0022650C"/>
    <w:rsid w:val="00232401"/>
    <w:rsid w:val="00234515"/>
    <w:rsid w:val="00246532"/>
    <w:rsid w:val="002519B7"/>
    <w:rsid w:val="00260C6B"/>
    <w:rsid w:val="00262955"/>
    <w:rsid w:val="002630EF"/>
    <w:rsid w:val="0026645C"/>
    <w:rsid w:val="00266A48"/>
    <w:rsid w:val="002740C0"/>
    <w:rsid w:val="0027595E"/>
    <w:rsid w:val="002766BE"/>
    <w:rsid w:val="00277C6E"/>
    <w:rsid w:val="0028028C"/>
    <w:rsid w:val="00281010"/>
    <w:rsid w:val="002810FE"/>
    <w:rsid w:val="002828A4"/>
    <w:rsid w:val="0028609E"/>
    <w:rsid w:val="002911AA"/>
    <w:rsid w:val="002970AE"/>
    <w:rsid w:val="0029743C"/>
    <w:rsid w:val="00297539"/>
    <w:rsid w:val="002A377C"/>
    <w:rsid w:val="002A3EB7"/>
    <w:rsid w:val="002A4729"/>
    <w:rsid w:val="002A733D"/>
    <w:rsid w:val="002B24C9"/>
    <w:rsid w:val="002B6EC7"/>
    <w:rsid w:val="002B6F65"/>
    <w:rsid w:val="002C072E"/>
    <w:rsid w:val="002C0D84"/>
    <w:rsid w:val="002C0DB1"/>
    <w:rsid w:val="002C384C"/>
    <w:rsid w:val="002C5137"/>
    <w:rsid w:val="002C7CAE"/>
    <w:rsid w:val="002D13DA"/>
    <w:rsid w:val="002D1601"/>
    <w:rsid w:val="002D5280"/>
    <w:rsid w:val="002E6ABD"/>
    <w:rsid w:val="002E6FFA"/>
    <w:rsid w:val="002F0FBA"/>
    <w:rsid w:val="002F460A"/>
    <w:rsid w:val="0031007D"/>
    <w:rsid w:val="00315E9E"/>
    <w:rsid w:val="00316F52"/>
    <w:rsid w:val="003224E9"/>
    <w:rsid w:val="00322EBE"/>
    <w:rsid w:val="00330957"/>
    <w:rsid w:val="00332E68"/>
    <w:rsid w:val="00334756"/>
    <w:rsid w:val="00352028"/>
    <w:rsid w:val="00355E24"/>
    <w:rsid w:val="00356147"/>
    <w:rsid w:val="003623A5"/>
    <w:rsid w:val="00362FA3"/>
    <w:rsid w:val="00370EE4"/>
    <w:rsid w:val="00373725"/>
    <w:rsid w:val="00374C3B"/>
    <w:rsid w:val="003761DC"/>
    <w:rsid w:val="0037691D"/>
    <w:rsid w:val="00390AA6"/>
    <w:rsid w:val="00392508"/>
    <w:rsid w:val="00393458"/>
    <w:rsid w:val="003954B8"/>
    <w:rsid w:val="00396113"/>
    <w:rsid w:val="00396662"/>
    <w:rsid w:val="00397703"/>
    <w:rsid w:val="003A29D0"/>
    <w:rsid w:val="003A4BCC"/>
    <w:rsid w:val="003B0C9A"/>
    <w:rsid w:val="003B51AB"/>
    <w:rsid w:val="003D24D7"/>
    <w:rsid w:val="003D6757"/>
    <w:rsid w:val="003E0289"/>
    <w:rsid w:val="003E160E"/>
    <w:rsid w:val="003E5BF4"/>
    <w:rsid w:val="003F02A9"/>
    <w:rsid w:val="003F05EE"/>
    <w:rsid w:val="003F09B1"/>
    <w:rsid w:val="003F2802"/>
    <w:rsid w:val="003F3F55"/>
    <w:rsid w:val="003F4CB7"/>
    <w:rsid w:val="00401E65"/>
    <w:rsid w:val="0040458F"/>
    <w:rsid w:val="004058C8"/>
    <w:rsid w:val="00416F0A"/>
    <w:rsid w:val="00417993"/>
    <w:rsid w:val="00423E98"/>
    <w:rsid w:val="00432034"/>
    <w:rsid w:val="00437D1F"/>
    <w:rsid w:val="0044248B"/>
    <w:rsid w:val="00443C94"/>
    <w:rsid w:val="004444DA"/>
    <w:rsid w:val="004504E3"/>
    <w:rsid w:val="00453FCC"/>
    <w:rsid w:val="00457F16"/>
    <w:rsid w:val="00460277"/>
    <w:rsid w:val="004608E8"/>
    <w:rsid w:val="00461112"/>
    <w:rsid w:val="00465006"/>
    <w:rsid w:val="00465680"/>
    <w:rsid w:val="00470283"/>
    <w:rsid w:val="0047031F"/>
    <w:rsid w:val="004750A7"/>
    <w:rsid w:val="00477B29"/>
    <w:rsid w:val="0048039C"/>
    <w:rsid w:val="00482BF7"/>
    <w:rsid w:val="00482F2C"/>
    <w:rsid w:val="004907B8"/>
    <w:rsid w:val="004923F8"/>
    <w:rsid w:val="004944B8"/>
    <w:rsid w:val="00496D33"/>
    <w:rsid w:val="004A0FC8"/>
    <w:rsid w:val="004A38EE"/>
    <w:rsid w:val="004A41D1"/>
    <w:rsid w:val="004A4815"/>
    <w:rsid w:val="004A5668"/>
    <w:rsid w:val="004B501A"/>
    <w:rsid w:val="004C1B08"/>
    <w:rsid w:val="004C6659"/>
    <w:rsid w:val="004C6B7C"/>
    <w:rsid w:val="004C7101"/>
    <w:rsid w:val="004D0D30"/>
    <w:rsid w:val="004D4734"/>
    <w:rsid w:val="004D4B73"/>
    <w:rsid w:val="004D5594"/>
    <w:rsid w:val="004D6400"/>
    <w:rsid w:val="004D6CB2"/>
    <w:rsid w:val="004D744C"/>
    <w:rsid w:val="004E08F7"/>
    <w:rsid w:val="004E4A83"/>
    <w:rsid w:val="004E574C"/>
    <w:rsid w:val="004E5EA7"/>
    <w:rsid w:val="004E6D64"/>
    <w:rsid w:val="004F1197"/>
    <w:rsid w:val="004F239E"/>
    <w:rsid w:val="004F4CB6"/>
    <w:rsid w:val="004F6354"/>
    <w:rsid w:val="00502CCB"/>
    <w:rsid w:val="00504B57"/>
    <w:rsid w:val="005077D2"/>
    <w:rsid w:val="00511A36"/>
    <w:rsid w:val="00514E59"/>
    <w:rsid w:val="00517351"/>
    <w:rsid w:val="00520B1C"/>
    <w:rsid w:val="00523876"/>
    <w:rsid w:val="005247DB"/>
    <w:rsid w:val="00526996"/>
    <w:rsid w:val="00531569"/>
    <w:rsid w:val="00531871"/>
    <w:rsid w:val="005401C2"/>
    <w:rsid w:val="00542617"/>
    <w:rsid w:val="00553705"/>
    <w:rsid w:val="00553EB5"/>
    <w:rsid w:val="005573AF"/>
    <w:rsid w:val="0056212C"/>
    <w:rsid w:val="005621D3"/>
    <w:rsid w:val="00562859"/>
    <w:rsid w:val="00566222"/>
    <w:rsid w:val="00570441"/>
    <w:rsid w:val="0057065E"/>
    <w:rsid w:val="0057085A"/>
    <w:rsid w:val="0057245D"/>
    <w:rsid w:val="005746C1"/>
    <w:rsid w:val="005765CC"/>
    <w:rsid w:val="0057735E"/>
    <w:rsid w:val="005826BB"/>
    <w:rsid w:val="00583674"/>
    <w:rsid w:val="005863B0"/>
    <w:rsid w:val="005868A7"/>
    <w:rsid w:val="005A2D5C"/>
    <w:rsid w:val="005A79CC"/>
    <w:rsid w:val="005B01AE"/>
    <w:rsid w:val="005B0D75"/>
    <w:rsid w:val="005B0DD5"/>
    <w:rsid w:val="005B56A9"/>
    <w:rsid w:val="005B59E6"/>
    <w:rsid w:val="005B658C"/>
    <w:rsid w:val="005C0BEF"/>
    <w:rsid w:val="005C2975"/>
    <w:rsid w:val="005D256F"/>
    <w:rsid w:val="005D6A86"/>
    <w:rsid w:val="005D798E"/>
    <w:rsid w:val="005E23BC"/>
    <w:rsid w:val="005E32B3"/>
    <w:rsid w:val="005F04D8"/>
    <w:rsid w:val="005F1A24"/>
    <w:rsid w:val="005F2080"/>
    <w:rsid w:val="005F3B94"/>
    <w:rsid w:val="005F617F"/>
    <w:rsid w:val="00601CD5"/>
    <w:rsid w:val="00604A83"/>
    <w:rsid w:val="00604B2C"/>
    <w:rsid w:val="00604C00"/>
    <w:rsid w:val="00605945"/>
    <w:rsid w:val="006148B0"/>
    <w:rsid w:val="006178ED"/>
    <w:rsid w:val="006215C4"/>
    <w:rsid w:val="00621BC5"/>
    <w:rsid w:val="00623238"/>
    <w:rsid w:val="006232C4"/>
    <w:rsid w:val="00631F18"/>
    <w:rsid w:val="00633E06"/>
    <w:rsid w:val="00634AE8"/>
    <w:rsid w:val="006367BB"/>
    <w:rsid w:val="00636F44"/>
    <w:rsid w:val="0064080A"/>
    <w:rsid w:val="00642FF1"/>
    <w:rsid w:val="00643FF1"/>
    <w:rsid w:val="0065062E"/>
    <w:rsid w:val="00652A78"/>
    <w:rsid w:val="00654813"/>
    <w:rsid w:val="006548E1"/>
    <w:rsid w:val="006551F1"/>
    <w:rsid w:val="006609AB"/>
    <w:rsid w:val="0066475E"/>
    <w:rsid w:val="00671218"/>
    <w:rsid w:val="00674A55"/>
    <w:rsid w:val="00674C12"/>
    <w:rsid w:val="00675DCA"/>
    <w:rsid w:val="00676E15"/>
    <w:rsid w:val="00683DC6"/>
    <w:rsid w:val="00692841"/>
    <w:rsid w:val="006970B6"/>
    <w:rsid w:val="00697ABB"/>
    <w:rsid w:val="006A2F46"/>
    <w:rsid w:val="006B04AF"/>
    <w:rsid w:val="006B100B"/>
    <w:rsid w:val="006B13B3"/>
    <w:rsid w:val="006B19BD"/>
    <w:rsid w:val="006B2CB2"/>
    <w:rsid w:val="006B3365"/>
    <w:rsid w:val="006B4979"/>
    <w:rsid w:val="006B5F8A"/>
    <w:rsid w:val="006B625B"/>
    <w:rsid w:val="006B736E"/>
    <w:rsid w:val="006C03B6"/>
    <w:rsid w:val="006C125E"/>
    <w:rsid w:val="006C5AC0"/>
    <w:rsid w:val="006D042E"/>
    <w:rsid w:val="006D0EF4"/>
    <w:rsid w:val="006D7A4B"/>
    <w:rsid w:val="006E7835"/>
    <w:rsid w:val="006F0750"/>
    <w:rsid w:val="006F3760"/>
    <w:rsid w:val="00703EFF"/>
    <w:rsid w:val="007043A1"/>
    <w:rsid w:val="007064C1"/>
    <w:rsid w:val="0070695F"/>
    <w:rsid w:val="00707E20"/>
    <w:rsid w:val="0071099B"/>
    <w:rsid w:val="00716608"/>
    <w:rsid w:val="00717585"/>
    <w:rsid w:val="007175D0"/>
    <w:rsid w:val="0072063D"/>
    <w:rsid w:val="00723306"/>
    <w:rsid w:val="00723423"/>
    <w:rsid w:val="00724109"/>
    <w:rsid w:val="0072472C"/>
    <w:rsid w:val="007277C6"/>
    <w:rsid w:val="00731394"/>
    <w:rsid w:val="00731774"/>
    <w:rsid w:val="00733563"/>
    <w:rsid w:val="00734258"/>
    <w:rsid w:val="00734CFC"/>
    <w:rsid w:val="0073640D"/>
    <w:rsid w:val="00741AD9"/>
    <w:rsid w:val="00742CB8"/>
    <w:rsid w:val="0074473B"/>
    <w:rsid w:val="00746600"/>
    <w:rsid w:val="00756CA0"/>
    <w:rsid w:val="00762740"/>
    <w:rsid w:val="00764B32"/>
    <w:rsid w:val="00773009"/>
    <w:rsid w:val="00773317"/>
    <w:rsid w:val="0077449F"/>
    <w:rsid w:val="00775097"/>
    <w:rsid w:val="007878CF"/>
    <w:rsid w:val="00794B62"/>
    <w:rsid w:val="007A2AFD"/>
    <w:rsid w:val="007A2EFC"/>
    <w:rsid w:val="007A3119"/>
    <w:rsid w:val="007A7008"/>
    <w:rsid w:val="007A7509"/>
    <w:rsid w:val="007C2536"/>
    <w:rsid w:val="007C4E1D"/>
    <w:rsid w:val="007C60B5"/>
    <w:rsid w:val="007C64F6"/>
    <w:rsid w:val="007C7A3A"/>
    <w:rsid w:val="007C7C65"/>
    <w:rsid w:val="007D372D"/>
    <w:rsid w:val="007D4187"/>
    <w:rsid w:val="007D56AD"/>
    <w:rsid w:val="007E094A"/>
    <w:rsid w:val="007E19E9"/>
    <w:rsid w:val="007E55A7"/>
    <w:rsid w:val="007F079B"/>
    <w:rsid w:val="007F610E"/>
    <w:rsid w:val="008012AD"/>
    <w:rsid w:val="0080402E"/>
    <w:rsid w:val="00804FD7"/>
    <w:rsid w:val="00810400"/>
    <w:rsid w:val="00810A3C"/>
    <w:rsid w:val="00811AFA"/>
    <w:rsid w:val="00812D10"/>
    <w:rsid w:val="00813D0D"/>
    <w:rsid w:val="008149B6"/>
    <w:rsid w:val="00816099"/>
    <w:rsid w:val="00817B70"/>
    <w:rsid w:val="008202FE"/>
    <w:rsid w:val="00820B17"/>
    <w:rsid w:val="008247FF"/>
    <w:rsid w:val="008262E5"/>
    <w:rsid w:val="008266FA"/>
    <w:rsid w:val="00826F74"/>
    <w:rsid w:val="00834373"/>
    <w:rsid w:val="008349AA"/>
    <w:rsid w:val="008360BE"/>
    <w:rsid w:val="00837A69"/>
    <w:rsid w:val="00840668"/>
    <w:rsid w:val="00847399"/>
    <w:rsid w:val="0085078A"/>
    <w:rsid w:val="00852816"/>
    <w:rsid w:val="0085333A"/>
    <w:rsid w:val="00857CF1"/>
    <w:rsid w:val="00862656"/>
    <w:rsid w:val="00863B6A"/>
    <w:rsid w:val="00866EBC"/>
    <w:rsid w:val="008752BF"/>
    <w:rsid w:val="0087689A"/>
    <w:rsid w:val="008840BD"/>
    <w:rsid w:val="008843ED"/>
    <w:rsid w:val="00895990"/>
    <w:rsid w:val="00896012"/>
    <w:rsid w:val="008A1979"/>
    <w:rsid w:val="008A396E"/>
    <w:rsid w:val="008A5110"/>
    <w:rsid w:val="008B0470"/>
    <w:rsid w:val="008B1736"/>
    <w:rsid w:val="008B768D"/>
    <w:rsid w:val="008C080E"/>
    <w:rsid w:val="008C1677"/>
    <w:rsid w:val="008C3BAF"/>
    <w:rsid w:val="008D0106"/>
    <w:rsid w:val="008D0A7E"/>
    <w:rsid w:val="008D0CFF"/>
    <w:rsid w:val="008D470E"/>
    <w:rsid w:val="008D57FC"/>
    <w:rsid w:val="008D5E86"/>
    <w:rsid w:val="008E22E9"/>
    <w:rsid w:val="008E68DE"/>
    <w:rsid w:val="008E71E4"/>
    <w:rsid w:val="008F10AC"/>
    <w:rsid w:val="008F313B"/>
    <w:rsid w:val="008F4744"/>
    <w:rsid w:val="008F52DF"/>
    <w:rsid w:val="008F5C4A"/>
    <w:rsid w:val="008F5E8C"/>
    <w:rsid w:val="008F6B9C"/>
    <w:rsid w:val="00902E21"/>
    <w:rsid w:val="00903226"/>
    <w:rsid w:val="00906D9C"/>
    <w:rsid w:val="00910104"/>
    <w:rsid w:val="00915C9B"/>
    <w:rsid w:val="00917673"/>
    <w:rsid w:val="00917D1B"/>
    <w:rsid w:val="00923470"/>
    <w:rsid w:val="00923CDA"/>
    <w:rsid w:val="00924236"/>
    <w:rsid w:val="009321EA"/>
    <w:rsid w:val="009334CA"/>
    <w:rsid w:val="00933CF4"/>
    <w:rsid w:val="009374F1"/>
    <w:rsid w:val="00940CE9"/>
    <w:rsid w:val="0094293C"/>
    <w:rsid w:val="00942D7D"/>
    <w:rsid w:val="00944FA4"/>
    <w:rsid w:val="00950254"/>
    <w:rsid w:val="00951790"/>
    <w:rsid w:val="009535C2"/>
    <w:rsid w:val="009573F8"/>
    <w:rsid w:val="00966825"/>
    <w:rsid w:val="00966ED1"/>
    <w:rsid w:val="00970985"/>
    <w:rsid w:val="00971AB0"/>
    <w:rsid w:val="00973CF6"/>
    <w:rsid w:val="0097545B"/>
    <w:rsid w:val="00975556"/>
    <w:rsid w:val="00977456"/>
    <w:rsid w:val="009811FD"/>
    <w:rsid w:val="00982311"/>
    <w:rsid w:val="00983C09"/>
    <w:rsid w:val="00985079"/>
    <w:rsid w:val="00987E00"/>
    <w:rsid w:val="00992739"/>
    <w:rsid w:val="0099328C"/>
    <w:rsid w:val="009977F3"/>
    <w:rsid w:val="009A03F8"/>
    <w:rsid w:val="009A0403"/>
    <w:rsid w:val="009A1005"/>
    <w:rsid w:val="009A13D4"/>
    <w:rsid w:val="009B173C"/>
    <w:rsid w:val="009B2731"/>
    <w:rsid w:val="009B3A20"/>
    <w:rsid w:val="009B45BB"/>
    <w:rsid w:val="009B7224"/>
    <w:rsid w:val="009C552E"/>
    <w:rsid w:val="009C5A24"/>
    <w:rsid w:val="009C65A2"/>
    <w:rsid w:val="009C6745"/>
    <w:rsid w:val="009D17FC"/>
    <w:rsid w:val="009D215F"/>
    <w:rsid w:val="009D2ED7"/>
    <w:rsid w:val="009D53F4"/>
    <w:rsid w:val="009E20E7"/>
    <w:rsid w:val="009E423F"/>
    <w:rsid w:val="009F0038"/>
    <w:rsid w:val="009F2A28"/>
    <w:rsid w:val="009F5607"/>
    <w:rsid w:val="009F6FB9"/>
    <w:rsid w:val="00A05F96"/>
    <w:rsid w:val="00A125B1"/>
    <w:rsid w:val="00A12EC2"/>
    <w:rsid w:val="00A23FC7"/>
    <w:rsid w:val="00A25226"/>
    <w:rsid w:val="00A25958"/>
    <w:rsid w:val="00A26F3D"/>
    <w:rsid w:val="00A2767E"/>
    <w:rsid w:val="00A320B6"/>
    <w:rsid w:val="00A338EA"/>
    <w:rsid w:val="00A40A00"/>
    <w:rsid w:val="00A40C91"/>
    <w:rsid w:val="00A469F7"/>
    <w:rsid w:val="00A47472"/>
    <w:rsid w:val="00A47AF5"/>
    <w:rsid w:val="00A5181D"/>
    <w:rsid w:val="00A576F5"/>
    <w:rsid w:val="00A71B6A"/>
    <w:rsid w:val="00A73009"/>
    <w:rsid w:val="00A75E30"/>
    <w:rsid w:val="00A7603E"/>
    <w:rsid w:val="00A86BB9"/>
    <w:rsid w:val="00A9148E"/>
    <w:rsid w:val="00A91EA2"/>
    <w:rsid w:val="00A95C52"/>
    <w:rsid w:val="00A95E22"/>
    <w:rsid w:val="00A96FEC"/>
    <w:rsid w:val="00AA023E"/>
    <w:rsid w:val="00AA04AE"/>
    <w:rsid w:val="00AA1373"/>
    <w:rsid w:val="00AA501A"/>
    <w:rsid w:val="00AA70D9"/>
    <w:rsid w:val="00AB112B"/>
    <w:rsid w:val="00AB1CE7"/>
    <w:rsid w:val="00AB75A8"/>
    <w:rsid w:val="00AC042B"/>
    <w:rsid w:val="00AC11AD"/>
    <w:rsid w:val="00AC42F5"/>
    <w:rsid w:val="00AD2C0B"/>
    <w:rsid w:val="00AD4953"/>
    <w:rsid w:val="00AD609F"/>
    <w:rsid w:val="00AE2286"/>
    <w:rsid w:val="00AE39BF"/>
    <w:rsid w:val="00AE547B"/>
    <w:rsid w:val="00AE5907"/>
    <w:rsid w:val="00B00284"/>
    <w:rsid w:val="00B01331"/>
    <w:rsid w:val="00B01A0A"/>
    <w:rsid w:val="00B104E8"/>
    <w:rsid w:val="00B11CB4"/>
    <w:rsid w:val="00B24210"/>
    <w:rsid w:val="00B25703"/>
    <w:rsid w:val="00B276E2"/>
    <w:rsid w:val="00B27A86"/>
    <w:rsid w:val="00B30317"/>
    <w:rsid w:val="00B31591"/>
    <w:rsid w:val="00B37B62"/>
    <w:rsid w:val="00B4292E"/>
    <w:rsid w:val="00B44D71"/>
    <w:rsid w:val="00B45FB4"/>
    <w:rsid w:val="00B543CB"/>
    <w:rsid w:val="00B61A6C"/>
    <w:rsid w:val="00B621E0"/>
    <w:rsid w:val="00B62612"/>
    <w:rsid w:val="00B66B08"/>
    <w:rsid w:val="00B70A78"/>
    <w:rsid w:val="00B71BD9"/>
    <w:rsid w:val="00B72BA7"/>
    <w:rsid w:val="00B737ED"/>
    <w:rsid w:val="00B7662F"/>
    <w:rsid w:val="00B76E92"/>
    <w:rsid w:val="00B773F7"/>
    <w:rsid w:val="00B77FB2"/>
    <w:rsid w:val="00B83F1B"/>
    <w:rsid w:val="00B86118"/>
    <w:rsid w:val="00B86D7A"/>
    <w:rsid w:val="00B86D87"/>
    <w:rsid w:val="00B8781A"/>
    <w:rsid w:val="00B91ADA"/>
    <w:rsid w:val="00B92ADD"/>
    <w:rsid w:val="00B946DE"/>
    <w:rsid w:val="00B94BA3"/>
    <w:rsid w:val="00B95327"/>
    <w:rsid w:val="00B974B9"/>
    <w:rsid w:val="00B97543"/>
    <w:rsid w:val="00B976EA"/>
    <w:rsid w:val="00BA1DCE"/>
    <w:rsid w:val="00BA2963"/>
    <w:rsid w:val="00BA7C41"/>
    <w:rsid w:val="00BB248C"/>
    <w:rsid w:val="00BB380A"/>
    <w:rsid w:val="00BB61BC"/>
    <w:rsid w:val="00BB6D95"/>
    <w:rsid w:val="00BC393B"/>
    <w:rsid w:val="00BC3CAF"/>
    <w:rsid w:val="00BC6E3F"/>
    <w:rsid w:val="00BD2DC4"/>
    <w:rsid w:val="00BD43DF"/>
    <w:rsid w:val="00BD4412"/>
    <w:rsid w:val="00BD50D0"/>
    <w:rsid w:val="00BE11FF"/>
    <w:rsid w:val="00BE1654"/>
    <w:rsid w:val="00BE2A99"/>
    <w:rsid w:val="00BE4307"/>
    <w:rsid w:val="00BE6FFE"/>
    <w:rsid w:val="00BF117C"/>
    <w:rsid w:val="00BF260E"/>
    <w:rsid w:val="00BF3649"/>
    <w:rsid w:val="00BF3FA3"/>
    <w:rsid w:val="00BF6DB9"/>
    <w:rsid w:val="00BF7856"/>
    <w:rsid w:val="00C04FD9"/>
    <w:rsid w:val="00C0737A"/>
    <w:rsid w:val="00C07638"/>
    <w:rsid w:val="00C10A78"/>
    <w:rsid w:val="00C14992"/>
    <w:rsid w:val="00C15942"/>
    <w:rsid w:val="00C15CD9"/>
    <w:rsid w:val="00C15ECA"/>
    <w:rsid w:val="00C16D17"/>
    <w:rsid w:val="00C17241"/>
    <w:rsid w:val="00C220BF"/>
    <w:rsid w:val="00C251F6"/>
    <w:rsid w:val="00C260D4"/>
    <w:rsid w:val="00C26311"/>
    <w:rsid w:val="00C307EF"/>
    <w:rsid w:val="00C31FD5"/>
    <w:rsid w:val="00C34983"/>
    <w:rsid w:val="00C368A8"/>
    <w:rsid w:val="00C36D26"/>
    <w:rsid w:val="00C422E0"/>
    <w:rsid w:val="00C432DD"/>
    <w:rsid w:val="00C451CB"/>
    <w:rsid w:val="00C45CB5"/>
    <w:rsid w:val="00C45F80"/>
    <w:rsid w:val="00C4705C"/>
    <w:rsid w:val="00C50B0A"/>
    <w:rsid w:val="00C540C0"/>
    <w:rsid w:val="00C54B9A"/>
    <w:rsid w:val="00C5520F"/>
    <w:rsid w:val="00C57547"/>
    <w:rsid w:val="00C6031D"/>
    <w:rsid w:val="00C622D3"/>
    <w:rsid w:val="00C64C3A"/>
    <w:rsid w:val="00C65C5A"/>
    <w:rsid w:val="00C71156"/>
    <w:rsid w:val="00C74F7E"/>
    <w:rsid w:val="00C75CBE"/>
    <w:rsid w:val="00C842A6"/>
    <w:rsid w:val="00C9269D"/>
    <w:rsid w:val="00C94DB5"/>
    <w:rsid w:val="00C9542E"/>
    <w:rsid w:val="00C963DB"/>
    <w:rsid w:val="00CA0623"/>
    <w:rsid w:val="00CA4D62"/>
    <w:rsid w:val="00CA62A4"/>
    <w:rsid w:val="00CB1C47"/>
    <w:rsid w:val="00CB2DE0"/>
    <w:rsid w:val="00CC1B91"/>
    <w:rsid w:val="00CC33CE"/>
    <w:rsid w:val="00CC3942"/>
    <w:rsid w:val="00CC4968"/>
    <w:rsid w:val="00CC722F"/>
    <w:rsid w:val="00CD1917"/>
    <w:rsid w:val="00CD2E99"/>
    <w:rsid w:val="00CD7C20"/>
    <w:rsid w:val="00CE08FF"/>
    <w:rsid w:val="00CE23B9"/>
    <w:rsid w:val="00CE25C2"/>
    <w:rsid w:val="00CE4FF5"/>
    <w:rsid w:val="00CE77CF"/>
    <w:rsid w:val="00CF25B0"/>
    <w:rsid w:val="00CF31A4"/>
    <w:rsid w:val="00D03295"/>
    <w:rsid w:val="00D04357"/>
    <w:rsid w:val="00D10692"/>
    <w:rsid w:val="00D17E04"/>
    <w:rsid w:val="00D207D3"/>
    <w:rsid w:val="00D20CCB"/>
    <w:rsid w:val="00D21C76"/>
    <w:rsid w:val="00D26B56"/>
    <w:rsid w:val="00D371D6"/>
    <w:rsid w:val="00D407F2"/>
    <w:rsid w:val="00D43B63"/>
    <w:rsid w:val="00D445CE"/>
    <w:rsid w:val="00D45BF8"/>
    <w:rsid w:val="00D47879"/>
    <w:rsid w:val="00D61DA7"/>
    <w:rsid w:val="00D6789D"/>
    <w:rsid w:val="00D7114B"/>
    <w:rsid w:val="00D71AD7"/>
    <w:rsid w:val="00D71E4C"/>
    <w:rsid w:val="00D721E9"/>
    <w:rsid w:val="00D74CD6"/>
    <w:rsid w:val="00D778B7"/>
    <w:rsid w:val="00D84EFE"/>
    <w:rsid w:val="00D84F26"/>
    <w:rsid w:val="00D91AED"/>
    <w:rsid w:val="00DA04DE"/>
    <w:rsid w:val="00DA1496"/>
    <w:rsid w:val="00DA30D3"/>
    <w:rsid w:val="00DA3900"/>
    <w:rsid w:val="00DA3BB3"/>
    <w:rsid w:val="00DA5BF8"/>
    <w:rsid w:val="00DA60D9"/>
    <w:rsid w:val="00DB12AD"/>
    <w:rsid w:val="00DB26FF"/>
    <w:rsid w:val="00DB4F9F"/>
    <w:rsid w:val="00DC0E46"/>
    <w:rsid w:val="00DC1AB0"/>
    <w:rsid w:val="00DC30D7"/>
    <w:rsid w:val="00DC331D"/>
    <w:rsid w:val="00DC3584"/>
    <w:rsid w:val="00DC5455"/>
    <w:rsid w:val="00DC54E1"/>
    <w:rsid w:val="00DC564C"/>
    <w:rsid w:val="00DD1D59"/>
    <w:rsid w:val="00DE0626"/>
    <w:rsid w:val="00DF0C85"/>
    <w:rsid w:val="00DF4AFD"/>
    <w:rsid w:val="00DF5AB6"/>
    <w:rsid w:val="00DF6082"/>
    <w:rsid w:val="00E0447D"/>
    <w:rsid w:val="00E11974"/>
    <w:rsid w:val="00E12E2D"/>
    <w:rsid w:val="00E14090"/>
    <w:rsid w:val="00E16672"/>
    <w:rsid w:val="00E21D7C"/>
    <w:rsid w:val="00E225C1"/>
    <w:rsid w:val="00E2583C"/>
    <w:rsid w:val="00E30280"/>
    <w:rsid w:val="00E304F8"/>
    <w:rsid w:val="00E312F0"/>
    <w:rsid w:val="00E35B19"/>
    <w:rsid w:val="00E4161D"/>
    <w:rsid w:val="00E42C9B"/>
    <w:rsid w:val="00E43215"/>
    <w:rsid w:val="00E4749F"/>
    <w:rsid w:val="00E50D6B"/>
    <w:rsid w:val="00E606E5"/>
    <w:rsid w:val="00E648CC"/>
    <w:rsid w:val="00E65DE0"/>
    <w:rsid w:val="00E66DC5"/>
    <w:rsid w:val="00E731F9"/>
    <w:rsid w:val="00E73769"/>
    <w:rsid w:val="00E770E3"/>
    <w:rsid w:val="00E939A2"/>
    <w:rsid w:val="00E96F08"/>
    <w:rsid w:val="00EA15FD"/>
    <w:rsid w:val="00EA2C21"/>
    <w:rsid w:val="00EA5DD3"/>
    <w:rsid w:val="00EA7CCC"/>
    <w:rsid w:val="00EB1B7D"/>
    <w:rsid w:val="00EB298D"/>
    <w:rsid w:val="00EB5030"/>
    <w:rsid w:val="00EC0625"/>
    <w:rsid w:val="00EC098D"/>
    <w:rsid w:val="00EC5048"/>
    <w:rsid w:val="00EC6A7A"/>
    <w:rsid w:val="00ED0B9E"/>
    <w:rsid w:val="00ED468C"/>
    <w:rsid w:val="00ED55CD"/>
    <w:rsid w:val="00ED6CD3"/>
    <w:rsid w:val="00ED7460"/>
    <w:rsid w:val="00EE2B7C"/>
    <w:rsid w:val="00EE38E6"/>
    <w:rsid w:val="00EE5A7C"/>
    <w:rsid w:val="00EE72CE"/>
    <w:rsid w:val="00EF2826"/>
    <w:rsid w:val="00EF4A7A"/>
    <w:rsid w:val="00EF5072"/>
    <w:rsid w:val="00EF6E30"/>
    <w:rsid w:val="00F02817"/>
    <w:rsid w:val="00F0423B"/>
    <w:rsid w:val="00F04853"/>
    <w:rsid w:val="00F13067"/>
    <w:rsid w:val="00F1380D"/>
    <w:rsid w:val="00F179B6"/>
    <w:rsid w:val="00F25D46"/>
    <w:rsid w:val="00F27B3C"/>
    <w:rsid w:val="00F309EC"/>
    <w:rsid w:val="00F30C42"/>
    <w:rsid w:val="00F314FB"/>
    <w:rsid w:val="00F3199D"/>
    <w:rsid w:val="00F32CCE"/>
    <w:rsid w:val="00F33C19"/>
    <w:rsid w:val="00F34981"/>
    <w:rsid w:val="00F37BF2"/>
    <w:rsid w:val="00F4083F"/>
    <w:rsid w:val="00F414E2"/>
    <w:rsid w:val="00F43E76"/>
    <w:rsid w:val="00F50DD6"/>
    <w:rsid w:val="00F5462E"/>
    <w:rsid w:val="00F55297"/>
    <w:rsid w:val="00F552E0"/>
    <w:rsid w:val="00F562DF"/>
    <w:rsid w:val="00F569A9"/>
    <w:rsid w:val="00F56DF4"/>
    <w:rsid w:val="00F56F71"/>
    <w:rsid w:val="00F5799E"/>
    <w:rsid w:val="00F617F5"/>
    <w:rsid w:val="00F62FF9"/>
    <w:rsid w:val="00F645B0"/>
    <w:rsid w:val="00F70032"/>
    <w:rsid w:val="00F70083"/>
    <w:rsid w:val="00F805F9"/>
    <w:rsid w:val="00F823BB"/>
    <w:rsid w:val="00F82D9F"/>
    <w:rsid w:val="00F82DAB"/>
    <w:rsid w:val="00F83ED0"/>
    <w:rsid w:val="00F86D62"/>
    <w:rsid w:val="00F95DBB"/>
    <w:rsid w:val="00F95FBB"/>
    <w:rsid w:val="00FA0F69"/>
    <w:rsid w:val="00FA3F82"/>
    <w:rsid w:val="00FA402B"/>
    <w:rsid w:val="00FA5A77"/>
    <w:rsid w:val="00FA5B65"/>
    <w:rsid w:val="00FB3A02"/>
    <w:rsid w:val="00FC0812"/>
    <w:rsid w:val="00FC61E0"/>
    <w:rsid w:val="00FC704B"/>
    <w:rsid w:val="00FD2D40"/>
    <w:rsid w:val="00FD4424"/>
    <w:rsid w:val="00FD61D3"/>
    <w:rsid w:val="00FD789D"/>
    <w:rsid w:val="00FE0D91"/>
    <w:rsid w:val="00FE159C"/>
    <w:rsid w:val="00FE17B9"/>
    <w:rsid w:val="00FE1BC8"/>
    <w:rsid w:val="00FE5BB1"/>
    <w:rsid w:val="00FE63B7"/>
    <w:rsid w:val="00FE7638"/>
    <w:rsid w:val="00FF4F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7791A2E-0A97-4FA3-9B99-DA3A3EFB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4983"/>
    <w:rPr>
      <w:sz w:val="24"/>
      <w:szCs w:val="24"/>
    </w:rPr>
  </w:style>
  <w:style w:type="paragraph" w:styleId="Nadpis1">
    <w:name w:val="heading 1"/>
    <w:basedOn w:val="Normln"/>
    <w:next w:val="Normln"/>
    <w:qFormat/>
    <w:rsid w:val="00C34983"/>
    <w:pPr>
      <w:keepNext/>
      <w:jc w:val="center"/>
      <w:outlineLvl w:val="0"/>
    </w:pPr>
    <w:rPr>
      <w:sz w:val="48"/>
    </w:rPr>
  </w:style>
  <w:style w:type="paragraph" w:styleId="Nadpis2">
    <w:name w:val="heading 2"/>
    <w:basedOn w:val="Normln"/>
    <w:next w:val="Normln"/>
    <w:qFormat/>
    <w:rsid w:val="00C34983"/>
    <w:pPr>
      <w:keepNext/>
      <w:jc w:val="center"/>
      <w:outlineLvl w:val="1"/>
    </w:pPr>
    <w:rPr>
      <w:sz w:val="28"/>
    </w:rPr>
  </w:style>
  <w:style w:type="paragraph" w:styleId="Nadpis3">
    <w:name w:val="heading 3"/>
    <w:basedOn w:val="Normln"/>
    <w:next w:val="Normln"/>
    <w:qFormat/>
    <w:rsid w:val="00C34983"/>
    <w:pPr>
      <w:keepNext/>
      <w:outlineLvl w:val="2"/>
    </w:pPr>
    <w:rPr>
      <w:b/>
      <w:bCs/>
      <w:u w:val="single"/>
    </w:rPr>
  </w:style>
  <w:style w:type="paragraph" w:styleId="Nadpis4">
    <w:name w:val="heading 4"/>
    <w:basedOn w:val="Normln"/>
    <w:next w:val="Normln"/>
    <w:qFormat/>
    <w:rsid w:val="00C34983"/>
    <w:pPr>
      <w:keepNext/>
      <w:ind w:firstLine="708"/>
      <w:jc w:val="both"/>
      <w:outlineLvl w:val="3"/>
    </w:pPr>
    <w:rPr>
      <w:u w:val="single"/>
    </w:rPr>
  </w:style>
  <w:style w:type="paragraph" w:styleId="Nadpis5">
    <w:name w:val="heading 5"/>
    <w:basedOn w:val="Normln"/>
    <w:next w:val="Normln"/>
    <w:qFormat/>
    <w:rsid w:val="00C34983"/>
    <w:pPr>
      <w:keepNext/>
      <w:outlineLvl w:val="4"/>
    </w:pPr>
    <w:rPr>
      <w:b/>
      <w:bCs/>
    </w:rPr>
  </w:style>
  <w:style w:type="paragraph" w:styleId="Nadpis6">
    <w:name w:val="heading 6"/>
    <w:basedOn w:val="Normln"/>
    <w:next w:val="Normln"/>
    <w:qFormat/>
    <w:rsid w:val="00C34983"/>
    <w:pPr>
      <w:keepNext/>
      <w:outlineLvl w:val="5"/>
    </w:pPr>
    <w:rPr>
      <w:u w:val="single"/>
    </w:rPr>
  </w:style>
  <w:style w:type="paragraph" w:styleId="Nadpis7">
    <w:name w:val="heading 7"/>
    <w:basedOn w:val="Normln"/>
    <w:next w:val="Normln"/>
    <w:qFormat/>
    <w:rsid w:val="00C34983"/>
    <w:pPr>
      <w:keepNext/>
      <w:jc w:val="both"/>
      <w:outlineLvl w:val="6"/>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C34983"/>
    <w:pPr>
      <w:jc w:val="center"/>
    </w:pPr>
    <w:rPr>
      <w:sz w:val="72"/>
    </w:rPr>
  </w:style>
  <w:style w:type="paragraph" w:styleId="Zkladntextodsazen">
    <w:name w:val="Body Text Indent"/>
    <w:basedOn w:val="Normln"/>
    <w:semiHidden/>
    <w:rsid w:val="00C34983"/>
    <w:pPr>
      <w:ind w:left="3840"/>
      <w:jc w:val="both"/>
    </w:pPr>
  </w:style>
  <w:style w:type="paragraph" w:styleId="Zkladntextodsazen2">
    <w:name w:val="Body Text Indent 2"/>
    <w:basedOn w:val="Normln"/>
    <w:semiHidden/>
    <w:rsid w:val="00C34983"/>
    <w:pPr>
      <w:ind w:left="360" w:hanging="180"/>
    </w:pPr>
  </w:style>
  <w:style w:type="paragraph" w:styleId="Zkladntextodsazen3">
    <w:name w:val="Body Text Indent 3"/>
    <w:basedOn w:val="Normln"/>
    <w:semiHidden/>
    <w:rsid w:val="00C34983"/>
    <w:pPr>
      <w:ind w:left="360"/>
    </w:pPr>
  </w:style>
  <w:style w:type="paragraph" w:styleId="Zkladntext2">
    <w:name w:val="Body Text 2"/>
    <w:basedOn w:val="Normln"/>
    <w:link w:val="Zkladntext2Char"/>
    <w:semiHidden/>
    <w:rsid w:val="00C34983"/>
    <w:rPr>
      <w:b/>
      <w:bCs/>
    </w:rPr>
  </w:style>
  <w:style w:type="paragraph" w:styleId="Zkladntext3">
    <w:name w:val="Body Text 3"/>
    <w:basedOn w:val="Normln"/>
    <w:semiHidden/>
    <w:rsid w:val="00C34983"/>
    <w:pPr>
      <w:jc w:val="both"/>
    </w:pPr>
    <w:rPr>
      <w:b/>
      <w:bCs/>
    </w:rPr>
  </w:style>
  <w:style w:type="paragraph" w:styleId="Zhlav">
    <w:name w:val="header"/>
    <w:basedOn w:val="Normln"/>
    <w:link w:val="ZhlavChar"/>
    <w:uiPriority w:val="99"/>
    <w:rsid w:val="00C34983"/>
    <w:pPr>
      <w:tabs>
        <w:tab w:val="center" w:pos="4536"/>
        <w:tab w:val="right" w:pos="9072"/>
      </w:tabs>
    </w:pPr>
  </w:style>
  <w:style w:type="paragraph" w:styleId="Zpat">
    <w:name w:val="footer"/>
    <w:basedOn w:val="Normln"/>
    <w:link w:val="ZpatChar"/>
    <w:uiPriority w:val="99"/>
    <w:rsid w:val="00C34983"/>
    <w:pPr>
      <w:tabs>
        <w:tab w:val="center" w:pos="4536"/>
        <w:tab w:val="right" w:pos="9072"/>
      </w:tabs>
    </w:pPr>
  </w:style>
  <w:style w:type="character" w:styleId="slostrnky">
    <w:name w:val="page number"/>
    <w:basedOn w:val="Standardnpsmoodstavce"/>
    <w:semiHidden/>
    <w:rsid w:val="00C34983"/>
  </w:style>
  <w:style w:type="table" w:styleId="Mkatabulky">
    <w:name w:val="Table Grid"/>
    <w:basedOn w:val="Normlntabulka"/>
    <w:uiPriority w:val="59"/>
    <w:rsid w:val="003561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zev">
    <w:name w:val="Title"/>
    <w:basedOn w:val="Normln"/>
    <w:link w:val="NzevChar"/>
    <w:qFormat/>
    <w:rsid w:val="00A7603E"/>
    <w:pPr>
      <w:jc w:val="center"/>
    </w:pPr>
    <w:rPr>
      <w:u w:val="single"/>
    </w:rPr>
  </w:style>
  <w:style w:type="character" w:customStyle="1" w:styleId="NzevChar">
    <w:name w:val="Název Char"/>
    <w:basedOn w:val="Standardnpsmoodstavce"/>
    <w:link w:val="Nzev"/>
    <w:rsid w:val="00A7603E"/>
    <w:rPr>
      <w:sz w:val="24"/>
      <w:szCs w:val="24"/>
      <w:u w:val="single"/>
    </w:rPr>
  </w:style>
  <w:style w:type="character" w:customStyle="1" w:styleId="ZhlavChar">
    <w:name w:val="Záhlaví Char"/>
    <w:basedOn w:val="Standardnpsmoodstavce"/>
    <w:link w:val="Zhlav"/>
    <w:uiPriority w:val="99"/>
    <w:rsid w:val="00FA0F69"/>
    <w:rPr>
      <w:sz w:val="24"/>
      <w:szCs w:val="24"/>
    </w:rPr>
  </w:style>
  <w:style w:type="paragraph" w:styleId="Textbubliny">
    <w:name w:val="Balloon Text"/>
    <w:basedOn w:val="Normln"/>
    <w:link w:val="TextbublinyChar"/>
    <w:uiPriority w:val="99"/>
    <w:semiHidden/>
    <w:unhideWhenUsed/>
    <w:rsid w:val="00FA0F69"/>
    <w:rPr>
      <w:rFonts w:ascii="Tahoma" w:hAnsi="Tahoma" w:cs="Tahoma"/>
      <w:sz w:val="16"/>
      <w:szCs w:val="16"/>
    </w:rPr>
  </w:style>
  <w:style w:type="character" w:customStyle="1" w:styleId="TextbublinyChar">
    <w:name w:val="Text bubliny Char"/>
    <w:basedOn w:val="Standardnpsmoodstavce"/>
    <w:link w:val="Textbubliny"/>
    <w:uiPriority w:val="99"/>
    <w:semiHidden/>
    <w:rsid w:val="00FA0F69"/>
    <w:rPr>
      <w:rFonts w:ascii="Tahoma" w:hAnsi="Tahoma" w:cs="Tahoma"/>
      <w:sz w:val="16"/>
      <w:szCs w:val="16"/>
    </w:rPr>
  </w:style>
  <w:style w:type="character" w:customStyle="1" w:styleId="ZpatChar">
    <w:name w:val="Zápatí Char"/>
    <w:basedOn w:val="Standardnpsmoodstavce"/>
    <w:link w:val="Zpat"/>
    <w:uiPriority w:val="99"/>
    <w:rsid w:val="00FA0F69"/>
    <w:rPr>
      <w:sz w:val="24"/>
      <w:szCs w:val="24"/>
    </w:rPr>
  </w:style>
  <w:style w:type="paragraph" w:styleId="Odstavecseseznamem">
    <w:name w:val="List Paragraph"/>
    <w:basedOn w:val="Normln"/>
    <w:uiPriority w:val="34"/>
    <w:qFormat/>
    <w:rsid w:val="00987E00"/>
    <w:pPr>
      <w:ind w:left="720"/>
      <w:contextualSpacing/>
    </w:pPr>
  </w:style>
  <w:style w:type="character" w:styleId="Siln">
    <w:name w:val="Strong"/>
    <w:basedOn w:val="Standardnpsmoodstavce"/>
    <w:uiPriority w:val="22"/>
    <w:qFormat/>
    <w:rsid w:val="00BD2DC4"/>
    <w:rPr>
      <w:b/>
      <w:bCs/>
    </w:rPr>
  </w:style>
  <w:style w:type="character" w:customStyle="1" w:styleId="Zkladntext2Char">
    <w:name w:val="Základní text 2 Char"/>
    <w:basedOn w:val="Standardnpsmoodstavce"/>
    <w:link w:val="Zkladntext2"/>
    <w:semiHidden/>
    <w:rsid w:val="00AD495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327683">
      <w:bodyDiv w:val="1"/>
      <w:marLeft w:val="0"/>
      <w:marRight w:val="0"/>
      <w:marTop w:val="0"/>
      <w:marBottom w:val="0"/>
      <w:divBdr>
        <w:top w:val="none" w:sz="0" w:space="0" w:color="auto"/>
        <w:left w:val="none" w:sz="0" w:space="0" w:color="auto"/>
        <w:bottom w:val="none" w:sz="0" w:space="0" w:color="auto"/>
        <w:right w:val="none" w:sz="0" w:space="0" w:color="auto"/>
      </w:divBdr>
      <w:divsChild>
        <w:div w:id="1875073931">
          <w:marLeft w:val="0"/>
          <w:marRight w:val="0"/>
          <w:marTop w:val="0"/>
          <w:marBottom w:val="0"/>
          <w:divBdr>
            <w:top w:val="none" w:sz="0" w:space="0" w:color="auto"/>
            <w:left w:val="none" w:sz="0" w:space="0" w:color="auto"/>
            <w:bottom w:val="none" w:sz="0" w:space="0" w:color="auto"/>
            <w:right w:val="none" w:sz="0" w:space="0" w:color="auto"/>
          </w:divBdr>
          <w:divsChild>
            <w:div w:id="124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00379">
      <w:bodyDiv w:val="1"/>
      <w:marLeft w:val="0"/>
      <w:marRight w:val="0"/>
      <w:marTop w:val="0"/>
      <w:marBottom w:val="0"/>
      <w:divBdr>
        <w:top w:val="none" w:sz="0" w:space="0" w:color="auto"/>
        <w:left w:val="none" w:sz="0" w:space="0" w:color="auto"/>
        <w:bottom w:val="none" w:sz="0" w:space="0" w:color="auto"/>
        <w:right w:val="none" w:sz="0" w:space="0" w:color="auto"/>
      </w:divBdr>
    </w:div>
    <w:div w:id="785854808">
      <w:bodyDiv w:val="1"/>
      <w:marLeft w:val="0"/>
      <w:marRight w:val="0"/>
      <w:marTop w:val="0"/>
      <w:marBottom w:val="0"/>
      <w:divBdr>
        <w:top w:val="none" w:sz="0" w:space="0" w:color="auto"/>
        <w:left w:val="none" w:sz="0" w:space="0" w:color="auto"/>
        <w:bottom w:val="none" w:sz="0" w:space="0" w:color="auto"/>
        <w:right w:val="none" w:sz="0" w:space="0" w:color="auto"/>
      </w:divBdr>
    </w:div>
    <w:div w:id="1037395390">
      <w:bodyDiv w:val="1"/>
      <w:marLeft w:val="0"/>
      <w:marRight w:val="0"/>
      <w:marTop w:val="0"/>
      <w:marBottom w:val="0"/>
      <w:divBdr>
        <w:top w:val="none" w:sz="0" w:space="0" w:color="auto"/>
        <w:left w:val="none" w:sz="0" w:space="0" w:color="auto"/>
        <w:bottom w:val="none" w:sz="0" w:space="0" w:color="auto"/>
        <w:right w:val="none" w:sz="0" w:space="0" w:color="auto"/>
      </w:divBdr>
      <w:divsChild>
        <w:div w:id="172039061">
          <w:marLeft w:val="0"/>
          <w:marRight w:val="0"/>
          <w:marTop w:val="0"/>
          <w:marBottom w:val="0"/>
          <w:divBdr>
            <w:top w:val="none" w:sz="0" w:space="0" w:color="auto"/>
            <w:left w:val="none" w:sz="0" w:space="0" w:color="auto"/>
            <w:bottom w:val="none" w:sz="0" w:space="0" w:color="auto"/>
            <w:right w:val="none" w:sz="0" w:space="0" w:color="auto"/>
          </w:divBdr>
          <w:divsChild>
            <w:div w:id="14069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00806">
      <w:bodyDiv w:val="1"/>
      <w:marLeft w:val="0"/>
      <w:marRight w:val="0"/>
      <w:marTop w:val="0"/>
      <w:marBottom w:val="0"/>
      <w:divBdr>
        <w:top w:val="none" w:sz="0" w:space="0" w:color="auto"/>
        <w:left w:val="none" w:sz="0" w:space="0" w:color="auto"/>
        <w:bottom w:val="none" w:sz="0" w:space="0" w:color="auto"/>
        <w:right w:val="none" w:sz="0" w:space="0" w:color="auto"/>
      </w:divBdr>
    </w:div>
    <w:div w:id="185769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15A0A5C0264F15B8208D4635F6AF16"/>
        <w:category>
          <w:name w:val="Obecné"/>
          <w:gallery w:val="placeholder"/>
        </w:category>
        <w:types>
          <w:type w:val="bbPlcHdr"/>
        </w:types>
        <w:behaviors>
          <w:behavior w:val="content"/>
        </w:behaviors>
        <w:guid w:val="{97F835ED-A63A-4FBC-B69D-A0339F2E6476}"/>
      </w:docPartPr>
      <w:docPartBody>
        <w:p w:rsidR="004E09DB" w:rsidRDefault="006B5BE4" w:rsidP="006B5BE4">
          <w:pPr>
            <w:pStyle w:val="8B15A0A5C0264F15B8208D4635F6AF16"/>
          </w:pPr>
          <w:r>
            <w:rPr>
              <w:rFonts w:asciiTheme="majorHAnsi" w:eastAsiaTheme="majorEastAsia" w:hAnsiTheme="majorHAnsi" w:cstheme="majorBidi"/>
              <w:sz w:val="32"/>
              <w:szCs w:val="32"/>
            </w:rPr>
            <w:t>[Zadejte název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compatSetting w:name="compatibilityMode" w:uri="http://schemas.microsoft.com/office/word" w:val="12"/>
  </w:compat>
  <w:rsids>
    <w:rsidRoot w:val="006B5BE4"/>
    <w:rsid w:val="000014EA"/>
    <w:rsid w:val="000054DB"/>
    <w:rsid w:val="00035409"/>
    <w:rsid w:val="00062F0F"/>
    <w:rsid w:val="000712FB"/>
    <w:rsid w:val="000D327B"/>
    <w:rsid w:val="000F6B57"/>
    <w:rsid w:val="001021D6"/>
    <w:rsid w:val="001566A1"/>
    <w:rsid w:val="001B112A"/>
    <w:rsid w:val="001C1C69"/>
    <w:rsid w:val="001C5859"/>
    <w:rsid w:val="001F3F15"/>
    <w:rsid w:val="00236072"/>
    <w:rsid w:val="00247462"/>
    <w:rsid w:val="00290F30"/>
    <w:rsid w:val="00297392"/>
    <w:rsid w:val="002A08CE"/>
    <w:rsid w:val="002A14EC"/>
    <w:rsid w:val="002A7572"/>
    <w:rsid w:val="002B2BAC"/>
    <w:rsid w:val="002D0A96"/>
    <w:rsid w:val="002D58F1"/>
    <w:rsid w:val="00336550"/>
    <w:rsid w:val="003779BA"/>
    <w:rsid w:val="00397BD1"/>
    <w:rsid w:val="003A1344"/>
    <w:rsid w:val="003B5945"/>
    <w:rsid w:val="003C35B4"/>
    <w:rsid w:val="003C63B5"/>
    <w:rsid w:val="0041066A"/>
    <w:rsid w:val="0042069E"/>
    <w:rsid w:val="004224F3"/>
    <w:rsid w:val="004331B8"/>
    <w:rsid w:val="00455D4F"/>
    <w:rsid w:val="004653B4"/>
    <w:rsid w:val="00465C15"/>
    <w:rsid w:val="004D2762"/>
    <w:rsid w:val="004E09DB"/>
    <w:rsid w:val="004E7254"/>
    <w:rsid w:val="0050529E"/>
    <w:rsid w:val="00544796"/>
    <w:rsid w:val="005718CB"/>
    <w:rsid w:val="005764C5"/>
    <w:rsid w:val="005A792F"/>
    <w:rsid w:val="005D383B"/>
    <w:rsid w:val="005D62AA"/>
    <w:rsid w:val="005F1B81"/>
    <w:rsid w:val="005F29B0"/>
    <w:rsid w:val="006A56EB"/>
    <w:rsid w:val="006B5BE4"/>
    <w:rsid w:val="006C3AE2"/>
    <w:rsid w:val="006D3568"/>
    <w:rsid w:val="00713855"/>
    <w:rsid w:val="00721705"/>
    <w:rsid w:val="007722C4"/>
    <w:rsid w:val="00787AC6"/>
    <w:rsid w:val="007A50E4"/>
    <w:rsid w:val="007A7187"/>
    <w:rsid w:val="007D283E"/>
    <w:rsid w:val="00804CF3"/>
    <w:rsid w:val="008150FA"/>
    <w:rsid w:val="00835C56"/>
    <w:rsid w:val="008465A5"/>
    <w:rsid w:val="00870E0E"/>
    <w:rsid w:val="008940FD"/>
    <w:rsid w:val="008F3017"/>
    <w:rsid w:val="00901E69"/>
    <w:rsid w:val="00906190"/>
    <w:rsid w:val="00922B47"/>
    <w:rsid w:val="009270B9"/>
    <w:rsid w:val="0093219E"/>
    <w:rsid w:val="00936CC4"/>
    <w:rsid w:val="00945638"/>
    <w:rsid w:val="009824C4"/>
    <w:rsid w:val="00983DB2"/>
    <w:rsid w:val="009C234C"/>
    <w:rsid w:val="009E037F"/>
    <w:rsid w:val="009E47B2"/>
    <w:rsid w:val="00A07FDB"/>
    <w:rsid w:val="00A20725"/>
    <w:rsid w:val="00A24DC1"/>
    <w:rsid w:val="00A316EA"/>
    <w:rsid w:val="00A346DB"/>
    <w:rsid w:val="00A512C1"/>
    <w:rsid w:val="00A57663"/>
    <w:rsid w:val="00AA2450"/>
    <w:rsid w:val="00AA3120"/>
    <w:rsid w:val="00AA4124"/>
    <w:rsid w:val="00AB59F9"/>
    <w:rsid w:val="00AE758F"/>
    <w:rsid w:val="00AF5114"/>
    <w:rsid w:val="00B030C4"/>
    <w:rsid w:val="00B17332"/>
    <w:rsid w:val="00B32F80"/>
    <w:rsid w:val="00B4328E"/>
    <w:rsid w:val="00B5304B"/>
    <w:rsid w:val="00B720B1"/>
    <w:rsid w:val="00B77E82"/>
    <w:rsid w:val="00B96CE8"/>
    <w:rsid w:val="00BA5648"/>
    <w:rsid w:val="00BE0166"/>
    <w:rsid w:val="00BE65A7"/>
    <w:rsid w:val="00C22FBD"/>
    <w:rsid w:val="00C312DB"/>
    <w:rsid w:val="00C45E5F"/>
    <w:rsid w:val="00C54276"/>
    <w:rsid w:val="00C572F0"/>
    <w:rsid w:val="00C676EB"/>
    <w:rsid w:val="00C70522"/>
    <w:rsid w:val="00C76350"/>
    <w:rsid w:val="00C85C74"/>
    <w:rsid w:val="00C90D52"/>
    <w:rsid w:val="00CB7C4B"/>
    <w:rsid w:val="00D40128"/>
    <w:rsid w:val="00D40548"/>
    <w:rsid w:val="00D4133C"/>
    <w:rsid w:val="00D63FD1"/>
    <w:rsid w:val="00D73F67"/>
    <w:rsid w:val="00D7683E"/>
    <w:rsid w:val="00DB127F"/>
    <w:rsid w:val="00DD05E6"/>
    <w:rsid w:val="00DD490F"/>
    <w:rsid w:val="00E21178"/>
    <w:rsid w:val="00E37D73"/>
    <w:rsid w:val="00E7204A"/>
    <w:rsid w:val="00ED014E"/>
    <w:rsid w:val="00F14D70"/>
    <w:rsid w:val="00F32150"/>
    <w:rsid w:val="00F35D82"/>
    <w:rsid w:val="00FB1B3D"/>
    <w:rsid w:val="00FB4C56"/>
    <w:rsid w:val="00FC3914"/>
    <w:rsid w:val="00FF48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09DB"/>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F838D36EBAD462BBF63010F006D6886">
    <w:name w:val="BF838D36EBAD462BBF63010F006D6886"/>
    <w:rsid w:val="006B5BE4"/>
    <w:pPr>
      <w:spacing w:after="200" w:line="276" w:lineRule="auto"/>
    </w:pPr>
    <w:rPr>
      <w:sz w:val="22"/>
      <w:szCs w:val="22"/>
    </w:rPr>
  </w:style>
  <w:style w:type="paragraph" w:customStyle="1" w:styleId="09B1566AE3744D6FA4ACDAC1B6F26996">
    <w:name w:val="09B1566AE3744D6FA4ACDAC1B6F26996"/>
    <w:rsid w:val="006B5BE4"/>
    <w:pPr>
      <w:spacing w:after="200" w:line="276" w:lineRule="auto"/>
    </w:pPr>
    <w:rPr>
      <w:sz w:val="22"/>
      <w:szCs w:val="22"/>
    </w:rPr>
  </w:style>
  <w:style w:type="paragraph" w:customStyle="1" w:styleId="FFD24F93BF8A48C294B42EE5781DFA7F">
    <w:name w:val="FFD24F93BF8A48C294B42EE5781DFA7F"/>
    <w:rsid w:val="006B5BE4"/>
    <w:pPr>
      <w:spacing w:after="200" w:line="276" w:lineRule="auto"/>
    </w:pPr>
    <w:rPr>
      <w:sz w:val="22"/>
      <w:szCs w:val="22"/>
    </w:rPr>
  </w:style>
  <w:style w:type="paragraph" w:customStyle="1" w:styleId="FD13DCB401DD42D38369CE44CA9D8FBF">
    <w:name w:val="FD13DCB401DD42D38369CE44CA9D8FBF"/>
    <w:rsid w:val="006B5BE4"/>
    <w:pPr>
      <w:spacing w:after="200" w:line="276" w:lineRule="auto"/>
    </w:pPr>
    <w:rPr>
      <w:sz w:val="22"/>
      <w:szCs w:val="22"/>
    </w:rPr>
  </w:style>
  <w:style w:type="paragraph" w:customStyle="1" w:styleId="B3CD31FFD043423AB19D79FBB72C7ED2">
    <w:name w:val="B3CD31FFD043423AB19D79FBB72C7ED2"/>
    <w:rsid w:val="006B5BE4"/>
    <w:pPr>
      <w:spacing w:after="200" w:line="276" w:lineRule="auto"/>
    </w:pPr>
    <w:rPr>
      <w:sz w:val="22"/>
      <w:szCs w:val="22"/>
    </w:rPr>
  </w:style>
  <w:style w:type="paragraph" w:customStyle="1" w:styleId="144F95DFC01849F28B72B1F6D87E61F5">
    <w:name w:val="144F95DFC01849F28B72B1F6D87E61F5"/>
    <w:rsid w:val="006B5BE4"/>
    <w:pPr>
      <w:spacing w:after="200" w:line="276" w:lineRule="auto"/>
    </w:pPr>
    <w:rPr>
      <w:sz w:val="22"/>
      <w:szCs w:val="22"/>
    </w:rPr>
  </w:style>
  <w:style w:type="paragraph" w:customStyle="1" w:styleId="391BF0D7D48E42E3AC7912720F88790C">
    <w:name w:val="391BF0D7D48E42E3AC7912720F88790C"/>
    <w:rsid w:val="006B5BE4"/>
    <w:pPr>
      <w:spacing w:after="200" w:line="276" w:lineRule="auto"/>
    </w:pPr>
    <w:rPr>
      <w:sz w:val="22"/>
      <w:szCs w:val="22"/>
    </w:rPr>
  </w:style>
  <w:style w:type="paragraph" w:customStyle="1" w:styleId="8B15A0A5C0264F15B8208D4635F6AF16">
    <w:name w:val="8B15A0A5C0264F15B8208D4635F6AF16"/>
    <w:rsid w:val="006B5BE4"/>
    <w:pPr>
      <w:spacing w:after="200" w:line="276" w:lineRule="auto"/>
    </w:pPr>
    <w:rPr>
      <w:rFonts w:asciiTheme="minorHAnsi" w:eastAsiaTheme="minorEastAsia" w:hAnsiTheme="minorHAnsi" w:cstheme="minorBid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EF341-24B8-483F-9194-09A34EB2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6882</Words>
  <Characters>40609</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Centrum sociálních služeb Jindřichův Hradec</vt:lpstr>
    </vt:vector>
  </TitlesOfParts>
  <Company>J.Hradec</Company>
  <LinksUpToDate>false</LinksUpToDate>
  <CharactersWithSpaces>47397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Centrum sociálních služeb Jindřichův Hradec</dc:title>
  <dc:subject/>
  <dc:creator>Ustav socialnich sluzeb</dc:creator>
  <cp:keywords/>
  <dc:description/>
  <cp:lastModifiedBy>Majitel</cp:lastModifiedBy>
  <cp:revision>3</cp:revision>
  <cp:lastPrinted>2015-12-30T07:32:00Z</cp:lastPrinted>
  <dcterms:created xsi:type="dcterms:W3CDTF">2016-12-20T05:44:00Z</dcterms:created>
  <dcterms:modified xsi:type="dcterms:W3CDTF">2016-12-20T05:44:00Z</dcterms:modified>
</cp:coreProperties>
</file>