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8C0C5" w14:textId="7E44B57A" w:rsidR="00AC2BB2" w:rsidRPr="00C929EC" w:rsidRDefault="00AC2BB2" w:rsidP="00AC2BB2">
      <w:pPr>
        <w:ind w:left="720"/>
        <w:jc w:val="center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b/>
          <w:szCs w:val="22"/>
        </w:rPr>
        <w:t xml:space="preserve">        </w:t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="00C929EC">
        <w:rPr>
          <w:rFonts w:ascii="Segoe UI" w:hAnsi="Segoe UI" w:cs="Segoe UI"/>
          <w:b/>
          <w:szCs w:val="22"/>
        </w:rPr>
        <w:t xml:space="preserve">                                         </w:t>
      </w:r>
      <w:r w:rsidR="00C929EC">
        <w:rPr>
          <w:rFonts w:ascii="Segoe UI" w:hAnsi="Segoe UI" w:cs="Segoe UI"/>
          <w:szCs w:val="22"/>
        </w:rPr>
        <w:t>e</w:t>
      </w:r>
      <w:r w:rsidR="00C929EC" w:rsidRPr="00C929EC">
        <w:rPr>
          <w:rFonts w:ascii="Segoe UI" w:hAnsi="Segoe UI" w:cs="Segoe UI"/>
          <w:szCs w:val="22"/>
        </w:rPr>
        <w:t xml:space="preserve">v.č. </w:t>
      </w:r>
      <w:r w:rsidR="00B70214">
        <w:rPr>
          <w:rFonts w:ascii="Segoe UI" w:hAnsi="Segoe UI" w:cs="Segoe UI"/>
          <w:szCs w:val="22"/>
        </w:rPr>
        <w:t>32</w:t>
      </w:r>
      <w:r w:rsidR="00EA5A87">
        <w:rPr>
          <w:rFonts w:ascii="Segoe UI" w:hAnsi="Segoe UI" w:cs="Segoe UI"/>
          <w:szCs w:val="22"/>
        </w:rPr>
        <w:t>6</w:t>
      </w:r>
      <w:r w:rsidR="00C929EC" w:rsidRPr="00C929EC">
        <w:rPr>
          <w:rFonts w:ascii="Segoe UI" w:hAnsi="Segoe UI" w:cs="Segoe UI"/>
          <w:szCs w:val="22"/>
        </w:rPr>
        <w:t>/19/15</w:t>
      </w:r>
      <w:r w:rsidR="003E09FF" w:rsidRPr="00C929EC">
        <w:rPr>
          <w:rFonts w:ascii="Segoe UI" w:hAnsi="Segoe UI" w:cs="Segoe UI"/>
          <w:szCs w:val="22"/>
        </w:rPr>
        <w:t xml:space="preserve"> </w:t>
      </w:r>
    </w:p>
    <w:p w14:paraId="4F2C4D4F" w14:textId="22DD3185" w:rsidR="00FF67C2" w:rsidRPr="003E09FF" w:rsidRDefault="00FF67C2" w:rsidP="004106FD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Dodatek č</w:t>
      </w:r>
      <w:r w:rsidR="00F637A7">
        <w:rPr>
          <w:rFonts w:ascii="Times New Roman" w:hAnsi="Times New Roman"/>
          <w:b/>
          <w:sz w:val="24"/>
          <w:szCs w:val="24"/>
        </w:rPr>
        <w:t>. 2</w:t>
      </w:r>
    </w:p>
    <w:p w14:paraId="2EEEE36A" w14:textId="44F212E4" w:rsidR="004106FD" w:rsidRPr="003E09FF" w:rsidRDefault="00FF67C2" w:rsidP="004106FD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ke Smlouvě o dílo</w:t>
      </w:r>
    </w:p>
    <w:p w14:paraId="1D9728A2" w14:textId="77777777" w:rsidR="00B04B1F" w:rsidRPr="003E09FF" w:rsidRDefault="00B04B1F" w:rsidP="004106F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FEA17F" w14:textId="40F25096" w:rsidR="00B04B1F" w:rsidRPr="003E09FF" w:rsidRDefault="00FF67C2" w:rsidP="008D04B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na realizaci veřejné zakázky</w:t>
      </w:r>
      <w:r w:rsidR="00B04B1F" w:rsidRPr="003E09FF">
        <w:rPr>
          <w:rFonts w:ascii="Times New Roman" w:hAnsi="Times New Roman"/>
          <w:b/>
          <w:sz w:val="24"/>
          <w:szCs w:val="24"/>
        </w:rPr>
        <w:t xml:space="preserve"> „</w:t>
      </w:r>
      <w:r w:rsidR="00EA5A87">
        <w:rPr>
          <w:rFonts w:ascii="Times New Roman" w:hAnsi="Times New Roman"/>
          <w:b/>
          <w:bCs/>
          <w:sz w:val="24"/>
          <w:szCs w:val="24"/>
        </w:rPr>
        <w:t>Finál</w:t>
      </w:r>
      <w:r w:rsidR="008D04B3" w:rsidRPr="003E09FF">
        <w:rPr>
          <w:rFonts w:ascii="Times New Roman" w:hAnsi="Times New Roman"/>
          <w:b/>
          <w:bCs/>
          <w:sz w:val="24"/>
          <w:szCs w:val="24"/>
        </w:rPr>
        <w:t>ní úpravy kobek</w:t>
      </w:r>
      <w:r w:rsidR="00EA5A87">
        <w:rPr>
          <w:rFonts w:ascii="Times New Roman" w:hAnsi="Times New Roman"/>
          <w:b/>
          <w:bCs/>
          <w:sz w:val="24"/>
          <w:szCs w:val="24"/>
        </w:rPr>
        <w:t>, Rašínovo nábřeží, Praha 2 – část 1</w:t>
      </w:r>
      <w:r w:rsidR="00A926B3" w:rsidRPr="003E09FF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EA5A87">
        <w:rPr>
          <w:rFonts w:ascii="Times New Roman" w:hAnsi="Times New Roman"/>
          <w:b/>
          <w:bCs/>
          <w:sz w:val="24"/>
          <w:szCs w:val="24"/>
        </w:rPr>
        <w:t xml:space="preserve">Finální </w:t>
      </w:r>
      <w:r w:rsidR="00A926B3" w:rsidRPr="003E09FF">
        <w:rPr>
          <w:rFonts w:ascii="Times New Roman" w:hAnsi="Times New Roman"/>
          <w:b/>
          <w:bCs/>
          <w:sz w:val="24"/>
          <w:szCs w:val="24"/>
        </w:rPr>
        <w:t xml:space="preserve">úpravy kobek </w:t>
      </w:r>
      <w:r w:rsidR="00EA5A87">
        <w:rPr>
          <w:rFonts w:ascii="Times New Roman" w:hAnsi="Times New Roman"/>
          <w:b/>
          <w:bCs/>
          <w:sz w:val="24"/>
          <w:szCs w:val="24"/>
        </w:rPr>
        <w:t>5,6,7</w:t>
      </w:r>
      <w:r w:rsidR="000F13A8" w:rsidRPr="003E09FF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EA5A87">
        <w:rPr>
          <w:rFonts w:ascii="Times New Roman" w:hAnsi="Times New Roman"/>
          <w:b/>
          <w:bCs/>
          <w:sz w:val="24"/>
          <w:szCs w:val="24"/>
        </w:rPr>
        <w:t>Rašínovo</w:t>
      </w:r>
      <w:r w:rsidR="001E09D5" w:rsidRPr="003E09FF">
        <w:rPr>
          <w:rFonts w:ascii="Times New Roman" w:hAnsi="Times New Roman"/>
          <w:b/>
          <w:bCs/>
          <w:sz w:val="24"/>
          <w:szCs w:val="24"/>
        </w:rPr>
        <w:t xml:space="preserve"> nábřeží</w:t>
      </w:r>
      <w:r w:rsidRPr="003E09FF">
        <w:rPr>
          <w:rFonts w:ascii="Times New Roman" w:hAnsi="Times New Roman"/>
          <w:b/>
          <w:bCs/>
          <w:sz w:val="24"/>
          <w:szCs w:val="24"/>
        </w:rPr>
        <w:t xml:space="preserve">, ev.č. </w:t>
      </w:r>
      <w:r w:rsidR="00F637A7">
        <w:rPr>
          <w:rFonts w:ascii="Times New Roman" w:hAnsi="Times New Roman"/>
          <w:b/>
          <w:bCs/>
          <w:sz w:val="24"/>
          <w:szCs w:val="24"/>
        </w:rPr>
        <w:t>7</w:t>
      </w:r>
      <w:r w:rsidR="00B16757">
        <w:rPr>
          <w:rFonts w:ascii="Times New Roman" w:hAnsi="Times New Roman"/>
          <w:b/>
          <w:bCs/>
          <w:sz w:val="24"/>
          <w:szCs w:val="24"/>
        </w:rPr>
        <w:t>3</w:t>
      </w:r>
      <w:r w:rsidR="00EA5A87">
        <w:rPr>
          <w:rFonts w:ascii="Times New Roman" w:hAnsi="Times New Roman"/>
          <w:b/>
          <w:bCs/>
          <w:sz w:val="24"/>
          <w:szCs w:val="24"/>
        </w:rPr>
        <w:t>5</w:t>
      </w:r>
      <w:r w:rsidR="00F637A7">
        <w:rPr>
          <w:rFonts w:ascii="Times New Roman" w:hAnsi="Times New Roman"/>
          <w:b/>
          <w:bCs/>
          <w:sz w:val="24"/>
          <w:szCs w:val="24"/>
        </w:rPr>
        <w:t>/18</w:t>
      </w:r>
      <w:r w:rsidR="00E93AF2" w:rsidRPr="003E09FF">
        <w:rPr>
          <w:rFonts w:ascii="Times New Roman" w:hAnsi="Times New Roman"/>
          <w:b/>
          <w:bCs/>
          <w:sz w:val="24"/>
          <w:szCs w:val="24"/>
        </w:rPr>
        <w:t>/15</w:t>
      </w:r>
    </w:p>
    <w:p w14:paraId="25866C64" w14:textId="77777777" w:rsidR="00B04B1F" w:rsidRPr="003E09FF" w:rsidRDefault="00B04B1F" w:rsidP="004106F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F8F758" w14:textId="1C2F352E" w:rsidR="00B04B1F" w:rsidRPr="003E09FF" w:rsidRDefault="00B04B1F" w:rsidP="00B04B1F">
      <w:pPr>
        <w:spacing w:before="60"/>
        <w:jc w:val="center"/>
        <w:rPr>
          <w:rFonts w:ascii="Times New Roman" w:hAnsi="Times New Roman"/>
          <w:i/>
          <w:sz w:val="24"/>
          <w:szCs w:val="24"/>
        </w:rPr>
      </w:pPr>
      <w:r w:rsidRPr="003E09FF">
        <w:rPr>
          <w:rFonts w:ascii="Times New Roman" w:hAnsi="Times New Roman"/>
          <w:i/>
          <w:sz w:val="24"/>
          <w:szCs w:val="24"/>
        </w:rPr>
        <w:t xml:space="preserve">uzavřená </w:t>
      </w:r>
      <w:r w:rsidR="00E93AF2" w:rsidRPr="003E09FF">
        <w:rPr>
          <w:rFonts w:ascii="Times New Roman" w:hAnsi="Times New Roman"/>
          <w:i/>
          <w:sz w:val="24"/>
          <w:szCs w:val="24"/>
        </w:rPr>
        <w:t>d</w:t>
      </w:r>
      <w:r w:rsidR="00500194" w:rsidRPr="003E09FF">
        <w:rPr>
          <w:rFonts w:ascii="Times New Roman" w:hAnsi="Times New Roman"/>
          <w:i/>
          <w:sz w:val="24"/>
          <w:szCs w:val="24"/>
        </w:rPr>
        <w:t xml:space="preserve">ne </w:t>
      </w:r>
      <w:r w:rsidR="00EA5A87">
        <w:rPr>
          <w:rFonts w:ascii="Times New Roman" w:hAnsi="Times New Roman"/>
          <w:i/>
          <w:sz w:val="24"/>
          <w:szCs w:val="24"/>
        </w:rPr>
        <w:t>14.11</w:t>
      </w:r>
      <w:r w:rsidR="00500194" w:rsidRPr="003E09FF">
        <w:rPr>
          <w:rFonts w:ascii="Times New Roman" w:hAnsi="Times New Roman"/>
          <w:i/>
          <w:sz w:val="24"/>
          <w:szCs w:val="24"/>
        </w:rPr>
        <w:t>.2018</w:t>
      </w:r>
      <w:r w:rsidRPr="003E09FF">
        <w:rPr>
          <w:rFonts w:ascii="Times New Roman" w:hAnsi="Times New Roman"/>
          <w:i/>
          <w:sz w:val="24"/>
          <w:szCs w:val="24"/>
        </w:rPr>
        <w:t xml:space="preserve"> dle ust. § 2586 a násl. zákona č. 89/2012 Sb., občanský zákoník, ve znění pozdějších předpisů (dále j</w:t>
      </w:r>
      <w:r w:rsidR="00A74D5C">
        <w:rPr>
          <w:rFonts w:ascii="Times New Roman" w:hAnsi="Times New Roman"/>
          <w:i/>
          <w:sz w:val="24"/>
          <w:szCs w:val="24"/>
        </w:rPr>
        <w:t>en</w:t>
      </w:r>
      <w:r w:rsidRPr="003E09FF">
        <w:rPr>
          <w:rFonts w:ascii="Times New Roman" w:hAnsi="Times New Roman"/>
          <w:i/>
          <w:sz w:val="24"/>
          <w:szCs w:val="24"/>
        </w:rPr>
        <w:t xml:space="preserve"> „</w:t>
      </w:r>
      <w:r w:rsidRPr="003E09FF">
        <w:rPr>
          <w:rFonts w:ascii="Times New Roman" w:hAnsi="Times New Roman"/>
          <w:b/>
          <w:i/>
          <w:sz w:val="24"/>
          <w:szCs w:val="24"/>
        </w:rPr>
        <w:t>Smlouva</w:t>
      </w:r>
      <w:r w:rsidRPr="003E09FF">
        <w:rPr>
          <w:rFonts w:ascii="Times New Roman" w:hAnsi="Times New Roman"/>
          <w:i/>
          <w:sz w:val="24"/>
          <w:szCs w:val="24"/>
        </w:rPr>
        <w:t>“)</w:t>
      </w:r>
    </w:p>
    <w:p w14:paraId="5A35BB97" w14:textId="77777777" w:rsidR="004106FD" w:rsidRPr="003E09FF" w:rsidRDefault="004106FD" w:rsidP="004106FD">
      <w:pPr>
        <w:rPr>
          <w:rFonts w:ascii="Times New Roman" w:hAnsi="Times New Roman"/>
          <w:sz w:val="24"/>
          <w:szCs w:val="24"/>
        </w:rPr>
      </w:pPr>
    </w:p>
    <w:p w14:paraId="41F505DA" w14:textId="77777777" w:rsidR="007F11C5" w:rsidRPr="003E09FF" w:rsidRDefault="007F11C5" w:rsidP="007F11C5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Článek I</w:t>
      </w:r>
      <w:r w:rsidR="006D6DB2" w:rsidRPr="003E09FF">
        <w:rPr>
          <w:rFonts w:ascii="Times New Roman" w:hAnsi="Times New Roman"/>
          <w:b/>
          <w:sz w:val="24"/>
          <w:szCs w:val="24"/>
        </w:rPr>
        <w:t>.</w:t>
      </w:r>
    </w:p>
    <w:p w14:paraId="6FEE42B3" w14:textId="77777777" w:rsidR="00732790" w:rsidRPr="003E09FF" w:rsidRDefault="004106FD" w:rsidP="00A829F2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Smluvní strany</w:t>
      </w:r>
    </w:p>
    <w:p w14:paraId="2281CA4F" w14:textId="77777777" w:rsidR="007F11C5" w:rsidRPr="003E09FF" w:rsidRDefault="007F11C5" w:rsidP="00EE66BF">
      <w:pPr>
        <w:numPr>
          <w:ilvl w:val="0"/>
          <w:numId w:val="2"/>
        </w:numPr>
        <w:tabs>
          <w:tab w:val="clear" w:pos="567"/>
          <w:tab w:val="num" w:pos="284"/>
          <w:tab w:val="left" w:pos="3402"/>
        </w:tabs>
        <w:spacing w:before="120" w:after="120"/>
        <w:ind w:left="284" w:hanging="284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Objednatel:</w:t>
      </w:r>
      <w:r w:rsidRPr="003E09FF">
        <w:rPr>
          <w:rFonts w:ascii="Times New Roman" w:hAnsi="Times New Roman"/>
          <w:b/>
          <w:sz w:val="24"/>
          <w:szCs w:val="24"/>
        </w:rPr>
        <w:tab/>
      </w:r>
    </w:p>
    <w:p w14:paraId="683B0726" w14:textId="77777777" w:rsidR="00A6741B" w:rsidRPr="003E09FF" w:rsidRDefault="00A829F2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ab/>
      </w:r>
      <w:r w:rsidR="00A6741B" w:rsidRPr="003E09FF">
        <w:rPr>
          <w:rFonts w:ascii="Times New Roman" w:hAnsi="Times New Roman"/>
          <w:b/>
          <w:sz w:val="24"/>
          <w:szCs w:val="24"/>
        </w:rPr>
        <w:t>Hlavní město Praha</w:t>
      </w:r>
    </w:p>
    <w:p w14:paraId="3B8E1D76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se sídlem Mariánské náměstí 2, Praha 1, PSČ: 110 01</w:t>
      </w:r>
    </w:p>
    <w:p w14:paraId="560D1DD8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IČO: 00064581</w:t>
      </w:r>
    </w:p>
    <w:p w14:paraId="503EC979" w14:textId="77777777" w:rsidR="00656E30" w:rsidRPr="003E09FF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DIČ: CZ00064581</w:t>
      </w:r>
    </w:p>
    <w:p w14:paraId="13C41747" w14:textId="77777777" w:rsidR="00656E30" w:rsidRPr="003E09FF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zastoupené</w:t>
      </w:r>
    </w:p>
    <w:p w14:paraId="64BDBCFB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2D11A2" w:rsidRPr="003E09FF">
        <w:rPr>
          <w:rFonts w:ascii="Times New Roman" w:hAnsi="Times New Roman"/>
          <w:b/>
          <w:sz w:val="24"/>
          <w:szCs w:val="24"/>
        </w:rPr>
        <w:t>TRADE CENTRE PRAHA a.s.</w:t>
      </w:r>
    </w:p>
    <w:p w14:paraId="5E07E03E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se sídlem Blanická 1008/28, Praha 2, PSČ: 120 00</w:t>
      </w:r>
    </w:p>
    <w:p w14:paraId="6F329C69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IČO: 00409316</w:t>
      </w:r>
    </w:p>
    <w:p w14:paraId="03A76BF3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DIČ: CZ00409316</w:t>
      </w:r>
    </w:p>
    <w:p w14:paraId="48E4E9DF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zapsaná v obchodním rejstříku vedeném Městským soudem v Praze v oddíle B vl. 43</w:t>
      </w:r>
    </w:p>
    <w:p w14:paraId="10ECEA61" w14:textId="67DC8494" w:rsidR="00A6741B" w:rsidRPr="003E09FF" w:rsidRDefault="00A6741B" w:rsidP="00A6741B">
      <w:pPr>
        <w:tabs>
          <w:tab w:val="num" w:pos="284"/>
          <w:tab w:val="left" w:pos="3402"/>
        </w:tabs>
        <w:ind w:left="284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 xml:space="preserve">zastoupená: </w:t>
      </w:r>
      <w:r w:rsidR="0042009A" w:rsidRPr="003E09FF">
        <w:rPr>
          <w:rFonts w:ascii="Times New Roman" w:hAnsi="Times New Roman"/>
          <w:sz w:val="24"/>
          <w:szCs w:val="24"/>
        </w:rPr>
        <w:t>Filip Veselý</w:t>
      </w:r>
      <w:r w:rsidR="00500194" w:rsidRPr="003E09FF">
        <w:rPr>
          <w:rFonts w:ascii="Times New Roman" w:hAnsi="Times New Roman"/>
          <w:sz w:val="24"/>
          <w:szCs w:val="24"/>
        </w:rPr>
        <w:t>,</w:t>
      </w:r>
      <w:r w:rsidRPr="003E09FF">
        <w:rPr>
          <w:rFonts w:ascii="Times New Roman" w:hAnsi="Times New Roman"/>
          <w:sz w:val="24"/>
          <w:szCs w:val="24"/>
        </w:rPr>
        <w:t xml:space="preserve"> předsed</w:t>
      </w:r>
      <w:r w:rsidR="0042009A" w:rsidRPr="003E09FF">
        <w:rPr>
          <w:rFonts w:ascii="Times New Roman" w:hAnsi="Times New Roman"/>
          <w:sz w:val="24"/>
          <w:szCs w:val="24"/>
        </w:rPr>
        <w:t>a</w:t>
      </w:r>
      <w:r w:rsidRPr="003E09FF">
        <w:rPr>
          <w:rFonts w:ascii="Times New Roman" w:hAnsi="Times New Roman"/>
          <w:sz w:val="24"/>
          <w:szCs w:val="24"/>
        </w:rPr>
        <w:t xml:space="preserve"> představenstva a </w:t>
      </w:r>
      <w:r w:rsidR="0042009A" w:rsidRPr="003E09FF">
        <w:rPr>
          <w:rFonts w:ascii="Times New Roman" w:hAnsi="Times New Roman"/>
          <w:sz w:val="24"/>
          <w:szCs w:val="24"/>
        </w:rPr>
        <w:t xml:space="preserve">Mgr. Jan Bouška, místopředseda </w:t>
      </w:r>
      <w:r w:rsidRPr="003E09FF">
        <w:rPr>
          <w:rFonts w:ascii="Times New Roman" w:hAnsi="Times New Roman"/>
          <w:sz w:val="24"/>
          <w:szCs w:val="24"/>
        </w:rPr>
        <w:t xml:space="preserve"> představenstva</w:t>
      </w:r>
    </w:p>
    <w:p w14:paraId="6BE840F6" w14:textId="77777777" w:rsidR="00656E30" w:rsidRPr="003E09FF" w:rsidRDefault="00CD7779">
      <w:pPr>
        <w:tabs>
          <w:tab w:val="num" w:pos="284"/>
          <w:tab w:val="left" w:pos="3402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 </w:t>
      </w:r>
      <w:r w:rsidR="00A829F2"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(dále jen „</w:t>
      </w:r>
      <w:r w:rsidR="007F11C5" w:rsidRPr="003E09FF">
        <w:rPr>
          <w:rFonts w:ascii="Times New Roman" w:hAnsi="Times New Roman"/>
          <w:b/>
          <w:sz w:val="24"/>
          <w:szCs w:val="24"/>
        </w:rPr>
        <w:t>objednatel</w:t>
      </w:r>
      <w:r w:rsidR="007F11C5" w:rsidRPr="003E09FF">
        <w:rPr>
          <w:rFonts w:ascii="Times New Roman" w:hAnsi="Times New Roman"/>
          <w:sz w:val="24"/>
          <w:szCs w:val="24"/>
        </w:rPr>
        <w:t>“)</w:t>
      </w:r>
    </w:p>
    <w:p w14:paraId="48110046" w14:textId="77777777" w:rsidR="007F11C5" w:rsidRPr="003E09FF" w:rsidRDefault="007F11C5" w:rsidP="00A829F2">
      <w:pPr>
        <w:numPr>
          <w:ilvl w:val="12"/>
          <w:numId w:val="0"/>
        </w:numPr>
        <w:tabs>
          <w:tab w:val="num" w:pos="284"/>
          <w:tab w:val="left" w:pos="3402"/>
        </w:tabs>
        <w:ind w:left="284" w:hanging="284"/>
        <w:rPr>
          <w:rFonts w:ascii="Times New Roman" w:hAnsi="Times New Roman"/>
          <w:sz w:val="24"/>
          <w:szCs w:val="24"/>
        </w:rPr>
      </w:pPr>
    </w:p>
    <w:p w14:paraId="4F444E47" w14:textId="12FC9508" w:rsidR="007F11C5" w:rsidRPr="003E09FF" w:rsidRDefault="002143BE" w:rsidP="002143BE">
      <w:pPr>
        <w:tabs>
          <w:tab w:val="left" w:pos="3402"/>
        </w:tabs>
        <w:spacing w:before="120" w:after="120"/>
        <w:jc w:val="left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 xml:space="preserve">2. </w:t>
      </w:r>
      <w:r w:rsidR="007F11C5" w:rsidRPr="003E09FF">
        <w:rPr>
          <w:rFonts w:ascii="Times New Roman" w:hAnsi="Times New Roman"/>
          <w:b/>
          <w:sz w:val="24"/>
          <w:szCs w:val="24"/>
        </w:rPr>
        <w:t>Zhotovitel:</w:t>
      </w:r>
    </w:p>
    <w:p w14:paraId="0A7BD343" w14:textId="59990955" w:rsidR="007F11C5" w:rsidRPr="003E09FF" w:rsidRDefault="00EA5A87" w:rsidP="00A926B3">
      <w:pPr>
        <w:tabs>
          <w:tab w:val="num" w:pos="284"/>
        </w:tabs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Rekomont</w:t>
      </w:r>
      <w:r w:rsidR="00B16757">
        <w:rPr>
          <w:rFonts w:ascii="Times New Roman" w:hAnsi="Times New Roman"/>
          <w:b/>
          <w:sz w:val="24"/>
          <w:szCs w:val="24"/>
        </w:rPr>
        <w:t xml:space="preserve"> a.s.</w:t>
      </w:r>
    </w:p>
    <w:p w14:paraId="4B64602B" w14:textId="321FDB9E" w:rsidR="007F11C5" w:rsidRPr="003E09FF" w:rsidRDefault="00A829F2" w:rsidP="00A829F2">
      <w:pPr>
        <w:tabs>
          <w:tab w:val="num" w:pos="28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se sídlem</w:t>
      </w:r>
      <w:r w:rsidR="007F11C5"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ab/>
        <w:t xml:space="preserve"> </w:t>
      </w:r>
      <w:r w:rsidRPr="003E09FF">
        <w:rPr>
          <w:rFonts w:ascii="Times New Roman" w:hAnsi="Times New Roman"/>
          <w:sz w:val="24"/>
          <w:szCs w:val="24"/>
        </w:rPr>
        <w:tab/>
      </w:r>
      <w:r w:rsidR="00EA5A87">
        <w:rPr>
          <w:rFonts w:ascii="Times New Roman" w:hAnsi="Times New Roman"/>
          <w:sz w:val="24"/>
          <w:szCs w:val="24"/>
        </w:rPr>
        <w:t>Kbelská 581/50</w:t>
      </w:r>
      <w:r w:rsidR="00B16757">
        <w:rPr>
          <w:rFonts w:ascii="Times New Roman" w:hAnsi="Times New Roman"/>
          <w:sz w:val="24"/>
          <w:szCs w:val="24"/>
        </w:rPr>
        <w:t>,</w:t>
      </w:r>
      <w:r w:rsidR="00A926B3" w:rsidRPr="003E09FF">
        <w:rPr>
          <w:rFonts w:ascii="Times New Roman" w:hAnsi="Times New Roman"/>
          <w:sz w:val="24"/>
          <w:szCs w:val="24"/>
        </w:rPr>
        <w:t xml:space="preserve"> </w:t>
      </w:r>
      <w:r w:rsidR="00EA5A87">
        <w:rPr>
          <w:rFonts w:ascii="Times New Roman" w:hAnsi="Times New Roman"/>
          <w:sz w:val="24"/>
          <w:szCs w:val="24"/>
        </w:rPr>
        <w:t>190 00</w:t>
      </w:r>
      <w:r w:rsidR="00B16757">
        <w:rPr>
          <w:rFonts w:ascii="Times New Roman" w:hAnsi="Times New Roman"/>
          <w:sz w:val="24"/>
          <w:szCs w:val="24"/>
        </w:rPr>
        <w:t xml:space="preserve">, </w:t>
      </w:r>
      <w:r w:rsidR="00EA5A87">
        <w:rPr>
          <w:rFonts w:ascii="Times New Roman" w:hAnsi="Times New Roman"/>
          <w:sz w:val="24"/>
          <w:szCs w:val="24"/>
        </w:rPr>
        <w:t>Praha 9 - Hloubětín</w:t>
      </w:r>
    </w:p>
    <w:p w14:paraId="64CA3F9D" w14:textId="0BBB414D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IČO: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EA5A87">
        <w:rPr>
          <w:rFonts w:ascii="Times New Roman" w:hAnsi="Times New Roman"/>
          <w:sz w:val="24"/>
          <w:szCs w:val="24"/>
        </w:rPr>
        <w:t>00499838</w:t>
      </w:r>
    </w:p>
    <w:p w14:paraId="3DF75CC0" w14:textId="5268AEC9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 xml:space="preserve">DIČ: 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A926B3" w:rsidRPr="003E09FF">
        <w:rPr>
          <w:rFonts w:ascii="Times New Roman" w:hAnsi="Times New Roman"/>
          <w:sz w:val="24"/>
          <w:szCs w:val="24"/>
        </w:rPr>
        <w:t>CZ</w:t>
      </w:r>
      <w:r w:rsidR="00EA5A87">
        <w:rPr>
          <w:rFonts w:ascii="Times New Roman" w:hAnsi="Times New Roman"/>
          <w:sz w:val="24"/>
          <w:szCs w:val="24"/>
        </w:rPr>
        <w:t>00499838</w:t>
      </w:r>
    </w:p>
    <w:p w14:paraId="55AE0F1C" w14:textId="74481FE9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zapsaný v 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A926B3" w:rsidRPr="003E09FF">
        <w:rPr>
          <w:rFonts w:ascii="Times New Roman" w:hAnsi="Times New Roman"/>
          <w:sz w:val="24"/>
          <w:szCs w:val="24"/>
        </w:rPr>
        <w:t xml:space="preserve">u </w:t>
      </w:r>
      <w:r w:rsidR="00B16757">
        <w:rPr>
          <w:rFonts w:ascii="Times New Roman" w:hAnsi="Times New Roman"/>
          <w:sz w:val="24"/>
          <w:szCs w:val="24"/>
        </w:rPr>
        <w:t>Měst</w:t>
      </w:r>
      <w:r w:rsidR="00A926B3" w:rsidRPr="003E09FF">
        <w:rPr>
          <w:rFonts w:ascii="Times New Roman" w:hAnsi="Times New Roman"/>
          <w:sz w:val="24"/>
          <w:szCs w:val="24"/>
        </w:rPr>
        <w:t>ského soudu v </w:t>
      </w:r>
      <w:r w:rsidR="00B16757">
        <w:rPr>
          <w:rFonts w:ascii="Times New Roman" w:hAnsi="Times New Roman"/>
          <w:sz w:val="24"/>
          <w:szCs w:val="24"/>
        </w:rPr>
        <w:t>Praze v oddíle B</w:t>
      </w:r>
      <w:r w:rsidR="00A926B3" w:rsidRPr="003E09FF">
        <w:rPr>
          <w:rFonts w:ascii="Times New Roman" w:hAnsi="Times New Roman"/>
          <w:sz w:val="24"/>
          <w:szCs w:val="24"/>
        </w:rPr>
        <w:t xml:space="preserve"> vl.</w:t>
      </w:r>
      <w:r w:rsidR="00376FD7" w:rsidRPr="003E09FF">
        <w:rPr>
          <w:rFonts w:ascii="Times New Roman" w:hAnsi="Times New Roman"/>
          <w:sz w:val="24"/>
          <w:szCs w:val="24"/>
        </w:rPr>
        <w:t xml:space="preserve"> </w:t>
      </w:r>
      <w:r w:rsidR="00EA5A87">
        <w:rPr>
          <w:rFonts w:ascii="Times New Roman" w:hAnsi="Times New Roman"/>
          <w:sz w:val="24"/>
          <w:szCs w:val="24"/>
        </w:rPr>
        <w:t>74</w:t>
      </w:r>
    </w:p>
    <w:p w14:paraId="11868B74" w14:textId="6D2EF4E0" w:rsidR="007F11C5" w:rsidRPr="003E09FF" w:rsidRDefault="00A829F2" w:rsidP="00A829F2">
      <w:pPr>
        <w:tabs>
          <w:tab w:val="num" w:pos="284"/>
        </w:tabs>
        <w:ind w:left="357" w:right="-568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zastoupený</w:t>
      </w:r>
      <w:r w:rsidR="007F11C5" w:rsidRPr="003E09FF">
        <w:rPr>
          <w:rFonts w:ascii="Times New Roman" w:hAnsi="Times New Roman"/>
          <w:sz w:val="24"/>
          <w:szCs w:val="24"/>
        </w:rPr>
        <w:t>:</w:t>
      </w:r>
      <w:r w:rsidRPr="003E09FF">
        <w:rPr>
          <w:rFonts w:ascii="Times New Roman" w:hAnsi="Times New Roman"/>
          <w:sz w:val="24"/>
          <w:szCs w:val="24"/>
        </w:rPr>
        <w:t xml:space="preserve"> 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EA5A87">
        <w:rPr>
          <w:rFonts w:ascii="Times New Roman" w:hAnsi="Times New Roman"/>
          <w:sz w:val="24"/>
          <w:szCs w:val="24"/>
        </w:rPr>
        <w:t>Vladkem Domažlickým</w:t>
      </w:r>
      <w:r w:rsidR="00AF3673" w:rsidRPr="003E09FF">
        <w:rPr>
          <w:rFonts w:ascii="Times New Roman" w:hAnsi="Times New Roman"/>
          <w:sz w:val="24"/>
          <w:szCs w:val="24"/>
        </w:rPr>
        <w:t xml:space="preserve">, </w:t>
      </w:r>
      <w:r w:rsidR="00B16757">
        <w:rPr>
          <w:rFonts w:ascii="Times New Roman" w:hAnsi="Times New Roman"/>
          <w:sz w:val="24"/>
          <w:szCs w:val="24"/>
        </w:rPr>
        <w:t>předsedou představenstva</w:t>
      </w:r>
    </w:p>
    <w:p w14:paraId="71A0924A" w14:textId="77777777" w:rsidR="007F11C5" w:rsidRPr="003E09FF" w:rsidRDefault="00A829F2" w:rsidP="00FC773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(dále jen „</w:t>
      </w:r>
      <w:r w:rsidR="007F11C5" w:rsidRPr="003E09FF">
        <w:rPr>
          <w:rFonts w:ascii="Times New Roman" w:hAnsi="Times New Roman"/>
          <w:b/>
          <w:sz w:val="24"/>
          <w:szCs w:val="24"/>
        </w:rPr>
        <w:t>zhotovitel</w:t>
      </w:r>
      <w:r w:rsidR="007F11C5" w:rsidRPr="003E09FF">
        <w:rPr>
          <w:rFonts w:ascii="Times New Roman" w:hAnsi="Times New Roman"/>
          <w:sz w:val="24"/>
          <w:szCs w:val="24"/>
        </w:rPr>
        <w:t>“)</w:t>
      </w:r>
    </w:p>
    <w:p w14:paraId="38192715" w14:textId="77777777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(společně dále jen „</w:t>
      </w:r>
      <w:r w:rsidR="007F11C5" w:rsidRPr="003E09FF">
        <w:rPr>
          <w:rFonts w:ascii="Times New Roman" w:hAnsi="Times New Roman"/>
          <w:b/>
          <w:sz w:val="24"/>
          <w:szCs w:val="24"/>
        </w:rPr>
        <w:t>smluvní strany</w:t>
      </w:r>
      <w:r w:rsidR="007F11C5" w:rsidRPr="003E09FF">
        <w:rPr>
          <w:rFonts w:ascii="Times New Roman" w:hAnsi="Times New Roman"/>
          <w:sz w:val="24"/>
          <w:szCs w:val="24"/>
        </w:rPr>
        <w:t>“)</w:t>
      </w:r>
    </w:p>
    <w:p w14:paraId="5058D8E8" w14:textId="77777777" w:rsidR="0042009A" w:rsidRPr="003E09FF" w:rsidRDefault="0042009A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</w:p>
    <w:p w14:paraId="37FD1065" w14:textId="77777777" w:rsidR="00732790" w:rsidRPr="003E09FF" w:rsidRDefault="00732790" w:rsidP="00732790">
      <w:pPr>
        <w:ind w:left="2124"/>
        <w:rPr>
          <w:rFonts w:ascii="Times New Roman" w:hAnsi="Times New Roman"/>
          <w:sz w:val="24"/>
          <w:szCs w:val="24"/>
          <w:highlight w:val="yellow"/>
        </w:rPr>
      </w:pPr>
    </w:p>
    <w:p w14:paraId="34D7E485" w14:textId="57EA586D" w:rsidR="00E93AF2" w:rsidRPr="003E09FF" w:rsidRDefault="00DB3177" w:rsidP="00E93AF2">
      <w:pPr>
        <w:numPr>
          <w:ilvl w:val="12"/>
          <w:numId w:val="0"/>
        </w:numPr>
        <w:tabs>
          <w:tab w:val="left" w:pos="3402"/>
          <w:tab w:val="left" w:pos="3544"/>
        </w:tabs>
        <w:spacing w:before="6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 xml:space="preserve">I. Úvodní ustanovení </w:t>
      </w:r>
    </w:p>
    <w:p w14:paraId="5966812E" w14:textId="77777777" w:rsidR="00E93AF2" w:rsidRPr="003E09FF" w:rsidRDefault="00E93AF2" w:rsidP="00E93AF2">
      <w:pPr>
        <w:rPr>
          <w:rFonts w:ascii="Times New Roman" w:hAnsi="Times New Roman"/>
          <w:b/>
          <w:bCs/>
          <w:sz w:val="24"/>
          <w:szCs w:val="24"/>
        </w:rPr>
      </w:pPr>
    </w:p>
    <w:p w14:paraId="4C76AAC3" w14:textId="60B9D119" w:rsidR="00E93AF2" w:rsidRPr="003E09FF" w:rsidRDefault="00DB3177" w:rsidP="00EE66BF">
      <w:pPr>
        <w:pStyle w:val="Odstavecseseznamem"/>
        <w:numPr>
          <w:ilvl w:val="0"/>
          <w:numId w:val="3"/>
        </w:num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Smluvní strany uzavřely dne </w:t>
      </w:r>
      <w:r w:rsidR="00EA5A87">
        <w:rPr>
          <w:rFonts w:ascii="Times New Roman" w:hAnsi="Times New Roman"/>
          <w:sz w:val="24"/>
          <w:szCs w:val="24"/>
        </w:rPr>
        <w:t>14.11</w:t>
      </w:r>
      <w:r w:rsidR="003E09FF">
        <w:rPr>
          <w:rFonts w:ascii="Times New Roman" w:hAnsi="Times New Roman"/>
          <w:sz w:val="24"/>
          <w:szCs w:val="24"/>
        </w:rPr>
        <w:t xml:space="preserve">.2018 </w:t>
      </w:r>
      <w:r w:rsidRPr="003E09FF">
        <w:rPr>
          <w:rFonts w:ascii="Times New Roman" w:hAnsi="Times New Roman"/>
          <w:sz w:val="24"/>
          <w:szCs w:val="24"/>
        </w:rPr>
        <w:t xml:space="preserve">Smlouvu o dílo, jejímž předmětem je provedení díla spočívající v provedení </w:t>
      </w:r>
      <w:r w:rsidR="00EA5A87">
        <w:rPr>
          <w:rFonts w:ascii="Times New Roman" w:hAnsi="Times New Roman"/>
          <w:sz w:val="24"/>
          <w:szCs w:val="24"/>
        </w:rPr>
        <w:t>finálních stavebních</w:t>
      </w:r>
      <w:r w:rsidRPr="003E09FF">
        <w:rPr>
          <w:rFonts w:ascii="Times New Roman" w:hAnsi="Times New Roman"/>
          <w:sz w:val="24"/>
          <w:szCs w:val="24"/>
        </w:rPr>
        <w:t xml:space="preserve"> úprav </w:t>
      </w:r>
      <w:r w:rsidR="00F637A7">
        <w:rPr>
          <w:rFonts w:ascii="Times New Roman" w:hAnsi="Times New Roman"/>
          <w:sz w:val="24"/>
          <w:szCs w:val="24"/>
        </w:rPr>
        <w:t xml:space="preserve">kobek </w:t>
      </w:r>
      <w:r w:rsidRPr="003E09FF">
        <w:rPr>
          <w:rFonts w:ascii="Times New Roman" w:hAnsi="Times New Roman"/>
          <w:sz w:val="24"/>
          <w:szCs w:val="24"/>
        </w:rPr>
        <w:t xml:space="preserve">č. </w:t>
      </w:r>
      <w:r w:rsidR="00EA5A87">
        <w:rPr>
          <w:rFonts w:ascii="Times New Roman" w:hAnsi="Times New Roman"/>
          <w:sz w:val="24"/>
          <w:szCs w:val="24"/>
        </w:rPr>
        <w:t>5,6,7</w:t>
      </w:r>
      <w:r w:rsidRPr="003E09FF">
        <w:rPr>
          <w:rFonts w:ascii="Times New Roman" w:hAnsi="Times New Roman"/>
          <w:sz w:val="24"/>
          <w:szCs w:val="24"/>
        </w:rPr>
        <w:t xml:space="preserve"> na </w:t>
      </w:r>
      <w:r w:rsidR="00EA5A87">
        <w:rPr>
          <w:rFonts w:ascii="Times New Roman" w:hAnsi="Times New Roman"/>
          <w:sz w:val="24"/>
          <w:szCs w:val="24"/>
        </w:rPr>
        <w:t>Rašínově</w:t>
      </w:r>
      <w:r w:rsidRPr="003E09FF">
        <w:rPr>
          <w:rFonts w:ascii="Times New Roman" w:hAnsi="Times New Roman"/>
          <w:sz w:val="24"/>
          <w:szCs w:val="24"/>
        </w:rPr>
        <w:t xml:space="preserve"> nábřeží a dále závazek zhotovitele provést interiérovou vestavbu</w:t>
      </w:r>
      <w:r w:rsidR="00BF6E60">
        <w:rPr>
          <w:rFonts w:ascii="Times New Roman" w:hAnsi="Times New Roman"/>
          <w:sz w:val="24"/>
          <w:szCs w:val="24"/>
        </w:rPr>
        <w:t xml:space="preserve">, </w:t>
      </w:r>
      <w:r w:rsidRPr="003E09FF">
        <w:rPr>
          <w:rFonts w:ascii="Times New Roman" w:hAnsi="Times New Roman"/>
          <w:sz w:val="24"/>
          <w:szCs w:val="24"/>
        </w:rPr>
        <w:t>změnu využití prostorů (kobek)</w:t>
      </w:r>
      <w:r w:rsidR="00BF6E60">
        <w:rPr>
          <w:rFonts w:ascii="Times New Roman" w:hAnsi="Times New Roman"/>
          <w:sz w:val="24"/>
          <w:szCs w:val="24"/>
        </w:rPr>
        <w:t xml:space="preserve"> a úpravu vstupních portálů kobek</w:t>
      </w:r>
      <w:r w:rsidRPr="003E09FF">
        <w:rPr>
          <w:rFonts w:ascii="Times New Roman" w:hAnsi="Times New Roman"/>
          <w:sz w:val="24"/>
          <w:szCs w:val="24"/>
        </w:rPr>
        <w:t xml:space="preserve"> v nábřežní zdi </w:t>
      </w:r>
      <w:r w:rsidR="00BF6E60">
        <w:rPr>
          <w:rFonts w:ascii="Times New Roman" w:hAnsi="Times New Roman"/>
          <w:sz w:val="24"/>
          <w:szCs w:val="24"/>
        </w:rPr>
        <w:t xml:space="preserve">Rašínova </w:t>
      </w:r>
      <w:r w:rsidRPr="003E09FF">
        <w:rPr>
          <w:rFonts w:ascii="Times New Roman" w:hAnsi="Times New Roman"/>
          <w:sz w:val="24"/>
          <w:szCs w:val="24"/>
        </w:rPr>
        <w:t xml:space="preserve">nábřeží v Praze. </w:t>
      </w:r>
    </w:p>
    <w:p w14:paraId="0C91B646" w14:textId="122EA007" w:rsidR="00DB3177" w:rsidRPr="003E09FF" w:rsidRDefault="00DB3177" w:rsidP="00EE66BF">
      <w:pPr>
        <w:pStyle w:val="Odstavecseseznamem"/>
        <w:numPr>
          <w:ilvl w:val="0"/>
          <w:numId w:val="3"/>
        </w:num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lastRenderedPageBreak/>
        <w:t xml:space="preserve">Tento dodatek se uzavírá po vzájemné dohodě smluvních stran a to s ohledem na nutnost provést vícepráce a neprovádět méněpráce související s realizací díla a s ohledem na nutnost prodloužení termínu realizace díla v důsledku změn rozsahu díla. </w:t>
      </w:r>
    </w:p>
    <w:p w14:paraId="21BDF3F4" w14:textId="77777777" w:rsidR="00DB3177" w:rsidRPr="003E09FF" w:rsidRDefault="00DB3177" w:rsidP="00DB3177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p w14:paraId="39C9F540" w14:textId="77777777" w:rsidR="003E09FF" w:rsidRPr="003E09FF" w:rsidRDefault="00DB3177" w:rsidP="003E09FF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II. Předmět smlouvy</w:t>
      </w:r>
    </w:p>
    <w:p w14:paraId="4768703F" w14:textId="2F2C360F" w:rsidR="00DB3177" w:rsidRPr="003E09FF" w:rsidRDefault="00DB3177" w:rsidP="003E09FF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Čl. III. Předmět smlouvy se mění tímto dodatkem tak, že se doplňuje o vícepráce </w:t>
      </w:r>
      <w:r w:rsidR="003E09FF">
        <w:rPr>
          <w:rFonts w:ascii="Times New Roman" w:hAnsi="Times New Roman"/>
          <w:sz w:val="24"/>
          <w:szCs w:val="24"/>
        </w:rPr>
        <w:t xml:space="preserve">a </w:t>
      </w:r>
      <w:r w:rsidRPr="003E09FF">
        <w:rPr>
          <w:rFonts w:ascii="Times New Roman" w:hAnsi="Times New Roman"/>
          <w:sz w:val="24"/>
          <w:szCs w:val="24"/>
        </w:rPr>
        <w:t>z předmětu</w:t>
      </w:r>
      <w:r w:rsidR="00B92E14">
        <w:rPr>
          <w:rFonts w:ascii="Times New Roman" w:hAnsi="Times New Roman"/>
          <w:sz w:val="24"/>
          <w:szCs w:val="24"/>
        </w:rPr>
        <w:t xml:space="preserve"> smlouvy se vypouští méněpráce, </w:t>
      </w:r>
      <w:r w:rsidRPr="003E09FF">
        <w:rPr>
          <w:rFonts w:ascii="Times New Roman" w:hAnsi="Times New Roman"/>
          <w:sz w:val="24"/>
          <w:szCs w:val="24"/>
        </w:rPr>
        <w:t>přičemž rozsah víceprací a méněprací je blíže specifikován ve změnových lis</w:t>
      </w:r>
      <w:r w:rsidR="009653AD">
        <w:rPr>
          <w:rFonts w:ascii="Times New Roman" w:hAnsi="Times New Roman"/>
          <w:sz w:val="24"/>
          <w:szCs w:val="24"/>
        </w:rPr>
        <w:t>t</w:t>
      </w:r>
      <w:r w:rsidRPr="003E09FF">
        <w:rPr>
          <w:rFonts w:ascii="Times New Roman" w:hAnsi="Times New Roman"/>
          <w:sz w:val="24"/>
          <w:szCs w:val="24"/>
        </w:rPr>
        <w:t xml:space="preserve">ech stavby č. </w:t>
      </w:r>
      <w:r w:rsidR="00F637A7">
        <w:rPr>
          <w:rFonts w:ascii="Times New Roman" w:hAnsi="Times New Roman"/>
          <w:sz w:val="24"/>
          <w:szCs w:val="24"/>
        </w:rPr>
        <w:t>4 až</w:t>
      </w:r>
      <w:r w:rsidR="00BF6E60">
        <w:rPr>
          <w:rFonts w:ascii="Times New Roman" w:hAnsi="Times New Roman"/>
          <w:sz w:val="24"/>
          <w:szCs w:val="24"/>
        </w:rPr>
        <w:t xml:space="preserve"> </w:t>
      </w:r>
      <w:r w:rsidR="004D0F16">
        <w:rPr>
          <w:rFonts w:ascii="Times New Roman" w:hAnsi="Times New Roman"/>
          <w:sz w:val="24"/>
          <w:szCs w:val="24"/>
        </w:rPr>
        <w:t>10</w:t>
      </w:r>
      <w:r w:rsidR="00B92E14">
        <w:rPr>
          <w:rFonts w:ascii="Times New Roman" w:hAnsi="Times New Roman"/>
          <w:sz w:val="24"/>
          <w:szCs w:val="24"/>
        </w:rPr>
        <w:t xml:space="preserve">, </w:t>
      </w:r>
      <w:r w:rsidRPr="003E09FF">
        <w:rPr>
          <w:rFonts w:ascii="Times New Roman" w:hAnsi="Times New Roman"/>
          <w:sz w:val="24"/>
          <w:szCs w:val="24"/>
        </w:rPr>
        <w:t xml:space="preserve">které jsou přílohou a nedílnou součástí tohoto dodatku. Zhotovitel se zavazuje tyto vícepráce provést a méněpráce neprovádět. </w:t>
      </w:r>
    </w:p>
    <w:p w14:paraId="088FCF23" w14:textId="77777777" w:rsidR="003E09FF" w:rsidRPr="003E09FF" w:rsidRDefault="003E09FF" w:rsidP="003E09FF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p w14:paraId="50935603" w14:textId="04821FDF" w:rsidR="003E09FF" w:rsidRPr="003E09FF" w:rsidRDefault="003E09FF" w:rsidP="003E09FF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III. Cena víceprací a méněprací, cena díla</w:t>
      </w:r>
    </w:p>
    <w:p w14:paraId="06F02FDA" w14:textId="77777777" w:rsidR="00DB3177" w:rsidRPr="003E09FF" w:rsidRDefault="00DB3177" w:rsidP="00BC3B9C">
      <w:pPr>
        <w:spacing w:before="120" w:after="12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3846693" w14:textId="03B59026" w:rsidR="00E93AF2" w:rsidRPr="00BC3B9C" w:rsidRDefault="00BC3B9C" w:rsidP="00EE66BF">
      <w:pPr>
        <w:pStyle w:val="Odstavecseseznamem"/>
        <w:numPr>
          <w:ilvl w:val="0"/>
          <w:numId w:val="4"/>
        </w:numPr>
        <w:spacing w:after="240"/>
        <w:rPr>
          <w:rFonts w:ascii="Times New Roman" w:hAnsi="Times New Roman"/>
          <w:color w:val="000000"/>
          <w:sz w:val="24"/>
          <w:szCs w:val="24"/>
        </w:rPr>
      </w:pPr>
      <w:r w:rsidRPr="00BC3B9C">
        <w:rPr>
          <w:rFonts w:ascii="Times New Roman" w:hAnsi="Times New Roman"/>
          <w:color w:val="000000"/>
          <w:sz w:val="24"/>
          <w:szCs w:val="24"/>
        </w:rPr>
        <w:t>Cena za dílo dle čl. V odst. 1 Smlouvy ve znění dodatk</w:t>
      </w:r>
      <w:r w:rsidR="00F637A7">
        <w:rPr>
          <w:rFonts w:ascii="Times New Roman" w:hAnsi="Times New Roman"/>
          <w:color w:val="000000"/>
          <w:sz w:val="24"/>
          <w:szCs w:val="24"/>
        </w:rPr>
        <w:t xml:space="preserve">u </w:t>
      </w:r>
      <w:r w:rsidRPr="00BC3B9C">
        <w:rPr>
          <w:rFonts w:ascii="Times New Roman" w:hAnsi="Times New Roman"/>
          <w:color w:val="000000"/>
          <w:sz w:val="24"/>
          <w:szCs w:val="24"/>
        </w:rPr>
        <w:t xml:space="preserve"> č</w:t>
      </w:r>
      <w:r w:rsidR="007C77D6">
        <w:rPr>
          <w:rFonts w:ascii="Times New Roman" w:hAnsi="Times New Roman"/>
          <w:color w:val="000000"/>
          <w:sz w:val="24"/>
          <w:szCs w:val="24"/>
        </w:rPr>
        <w:t xml:space="preserve">. 1 </w:t>
      </w:r>
      <w:r w:rsidR="00D05CBD" w:rsidRPr="00BC3B9C">
        <w:rPr>
          <w:rFonts w:ascii="Times New Roman" w:hAnsi="Times New Roman"/>
          <w:color w:val="000000"/>
          <w:sz w:val="24"/>
          <w:szCs w:val="24"/>
        </w:rPr>
        <w:t xml:space="preserve">(bez DPH) </w:t>
      </w:r>
      <w:r w:rsidR="00BF6E60">
        <w:rPr>
          <w:rFonts w:ascii="Times New Roman" w:hAnsi="Times New Roman"/>
          <w:color w:val="000000"/>
          <w:sz w:val="24"/>
          <w:szCs w:val="24"/>
        </w:rPr>
        <w:t>31.350.170,99</w:t>
      </w:r>
      <w:r w:rsidR="007C77D6" w:rsidRPr="00BC3B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1C59">
        <w:rPr>
          <w:rFonts w:ascii="Times New Roman" w:hAnsi="Times New Roman"/>
          <w:color w:val="000000"/>
          <w:sz w:val="24"/>
          <w:szCs w:val="24"/>
        </w:rPr>
        <w:t>Kč.</w:t>
      </w:r>
    </w:p>
    <w:p w14:paraId="594DAED3" w14:textId="76500F7E" w:rsidR="00BC3B9C" w:rsidRDefault="00BC3B9C" w:rsidP="00BC3B9C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víceprací (bez DPH) 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B70214">
        <w:rPr>
          <w:rFonts w:ascii="Times New Roman" w:hAnsi="Times New Roman"/>
          <w:color w:val="000000"/>
          <w:sz w:val="24"/>
          <w:szCs w:val="24"/>
        </w:rPr>
        <w:t>6.</w:t>
      </w:r>
      <w:r w:rsidR="0078551F">
        <w:rPr>
          <w:rFonts w:ascii="Times New Roman" w:hAnsi="Times New Roman"/>
          <w:color w:val="000000"/>
          <w:sz w:val="24"/>
          <w:szCs w:val="24"/>
        </w:rPr>
        <w:t>422.255,60</w:t>
      </w:r>
      <w:r w:rsidR="0012272C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0B018908" w14:textId="28EF6504" w:rsidR="00BC3B9C" w:rsidRDefault="00BC3B9C" w:rsidP="00BC3B9C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méněprací (bez DPH)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8551F">
        <w:rPr>
          <w:rFonts w:ascii="Times New Roman" w:hAnsi="Times New Roman"/>
          <w:color w:val="000000"/>
          <w:sz w:val="24"/>
          <w:szCs w:val="24"/>
        </w:rPr>
        <w:t>2.875.548,79</w:t>
      </w:r>
      <w:r w:rsidR="0012272C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457D2220" w14:textId="08ECC22B" w:rsidR="009653AD" w:rsidRDefault="009653AD" w:rsidP="009653AD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víceprací (s DPH) 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7C77D6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78551F">
        <w:rPr>
          <w:rFonts w:ascii="Times New Roman" w:hAnsi="Times New Roman"/>
          <w:color w:val="000000"/>
          <w:sz w:val="24"/>
          <w:szCs w:val="24"/>
        </w:rPr>
        <w:t>7.770.929,28</w:t>
      </w:r>
      <w:r w:rsidR="0012272C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6C930036" w14:textId="7CC48058" w:rsidR="009653AD" w:rsidRDefault="009653AD" w:rsidP="009653AD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méněprací (s DPH)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7C77D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8551F">
        <w:rPr>
          <w:rFonts w:ascii="Times New Roman" w:hAnsi="Times New Roman"/>
          <w:color w:val="000000"/>
          <w:sz w:val="24"/>
          <w:szCs w:val="24"/>
        </w:rPr>
        <w:t>3.479.414,04</w:t>
      </w:r>
      <w:r w:rsidR="00D30D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272C">
        <w:rPr>
          <w:rFonts w:ascii="Times New Roman" w:hAnsi="Times New Roman"/>
          <w:color w:val="000000"/>
          <w:sz w:val="24"/>
          <w:szCs w:val="24"/>
        </w:rPr>
        <w:t>Kč</w:t>
      </w:r>
    </w:p>
    <w:p w14:paraId="7C04A783" w14:textId="77777777" w:rsidR="00BC3B9C" w:rsidRDefault="00BC3B9C" w:rsidP="007606D3">
      <w:pPr>
        <w:spacing w:after="240"/>
        <w:rPr>
          <w:rFonts w:ascii="Times New Roman" w:hAnsi="Times New Roman"/>
          <w:sz w:val="24"/>
          <w:szCs w:val="24"/>
        </w:rPr>
      </w:pPr>
    </w:p>
    <w:p w14:paraId="3E44BAC9" w14:textId="72FE5CF6" w:rsidR="00BC3B9C" w:rsidRDefault="00BC3B9C" w:rsidP="007C77D6">
      <w:pPr>
        <w:spacing w:after="240"/>
        <w:ind w:left="709" w:hanging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Cena za dílo sjednaná v čl. V Smlouvy </w:t>
      </w:r>
      <w:r w:rsidR="00330EF3">
        <w:rPr>
          <w:rFonts w:ascii="Times New Roman" w:hAnsi="Times New Roman"/>
          <w:color w:val="000000"/>
          <w:sz w:val="24"/>
          <w:szCs w:val="24"/>
        </w:rPr>
        <w:t>ve znění dodatku</w:t>
      </w:r>
      <w:r w:rsidRPr="00BC3B9C">
        <w:rPr>
          <w:rFonts w:ascii="Times New Roman" w:hAnsi="Times New Roman"/>
          <w:color w:val="000000"/>
          <w:sz w:val="24"/>
          <w:szCs w:val="24"/>
        </w:rPr>
        <w:t xml:space="preserve"> č. </w:t>
      </w:r>
      <w:r w:rsidR="00330EF3">
        <w:rPr>
          <w:rFonts w:ascii="Times New Roman" w:hAnsi="Times New Roman"/>
          <w:color w:val="000000"/>
          <w:sz w:val="24"/>
          <w:szCs w:val="24"/>
        </w:rPr>
        <w:t>1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 navyšuje o cenu uvedených víceprací a snižuje o cenu výše uvedených méněprací a činí</w:t>
      </w:r>
      <w:r w:rsidR="00A74D5C">
        <w:rPr>
          <w:rFonts w:ascii="Times New Roman" w:hAnsi="Times New Roman"/>
          <w:color w:val="000000"/>
          <w:sz w:val="24"/>
          <w:szCs w:val="24"/>
        </w:rPr>
        <w:t xml:space="preserve"> nově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7516BDA6" w14:textId="362790C3" w:rsidR="00BC3B9C" w:rsidRDefault="00BC3B9C" w:rsidP="00BC3B9C">
      <w:pPr>
        <w:spacing w:after="240"/>
        <w:ind w:firstLine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74D5C">
        <w:rPr>
          <w:rFonts w:ascii="Times New Roman" w:hAnsi="Times New Roman"/>
          <w:sz w:val="24"/>
          <w:szCs w:val="24"/>
        </w:rPr>
        <w:t xml:space="preserve">celková cena </w:t>
      </w:r>
      <w:r>
        <w:rPr>
          <w:rFonts w:ascii="Times New Roman" w:hAnsi="Times New Roman"/>
          <w:sz w:val="24"/>
          <w:szCs w:val="24"/>
        </w:rPr>
        <w:t xml:space="preserve">(bez DPH) </w:t>
      </w:r>
      <w:r w:rsidR="005B1C59">
        <w:rPr>
          <w:rFonts w:ascii="Times New Roman" w:hAnsi="Times New Roman"/>
          <w:sz w:val="24"/>
          <w:szCs w:val="24"/>
        </w:rPr>
        <w:t xml:space="preserve">       </w:t>
      </w:r>
      <w:r w:rsidR="00D30DC3">
        <w:rPr>
          <w:rFonts w:ascii="Times New Roman" w:hAnsi="Times New Roman"/>
          <w:sz w:val="24"/>
          <w:szCs w:val="24"/>
        </w:rPr>
        <w:t>34.</w:t>
      </w:r>
      <w:r w:rsidR="0078551F">
        <w:rPr>
          <w:rFonts w:ascii="Times New Roman" w:hAnsi="Times New Roman"/>
          <w:sz w:val="24"/>
          <w:szCs w:val="24"/>
        </w:rPr>
        <w:t>896.877,80</w:t>
      </w:r>
      <w:r w:rsidR="0012272C">
        <w:rPr>
          <w:rFonts w:ascii="Times New Roman" w:hAnsi="Times New Roman"/>
          <w:sz w:val="24"/>
          <w:szCs w:val="24"/>
        </w:rPr>
        <w:t xml:space="preserve"> Kč</w:t>
      </w:r>
    </w:p>
    <w:p w14:paraId="07A058C4" w14:textId="52A69E5E" w:rsidR="00BC3B9C" w:rsidRDefault="00BC3B9C" w:rsidP="00BC3B9C">
      <w:pPr>
        <w:spacing w:after="240"/>
        <w:ind w:firstLine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DPH 21% </w:t>
      </w:r>
      <w:r w:rsidR="0012272C">
        <w:rPr>
          <w:rFonts w:ascii="Times New Roman" w:hAnsi="Times New Roman"/>
          <w:sz w:val="24"/>
          <w:szCs w:val="24"/>
        </w:rPr>
        <w:t xml:space="preserve">                                </w:t>
      </w:r>
      <w:r w:rsidR="00D30DC3">
        <w:rPr>
          <w:rFonts w:ascii="Times New Roman" w:hAnsi="Times New Roman"/>
          <w:sz w:val="24"/>
          <w:szCs w:val="24"/>
        </w:rPr>
        <w:t>7.</w:t>
      </w:r>
      <w:r w:rsidR="0078551F">
        <w:rPr>
          <w:rFonts w:ascii="Times New Roman" w:hAnsi="Times New Roman"/>
          <w:sz w:val="24"/>
          <w:szCs w:val="24"/>
        </w:rPr>
        <w:t>328.344,34</w:t>
      </w:r>
      <w:r w:rsidR="0012272C">
        <w:rPr>
          <w:rFonts w:ascii="Times New Roman" w:hAnsi="Times New Roman"/>
          <w:sz w:val="24"/>
          <w:szCs w:val="24"/>
        </w:rPr>
        <w:t xml:space="preserve"> Kč</w:t>
      </w:r>
    </w:p>
    <w:p w14:paraId="3C045D63" w14:textId="1A89482F" w:rsidR="00BC3B9C" w:rsidRDefault="00BC3B9C" w:rsidP="00BC3B9C">
      <w:pPr>
        <w:spacing w:after="240"/>
        <w:ind w:firstLine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74D5C">
        <w:rPr>
          <w:rFonts w:ascii="Times New Roman" w:hAnsi="Times New Roman"/>
          <w:sz w:val="24"/>
          <w:szCs w:val="24"/>
        </w:rPr>
        <w:t>celková cena</w:t>
      </w:r>
      <w:r>
        <w:rPr>
          <w:rFonts w:ascii="Times New Roman" w:hAnsi="Times New Roman"/>
          <w:sz w:val="24"/>
          <w:szCs w:val="24"/>
        </w:rPr>
        <w:t xml:space="preserve"> včetně DPH </w:t>
      </w:r>
      <w:r w:rsidR="0012272C">
        <w:rPr>
          <w:rFonts w:ascii="Times New Roman" w:hAnsi="Times New Roman"/>
          <w:sz w:val="24"/>
          <w:szCs w:val="24"/>
        </w:rPr>
        <w:t xml:space="preserve">     </w:t>
      </w:r>
      <w:r w:rsidR="00D30DC3">
        <w:rPr>
          <w:rFonts w:ascii="Times New Roman" w:hAnsi="Times New Roman"/>
          <w:sz w:val="24"/>
          <w:szCs w:val="24"/>
        </w:rPr>
        <w:t>42.</w:t>
      </w:r>
      <w:r w:rsidR="000D5FB7">
        <w:rPr>
          <w:rFonts w:ascii="Times New Roman" w:hAnsi="Times New Roman"/>
          <w:sz w:val="24"/>
          <w:szCs w:val="24"/>
        </w:rPr>
        <w:t>225.222,14</w:t>
      </w:r>
      <w:r w:rsidR="0012272C">
        <w:rPr>
          <w:rFonts w:ascii="Times New Roman" w:hAnsi="Times New Roman"/>
          <w:sz w:val="24"/>
          <w:szCs w:val="24"/>
        </w:rPr>
        <w:t xml:space="preserve"> Kč</w:t>
      </w:r>
    </w:p>
    <w:p w14:paraId="4972DDB8" w14:textId="77777777" w:rsidR="00BC3B9C" w:rsidRDefault="00BC3B9C" w:rsidP="00BC3B9C">
      <w:pPr>
        <w:spacing w:after="240"/>
        <w:ind w:firstLine="426"/>
        <w:rPr>
          <w:rFonts w:ascii="Times New Roman" w:hAnsi="Times New Roman"/>
          <w:sz w:val="24"/>
          <w:szCs w:val="24"/>
        </w:rPr>
      </w:pPr>
    </w:p>
    <w:p w14:paraId="51F2265E" w14:textId="10E80D30" w:rsidR="00BC3B9C" w:rsidRDefault="00BC3B9C" w:rsidP="00BC3B9C">
      <w:pPr>
        <w:spacing w:after="24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C3B9C">
        <w:rPr>
          <w:rFonts w:ascii="Times New Roman" w:hAnsi="Times New Roman"/>
          <w:b/>
          <w:sz w:val="24"/>
          <w:szCs w:val="24"/>
        </w:rPr>
        <w:t>IV. Doba plnění díla</w:t>
      </w:r>
    </w:p>
    <w:p w14:paraId="5E6088E9" w14:textId="62329ADF" w:rsidR="00BC3B9C" w:rsidRPr="009653AD" w:rsidRDefault="00BC3B9C" w:rsidP="00BC3B9C">
      <w:pPr>
        <w:ind w:left="709" w:hanging="567"/>
        <w:rPr>
          <w:rFonts w:ascii="Times New Roman" w:hAnsi="Times New Roman"/>
          <w:bCs/>
          <w:sz w:val="24"/>
          <w:szCs w:val="24"/>
        </w:rPr>
      </w:pPr>
      <w:r w:rsidRPr="00BC3B9C">
        <w:rPr>
          <w:rFonts w:ascii="Times New Roman" w:hAnsi="Times New Roman"/>
          <w:bCs/>
        </w:rPr>
        <w:t xml:space="preserve">         </w:t>
      </w:r>
      <w:r w:rsidRPr="009653AD">
        <w:rPr>
          <w:rFonts w:ascii="Times New Roman" w:hAnsi="Times New Roman"/>
          <w:bCs/>
          <w:sz w:val="24"/>
          <w:szCs w:val="24"/>
        </w:rPr>
        <w:t>Čl. IV odst. 1 Smlouvy – Doba plnění díla se mění tak, že dodavatel je povinen předat řádně dokončen</w:t>
      </w:r>
      <w:r w:rsidR="00A97394">
        <w:rPr>
          <w:rFonts w:ascii="Times New Roman" w:hAnsi="Times New Roman"/>
          <w:bCs/>
          <w:sz w:val="24"/>
          <w:szCs w:val="24"/>
        </w:rPr>
        <w:t>é</w:t>
      </w:r>
      <w:r w:rsidRPr="009653AD">
        <w:rPr>
          <w:rFonts w:ascii="Times New Roman" w:hAnsi="Times New Roman"/>
          <w:bCs/>
          <w:sz w:val="24"/>
          <w:szCs w:val="24"/>
        </w:rPr>
        <w:t xml:space="preserve"> dílo objednateli do </w:t>
      </w:r>
      <w:r w:rsidR="00FC4CEE">
        <w:rPr>
          <w:rFonts w:ascii="Times New Roman" w:hAnsi="Times New Roman"/>
          <w:bCs/>
          <w:sz w:val="24"/>
          <w:szCs w:val="24"/>
        </w:rPr>
        <w:t>31.7</w:t>
      </w:r>
      <w:r w:rsidR="009D2F2D">
        <w:rPr>
          <w:rFonts w:ascii="Times New Roman" w:hAnsi="Times New Roman"/>
          <w:bCs/>
          <w:sz w:val="24"/>
          <w:szCs w:val="24"/>
        </w:rPr>
        <w:t>.</w:t>
      </w:r>
      <w:r w:rsidR="0012272C">
        <w:rPr>
          <w:rFonts w:ascii="Times New Roman" w:hAnsi="Times New Roman"/>
          <w:bCs/>
          <w:sz w:val="24"/>
          <w:szCs w:val="24"/>
        </w:rPr>
        <w:t>2019</w:t>
      </w:r>
      <w:r w:rsidRPr="009653AD">
        <w:rPr>
          <w:rFonts w:ascii="Times New Roman" w:hAnsi="Times New Roman"/>
          <w:bCs/>
          <w:sz w:val="24"/>
          <w:szCs w:val="24"/>
        </w:rPr>
        <w:t xml:space="preserve"> a to v důsledku změn rozsahu díla. V souvislosti se</w:t>
      </w:r>
      <w:r w:rsidR="00D05CBD" w:rsidRPr="009653AD">
        <w:rPr>
          <w:rFonts w:ascii="Times New Roman" w:hAnsi="Times New Roman"/>
          <w:bCs/>
          <w:sz w:val="24"/>
          <w:szCs w:val="24"/>
        </w:rPr>
        <w:t xml:space="preserve"> změnami rozsahu díla se mění a</w:t>
      </w:r>
      <w:r w:rsidRPr="009653AD">
        <w:rPr>
          <w:rFonts w:ascii="Times New Roman" w:hAnsi="Times New Roman"/>
          <w:bCs/>
          <w:sz w:val="24"/>
          <w:szCs w:val="24"/>
        </w:rPr>
        <w:t xml:space="preserve"> doplňuje příloha č. 5 a to Harmonogram prací.  </w:t>
      </w:r>
    </w:p>
    <w:p w14:paraId="314EAC9A" w14:textId="77777777" w:rsidR="00BC3B9C" w:rsidRDefault="00BC3B9C" w:rsidP="00BC3B9C">
      <w:pPr>
        <w:spacing w:after="24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737CD387" w14:textId="77777777" w:rsidR="00BC3B9C" w:rsidRPr="00BC3B9C" w:rsidRDefault="00BC3B9C" w:rsidP="00BC3B9C">
      <w:pPr>
        <w:pStyle w:val="Zkladntext"/>
        <w:tabs>
          <w:tab w:val="left" w:pos="851"/>
          <w:tab w:val="right" w:pos="8505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9C">
        <w:rPr>
          <w:rFonts w:ascii="Times New Roman" w:hAnsi="Times New Roman"/>
          <w:b/>
          <w:sz w:val="24"/>
          <w:szCs w:val="24"/>
        </w:rPr>
        <w:t xml:space="preserve">V. </w:t>
      </w:r>
    </w:p>
    <w:p w14:paraId="16CBC600" w14:textId="77777777" w:rsidR="00BC3B9C" w:rsidRPr="00BC3B9C" w:rsidRDefault="00BC3B9C" w:rsidP="00BC3B9C">
      <w:pPr>
        <w:pStyle w:val="Zkladntext"/>
        <w:tabs>
          <w:tab w:val="left" w:pos="851"/>
          <w:tab w:val="right" w:pos="8505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9C">
        <w:rPr>
          <w:rFonts w:ascii="Times New Roman" w:hAnsi="Times New Roman"/>
          <w:b/>
          <w:sz w:val="24"/>
          <w:szCs w:val="24"/>
        </w:rPr>
        <w:t xml:space="preserve">Ustanovení přechodná a závěrečná </w:t>
      </w:r>
    </w:p>
    <w:p w14:paraId="2277AD77" w14:textId="77777777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>Ostatní ustanovení smlouvy zůstávají beze změny.</w:t>
      </w:r>
    </w:p>
    <w:p w14:paraId="6446824C" w14:textId="68226AB0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Dodatek č. </w:t>
      </w:r>
      <w:r w:rsidR="00F234B1">
        <w:rPr>
          <w:rFonts w:ascii="Times New Roman" w:hAnsi="Times New Roman"/>
          <w:sz w:val="24"/>
          <w:szCs w:val="24"/>
        </w:rPr>
        <w:t>2</w:t>
      </w:r>
      <w:r w:rsidRPr="00BC3B9C">
        <w:rPr>
          <w:rFonts w:ascii="Times New Roman" w:hAnsi="Times New Roman"/>
          <w:sz w:val="24"/>
          <w:szCs w:val="24"/>
        </w:rPr>
        <w:t xml:space="preserve"> se vyhotovuje ve čtyřech stejnopisech s platností originálu, z nichž objednatel obdrží tři vyhotovení a </w:t>
      </w:r>
      <w:r w:rsidR="009653AD">
        <w:rPr>
          <w:rFonts w:ascii="Times New Roman" w:hAnsi="Times New Roman"/>
          <w:sz w:val="24"/>
          <w:szCs w:val="24"/>
        </w:rPr>
        <w:t xml:space="preserve">zhotovitel </w:t>
      </w:r>
      <w:r w:rsidRPr="00BC3B9C">
        <w:rPr>
          <w:rFonts w:ascii="Times New Roman" w:hAnsi="Times New Roman"/>
          <w:sz w:val="24"/>
          <w:szCs w:val="24"/>
        </w:rPr>
        <w:t>jedno vyhotovení</w:t>
      </w:r>
    </w:p>
    <w:p w14:paraId="4EF7209A" w14:textId="2492EE33" w:rsidR="00F234B1" w:rsidRDefault="00F234B1" w:rsidP="00F234B1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Dodatek č. 2</w:t>
      </w:r>
      <w:r w:rsidR="0012272C">
        <w:rPr>
          <w:rFonts w:ascii="Times New Roman" w:hAnsi="Times New Roman"/>
          <w:sz w:val="24"/>
          <w:szCs w:val="24"/>
        </w:rPr>
        <w:t xml:space="preserve"> n</w:t>
      </w:r>
      <w:r w:rsidR="00BC3B9C" w:rsidRPr="00BC3B9C">
        <w:rPr>
          <w:rFonts w:ascii="Times New Roman" w:hAnsi="Times New Roman"/>
          <w:sz w:val="24"/>
          <w:szCs w:val="24"/>
        </w:rPr>
        <w:t>abývá platnosti dnem podepsání dodatku oběma smluvními stranami a účinnosti dnem uveřejnění v registru smluv</w:t>
      </w:r>
    </w:p>
    <w:p w14:paraId="33C8EF46" w14:textId="77777777" w:rsidR="00F234B1" w:rsidRPr="00F234B1" w:rsidRDefault="00F234B1" w:rsidP="00F234B1">
      <w:pPr>
        <w:spacing w:after="240"/>
        <w:rPr>
          <w:rFonts w:ascii="Times New Roman" w:hAnsi="Times New Roman"/>
          <w:sz w:val="24"/>
          <w:szCs w:val="24"/>
        </w:rPr>
      </w:pPr>
    </w:p>
    <w:p w14:paraId="57EAD36D" w14:textId="1F3E2EBB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lastRenderedPageBreak/>
        <w:t xml:space="preserve">Smluvní strany výslovně souhlasí s tím, aby tento Dodatek č. </w:t>
      </w:r>
      <w:r w:rsidR="00F234B1">
        <w:rPr>
          <w:rFonts w:ascii="Times New Roman" w:hAnsi="Times New Roman"/>
          <w:sz w:val="24"/>
          <w:szCs w:val="24"/>
        </w:rPr>
        <w:t>2</w:t>
      </w:r>
      <w:r w:rsidR="0012272C">
        <w:rPr>
          <w:rFonts w:ascii="Times New Roman" w:hAnsi="Times New Roman"/>
          <w:sz w:val="24"/>
          <w:szCs w:val="24"/>
        </w:rPr>
        <w:t xml:space="preserve"> </w:t>
      </w:r>
      <w:r w:rsidRPr="00BC3B9C">
        <w:rPr>
          <w:rFonts w:ascii="Times New Roman" w:hAnsi="Times New Roman"/>
          <w:sz w:val="24"/>
          <w:szCs w:val="24"/>
        </w:rPr>
        <w:t>byl uveden v Centrální evidenci smluv (CES) vedené hl. m. Prahou, která je veřejně přístupná a která obsahuje údaje o smluvních stranách, číselné označení smlouvy, resp. dodatku smlouvy, datum jejího podpisu a text tohoto dodatku smlouvy.</w:t>
      </w:r>
    </w:p>
    <w:p w14:paraId="66BDD457" w14:textId="465C7E5C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Smluvní strany prohlašují, že skutečnosti uvedené v tomto Dodatku č. </w:t>
      </w:r>
      <w:r w:rsidR="00F234B1">
        <w:rPr>
          <w:rFonts w:ascii="Times New Roman" w:hAnsi="Times New Roman"/>
          <w:sz w:val="24"/>
          <w:szCs w:val="24"/>
        </w:rPr>
        <w:t>2</w:t>
      </w:r>
      <w:r w:rsidRPr="00BC3B9C">
        <w:rPr>
          <w:rFonts w:ascii="Times New Roman" w:hAnsi="Times New Roman"/>
          <w:sz w:val="24"/>
          <w:szCs w:val="24"/>
        </w:rPr>
        <w:t xml:space="preserve"> nepovažují za obchodní tajemství ve smyslu § 504 občanského zákoníku, a udělují svolení k jejich užití a zveřejnění bez stanovení jakýchkoli dalších podmínek.</w:t>
      </w:r>
    </w:p>
    <w:p w14:paraId="1B87E9D8" w14:textId="714D6480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Tento Dodatek č. </w:t>
      </w:r>
      <w:r w:rsidR="00F234B1">
        <w:rPr>
          <w:rFonts w:ascii="Times New Roman" w:hAnsi="Times New Roman"/>
          <w:sz w:val="24"/>
          <w:szCs w:val="24"/>
        </w:rPr>
        <w:t>2</w:t>
      </w:r>
      <w:r w:rsidRPr="00BC3B9C">
        <w:rPr>
          <w:rFonts w:ascii="Times New Roman" w:hAnsi="Times New Roman"/>
          <w:sz w:val="24"/>
          <w:szCs w:val="24"/>
        </w:rPr>
        <w:t xml:space="preserve"> bude uveřejněn společností TRADE CENTRE PRAHA a.s. v souladu se zákonem č. 340/2015 Sb., o zvláštních podmínkách účinnosti některých smluv, uveřejňování těchto smluv a o registru smluv (zákon o registru smluv), </w:t>
      </w:r>
      <w:r w:rsidR="00D05CBD">
        <w:rPr>
          <w:rFonts w:ascii="Times New Roman" w:hAnsi="Times New Roman"/>
          <w:sz w:val="24"/>
          <w:szCs w:val="24"/>
        </w:rPr>
        <w:t xml:space="preserve">ve znění pozdějších předpisů. </w:t>
      </w:r>
    </w:p>
    <w:p w14:paraId="4822CDF3" w14:textId="34A0617E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Obě smluvní strany prohlašují, že došlo k dohodě o celém obsahu Dodatku č. </w:t>
      </w:r>
      <w:r w:rsidR="00F234B1">
        <w:rPr>
          <w:rFonts w:ascii="Times New Roman" w:hAnsi="Times New Roman"/>
          <w:sz w:val="24"/>
          <w:szCs w:val="24"/>
        </w:rPr>
        <w:t>2</w:t>
      </w:r>
      <w:r w:rsidRPr="00BC3B9C">
        <w:rPr>
          <w:rFonts w:ascii="Times New Roman" w:hAnsi="Times New Roman"/>
          <w:sz w:val="24"/>
          <w:szCs w:val="24"/>
        </w:rPr>
        <w:t xml:space="preserve">, jeho znění rozumí, že tento Dodatek č. </w:t>
      </w:r>
      <w:r w:rsidR="00F234B1">
        <w:rPr>
          <w:rFonts w:ascii="Times New Roman" w:hAnsi="Times New Roman"/>
          <w:sz w:val="24"/>
          <w:szCs w:val="24"/>
        </w:rPr>
        <w:t>2</w:t>
      </w:r>
      <w:r w:rsidR="0012272C">
        <w:rPr>
          <w:rFonts w:ascii="Times New Roman" w:hAnsi="Times New Roman"/>
          <w:sz w:val="24"/>
          <w:szCs w:val="24"/>
        </w:rPr>
        <w:t xml:space="preserve"> </w:t>
      </w:r>
      <w:r w:rsidRPr="00BC3B9C">
        <w:rPr>
          <w:rFonts w:ascii="Times New Roman" w:hAnsi="Times New Roman"/>
          <w:sz w:val="24"/>
          <w:szCs w:val="24"/>
        </w:rPr>
        <w:t>vyjadřuje jejich svobodnou a vážně míněnou vůli, nebyl uzavřen v tísni za nápadně nevýhodných podmínek a na důkaz souhlasu s jeho obsahem připojují své níže uvedené podpisy.</w:t>
      </w:r>
    </w:p>
    <w:p w14:paraId="7A43ABE1" w14:textId="77777777" w:rsidR="00BC3B9C" w:rsidRDefault="00BC3B9C" w:rsidP="00BC3B9C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55608937" w14:textId="77777777" w:rsidR="00BC3B9C" w:rsidRPr="00BC3B9C" w:rsidRDefault="00BC3B9C" w:rsidP="00BC3B9C">
      <w:pPr>
        <w:spacing w:after="24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1A293ACE" w14:textId="77777777" w:rsidR="004E5CB3" w:rsidRPr="003E09FF" w:rsidRDefault="004E5CB3" w:rsidP="00E93AF2">
      <w:pPr>
        <w:ind w:firstLine="567"/>
        <w:rPr>
          <w:rFonts w:ascii="Times New Roman" w:hAnsi="Times New Roman"/>
          <w:sz w:val="24"/>
          <w:szCs w:val="24"/>
        </w:rPr>
      </w:pPr>
    </w:p>
    <w:p w14:paraId="19600845" w14:textId="5425A805" w:rsidR="00E93AF2" w:rsidRDefault="00E93AF2" w:rsidP="00E93AF2">
      <w:pPr>
        <w:ind w:firstLine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Příloha č. 1 – </w:t>
      </w:r>
      <w:r w:rsidR="00377A9E">
        <w:rPr>
          <w:rFonts w:ascii="Times New Roman" w:hAnsi="Times New Roman"/>
          <w:sz w:val="24"/>
          <w:szCs w:val="24"/>
        </w:rPr>
        <w:t xml:space="preserve">změnové listy č. </w:t>
      </w:r>
      <w:r w:rsidR="004D0F16">
        <w:rPr>
          <w:rFonts w:ascii="Times New Roman" w:hAnsi="Times New Roman"/>
          <w:sz w:val="24"/>
          <w:szCs w:val="24"/>
        </w:rPr>
        <w:t>4 - 10</w:t>
      </w:r>
    </w:p>
    <w:p w14:paraId="5613FE8E" w14:textId="7CC49906" w:rsidR="00377A9E" w:rsidRPr="003E09FF" w:rsidRDefault="00377A9E" w:rsidP="00E93AF2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 5 – Harmonogram prací</w:t>
      </w:r>
      <w:r w:rsidR="00E87C1D">
        <w:rPr>
          <w:rFonts w:ascii="Times New Roman" w:hAnsi="Times New Roman"/>
          <w:sz w:val="24"/>
          <w:szCs w:val="24"/>
        </w:rPr>
        <w:t xml:space="preserve"> – samostatná část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14:paraId="142A0401" w14:textId="77777777" w:rsidR="00E93AF2" w:rsidRPr="003E09FF" w:rsidRDefault="00E93AF2" w:rsidP="00E93AF2">
      <w:pPr>
        <w:ind w:left="720"/>
        <w:rPr>
          <w:rFonts w:ascii="Times New Roman" w:hAnsi="Times New Roman"/>
          <w:sz w:val="24"/>
          <w:szCs w:val="24"/>
        </w:rPr>
      </w:pPr>
    </w:p>
    <w:p w14:paraId="2D9FFB89" w14:textId="77777777" w:rsidR="00E93AF2" w:rsidRPr="003E09FF" w:rsidRDefault="00E93AF2" w:rsidP="00E93AF2">
      <w:pPr>
        <w:ind w:left="567" w:hanging="567"/>
        <w:rPr>
          <w:rFonts w:ascii="Times New Roman" w:hAnsi="Times New Roman"/>
          <w:sz w:val="24"/>
          <w:szCs w:val="24"/>
        </w:rPr>
      </w:pPr>
    </w:p>
    <w:p w14:paraId="3AC1AA15" w14:textId="77777777" w:rsidR="004E5CB3" w:rsidRPr="003E09FF" w:rsidRDefault="004E5CB3" w:rsidP="00E93AF2">
      <w:pPr>
        <w:ind w:left="567" w:hanging="567"/>
        <w:rPr>
          <w:rFonts w:ascii="Times New Roman" w:hAnsi="Times New Roman"/>
          <w:sz w:val="24"/>
          <w:szCs w:val="24"/>
        </w:rPr>
      </w:pPr>
    </w:p>
    <w:p w14:paraId="6D818F8F" w14:textId="77777777" w:rsidR="00E93AF2" w:rsidRPr="003E09FF" w:rsidRDefault="00E93AF2" w:rsidP="00E93AF2">
      <w:pPr>
        <w:ind w:left="567" w:hanging="567"/>
        <w:rPr>
          <w:rFonts w:ascii="Times New Roman" w:hAnsi="Times New Roman"/>
          <w:sz w:val="24"/>
          <w:szCs w:val="24"/>
        </w:rPr>
      </w:pPr>
    </w:p>
    <w:p w14:paraId="1E6D4428" w14:textId="77777777" w:rsidR="00E93AF2" w:rsidRPr="003E09FF" w:rsidRDefault="00E93AF2" w:rsidP="00E93AF2">
      <w:pPr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Za objednatele</w:t>
      </w:r>
      <w:r w:rsidRPr="003E09FF">
        <w:rPr>
          <w:rFonts w:ascii="Times New Roman" w:hAnsi="Times New Roman"/>
          <w:sz w:val="24"/>
          <w:szCs w:val="24"/>
        </w:rPr>
        <w:tab/>
        <w:t xml:space="preserve">                                                        Za zhotovitele</w:t>
      </w:r>
    </w:p>
    <w:p w14:paraId="60DC78E3" w14:textId="77777777" w:rsidR="00E93AF2" w:rsidRPr="003E09FF" w:rsidRDefault="00E93AF2" w:rsidP="00E93AF2">
      <w:pPr>
        <w:tabs>
          <w:tab w:val="left" w:pos="5670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05168BD0" w14:textId="77777777" w:rsidR="00E93AF2" w:rsidRPr="003E09FF" w:rsidRDefault="00E93AF2" w:rsidP="00E93AF2">
      <w:pPr>
        <w:tabs>
          <w:tab w:val="left" w:pos="5670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4CFE5AE4" w14:textId="77777777" w:rsidR="00E93AF2" w:rsidRPr="003E09FF" w:rsidRDefault="00E93AF2" w:rsidP="00E93AF2">
      <w:pPr>
        <w:tabs>
          <w:tab w:val="left" w:pos="5670"/>
        </w:tabs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V Praze dne: ……………</w:t>
      </w:r>
      <w:r w:rsidRPr="003E09FF">
        <w:rPr>
          <w:rFonts w:ascii="Times New Roman" w:hAnsi="Times New Roman"/>
          <w:sz w:val="24"/>
          <w:szCs w:val="24"/>
        </w:rPr>
        <w:tab/>
        <w:t>V Praze dne: ……………..</w:t>
      </w:r>
    </w:p>
    <w:p w14:paraId="54F1BCBC" w14:textId="77777777" w:rsidR="00E93AF2" w:rsidRPr="003E09FF" w:rsidRDefault="00E93AF2" w:rsidP="00E93AF2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58E26551" w14:textId="77777777" w:rsidR="00E93AF2" w:rsidRPr="003E09FF" w:rsidRDefault="00E93AF2" w:rsidP="00E93AF2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0055B949" w14:textId="77777777" w:rsidR="00E93AF2" w:rsidRPr="003E09FF" w:rsidRDefault="00E93AF2" w:rsidP="00E93AF2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73B1C55C" w14:textId="77777777" w:rsidR="00E93AF2" w:rsidRPr="003E09FF" w:rsidRDefault="00E93AF2" w:rsidP="00E93AF2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……………………………………</w:t>
      </w:r>
      <w:r w:rsidRPr="003E09FF">
        <w:rPr>
          <w:rFonts w:ascii="Times New Roman" w:hAnsi="Times New Roman"/>
          <w:sz w:val="24"/>
          <w:szCs w:val="24"/>
        </w:rPr>
        <w:tab/>
        <w:t>………………………………………</w:t>
      </w:r>
    </w:p>
    <w:p w14:paraId="05ED6233" w14:textId="4F08250E" w:rsidR="00E93AF2" w:rsidRPr="003E09FF" w:rsidRDefault="001D5CB0" w:rsidP="00E93AF2">
      <w:pPr>
        <w:numPr>
          <w:ilvl w:val="12"/>
          <w:numId w:val="0"/>
        </w:numPr>
        <w:tabs>
          <w:tab w:val="center" w:pos="1701"/>
          <w:tab w:val="center" w:pos="5245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Filip Veselý</w:t>
      </w:r>
      <w:r w:rsidR="00E93AF2" w:rsidRPr="003E09FF">
        <w:rPr>
          <w:rFonts w:ascii="Times New Roman" w:hAnsi="Times New Roman"/>
          <w:sz w:val="24"/>
          <w:szCs w:val="24"/>
        </w:rPr>
        <w:tab/>
      </w:r>
      <w:r w:rsidR="00E93AF2"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D30DC3">
        <w:rPr>
          <w:rFonts w:ascii="Times New Roman" w:hAnsi="Times New Roman"/>
          <w:sz w:val="24"/>
          <w:szCs w:val="24"/>
        </w:rPr>
        <w:t>Vladko Domažlický</w:t>
      </w:r>
    </w:p>
    <w:p w14:paraId="7EDCDF1E" w14:textId="2F76CCE7" w:rsidR="00E93AF2" w:rsidRPr="003E09FF" w:rsidRDefault="00E93AF2" w:rsidP="00E93AF2">
      <w:pPr>
        <w:numPr>
          <w:ilvl w:val="12"/>
          <w:numId w:val="0"/>
        </w:numPr>
        <w:tabs>
          <w:tab w:val="center" w:pos="1701"/>
          <w:tab w:val="center" w:pos="5103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předseda představenstva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B70214">
        <w:rPr>
          <w:rFonts w:ascii="Times New Roman" w:hAnsi="Times New Roman"/>
          <w:sz w:val="24"/>
          <w:szCs w:val="24"/>
        </w:rPr>
        <w:t>předseda představenstva</w:t>
      </w:r>
    </w:p>
    <w:p w14:paraId="7A68829F" w14:textId="77777777" w:rsidR="00E93AF2" w:rsidRPr="003E09FF" w:rsidRDefault="00E93AF2" w:rsidP="00E93AF2">
      <w:pPr>
        <w:numPr>
          <w:ilvl w:val="12"/>
          <w:numId w:val="0"/>
        </w:numPr>
        <w:tabs>
          <w:tab w:val="center" w:pos="1701"/>
          <w:tab w:val="center" w:pos="7371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</w:p>
    <w:p w14:paraId="1668105D" w14:textId="77777777" w:rsidR="00E93AF2" w:rsidRPr="003E09FF" w:rsidRDefault="00E93AF2" w:rsidP="00E93AF2">
      <w:pPr>
        <w:tabs>
          <w:tab w:val="left" w:pos="284"/>
          <w:tab w:val="left" w:pos="5670"/>
        </w:tabs>
        <w:rPr>
          <w:rFonts w:ascii="Times New Roman" w:hAnsi="Times New Roman"/>
          <w:sz w:val="24"/>
          <w:szCs w:val="24"/>
        </w:rPr>
      </w:pPr>
    </w:p>
    <w:p w14:paraId="31488A57" w14:textId="77777777" w:rsidR="00E93AF2" w:rsidRPr="003E09FF" w:rsidRDefault="00E93AF2" w:rsidP="00E93AF2">
      <w:pPr>
        <w:tabs>
          <w:tab w:val="left" w:pos="284"/>
          <w:tab w:val="left" w:pos="5670"/>
        </w:tabs>
        <w:rPr>
          <w:rFonts w:ascii="Times New Roman" w:hAnsi="Times New Roman"/>
          <w:sz w:val="24"/>
          <w:szCs w:val="24"/>
        </w:rPr>
      </w:pPr>
    </w:p>
    <w:p w14:paraId="46EFFB2E" w14:textId="77777777" w:rsidR="00E93AF2" w:rsidRPr="003E09FF" w:rsidRDefault="00E93AF2" w:rsidP="00E93AF2">
      <w:pPr>
        <w:tabs>
          <w:tab w:val="left" w:pos="284"/>
          <w:tab w:val="left" w:pos="5670"/>
        </w:tabs>
        <w:rPr>
          <w:rFonts w:ascii="Times New Roman" w:hAnsi="Times New Roman"/>
          <w:sz w:val="24"/>
          <w:szCs w:val="24"/>
        </w:rPr>
      </w:pPr>
    </w:p>
    <w:p w14:paraId="7F83E9CD" w14:textId="77777777" w:rsidR="00E93AF2" w:rsidRPr="003E09FF" w:rsidRDefault="00E93AF2" w:rsidP="00E93AF2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……………………………………</w:t>
      </w:r>
      <w:r w:rsidRPr="003E09FF">
        <w:rPr>
          <w:rFonts w:ascii="Times New Roman" w:hAnsi="Times New Roman"/>
          <w:sz w:val="24"/>
          <w:szCs w:val="24"/>
        </w:rPr>
        <w:tab/>
      </w:r>
    </w:p>
    <w:p w14:paraId="02AD525D" w14:textId="509C1C66" w:rsidR="00E93AF2" w:rsidRPr="003E09FF" w:rsidRDefault="00E93AF2" w:rsidP="00E93AF2">
      <w:pPr>
        <w:numPr>
          <w:ilvl w:val="12"/>
          <w:numId w:val="0"/>
        </w:numPr>
        <w:tabs>
          <w:tab w:val="center" w:pos="1701"/>
          <w:tab w:val="center" w:pos="6379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 </w:t>
      </w:r>
      <w:r w:rsidR="001D5CB0" w:rsidRPr="003E09FF">
        <w:rPr>
          <w:rFonts w:ascii="Times New Roman" w:hAnsi="Times New Roman"/>
          <w:sz w:val="24"/>
          <w:szCs w:val="24"/>
        </w:rPr>
        <w:t>Mgr. Jan Bouška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  <w:t xml:space="preserve"> </w:t>
      </w:r>
    </w:p>
    <w:p w14:paraId="4E3D7B0C" w14:textId="5661D207" w:rsidR="00E93AF2" w:rsidRPr="003E09FF" w:rsidRDefault="001D5CB0" w:rsidP="00E93AF2">
      <w:pPr>
        <w:numPr>
          <w:ilvl w:val="12"/>
          <w:numId w:val="0"/>
        </w:numPr>
        <w:tabs>
          <w:tab w:val="center" w:pos="1701"/>
          <w:tab w:val="center" w:pos="4962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místopředseda</w:t>
      </w:r>
      <w:r w:rsidR="00E93AF2" w:rsidRPr="003E09FF">
        <w:rPr>
          <w:rFonts w:ascii="Times New Roman" w:hAnsi="Times New Roman"/>
          <w:sz w:val="24"/>
          <w:szCs w:val="24"/>
        </w:rPr>
        <w:t xml:space="preserve"> představenstva</w:t>
      </w:r>
    </w:p>
    <w:p w14:paraId="31D22343" w14:textId="77777777" w:rsidR="00E93AF2" w:rsidRDefault="00E93AF2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p w14:paraId="2B0E1AF4" w14:textId="77777777" w:rsidR="00E77522" w:rsidRDefault="00E77522" w:rsidP="00732790">
      <w:pPr>
        <w:ind w:left="2124"/>
        <w:rPr>
          <w:rFonts w:cs="Arial"/>
          <w:szCs w:val="22"/>
        </w:rPr>
      </w:pPr>
    </w:p>
    <w:p w14:paraId="7F3E67B9" w14:textId="77777777" w:rsidR="00D90F42" w:rsidRDefault="00D90F42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sectPr w:rsidR="00D90F42" w:rsidSect="004106FD">
      <w:headerReference w:type="default" r:id="rId8"/>
      <w:footerReference w:type="default" r:id="rId9"/>
      <w:pgSz w:w="11906" w:h="16838"/>
      <w:pgMar w:top="1418" w:right="1134" w:bottom="1418" w:left="1134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DD03D" w14:textId="77777777" w:rsidR="00171A12" w:rsidRDefault="00171A12">
      <w:r>
        <w:separator/>
      </w:r>
    </w:p>
  </w:endnote>
  <w:endnote w:type="continuationSeparator" w:id="0">
    <w:p w14:paraId="10DA6169" w14:textId="77777777" w:rsidR="00171A12" w:rsidRDefault="0017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6668F" w14:textId="4CA65669" w:rsidR="001E57E5" w:rsidRDefault="001E57E5">
    <w:pPr>
      <w:pStyle w:val="Zpat"/>
      <w:jc w:val="center"/>
    </w:pPr>
    <w:r w:rsidRPr="00BA38EA">
      <w:rPr>
        <w:rFonts w:ascii="Segoe UI" w:hAnsi="Segoe UI" w:cs="Segoe UI"/>
        <w:szCs w:val="22"/>
      </w:rPr>
      <w:fldChar w:fldCharType="begin"/>
    </w:r>
    <w:r w:rsidRPr="00BA38EA">
      <w:rPr>
        <w:rFonts w:ascii="Segoe UI" w:hAnsi="Segoe UI" w:cs="Segoe UI"/>
        <w:szCs w:val="22"/>
      </w:rPr>
      <w:instrText xml:space="preserve"> PAGE   \* MERGEFORMAT </w:instrText>
    </w:r>
    <w:r w:rsidRPr="00BA38EA">
      <w:rPr>
        <w:rFonts w:ascii="Segoe UI" w:hAnsi="Segoe UI" w:cs="Segoe UI"/>
        <w:szCs w:val="22"/>
      </w:rPr>
      <w:fldChar w:fldCharType="separate"/>
    </w:r>
    <w:r w:rsidR="00E87C1D">
      <w:rPr>
        <w:rFonts w:ascii="Segoe UI" w:hAnsi="Segoe UI" w:cs="Segoe UI"/>
        <w:noProof/>
        <w:szCs w:val="22"/>
      </w:rPr>
      <w:t>3</w:t>
    </w:r>
    <w:r w:rsidRPr="00BA38EA">
      <w:rPr>
        <w:rFonts w:ascii="Segoe UI" w:hAnsi="Segoe UI" w:cs="Segoe UI"/>
        <w:szCs w:val="22"/>
      </w:rPr>
      <w:fldChar w:fldCharType="end"/>
    </w:r>
  </w:p>
  <w:p w14:paraId="05996C7F" w14:textId="77777777" w:rsidR="001E57E5" w:rsidRDefault="001E57E5">
    <w:pPr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55E31" w14:textId="77777777" w:rsidR="00171A12" w:rsidRDefault="00171A12">
      <w:r>
        <w:separator/>
      </w:r>
    </w:p>
  </w:footnote>
  <w:footnote w:type="continuationSeparator" w:id="0">
    <w:p w14:paraId="0D7042A3" w14:textId="77777777" w:rsidR="00171A12" w:rsidRDefault="00171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E4D3F" w14:textId="77777777" w:rsidR="001E57E5" w:rsidRPr="00433621" w:rsidRDefault="001E57E5" w:rsidP="004106FD">
    <w:pPr>
      <w:pStyle w:val="Zhlav"/>
      <w:jc w:val="right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4556"/>
    <w:multiLevelType w:val="multilevel"/>
    <w:tmpl w:val="AEAC83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A64494"/>
    <w:multiLevelType w:val="hybridMultilevel"/>
    <w:tmpl w:val="26F0088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EF650A4"/>
    <w:multiLevelType w:val="hybridMultilevel"/>
    <w:tmpl w:val="F6221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13796"/>
    <w:multiLevelType w:val="multilevel"/>
    <w:tmpl w:val="EFF08EC0"/>
    <w:lvl w:ilvl="0">
      <w:start w:val="1"/>
      <w:numFmt w:val="decimal"/>
      <w:pStyle w:val="Nadpis1"/>
      <w:lvlText w:val=" 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91"/>
        </w:tabs>
        <w:ind w:left="1191" w:hanging="62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E574F1E"/>
    <w:multiLevelType w:val="hybridMultilevel"/>
    <w:tmpl w:val="D7F68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FD"/>
    <w:rsid w:val="00002A31"/>
    <w:rsid w:val="00011058"/>
    <w:rsid w:val="00011856"/>
    <w:rsid w:val="00022D10"/>
    <w:rsid w:val="000336F6"/>
    <w:rsid w:val="00034479"/>
    <w:rsid w:val="000369F9"/>
    <w:rsid w:val="00050289"/>
    <w:rsid w:val="0005571A"/>
    <w:rsid w:val="00062DFA"/>
    <w:rsid w:val="00064A73"/>
    <w:rsid w:val="00081521"/>
    <w:rsid w:val="00082274"/>
    <w:rsid w:val="000839F9"/>
    <w:rsid w:val="00096BB6"/>
    <w:rsid w:val="000A47E3"/>
    <w:rsid w:val="000A556C"/>
    <w:rsid w:val="000B55F5"/>
    <w:rsid w:val="000C3E18"/>
    <w:rsid w:val="000C4ACF"/>
    <w:rsid w:val="000D06C9"/>
    <w:rsid w:val="000D5FB7"/>
    <w:rsid w:val="000F13A8"/>
    <w:rsid w:val="000F42BA"/>
    <w:rsid w:val="000F57C6"/>
    <w:rsid w:val="000F66E6"/>
    <w:rsid w:val="000F7E75"/>
    <w:rsid w:val="0010158B"/>
    <w:rsid w:val="001052B7"/>
    <w:rsid w:val="00105969"/>
    <w:rsid w:val="00106E50"/>
    <w:rsid w:val="00116DF5"/>
    <w:rsid w:val="00117ED3"/>
    <w:rsid w:val="00117FC2"/>
    <w:rsid w:val="0012272C"/>
    <w:rsid w:val="00125DA8"/>
    <w:rsid w:val="00127972"/>
    <w:rsid w:val="001319BC"/>
    <w:rsid w:val="00133341"/>
    <w:rsid w:val="0013554F"/>
    <w:rsid w:val="00135941"/>
    <w:rsid w:val="001410CE"/>
    <w:rsid w:val="00141D5E"/>
    <w:rsid w:val="00143956"/>
    <w:rsid w:val="00143CAB"/>
    <w:rsid w:val="00150674"/>
    <w:rsid w:val="001539C4"/>
    <w:rsid w:val="00162E11"/>
    <w:rsid w:val="00171A12"/>
    <w:rsid w:val="00192959"/>
    <w:rsid w:val="001A073E"/>
    <w:rsid w:val="001A4DB9"/>
    <w:rsid w:val="001B2CD6"/>
    <w:rsid w:val="001B6B0F"/>
    <w:rsid w:val="001C0C8B"/>
    <w:rsid w:val="001C1314"/>
    <w:rsid w:val="001C65D5"/>
    <w:rsid w:val="001D5CB0"/>
    <w:rsid w:val="001E09D5"/>
    <w:rsid w:val="001E1C55"/>
    <w:rsid w:val="001E38A4"/>
    <w:rsid w:val="001E57E5"/>
    <w:rsid w:val="001E743E"/>
    <w:rsid w:val="002009C8"/>
    <w:rsid w:val="002013A9"/>
    <w:rsid w:val="00213E2A"/>
    <w:rsid w:val="002143BE"/>
    <w:rsid w:val="0022469B"/>
    <w:rsid w:val="0022635E"/>
    <w:rsid w:val="00227676"/>
    <w:rsid w:val="00240829"/>
    <w:rsid w:val="00245354"/>
    <w:rsid w:val="00253689"/>
    <w:rsid w:val="00253896"/>
    <w:rsid w:val="00255C9C"/>
    <w:rsid w:val="00264334"/>
    <w:rsid w:val="002662B0"/>
    <w:rsid w:val="00271B64"/>
    <w:rsid w:val="002720BA"/>
    <w:rsid w:val="00274A30"/>
    <w:rsid w:val="002829A8"/>
    <w:rsid w:val="00285C92"/>
    <w:rsid w:val="00290A77"/>
    <w:rsid w:val="00295C90"/>
    <w:rsid w:val="00295F51"/>
    <w:rsid w:val="00297E81"/>
    <w:rsid w:val="002A0168"/>
    <w:rsid w:val="002A30EC"/>
    <w:rsid w:val="002A3784"/>
    <w:rsid w:val="002A4DF8"/>
    <w:rsid w:val="002B2C50"/>
    <w:rsid w:val="002C297E"/>
    <w:rsid w:val="002D11A2"/>
    <w:rsid w:val="002E1170"/>
    <w:rsid w:val="002E33B3"/>
    <w:rsid w:val="002E7A1F"/>
    <w:rsid w:val="003008EA"/>
    <w:rsid w:val="00303E9A"/>
    <w:rsid w:val="0031264F"/>
    <w:rsid w:val="00320613"/>
    <w:rsid w:val="0032354E"/>
    <w:rsid w:val="003251D7"/>
    <w:rsid w:val="0033054F"/>
    <w:rsid w:val="0033070B"/>
    <w:rsid w:val="00330EF3"/>
    <w:rsid w:val="00334937"/>
    <w:rsid w:val="00334EAF"/>
    <w:rsid w:val="00336E43"/>
    <w:rsid w:val="00343F5D"/>
    <w:rsid w:val="00361F5C"/>
    <w:rsid w:val="00374220"/>
    <w:rsid w:val="00376FD7"/>
    <w:rsid w:val="00377A9E"/>
    <w:rsid w:val="00385084"/>
    <w:rsid w:val="0039405C"/>
    <w:rsid w:val="0039597B"/>
    <w:rsid w:val="003965CC"/>
    <w:rsid w:val="00397046"/>
    <w:rsid w:val="003A134A"/>
    <w:rsid w:val="003A2263"/>
    <w:rsid w:val="003A36DB"/>
    <w:rsid w:val="003B080A"/>
    <w:rsid w:val="003C06A2"/>
    <w:rsid w:val="003C3805"/>
    <w:rsid w:val="003C3C7D"/>
    <w:rsid w:val="003C3CDB"/>
    <w:rsid w:val="003C7BC4"/>
    <w:rsid w:val="003D1E55"/>
    <w:rsid w:val="003D2CFD"/>
    <w:rsid w:val="003E09FF"/>
    <w:rsid w:val="003F40C7"/>
    <w:rsid w:val="003F53A2"/>
    <w:rsid w:val="004072D4"/>
    <w:rsid w:val="004106FD"/>
    <w:rsid w:val="0042009A"/>
    <w:rsid w:val="00424977"/>
    <w:rsid w:val="00426015"/>
    <w:rsid w:val="0043322A"/>
    <w:rsid w:val="00436D22"/>
    <w:rsid w:val="00441211"/>
    <w:rsid w:val="00443360"/>
    <w:rsid w:val="00444E64"/>
    <w:rsid w:val="00454634"/>
    <w:rsid w:val="0045540B"/>
    <w:rsid w:val="00456371"/>
    <w:rsid w:val="00456D66"/>
    <w:rsid w:val="00461BB2"/>
    <w:rsid w:val="0046604C"/>
    <w:rsid w:val="00466DBE"/>
    <w:rsid w:val="00474319"/>
    <w:rsid w:val="004A38C3"/>
    <w:rsid w:val="004A6D36"/>
    <w:rsid w:val="004B391A"/>
    <w:rsid w:val="004C0CB9"/>
    <w:rsid w:val="004C1BE0"/>
    <w:rsid w:val="004C3BB2"/>
    <w:rsid w:val="004C4B49"/>
    <w:rsid w:val="004C5418"/>
    <w:rsid w:val="004D0F16"/>
    <w:rsid w:val="004D4C12"/>
    <w:rsid w:val="004E5CB3"/>
    <w:rsid w:val="004F3033"/>
    <w:rsid w:val="00500194"/>
    <w:rsid w:val="0050405A"/>
    <w:rsid w:val="00504169"/>
    <w:rsid w:val="00512877"/>
    <w:rsid w:val="00523296"/>
    <w:rsid w:val="00525673"/>
    <w:rsid w:val="00526A0E"/>
    <w:rsid w:val="0054413E"/>
    <w:rsid w:val="005453DE"/>
    <w:rsid w:val="005457CC"/>
    <w:rsid w:val="00553651"/>
    <w:rsid w:val="00575387"/>
    <w:rsid w:val="00584109"/>
    <w:rsid w:val="00584281"/>
    <w:rsid w:val="005849B0"/>
    <w:rsid w:val="0058635F"/>
    <w:rsid w:val="00595809"/>
    <w:rsid w:val="00597477"/>
    <w:rsid w:val="005A305A"/>
    <w:rsid w:val="005A5FB3"/>
    <w:rsid w:val="005B09BA"/>
    <w:rsid w:val="005B1449"/>
    <w:rsid w:val="005B1C59"/>
    <w:rsid w:val="005B3132"/>
    <w:rsid w:val="005D088B"/>
    <w:rsid w:val="005D1AD8"/>
    <w:rsid w:val="005E1712"/>
    <w:rsid w:val="005E1A5C"/>
    <w:rsid w:val="005E36AD"/>
    <w:rsid w:val="005E50C0"/>
    <w:rsid w:val="005F361F"/>
    <w:rsid w:val="00602D5A"/>
    <w:rsid w:val="006049AD"/>
    <w:rsid w:val="00606FB4"/>
    <w:rsid w:val="006107C2"/>
    <w:rsid w:val="00611020"/>
    <w:rsid w:val="00636B29"/>
    <w:rsid w:val="00646F76"/>
    <w:rsid w:val="00647AC3"/>
    <w:rsid w:val="00650A41"/>
    <w:rsid w:val="00651ED2"/>
    <w:rsid w:val="00652BE7"/>
    <w:rsid w:val="0065469C"/>
    <w:rsid w:val="00656E30"/>
    <w:rsid w:val="006628E4"/>
    <w:rsid w:val="00667E6D"/>
    <w:rsid w:val="00694C85"/>
    <w:rsid w:val="00696E54"/>
    <w:rsid w:val="006A29F2"/>
    <w:rsid w:val="006A5FC9"/>
    <w:rsid w:val="006A7B65"/>
    <w:rsid w:val="006C13C8"/>
    <w:rsid w:val="006D52CB"/>
    <w:rsid w:val="006D6DB2"/>
    <w:rsid w:val="006D7C56"/>
    <w:rsid w:val="006E7A34"/>
    <w:rsid w:val="006F5447"/>
    <w:rsid w:val="00704693"/>
    <w:rsid w:val="007123FD"/>
    <w:rsid w:val="00732790"/>
    <w:rsid w:val="0073416C"/>
    <w:rsid w:val="00736C8F"/>
    <w:rsid w:val="00741042"/>
    <w:rsid w:val="007546D7"/>
    <w:rsid w:val="007606D3"/>
    <w:rsid w:val="007723EA"/>
    <w:rsid w:val="00772BD1"/>
    <w:rsid w:val="00774420"/>
    <w:rsid w:val="007750E8"/>
    <w:rsid w:val="0077768E"/>
    <w:rsid w:val="0078551F"/>
    <w:rsid w:val="00785838"/>
    <w:rsid w:val="00786B49"/>
    <w:rsid w:val="00787893"/>
    <w:rsid w:val="00791499"/>
    <w:rsid w:val="00792130"/>
    <w:rsid w:val="00793E7D"/>
    <w:rsid w:val="007943DE"/>
    <w:rsid w:val="007A3177"/>
    <w:rsid w:val="007A4D6B"/>
    <w:rsid w:val="007A6C81"/>
    <w:rsid w:val="007B01E5"/>
    <w:rsid w:val="007B2811"/>
    <w:rsid w:val="007B38C7"/>
    <w:rsid w:val="007C097C"/>
    <w:rsid w:val="007C5C3B"/>
    <w:rsid w:val="007C76E3"/>
    <w:rsid w:val="007C77D6"/>
    <w:rsid w:val="007D0312"/>
    <w:rsid w:val="007D56D2"/>
    <w:rsid w:val="007D7134"/>
    <w:rsid w:val="007E36A9"/>
    <w:rsid w:val="007F11C5"/>
    <w:rsid w:val="007F7D92"/>
    <w:rsid w:val="0080074D"/>
    <w:rsid w:val="00805C3F"/>
    <w:rsid w:val="008120AD"/>
    <w:rsid w:val="00816418"/>
    <w:rsid w:val="00816F9D"/>
    <w:rsid w:val="00824A94"/>
    <w:rsid w:val="00843E08"/>
    <w:rsid w:val="008458D3"/>
    <w:rsid w:val="0084717A"/>
    <w:rsid w:val="00853026"/>
    <w:rsid w:val="00853031"/>
    <w:rsid w:val="008534F5"/>
    <w:rsid w:val="00860D04"/>
    <w:rsid w:val="0088418A"/>
    <w:rsid w:val="008B2A37"/>
    <w:rsid w:val="008B316D"/>
    <w:rsid w:val="008B5452"/>
    <w:rsid w:val="008C27CE"/>
    <w:rsid w:val="008D04B3"/>
    <w:rsid w:val="008D25ED"/>
    <w:rsid w:val="008D38E9"/>
    <w:rsid w:val="008E0139"/>
    <w:rsid w:val="008E5C88"/>
    <w:rsid w:val="008F1110"/>
    <w:rsid w:val="008F605B"/>
    <w:rsid w:val="008F6803"/>
    <w:rsid w:val="00900811"/>
    <w:rsid w:val="0090436C"/>
    <w:rsid w:val="00914616"/>
    <w:rsid w:val="00922A03"/>
    <w:rsid w:val="009267D2"/>
    <w:rsid w:val="009351B8"/>
    <w:rsid w:val="00937961"/>
    <w:rsid w:val="00937FF9"/>
    <w:rsid w:val="00962CF7"/>
    <w:rsid w:val="0096382A"/>
    <w:rsid w:val="00964C4D"/>
    <w:rsid w:val="009653AD"/>
    <w:rsid w:val="0096715D"/>
    <w:rsid w:val="0097342C"/>
    <w:rsid w:val="009848B2"/>
    <w:rsid w:val="009A1D4A"/>
    <w:rsid w:val="009A3DDC"/>
    <w:rsid w:val="009B708E"/>
    <w:rsid w:val="009C1D1F"/>
    <w:rsid w:val="009C5FB7"/>
    <w:rsid w:val="009C6FD3"/>
    <w:rsid w:val="009D04C2"/>
    <w:rsid w:val="009D2F2D"/>
    <w:rsid w:val="009D72B3"/>
    <w:rsid w:val="009D7BD7"/>
    <w:rsid w:val="009E08BC"/>
    <w:rsid w:val="009E0F9A"/>
    <w:rsid w:val="00A014DF"/>
    <w:rsid w:val="00A03F06"/>
    <w:rsid w:val="00A047AB"/>
    <w:rsid w:val="00A1515D"/>
    <w:rsid w:val="00A171C5"/>
    <w:rsid w:val="00A2317D"/>
    <w:rsid w:val="00A236E0"/>
    <w:rsid w:val="00A40EF7"/>
    <w:rsid w:val="00A43B79"/>
    <w:rsid w:val="00A45138"/>
    <w:rsid w:val="00A50D7C"/>
    <w:rsid w:val="00A52708"/>
    <w:rsid w:val="00A57827"/>
    <w:rsid w:val="00A57915"/>
    <w:rsid w:val="00A64397"/>
    <w:rsid w:val="00A672DF"/>
    <w:rsid w:val="00A6741B"/>
    <w:rsid w:val="00A74D5C"/>
    <w:rsid w:val="00A829F2"/>
    <w:rsid w:val="00A83BC6"/>
    <w:rsid w:val="00A84FA6"/>
    <w:rsid w:val="00A926B3"/>
    <w:rsid w:val="00A92DAF"/>
    <w:rsid w:val="00A958D3"/>
    <w:rsid w:val="00A9679C"/>
    <w:rsid w:val="00A97394"/>
    <w:rsid w:val="00AC16A2"/>
    <w:rsid w:val="00AC2BB2"/>
    <w:rsid w:val="00AC41FB"/>
    <w:rsid w:val="00AC4605"/>
    <w:rsid w:val="00AD5786"/>
    <w:rsid w:val="00AF3673"/>
    <w:rsid w:val="00AF4F35"/>
    <w:rsid w:val="00AF5E1C"/>
    <w:rsid w:val="00AF7CEF"/>
    <w:rsid w:val="00B00368"/>
    <w:rsid w:val="00B04B1F"/>
    <w:rsid w:val="00B07E3C"/>
    <w:rsid w:val="00B11365"/>
    <w:rsid w:val="00B164FA"/>
    <w:rsid w:val="00B16757"/>
    <w:rsid w:val="00B16E3D"/>
    <w:rsid w:val="00B21D19"/>
    <w:rsid w:val="00B22D03"/>
    <w:rsid w:val="00B22DB5"/>
    <w:rsid w:val="00B309B8"/>
    <w:rsid w:val="00B37829"/>
    <w:rsid w:val="00B45482"/>
    <w:rsid w:val="00B629A1"/>
    <w:rsid w:val="00B62F0D"/>
    <w:rsid w:val="00B631C1"/>
    <w:rsid w:val="00B64496"/>
    <w:rsid w:val="00B70214"/>
    <w:rsid w:val="00B71D03"/>
    <w:rsid w:val="00B7783A"/>
    <w:rsid w:val="00B815CE"/>
    <w:rsid w:val="00B85675"/>
    <w:rsid w:val="00B86B86"/>
    <w:rsid w:val="00B87620"/>
    <w:rsid w:val="00B87896"/>
    <w:rsid w:val="00B91BA8"/>
    <w:rsid w:val="00B92E14"/>
    <w:rsid w:val="00B9310D"/>
    <w:rsid w:val="00B9653F"/>
    <w:rsid w:val="00BA27C7"/>
    <w:rsid w:val="00BA38EA"/>
    <w:rsid w:val="00BA69EE"/>
    <w:rsid w:val="00BB49AC"/>
    <w:rsid w:val="00BB5775"/>
    <w:rsid w:val="00BC3B9C"/>
    <w:rsid w:val="00BC3E16"/>
    <w:rsid w:val="00BC5A0D"/>
    <w:rsid w:val="00BC6234"/>
    <w:rsid w:val="00BD0F12"/>
    <w:rsid w:val="00BD10BE"/>
    <w:rsid w:val="00BE0EE1"/>
    <w:rsid w:val="00BE134B"/>
    <w:rsid w:val="00BE48C8"/>
    <w:rsid w:val="00BE63BE"/>
    <w:rsid w:val="00BE6C0F"/>
    <w:rsid w:val="00BF34FB"/>
    <w:rsid w:val="00BF6E60"/>
    <w:rsid w:val="00C13474"/>
    <w:rsid w:val="00C16E73"/>
    <w:rsid w:val="00C221FE"/>
    <w:rsid w:val="00C27D39"/>
    <w:rsid w:val="00C3028E"/>
    <w:rsid w:val="00C453B4"/>
    <w:rsid w:val="00C45FEC"/>
    <w:rsid w:val="00C65318"/>
    <w:rsid w:val="00C66CE3"/>
    <w:rsid w:val="00C75B7D"/>
    <w:rsid w:val="00C76EF1"/>
    <w:rsid w:val="00C8002C"/>
    <w:rsid w:val="00C81276"/>
    <w:rsid w:val="00C819B8"/>
    <w:rsid w:val="00C83765"/>
    <w:rsid w:val="00C910B8"/>
    <w:rsid w:val="00C929EC"/>
    <w:rsid w:val="00C967AC"/>
    <w:rsid w:val="00C96BB6"/>
    <w:rsid w:val="00C976DB"/>
    <w:rsid w:val="00CA3936"/>
    <w:rsid w:val="00CA4259"/>
    <w:rsid w:val="00CB1524"/>
    <w:rsid w:val="00CB20C0"/>
    <w:rsid w:val="00CB47AF"/>
    <w:rsid w:val="00CD3E2B"/>
    <w:rsid w:val="00CD423C"/>
    <w:rsid w:val="00CD5B5D"/>
    <w:rsid w:val="00CD7779"/>
    <w:rsid w:val="00CE54EE"/>
    <w:rsid w:val="00CE6B9C"/>
    <w:rsid w:val="00D00ACB"/>
    <w:rsid w:val="00D05CBD"/>
    <w:rsid w:val="00D13E6F"/>
    <w:rsid w:val="00D147C1"/>
    <w:rsid w:val="00D30DC3"/>
    <w:rsid w:val="00D32740"/>
    <w:rsid w:val="00D41914"/>
    <w:rsid w:val="00D508B6"/>
    <w:rsid w:val="00D50E68"/>
    <w:rsid w:val="00D5404F"/>
    <w:rsid w:val="00D54BDC"/>
    <w:rsid w:val="00D57043"/>
    <w:rsid w:val="00D57919"/>
    <w:rsid w:val="00D64681"/>
    <w:rsid w:val="00D7006A"/>
    <w:rsid w:val="00D70BAB"/>
    <w:rsid w:val="00D72BBC"/>
    <w:rsid w:val="00D775FE"/>
    <w:rsid w:val="00D83479"/>
    <w:rsid w:val="00D90F42"/>
    <w:rsid w:val="00D91490"/>
    <w:rsid w:val="00D94DFC"/>
    <w:rsid w:val="00D95245"/>
    <w:rsid w:val="00DA1381"/>
    <w:rsid w:val="00DA47A0"/>
    <w:rsid w:val="00DB314D"/>
    <w:rsid w:val="00DB3177"/>
    <w:rsid w:val="00DB543C"/>
    <w:rsid w:val="00DD5639"/>
    <w:rsid w:val="00DD70AA"/>
    <w:rsid w:val="00DE1823"/>
    <w:rsid w:val="00DE265E"/>
    <w:rsid w:val="00DE6410"/>
    <w:rsid w:val="00DF3C07"/>
    <w:rsid w:val="00DF6C59"/>
    <w:rsid w:val="00E10B59"/>
    <w:rsid w:val="00E139F8"/>
    <w:rsid w:val="00E177DA"/>
    <w:rsid w:val="00E17BE5"/>
    <w:rsid w:val="00E22D73"/>
    <w:rsid w:val="00E308EE"/>
    <w:rsid w:val="00E330DA"/>
    <w:rsid w:val="00E36C41"/>
    <w:rsid w:val="00E4189D"/>
    <w:rsid w:val="00E41B08"/>
    <w:rsid w:val="00E44288"/>
    <w:rsid w:val="00E51B38"/>
    <w:rsid w:val="00E52A80"/>
    <w:rsid w:val="00E535F0"/>
    <w:rsid w:val="00E64EE7"/>
    <w:rsid w:val="00E70770"/>
    <w:rsid w:val="00E74003"/>
    <w:rsid w:val="00E76871"/>
    <w:rsid w:val="00E77522"/>
    <w:rsid w:val="00E86069"/>
    <w:rsid w:val="00E87C1D"/>
    <w:rsid w:val="00E93AF2"/>
    <w:rsid w:val="00EA103B"/>
    <w:rsid w:val="00EA5A87"/>
    <w:rsid w:val="00EB0360"/>
    <w:rsid w:val="00EB1B6E"/>
    <w:rsid w:val="00EB25E4"/>
    <w:rsid w:val="00EB3B2C"/>
    <w:rsid w:val="00ED3985"/>
    <w:rsid w:val="00EE5AD1"/>
    <w:rsid w:val="00EE653E"/>
    <w:rsid w:val="00EE66BF"/>
    <w:rsid w:val="00EE6796"/>
    <w:rsid w:val="00EF0822"/>
    <w:rsid w:val="00EF11BE"/>
    <w:rsid w:val="00EF2193"/>
    <w:rsid w:val="00F0059D"/>
    <w:rsid w:val="00F00823"/>
    <w:rsid w:val="00F00BA5"/>
    <w:rsid w:val="00F03158"/>
    <w:rsid w:val="00F0651E"/>
    <w:rsid w:val="00F07E27"/>
    <w:rsid w:val="00F1427C"/>
    <w:rsid w:val="00F20EEE"/>
    <w:rsid w:val="00F234B1"/>
    <w:rsid w:val="00F23550"/>
    <w:rsid w:val="00F325FE"/>
    <w:rsid w:val="00F41B41"/>
    <w:rsid w:val="00F476E2"/>
    <w:rsid w:val="00F637A7"/>
    <w:rsid w:val="00F7192B"/>
    <w:rsid w:val="00F728B9"/>
    <w:rsid w:val="00F72A37"/>
    <w:rsid w:val="00F73468"/>
    <w:rsid w:val="00F740C1"/>
    <w:rsid w:val="00F874BF"/>
    <w:rsid w:val="00F91F81"/>
    <w:rsid w:val="00F92DBF"/>
    <w:rsid w:val="00F95343"/>
    <w:rsid w:val="00F9563D"/>
    <w:rsid w:val="00FA00DA"/>
    <w:rsid w:val="00FA0805"/>
    <w:rsid w:val="00FA3D50"/>
    <w:rsid w:val="00FB53D7"/>
    <w:rsid w:val="00FB76D0"/>
    <w:rsid w:val="00FC1FFA"/>
    <w:rsid w:val="00FC4CEE"/>
    <w:rsid w:val="00FC7732"/>
    <w:rsid w:val="00FD28D6"/>
    <w:rsid w:val="00FD4099"/>
    <w:rsid w:val="00FE67DA"/>
    <w:rsid w:val="00FF505A"/>
    <w:rsid w:val="00FF67C2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F27D3"/>
  <w15:docId w15:val="{A906DA45-6680-4BEF-903D-3F4CFFC1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6FD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adpis2"/>
    <w:autoRedefine/>
    <w:qFormat/>
    <w:rsid w:val="004106FD"/>
    <w:pPr>
      <w:keepNext/>
      <w:numPr>
        <w:numId w:val="1"/>
      </w:numPr>
      <w:spacing w:before="60"/>
      <w:outlineLvl w:val="0"/>
    </w:pPr>
    <w:rPr>
      <w:b/>
      <w:kern w:val="28"/>
      <w:sz w:val="20"/>
    </w:rPr>
  </w:style>
  <w:style w:type="paragraph" w:styleId="Nadpis2">
    <w:name w:val="heading 2"/>
    <w:basedOn w:val="Nadpis1"/>
    <w:autoRedefine/>
    <w:qFormat/>
    <w:rsid w:val="004106FD"/>
    <w:pPr>
      <w:keepNext w:val="0"/>
      <w:numPr>
        <w:ilvl w:val="1"/>
      </w:numPr>
      <w:spacing w:before="120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4106FD"/>
    <w:pPr>
      <w:keepNext/>
      <w:numPr>
        <w:ilvl w:val="2"/>
        <w:numId w:val="1"/>
      </w:numPr>
      <w:spacing w:before="120"/>
      <w:outlineLvl w:val="2"/>
    </w:pPr>
    <w:rPr>
      <w:sz w:val="20"/>
    </w:rPr>
  </w:style>
  <w:style w:type="paragraph" w:styleId="Nadpis4">
    <w:name w:val="heading 4"/>
    <w:basedOn w:val="Normln"/>
    <w:next w:val="Normln"/>
    <w:qFormat/>
    <w:rsid w:val="004106FD"/>
    <w:pPr>
      <w:keepNext/>
      <w:numPr>
        <w:ilvl w:val="3"/>
        <w:numId w:val="1"/>
      </w:numPr>
      <w:spacing w:before="120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106FD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4106F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qFormat/>
    <w:rsid w:val="004106F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4106FD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4106F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106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06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106FD"/>
  </w:style>
  <w:style w:type="paragraph" w:styleId="Nzev">
    <w:name w:val="Title"/>
    <w:basedOn w:val="Normln"/>
    <w:qFormat/>
    <w:rsid w:val="004106FD"/>
    <w:pPr>
      <w:jc w:val="center"/>
    </w:pPr>
    <w:rPr>
      <w:i/>
      <w:sz w:val="24"/>
    </w:rPr>
  </w:style>
  <w:style w:type="paragraph" w:styleId="Textbubliny">
    <w:name w:val="Balloon Text"/>
    <w:basedOn w:val="Normln"/>
    <w:semiHidden/>
    <w:rsid w:val="001C0C8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6049AD"/>
    <w:pPr>
      <w:suppressAutoHyphens/>
    </w:pPr>
    <w:rPr>
      <w:spacing w:val="-3"/>
    </w:rPr>
  </w:style>
  <w:style w:type="character" w:customStyle="1" w:styleId="Zkladntext2Char">
    <w:name w:val="Základní text 2 Char"/>
    <w:link w:val="Zkladntext2"/>
    <w:rsid w:val="006049AD"/>
    <w:rPr>
      <w:rFonts w:ascii="Arial" w:hAnsi="Arial"/>
      <w:spacing w:val="-3"/>
      <w:sz w:val="22"/>
    </w:rPr>
  </w:style>
  <w:style w:type="paragraph" w:customStyle="1" w:styleId="Default">
    <w:name w:val="Default"/>
    <w:rsid w:val="006628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6D52CB"/>
    <w:rPr>
      <w:rFonts w:ascii="Arial" w:hAnsi="Arial"/>
      <w:sz w:val="22"/>
    </w:rPr>
  </w:style>
  <w:style w:type="paragraph" w:styleId="Podtitul">
    <w:name w:val="Subtitle"/>
    <w:basedOn w:val="Normln"/>
    <w:link w:val="PodtitulChar"/>
    <w:qFormat/>
    <w:rsid w:val="00732790"/>
    <w:pPr>
      <w:spacing w:before="60"/>
      <w:jc w:val="center"/>
    </w:pPr>
    <w:rPr>
      <w:rFonts w:ascii="Times New Roman" w:hAnsi="Times New Roman"/>
      <w:b/>
      <w:sz w:val="26"/>
    </w:rPr>
  </w:style>
  <w:style w:type="character" w:customStyle="1" w:styleId="PodtitulChar">
    <w:name w:val="Podtitul Char"/>
    <w:link w:val="Podtitul"/>
    <w:rsid w:val="00732790"/>
    <w:rPr>
      <w:b/>
      <w:sz w:val="26"/>
    </w:rPr>
  </w:style>
  <w:style w:type="paragraph" w:styleId="Zkladntext">
    <w:name w:val="Body Text"/>
    <w:basedOn w:val="Normln"/>
    <w:link w:val="ZkladntextChar"/>
    <w:rsid w:val="00D775FE"/>
    <w:pPr>
      <w:spacing w:after="120"/>
    </w:pPr>
  </w:style>
  <w:style w:type="character" w:customStyle="1" w:styleId="ZkladntextChar">
    <w:name w:val="Základní text Char"/>
    <w:link w:val="Zkladntext"/>
    <w:rsid w:val="00D775FE"/>
    <w:rPr>
      <w:rFonts w:ascii="Arial" w:hAnsi="Arial"/>
      <w:sz w:val="22"/>
    </w:rPr>
  </w:style>
  <w:style w:type="character" w:styleId="Odkaznakoment">
    <w:name w:val="annotation reference"/>
    <w:unhideWhenUsed/>
    <w:rsid w:val="007F11C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7F11C5"/>
    <w:pPr>
      <w:jc w:val="left"/>
    </w:pPr>
    <w:rPr>
      <w:rFonts w:ascii="Calibri" w:hAnsi="Calibri"/>
      <w:szCs w:val="22"/>
    </w:rPr>
  </w:style>
  <w:style w:type="character" w:customStyle="1" w:styleId="TextkomenteChar">
    <w:name w:val="Text komentáře Char"/>
    <w:rsid w:val="007F11C5"/>
    <w:rPr>
      <w:rFonts w:ascii="Arial" w:hAnsi="Arial"/>
    </w:rPr>
  </w:style>
  <w:style w:type="character" w:customStyle="1" w:styleId="TextkomenteChar1">
    <w:name w:val="Text komentáře Char1"/>
    <w:link w:val="Textkomente"/>
    <w:locked/>
    <w:rsid w:val="007F11C5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7F11C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DF3C07"/>
    <w:pPr>
      <w:jc w:val="both"/>
    </w:pPr>
    <w:rPr>
      <w:rFonts w:ascii="Arial" w:hAnsi="Arial"/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DF3C07"/>
    <w:rPr>
      <w:rFonts w:ascii="Arial" w:hAnsi="Arial"/>
      <w:b/>
      <w:bCs/>
      <w:sz w:val="22"/>
      <w:szCs w:val="22"/>
    </w:rPr>
  </w:style>
  <w:style w:type="table" w:styleId="Mkatabulky">
    <w:name w:val="Table Grid"/>
    <w:basedOn w:val="Normlntabulka"/>
    <w:rsid w:val="00F9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BA38EA"/>
    <w:rPr>
      <w:rFonts w:ascii="Arial" w:hAnsi="Arial"/>
      <w:sz w:val="22"/>
    </w:rPr>
  </w:style>
  <w:style w:type="character" w:styleId="Hypertextovodkaz">
    <w:name w:val="Hyperlink"/>
    <w:unhideWhenUsed/>
    <w:rsid w:val="0031264F"/>
    <w:rPr>
      <w:color w:val="0563C1"/>
      <w:u w:val="single"/>
    </w:rPr>
  </w:style>
  <w:style w:type="paragraph" w:styleId="Revize">
    <w:name w:val="Revision"/>
    <w:hidden/>
    <w:uiPriority w:val="99"/>
    <w:semiHidden/>
    <w:rsid w:val="00B16E3D"/>
    <w:rPr>
      <w:rFonts w:ascii="Arial" w:hAnsi="Arial"/>
      <w:sz w:val="22"/>
    </w:rPr>
  </w:style>
  <w:style w:type="paragraph" w:customStyle="1" w:styleId="Styl4">
    <w:name w:val="Styl4"/>
    <w:basedOn w:val="Normln"/>
    <w:qFormat/>
    <w:rsid w:val="00E93AF2"/>
    <w:pPr>
      <w:spacing w:after="120" w:line="276" w:lineRule="auto"/>
    </w:pPr>
    <w:rPr>
      <w:rFonts w:cs="Arial"/>
      <w:szCs w:val="22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DB317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C3980-1561-4F7D-B66D-0C069E79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5031</CharactersWithSpaces>
  <SharedDoc>false</SharedDoc>
  <HLinks>
    <vt:vector size="6" baseType="variant">
      <vt:variant>
        <vt:i4>2097174</vt:i4>
      </vt:variant>
      <vt:variant>
        <vt:i4>0</vt:i4>
      </vt:variant>
      <vt:variant>
        <vt:i4>0</vt:i4>
      </vt:variant>
      <vt:variant>
        <vt:i4>5</vt:i4>
      </vt:variant>
      <vt:variant>
        <vt:lpwstr>mailto:j.nejedly@tcp-as.cz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Švarcová</dc:creator>
  <cp:lastModifiedBy>Jenda</cp:lastModifiedBy>
  <cp:revision>2</cp:revision>
  <cp:lastPrinted>2019-06-12T09:28:00Z</cp:lastPrinted>
  <dcterms:created xsi:type="dcterms:W3CDTF">2019-07-09T12:00:00Z</dcterms:created>
  <dcterms:modified xsi:type="dcterms:W3CDTF">2019-07-09T12:00:00Z</dcterms:modified>
</cp:coreProperties>
</file>