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454A2F" w:rsidRDefault="00213EE6" w:rsidP="00EB67AB">
      <w:pPr>
        <w:pStyle w:val="Nadpis2"/>
        <w:spacing w:line="276" w:lineRule="auto"/>
        <w:rPr>
          <w:rFonts w:ascii="Calibri" w:hAnsi="Calibri" w:cs="Calibri"/>
          <w:b w:val="0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454A2F">
        <w:rPr>
          <w:rFonts w:ascii="Calibri" w:hAnsi="Calibri" w:cs="Calibri"/>
          <w:b w:val="0"/>
          <w:sz w:val="28"/>
          <w:szCs w:val="28"/>
        </w:rPr>
        <w:t>příspěvková organizace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8F1C78" w:rsidRDefault="00316344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IČO: 00064 394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Bankovní spojení: Kome</w:t>
      </w:r>
      <w:r w:rsidR="0080186D" w:rsidRPr="008F1C78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 w:rsidRPr="008F1C78">
        <w:rPr>
          <w:rFonts w:ascii="Calibri" w:hAnsi="Calibri" w:cs="Calibri"/>
          <w:sz w:val="22"/>
          <w:szCs w:val="22"/>
        </w:rPr>
        <w:t>ú</w:t>
      </w:r>
      <w:proofErr w:type="spellEnd"/>
      <w:r w:rsidR="0080186D" w:rsidRPr="008F1C78">
        <w:rPr>
          <w:rFonts w:ascii="Calibri" w:hAnsi="Calibri" w:cs="Calibri"/>
          <w:sz w:val="22"/>
          <w:szCs w:val="22"/>
        </w:rPr>
        <w:t>. 10533011/0100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  <w:u w:val="single"/>
        </w:rPr>
        <w:t>Kontaktní osoba: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 w:rsidR="00754C83">
        <w:rPr>
          <w:rFonts w:ascii="Calibri" w:hAnsi="Calibri" w:cs="Calibri"/>
          <w:sz w:val="22"/>
          <w:szCs w:val="22"/>
        </w:rPr>
        <w:t>Magdalena Novotná</w:t>
      </w:r>
      <w:r w:rsidRPr="008F1C78">
        <w:rPr>
          <w:rFonts w:ascii="Calibri" w:hAnsi="Calibri" w:cs="Calibri"/>
          <w:sz w:val="22"/>
          <w:szCs w:val="22"/>
        </w:rPr>
        <w:t xml:space="preserve"> tel. 22286886</w:t>
      </w:r>
      <w:r w:rsidR="005C3204" w:rsidRPr="008F1C78">
        <w:rPr>
          <w:rFonts w:ascii="Calibri" w:hAnsi="Calibri" w:cs="Calibri"/>
          <w:sz w:val="22"/>
          <w:szCs w:val="22"/>
        </w:rPr>
        <w:t>7</w:t>
      </w:r>
      <w:r w:rsidR="004C5F4D" w:rsidRPr="008F1C78">
        <w:rPr>
          <w:rFonts w:ascii="Calibri" w:hAnsi="Calibri" w:cs="Calibri"/>
          <w:sz w:val="22"/>
          <w:szCs w:val="22"/>
        </w:rPr>
        <w:t>,</w:t>
      </w:r>
      <w:r w:rsidRPr="008F1C78">
        <w:rPr>
          <w:rFonts w:ascii="Calibri" w:hAnsi="Calibri" w:cs="Calibri"/>
          <w:sz w:val="22"/>
          <w:szCs w:val="22"/>
        </w:rPr>
        <w:t xml:space="preserve"> mobil: </w:t>
      </w:r>
      <w:r w:rsidR="003C4DF7" w:rsidRPr="008F1C78">
        <w:rPr>
          <w:rFonts w:ascii="Calibri" w:hAnsi="Calibri" w:cs="Calibri"/>
          <w:sz w:val="22"/>
          <w:szCs w:val="22"/>
        </w:rPr>
        <w:t>603 210 788</w:t>
      </w:r>
    </w:p>
    <w:p w:rsidR="00213EE6" w:rsidRPr="008F1C78" w:rsidRDefault="00213E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F1C78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="00754C83" w:rsidRPr="00526671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</w:p>
    <w:p w:rsidR="00722BB1" w:rsidRPr="008F1C78" w:rsidRDefault="00213EE6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(dále jen "DIVADLO")</w:t>
      </w:r>
    </w:p>
    <w:p w:rsidR="00D40FDF" w:rsidRPr="00C94EBD" w:rsidRDefault="00722BB1" w:rsidP="00C94EBD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F1C78">
        <w:rPr>
          <w:rFonts w:ascii="Calibri" w:hAnsi="Calibri" w:cs="Calibri"/>
          <w:b w:val="0"/>
          <w:sz w:val="22"/>
          <w:szCs w:val="22"/>
        </w:rPr>
        <w:t>a</w:t>
      </w:r>
    </w:p>
    <w:p w:rsidR="00754C83" w:rsidRPr="00E24FF1" w:rsidRDefault="009F7A45" w:rsidP="00754C83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KULT, spolek</w:t>
      </w:r>
    </w:p>
    <w:p w:rsidR="00754C83" w:rsidRPr="003D5CAF" w:rsidRDefault="00754C83" w:rsidP="00754C83">
      <w:pPr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</w:rPr>
        <w:t xml:space="preserve">se sídlem Veleslavínova 14, Ústí nad Labem, 400 11 </w:t>
      </w:r>
    </w:p>
    <w:p w:rsidR="00754C83" w:rsidRPr="003D5CAF" w:rsidRDefault="00754C83" w:rsidP="00754C83">
      <w:pPr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</w:rPr>
        <w:t>jednající:  Jan Kvasnička</w:t>
      </w:r>
    </w:p>
    <w:p w:rsidR="00754C83" w:rsidRPr="003D5CAF" w:rsidRDefault="00754C83" w:rsidP="00754C83">
      <w:pPr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</w:rPr>
        <w:t>IČ: 26602598</w:t>
      </w:r>
    </w:p>
    <w:p w:rsidR="00754C83" w:rsidRPr="003D5CAF" w:rsidRDefault="00754C83" w:rsidP="00754C83">
      <w:pPr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</w:rPr>
        <w:t>Bankovní spojení: 78-4612110217/0100</w:t>
      </w:r>
    </w:p>
    <w:p w:rsidR="00754C83" w:rsidRPr="003D5CAF" w:rsidRDefault="00754C83" w:rsidP="00754C83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  <w:u w:val="single"/>
        </w:rPr>
        <w:t xml:space="preserve">Kontaktní osoba:  </w:t>
      </w:r>
      <w:r w:rsidR="009F7A45">
        <w:rPr>
          <w:rFonts w:asciiTheme="minorHAnsi" w:hAnsiTheme="minorHAnsi" w:cs="Calibri"/>
          <w:sz w:val="22"/>
          <w:szCs w:val="22"/>
        </w:rPr>
        <w:t>Lenka Havelková, 774 832 441, lenka@kultprodukce.cz</w:t>
      </w:r>
    </w:p>
    <w:p w:rsidR="00213EE6" w:rsidRPr="008F1C78" w:rsidRDefault="00BA134E" w:rsidP="00EB67AB">
      <w:pPr>
        <w:spacing w:line="276" w:lineRule="auto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b/>
          <w:sz w:val="22"/>
          <w:szCs w:val="22"/>
        </w:rPr>
        <w:t>(dále jen "POŘADATEL")</w:t>
      </w:r>
    </w:p>
    <w:p w:rsidR="00C24F66" w:rsidRPr="008F1C78" w:rsidRDefault="00C24F66" w:rsidP="00EB67AB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 w:rsidP="00EB67AB">
      <w:pPr>
        <w:rPr>
          <w:rFonts w:ascii="Calibri" w:hAnsi="Calibri" w:cs="Calibri"/>
          <w:sz w:val="22"/>
          <w:szCs w:val="22"/>
        </w:rPr>
      </w:pPr>
    </w:p>
    <w:p w:rsidR="00213EE6" w:rsidRPr="008F1C7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uzavírají podle § </w:t>
      </w:r>
      <w:r w:rsidR="00B82D39" w:rsidRPr="008F1C78">
        <w:rPr>
          <w:rFonts w:ascii="Calibri" w:hAnsi="Calibri" w:cs="Calibri"/>
          <w:sz w:val="22"/>
          <w:szCs w:val="22"/>
        </w:rPr>
        <w:t xml:space="preserve">1746 </w:t>
      </w:r>
      <w:r w:rsidRPr="008F1C78">
        <w:rPr>
          <w:rFonts w:ascii="Calibri" w:hAnsi="Calibri" w:cs="Calibri"/>
          <w:sz w:val="22"/>
          <w:szCs w:val="22"/>
        </w:rPr>
        <w:t>odst. 2 ob</w:t>
      </w:r>
      <w:r w:rsidR="00B82D39" w:rsidRPr="008F1C78">
        <w:rPr>
          <w:rFonts w:ascii="Calibri" w:hAnsi="Calibri" w:cs="Calibri"/>
          <w:sz w:val="22"/>
          <w:szCs w:val="22"/>
        </w:rPr>
        <w:t xml:space="preserve">čanského zákoníku </w:t>
      </w:r>
    </w:p>
    <w:p w:rsidR="00213EE6" w:rsidRPr="008F1C7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tuto smlouvu o pořádání divadelního představení:</w:t>
      </w:r>
    </w:p>
    <w:p w:rsidR="00213EE6" w:rsidRPr="008F1C78" w:rsidRDefault="00213EE6">
      <w:pPr>
        <w:pStyle w:val="Nadpis2"/>
        <w:jc w:val="center"/>
        <w:rPr>
          <w:rFonts w:ascii="Calibri" w:hAnsi="Calibri" w:cs="Calibri"/>
          <w:sz w:val="22"/>
          <w:szCs w:val="22"/>
        </w:rPr>
      </w:pP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8F1C78">
        <w:rPr>
          <w:rFonts w:ascii="Calibri" w:hAnsi="Calibri" w:cs="Calibri"/>
          <w:sz w:val="22"/>
          <w:szCs w:val="22"/>
        </w:rPr>
        <w:t xml:space="preserve">ořádání </w:t>
      </w:r>
      <w:r w:rsidR="006E5F55" w:rsidRPr="008F1C78">
        <w:rPr>
          <w:rFonts w:ascii="Calibri" w:hAnsi="Calibri" w:cs="Calibri"/>
          <w:sz w:val="22"/>
          <w:szCs w:val="22"/>
        </w:rPr>
        <w:t>divadelních</w:t>
      </w:r>
      <w:r w:rsidRPr="008F1C78">
        <w:rPr>
          <w:rFonts w:ascii="Calibri" w:hAnsi="Calibri" w:cs="Calibri"/>
          <w:sz w:val="22"/>
          <w:szCs w:val="22"/>
        </w:rPr>
        <w:t xml:space="preserve"> představení DIVADLA na scéně zajištěné POŘADATELEM za podmínek dohodnutých v této smlouvě:</w:t>
      </w:r>
    </w:p>
    <w:p w:rsidR="006E5F55" w:rsidRPr="008F1C78" w:rsidRDefault="006E5F55" w:rsidP="006E5F55">
      <w:pPr>
        <w:rPr>
          <w:rFonts w:ascii="Calibri" w:hAnsi="Calibri" w:cs="Calibri"/>
          <w:i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- </w:t>
      </w:r>
      <w:r w:rsidRPr="008F1C78">
        <w:rPr>
          <w:rFonts w:ascii="Calibri" w:hAnsi="Calibri" w:cs="Calibri"/>
          <w:sz w:val="22"/>
          <w:szCs w:val="22"/>
        </w:rPr>
        <w:t xml:space="preserve">název PŘEDSTAVENÍ: </w:t>
      </w:r>
      <w:r w:rsidR="00034BEC">
        <w:rPr>
          <w:rFonts w:ascii="Calibri" w:hAnsi="Calibri" w:cs="Calibri"/>
          <w:sz w:val="22"/>
          <w:szCs w:val="22"/>
        </w:rPr>
        <w:t>Thomas Bernhard</w:t>
      </w:r>
      <w:r w:rsidR="00E71AD8" w:rsidRPr="008F1C78">
        <w:rPr>
          <w:rFonts w:ascii="Calibri" w:hAnsi="Calibri" w:cs="Calibri"/>
          <w:sz w:val="22"/>
          <w:szCs w:val="22"/>
        </w:rPr>
        <w:t>.</w:t>
      </w:r>
      <w:r w:rsidRPr="008F1C78">
        <w:rPr>
          <w:rFonts w:ascii="Calibri" w:hAnsi="Calibri" w:cs="Calibri"/>
          <w:sz w:val="22"/>
          <w:szCs w:val="22"/>
        </w:rPr>
        <w:t xml:space="preserve">: </w:t>
      </w:r>
      <w:r w:rsidR="00034BEC">
        <w:rPr>
          <w:rFonts w:ascii="Calibri" w:hAnsi="Calibri" w:cs="Calibri"/>
          <w:b/>
          <w:sz w:val="22"/>
          <w:szCs w:val="22"/>
        </w:rPr>
        <w:t>Mýcení</w:t>
      </w: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Pr="008F1C78">
        <w:rPr>
          <w:rFonts w:ascii="Calibri" w:hAnsi="Calibri" w:cs="Calibri"/>
          <w:i/>
          <w:sz w:val="22"/>
          <w:szCs w:val="22"/>
        </w:rPr>
        <w:t xml:space="preserve">(režie: </w:t>
      </w:r>
      <w:r w:rsidR="00E71AD8" w:rsidRPr="008F1C78">
        <w:rPr>
          <w:rFonts w:ascii="Calibri" w:hAnsi="Calibri" w:cs="Calibri"/>
          <w:i/>
          <w:sz w:val="22"/>
          <w:szCs w:val="22"/>
        </w:rPr>
        <w:t>Jan Mikulášek</w:t>
      </w:r>
      <w:r w:rsidRPr="008F1C78">
        <w:rPr>
          <w:rFonts w:ascii="Calibri" w:hAnsi="Calibri" w:cs="Calibri"/>
          <w:i/>
          <w:sz w:val="22"/>
          <w:szCs w:val="22"/>
        </w:rPr>
        <w:t>)</w:t>
      </w:r>
    </w:p>
    <w:p w:rsidR="00C94EBD" w:rsidRDefault="00C94EBD" w:rsidP="00C94EB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754C83">
        <w:rPr>
          <w:rFonts w:ascii="Calibri" w:hAnsi="Calibri" w:cs="Calibri"/>
          <w:b/>
          <w:sz w:val="22"/>
          <w:szCs w:val="22"/>
        </w:rPr>
        <w:t>Činoherní studio Ústí nad Labem</w:t>
      </w:r>
    </w:p>
    <w:p w:rsidR="00C94EBD" w:rsidRDefault="00C94EBD" w:rsidP="00C94E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="00754C83">
        <w:rPr>
          <w:rFonts w:ascii="Calibri" w:hAnsi="Calibri" w:cs="Calibri"/>
          <w:b/>
          <w:sz w:val="22"/>
          <w:szCs w:val="22"/>
        </w:rPr>
        <w:t>Varšavská 767/7, 400 03 Ústí nad Labem</w:t>
      </w:r>
    </w:p>
    <w:p w:rsidR="00C94EBD" w:rsidRDefault="00C94EBD" w:rsidP="00C94EB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754C83">
        <w:rPr>
          <w:rFonts w:ascii="Calibri" w:hAnsi="Calibri" w:cs="Calibri"/>
          <w:b/>
          <w:sz w:val="22"/>
          <w:szCs w:val="22"/>
        </w:rPr>
        <w:t>12. října</w:t>
      </w:r>
      <w:r>
        <w:rPr>
          <w:rFonts w:ascii="Calibri" w:hAnsi="Calibri" w:cs="Calibri"/>
          <w:b/>
          <w:sz w:val="22"/>
          <w:szCs w:val="22"/>
        </w:rPr>
        <w:t xml:space="preserve"> 2019 od 19:00</w:t>
      </w:r>
    </w:p>
    <w:p w:rsidR="00C94EBD" w:rsidRDefault="00C94EBD" w:rsidP="00C94EBD">
      <w:pPr>
        <w:rPr>
          <w:rFonts w:ascii="Calibri" w:hAnsi="Calibri"/>
          <w:sz w:val="22"/>
          <w:szCs w:val="22"/>
        </w:rPr>
      </w:pPr>
      <w:r w:rsidRPr="003026BB">
        <w:rPr>
          <w:rFonts w:ascii="Calibri" w:hAnsi="Calibri" w:cs="Calibri"/>
          <w:sz w:val="22"/>
          <w:szCs w:val="22"/>
        </w:rPr>
        <w:t xml:space="preserve">- </w:t>
      </w:r>
      <w:r w:rsidRPr="003026BB">
        <w:rPr>
          <w:rFonts w:ascii="Calibri" w:hAnsi="Calibri" w:cs="Calibri"/>
          <w:sz w:val="22"/>
          <w:szCs w:val="22"/>
          <w:u w:val="single"/>
        </w:rPr>
        <w:t>kontaktní osoba na místě:</w:t>
      </w:r>
      <w:r w:rsidRPr="003026BB">
        <w:rPr>
          <w:rFonts w:ascii="Calibri" w:hAnsi="Calibri" w:cs="Calibri"/>
          <w:sz w:val="22"/>
          <w:szCs w:val="22"/>
        </w:rPr>
        <w:t xml:space="preserve"> </w:t>
      </w:r>
      <w:r w:rsidR="00754C83" w:rsidRPr="003D5CAF">
        <w:rPr>
          <w:rFonts w:ascii="Calibri" w:hAnsi="Calibri" w:cs="Calibri"/>
          <w:sz w:val="22"/>
          <w:szCs w:val="22"/>
        </w:rPr>
        <w:t>Jan Kvasnička 602448773,</w:t>
      </w:r>
      <w:r w:rsidR="00754C83">
        <w:rPr>
          <w:rFonts w:ascii="Calibri" w:hAnsi="Calibri" w:cs="Calibri"/>
          <w:sz w:val="22"/>
          <w:szCs w:val="22"/>
        </w:rPr>
        <w:t xml:space="preserve"> t</w:t>
      </w:r>
      <w:r w:rsidR="00754C83" w:rsidRPr="003D5CAF">
        <w:rPr>
          <w:rFonts w:ascii="Calibri" w:hAnsi="Calibri" w:cs="Calibri"/>
          <w:sz w:val="22"/>
          <w:szCs w:val="22"/>
        </w:rPr>
        <w:t>echnik divadla: Josef Kadeřábek 605270561</w:t>
      </w:r>
    </w:p>
    <w:p w:rsidR="006A1007" w:rsidRPr="008F1C78" w:rsidRDefault="00213EE6" w:rsidP="004860D9">
      <w:pPr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>(dále jen "PŘEDSTAVENÍ")</w:t>
      </w:r>
    </w:p>
    <w:p w:rsidR="00E94076" w:rsidRPr="008F1C78" w:rsidRDefault="00E94076" w:rsidP="008E5E25">
      <w:pPr>
        <w:rPr>
          <w:rFonts w:ascii="Calibri" w:hAnsi="Calibri" w:cs="Calibri"/>
          <w:b/>
          <w:sz w:val="22"/>
          <w:szCs w:val="22"/>
        </w:rPr>
      </w:pP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2. POŘADATEL: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8F1C78">
        <w:rPr>
          <w:rFonts w:ascii="Calibri" w:hAnsi="Calibri" w:cs="Calibri"/>
          <w:sz w:val="22"/>
          <w:szCs w:val="22"/>
        </w:rPr>
        <w:t>problémovému</w:t>
      </w:r>
      <w:r w:rsidRPr="008F1C78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se</w:t>
      </w:r>
      <w:r w:rsidR="002D2D97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sz w:val="22"/>
          <w:szCs w:val="22"/>
        </w:rPr>
        <w:t>zavazuje</w:t>
      </w:r>
      <w:r w:rsidR="002D2D97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b/>
          <w:sz w:val="22"/>
          <w:szCs w:val="22"/>
        </w:rPr>
        <w:t>zaslat přesný nákres</w:t>
      </w:r>
      <w:r w:rsidRPr="008F1C78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8F1C78">
        <w:rPr>
          <w:rFonts w:ascii="Calibri" w:hAnsi="Calibri" w:cs="Calibri"/>
          <w:b/>
          <w:sz w:val="22"/>
          <w:szCs w:val="22"/>
        </w:rPr>
        <w:t>dodržet technické podmínky</w:t>
      </w:r>
      <w:r w:rsidRPr="008F1C78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8F1C78">
        <w:rPr>
          <w:rFonts w:ascii="Calibri" w:hAnsi="Calibri" w:cs="Calibri"/>
          <w:sz w:val="22"/>
          <w:szCs w:val="22"/>
        </w:rPr>
        <w:t>.</w:t>
      </w:r>
      <w:r w:rsidRPr="008F1C78">
        <w:rPr>
          <w:rFonts w:ascii="Calibri" w:hAnsi="Calibri" w:cs="Calibri"/>
          <w:sz w:val="22"/>
          <w:szCs w:val="22"/>
        </w:rPr>
        <w:t xml:space="preserve"> </w:t>
      </w:r>
    </w:p>
    <w:p w:rsidR="00213EE6" w:rsidRPr="008F1C78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dále na svoje náklady zajistí</w:t>
      </w:r>
      <w:r w:rsidR="00213EE6" w:rsidRPr="008F1C78">
        <w:rPr>
          <w:rFonts w:ascii="Calibri" w:hAnsi="Calibri" w:cs="Calibri"/>
          <w:sz w:val="22"/>
          <w:szCs w:val="22"/>
        </w:rPr>
        <w:t>:</w:t>
      </w:r>
    </w:p>
    <w:p w:rsidR="004860D9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volné jeviště </w:t>
      </w:r>
      <w:r w:rsidR="004860D9">
        <w:rPr>
          <w:rFonts w:ascii="Calibri" w:hAnsi="Calibri" w:cs="Calibri"/>
          <w:sz w:val="22"/>
          <w:szCs w:val="22"/>
        </w:rPr>
        <w:t>od 14</w:t>
      </w:r>
      <w:r w:rsidR="00034BEC">
        <w:rPr>
          <w:rFonts w:ascii="Calibri" w:hAnsi="Calibri" w:cs="Calibri"/>
          <w:sz w:val="22"/>
          <w:szCs w:val="22"/>
        </w:rPr>
        <w:t xml:space="preserve">:00 </w:t>
      </w:r>
      <w:r w:rsidR="00091550">
        <w:rPr>
          <w:rFonts w:ascii="Calibri" w:hAnsi="Calibri" w:cs="Calibri"/>
          <w:sz w:val="22"/>
          <w:szCs w:val="22"/>
        </w:rPr>
        <w:t>v d</w:t>
      </w:r>
      <w:r w:rsidR="00EC78B5">
        <w:rPr>
          <w:rFonts w:ascii="Calibri" w:hAnsi="Calibri" w:cs="Calibri"/>
          <w:sz w:val="22"/>
          <w:szCs w:val="22"/>
        </w:rPr>
        <w:t>en představení</w:t>
      </w:r>
    </w:p>
    <w:p w:rsidR="00213EE6" w:rsidRPr="008F1C7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213EE6" w:rsidRPr="008F1C7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 PŘEDSTAVENÍ,</w:t>
      </w:r>
    </w:p>
    <w:p w:rsidR="006628AF" w:rsidRPr="008F1C78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>-</w:t>
      </w:r>
      <w:r w:rsidR="00C24F66" w:rsidRPr="008F1C78">
        <w:rPr>
          <w:rFonts w:ascii="Calibri" w:hAnsi="Calibri" w:cs="Calibri"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>dvě volná místa</w:t>
      </w:r>
      <w:r w:rsidR="006D3E36" w:rsidRPr="008F1C78">
        <w:rPr>
          <w:rFonts w:ascii="Calibri" w:hAnsi="Calibri" w:cs="Calibri"/>
          <w:sz w:val="22"/>
          <w:szCs w:val="22"/>
        </w:rPr>
        <w:t xml:space="preserve"> na každé představení</w:t>
      </w:r>
      <w:r w:rsidR="00213EE6" w:rsidRPr="008F1C78">
        <w:rPr>
          <w:rFonts w:ascii="Calibri" w:hAnsi="Calibri" w:cs="Calibri"/>
          <w:sz w:val="22"/>
          <w:szCs w:val="22"/>
        </w:rPr>
        <w:t xml:space="preserve"> pro </w:t>
      </w:r>
      <w:r w:rsidR="00C24F66" w:rsidRPr="008F1C78">
        <w:rPr>
          <w:rFonts w:ascii="Calibri" w:hAnsi="Calibri" w:cs="Calibri"/>
          <w:sz w:val="22"/>
          <w:szCs w:val="22"/>
        </w:rPr>
        <w:t>vedení zájezdu</w:t>
      </w:r>
      <w:r w:rsidR="00920A41" w:rsidRPr="008F1C78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8F1C78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8F1C78">
        <w:rPr>
          <w:rFonts w:ascii="Calibri" w:hAnsi="Calibri" w:cs="Calibri"/>
          <w:sz w:val="22"/>
          <w:szCs w:val="22"/>
        </w:rPr>
        <w:t>vchodu do zákulisí</w:t>
      </w:r>
    </w:p>
    <w:p w:rsidR="00245CDF" w:rsidRPr="00C94EBD" w:rsidRDefault="00D3529F" w:rsidP="00C94EBD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 w:rsidRPr="008F1C78">
        <w:rPr>
          <w:rFonts w:asciiTheme="minorHAnsi" w:hAnsiTheme="minorHAnsi" w:cs="Arial"/>
          <w:color w:val="000000"/>
          <w:sz w:val="22"/>
          <w:szCs w:val="22"/>
        </w:rPr>
        <w:t xml:space="preserve">3. </w:t>
      </w:r>
      <w:r w:rsidR="00245CDF" w:rsidRPr="008F1C78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C94EB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94EBD">
        <w:rPr>
          <w:rFonts w:ascii="Calibri" w:hAnsi="Calibri" w:cs="Arial"/>
          <w:color w:val="000000"/>
          <w:sz w:val="22"/>
          <w:szCs w:val="22"/>
        </w:rPr>
        <w:t>POŘADATEL se zavazuje zajistit vyhovující viditelnost všem divákům v závislosti na scénografii PŘEDSTAVENÍ.</w:t>
      </w:r>
    </w:p>
    <w:p w:rsidR="00AC44C8" w:rsidRPr="008F1C78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A47FD2" w:rsidRPr="008F1C78" w:rsidRDefault="00D3529F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 w:rsidRPr="008F1C78">
        <w:rPr>
          <w:rFonts w:asciiTheme="minorHAnsi" w:hAnsiTheme="minorHAnsi" w:cs="Calibri"/>
          <w:sz w:val="22"/>
          <w:szCs w:val="22"/>
        </w:rPr>
        <w:t>4</w:t>
      </w:r>
      <w:r w:rsidR="00213EE6" w:rsidRPr="008F1C78">
        <w:rPr>
          <w:rFonts w:asciiTheme="minorHAnsi" w:hAnsiTheme="minorHAnsi" w:cs="Calibri"/>
          <w:sz w:val="22"/>
          <w:szCs w:val="22"/>
        </w:rPr>
        <w:t>.  Za PŘEDSTAVENÍ se POŘADATEL zavazuje DIVADLU zaplatit</w:t>
      </w:r>
      <w:r w:rsidR="00687051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5548A5" w:rsidRPr="008F1C78">
        <w:rPr>
          <w:rFonts w:asciiTheme="minorHAnsi" w:hAnsiTheme="minorHAnsi" w:cs="Calibri"/>
          <w:sz w:val="22"/>
          <w:szCs w:val="22"/>
        </w:rPr>
        <w:t>částku</w:t>
      </w:r>
      <w:r w:rsidR="002329E4" w:rsidRPr="008F1C78">
        <w:rPr>
          <w:rFonts w:asciiTheme="minorHAnsi" w:hAnsiTheme="minorHAnsi" w:cs="Calibri"/>
          <w:sz w:val="22"/>
          <w:szCs w:val="22"/>
        </w:rPr>
        <w:t xml:space="preserve"> ve výši </w:t>
      </w:r>
      <w:r w:rsidR="00091550">
        <w:rPr>
          <w:rFonts w:asciiTheme="minorHAnsi" w:hAnsiTheme="minorHAnsi" w:cs="Calibri"/>
          <w:b/>
          <w:sz w:val="22"/>
          <w:szCs w:val="22"/>
        </w:rPr>
        <w:t>60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8F1C78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,- </w:t>
      </w:r>
      <w:r w:rsidR="00213EE6" w:rsidRPr="008F1C78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 (slovy: </w:t>
      </w:r>
      <w:r w:rsidR="00091550">
        <w:rPr>
          <w:rFonts w:asciiTheme="minorHAnsi" w:hAnsiTheme="minorHAnsi" w:cs="Calibri"/>
          <w:b/>
          <w:sz w:val="22"/>
          <w:szCs w:val="22"/>
        </w:rPr>
        <w:t>šedesát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 tisíc korun</w:t>
      </w:r>
      <w:r w:rsidR="006D3E36" w:rsidRPr="008F1C78">
        <w:rPr>
          <w:rFonts w:asciiTheme="minorHAnsi" w:hAnsiTheme="minorHAnsi" w:cs="Calibri"/>
          <w:b/>
          <w:sz w:val="22"/>
          <w:szCs w:val="22"/>
        </w:rPr>
        <w:t xml:space="preserve"> českých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>)</w:t>
      </w:r>
      <w:r w:rsidR="00213EE6" w:rsidRPr="008F1C78">
        <w:rPr>
          <w:rFonts w:asciiTheme="minorHAnsi" w:hAnsiTheme="minorHAnsi" w:cs="Calibri"/>
          <w:b/>
          <w:sz w:val="22"/>
          <w:szCs w:val="22"/>
        </w:rPr>
        <w:t>.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8F1C7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8F1C78">
        <w:rPr>
          <w:rFonts w:asciiTheme="minorHAnsi" w:hAnsiTheme="minorHAnsi" w:cs="Calibri"/>
          <w:sz w:val="22"/>
          <w:szCs w:val="22"/>
        </w:rPr>
        <w:t xml:space="preserve">náleží </w:t>
      </w:r>
      <w:r w:rsidR="00213EE6" w:rsidRPr="008F1C78">
        <w:rPr>
          <w:rFonts w:asciiTheme="minorHAnsi" w:hAnsiTheme="minorHAnsi" w:cs="Calibri"/>
          <w:sz w:val="22"/>
          <w:szCs w:val="22"/>
        </w:rPr>
        <w:t>POŘADATEL</w:t>
      </w:r>
      <w:r w:rsidR="002329E4" w:rsidRPr="008F1C78">
        <w:rPr>
          <w:rFonts w:asciiTheme="minorHAnsi" w:hAnsiTheme="minorHAnsi" w:cs="Calibri"/>
          <w:sz w:val="22"/>
          <w:szCs w:val="22"/>
        </w:rPr>
        <w:t>I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</w:p>
    <w:p w:rsidR="00B10F87" w:rsidRPr="008F1C78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8F1C78" w:rsidRDefault="00D3529F">
      <w:pPr>
        <w:pStyle w:val="Zkladntext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5</w:t>
      </w:r>
      <w:r w:rsidR="00213EE6" w:rsidRPr="008F1C78">
        <w:rPr>
          <w:rFonts w:ascii="Calibri" w:hAnsi="Calibri" w:cs="Calibri"/>
          <w:sz w:val="22"/>
          <w:szCs w:val="22"/>
        </w:rPr>
        <w:t>. POŘADATEL se dále zavazuje zaplatit DIVADLU náklady vynaložené na dopravu souboru a dekorací</w:t>
      </w:r>
      <w:r w:rsidR="0084642A" w:rsidRPr="008F1C78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="00213EE6" w:rsidRPr="008F1C78">
        <w:rPr>
          <w:rFonts w:ascii="Calibri" w:hAnsi="Calibri" w:cs="Calibri"/>
          <w:sz w:val="22"/>
          <w:szCs w:val="22"/>
        </w:rPr>
        <w:t xml:space="preserve">: </w:t>
      </w:r>
    </w:p>
    <w:p w:rsid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nákladní auto pro přepravu dekorace</w:t>
      </w:r>
    </w:p>
    <w:p w:rsid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mikrobus s přívěsem pro přepravu techniky</w:t>
      </w:r>
    </w:p>
    <w:p w:rsidR="00091550" w:rsidRP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mikrobusy pro přepravu herců a doprovodného personálu</w:t>
      </w:r>
    </w:p>
    <w:p w:rsidR="00213EE6" w:rsidRPr="008F1C78" w:rsidRDefault="00A77D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6148E" w:rsidRPr="008F1C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="00213EE6" w:rsidRPr="008F1C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394597" w:rsidRDefault="00D3529F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6</w:t>
      </w:r>
      <w:r w:rsidR="00706003" w:rsidRPr="008F1C78">
        <w:rPr>
          <w:rFonts w:ascii="Calibri" w:hAnsi="Calibri" w:cs="Calibri"/>
          <w:sz w:val="22"/>
          <w:szCs w:val="22"/>
        </w:rPr>
        <w:t xml:space="preserve">. </w:t>
      </w:r>
      <w:r w:rsidR="00213EE6" w:rsidRPr="008F1C78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8F1C78">
        <w:rPr>
          <w:rFonts w:ascii="Calibri" w:hAnsi="Calibri" w:cs="Calibri"/>
          <w:sz w:val="22"/>
          <w:szCs w:val="22"/>
        </w:rPr>
        <w:t>za PŘEDSTAVENÍ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 w:rsidR="00681AA6" w:rsidRPr="008F1C78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681AA6">
        <w:rPr>
          <w:rFonts w:ascii="Calibri" w:hAnsi="Calibri" w:cs="Calibri"/>
          <w:b/>
          <w:sz w:val="22"/>
          <w:szCs w:val="22"/>
        </w:rPr>
        <w:t>14,8</w:t>
      </w:r>
      <w:r w:rsidR="00681AA6" w:rsidRPr="008F1C78">
        <w:rPr>
          <w:rFonts w:ascii="Calibri" w:hAnsi="Calibri" w:cs="Calibri"/>
          <w:b/>
          <w:sz w:val="22"/>
          <w:szCs w:val="22"/>
        </w:rPr>
        <w:t xml:space="preserve"> %</w:t>
      </w:r>
      <w:r w:rsidR="00681AA6" w:rsidRPr="008F1C78">
        <w:rPr>
          <w:rFonts w:ascii="Calibri" w:hAnsi="Calibri" w:cs="Calibri"/>
          <w:sz w:val="22"/>
          <w:szCs w:val="22"/>
        </w:rPr>
        <w:t xml:space="preserve"> z hrubé tržby</w:t>
      </w:r>
      <w:r w:rsidR="00EC78B5">
        <w:rPr>
          <w:rFonts w:ascii="Calibri" w:hAnsi="Calibri" w:cs="Calibri"/>
          <w:sz w:val="22"/>
          <w:szCs w:val="22"/>
        </w:rPr>
        <w:t>.</w:t>
      </w:r>
    </w:p>
    <w:p w:rsidR="00D3529F" w:rsidRPr="008F1C78" w:rsidRDefault="00D3529F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13EE6" w:rsidRPr="008F1C78">
        <w:rPr>
          <w:rFonts w:ascii="Calibri" w:hAnsi="Calibri" w:cs="Calibri"/>
          <w:sz w:val="22"/>
          <w:szCs w:val="22"/>
        </w:rPr>
        <w:t>. POŘADATEL je povinen bezprostředně po konání PŘEDSTAVENÍ doručit D</w:t>
      </w:r>
      <w:r w:rsidR="00687051" w:rsidRPr="008F1C78">
        <w:rPr>
          <w:rFonts w:ascii="Calibri" w:hAnsi="Calibri" w:cs="Calibri"/>
          <w:sz w:val="22"/>
          <w:szCs w:val="22"/>
        </w:rPr>
        <w:t xml:space="preserve">IVADLU hlášení, </w:t>
      </w:r>
      <w:r w:rsidR="00213EE6" w:rsidRPr="008F1C78">
        <w:rPr>
          <w:rFonts w:ascii="Calibri" w:hAnsi="Calibri" w:cs="Calibri"/>
          <w:sz w:val="22"/>
          <w:szCs w:val="22"/>
        </w:rPr>
        <w:t>v němž uvede: kapacitu sálu, počet diváků a celkovou výši hrubé tržby. Hrubými tržbami se rozumí příjem POŘADATELE za prodané vstupenky před odečtením jakýchkoli položek.</w:t>
      </w:r>
      <w:r w:rsidR="00FC5F07">
        <w:rPr>
          <w:rFonts w:ascii="Calibri" w:hAnsi="Calibri" w:cs="Calibri"/>
          <w:sz w:val="22"/>
          <w:szCs w:val="22"/>
        </w:rPr>
        <w:t xml:space="preserve"> Pokud hlášení nedoručí ani do 14</w:t>
      </w:r>
      <w:r w:rsidR="00213EE6" w:rsidRPr="008F1C78">
        <w:rPr>
          <w:rFonts w:ascii="Calibri" w:hAnsi="Calibri" w:cs="Calibri"/>
          <w:sz w:val="22"/>
          <w:szCs w:val="22"/>
        </w:rPr>
        <w:t xml:space="preserve"> dnů</w:t>
      </w:r>
      <w:r w:rsidR="00182AB8" w:rsidRPr="008F1C78">
        <w:rPr>
          <w:rFonts w:ascii="Calibri" w:hAnsi="Calibri" w:cs="Calibri"/>
          <w:sz w:val="22"/>
          <w:szCs w:val="22"/>
        </w:rPr>
        <w:t xml:space="preserve"> ode dne konání PŘEDSTAVENÍ</w:t>
      </w:r>
      <w:r w:rsidR="00213EE6" w:rsidRPr="008F1C78">
        <w:rPr>
          <w:rFonts w:ascii="Calibri" w:hAnsi="Calibri" w:cs="Calibri"/>
          <w:sz w:val="22"/>
          <w:szCs w:val="22"/>
        </w:rPr>
        <w:t>, zaplatí POŘADA</w:t>
      </w:r>
      <w:r w:rsidR="00AC44C8" w:rsidRPr="008F1C78">
        <w:rPr>
          <w:rFonts w:ascii="Calibri" w:hAnsi="Calibri" w:cs="Calibri"/>
          <w:sz w:val="22"/>
          <w:szCs w:val="22"/>
        </w:rPr>
        <w:t xml:space="preserve">TEL za každý den prodlení </w:t>
      </w:r>
      <w:r w:rsidR="00A47FD2" w:rsidRPr="008F1C78">
        <w:rPr>
          <w:rFonts w:ascii="Calibri" w:hAnsi="Calibri" w:cs="Calibri"/>
          <w:sz w:val="22"/>
          <w:szCs w:val="22"/>
        </w:rPr>
        <w:t xml:space="preserve">DIVADLU smluvní pokutu ve výši </w:t>
      </w:r>
      <w:r w:rsidR="00AC44C8" w:rsidRPr="008F1C78">
        <w:rPr>
          <w:rFonts w:ascii="Calibri" w:hAnsi="Calibri" w:cs="Calibri"/>
          <w:sz w:val="22"/>
          <w:szCs w:val="22"/>
        </w:rPr>
        <w:t>100,-</w:t>
      </w:r>
      <w:r w:rsidR="00213EE6" w:rsidRPr="008F1C78">
        <w:rPr>
          <w:rFonts w:ascii="Calibri" w:hAnsi="Calibri" w:cs="Calibri"/>
          <w:sz w:val="22"/>
          <w:szCs w:val="22"/>
        </w:rPr>
        <w:t xml:space="preserve"> Kč.</w:t>
      </w:r>
      <w:r w:rsidR="00AC44C8" w:rsidRPr="008F1C78">
        <w:rPr>
          <w:rFonts w:ascii="Calibri" w:hAnsi="Calibri" w:cs="Calibri"/>
          <w:sz w:val="22"/>
          <w:szCs w:val="22"/>
        </w:rPr>
        <w:t xml:space="preserve"> Formulář </w:t>
      </w:r>
      <w:r w:rsidR="009972BA" w:rsidRPr="008F1C78">
        <w:rPr>
          <w:rFonts w:ascii="Calibri" w:hAnsi="Calibri" w:cs="Calibri"/>
          <w:sz w:val="22"/>
          <w:szCs w:val="22"/>
        </w:rPr>
        <w:t>Hlášení</w:t>
      </w:r>
      <w:r w:rsidR="00AC44C8" w:rsidRPr="008F1C78">
        <w:rPr>
          <w:rFonts w:ascii="Calibri" w:hAnsi="Calibri" w:cs="Calibri"/>
          <w:sz w:val="22"/>
          <w:szCs w:val="22"/>
        </w:rPr>
        <w:t xml:space="preserve"> hrubých tržeb je přílohou této smlouvy.</w:t>
      </w:r>
      <w:r w:rsidR="00EF439C" w:rsidRPr="008F1C78">
        <w:rPr>
          <w:rFonts w:ascii="Calibri" w:hAnsi="Calibri" w:cs="Calibri"/>
          <w:sz w:val="22"/>
          <w:szCs w:val="22"/>
        </w:rPr>
        <w:t xml:space="preserve"> DIVADLO </w:t>
      </w:r>
      <w:r w:rsidR="00CB5E4F" w:rsidRPr="008F1C78">
        <w:rPr>
          <w:rFonts w:ascii="Calibri" w:hAnsi="Calibri" w:cs="Calibri"/>
          <w:sz w:val="22"/>
          <w:szCs w:val="22"/>
        </w:rPr>
        <w:t>má právo kontroly účetnictví POŘ</w:t>
      </w:r>
      <w:r w:rsidR="00EF439C" w:rsidRPr="008F1C78">
        <w:rPr>
          <w:rFonts w:ascii="Calibri" w:hAnsi="Calibri" w:cs="Calibri"/>
          <w:sz w:val="22"/>
          <w:szCs w:val="22"/>
        </w:rPr>
        <w:t>ADATELE týkající se výše hrubé tržby.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13EE6" w:rsidRPr="008F1C78">
        <w:rPr>
          <w:rFonts w:ascii="Calibri" w:hAnsi="Calibri" w:cs="Calibri"/>
          <w:sz w:val="22"/>
          <w:szCs w:val="22"/>
        </w:rPr>
        <w:t xml:space="preserve">. Částky uvedené </w:t>
      </w:r>
      <w:r w:rsidR="008715EF" w:rsidRPr="008F1C78">
        <w:rPr>
          <w:rFonts w:ascii="Calibri" w:hAnsi="Calibri" w:cs="Calibri"/>
          <w:sz w:val="22"/>
          <w:szCs w:val="22"/>
        </w:rPr>
        <w:t>v předchozích odstavcích 4. a 6</w:t>
      </w:r>
      <w:r w:rsidR="00213EE6" w:rsidRPr="008F1C78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8F1C78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8F1C78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8F1C78">
        <w:rPr>
          <w:rFonts w:asciiTheme="minorHAnsi" w:hAnsiTheme="minorHAnsi" w:cs="Calibri"/>
          <w:sz w:val="22"/>
          <w:szCs w:val="22"/>
        </w:rPr>
        <w:t xml:space="preserve">DIVADLO </w:t>
      </w:r>
      <w:r w:rsidR="005548A5" w:rsidRPr="008F1C78">
        <w:rPr>
          <w:rFonts w:asciiTheme="minorHAnsi" w:hAnsiTheme="minorHAnsi" w:cs="Arial"/>
          <w:sz w:val="22"/>
          <w:szCs w:val="22"/>
        </w:rPr>
        <w:t>poskytuje touto smlouvou POŘ</w:t>
      </w:r>
      <w:r w:rsidR="001247F1" w:rsidRPr="008F1C78">
        <w:rPr>
          <w:rFonts w:asciiTheme="minorHAnsi" w:hAnsiTheme="minorHAnsi" w:cs="Arial"/>
          <w:sz w:val="22"/>
          <w:szCs w:val="22"/>
        </w:rPr>
        <w:t>ADATELI</w:t>
      </w:r>
      <w:r w:rsidR="00245CDF" w:rsidRPr="008F1C78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8F1C78">
        <w:rPr>
          <w:rFonts w:asciiTheme="minorHAnsi" w:hAnsiTheme="minorHAnsi" w:cs="Arial"/>
          <w:sz w:val="22"/>
          <w:szCs w:val="22"/>
        </w:rPr>
        <w:t> </w:t>
      </w:r>
      <w:r w:rsidR="00245CDF" w:rsidRPr="008F1C78">
        <w:rPr>
          <w:rFonts w:asciiTheme="minorHAnsi" w:hAnsiTheme="minorHAnsi" w:cs="Arial"/>
          <w:sz w:val="22"/>
          <w:szCs w:val="22"/>
        </w:rPr>
        <w:t>rámci</w:t>
      </w:r>
      <w:r w:rsidR="00EF439C" w:rsidRPr="008F1C78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8F1C78">
        <w:rPr>
          <w:rFonts w:asciiTheme="minorHAnsi" w:hAnsiTheme="minorHAnsi" w:cs="Arial"/>
          <w:sz w:val="22"/>
          <w:szCs w:val="22"/>
        </w:rPr>
        <w:t>. P</w:t>
      </w:r>
      <w:r w:rsidR="00EF439C" w:rsidRPr="008F1C78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8F1C78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8F1C78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8F1C78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8F1C78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8F1C78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8F1C78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8F1C78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8F1C78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213EE6" w:rsidRPr="008F1C78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8F1C78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8F1C78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A66B5B" w:rsidP="00A66B5B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</w:t>
      </w:r>
      <w:r w:rsidR="002E3793">
        <w:rPr>
          <w:rFonts w:ascii="Calibri" w:hAnsi="Calibri" w:cs="Calibri"/>
          <w:sz w:val="22"/>
          <w:szCs w:val="22"/>
        </w:rPr>
        <w:t>1</w:t>
      </w:r>
      <w:r w:rsidRPr="008F1C78">
        <w:rPr>
          <w:rFonts w:ascii="Calibri" w:hAnsi="Calibri" w:cs="Calibri"/>
          <w:sz w:val="22"/>
          <w:szCs w:val="22"/>
        </w:rPr>
        <w:t>. Neuskuteční-li se PŘEDSTAVENÍ z důvodů ležících na straně POŘADATELE, je</w:t>
      </w:r>
      <w:r w:rsidR="00A47FD2" w:rsidRPr="008F1C78">
        <w:rPr>
          <w:rFonts w:ascii="Calibri" w:hAnsi="Calibri" w:cs="Calibri"/>
          <w:sz w:val="22"/>
          <w:szCs w:val="22"/>
        </w:rPr>
        <w:t xml:space="preserve"> POŘADATEL</w:t>
      </w:r>
      <w:r w:rsidRPr="008F1C78">
        <w:rPr>
          <w:rFonts w:ascii="Calibri" w:hAnsi="Calibri" w:cs="Calibri"/>
          <w:sz w:val="22"/>
          <w:szCs w:val="22"/>
        </w:rPr>
        <w:t xml:space="preserve"> povinen zaplatit DIVADLU </w:t>
      </w:r>
      <w:r w:rsidR="00245CDF" w:rsidRPr="008F1C78">
        <w:rPr>
          <w:rFonts w:ascii="Calibri" w:hAnsi="Calibri" w:cs="Calibri"/>
          <w:sz w:val="22"/>
          <w:szCs w:val="22"/>
        </w:rPr>
        <w:t xml:space="preserve">smluvní pokutu </w:t>
      </w:r>
      <w:r w:rsidRPr="008F1C78">
        <w:rPr>
          <w:rFonts w:ascii="Calibri" w:hAnsi="Calibri" w:cs="Calibri"/>
          <w:sz w:val="22"/>
          <w:szCs w:val="22"/>
        </w:rPr>
        <w:t xml:space="preserve">ve výši </w:t>
      </w:r>
      <w:r w:rsidR="00122940" w:rsidRPr="008F1C78">
        <w:rPr>
          <w:rFonts w:ascii="Calibri" w:hAnsi="Calibri" w:cs="Calibri"/>
          <w:sz w:val="22"/>
          <w:szCs w:val="22"/>
        </w:rPr>
        <w:t>30</w:t>
      </w:r>
      <w:r w:rsidRPr="008F1C78">
        <w:rPr>
          <w:rFonts w:ascii="Calibri" w:hAnsi="Calibri" w:cs="Calibri"/>
          <w:sz w:val="22"/>
          <w:szCs w:val="22"/>
        </w:rPr>
        <w:t>.000,- Kč.</w:t>
      </w:r>
      <w:r w:rsidR="00B10F87" w:rsidRPr="008F1C78">
        <w:rPr>
          <w:rFonts w:ascii="Calibri" w:hAnsi="Calibri" w:cs="Calibri"/>
          <w:sz w:val="22"/>
          <w:szCs w:val="22"/>
        </w:rPr>
        <w:t xml:space="preserve"> </w:t>
      </w:r>
    </w:p>
    <w:p w:rsidR="00B10F87" w:rsidRPr="008F1C78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2E3793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A66B5B" w:rsidRPr="008F1C78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8F1C78">
        <w:rPr>
          <w:rFonts w:ascii="Calibri" w:hAnsi="Calibri" w:cs="Calibri"/>
          <w:sz w:val="22"/>
          <w:szCs w:val="22"/>
        </w:rPr>
        <w:t xml:space="preserve"> na p</w:t>
      </w:r>
      <w:r w:rsidR="00A47FD2" w:rsidRPr="008F1C78">
        <w:rPr>
          <w:rFonts w:ascii="Calibri" w:hAnsi="Calibri" w:cs="Calibri"/>
          <w:sz w:val="22"/>
          <w:szCs w:val="22"/>
        </w:rPr>
        <w:t>lnění této smlouvy</w:t>
      </w:r>
      <w:r w:rsidR="00A66B5B" w:rsidRPr="008F1C78">
        <w:rPr>
          <w:rFonts w:ascii="Calibri" w:hAnsi="Calibri" w:cs="Calibri"/>
          <w:sz w:val="22"/>
          <w:szCs w:val="22"/>
        </w:rPr>
        <w:t>.</w:t>
      </w:r>
    </w:p>
    <w:p w:rsidR="00A66B5B" w:rsidRPr="008F1C78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2E3793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A66B5B" w:rsidRPr="008F1C78">
        <w:rPr>
          <w:rFonts w:ascii="Calibri" w:hAnsi="Calibri" w:cs="Calibri"/>
          <w:sz w:val="22"/>
          <w:szCs w:val="22"/>
        </w:rPr>
        <w:t>.</w:t>
      </w:r>
      <w:r w:rsidR="00687051" w:rsidRPr="008F1C78">
        <w:rPr>
          <w:rFonts w:ascii="Calibri" w:hAnsi="Calibri" w:cs="Calibri"/>
          <w:sz w:val="22"/>
          <w:szCs w:val="22"/>
        </w:rPr>
        <w:t xml:space="preserve"> </w:t>
      </w:r>
      <w:r w:rsidR="00A66B5B" w:rsidRPr="008F1C78">
        <w:rPr>
          <w:rFonts w:ascii="Calibri" w:hAnsi="Calibri" w:cs="Calibri"/>
          <w:sz w:val="22"/>
          <w:szCs w:val="22"/>
        </w:rPr>
        <w:t>Povinnosti penaliza</w:t>
      </w:r>
      <w:r w:rsidR="00471D39" w:rsidRPr="008F1C78">
        <w:rPr>
          <w:rFonts w:ascii="Calibri" w:hAnsi="Calibri" w:cs="Calibri"/>
          <w:sz w:val="22"/>
          <w:szCs w:val="22"/>
        </w:rPr>
        <w:t>ce uvedené v odst. 12</w:t>
      </w:r>
      <w:r w:rsidR="00A66B5B" w:rsidRPr="008F1C78">
        <w:rPr>
          <w:rFonts w:ascii="Calibri" w:hAnsi="Calibri" w:cs="Calibri"/>
          <w:sz w:val="22"/>
          <w:szCs w:val="22"/>
        </w:rPr>
        <w:t>. a 1</w:t>
      </w:r>
      <w:r w:rsidR="00471D39" w:rsidRPr="008F1C78">
        <w:rPr>
          <w:rFonts w:ascii="Calibri" w:hAnsi="Calibri" w:cs="Calibri"/>
          <w:sz w:val="22"/>
          <w:szCs w:val="22"/>
        </w:rPr>
        <w:t>3</w:t>
      </w:r>
      <w:r w:rsidR="00A66B5B" w:rsidRPr="008F1C78">
        <w:rPr>
          <w:rFonts w:ascii="Calibri" w:hAnsi="Calibri" w:cs="Calibri"/>
          <w:sz w:val="22"/>
          <w:szCs w:val="22"/>
        </w:rPr>
        <w:t>. se strany zprostí, jestliže se PŘEDSTAVENÍ neuskuteční z</w:t>
      </w:r>
      <w:r w:rsidR="009C045E" w:rsidRPr="008F1C78">
        <w:rPr>
          <w:rFonts w:ascii="Calibri" w:hAnsi="Calibri" w:cs="Calibri"/>
          <w:sz w:val="22"/>
          <w:szCs w:val="22"/>
        </w:rPr>
        <w:t> </w:t>
      </w:r>
      <w:r w:rsidR="00A66B5B" w:rsidRPr="008F1C78">
        <w:rPr>
          <w:rFonts w:ascii="Calibri" w:hAnsi="Calibri" w:cs="Calibri"/>
          <w:sz w:val="22"/>
          <w:szCs w:val="22"/>
        </w:rPr>
        <w:t>důvodů</w:t>
      </w:r>
      <w:r w:rsidR="009C045E" w:rsidRPr="008F1C78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8F1C78">
        <w:rPr>
          <w:rFonts w:ascii="Calibri" w:hAnsi="Calibri" w:cs="Calibri"/>
          <w:sz w:val="22"/>
          <w:szCs w:val="22"/>
        </w:rPr>
        <w:t xml:space="preserve"> </w:t>
      </w:r>
      <w:r w:rsidR="009C045E" w:rsidRPr="008F1C78">
        <w:rPr>
          <w:rFonts w:ascii="Calibri" w:hAnsi="Calibri" w:cs="Calibri"/>
          <w:sz w:val="22"/>
          <w:szCs w:val="22"/>
        </w:rPr>
        <w:t>2 občanského zákoníku.</w:t>
      </w:r>
      <w:r w:rsidR="00A47FD2" w:rsidRPr="008F1C78">
        <w:rPr>
          <w:rFonts w:ascii="Calibri" w:hAnsi="Calibri" w:cs="Calibri"/>
          <w:sz w:val="22"/>
          <w:szCs w:val="22"/>
        </w:rPr>
        <w:t xml:space="preserve"> Za </w:t>
      </w:r>
      <w:r w:rsidR="00182AB8" w:rsidRPr="008F1C78">
        <w:rPr>
          <w:rFonts w:ascii="Calibri" w:hAnsi="Calibri" w:cs="Calibri"/>
          <w:sz w:val="22"/>
          <w:szCs w:val="22"/>
        </w:rPr>
        <w:t xml:space="preserve">nepředvídatelnou a </w:t>
      </w:r>
      <w:r w:rsidR="00182AB8" w:rsidRPr="008F1C78">
        <w:rPr>
          <w:rFonts w:ascii="Calibri" w:hAnsi="Calibri" w:cs="Calibri"/>
          <w:sz w:val="22"/>
          <w:szCs w:val="22"/>
        </w:rPr>
        <w:lastRenderedPageBreak/>
        <w:t xml:space="preserve">nepřekonatelnou překážku vzniklou nezávisle na vůli škůdce </w:t>
      </w:r>
      <w:r w:rsidR="00A66B5B" w:rsidRPr="008F1C78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47FD2" w:rsidRPr="008F1C78">
        <w:rPr>
          <w:rFonts w:ascii="Calibri" w:hAnsi="Calibri" w:cs="Calibri"/>
          <w:sz w:val="22"/>
          <w:szCs w:val="22"/>
        </w:rPr>
        <w:t>sjednaným</w:t>
      </w:r>
      <w:r w:rsidR="009C045E" w:rsidRPr="008F1C78">
        <w:rPr>
          <w:rFonts w:ascii="Calibri" w:hAnsi="Calibri" w:cs="Calibri"/>
          <w:sz w:val="22"/>
          <w:szCs w:val="22"/>
        </w:rPr>
        <w:t xml:space="preserve"> termínem konání </w:t>
      </w:r>
      <w:r w:rsidR="00B10F87" w:rsidRPr="008F1C78">
        <w:rPr>
          <w:rFonts w:ascii="Calibri" w:hAnsi="Calibri" w:cs="Calibri"/>
          <w:sz w:val="22"/>
          <w:szCs w:val="22"/>
        </w:rPr>
        <w:t>PŘ</w:t>
      </w:r>
      <w:r w:rsidR="00EF439C" w:rsidRPr="008F1C78">
        <w:rPr>
          <w:rFonts w:ascii="Calibri" w:hAnsi="Calibri" w:cs="Calibri"/>
          <w:sz w:val="22"/>
          <w:szCs w:val="22"/>
        </w:rPr>
        <w:t>EDSTAVENÍ</w:t>
      </w:r>
      <w:r w:rsidR="00A66B5B" w:rsidRPr="008F1C78">
        <w:rPr>
          <w:rFonts w:ascii="Calibri" w:hAnsi="Calibri" w:cs="Calibri"/>
          <w:sz w:val="22"/>
          <w:szCs w:val="22"/>
        </w:rPr>
        <w:t>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8F1C78" w:rsidRDefault="002E3793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14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8F1C78">
        <w:rPr>
          <w:rFonts w:asciiTheme="minorHAnsi" w:hAnsiTheme="minorHAnsi" w:cs="Arial"/>
          <w:sz w:val="22"/>
          <w:szCs w:val="22"/>
        </w:rPr>
        <w:t>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213EE6" w:rsidRPr="008F1C78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213EE6" w:rsidRPr="008F1C78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213EE6" w:rsidRPr="008F1C78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213EE6" w:rsidRPr="008F1C78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80186D" w:rsidRPr="008F1C78" w:rsidRDefault="00D40FDF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</w:t>
      </w: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9D7DD7" w:rsidRPr="008F1C78" w:rsidRDefault="009D7DD7">
      <w:pPr>
        <w:rPr>
          <w:rFonts w:ascii="Calibri" w:hAnsi="Calibri" w:cs="Calibri"/>
          <w:sz w:val="22"/>
          <w:szCs w:val="22"/>
        </w:rPr>
      </w:pPr>
    </w:p>
    <w:p w:rsidR="009D7DD7" w:rsidRPr="008F1C78" w:rsidRDefault="00213EE6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V</w:t>
      </w:r>
      <w:r w:rsidR="00C04ECE">
        <w:rPr>
          <w:rFonts w:ascii="Calibri" w:hAnsi="Calibri" w:cs="Calibri"/>
          <w:sz w:val="22"/>
          <w:szCs w:val="22"/>
        </w:rPr>
        <w:t> Ústí nad Labem</w:t>
      </w:r>
      <w:r w:rsidRPr="008F1C78">
        <w:rPr>
          <w:rFonts w:ascii="Calibri" w:hAnsi="Calibri" w:cs="Calibri"/>
          <w:sz w:val="22"/>
          <w:szCs w:val="22"/>
        </w:rPr>
        <w:t>, dne</w:t>
      </w:r>
      <w:r w:rsidRPr="008F1C78">
        <w:rPr>
          <w:rFonts w:ascii="Calibri" w:hAnsi="Calibri" w:cs="Calibri"/>
          <w:sz w:val="22"/>
          <w:szCs w:val="22"/>
        </w:rPr>
        <w:tab/>
      </w:r>
      <w:r w:rsidR="001A1829" w:rsidRPr="008F1C78">
        <w:rPr>
          <w:rFonts w:ascii="Calibri" w:hAnsi="Calibri" w:cs="Calibri"/>
          <w:sz w:val="22"/>
          <w:szCs w:val="22"/>
        </w:rPr>
        <w:t xml:space="preserve">  </w:t>
      </w:r>
      <w:r w:rsidRPr="008F1C78">
        <w:rPr>
          <w:rFonts w:ascii="Calibri" w:hAnsi="Calibri" w:cs="Calibri"/>
          <w:sz w:val="22"/>
          <w:szCs w:val="22"/>
        </w:rPr>
        <w:tab/>
      </w:r>
      <w:r w:rsidRPr="008F1C78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8F1C78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8F1C78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8F1C78">
        <w:rPr>
          <w:rFonts w:ascii="Calibri" w:hAnsi="Calibri" w:cs="Calibri"/>
          <w:sz w:val="22"/>
          <w:szCs w:val="22"/>
        </w:rPr>
        <w:tab/>
      </w:r>
      <w:r w:rsidR="005D45E2" w:rsidRPr="008F1C78">
        <w:rPr>
          <w:rFonts w:ascii="Calibri" w:hAnsi="Calibri" w:cs="Calibri"/>
          <w:sz w:val="22"/>
          <w:szCs w:val="22"/>
        </w:rPr>
        <w:tab/>
      </w:r>
      <w:r w:rsidR="001A1829" w:rsidRPr="008F1C78">
        <w:rPr>
          <w:rFonts w:ascii="Calibri" w:hAnsi="Calibri" w:cs="Calibri"/>
          <w:sz w:val="22"/>
          <w:szCs w:val="22"/>
        </w:rPr>
        <w:t xml:space="preserve"> V Praze, dne </w:t>
      </w: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80186D" w:rsidRPr="008F1C78" w:rsidRDefault="0080186D">
      <w:pPr>
        <w:rPr>
          <w:rFonts w:ascii="Calibri" w:hAnsi="Calibri" w:cs="Calibri"/>
          <w:sz w:val="22"/>
          <w:szCs w:val="22"/>
        </w:rPr>
      </w:pPr>
    </w:p>
    <w:p w:rsidR="00E24FF1" w:rsidRPr="008F1C78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6"/>
        <w:gridCol w:w="1276"/>
        <w:gridCol w:w="3934"/>
      </w:tblGrid>
      <w:tr w:rsidR="001F0BF1" w:rsidRPr="008F1C78" w:rsidTr="004860D9">
        <w:tc>
          <w:tcPr>
            <w:tcW w:w="40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8F1C78" w:rsidTr="004860D9">
        <w:tc>
          <w:tcPr>
            <w:tcW w:w="40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C04ECE" w:rsidRPr="008F1C78" w:rsidTr="004860D9">
        <w:tc>
          <w:tcPr>
            <w:tcW w:w="4076" w:type="dxa"/>
          </w:tcPr>
          <w:p w:rsidR="00C04ECE" w:rsidRPr="00CB78A8" w:rsidRDefault="00C04ECE" w:rsidP="009613D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Jan Kvasnička</w:t>
            </w:r>
          </w:p>
        </w:tc>
        <w:tc>
          <w:tcPr>
            <w:tcW w:w="1276" w:type="dxa"/>
          </w:tcPr>
          <w:p w:rsidR="00C04ECE" w:rsidRPr="008F1C78" w:rsidRDefault="00C04ECE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C04ECE" w:rsidRPr="008F1C78" w:rsidRDefault="00C04ECE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</w:t>
            </w:r>
            <w:proofErr w:type="spellStart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Ph</w:t>
            </w:r>
            <w:proofErr w:type="spellEnd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. D.</w:t>
            </w:r>
          </w:p>
        </w:tc>
      </w:tr>
      <w:tr w:rsidR="00C04ECE" w:rsidRPr="008F1C78" w:rsidTr="004860D9">
        <w:trPr>
          <w:trHeight w:val="314"/>
        </w:trPr>
        <w:tc>
          <w:tcPr>
            <w:tcW w:w="4076" w:type="dxa"/>
          </w:tcPr>
          <w:p w:rsidR="00C04ECE" w:rsidRPr="00CB78A8" w:rsidRDefault="00C04ECE" w:rsidP="009613D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jednatel</w:t>
            </w:r>
          </w:p>
        </w:tc>
        <w:tc>
          <w:tcPr>
            <w:tcW w:w="1276" w:type="dxa"/>
          </w:tcPr>
          <w:p w:rsidR="00C04ECE" w:rsidRPr="008F1C78" w:rsidRDefault="00C04ECE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C04ECE" w:rsidRPr="008F1C78" w:rsidRDefault="00C04ECE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22BB1" w:rsidRPr="008F1C78" w:rsidRDefault="00722BB1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9D45EF" w:rsidRPr="00A47FD2" w:rsidRDefault="009D45EF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213EE6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</w:p>
    <w:p w:rsidR="00213EE6" w:rsidRPr="00A47FD2" w:rsidRDefault="00D40FDF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Technické podmínky inscenací </w:t>
      </w:r>
      <w:proofErr w:type="spellStart"/>
      <w:r>
        <w:rPr>
          <w:rFonts w:ascii="Calibri" w:hAnsi="Calibri" w:cs="Calibri"/>
          <w:sz w:val="22"/>
          <w:szCs w:val="22"/>
        </w:rPr>
        <w:t>DNz</w:t>
      </w:r>
      <w:proofErr w:type="spellEnd"/>
    </w:p>
    <w:p w:rsidR="0039187D" w:rsidRPr="00A47FD2" w:rsidRDefault="0039187D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681AA6" w:rsidRPr="00EC78B5" w:rsidRDefault="00D40FDF" w:rsidP="00EC78B5">
      <w:pPr>
        <w:ind w:left="360" w:hanging="360"/>
        <w:rPr>
          <w:rFonts w:ascii="Calibri" w:hAnsi="Calibri" w:cs="Calibri"/>
          <w:sz w:val="22"/>
          <w:szCs w:val="22"/>
        </w:rPr>
        <w:sectPr w:rsidR="00681AA6" w:rsidRPr="00EC78B5" w:rsidSect="00A77D23">
          <w:footerReference w:type="default" r:id="rId8"/>
          <w:type w:val="continuous"/>
          <w:pgSz w:w="11906" w:h="16838" w:code="9"/>
          <w:pgMar w:top="567" w:right="1418" w:bottom="568" w:left="1418" w:header="709" w:footer="0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>Hlášení provozovatele (OSA)</w:t>
      </w:r>
    </w:p>
    <w:p w:rsidR="00681AA6" w:rsidRPr="00020C62" w:rsidRDefault="00681AA6" w:rsidP="00681AA6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MÝCENÍ</w:t>
      </w:r>
    </w:p>
    <w:p w:rsidR="00681AA6" w:rsidRDefault="00681AA6" w:rsidP="00681AA6">
      <w:pPr>
        <w:rPr>
          <w:rFonts w:ascii="Arial Narrow" w:hAnsi="Arial Narrow" w:cs="Arial"/>
          <w:b/>
          <w:bCs/>
          <w:sz w:val="28"/>
          <w:u w:val="single"/>
        </w:rPr>
      </w:pPr>
    </w:p>
    <w:p w:rsidR="00681AA6" w:rsidRDefault="00681AA6" w:rsidP="00681AA6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777 363 000</w:t>
      </w:r>
    </w:p>
    <w:p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Rozměr  jeviště: </w:t>
      </w:r>
      <w:r>
        <w:rPr>
          <w:rFonts w:ascii="Arial Narrow" w:hAnsi="Arial Narrow" w:cs="Arial"/>
          <w:b/>
          <w:bCs/>
          <w:sz w:val="22"/>
        </w:rPr>
        <w:t xml:space="preserve">     5 m šířka,       8 m hloubka,         opona  NE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</w:t>
      </w:r>
      <w:r>
        <w:rPr>
          <w:rFonts w:ascii="Arial Narrow" w:hAnsi="Arial Narrow" w:cs="Arial"/>
          <w:b/>
          <w:sz w:val="22"/>
        </w:rPr>
        <w:t>4</w:t>
      </w:r>
      <w:r>
        <w:rPr>
          <w:rFonts w:ascii="Arial Narrow" w:hAnsi="Arial Narrow" w:cs="Arial"/>
          <w:sz w:val="22"/>
        </w:rPr>
        <w:t>, minimální nosnost  50 kg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  4 m</w:t>
      </w:r>
    </w:p>
    <w:p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provaziště:  </w:t>
      </w:r>
      <w:r>
        <w:rPr>
          <w:rFonts w:ascii="Arial Narrow" w:hAnsi="Arial Narrow" w:cs="Arial"/>
          <w:b/>
          <w:bCs/>
          <w:sz w:val="22"/>
        </w:rPr>
        <w:t>min.  6 m (4 m)</w:t>
      </w:r>
    </w:p>
    <w:p w:rsidR="00681AA6" w:rsidRPr="007D2461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2 m</w:t>
      </w:r>
    </w:p>
    <w:p w:rsidR="00681AA6" w:rsidRDefault="00681AA6" w:rsidP="00681AA6">
      <w:pPr>
        <w:pStyle w:val="Nadpis2"/>
        <w:rPr>
          <w:rFonts w:ascii="Arial Narrow" w:hAnsi="Arial Narrow" w:cs="Arial"/>
          <w:sz w:val="16"/>
        </w:rPr>
      </w:pPr>
    </w:p>
    <w:p w:rsidR="00681AA6" w:rsidRDefault="00681AA6" w:rsidP="00681AA6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3h + 3h svícení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bez přestávky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681AA6" w:rsidRDefault="00681AA6" w:rsidP="00681AA6">
      <w:pPr>
        <w:rPr>
          <w:rFonts w:ascii="Arial Narrow" w:hAnsi="Arial Narrow"/>
          <w:sz w:val="16"/>
        </w:rPr>
      </w:pPr>
    </w:p>
    <w:p w:rsidR="00681AA6" w:rsidRPr="002E3793" w:rsidRDefault="00681AA6" w:rsidP="00681AA6">
      <w:pPr>
        <w:rPr>
          <w:rFonts w:ascii="Arial Narrow" w:hAnsi="Arial Narrow" w:cs="Arial"/>
          <w:b/>
          <w:bCs/>
          <w:i/>
          <w:u w:val="single"/>
        </w:rPr>
      </w:pPr>
      <w:r w:rsidRPr="00575DC2">
        <w:rPr>
          <w:rFonts w:ascii="Arial Narrow" w:hAnsi="Arial Narrow" w:cs="Arial"/>
          <w:b/>
          <w:bCs/>
          <w:u w:val="single"/>
        </w:rPr>
        <w:t>SVĚTLA</w:t>
      </w:r>
      <w:r w:rsidRPr="002E3793">
        <w:rPr>
          <w:rFonts w:ascii="Arial Narrow" w:hAnsi="Arial Narrow" w:cs="Arial"/>
          <w:b/>
          <w:bCs/>
          <w:i/>
          <w:u w:val="single"/>
        </w:rPr>
        <w:t xml:space="preserve">:                                                                                                          </w:t>
      </w:r>
      <w:r w:rsidRPr="002E3793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2E3793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2E3793">
        <w:rPr>
          <w:rFonts w:ascii="Arial Narrow" w:hAnsi="Arial Narrow" w:cs="Arial"/>
          <w:b/>
          <w:i/>
          <w:iCs/>
          <w:u w:val="single"/>
        </w:rPr>
        <w:t>, 778 447 848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</w:p>
    <w:p w:rsidR="00681AA6" w:rsidRDefault="00681AA6" w:rsidP="00681AA6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připojení vlastního pultu (nejlépe 2x DMX)</w:t>
      </w:r>
    </w:p>
    <w:p w:rsidR="00681AA6" w:rsidRDefault="00681AA6" w:rsidP="00681AA6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7x regulovaná + 2</w:t>
      </w:r>
      <w:r w:rsidRPr="00633864">
        <w:rPr>
          <w:rFonts w:ascii="Arial Narrow" w:hAnsi="Arial Narrow" w:cs="Arial"/>
          <w:b/>
          <w:bCs/>
          <w:sz w:val="22"/>
        </w:rPr>
        <w:t xml:space="preserve">x ostrá </w:t>
      </w:r>
      <w:r>
        <w:rPr>
          <w:rFonts w:ascii="Arial Narrow" w:hAnsi="Arial Narrow" w:cs="Arial"/>
          <w:b/>
          <w:bCs/>
          <w:sz w:val="22"/>
        </w:rPr>
        <w:t>230V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>4x FHR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6</w:t>
      </w:r>
      <w:r w:rsidRPr="007D2461">
        <w:rPr>
          <w:rFonts w:ascii="Arial Narrow" w:hAnsi="Arial Narrow" w:cs="Arial"/>
          <w:b/>
          <w:sz w:val="22"/>
        </w:rPr>
        <w:t>x FHR 1000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>6</w:t>
      </w:r>
      <w:r w:rsidRPr="007D2461">
        <w:rPr>
          <w:rFonts w:ascii="Arial Narrow" w:hAnsi="Arial Narrow" w:cs="Arial"/>
          <w:b/>
          <w:bCs/>
          <w:sz w:val="22"/>
        </w:rPr>
        <w:t>x FHR 500</w:t>
      </w:r>
    </w:p>
    <w:p w:rsidR="00681AA6" w:rsidRPr="00575DC2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>Spojení mezi kabinou a jevištěm</w:t>
      </w:r>
    </w:p>
    <w:p w:rsidR="00681AA6" w:rsidRPr="00575DC2" w:rsidRDefault="00681AA6" w:rsidP="00681AA6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2x BNC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kamery</w:t>
      </w:r>
    </w:p>
    <w:p w:rsidR="00681AA6" w:rsidRPr="007D2461" w:rsidRDefault="00681AA6" w:rsidP="00681AA6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1x CAT6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video</w:t>
      </w:r>
    </w:p>
    <w:p w:rsidR="00681AA6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681AA6" w:rsidRPr="00020C62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622AEC" w:rsidRDefault="00622AEC" w:rsidP="00622AEC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774 000 407</w:t>
      </w: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mini-disk, A-pause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hand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horizont repro</w:t>
      </w:r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portál repro</w:t>
      </w: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681AA6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681AA6" w:rsidRPr="00FA1AA9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681AA6" w:rsidRPr="0066019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4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4 muže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681AA6" w:rsidRDefault="00681AA6" w:rsidP="00681AA6">
      <w:pPr>
        <w:rPr>
          <w:rFonts w:ascii="Arial Narrow" w:hAnsi="Arial Narrow" w:cs="Arial"/>
          <w:bCs/>
          <w:sz w:val="20"/>
        </w:rPr>
      </w:pPr>
    </w:p>
    <w:p w:rsidR="00681AA6" w:rsidRPr="001F3E98" w:rsidRDefault="00681AA6" w:rsidP="00681AA6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bookmarkStart w:id="0" w:name="_GoBack"/>
      <w:bookmarkEnd w:id="0"/>
    </w:p>
    <w:p w:rsidR="00681AA6" w:rsidRPr="007D2461" w:rsidRDefault="00681AA6" w:rsidP="00681AA6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B60599" w:rsidRDefault="00B60599" w:rsidP="005927D4">
      <w:pPr>
        <w:jc w:val="both"/>
      </w:pPr>
    </w:p>
    <w:p w:rsidR="00681AA6" w:rsidRDefault="00681AA6" w:rsidP="005927D4">
      <w:pPr>
        <w:jc w:val="both"/>
      </w:pPr>
    </w:p>
    <w:p w:rsidR="008F1C78" w:rsidRDefault="008F1C78" w:rsidP="005927D4">
      <w:pPr>
        <w:jc w:val="both"/>
      </w:pPr>
    </w:p>
    <w:p w:rsidR="008F1C78" w:rsidRDefault="008F1C78" w:rsidP="005927D4">
      <w:pPr>
        <w:jc w:val="both"/>
      </w:pPr>
    </w:p>
    <w:p w:rsidR="008F1C78" w:rsidRDefault="008F1C78" w:rsidP="005927D4">
      <w:pP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B867CB" w:rsidTr="00E71AD8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-934085</wp:posOffset>
                  </wp:positionV>
                  <wp:extent cx="676275" cy="676275"/>
                  <wp:effectExtent l="19050" t="0" r="952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Příloha č. 2</w:t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67CB" w:rsidTr="00E71AD8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 .cenová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-453390</wp:posOffset>
            </wp:positionV>
            <wp:extent cx="676275" cy="676275"/>
            <wp:effectExtent l="19050" t="0" r="952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CB" w:rsidRDefault="00B867CB" w:rsidP="00B867CB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B867CB" w:rsidTr="00E71AD8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67CB" w:rsidRDefault="00B867CB" w:rsidP="00E71AD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867CB" w:rsidRDefault="00B867CB" w:rsidP="00B867CB">
      <w:pPr>
        <w:ind w:left="284"/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733F3F">
      <w:endnotePr>
        <w:numFmt w:val="decimal"/>
        <w:numStart w:val="0"/>
      </w:endnotePr>
      <w:pgSz w:w="11907" w:h="16840"/>
      <w:pgMar w:top="1134" w:right="1418" w:bottom="709" w:left="1418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DF" w:rsidRDefault="009613DF" w:rsidP="00B867CB">
      <w:r>
        <w:separator/>
      </w:r>
    </w:p>
  </w:endnote>
  <w:endnote w:type="continuationSeparator" w:id="0">
    <w:p w:rsidR="009613DF" w:rsidRDefault="009613DF" w:rsidP="00B8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178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9613DF" w:rsidRDefault="009613DF">
            <w:pPr>
              <w:pStyle w:val="Zpat"/>
              <w:jc w:val="right"/>
            </w:pPr>
            <w:r>
              <w:t xml:space="preserve">Stránka </w:t>
            </w:r>
            <w:r w:rsidR="00B7335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73357">
              <w:rPr>
                <w:b/>
                <w:szCs w:val="24"/>
              </w:rPr>
              <w:fldChar w:fldCharType="separate"/>
            </w:r>
            <w:r w:rsidR="00622AEC">
              <w:rPr>
                <w:b/>
                <w:noProof/>
              </w:rPr>
              <w:t>4</w:t>
            </w:r>
            <w:r w:rsidR="00B73357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B7335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73357">
              <w:rPr>
                <w:b/>
                <w:szCs w:val="24"/>
              </w:rPr>
              <w:fldChar w:fldCharType="separate"/>
            </w:r>
            <w:r w:rsidR="00622AEC">
              <w:rPr>
                <w:b/>
                <w:noProof/>
              </w:rPr>
              <w:t>7</w:t>
            </w:r>
            <w:r w:rsidR="00B73357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613DF" w:rsidRDefault="009613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DF" w:rsidRDefault="009613DF" w:rsidP="00B867CB">
      <w:r>
        <w:separator/>
      </w:r>
    </w:p>
  </w:footnote>
  <w:footnote w:type="continuationSeparator" w:id="0">
    <w:p w:rsidR="009613DF" w:rsidRDefault="009613DF" w:rsidP="00B86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20B6A47"/>
    <w:multiLevelType w:val="hybridMultilevel"/>
    <w:tmpl w:val="E12A8BA4"/>
    <w:lvl w:ilvl="0" w:tplc="0430E3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8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0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>
    <w:nsid w:val="69041C22"/>
    <w:multiLevelType w:val="hybridMultilevel"/>
    <w:tmpl w:val="717AC3E0"/>
    <w:lvl w:ilvl="0" w:tplc="0430E30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11"/>
    <w:rsid w:val="00020312"/>
    <w:rsid w:val="00020578"/>
    <w:rsid w:val="00031236"/>
    <w:rsid w:val="00034BEC"/>
    <w:rsid w:val="00034EC2"/>
    <w:rsid w:val="000627C9"/>
    <w:rsid w:val="000732F1"/>
    <w:rsid w:val="00091550"/>
    <w:rsid w:val="00095A71"/>
    <w:rsid w:val="000D679D"/>
    <w:rsid w:val="000E0C31"/>
    <w:rsid w:val="000F7E21"/>
    <w:rsid w:val="00112642"/>
    <w:rsid w:val="00122940"/>
    <w:rsid w:val="001247F1"/>
    <w:rsid w:val="001378BC"/>
    <w:rsid w:val="001574FB"/>
    <w:rsid w:val="00182AB8"/>
    <w:rsid w:val="00191F1F"/>
    <w:rsid w:val="001951D3"/>
    <w:rsid w:val="00195A22"/>
    <w:rsid w:val="001971E1"/>
    <w:rsid w:val="001A1829"/>
    <w:rsid w:val="001B488F"/>
    <w:rsid w:val="001C050E"/>
    <w:rsid w:val="001D0F33"/>
    <w:rsid w:val="001E3352"/>
    <w:rsid w:val="001F0BF1"/>
    <w:rsid w:val="001F1F16"/>
    <w:rsid w:val="00213EE6"/>
    <w:rsid w:val="00217B3B"/>
    <w:rsid w:val="002329E4"/>
    <w:rsid w:val="002425BB"/>
    <w:rsid w:val="00245CDF"/>
    <w:rsid w:val="002869F0"/>
    <w:rsid w:val="002A1E19"/>
    <w:rsid w:val="002A308A"/>
    <w:rsid w:val="002C5951"/>
    <w:rsid w:val="002D2D97"/>
    <w:rsid w:val="002E3793"/>
    <w:rsid w:val="002E40ED"/>
    <w:rsid w:val="002F1CFA"/>
    <w:rsid w:val="00315F7B"/>
    <w:rsid w:val="00316344"/>
    <w:rsid w:val="00335C74"/>
    <w:rsid w:val="0035209D"/>
    <w:rsid w:val="0039187D"/>
    <w:rsid w:val="00394597"/>
    <w:rsid w:val="003B1E5C"/>
    <w:rsid w:val="003C3F99"/>
    <w:rsid w:val="003C4DF7"/>
    <w:rsid w:val="003D17E8"/>
    <w:rsid w:val="003D2E10"/>
    <w:rsid w:val="003D58D9"/>
    <w:rsid w:val="00407C1E"/>
    <w:rsid w:val="00416FA4"/>
    <w:rsid w:val="00446387"/>
    <w:rsid w:val="00454A2F"/>
    <w:rsid w:val="00455310"/>
    <w:rsid w:val="00457133"/>
    <w:rsid w:val="00471D39"/>
    <w:rsid w:val="00481BC0"/>
    <w:rsid w:val="004860D9"/>
    <w:rsid w:val="00486543"/>
    <w:rsid w:val="004918A7"/>
    <w:rsid w:val="00492EC7"/>
    <w:rsid w:val="004969CF"/>
    <w:rsid w:val="004B073D"/>
    <w:rsid w:val="004C3024"/>
    <w:rsid w:val="004C5F4D"/>
    <w:rsid w:val="004D7A1B"/>
    <w:rsid w:val="004D7C8A"/>
    <w:rsid w:val="004E5BCD"/>
    <w:rsid w:val="004F150D"/>
    <w:rsid w:val="00532F3E"/>
    <w:rsid w:val="00545A07"/>
    <w:rsid w:val="005548A5"/>
    <w:rsid w:val="005565C6"/>
    <w:rsid w:val="005657F5"/>
    <w:rsid w:val="005927D4"/>
    <w:rsid w:val="005950E9"/>
    <w:rsid w:val="005969D8"/>
    <w:rsid w:val="005A7A7F"/>
    <w:rsid w:val="005C3204"/>
    <w:rsid w:val="005D27F2"/>
    <w:rsid w:val="005D45E2"/>
    <w:rsid w:val="005E38EC"/>
    <w:rsid w:val="0060395B"/>
    <w:rsid w:val="00606190"/>
    <w:rsid w:val="00610EB5"/>
    <w:rsid w:val="00611222"/>
    <w:rsid w:val="00622AEC"/>
    <w:rsid w:val="0062313A"/>
    <w:rsid w:val="00623996"/>
    <w:rsid w:val="00633632"/>
    <w:rsid w:val="00634F5D"/>
    <w:rsid w:val="006408CD"/>
    <w:rsid w:val="0065029E"/>
    <w:rsid w:val="006628AF"/>
    <w:rsid w:val="00663D52"/>
    <w:rsid w:val="00672D30"/>
    <w:rsid w:val="006753DE"/>
    <w:rsid w:val="00681AA6"/>
    <w:rsid w:val="00682D8D"/>
    <w:rsid w:val="00685AAF"/>
    <w:rsid w:val="00687051"/>
    <w:rsid w:val="006A1007"/>
    <w:rsid w:val="006D3E36"/>
    <w:rsid w:val="006E1322"/>
    <w:rsid w:val="006E5CA6"/>
    <w:rsid w:val="006E5F55"/>
    <w:rsid w:val="006E79B9"/>
    <w:rsid w:val="006F4C06"/>
    <w:rsid w:val="00706003"/>
    <w:rsid w:val="007200E6"/>
    <w:rsid w:val="00722BB1"/>
    <w:rsid w:val="00733F3F"/>
    <w:rsid w:val="00745E03"/>
    <w:rsid w:val="00754964"/>
    <w:rsid w:val="00754C83"/>
    <w:rsid w:val="00756058"/>
    <w:rsid w:val="00784F9C"/>
    <w:rsid w:val="00786CDB"/>
    <w:rsid w:val="007A73EC"/>
    <w:rsid w:val="007B11B6"/>
    <w:rsid w:val="0080186D"/>
    <w:rsid w:val="00804E31"/>
    <w:rsid w:val="0082660D"/>
    <w:rsid w:val="0084642A"/>
    <w:rsid w:val="00861F6F"/>
    <w:rsid w:val="008663CC"/>
    <w:rsid w:val="00866E13"/>
    <w:rsid w:val="008715EF"/>
    <w:rsid w:val="008963C4"/>
    <w:rsid w:val="008A3F24"/>
    <w:rsid w:val="008E5E25"/>
    <w:rsid w:val="008F1C78"/>
    <w:rsid w:val="00902611"/>
    <w:rsid w:val="00914062"/>
    <w:rsid w:val="00920830"/>
    <w:rsid w:val="00920A41"/>
    <w:rsid w:val="0094109E"/>
    <w:rsid w:val="009613DF"/>
    <w:rsid w:val="009972BA"/>
    <w:rsid w:val="009C045E"/>
    <w:rsid w:val="009D45EF"/>
    <w:rsid w:val="009D7DD7"/>
    <w:rsid w:val="009F7A45"/>
    <w:rsid w:val="00A040A5"/>
    <w:rsid w:val="00A216F7"/>
    <w:rsid w:val="00A22D9C"/>
    <w:rsid w:val="00A343D9"/>
    <w:rsid w:val="00A3544A"/>
    <w:rsid w:val="00A35E26"/>
    <w:rsid w:val="00A47FD2"/>
    <w:rsid w:val="00A66B5B"/>
    <w:rsid w:val="00A77D23"/>
    <w:rsid w:val="00A84560"/>
    <w:rsid w:val="00A87C7C"/>
    <w:rsid w:val="00AA511F"/>
    <w:rsid w:val="00AB2244"/>
    <w:rsid w:val="00AC1D80"/>
    <w:rsid w:val="00AC44C8"/>
    <w:rsid w:val="00AC61E0"/>
    <w:rsid w:val="00AD196D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73357"/>
    <w:rsid w:val="00B8173E"/>
    <w:rsid w:val="00B82D39"/>
    <w:rsid w:val="00B867CB"/>
    <w:rsid w:val="00B94CA9"/>
    <w:rsid w:val="00BA134E"/>
    <w:rsid w:val="00BA7007"/>
    <w:rsid w:val="00C01506"/>
    <w:rsid w:val="00C04ECE"/>
    <w:rsid w:val="00C07371"/>
    <w:rsid w:val="00C21BFB"/>
    <w:rsid w:val="00C24F66"/>
    <w:rsid w:val="00C52458"/>
    <w:rsid w:val="00C64C12"/>
    <w:rsid w:val="00C80B77"/>
    <w:rsid w:val="00C85E59"/>
    <w:rsid w:val="00C93373"/>
    <w:rsid w:val="00C94EBD"/>
    <w:rsid w:val="00CA0D4E"/>
    <w:rsid w:val="00CB5E4F"/>
    <w:rsid w:val="00CF67B2"/>
    <w:rsid w:val="00D03C93"/>
    <w:rsid w:val="00D3529F"/>
    <w:rsid w:val="00D354DE"/>
    <w:rsid w:val="00D40FDF"/>
    <w:rsid w:val="00D9387B"/>
    <w:rsid w:val="00DC43D9"/>
    <w:rsid w:val="00E109B4"/>
    <w:rsid w:val="00E24FF1"/>
    <w:rsid w:val="00E353C7"/>
    <w:rsid w:val="00E6019D"/>
    <w:rsid w:val="00E6148E"/>
    <w:rsid w:val="00E71AD8"/>
    <w:rsid w:val="00E822D6"/>
    <w:rsid w:val="00E8332F"/>
    <w:rsid w:val="00E83E2E"/>
    <w:rsid w:val="00E85684"/>
    <w:rsid w:val="00E94076"/>
    <w:rsid w:val="00EA2D32"/>
    <w:rsid w:val="00EA3EE4"/>
    <w:rsid w:val="00EB67AB"/>
    <w:rsid w:val="00EC78B5"/>
    <w:rsid w:val="00ED6DE6"/>
    <w:rsid w:val="00EF1CAF"/>
    <w:rsid w:val="00EF439C"/>
    <w:rsid w:val="00F12F4E"/>
    <w:rsid w:val="00F30770"/>
    <w:rsid w:val="00F41119"/>
    <w:rsid w:val="00F44F04"/>
    <w:rsid w:val="00F80067"/>
    <w:rsid w:val="00FA4419"/>
    <w:rsid w:val="00FA47FB"/>
    <w:rsid w:val="00FB4D00"/>
    <w:rsid w:val="00FC5F07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paragraph" w:styleId="Odstavecseseznamem">
    <w:name w:val="List Paragraph"/>
    <w:basedOn w:val="Normln"/>
    <w:uiPriority w:val="34"/>
    <w:qFormat/>
    <w:rsid w:val="006E5F5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3529F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B86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7CB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B867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7CB"/>
    <w:rPr>
      <w:rFonts w:ascii=".HelveticaTTEE" w:hAnsi=".HelveticaTTEE"/>
      <w:sz w:val="24"/>
    </w:rPr>
  </w:style>
  <w:style w:type="paragraph" w:customStyle="1" w:styleId="Tlotextu">
    <w:name w:val="Tělo textu"/>
    <w:basedOn w:val="Normln"/>
    <w:rsid w:val="00C94EBD"/>
    <w:pPr>
      <w:suppressAutoHyphens/>
      <w:spacing w:line="288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votna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22</TotalTime>
  <Pages>7</Pages>
  <Words>1413</Words>
  <Characters>9463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ANENSKÉ NÁMĚSTÍ  5,  115 33  PRAHA 1</vt:lpstr>
      <vt:lpstr>ANENSKÉ NÁMĚSTÍ  5,  115 33  PRAHA 1</vt:lpstr>
    </vt:vector>
  </TitlesOfParts>
  <Company>Divadlo Na zábradlí</Company>
  <LinksUpToDate>false</LinksUpToDate>
  <CharactersWithSpaces>10855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4</cp:revision>
  <cp:lastPrinted>2019-06-26T14:30:00Z</cp:lastPrinted>
  <dcterms:created xsi:type="dcterms:W3CDTF">2019-06-26T14:30:00Z</dcterms:created>
  <dcterms:modified xsi:type="dcterms:W3CDTF">2019-07-02T12:42:00Z</dcterms:modified>
</cp:coreProperties>
</file>