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F7" w:rsidRDefault="000211F7" w:rsidP="000211F7">
      <w:pPr>
        <w:pStyle w:val="Default"/>
      </w:pPr>
    </w:p>
    <w:p w:rsidR="000211F7" w:rsidRPr="002230BB" w:rsidRDefault="000211F7" w:rsidP="000211F7">
      <w:pPr>
        <w:pStyle w:val="Default"/>
        <w:jc w:val="center"/>
        <w:rPr>
          <w:b/>
          <w:bCs/>
          <w:sz w:val="48"/>
          <w:szCs w:val="48"/>
        </w:rPr>
      </w:pPr>
      <w:r w:rsidRPr="002230BB">
        <w:rPr>
          <w:b/>
          <w:bCs/>
          <w:sz w:val="48"/>
          <w:szCs w:val="48"/>
        </w:rPr>
        <w:t>Kupní smlouva</w:t>
      </w:r>
    </w:p>
    <w:p w:rsidR="000211F7" w:rsidRDefault="00504358" w:rsidP="000211F7">
      <w:pPr>
        <w:pStyle w:val="Default"/>
        <w:rPr>
          <w:sz w:val="22"/>
          <w:szCs w:val="22"/>
        </w:rPr>
      </w:pPr>
      <w:r w:rsidRPr="00504358">
        <w:rPr>
          <w:b/>
          <w:bCs/>
          <w:sz w:val="22"/>
          <w:szCs w:val="22"/>
        </w:rPr>
        <w:t>Strunal Schönbach s.r.o.</w:t>
      </w:r>
    </w:p>
    <w:p w:rsidR="00504358" w:rsidRDefault="00504358" w:rsidP="000211F7">
      <w:pPr>
        <w:pStyle w:val="Default"/>
        <w:rPr>
          <w:sz w:val="22"/>
          <w:szCs w:val="22"/>
        </w:rPr>
      </w:pPr>
      <w:r>
        <w:rPr>
          <w:sz w:val="22"/>
          <w:szCs w:val="22"/>
        </w:rPr>
        <w:t>Sídlo: Petra Bezruče 730, 351 37 Luby</w:t>
      </w:r>
    </w:p>
    <w:p w:rsidR="000211F7" w:rsidRDefault="000211F7" w:rsidP="000211F7">
      <w:pPr>
        <w:pStyle w:val="Default"/>
        <w:rPr>
          <w:sz w:val="22"/>
          <w:szCs w:val="22"/>
        </w:rPr>
      </w:pPr>
      <w:r>
        <w:rPr>
          <w:sz w:val="22"/>
          <w:szCs w:val="22"/>
        </w:rPr>
        <w:t>IČ</w:t>
      </w:r>
      <w:r w:rsidR="00DA1958">
        <w:rPr>
          <w:sz w:val="22"/>
          <w:szCs w:val="22"/>
        </w:rPr>
        <w:t>O</w:t>
      </w:r>
      <w:r>
        <w:rPr>
          <w:sz w:val="22"/>
          <w:szCs w:val="22"/>
        </w:rPr>
        <w:t xml:space="preserve">: </w:t>
      </w:r>
      <w:r w:rsidR="00504358" w:rsidRPr="00504358">
        <w:rPr>
          <w:sz w:val="22"/>
          <w:szCs w:val="22"/>
        </w:rPr>
        <w:t>04323696</w:t>
      </w:r>
    </w:p>
    <w:p w:rsidR="000211F7" w:rsidRDefault="000211F7" w:rsidP="000211F7">
      <w:pPr>
        <w:pStyle w:val="Default"/>
        <w:rPr>
          <w:sz w:val="22"/>
          <w:szCs w:val="22"/>
        </w:rPr>
      </w:pPr>
      <w:r>
        <w:rPr>
          <w:sz w:val="22"/>
          <w:szCs w:val="22"/>
        </w:rPr>
        <w:t>Zastoupeno</w:t>
      </w:r>
      <w:r w:rsidR="00381DF2">
        <w:rPr>
          <w:sz w:val="22"/>
          <w:szCs w:val="22"/>
        </w:rPr>
        <w:t>:</w:t>
      </w:r>
      <w:r>
        <w:rPr>
          <w:sz w:val="22"/>
          <w:szCs w:val="22"/>
        </w:rPr>
        <w:t xml:space="preserve"> </w:t>
      </w:r>
      <w:r w:rsidR="00FF4760">
        <w:rPr>
          <w:sz w:val="22"/>
          <w:szCs w:val="22"/>
        </w:rPr>
        <w:t>Lukášem</w:t>
      </w:r>
      <w:r w:rsidR="00381DF2" w:rsidRPr="00381DF2">
        <w:rPr>
          <w:sz w:val="22"/>
          <w:szCs w:val="22"/>
        </w:rPr>
        <w:t xml:space="preserve"> Mikeska</w:t>
      </w:r>
      <w:r w:rsidR="00FF4760">
        <w:rPr>
          <w:sz w:val="22"/>
          <w:szCs w:val="22"/>
        </w:rPr>
        <w:t>, jednatelem</w:t>
      </w:r>
    </w:p>
    <w:p w:rsidR="00B748CE" w:rsidRDefault="0008493D" w:rsidP="0008493D">
      <w:pPr>
        <w:pStyle w:val="Default"/>
        <w:rPr>
          <w:sz w:val="22"/>
          <w:szCs w:val="22"/>
        </w:rPr>
      </w:pPr>
      <w:r w:rsidRPr="0008493D">
        <w:rPr>
          <w:sz w:val="22"/>
          <w:szCs w:val="22"/>
        </w:rPr>
        <w:t>Registrace ve veřejném rejstříku</w:t>
      </w:r>
      <w:r w:rsidR="00B748CE">
        <w:rPr>
          <w:sz w:val="22"/>
          <w:szCs w:val="22"/>
        </w:rPr>
        <w:t xml:space="preserve">: C 32871 vedená u Krajského soudu v Plzni </w:t>
      </w:r>
    </w:p>
    <w:p w:rsidR="0008493D" w:rsidRPr="0008493D" w:rsidRDefault="0008493D" w:rsidP="0008493D">
      <w:pPr>
        <w:pStyle w:val="Default"/>
        <w:rPr>
          <w:sz w:val="22"/>
          <w:szCs w:val="22"/>
        </w:rPr>
      </w:pPr>
      <w:r w:rsidRPr="0008493D">
        <w:rPr>
          <w:sz w:val="22"/>
          <w:szCs w:val="22"/>
        </w:rPr>
        <w:t>Bankovní spojení</w:t>
      </w:r>
      <w:r w:rsidR="00381DF2">
        <w:rPr>
          <w:sz w:val="22"/>
          <w:szCs w:val="22"/>
        </w:rPr>
        <w:t>:</w:t>
      </w:r>
      <w:r w:rsidRPr="0008493D" w:rsidDel="0008493D">
        <w:rPr>
          <w:sz w:val="22"/>
          <w:szCs w:val="22"/>
        </w:rPr>
        <w:t xml:space="preserve"> </w:t>
      </w:r>
      <w:r>
        <w:rPr>
          <w:sz w:val="22"/>
          <w:szCs w:val="22"/>
        </w:rPr>
        <w:t xml:space="preserve"> </w:t>
      </w:r>
      <w:r w:rsidR="00B84491">
        <w:rPr>
          <w:sz w:val="22"/>
          <w:szCs w:val="22"/>
        </w:rPr>
        <w:t>xxx</w:t>
      </w:r>
    </w:p>
    <w:p w:rsidR="0008493D" w:rsidRPr="0008493D" w:rsidRDefault="0008493D" w:rsidP="0008493D">
      <w:pPr>
        <w:pStyle w:val="Default"/>
        <w:rPr>
          <w:sz w:val="22"/>
          <w:szCs w:val="22"/>
        </w:rPr>
      </w:pPr>
      <w:r w:rsidRPr="0008493D">
        <w:rPr>
          <w:sz w:val="22"/>
          <w:szCs w:val="22"/>
        </w:rPr>
        <w:t>Číslo bankovního účtu</w:t>
      </w:r>
      <w:r w:rsidR="00381DF2">
        <w:rPr>
          <w:sz w:val="22"/>
          <w:szCs w:val="22"/>
        </w:rPr>
        <w:t>:</w:t>
      </w:r>
      <w:r>
        <w:rPr>
          <w:sz w:val="22"/>
          <w:szCs w:val="22"/>
        </w:rPr>
        <w:t xml:space="preserve"> </w:t>
      </w:r>
      <w:r w:rsidR="00C63B74">
        <w:rPr>
          <w:sz w:val="22"/>
          <w:szCs w:val="22"/>
        </w:rPr>
        <w:t>xxx</w:t>
      </w:r>
      <w:r w:rsidR="00FF4760" w:rsidRPr="00FF4760">
        <w:rPr>
          <w:sz w:val="22"/>
          <w:szCs w:val="22"/>
        </w:rPr>
        <w:t xml:space="preserve"> </w:t>
      </w:r>
    </w:p>
    <w:p w:rsidR="0008493D" w:rsidRDefault="0008493D" w:rsidP="000211F7">
      <w:pPr>
        <w:pStyle w:val="Default"/>
        <w:rPr>
          <w:sz w:val="22"/>
          <w:szCs w:val="22"/>
        </w:rPr>
      </w:pPr>
    </w:p>
    <w:p w:rsidR="000211F7" w:rsidRDefault="000211F7" w:rsidP="000211F7">
      <w:pPr>
        <w:pStyle w:val="Default"/>
        <w:rPr>
          <w:sz w:val="22"/>
          <w:szCs w:val="22"/>
        </w:rPr>
      </w:pPr>
    </w:p>
    <w:p w:rsidR="000211F7" w:rsidRDefault="000211F7" w:rsidP="000211F7">
      <w:pPr>
        <w:pStyle w:val="Default"/>
        <w:rPr>
          <w:sz w:val="22"/>
          <w:szCs w:val="22"/>
        </w:rPr>
      </w:pPr>
      <w:r>
        <w:rPr>
          <w:sz w:val="22"/>
          <w:szCs w:val="22"/>
        </w:rPr>
        <w:t xml:space="preserve">(dále jen </w:t>
      </w:r>
      <w:r>
        <w:rPr>
          <w:b/>
          <w:bCs/>
          <w:sz w:val="22"/>
          <w:szCs w:val="22"/>
        </w:rPr>
        <w:t xml:space="preserve">„prodávající" </w:t>
      </w:r>
      <w:r>
        <w:rPr>
          <w:sz w:val="22"/>
          <w:szCs w:val="22"/>
        </w:rPr>
        <w:t xml:space="preserve">na straně jedné) </w:t>
      </w:r>
    </w:p>
    <w:p w:rsidR="000211F7" w:rsidRDefault="000211F7" w:rsidP="000211F7">
      <w:pPr>
        <w:pStyle w:val="Default"/>
        <w:rPr>
          <w:b/>
          <w:bCs/>
          <w:sz w:val="22"/>
          <w:szCs w:val="22"/>
        </w:rPr>
      </w:pPr>
    </w:p>
    <w:p w:rsidR="000211F7" w:rsidRDefault="000211F7" w:rsidP="000211F7">
      <w:pPr>
        <w:pStyle w:val="Default"/>
        <w:rPr>
          <w:sz w:val="22"/>
          <w:szCs w:val="22"/>
        </w:rPr>
      </w:pPr>
      <w:r>
        <w:rPr>
          <w:b/>
          <w:bCs/>
          <w:sz w:val="22"/>
          <w:szCs w:val="22"/>
        </w:rPr>
        <w:t xml:space="preserve">a </w:t>
      </w:r>
    </w:p>
    <w:p w:rsidR="000211F7" w:rsidRDefault="000211F7" w:rsidP="000211F7">
      <w:pPr>
        <w:pStyle w:val="Default"/>
        <w:rPr>
          <w:b/>
          <w:bCs/>
          <w:sz w:val="22"/>
          <w:szCs w:val="22"/>
        </w:rPr>
      </w:pPr>
    </w:p>
    <w:p w:rsidR="000211F7" w:rsidRPr="00504358" w:rsidRDefault="00F2032D" w:rsidP="000211F7">
      <w:pPr>
        <w:pStyle w:val="Default"/>
        <w:rPr>
          <w:b/>
          <w:bCs/>
          <w:sz w:val="22"/>
          <w:szCs w:val="22"/>
        </w:rPr>
      </w:pPr>
      <w:r w:rsidRPr="00504358">
        <w:rPr>
          <w:b/>
          <w:bCs/>
          <w:sz w:val="22"/>
          <w:szCs w:val="22"/>
        </w:rPr>
        <w:t>Karlovarský kraj</w:t>
      </w:r>
    </w:p>
    <w:p w:rsidR="000211F7" w:rsidRPr="00504358" w:rsidRDefault="00F2032D" w:rsidP="000211F7">
      <w:pPr>
        <w:pStyle w:val="Default"/>
        <w:rPr>
          <w:rFonts w:asciiTheme="minorHAnsi" w:hAnsiTheme="minorHAnsi" w:cstheme="minorHAnsi"/>
          <w:sz w:val="22"/>
          <w:szCs w:val="22"/>
        </w:rPr>
      </w:pPr>
      <w:r w:rsidRPr="00504358">
        <w:rPr>
          <w:rFonts w:asciiTheme="minorHAnsi" w:eastAsia="Times New Roman" w:hAnsiTheme="minorHAnsi" w:cstheme="minorHAnsi"/>
          <w:sz w:val="22"/>
          <w:szCs w:val="22"/>
          <w:lang w:eastAsia="cs-CZ"/>
        </w:rPr>
        <w:t>Sídlo: Závodní 353/88, 360 06 Karlovy Vary</w:t>
      </w:r>
    </w:p>
    <w:p w:rsidR="000211F7" w:rsidRPr="00504358" w:rsidRDefault="000211F7" w:rsidP="000211F7">
      <w:pPr>
        <w:pStyle w:val="Default"/>
        <w:rPr>
          <w:rFonts w:asciiTheme="minorHAnsi" w:hAnsiTheme="minorHAnsi" w:cstheme="minorHAnsi"/>
          <w:sz w:val="22"/>
          <w:szCs w:val="22"/>
        </w:rPr>
      </w:pPr>
      <w:r w:rsidRPr="00504358">
        <w:rPr>
          <w:rFonts w:asciiTheme="minorHAnsi" w:hAnsiTheme="minorHAnsi" w:cstheme="minorHAnsi"/>
          <w:sz w:val="22"/>
          <w:szCs w:val="22"/>
        </w:rPr>
        <w:t>IČ</w:t>
      </w:r>
      <w:r w:rsidR="00DA1958" w:rsidRPr="00504358">
        <w:rPr>
          <w:rFonts w:asciiTheme="minorHAnsi" w:hAnsiTheme="minorHAnsi" w:cstheme="minorHAnsi"/>
          <w:sz w:val="22"/>
          <w:szCs w:val="22"/>
        </w:rPr>
        <w:t>O</w:t>
      </w:r>
      <w:r w:rsidRPr="00504358">
        <w:rPr>
          <w:rFonts w:asciiTheme="minorHAnsi" w:hAnsiTheme="minorHAnsi" w:cstheme="minorHAnsi"/>
          <w:sz w:val="22"/>
          <w:szCs w:val="22"/>
        </w:rPr>
        <w:t>:</w:t>
      </w:r>
      <w:r w:rsidR="00F2032D" w:rsidRPr="00504358">
        <w:rPr>
          <w:rFonts w:asciiTheme="minorHAnsi" w:hAnsiTheme="minorHAnsi" w:cstheme="minorHAnsi"/>
          <w:sz w:val="22"/>
          <w:szCs w:val="22"/>
        </w:rPr>
        <w:t xml:space="preserve"> </w:t>
      </w:r>
      <w:r w:rsidR="00F2032D" w:rsidRPr="00504358">
        <w:rPr>
          <w:rFonts w:asciiTheme="minorHAnsi" w:eastAsia="Times New Roman" w:hAnsiTheme="minorHAnsi" w:cstheme="minorHAnsi"/>
          <w:sz w:val="22"/>
          <w:szCs w:val="22"/>
          <w:lang w:eastAsia="cs-CZ"/>
        </w:rPr>
        <w:t>70891168</w:t>
      </w:r>
    </w:p>
    <w:p w:rsidR="000211F7" w:rsidRPr="00504358" w:rsidRDefault="000211F7" w:rsidP="000211F7">
      <w:pPr>
        <w:pStyle w:val="Default"/>
        <w:rPr>
          <w:rFonts w:asciiTheme="minorHAnsi" w:hAnsiTheme="minorHAnsi" w:cstheme="minorHAnsi"/>
          <w:sz w:val="22"/>
          <w:szCs w:val="22"/>
        </w:rPr>
      </w:pPr>
      <w:r w:rsidRPr="00504358">
        <w:rPr>
          <w:rFonts w:asciiTheme="minorHAnsi" w:hAnsiTheme="minorHAnsi" w:cstheme="minorHAnsi"/>
          <w:sz w:val="22"/>
          <w:szCs w:val="22"/>
        </w:rPr>
        <w:t>Zastoupeno</w:t>
      </w:r>
      <w:r w:rsidR="00381DF2">
        <w:rPr>
          <w:rFonts w:asciiTheme="minorHAnsi" w:hAnsiTheme="minorHAnsi" w:cstheme="minorHAnsi"/>
          <w:sz w:val="22"/>
          <w:szCs w:val="22"/>
        </w:rPr>
        <w:t>:</w:t>
      </w:r>
      <w:r w:rsidRPr="00504358">
        <w:rPr>
          <w:rFonts w:asciiTheme="minorHAnsi" w:hAnsiTheme="minorHAnsi" w:cstheme="minorHAnsi"/>
          <w:sz w:val="22"/>
          <w:szCs w:val="22"/>
        </w:rPr>
        <w:t xml:space="preserve"> </w:t>
      </w:r>
      <w:r w:rsidR="00F2032D" w:rsidRPr="00504358">
        <w:rPr>
          <w:rFonts w:asciiTheme="minorHAnsi" w:eastAsia="Times New Roman" w:hAnsiTheme="minorHAnsi" w:cstheme="minorHAnsi"/>
          <w:sz w:val="22"/>
          <w:szCs w:val="22"/>
          <w:lang w:eastAsia="cs-CZ"/>
        </w:rPr>
        <w:t>Mgr. Danielou Seifertovou, náměstkyně hejtmanky Karlovarského kraje</w:t>
      </w:r>
    </w:p>
    <w:p w:rsidR="0008493D" w:rsidRPr="00504358" w:rsidRDefault="0008493D" w:rsidP="0008493D">
      <w:pPr>
        <w:pStyle w:val="Default"/>
        <w:rPr>
          <w:rFonts w:asciiTheme="minorHAnsi" w:hAnsiTheme="minorHAnsi" w:cstheme="minorHAnsi"/>
          <w:sz w:val="22"/>
          <w:szCs w:val="22"/>
        </w:rPr>
      </w:pPr>
      <w:r w:rsidRPr="00504358">
        <w:rPr>
          <w:rFonts w:asciiTheme="minorHAnsi" w:hAnsiTheme="minorHAnsi" w:cstheme="minorHAnsi"/>
          <w:sz w:val="22"/>
          <w:szCs w:val="22"/>
        </w:rPr>
        <w:t>Registrace ve veřejném rejstříku</w:t>
      </w:r>
    </w:p>
    <w:p w:rsidR="00C63B74" w:rsidRDefault="0008493D" w:rsidP="00C63B74">
      <w:pPr>
        <w:pStyle w:val="Default"/>
        <w:rPr>
          <w:rFonts w:asciiTheme="minorHAnsi" w:hAnsiTheme="minorHAnsi" w:cstheme="minorHAnsi"/>
          <w:sz w:val="22"/>
          <w:szCs w:val="22"/>
        </w:rPr>
      </w:pPr>
      <w:r w:rsidRPr="00504358">
        <w:rPr>
          <w:rFonts w:asciiTheme="minorHAnsi" w:hAnsiTheme="minorHAnsi" w:cstheme="minorHAnsi"/>
          <w:sz w:val="22"/>
          <w:szCs w:val="22"/>
        </w:rPr>
        <w:t>Bankovní spojení</w:t>
      </w:r>
      <w:r w:rsidR="00381DF2">
        <w:rPr>
          <w:rFonts w:asciiTheme="minorHAnsi" w:hAnsiTheme="minorHAnsi" w:cstheme="minorHAnsi"/>
          <w:sz w:val="22"/>
          <w:szCs w:val="22"/>
        </w:rPr>
        <w:t>:</w:t>
      </w:r>
      <w:r w:rsidRPr="00504358" w:rsidDel="0008493D">
        <w:rPr>
          <w:rFonts w:asciiTheme="minorHAnsi" w:hAnsiTheme="minorHAnsi" w:cstheme="minorHAnsi"/>
          <w:sz w:val="22"/>
          <w:szCs w:val="22"/>
        </w:rPr>
        <w:t xml:space="preserve"> </w:t>
      </w:r>
      <w:r w:rsidRPr="00504358">
        <w:rPr>
          <w:rFonts w:asciiTheme="minorHAnsi" w:hAnsiTheme="minorHAnsi" w:cstheme="minorHAnsi"/>
          <w:sz w:val="22"/>
          <w:szCs w:val="22"/>
        </w:rPr>
        <w:t xml:space="preserve"> </w:t>
      </w:r>
      <w:r w:rsidR="00C63B74">
        <w:rPr>
          <w:sz w:val="22"/>
          <w:szCs w:val="22"/>
        </w:rPr>
        <w:t>xxx</w:t>
      </w:r>
      <w:r w:rsidR="00C63B74" w:rsidRPr="00504358">
        <w:rPr>
          <w:rFonts w:asciiTheme="minorHAnsi" w:hAnsiTheme="minorHAnsi" w:cstheme="minorHAnsi"/>
          <w:sz w:val="22"/>
          <w:szCs w:val="22"/>
        </w:rPr>
        <w:t xml:space="preserve"> </w:t>
      </w:r>
    </w:p>
    <w:p w:rsidR="0008493D" w:rsidRPr="0008493D" w:rsidRDefault="0008493D" w:rsidP="00C63B74">
      <w:pPr>
        <w:pStyle w:val="Default"/>
        <w:rPr>
          <w:sz w:val="22"/>
          <w:szCs w:val="22"/>
        </w:rPr>
      </w:pPr>
      <w:r w:rsidRPr="00504358">
        <w:rPr>
          <w:rFonts w:asciiTheme="minorHAnsi" w:hAnsiTheme="minorHAnsi" w:cstheme="minorHAnsi"/>
          <w:sz w:val="22"/>
          <w:szCs w:val="22"/>
        </w:rPr>
        <w:t>Číslo bankovního účtu</w:t>
      </w:r>
      <w:r w:rsidR="00504358" w:rsidRPr="00504358">
        <w:rPr>
          <w:rFonts w:asciiTheme="minorHAnsi" w:hAnsiTheme="minorHAnsi" w:cstheme="minorHAnsi"/>
          <w:sz w:val="22"/>
          <w:szCs w:val="22"/>
        </w:rPr>
        <w:t>:</w:t>
      </w:r>
      <w:r w:rsidRPr="00504358">
        <w:rPr>
          <w:rFonts w:asciiTheme="minorHAnsi" w:hAnsiTheme="minorHAnsi" w:cstheme="minorHAnsi"/>
          <w:sz w:val="22"/>
          <w:szCs w:val="22"/>
        </w:rPr>
        <w:t xml:space="preserve"> </w:t>
      </w:r>
      <w:r w:rsidR="00C63B74">
        <w:rPr>
          <w:sz w:val="22"/>
          <w:szCs w:val="22"/>
        </w:rPr>
        <w:t>xxx</w:t>
      </w:r>
    </w:p>
    <w:p w:rsidR="0008493D" w:rsidRDefault="0008493D" w:rsidP="000211F7">
      <w:pPr>
        <w:pStyle w:val="Default"/>
        <w:rPr>
          <w:sz w:val="22"/>
          <w:szCs w:val="22"/>
        </w:rPr>
      </w:pPr>
    </w:p>
    <w:p w:rsidR="000211F7" w:rsidRDefault="000211F7" w:rsidP="000211F7">
      <w:pPr>
        <w:pStyle w:val="Default"/>
        <w:rPr>
          <w:sz w:val="22"/>
          <w:szCs w:val="22"/>
        </w:rPr>
      </w:pPr>
      <w:r>
        <w:rPr>
          <w:sz w:val="22"/>
          <w:szCs w:val="22"/>
        </w:rPr>
        <w:t xml:space="preserve">(dále jen </w:t>
      </w:r>
      <w:r>
        <w:rPr>
          <w:b/>
          <w:bCs/>
          <w:sz w:val="22"/>
          <w:szCs w:val="22"/>
        </w:rPr>
        <w:t xml:space="preserve">„kupující" </w:t>
      </w:r>
      <w:r>
        <w:rPr>
          <w:sz w:val="22"/>
          <w:szCs w:val="22"/>
        </w:rPr>
        <w:t xml:space="preserve">na straně druhé) </w:t>
      </w:r>
    </w:p>
    <w:p w:rsidR="000211F7" w:rsidRDefault="000211F7" w:rsidP="000211F7">
      <w:pPr>
        <w:pStyle w:val="Default"/>
        <w:rPr>
          <w:sz w:val="22"/>
          <w:szCs w:val="22"/>
        </w:rPr>
      </w:pPr>
    </w:p>
    <w:p w:rsidR="000211F7" w:rsidRDefault="000211F7" w:rsidP="002230BB">
      <w:pPr>
        <w:pStyle w:val="Default"/>
        <w:rPr>
          <w:sz w:val="22"/>
          <w:szCs w:val="22"/>
        </w:rPr>
      </w:pPr>
    </w:p>
    <w:p w:rsidR="0008493D" w:rsidRDefault="0008493D" w:rsidP="002230BB">
      <w:pPr>
        <w:pStyle w:val="Default"/>
        <w:rPr>
          <w:sz w:val="22"/>
          <w:szCs w:val="22"/>
        </w:rPr>
      </w:pPr>
    </w:p>
    <w:p w:rsidR="0008493D" w:rsidRDefault="0008493D" w:rsidP="0008493D">
      <w:pPr>
        <w:pStyle w:val="Default"/>
        <w:jc w:val="center"/>
        <w:rPr>
          <w:sz w:val="22"/>
          <w:szCs w:val="22"/>
        </w:rPr>
      </w:pPr>
      <w:r>
        <w:rPr>
          <w:sz w:val="22"/>
          <w:szCs w:val="22"/>
        </w:rPr>
        <w:t>(</w:t>
      </w:r>
      <w:r w:rsidR="000211F7">
        <w:rPr>
          <w:sz w:val="22"/>
          <w:szCs w:val="22"/>
        </w:rPr>
        <w:t xml:space="preserve">kupující a prodávající společně dále jako </w:t>
      </w:r>
      <w:r w:rsidR="000211F7">
        <w:rPr>
          <w:b/>
          <w:bCs/>
          <w:sz w:val="22"/>
          <w:szCs w:val="22"/>
        </w:rPr>
        <w:t xml:space="preserve">„smluvní strany" </w:t>
      </w:r>
      <w:r w:rsidR="000211F7">
        <w:rPr>
          <w:sz w:val="22"/>
          <w:szCs w:val="22"/>
        </w:rPr>
        <w:t>nebo každý samostatně jako „</w:t>
      </w:r>
      <w:r w:rsidR="000211F7">
        <w:rPr>
          <w:b/>
          <w:bCs/>
          <w:sz w:val="22"/>
          <w:szCs w:val="22"/>
        </w:rPr>
        <w:t xml:space="preserve">smluvní </w:t>
      </w:r>
      <w:r w:rsidR="002230BB">
        <w:rPr>
          <w:b/>
          <w:bCs/>
          <w:sz w:val="22"/>
          <w:szCs w:val="22"/>
        </w:rPr>
        <w:t>s</w:t>
      </w:r>
      <w:r w:rsidR="000211F7">
        <w:rPr>
          <w:b/>
          <w:bCs/>
          <w:sz w:val="22"/>
          <w:szCs w:val="22"/>
        </w:rPr>
        <w:t>trana</w:t>
      </w:r>
      <w:r w:rsidR="000211F7">
        <w:rPr>
          <w:sz w:val="22"/>
          <w:szCs w:val="22"/>
        </w:rPr>
        <w:t>"</w:t>
      </w:r>
      <w:r>
        <w:rPr>
          <w:sz w:val="22"/>
          <w:szCs w:val="22"/>
        </w:rPr>
        <w:t>)</w:t>
      </w:r>
    </w:p>
    <w:p w:rsidR="0008493D" w:rsidRDefault="0008493D" w:rsidP="0008493D">
      <w:pPr>
        <w:pStyle w:val="Default"/>
        <w:jc w:val="center"/>
        <w:rPr>
          <w:sz w:val="22"/>
          <w:szCs w:val="22"/>
        </w:rPr>
      </w:pPr>
    </w:p>
    <w:p w:rsidR="000211F7" w:rsidRPr="002230BB" w:rsidRDefault="000211F7" w:rsidP="0008493D">
      <w:pPr>
        <w:pStyle w:val="Default"/>
        <w:jc w:val="center"/>
        <w:rPr>
          <w:b/>
          <w:bCs/>
          <w:sz w:val="22"/>
          <w:szCs w:val="22"/>
        </w:rPr>
      </w:pPr>
      <w:r>
        <w:rPr>
          <w:sz w:val="22"/>
          <w:szCs w:val="22"/>
        </w:rPr>
        <w:t xml:space="preserve">uzavírají níže uvedeného dne, měsíce a roku v souladu s ustanovením § </w:t>
      </w:r>
      <w:r w:rsidR="00DA1958">
        <w:rPr>
          <w:sz w:val="22"/>
          <w:szCs w:val="22"/>
        </w:rPr>
        <w:t>2079</w:t>
      </w:r>
      <w:r>
        <w:rPr>
          <w:sz w:val="22"/>
          <w:szCs w:val="22"/>
        </w:rPr>
        <w:t xml:space="preserve"> zákona č. 89/2012 Sb., občanský zákoník, ve znění pozdějších předpisů (dále jako „</w:t>
      </w:r>
      <w:r>
        <w:rPr>
          <w:b/>
          <w:bCs/>
          <w:sz w:val="22"/>
          <w:szCs w:val="22"/>
        </w:rPr>
        <w:t>občanský zákoník</w:t>
      </w:r>
      <w:r>
        <w:rPr>
          <w:sz w:val="22"/>
          <w:szCs w:val="22"/>
        </w:rPr>
        <w:t xml:space="preserve">") tuto </w:t>
      </w:r>
      <w:r>
        <w:rPr>
          <w:b/>
          <w:bCs/>
          <w:sz w:val="22"/>
          <w:szCs w:val="22"/>
        </w:rPr>
        <w:t>kupní smlouvu</w:t>
      </w:r>
      <w:r w:rsidR="002230BB">
        <w:rPr>
          <w:b/>
          <w:bCs/>
          <w:sz w:val="22"/>
          <w:szCs w:val="22"/>
        </w:rPr>
        <w:t xml:space="preserve"> </w:t>
      </w:r>
      <w:r w:rsidR="002230BB" w:rsidRPr="002230BB">
        <w:rPr>
          <w:sz w:val="22"/>
          <w:szCs w:val="22"/>
        </w:rPr>
        <w:t>(dále jen „smlouva“)</w:t>
      </w:r>
    </w:p>
    <w:p w:rsidR="000211F7" w:rsidRDefault="000211F7" w:rsidP="000211F7">
      <w:pPr>
        <w:pStyle w:val="Default"/>
        <w:jc w:val="both"/>
        <w:rPr>
          <w:b/>
          <w:bCs/>
          <w:sz w:val="22"/>
          <w:szCs w:val="22"/>
        </w:rPr>
      </w:pPr>
    </w:p>
    <w:p w:rsidR="0008493D" w:rsidRDefault="0008493D"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t>I.</w:t>
      </w:r>
    </w:p>
    <w:p w:rsidR="000211F7" w:rsidRDefault="000211F7" w:rsidP="000211F7">
      <w:pPr>
        <w:pStyle w:val="Default"/>
        <w:jc w:val="center"/>
        <w:rPr>
          <w:sz w:val="22"/>
          <w:szCs w:val="22"/>
        </w:rPr>
      </w:pPr>
      <w:r>
        <w:rPr>
          <w:b/>
          <w:bCs/>
          <w:sz w:val="22"/>
          <w:szCs w:val="22"/>
        </w:rPr>
        <w:t>Preambule</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1.1 Prodávající má v úmyslu prodat kupujícímu </w:t>
      </w:r>
      <w:r w:rsidR="002230BB">
        <w:rPr>
          <w:sz w:val="22"/>
          <w:szCs w:val="22"/>
        </w:rPr>
        <w:t>předmět koupě</w:t>
      </w:r>
      <w:r>
        <w:rPr>
          <w:sz w:val="22"/>
          <w:szCs w:val="22"/>
        </w:rPr>
        <w:t xml:space="preserve"> specifikovan</w:t>
      </w:r>
      <w:r w:rsidR="002230BB">
        <w:rPr>
          <w:sz w:val="22"/>
          <w:szCs w:val="22"/>
        </w:rPr>
        <w:t>ý</w:t>
      </w:r>
      <w:r>
        <w:rPr>
          <w:sz w:val="22"/>
          <w:szCs w:val="22"/>
        </w:rPr>
        <w:t xml:space="preserve"> v čl. III smlouvy a umožnit kupujícímu nabýt vlastnické právo k</w:t>
      </w:r>
      <w:r w:rsidR="002230BB">
        <w:rPr>
          <w:sz w:val="22"/>
          <w:szCs w:val="22"/>
        </w:rPr>
        <w:t> předmětu koupě</w:t>
      </w:r>
      <w:r>
        <w:rPr>
          <w:sz w:val="22"/>
          <w:szCs w:val="22"/>
        </w:rPr>
        <w:t xml:space="preserve">. Kupující má zájem vlastnické právo k </w:t>
      </w:r>
      <w:r w:rsidR="002230BB">
        <w:rPr>
          <w:sz w:val="22"/>
          <w:szCs w:val="22"/>
        </w:rPr>
        <w:t xml:space="preserve">předmětu koupě </w:t>
      </w:r>
      <w:r>
        <w:rPr>
          <w:sz w:val="22"/>
          <w:szCs w:val="22"/>
        </w:rPr>
        <w:t>specifikované</w:t>
      </w:r>
      <w:r w:rsidR="002230BB">
        <w:rPr>
          <w:sz w:val="22"/>
          <w:szCs w:val="22"/>
        </w:rPr>
        <w:t>mu</w:t>
      </w:r>
      <w:r>
        <w:rPr>
          <w:sz w:val="22"/>
          <w:szCs w:val="22"/>
        </w:rPr>
        <w:t xml:space="preserve"> v čl. III smlouvy nabýt a </w:t>
      </w:r>
      <w:r w:rsidR="002230BB">
        <w:rPr>
          <w:sz w:val="22"/>
          <w:szCs w:val="22"/>
        </w:rPr>
        <w:t xml:space="preserve">tento předmět koupě </w:t>
      </w:r>
      <w:r>
        <w:rPr>
          <w:sz w:val="22"/>
          <w:szCs w:val="22"/>
        </w:rPr>
        <w:t xml:space="preserve">od prodávajícího převzít. </w:t>
      </w:r>
    </w:p>
    <w:p w:rsidR="00B748CE" w:rsidRDefault="00B748CE" w:rsidP="000211F7">
      <w:pPr>
        <w:pStyle w:val="Default"/>
        <w:jc w:val="both"/>
        <w:rPr>
          <w:b/>
          <w:bCs/>
          <w:sz w:val="22"/>
          <w:szCs w:val="22"/>
        </w:rPr>
      </w:pPr>
    </w:p>
    <w:p w:rsidR="00B748CE" w:rsidRDefault="00B748CE"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lastRenderedPageBreak/>
        <w:t>II.</w:t>
      </w:r>
    </w:p>
    <w:p w:rsidR="000211F7" w:rsidRDefault="000211F7" w:rsidP="000211F7">
      <w:pPr>
        <w:pStyle w:val="Default"/>
        <w:jc w:val="center"/>
        <w:rPr>
          <w:sz w:val="22"/>
          <w:szCs w:val="22"/>
        </w:rPr>
      </w:pPr>
      <w:r>
        <w:rPr>
          <w:b/>
          <w:bCs/>
          <w:sz w:val="22"/>
          <w:szCs w:val="22"/>
        </w:rPr>
        <w:t>Předmět smlouvy</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2.1 Prodávající se touto smlouvou zavazuje, že kupujícímu dodá </w:t>
      </w:r>
      <w:r w:rsidR="002230BB">
        <w:rPr>
          <w:sz w:val="22"/>
          <w:szCs w:val="22"/>
        </w:rPr>
        <w:t>předmět koupě</w:t>
      </w:r>
      <w:r>
        <w:rPr>
          <w:sz w:val="22"/>
          <w:szCs w:val="22"/>
        </w:rPr>
        <w:t xml:space="preserve"> uveden</w:t>
      </w:r>
      <w:r w:rsidR="002230BB">
        <w:rPr>
          <w:sz w:val="22"/>
          <w:szCs w:val="22"/>
        </w:rPr>
        <w:t>ý</w:t>
      </w:r>
      <w:r>
        <w:rPr>
          <w:sz w:val="22"/>
          <w:szCs w:val="22"/>
        </w:rPr>
        <w:t xml:space="preserve"> v čl. III</w:t>
      </w:r>
      <w:r w:rsidR="002230BB">
        <w:rPr>
          <w:sz w:val="22"/>
          <w:szCs w:val="22"/>
        </w:rPr>
        <w:t>.</w:t>
      </w:r>
      <w:r>
        <w:rPr>
          <w:sz w:val="22"/>
          <w:szCs w:val="22"/>
        </w:rPr>
        <w:t xml:space="preserve"> smlouvy způsobem a ve lhůtě uvedené v čl. VI</w:t>
      </w:r>
      <w:r w:rsidR="002230BB">
        <w:rPr>
          <w:sz w:val="22"/>
          <w:szCs w:val="22"/>
        </w:rPr>
        <w:t>.</w:t>
      </w:r>
      <w:r>
        <w:rPr>
          <w:sz w:val="22"/>
          <w:szCs w:val="22"/>
        </w:rPr>
        <w:t xml:space="preserve"> smlouvy a umožní mu nabýt vlastnické právo k </w:t>
      </w:r>
      <w:r w:rsidR="002230BB">
        <w:rPr>
          <w:sz w:val="22"/>
          <w:szCs w:val="22"/>
        </w:rPr>
        <w:t>němu</w:t>
      </w:r>
      <w:r>
        <w:rPr>
          <w:sz w:val="22"/>
          <w:szCs w:val="22"/>
        </w:rPr>
        <w:t xml:space="preserve">. </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2.2 Kupující se zavazuje, že </w:t>
      </w:r>
      <w:r w:rsidR="002230BB">
        <w:rPr>
          <w:sz w:val="22"/>
          <w:szCs w:val="22"/>
        </w:rPr>
        <w:t>předmět koupě</w:t>
      </w:r>
      <w:r>
        <w:rPr>
          <w:sz w:val="22"/>
          <w:szCs w:val="22"/>
        </w:rPr>
        <w:t xml:space="preserve"> uveden</w:t>
      </w:r>
      <w:r w:rsidR="002230BB">
        <w:rPr>
          <w:sz w:val="22"/>
          <w:szCs w:val="22"/>
        </w:rPr>
        <w:t>ý</w:t>
      </w:r>
      <w:r>
        <w:rPr>
          <w:sz w:val="22"/>
          <w:szCs w:val="22"/>
        </w:rPr>
        <w:t xml:space="preserve"> v čl. III</w:t>
      </w:r>
      <w:r w:rsidR="002230BB">
        <w:rPr>
          <w:sz w:val="22"/>
          <w:szCs w:val="22"/>
        </w:rPr>
        <w:t>.</w:t>
      </w:r>
      <w:r>
        <w:rPr>
          <w:sz w:val="22"/>
          <w:szCs w:val="22"/>
        </w:rPr>
        <w:t xml:space="preserve"> smlouvy ve sjednané lhůtě a sjednaným způsobem převezme a zavazuje se prodávajícímu zaplatit kupní cenu podle čl. IV</w:t>
      </w:r>
      <w:r w:rsidR="002230BB">
        <w:rPr>
          <w:sz w:val="22"/>
          <w:szCs w:val="22"/>
        </w:rPr>
        <w:t>.</w:t>
      </w:r>
      <w:r>
        <w:rPr>
          <w:sz w:val="22"/>
          <w:szCs w:val="22"/>
        </w:rPr>
        <w:t xml:space="preserve"> smlouvy. </w:t>
      </w:r>
    </w:p>
    <w:p w:rsidR="00DA1958" w:rsidRDefault="00DA1958" w:rsidP="000211F7">
      <w:pPr>
        <w:pStyle w:val="Default"/>
        <w:jc w:val="both"/>
        <w:rPr>
          <w:b/>
          <w:bCs/>
          <w:sz w:val="22"/>
          <w:szCs w:val="22"/>
        </w:rPr>
      </w:pPr>
    </w:p>
    <w:p w:rsidR="0008493D" w:rsidRDefault="0008493D" w:rsidP="000211F7">
      <w:pPr>
        <w:pStyle w:val="Default"/>
        <w:jc w:val="both"/>
        <w:rPr>
          <w:b/>
          <w:bCs/>
          <w:sz w:val="22"/>
          <w:szCs w:val="22"/>
        </w:rPr>
      </w:pPr>
    </w:p>
    <w:p w:rsidR="000211F7" w:rsidRDefault="000211F7" w:rsidP="000211F7">
      <w:pPr>
        <w:pStyle w:val="Default"/>
        <w:jc w:val="center"/>
        <w:rPr>
          <w:sz w:val="22"/>
          <w:szCs w:val="22"/>
        </w:rPr>
      </w:pPr>
      <w:r>
        <w:rPr>
          <w:b/>
          <w:bCs/>
          <w:sz w:val="22"/>
          <w:szCs w:val="22"/>
        </w:rPr>
        <w:t>III.</w:t>
      </w:r>
    </w:p>
    <w:p w:rsidR="000211F7" w:rsidRDefault="000211F7" w:rsidP="000211F7">
      <w:pPr>
        <w:pStyle w:val="Default"/>
        <w:jc w:val="center"/>
        <w:rPr>
          <w:sz w:val="22"/>
          <w:szCs w:val="22"/>
        </w:rPr>
      </w:pPr>
      <w:r>
        <w:rPr>
          <w:b/>
          <w:bCs/>
          <w:sz w:val="22"/>
          <w:szCs w:val="22"/>
        </w:rPr>
        <w:t>Předmět koupě</w:t>
      </w:r>
    </w:p>
    <w:p w:rsidR="000211F7" w:rsidRDefault="000211F7" w:rsidP="000211F7">
      <w:pPr>
        <w:pStyle w:val="Default"/>
        <w:jc w:val="both"/>
        <w:rPr>
          <w:sz w:val="22"/>
          <w:szCs w:val="22"/>
        </w:rPr>
      </w:pPr>
    </w:p>
    <w:p w:rsidR="000211F7" w:rsidRPr="000211F7" w:rsidRDefault="000211F7" w:rsidP="000211F7">
      <w:pPr>
        <w:pStyle w:val="Default"/>
        <w:jc w:val="both"/>
        <w:rPr>
          <w:sz w:val="22"/>
          <w:szCs w:val="22"/>
        </w:rPr>
      </w:pPr>
      <w:r>
        <w:rPr>
          <w:sz w:val="22"/>
          <w:szCs w:val="22"/>
        </w:rPr>
        <w:t xml:space="preserve">3.1 Předmětem koupě dle smlouvy jsou níže specifikované movité věci – </w:t>
      </w:r>
      <w:r w:rsidRPr="000211F7">
        <w:rPr>
          <w:sz w:val="22"/>
          <w:szCs w:val="22"/>
        </w:rPr>
        <w:t>muzejní sbírka mistrovských hudebních nástrojů</w:t>
      </w:r>
      <w:r>
        <w:rPr>
          <w:sz w:val="22"/>
          <w:szCs w:val="22"/>
        </w:rPr>
        <w:t xml:space="preserve"> včetně </w:t>
      </w:r>
      <w:r w:rsidRPr="000211F7">
        <w:rPr>
          <w:sz w:val="22"/>
          <w:szCs w:val="22"/>
        </w:rPr>
        <w:t>vitr</w:t>
      </w:r>
      <w:r>
        <w:rPr>
          <w:sz w:val="22"/>
          <w:szCs w:val="22"/>
        </w:rPr>
        <w:t>ín</w:t>
      </w:r>
      <w:r w:rsidRPr="000211F7">
        <w:rPr>
          <w:sz w:val="22"/>
          <w:szCs w:val="22"/>
        </w:rPr>
        <w:t>, ve kterých je nyní sbírka umístěna</w:t>
      </w:r>
      <w:r w:rsidR="002230BB">
        <w:rPr>
          <w:sz w:val="22"/>
          <w:szCs w:val="22"/>
        </w:rPr>
        <w:t>,</w:t>
      </w:r>
      <w:r>
        <w:rPr>
          <w:sz w:val="22"/>
          <w:szCs w:val="22"/>
        </w:rPr>
        <w:t xml:space="preserve"> </w:t>
      </w:r>
      <w:r w:rsidRPr="000211F7">
        <w:rPr>
          <w:sz w:val="22"/>
          <w:szCs w:val="22"/>
        </w:rPr>
        <w:t>přístroj</w:t>
      </w:r>
      <w:r>
        <w:rPr>
          <w:sz w:val="22"/>
          <w:szCs w:val="22"/>
        </w:rPr>
        <w:t>ů, přípravků</w:t>
      </w:r>
      <w:r w:rsidRPr="000211F7">
        <w:rPr>
          <w:sz w:val="22"/>
          <w:szCs w:val="22"/>
        </w:rPr>
        <w:t xml:space="preserve"> a pomůc</w:t>
      </w:r>
      <w:r>
        <w:rPr>
          <w:sz w:val="22"/>
          <w:szCs w:val="22"/>
        </w:rPr>
        <w:t>e</w:t>
      </w:r>
      <w:r w:rsidRPr="000211F7">
        <w:rPr>
          <w:sz w:val="22"/>
          <w:szCs w:val="22"/>
        </w:rPr>
        <w:t>k na výrobu hudebních nástrojů pocházející z dílen v</w:t>
      </w:r>
      <w:r w:rsidR="008307D0">
        <w:rPr>
          <w:sz w:val="22"/>
          <w:szCs w:val="22"/>
        </w:rPr>
        <w:t> </w:t>
      </w:r>
      <w:r w:rsidRPr="000211F7">
        <w:rPr>
          <w:sz w:val="22"/>
          <w:szCs w:val="22"/>
        </w:rPr>
        <w:t>Lubech</w:t>
      </w:r>
      <w:r w:rsidR="008307D0">
        <w:rPr>
          <w:sz w:val="22"/>
          <w:szCs w:val="22"/>
        </w:rPr>
        <w:t xml:space="preserve"> a </w:t>
      </w:r>
      <w:r w:rsidRPr="000211F7">
        <w:rPr>
          <w:sz w:val="22"/>
          <w:szCs w:val="22"/>
        </w:rPr>
        <w:t>hudební</w:t>
      </w:r>
      <w:r w:rsidR="008307D0">
        <w:rPr>
          <w:sz w:val="22"/>
          <w:szCs w:val="22"/>
        </w:rPr>
        <w:t>ch</w:t>
      </w:r>
      <w:r w:rsidRPr="000211F7">
        <w:rPr>
          <w:sz w:val="22"/>
          <w:szCs w:val="22"/>
        </w:rPr>
        <w:t xml:space="preserve"> nástroj</w:t>
      </w:r>
      <w:r w:rsidR="008307D0">
        <w:rPr>
          <w:sz w:val="22"/>
          <w:szCs w:val="22"/>
        </w:rPr>
        <w:t>ů</w:t>
      </w:r>
      <w:r w:rsidRPr="000211F7">
        <w:rPr>
          <w:sz w:val="22"/>
          <w:szCs w:val="22"/>
        </w:rPr>
        <w:t xml:space="preserve"> současné produkce</w:t>
      </w:r>
      <w:r w:rsidR="008307D0">
        <w:rPr>
          <w:sz w:val="22"/>
          <w:szCs w:val="22"/>
        </w:rPr>
        <w:t>. Veškerý soupis kupovaných předmětů je uveden v příloze č. 1 smlouvy</w:t>
      </w:r>
      <w:r w:rsidR="002230BB">
        <w:rPr>
          <w:sz w:val="22"/>
          <w:szCs w:val="22"/>
        </w:rPr>
        <w:t xml:space="preserve"> (dále jen „předmět koupě“)</w:t>
      </w:r>
      <w:r w:rsidR="008307D0">
        <w:rPr>
          <w:sz w:val="22"/>
          <w:szCs w:val="22"/>
        </w:rPr>
        <w:t>.</w:t>
      </w:r>
    </w:p>
    <w:p w:rsidR="000211F7" w:rsidRDefault="000211F7" w:rsidP="000211F7">
      <w:pPr>
        <w:pStyle w:val="Default"/>
        <w:rPr>
          <w:sz w:val="22"/>
          <w:szCs w:val="22"/>
        </w:rPr>
      </w:pPr>
    </w:p>
    <w:p w:rsidR="0008493D" w:rsidRDefault="0008493D" w:rsidP="000211F7">
      <w:pPr>
        <w:pStyle w:val="Default"/>
        <w:rPr>
          <w:sz w:val="22"/>
          <w:szCs w:val="22"/>
        </w:rPr>
      </w:pPr>
    </w:p>
    <w:p w:rsidR="000211F7" w:rsidRDefault="000211F7" w:rsidP="000211F7">
      <w:pPr>
        <w:pStyle w:val="Default"/>
        <w:jc w:val="center"/>
        <w:rPr>
          <w:sz w:val="22"/>
          <w:szCs w:val="22"/>
        </w:rPr>
      </w:pPr>
      <w:r>
        <w:rPr>
          <w:b/>
          <w:bCs/>
          <w:sz w:val="22"/>
          <w:szCs w:val="22"/>
        </w:rPr>
        <w:t>IV.</w:t>
      </w:r>
    </w:p>
    <w:p w:rsidR="000211F7" w:rsidRDefault="000211F7" w:rsidP="000211F7">
      <w:pPr>
        <w:pStyle w:val="Default"/>
        <w:jc w:val="center"/>
        <w:rPr>
          <w:sz w:val="22"/>
          <w:szCs w:val="22"/>
        </w:rPr>
      </w:pPr>
      <w:r>
        <w:rPr>
          <w:b/>
          <w:bCs/>
          <w:sz w:val="22"/>
          <w:szCs w:val="22"/>
        </w:rPr>
        <w:t>Kupní cena</w:t>
      </w:r>
    </w:p>
    <w:p w:rsidR="000211F7" w:rsidRDefault="000211F7" w:rsidP="000211F7">
      <w:pPr>
        <w:pStyle w:val="Default"/>
        <w:jc w:val="both"/>
        <w:rPr>
          <w:sz w:val="22"/>
          <w:szCs w:val="22"/>
        </w:rPr>
      </w:pPr>
    </w:p>
    <w:p w:rsidR="000211F7" w:rsidRDefault="000211F7" w:rsidP="008307D0">
      <w:pPr>
        <w:pStyle w:val="Default"/>
        <w:jc w:val="both"/>
        <w:rPr>
          <w:sz w:val="22"/>
          <w:szCs w:val="22"/>
        </w:rPr>
      </w:pPr>
      <w:r>
        <w:rPr>
          <w:sz w:val="22"/>
          <w:szCs w:val="22"/>
        </w:rPr>
        <w:t xml:space="preserve">4.1 Smluvní strany se dohodly, že kupní cena za </w:t>
      </w:r>
      <w:r w:rsidR="002230BB">
        <w:rPr>
          <w:sz w:val="22"/>
          <w:szCs w:val="22"/>
        </w:rPr>
        <w:t>předmět koupě</w:t>
      </w:r>
      <w:r w:rsidR="008307D0">
        <w:rPr>
          <w:sz w:val="22"/>
          <w:szCs w:val="22"/>
        </w:rPr>
        <w:t xml:space="preserve"> </w:t>
      </w:r>
      <w:r>
        <w:rPr>
          <w:sz w:val="22"/>
          <w:szCs w:val="22"/>
        </w:rPr>
        <w:t xml:space="preserve">činí </w:t>
      </w:r>
      <w:r w:rsidR="008307D0" w:rsidRPr="008307D0">
        <w:rPr>
          <w:b/>
          <w:sz w:val="22"/>
          <w:szCs w:val="22"/>
        </w:rPr>
        <w:t xml:space="preserve">3.887.700 </w:t>
      </w:r>
      <w:r w:rsidRPr="008307D0">
        <w:rPr>
          <w:b/>
          <w:sz w:val="22"/>
          <w:szCs w:val="22"/>
        </w:rPr>
        <w:t>Kč</w:t>
      </w:r>
      <w:r w:rsidRPr="008307D0">
        <w:rPr>
          <w:sz w:val="22"/>
          <w:szCs w:val="22"/>
        </w:rPr>
        <w:t xml:space="preserve"> </w:t>
      </w:r>
      <w:r>
        <w:rPr>
          <w:sz w:val="22"/>
          <w:szCs w:val="22"/>
        </w:rPr>
        <w:t xml:space="preserve">(slovy: </w:t>
      </w:r>
      <w:r w:rsidR="008307D0">
        <w:rPr>
          <w:sz w:val="22"/>
          <w:szCs w:val="22"/>
        </w:rPr>
        <w:t xml:space="preserve">tři miliony osm set osmdesát sedm tisíc sedm set </w:t>
      </w:r>
      <w:r>
        <w:rPr>
          <w:sz w:val="22"/>
          <w:szCs w:val="22"/>
        </w:rPr>
        <w:t xml:space="preserve">korun českých) </w:t>
      </w:r>
      <w:r w:rsidR="008307D0">
        <w:rPr>
          <w:sz w:val="22"/>
          <w:szCs w:val="22"/>
        </w:rPr>
        <w:t xml:space="preserve">bez DPH, což je </w:t>
      </w:r>
      <w:r w:rsidR="008307D0" w:rsidRPr="008307D0">
        <w:rPr>
          <w:b/>
          <w:sz w:val="22"/>
          <w:szCs w:val="22"/>
        </w:rPr>
        <w:t xml:space="preserve">4.704.117 </w:t>
      </w:r>
      <w:r w:rsidR="00E76EC5" w:rsidRPr="008307D0">
        <w:rPr>
          <w:b/>
          <w:sz w:val="22"/>
          <w:szCs w:val="22"/>
        </w:rPr>
        <w:t>Kč</w:t>
      </w:r>
      <w:r w:rsidR="00E76EC5" w:rsidRPr="008307D0">
        <w:rPr>
          <w:sz w:val="22"/>
          <w:szCs w:val="22"/>
        </w:rPr>
        <w:t xml:space="preserve"> </w:t>
      </w:r>
      <w:r w:rsidR="00E76EC5">
        <w:rPr>
          <w:sz w:val="22"/>
          <w:szCs w:val="22"/>
        </w:rPr>
        <w:t>(slovy</w:t>
      </w:r>
      <w:r>
        <w:rPr>
          <w:sz w:val="22"/>
          <w:szCs w:val="22"/>
        </w:rPr>
        <w:t xml:space="preserve">: </w:t>
      </w:r>
      <w:r w:rsidR="008307D0">
        <w:rPr>
          <w:sz w:val="22"/>
          <w:szCs w:val="22"/>
        </w:rPr>
        <w:t>čtyři miliony sedm set čtyři tisíc jedno sto sedmnáct</w:t>
      </w:r>
      <w:r>
        <w:rPr>
          <w:sz w:val="22"/>
          <w:szCs w:val="22"/>
        </w:rPr>
        <w:t xml:space="preserve"> korun českých)</w:t>
      </w:r>
      <w:r w:rsidR="008307D0">
        <w:rPr>
          <w:sz w:val="22"/>
          <w:szCs w:val="22"/>
        </w:rPr>
        <w:t xml:space="preserve"> včetně </w:t>
      </w:r>
      <w:r w:rsidR="009D2B29">
        <w:rPr>
          <w:sz w:val="22"/>
          <w:szCs w:val="22"/>
        </w:rPr>
        <w:t xml:space="preserve">21% </w:t>
      </w:r>
      <w:r w:rsidR="008307D0">
        <w:rPr>
          <w:sz w:val="22"/>
          <w:szCs w:val="22"/>
        </w:rPr>
        <w:t>DPH</w:t>
      </w:r>
      <w:r>
        <w:rPr>
          <w:sz w:val="22"/>
          <w:szCs w:val="22"/>
        </w:rPr>
        <w:t xml:space="preserve">. </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4.2 Celková cena za předmět plnění je cenou konečnou, nejvýše přípustnou a nelze ji překročit, cenu bude možné měnit pouze v případě změny zákonných sazeb DPH. </w:t>
      </w:r>
    </w:p>
    <w:p w:rsidR="000211F7" w:rsidRDefault="000211F7" w:rsidP="000211F7">
      <w:pPr>
        <w:pStyle w:val="Default"/>
        <w:rPr>
          <w:b/>
          <w:bCs/>
          <w:sz w:val="22"/>
          <w:szCs w:val="22"/>
        </w:rPr>
      </w:pPr>
    </w:p>
    <w:p w:rsidR="0008493D" w:rsidRDefault="0008493D" w:rsidP="000211F7">
      <w:pPr>
        <w:pStyle w:val="Default"/>
        <w:rPr>
          <w:b/>
          <w:bCs/>
          <w:sz w:val="22"/>
          <w:szCs w:val="22"/>
        </w:rPr>
      </w:pPr>
    </w:p>
    <w:p w:rsidR="000211F7" w:rsidRDefault="000211F7" w:rsidP="000211F7">
      <w:pPr>
        <w:pStyle w:val="Default"/>
        <w:jc w:val="center"/>
        <w:rPr>
          <w:sz w:val="22"/>
          <w:szCs w:val="22"/>
        </w:rPr>
      </w:pPr>
      <w:r>
        <w:rPr>
          <w:b/>
          <w:bCs/>
          <w:sz w:val="22"/>
          <w:szCs w:val="22"/>
        </w:rPr>
        <w:t>V.</w:t>
      </w:r>
    </w:p>
    <w:p w:rsidR="000211F7" w:rsidRDefault="000211F7" w:rsidP="000211F7">
      <w:pPr>
        <w:pStyle w:val="Default"/>
        <w:jc w:val="center"/>
        <w:rPr>
          <w:sz w:val="22"/>
          <w:szCs w:val="22"/>
        </w:rPr>
      </w:pPr>
      <w:r>
        <w:rPr>
          <w:b/>
          <w:bCs/>
          <w:sz w:val="22"/>
          <w:szCs w:val="22"/>
        </w:rPr>
        <w:t>Obchodní a smluvní podmínky</w:t>
      </w:r>
    </w:p>
    <w:p w:rsidR="000211F7" w:rsidRDefault="000211F7" w:rsidP="000211F7">
      <w:pPr>
        <w:pStyle w:val="Default"/>
        <w:jc w:val="both"/>
        <w:rPr>
          <w:sz w:val="22"/>
          <w:szCs w:val="22"/>
        </w:rPr>
      </w:pPr>
    </w:p>
    <w:p w:rsidR="000211F7" w:rsidRDefault="000211F7" w:rsidP="000211F7">
      <w:pPr>
        <w:pStyle w:val="Default"/>
        <w:jc w:val="both"/>
        <w:rPr>
          <w:sz w:val="22"/>
          <w:szCs w:val="22"/>
        </w:rPr>
      </w:pPr>
      <w:r>
        <w:rPr>
          <w:sz w:val="22"/>
          <w:szCs w:val="22"/>
        </w:rPr>
        <w:t xml:space="preserve">5.1 Prodávající se zavazuje </w:t>
      </w:r>
      <w:r w:rsidR="009D2B29">
        <w:rPr>
          <w:sz w:val="22"/>
          <w:szCs w:val="22"/>
        </w:rPr>
        <w:t>předmět koupě</w:t>
      </w:r>
      <w:r>
        <w:rPr>
          <w:sz w:val="22"/>
          <w:szCs w:val="22"/>
        </w:rPr>
        <w:t xml:space="preserve"> dodat v souladu s platnými právními předpisy. </w:t>
      </w:r>
    </w:p>
    <w:p w:rsidR="000211F7" w:rsidRDefault="000211F7" w:rsidP="000211F7">
      <w:pPr>
        <w:pStyle w:val="Default"/>
        <w:jc w:val="both"/>
        <w:rPr>
          <w:sz w:val="22"/>
          <w:szCs w:val="22"/>
        </w:rPr>
      </w:pPr>
    </w:p>
    <w:p w:rsidR="00C45D2B" w:rsidRDefault="00C45D2B" w:rsidP="00C45D2B">
      <w:pPr>
        <w:pStyle w:val="Default"/>
        <w:jc w:val="both"/>
        <w:rPr>
          <w:sz w:val="22"/>
          <w:szCs w:val="22"/>
        </w:rPr>
      </w:pPr>
      <w:r>
        <w:rPr>
          <w:sz w:val="22"/>
          <w:szCs w:val="22"/>
        </w:rPr>
        <w:t xml:space="preserve">5.2 </w:t>
      </w:r>
      <w:r w:rsidRPr="00C45D2B">
        <w:rPr>
          <w:sz w:val="22"/>
          <w:szCs w:val="22"/>
        </w:rPr>
        <w:t xml:space="preserve">Platba bude provedena na základě faktury vystavené prodávajícím neprodleně po předání </w:t>
      </w:r>
      <w:r w:rsidR="00F11C55">
        <w:rPr>
          <w:sz w:val="22"/>
          <w:szCs w:val="22"/>
        </w:rPr>
        <w:br/>
      </w:r>
      <w:r w:rsidRPr="00C45D2B">
        <w:rPr>
          <w:sz w:val="22"/>
          <w:szCs w:val="22"/>
        </w:rPr>
        <w:t xml:space="preserve">a převzetí předmětu </w:t>
      </w:r>
      <w:r w:rsidR="009D2B29">
        <w:rPr>
          <w:sz w:val="22"/>
          <w:szCs w:val="22"/>
        </w:rPr>
        <w:t>koupě</w:t>
      </w:r>
      <w:r w:rsidRPr="00C45D2B">
        <w:rPr>
          <w:sz w:val="22"/>
          <w:szCs w:val="22"/>
        </w:rPr>
        <w:t>. Faktura musí mít náležitosti daňového dokladu dle zákona č. 235/2004 Sb., o dani z přidané hodnoty, ve znění pozdějších předpisů.</w:t>
      </w:r>
    </w:p>
    <w:p w:rsidR="00C45D2B" w:rsidRDefault="00C45D2B" w:rsidP="00C45D2B">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5.3 </w:t>
      </w:r>
      <w:r w:rsidRPr="00C45D2B">
        <w:rPr>
          <w:sz w:val="22"/>
          <w:szCs w:val="22"/>
        </w:rPr>
        <w:t>Splatnost faktur</w:t>
      </w:r>
      <w:r>
        <w:rPr>
          <w:sz w:val="22"/>
          <w:szCs w:val="22"/>
        </w:rPr>
        <w:t>y</w:t>
      </w:r>
      <w:r w:rsidRPr="00C45D2B">
        <w:rPr>
          <w:sz w:val="22"/>
          <w:szCs w:val="22"/>
        </w:rPr>
        <w:t xml:space="preserve"> se sjednává na </w:t>
      </w:r>
      <w:r w:rsidR="009D2B29">
        <w:rPr>
          <w:sz w:val="22"/>
          <w:szCs w:val="22"/>
        </w:rPr>
        <w:t>15</w:t>
      </w:r>
      <w:r w:rsidRPr="00C45D2B">
        <w:rPr>
          <w:sz w:val="22"/>
          <w:szCs w:val="22"/>
        </w:rPr>
        <w:t xml:space="preserve"> dnů ode dne jej</w:t>
      </w:r>
      <w:r>
        <w:rPr>
          <w:sz w:val="22"/>
          <w:szCs w:val="22"/>
        </w:rPr>
        <w:t xml:space="preserve">ího </w:t>
      </w:r>
      <w:r w:rsidRPr="00C45D2B">
        <w:rPr>
          <w:sz w:val="22"/>
          <w:szCs w:val="22"/>
        </w:rPr>
        <w:t>vystavení při splnění podmínky doručení faktur</w:t>
      </w:r>
      <w:r>
        <w:rPr>
          <w:sz w:val="22"/>
          <w:szCs w:val="22"/>
        </w:rPr>
        <w:t>y</w:t>
      </w:r>
      <w:r w:rsidRPr="00C45D2B">
        <w:rPr>
          <w:sz w:val="22"/>
          <w:szCs w:val="22"/>
        </w:rPr>
        <w:t xml:space="preserve"> kupujícímu do tří dnů. Při pozdějším doručení se doba splatnosti prodlužuje o stejný počet dnů, jako činí toto prodlení.</w:t>
      </w:r>
    </w:p>
    <w:p w:rsidR="000211F7" w:rsidRDefault="000211F7" w:rsidP="000211F7">
      <w:pPr>
        <w:pStyle w:val="Default"/>
        <w:rPr>
          <w:b/>
          <w:bCs/>
          <w:sz w:val="22"/>
          <w:szCs w:val="22"/>
        </w:rPr>
      </w:pPr>
    </w:p>
    <w:p w:rsidR="0008493D" w:rsidRDefault="0008493D" w:rsidP="000211F7">
      <w:pPr>
        <w:pStyle w:val="Default"/>
        <w:rPr>
          <w:b/>
          <w:bCs/>
          <w:sz w:val="22"/>
          <w:szCs w:val="22"/>
        </w:rPr>
      </w:pPr>
    </w:p>
    <w:p w:rsidR="000211F7" w:rsidRDefault="000211F7" w:rsidP="000211F7">
      <w:pPr>
        <w:pStyle w:val="Default"/>
        <w:jc w:val="center"/>
        <w:rPr>
          <w:sz w:val="22"/>
          <w:szCs w:val="22"/>
        </w:rPr>
      </w:pPr>
      <w:r>
        <w:rPr>
          <w:b/>
          <w:bCs/>
          <w:sz w:val="22"/>
          <w:szCs w:val="22"/>
        </w:rPr>
        <w:t>VI.</w:t>
      </w:r>
    </w:p>
    <w:p w:rsidR="000211F7" w:rsidRDefault="000211F7" w:rsidP="000211F7">
      <w:pPr>
        <w:pStyle w:val="Default"/>
        <w:jc w:val="center"/>
        <w:rPr>
          <w:sz w:val="22"/>
          <w:szCs w:val="22"/>
        </w:rPr>
      </w:pPr>
      <w:r>
        <w:rPr>
          <w:b/>
          <w:bCs/>
          <w:sz w:val="22"/>
          <w:szCs w:val="22"/>
        </w:rPr>
        <w:t>Nabytí vlastnického práva k movité věci a převzetí movité věci</w:t>
      </w:r>
    </w:p>
    <w:p w:rsidR="000211F7" w:rsidRDefault="000211F7" w:rsidP="000211F7">
      <w:pPr>
        <w:pStyle w:val="Default"/>
        <w:jc w:val="both"/>
        <w:rPr>
          <w:sz w:val="22"/>
          <w:szCs w:val="22"/>
        </w:rPr>
      </w:pPr>
    </w:p>
    <w:p w:rsidR="000211F7" w:rsidRPr="00C45D2B" w:rsidRDefault="00C45D2B" w:rsidP="00C45D2B">
      <w:pPr>
        <w:pStyle w:val="Default"/>
        <w:jc w:val="both"/>
        <w:rPr>
          <w:sz w:val="22"/>
          <w:szCs w:val="22"/>
        </w:rPr>
      </w:pPr>
      <w:r>
        <w:rPr>
          <w:sz w:val="22"/>
          <w:szCs w:val="22"/>
        </w:rPr>
        <w:t xml:space="preserve">6.1 </w:t>
      </w:r>
      <w:r w:rsidR="000211F7" w:rsidRPr="00C45D2B">
        <w:rPr>
          <w:sz w:val="22"/>
          <w:szCs w:val="22"/>
        </w:rPr>
        <w:t xml:space="preserve">Vlastnické právo k </w:t>
      </w:r>
      <w:r w:rsidR="009D2B29">
        <w:rPr>
          <w:sz w:val="22"/>
          <w:szCs w:val="22"/>
        </w:rPr>
        <w:t>předmětu koupě</w:t>
      </w:r>
      <w:r w:rsidR="008307D0" w:rsidRPr="00C45D2B">
        <w:rPr>
          <w:sz w:val="22"/>
          <w:szCs w:val="22"/>
        </w:rPr>
        <w:t xml:space="preserve"> </w:t>
      </w:r>
      <w:r w:rsidRPr="00C45D2B">
        <w:rPr>
          <w:sz w:val="22"/>
          <w:szCs w:val="22"/>
        </w:rPr>
        <w:t xml:space="preserve">nabude </w:t>
      </w:r>
      <w:r w:rsidR="009D2B29">
        <w:rPr>
          <w:sz w:val="22"/>
          <w:szCs w:val="22"/>
        </w:rPr>
        <w:t xml:space="preserve">kupující </w:t>
      </w:r>
      <w:r w:rsidRPr="00C45D2B">
        <w:rPr>
          <w:sz w:val="22"/>
          <w:szCs w:val="22"/>
        </w:rPr>
        <w:t>okamžikem uhrazení kupní ceny.</w:t>
      </w:r>
      <w:r w:rsidR="000211F7" w:rsidRPr="00C45D2B">
        <w:rPr>
          <w:sz w:val="22"/>
          <w:szCs w:val="22"/>
        </w:rPr>
        <w:t xml:space="preserve"> </w:t>
      </w:r>
    </w:p>
    <w:p w:rsidR="000211F7" w:rsidRDefault="000211F7" w:rsidP="000211F7">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6.2 </w:t>
      </w:r>
      <w:r w:rsidRPr="00C45D2B">
        <w:rPr>
          <w:sz w:val="22"/>
          <w:szCs w:val="22"/>
        </w:rPr>
        <w:t>Prodávající se zavazuje dodat předmět plnění dle čl.</w:t>
      </w:r>
      <w:r w:rsidR="009D2B29">
        <w:rPr>
          <w:sz w:val="22"/>
          <w:szCs w:val="22"/>
        </w:rPr>
        <w:t xml:space="preserve"> </w:t>
      </w:r>
      <w:r w:rsidRPr="00C45D2B">
        <w:rPr>
          <w:sz w:val="22"/>
          <w:szCs w:val="22"/>
        </w:rPr>
        <w:t>II. nejpozději do</w:t>
      </w:r>
      <w:r>
        <w:rPr>
          <w:sz w:val="22"/>
          <w:szCs w:val="22"/>
        </w:rPr>
        <w:t xml:space="preserve"> </w:t>
      </w:r>
      <w:r w:rsidR="00B748CE">
        <w:rPr>
          <w:sz w:val="22"/>
          <w:szCs w:val="22"/>
        </w:rPr>
        <w:t>60</w:t>
      </w:r>
      <w:r w:rsidRPr="00C45D2B">
        <w:rPr>
          <w:sz w:val="22"/>
          <w:szCs w:val="22"/>
        </w:rPr>
        <w:t xml:space="preserve"> </w:t>
      </w:r>
      <w:r>
        <w:rPr>
          <w:sz w:val="22"/>
          <w:szCs w:val="22"/>
        </w:rPr>
        <w:t>dní</w:t>
      </w:r>
      <w:r w:rsidR="00B748CE">
        <w:rPr>
          <w:sz w:val="22"/>
          <w:szCs w:val="22"/>
        </w:rPr>
        <w:t xml:space="preserve"> </w:t>
      </w:r>
      <w:r w:rsidRPr="00C45D2B">
        <w:rPr>
          <w:sz w:val="22"/>
          <w:szCs w:val="22"/>
        </w:rPr>
        <w:t>od podpisu kupní smlouvy.</w:t>
      </w:r>
    </w:p>
    <w:p w:rsidR="00C45D2B" w:rsidRPr="00C45D2B" w:rsidRDefault="00C45D2B" w:rsidP="00C45D2B">
      <w:pPr>
        <w:pStyle w:val="Default"/>
        <w:jc w:val="both"/>
        <w:rPr>
          <w:sz w:val="22"/>
          <w:szCs w:val="22"/>
        </w:rPr>
      </w:pPr>
    </w:p>
    <w:p w:rsidR="00C45D2B" w:rsidRPr="00C45D2B" w:rsidRDefault="00C45D2B" w:rsidP="00C45D2B">
      <w:pPr>
        <w:pStyle w:val="Default"/>
        <w:jc w:val="both"/>
        <w:rPr>
          <w:sz w:val="22"/>
          <w:szCs w:val="22"/>
        </w:rPr>
      </w:pPr>
      <w:r>
        <w:rPr>
          <w:sz w:val="22"/>
          <w:szCs w:val="22"/>
        </w:rPr>
        <w:t xml:space="preserve">6.3 </w:t>
      </w:r>
      <w:r w:rsidRPr="00C45D2B">
        <w:rPr>
          <w:sz w:val="22"/>
          <w:szCs w:val="22"/>
        </w:rPr>
        <w:t>Prodávající vyzve kupujícího k předání a převzetí nejpozději 5 pracovních dnů před možným dodáním předmětu koupě na e</w:t>
      </w:r>
      <w:r w:rsidR="0008493D">
        <w:rPr>
          <w:sz w:val="22"/>
          <w:szCs w:val="22"/>
        </w:rPr>
        <w:t>-</w:t>
      </w:r>
      <w:r w:rsidRPr="00C45D2B">
        <w:rPr>
          <w:sz w:val="22"/>
          <w:szCs w:val="22"/>
        </w:rPr>
        <w:t>mailovou adresu:</w:t>
      </w:r>
      <w:r w:rsidR="00B748CE">
        <w:rPr>
          <w:sz w:val="22"/>
          <w:szCs w:val="22"/>
        </w:rPr>
        <w:t xml:space="preserve"> </w:t>
      </w:r>
      <w:r w:rsidR="00C63B74">
        <w:rPr>
          <w:sz w:val="22"/>
          <w:szCs w:val="22"/>
        </w:rPr>
        <w:t>xxx</w:t>
      </w:r>
      <w:r w:rsidR="00B748CE">
        <w:rPr>
          <w:sz w:val="22"/>
          <w:szCs w:val="22"/>
        </w:rPr>
        <w:t>.</w:t>
      </w:r>
    </w:p>
    <w:p w:rsidR="00C45D2B" w:rsidRDefault="00C45D2B" w:rsidP="00C45D2B">
      <w:pPr>
        <w:pStyle w:val="Bezmezer"/>
        <w:jc w:val="both"/>
        <w:rPr>
          <w:rFonts w:ascii="Arial" w:hAnsi="Arial" w:cs="Arial"/>
          <w:sz w:val="20"/>
          <w:szCs w:val="20"/>
        </w:rPr>
      </w:pPr>
    </w:p>
    <w:p w:rsidR="00C45D2B" w:rsidRPr="00C45D2B" w:rsidRDefault="00FB6830" w:rsidP="00FB6830">
      <w:pPr>
        <w:pStyle w:val="Default"/>
        <w:jc w:val="both"/>
        <w:rPr>
          <w:sz w:val="22"/>
          <w:szCs w:val="22"/>
        </w:rPr>
      </w:pPr>
      <w:r>
        <w:rPr>
          <w:sz w:val="22"/>
          <w:szCs w:val="22"/>
        </w:rPr>
        <w:t xml:space="preserve">6.4 </w:t>
      </w:r>
      <w:r w:rsidR="00C45D2B" w:rsidRPr="00C45D2B">
        <w:rPr>
          <w:sz w:val="22"/>
          <w:szCs w:val="22"/>
        </w:rPr>
        <w:t xml:space="preserve">Místem plnění předmětu této smlouvy je sídlo </w:t>
      </w:r>
      <w:r w:rsidR="00C45D2B">
        <w:rPr>
          <w:sz w:val="22"/>
          <w:szCs w:val="22"/>
        </w:rPr>
        <w:t>prodávajícího</w:t>
      </w:r>
      <w:r w:rsidR="00B748CE">
        <w:rPr>
          <w:sz w:val="22"/>
          <w:szCs w:val="22"/>
        </w:rPr>
        <w:t>: Petra Bezruče 730, 351 37 Luby.</w:t>
      </w:r>
    </w:p>
    <w:p w:rsidR="00C45D2B" w:rsidRPr="00FB6830" w:rsidRDefault="00C45D2B" w:rsidP="00FB6830">
      <w:pPr>
        <w:pStyle w:val="Default"/>
        <w:jc w:val="both"/>
        <w:rPr>
          <w:sz w:val="22"/>
          <w:szCs w:val="22"/>
        </w:rPr>
      </w:pPr>
    </w:p>
    <w:p w:rsidR="00C45D2B" w:rsidRPr="00FB6830" w:rsidRDefault="00FB6830" w:rsidP="00FB6830">
      <w:pPr>
        <w:pStyle w:val="Default"/>
        <w:jc w:val="both"/>
        <w:rPr>
          <w:sz w:val="22"/>
          <w:szCs w:val="22"/>
        </w:rPr>
      </w:pPr>
      <w:r w:rsidRPr="00FB6830">
        <w:rPr>
          <w:sz w:val="22"/>
          <w:szCs w:val="22"/>
        </w:rPr>
        <w:t>6.</w:t>
      </w:r>
      <w:r>
        <w:rPr>
          <w:sz w:val="22"/>
          <w:szCs w:val="22"/>
        </w:rPr>
        <w:t>5</w:t>
      </w:r>
      <w:r w:rsidRPr="00FB6830">
        <w:rPr>
          <w:sz w:val="22"/>
          <w:szCs w:val="22"/>
        </w:rPr>
        <w:t xml:space="preserve"> </w:t>
      </w:r>
      <w:r w:rsidR="00C45D2B" w:rsidRPr="00FB6830">
        <w:rPr>
          <w:sz w:val="22"/>
          <w:szCs w:val="22"/>
        </w:rPr>
        <w:t xml:space="preserve">Převzetí předmětu plnění nastane po provedené kontrole </w:t>
      </w:r>
      <w:r w:rsidRPr="00FB6830">
        <w:rPr>
          <w:sz w:val="22"/>
          <w:szCs w:val="22"/>
        </w:rPr>
        <w:t>odborníky na sbírkové předměty v oblasti hudby a předání úplné dokumentace</w:t>
      </w:r>
      <w:r w:rsidR="00C45D2B" w:rsidRPr="00FB6830">
        <w:rPr>
          <w:sz w:val="22"/>
          <w:szCs w:val="22"/>
        </w:rPr>
        <w:t>.</w:t>
      </w:r>
    </w:p>
    <w:p w:rsidR="00C45D2B" w:rsidRPr="00FB6830" w:rsidRDefault="00C45D2B" w:rsidP="00FB6830">
      <w:pPr>
        <w:pStyle w:val="Default"/>
        <w:jc w:val="both"/>
        <w:rPr>
          <w:sz w:val="22"/>
          <w:szCs w:val="22"/>
        </w:rPr>
      </w:pPr>
    </w:p>
    <w:p w:rsidR="00C45D2B" w:rsidRPr="00FB6830" w:rsidRDefault="00FB6830" w:rsidP="00FB6830">
      <w:pPr>
        <w:pStyle w:val="Default"/>
        <w:jc w:val="both"/>
        <w:rPr>
          <w:sz w:val="22"/>
          <w:szCs w:val="22"/>
        </w:rPr>
      </w:pPr>
      <w:r>
        <w:rPr>
          <w:sz w:val="22"/>
          <w:szCs w:val="22"/>
        </w:rPr>
        <w:t>6.6</w:t>
      </w:r>
      <w:r w:rsidRPr="00FB6830">
        <w:rPr>
          <w:sz w:val="22"/>
          <w:szCs w:val="22"/>
        </w:rPr>
        <w:t xml:space="preserve"> </w:t>
      </w:r>
      <w:r w:rsidR="00C45D2B" w:rsidRPr="00FB6830">
        <w:rPr>
          <w:sz w:val="22"/>
          <w:szCs w:val="22"/>
        </w:rPr>
        <w:t>O předání předmětu koupě podepíší zástupci obou smluvních stran předávací protokol (vyhotoví prodávající), který bude podkladem pro vystavení faktury prodávajícím. Zástupcem kupujícího je pro účely předání a převzetí předmětu plnění určena:</w:t>
      </w:r>
      <w:r w:rsidR="00B748CE">
        <w:rPr>
          <w:sz w:val="22"/>
          <w:szCs w:val="22"/>
        </w:rPr>
        <w:t xml:space="preserve"> Ing. Martina Kulová, ředitelka Muzea Cheb a Mgr. Jana Těžká, vedoucí oddělení kultury Karlovarského kraje.</w:t>
      </w:r>
    </w:p>
    <w:p w:rsidR="00E76EC5" w:rsidRDefault="00E76EC5" w:rsidP="00FB6830">
      <w:pPr>
        <w:pStyle w:val="Default"/>
        <w:jc w:val="center"/>
        <w:rPr>
          <w:b/>
          <w:bCs/>
          <w:sz w:val="22"/>
          <w:szCs w:val="22"/>
        </w:rPr>
      </w:pPr>
    </w:p>
    <w:p w:rsidR="00E76EC5" w:rsidRDefault="00E76EC5" w:rsidP="00FB6830">
      <w:pPr>
        <w:pStyle w:val="Default"/>
        <w:jc w:val="center"/>
        <w:rPr>
          <w:b/>
          <w:bCs/>
          <w:sz w:val="22"/>
          <w:szCs w:val="22"/>
        </w:rPr>
      </w:pPr>
    </w:p>
    <w:p w:rsidR="00FB6830" w:rsidRPr="00FB6830" w:rsidRDefault="00FB6830" w:rsidP="00FB6830">
      <w:pPr>
        <w:pStyle w:val="Default"/>
        <w:jc w:val="center"/>
        <w:rPr>
          <w:sz w:val="22"/>
          <w:szCs w:val="22"/>
        </w:rPr>
      </w:pPr>
      <w:r w:rsidRPr="00FB6830">
        <w:rPr>
          <w:b/>
          <w:bCs/>
          <w:sz w:val="22"/>
          <w:szCs w:val="22"/>
        </w:rPr>
        <w:t>VII.</w:t>
      </w:r>
    </w:p>
    <w:p w:rsidR="00C45D2B" w:rsidRPr="00FB6830" w:rsidRDefault="00C45D2B" w:rsidP="00FB6830">
      <w:pPr>
        <w:pStyle w:val="Default"/>
        <w:jc w:val="center"/>
        <w:rPr>
          <w:b/>
          <w:bCs/>
          <w:sz w:val="22"/>
          <w:szCs w:val="22"/>
        </w:rPr>
      </w:pPr>
      <w:r w:rsidRPr="00FB6830">
        <w:rPr>
          <w:b/>
          <w:bCs/>
          <w:sz w:val="22"/>
          <w:szCs w:val="22"/>
        </w:rPr>
        <w:t>Smluvní sankce</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7.1 </w:t>
      </w:r>
      <w:r w:rsidR="00C45D2B" w:rsidRPr="00C45D2B">
        <w:rPr>
          <w:sz w:val="22"/>
          <w:szCs w:val="22"/>
        </w:rPr>
        <w:t xml:space="preserve">V případě, že bude prodávající v prodlení s dodáním předmětu koupě dle sjednaného termínu plnění v čl. </w:t>
      </w:r>
      <w:r>
        <w:rPr>
          <w:sz w:val="22"/>
          <w:szCs w:val="22"/>
        </w:rPr>
        <w:t>VI.</w:t>
      </w:r>
      <w:r w:rsidR="00C45D2B" w:rsidRPr="00C45D2B">
        <w:rPr>
          <w:sz w:val="22"/>
          <w:szCs w:val="22"/>
        </w:rPr>
        <w:t>, zaplatí prodávající kupujícímu sjednanou smluvní pokutu ve výši 0,05</w:t>
      </w:r>
      <w:r w:rsidR="0008493D">
        <w:rPr>
          <w:sz w:val="22"/>
          <w:szCs w:val="22"/>
        </w:rPr>
        <w:t xml:space="preserve"> </w:t>
      </w:r>
      <w:r w:rsidR="00C45D2B" w:rsidRPr="00C45D2B">
        <w:rPr>
          <w:sz w:val="22"/>
          <w:szCs w:val="22"/>
        </w:rPr>
        <w:t>%</w:t>
      </w:r>
      <w:r w:rsidR="009D2B29">
        <w:rPr>
          <w:sz w:val="22"/>
          <w:szCs w:val="22"/>
        </w:rPr>
        <w:t xml:space="preserve"> </w:t>
      </w:r>
      <w:r w:rsidR="00C45D2B" w:rsidRPr="00C45D2B">
        <w:rPr>
          <w:sz w:val="22"/>
          <w:szCs w:val="22"/>
        </w:rPr>
        <w:t>z celkové ceny díla za každý započatý den prodlení.</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7.2 </w:t>
      </w:r>
      <w:r w:rsidR="00C45D2B" w:rsidRPr="00C45D2B">
        <w:rPr>
          <w:sz w:val="22"/>
          <w:szCs w:val="22"/>
        </w:rPr>
        <w:t xml:space="preserve">V případě, že </w:t>
      </w:r>
      <w:r w:rsidR="009D2B29">
        <w:rPr>
          <w:sz w:val="22"/>
          <w:szCs w:val="22"/>
        </w:rPr>
        <w:t>bude</w:t>
      </w:r>
      <w:r w:rsidR="00C45D2B" w:rsidRPr="00C45D2B">
        <w:rPr>
          <w:sz w:val="22"/>
          <w:szCs w:val="22"/>
        </w:rPr>
        <w:t xml:space="preserve"> kupující v prodlení s úhradou faktur, uhradí prodávajícímu zákonný úrok </w:t>
      </w:r>
      <w:r w:rsidR="00F11C55">
        <w:rPr>
          <w:sz w:val="22"/>
          <w:szCs w:val="22"/>
        </w:rPr>
        <w:br/>
      </w:r>
      <w:r w:rsidR="00C45D2B" w:rsidRPr="00C45D2B">
        <w:rPr>
          <w:sz w:val="22"/>
          <w:szCs w:val="22"/>
        </w:rPr>
        <w:t>z prodlení.</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7.3 </w:t>
      </w:r>
      <w:r w:rsidR="00C45D2B" w:rsidRPr="00C45D2B">
        <w:rPr>
          <w:sz w:val="22"/>
          <w:szCs w:val="22"/>
        </w:rPr>
        <w:t>Uplatněním smluvních pokut není dotčeno právo smluvních stran na náhradu škody</w:t>
      </w:r>
      <w:r w:rsidR="0008493D">
        <w:rPr>
          <w:sz w:val="22"/>
          <w:szCs w:val="22"/>
        </w:rPr>
        <w:t xml:space="preserve"> v plné výši</w:t>
      </w:r>
      <w:r w:rsidR="009D2B29">
        <w:rPr>
          <w:sz w:val="22"/>
          <w:szCs w:val="22"/>
        </w:rPr>
        <w:t>.</w:t>
      </w:r>
      <w:r w:rsidR="00C45D2B" w:rsidRPr="00C45D2B">
        <w:rPr>
          <w:sz w:val="22"/>
          <w:szCs w:val="22"/>
        </w:rPr>
        <w:t xml:space="preserve"> </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7.4 </w:t>
      </w:r>
      <w:r w:rsidR="00C45D2B" w:rsidRPr="00C45D2B">
        <w:rPr>
          <w:sz w:val="22"/>
          <w:szCs w:val="22"/>
        </w:rPr>
        <w:t xml:space="preserve">Smluvní pokuty jsou splatné do 14 dnů ode dne vystavení </w:t>
      </w:r>
      <w:r w:rsidR="009D2B29">
        <w:rPr>
          <w:sz w:val="22"/>
          <w:szCs w:val="22"/>
        </w:rPr>
        <w:t>výzvy k úhradě</w:t>
      </w:r>
      <w:r w:rsidR="00C45D2B" w:rsidRPr="00C45D2B">
        <w:rPr>
          <w:sz w:val="22"/>
          <w:szCs w:val="22"/>
        </w:rPr>
        <w:t xml:space="preserve">, není-li ve </w:t>
      </w:r>
      <w:r w:rsidR="009D2B29">
        <w:rPr>
          <w:sz w:val="22"/>
          <w:szCs w:val="22"/>
        </w:rPr>
        <w:t>výzvě</w:t>
      </w:r>
      <w:r w:rsidR="009D2B29" w:rsidRPr="00C45D2B">
        <w:rPr>
          <w:sz w:val="22"/>
          <w:szCs w:val="22"/>
        </w:rPr>
        <w:t xml:space="preserve"> </w:t>
      </w:r>
      <w:r w:rsidR="00C45D2B" w:rsidRPr="00C45D2B">
        <w:rPr>
          <w:sz w:val="22"/>
          <w:szCs w:val="22"/>
        </w:rPr>
        <w:t>uvedena splatnost delší.</w:t>
      </w:r>
    </w:p>
    <w:p w:rsidR="00C45D2B" w:rsidRDefault="00C45D2B" w:rsidP="00C45D2B">
      <w:pPr>
        <w:pStyle w:val="Default"/>
        <w:jc w:val="both"/>
        <w:rPr>
          <w:sz w:val="22"/>
          <w:szCs w:val="22"/>
        </w:rPr>
      </w:pPr>
    </w:p>
    <w:p w:rsidR="0008493D" w:rsidRPr="00C45D2B" w:rsidRDefault="0008493D" w:rsidP="00C45D2B">
      <w:pPr>
        <w:pStyle w:val="Default"/>
        <w:jc w:val="both"/>
        <w:rPr>
          <w:sz w:val="22"/>
          <w:szCs w:val="22"/>
        </w:rPr>
      </w:pPr>
    </w:p>
    <w:p w:rsidR="00FB6830" w:rsidRPr="00FB6830" w:rsidRDefault="00FB6830" w:rsidP="00FB6830">
      <w:pPr>
        <w:pStyle w:val="Default"/>
        <w:jc w:val="center"/>
        <w:rPr>
          <w:sz w:val="22"/>
          <w:szCs w:val="22"/>
        </w:rPr>
      </w:pPr>
      <w:r w:rsidRPr="00FB6830">
        <w:rPr>
          <w:b/>
          <w:bCs/>
          <w:sz w:val="22"/>
          <w:szCs w:val="22"/>
        </w:rPr>
        <w:t>VI</w:t>
      </w:r>
      <w:r>
        <w:rPr>
          <w:b/>
          <w:bCs/>
          <w:sz w:val="22"/>
          <w:szCs w:val="22"/>
        </w:rPr>
        <w:t>I</w:t>
      </w:r>
      <w:r w:rsidRPr="00FB6830">
        <w:rPr>
          <w:b/>
          <w:bCs/>
          <w:sz w:val="22"/>
          <w:szCs w:val="22"/>
        </w:rPr>
        <w:t>I.</w:t>
      </w:r>
    </w:p>
    <w:p w:rsidR="00C45D2B" w:rsidRPr="00FB6830" w:rsidRDefault="00C45D2B" w:rsidP="00FB6830">
      <w:pPr>
        <w:pStyle w:val="Default"/>
        <w:jc w:val="center"/>
        <w:rPr>
          <w:b/>
          <w:bCs/>
          <w:sz w:val="22"/>
          <w:szCs w:val="22"/>
        </w:rPr>
      </w:pPr>
      <w:r w:rsidRPr="00FB6830">
        <w:rPr>
          <w:b/>
          <w:bCs/>
          <w:sz w:val="22"/>
          <w:szCs w:val="22"/>
        </w:rPr>
        <w:t>Závěrečná ujednání</w:t>
      </w:r>
    </w:p>
    <w:p w:rsidR="00C45D2B" w:rsidRPr="00C45D2B" w:rsidRDefault="00C45D2B" w:rsidP="00C45D2B">
      <w:pPr>
        <w:pStyle w:val="Default"/>
        <w:jc w:val="both"/>
        <w:rPr>
          <w:sz w:val="22"/>
          <w:szCs w:val="22"/>
        </w:rPr>
      </w:pPr>
    </w:p>
    <w:p w:rsidR="003D1514" w:rsidRPr="003D1514" w:rsidRDefault="00E76EC5" w:rsidP="003D1514">
      <w:pPr>
        <w:pStyle w:val="Bezmezer"/>
        <w:jc w:val="both"/>
        <w:rPr>
          <w:rFonts w:ascii="Times New Roman" w:hAnsi="Times New Roman"/>
          <w:sz w:val="24"/>
          <w:szCs w:val="24"/>
        </w:rPr>
      </w:pPr>
      <w:r>
        <w:t xml:space="preserve">8.1 </w:t>
      </w:r>
      <w:r w:rsidR="00C45D2B" w:rsidRPr="003D1514">
        <w:rPr>
          <w:rFonts w:asciiTheme="minorHAnsi" w:hAnsiTheme="minorHAnsi" w:cstheme="minorHAnsi"/>
        </w:rPr>
        <w:t xml:space="preserve">Platnost smlouvy nastává okamžikem jejího podpisu </w:t>
      </w:r>
      <w:r w:rsidR="009D2B29" w:rsidRPr="003D1514">
        <w:rPr>
          <w:rFonts w:asciiTheme="minorHAnsi" w:hAnsiTheme="minorHAnsi" w:cstheme="minorHAnsi"/>
        </w:rPr>
        <w:t>oprávněn</w:t>
      </w:r>
      <w:r w:rsidR="003D1514" w:rsidRPr="003D1514">
        <w:rPr>
          <w:rFonts w:asciiTheme="minorHAnsi" w:hAnsiTheme="minorHAnsi" w:cstheme="minorHAnsi"/>
        </w:rPr>
        <w:t>ými</w:t>
      </w:r>
      <w:r w:rsidR="009D2B29" w:rsidRPr="003D1514">
        <w:rPr>
          <w:rFonts w:asciiTheme="minorHAnsi" w:hAnsiTheme="minorHAnsi" w:cstheme="minorHAnsi"/>
        </w:rPr>
        <w:t xml:space="preserve"> zástupc</w:t>
      </w:r>
      <w:r w:rsidR="003D1514" w:rsidRPr="003D1514">
        <w:rPr>
          <w:rFonts w:asciiTheme="minorHAnsi" w:hAnsiTheme="minorHAnsi" w:cstheme="minorHAnsi"/>
        </w:rPr>
        <w:t>i</w:t>
      </w:r>
      <w:r w:rsidR="00C45D2B" w:rsidRPr="003D1514">
        <w:rPr>
          <w:rFonts w:asciiTheme="minorHAnsi" w:hAnsiTheme="minorHAnsi" w:cstheme="minorHAnsi"/>
        </w:rPr>
        <w:t xml:space="preserve"> smluvní</w:t>
      </w:r>
      <w:r w:rsidR="009D2B29" w:rsidRPr="003D1514">
        <w:rPr>
          <w:rFonts w:asciiTheme="minorHAnsi" w:hAnsiTheme="minorHAnsi" w:cstheme="minorHAnsi"/>
        </w:rPr>
        <w:t>ch</w:t>
      </w:r>
      <w:r w:rsidR="00C45D2B" w:rsidRPr="003D1514">
        <w:rPr>
          <w:rFonts w:asciiTheme="minorHAnsi" w:hAnsiTheme="minorHAnsi" w:cstheme="minorHAnsi"/>
        </w:rPr>
        <w:t xml:space="preserve"> stran</w:t>
      </w:r>
      <w:r w:rsidR="009D2B29" w:rsidRPr="003D1514">
        <w:rPr>
          <w:rFonts w:asciiTheme="minorHAnsi" w:hAnsiTheme="minorHAnsi" w:cstheme="minorHAnsi"/>
        </w:rPr>
        <w:t xml:space="preserve"> </w:t>
      </w:r>
      <w:r w:rsidR="00F11C55">
        <w:rPr>
          <w:rFonts w:asciiTheme="minorHAnsi" w:hAnsiTheme="minorHAnsi" w:cstheme="minorHAnsi"/>
        </w:rPr>
        <w:br/>
      </w:r>
      <w:r w:rsidR="003D1514" w:rsidRPr="003D1514">
        <w:rPr>
          <w:rFonts w:asciiTheme="minorHAnsi" w:hAnsiTheme="minorHAnsi" w:cstheme="minorHAnsi"/>
        </w:rPr>
        <w:t>a účinnost dnem uveřejnění v registru smluv dle zákona č. 340/2015 Sb., o zvláštních podmínkách účinnosti některých smluv, uveřejňování těchto smluv a o registru smluv (zákon o registru smluv)</w:t>
      </w:r>
      <w:r w:rsidR="003D1514">
        <w:rPr>
          <w:rFonts w:asciiTheme="minorHAnsi" w:hAnsiTheme="minorHAnsi" w:cstheme="minorHAnsi"/>
        </w:rPr>
        <w:t>,</w:t>
      </w:r>
      <w:r w:rsidR="003D1514" w:rsidRPr="003D1514">
        <w:rPr>
          <w:rFonts w:asciiTheme="minorHAnsi" w:hAnsiTheme="minorHAnsi" w:cstheme="minorHAnsi"/>
        </w:rPr>
        <w:t xml:space="preserve"> ve znění pozdějších předpisů (dále jen „zákon o registru smluv“). Smluvní strany se dohodly, že uveřejnění smlouvy v registru smluv</w:t>
      </w:r>
      <w:r w:rsidR="0008493D">
        <w:rPr>
          <w:rFonts w:asciiTheme="minorHAnsi" w:hAnsiTheme="minorHAnsi" w:cstheme="minorHAnsi"/>
        </w:rPr>
        <w:t>,</w:t>
      </w:r>
      <w:r w:rsidR="003D1514" w:rsidRPr="003D1514">
        <w:rPr>
          <w:rFonts w:asciiTheme="minorHAnsi" w:hAnsiTheme="minorHAnsi" w:cstheme="minorHAnsi"/>
        </w:rPr>
        <w:t xml:space="preserve"> na základě zákona o registru smluv, provede </w:t>
      </w:r>
      <w:r w:rsidR="003D1514">
        <w:rPr>
          <w:rFonts w:asciiTheme="minorHAnsi" w:hAnsiTheme="minorHAnsi" w:cstheme="minorHAnsi"/>
        </w:rPr>
        <w:t>kupující</w:t>
      </w:r>
      <w:r w:rsidR="003D1514" w:rsidRPr="003D1514">
        <w:rPr>
          <w:rFonts w:asciiTheme="minorHAnsi" w:hAnsiTheme="minorHAnsi" w:cstheme="minorHAnsi"/>
        </w:rPr>
        <w:t xml:space="preserve">. Oznámení o uveřejnění v registru smluv bude </w:t>
      </w:r>
      <w:r w:rsidR="003D1514">
        <w:rPr>
          <w:rFonts w:asciiTheme="minorHAnsi" w:hAnsiTheme="minorHAnsi" w:cstheme="minorHAnsi"/>
        </w:rPr>
        <w:t>prodávajícímu</w:t>
      </w:r>
      <w:r w:rsidR="003D1514" w:rsidRPr="003D1514">
        <w:rPr>
          <w:rFonts w:asciiTheme="minorHAnsi" w:hAnsiTheme="minorHAnsi" w:cstheme="minorHAnsi"/>
        </w:rPr>
        <w:t xml:space="preserve"> oznámeno prostřednictvím jeho e-mailové adresy uvedené </w:t>
      </w:r>
      <w:r w:rsidR="00F11C55">
        <w:rPr>
          <w:rFonts w:asciiTheme="minorHAnsi" w:hAnsiTheme="minorHAnsi" w:cstheme="minorHAnsi"/>
        </w:rPr>
        <w:br/>
      </w:r>
      <w:r w:rsidR="003D1514" w:rsidRPr="003D1514">
        <w:rPr>
          <w:rFonts w:asciiTheme="minorHAnsi" w:hAnsiTheme="minorHAnsi" w:cstheme="minorHAnsi"/>
        </w:rPr>
        <w:t>v záhlaví smlouvy.</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 xml:space="preserve">8.2 </w:t>
      </w:r>
      <w:r w:rsidR="00C45D2B" w:rsidRPr="00C45D2B">
        <w:rPr>
          <w:sz w:val="22"/>
          <w:szCs w:val="22"/>
        </w:rPr>
        <w:t xml:space="preserve">Smlouva je sepsaná ve 2 stejnopisech s platností originálu, z nichž každá smluvní strana obdrží 1 </w:t>
      </w:r>
      <w:r w:rsidR="003D1514">
        <w:rPr>
          <w:sz w:val="22"/>
          <w:szCs w:val="22"/>
        </w:rPr>
        <w:t>stejnopis</w:t>
      </w:r>
      <w:r w:rsidR="00C45D2B" w:rsidRPr="00C45D2B">
        <w:rPr>
          <w:sz w:val="22"/>
          <w:szCs w:val="22"/>
        </w:rPr>
        <w:t>.</w:t>
      </w:r>
    </w:p>
    <w:p w:rsidR="00C45D2B" w:rsidRPr="00C45D2B" w:rsidRDefault="00C45D2B"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8.</w:t>
      </w:r>
      <w:r w:rsidR="006901B0">
        <w:rPr>
          <w:sz w:val="22"/>
          <w:szCs w:val="22"/>
        </w:rPr>
        <w:t>3</w:t>
      </w:r>
      <w:r>
        <w:rPr>
          <w:sz w:val="22"/>
          <w:szCs w:val="22"/>
        </w:rPr>
        <w:t xml:space="preserve"> </w:t>
      </w:r>
      <w:r w:rsidR="00C45D2B" w:rsidRPr="00C45D2B">
        <w:rPr>
          <w:sz w:val="22"/>
          <w:szCs w:val="22"/>
        </w:rPr>
        <w:t xml:space="preserve">Vzájemná práva a povinnosti smluvních stran se řídí právním řádem České Republiky. </w:t>
      </w:r>
    </w:p>
    <w:p w:rsidR="0008493D" w:rsidRDefault="0008493D" w:rsidP="00C45D2B">
      <w:pPr>
        <w:pStyle w:val="Default"/>
        <w:jc w:val="both"/>
        <w:rPr>
          <w:sz w:val="22"/>
          <w:szCs w:val="22"/>
        </w:rPr>
      </w:pPr>
    </w:p>
    <w:p w:rsidR="00C45D2B" w:rsidRPr="00C45D2B" w:rsidRDefault="00E76EC5" w:rsidP="00C45D2B">
      <w:pPr>
        <w:pStyle w:val="Default"/>
        <w:jc w:val="both"/>
        <w:rPr>
          <w:sz w:val="22"/>
          <w:szCs w:val="22"/>
        </w:rPr>
      </w:pPr>
      <w:r>
        <w:rPr>
          <w:sz w:val="22"/>
          <w:szCs w:val="22"/>
        </w:rPr>
        <w:t>8.</w:t>
      </w:r>
      <w:r w:rsidR="006901B0">
        <w:rPr>
          <w:sz w:val="22"/>
          <w:szCs w:val="22"/>
        </w:rPr>
        <w:t>4</w:t>
      </w:r>
      <w:r>
        <w:rPr>
          <w:sz w:val="22"/>
          <w:szCs w:val="22"/>
        </w:rPr>
        <w:t xml:space="preserve"> </w:t>
      </w:r>
      <w:r w:rsidR="00C45D2B" w:rsidRPr="00C45D2B">
        <w:rPr>
          <w:sz w:val="22"/>
          <w:szCs w:val="22"/>
        </w:rPr>
        <w:t>Pro případ vzniku sporu mezi smluvními stranami, je místně příslušný soud, který je obecným soudem kupujícího v okamžiku podpisu smlouvy.</w:t>
      </w:r>
    </w:p>
    <w:p w:rsidR="00C45D2B" w:rsidRPr="00C45D2B" w:rsidRDefault="00C45D2B" w:rsidP="00C45D2B">
      <w:pPr>
        <w:pStyle w:val="Default"/>
        <w:jc w:val="both"/>
        <w:rPr>
          <w:sz w:val="22"/>
          <w:szCs w:val="22"/>
        </w:rPr>
      </w:pPr>
    </w:p>
    <w:p w:rsidR="000211F7" w:rsidRDefault="00E76EC5" w:rsidP="00C45D2B">
      <w:pPr>
        <w:pStyle w:val="Default"/>
        <w:jc w:val="both"/>
        <w:rPr>
          <w:sz w:val="22"/>
          <w:szCs w:val="22"/>
        </w:rPr>
      </w:pPr>
      <w:r>
        <w:rPr>
          <w:sz w:val="22"/>
          <w:szCs w:val="22"/>
        </w:rPr>
        <w:t>8.</w:t>
      </w:r>
      <w:r w:rsidR="006901B0">
        <w:rPr>
          <w:sz w:val="22"/>
          <w:szCs w:val="22"/>
        </w:rPr>
        <w:t>5</w:t>
      </w:r>
      <w:r>
        <w:rPr>
          <w:sz w:val="22"/>
          <w:szCs w:val="22"/>
        </w:rPr>
        <w:t xml:space="preserve"> </w:t>
      </w:r>
      <w:r w:rsidR="009D2B29">
        <w:rPr>
          <w:sz w:val="22"/>
          <w:szCs w:val="22"/>
        </w:rPr>
        <w:t>Smluvní strany prohlašují,</w:t>
      </w:r>
      <w:r w:rsidR="00C45D2B" w:rsidRPr="00C45D2B">
        <w:rPr>
          <w:sz w:val="22"/>
          <w:szCs w:val="22"/>
        </w:rPr>
        <w:t xml:space="preserve"> že právní úkony spojené s uzavřením této smlouvy učinil</w:t>
      </w:r>
      <w:r w:rsidR="009D2B29">
        <w:rPr>
          <w:sz w:val="22"/>
          <w:szCs w:val="22"/>
        </w:rPr>
        <w:t>y</w:t>
      </w:r>
      <w:r w:rsidR="00C45D2B" w:rsidRPr="00C45D2B">
        <w:rPr>
          <w:sz w:val="22"/>
          <w:szCs w:val="22"/>
        </w:rPr>
        <w:t xml:space="preserve"> v rozsahu svých oprávnění svobodně a vážně, že nikdo z nich nejednal v tísni ani za nápadně nevýhodných podmínek, že s obsahem smlouvy se řádně seznámil</w:t>
      </w:r>
      <w:r w:rsidR="009D2B29">
        <w:rPr>
          <w:sz w:val="22"/>
          <w:szCs w:val="22"/>
        </w:rPr>
        <w:t>y</w:t>
      </w:r>
      <w:r w:rsidR="00C45D2B" w:rsidRPr="00C45D2B">
        <w:rPr>
          <w:sz w:val="22"/>
          <w:szCs w:val="22"/>
        </w:rPr>
        <w:t xml:space="preserve">, souhlasí s ním a na důkaz toho </w:t>
      </w:r>
      <w:r w:rsidR="009D2B29">
        <w:rPr>
          <w:sz w:val="22"/>
          <w:szCs w:val="22"/>
        </w:rPr>
        <w:t xml:space="preserve">oprávnění zástupci smluvních stran </w:t>
      </w:r>
      <w:r w:rsidR="00C45D2B" w:rsidRPr="00C45D2B">
        <w:rPr>
          <w:sz w:val="22"/>
          <w:szCs w:val="22"/>
        </w:rPr>
        <w:t>smlouvu podepisují</w:t>
      </w:r>
      <w:r w:rsidR="009D2B29">
        <w:rPr>
          <w:sz w:val="22"/>
          <w:szCs w:val="22"/>
        </w:rPr>
        <w:t>.</w:t>
      </w:r>
    </w:p>
    <w:p w:rsidR="00E76EC5" w:rsidRDefault="00E76EC5" w:rsidP="00E76EC5">
      <w:pPr>
        <w:pStyle w:val="Default"/>
        <w:jc w:val="both"/>
        <w:rPr>
          <w:sz w:val="22"/>
          <w:szCs w:val="22"/>
        </w:rPr>
      </w:pPr>
    </w:p>
    <w:p w:rsidR="00E76EC5" w:rsidRDefault="00E76EC5" w:rsidP="00E76EC5">
      <w:pPr>
        <w:pStyle w:val="Default"/>
        <w:jc w:val="both"/>
        <w:rPr>
          <w:sz w:val="22"/>
          <w:szCs w:val="22"/>
        </w:rPr>
      </w:pPr>
    </w:p>
    <w:p w:rsidR="00E76EC5" w:rsidRDefault="00E76EC5" w:rsidP="00E76EC5">
      <w:pPr>
        <w:pStyle w:val="Default"/>
        <w:ind w:left="1410" w:hanging="1410"/>
        <w:jc w:val="both"/>
        <w:rPr>
          <w:sz w:val="22"/>
          <w:szCs w:val="22"/>
        </w:rPr>
      </w:pPr>
      <w:r>
        <w:rPr>
          <w:sz w:val="22"/>
          <w:szCs w:val="22"/>
        </w:rPr>
        <w:t>Příloha č.</w:t>
      </w:r>
      <w:r w:rsidR="00223676">
        <w:rPr>
          <w:sz w:val="22"/>
          <w:szCs w:val="22"/>
        </w:rPr>
        <w:t xml:space="preserve"> </w:t>
      </w:r>
      <w:r>
        <w:rPr>
          <w:sz w:val="22"/>
          <w:szCs w:val="22"/>
        </w:rPr>
        <w:t>1</w:t>
      </w:r>
      <w:r>
        <w:rPr>
          <w:sz w:val="22"/>
          <w:szCs w:val="22"/>
        </w:rPr>
        <w:tab/>
        <w:t>Soupis kupovaných předmětů (</w:t>
      </w:r>
      <w:r w:rsidRPr="000211F7">
        <w:rPr>
          <w:sz w:val="22"/>
          <w:szCs w:val="22"/>
        </w:rPr>
        <w:t>muzejní sbírk</w:t>
      </w:r>
      <w:r>
        <w:rPr>
          <w:sz w:val="22"/>
          <w:szCs w:val="22"/>
        </w:rPr>
        <w:t>a</w:t>
      </w:r>
      <w:r w:rsidRPr="000211F7">
        <w:rPr>
          <w:sz w:val="22"/>
          <w:szCs w:val="22"/>
        </w:rPr>
        <w:t xml:space="preserve"> mistrovských hudebních nástrojů</w:t>
      </w:r>
      <w:r w:rsidRPr="00E76EC5">
        <w:rPr>
          <w:sz w:val="22"/>
          <w:szCs w:val="22"/>
        </w:rPr>
        <w:t xml:space="preserve"> </w:t>
      </w:r>
      <w:r>
        <w:rPr>
          <w:sz w:val="22"/>
          <w:szCs w:val="22"/>
        </w:rPr>
        <w:t xml:space="preserve">včetně </w:t>
      </w:r>
      <w:r w:rsidRPr="000211F7">
        <w:rPr>
          <w:sz w:val="22"/>
          <w:szCs w:val="22"/>
        </w:rPr>
        <w:t>vitr</w:t>
      </w:r>
      <w:r>
        <w:rPr>
          <w:sz w:val="22"/>
          <w:szCs w:val="22"/>
        </w:rPr>
        <w:t>ín</w:t>
      </w:r>
      <w:r w:rsidRPr="000211F7">
        <w:rPr>
          <w:sz w:val="22"/>
          <w:szCs w:val="22"/>
        </w:rPr>
        <w:t>, ve kterých je nyní sbírka umístěna</w:t>
      </w:r>
      <w:r>
        <w:rPr>
          <w:sz w:val="22"/>
          <w:szCs w:val="22"/>
        </w:rPr>
        <w:t xml:space="preserve">; </w:t>
      </w:r>
      <w:r w:rsidRPr="000211F7">
        <w:rPr>
          <w:sz w:val="22"/>
          <w:szCs w:val="22"/>
        </w:rPr>
        <w:t>přístroj</w:t>
      </w:r>
      <w:r>
        <w:rPr>
          <w:sz w:val="22"/>
          <w:szCs w:val="22"/>
        </w:rPr>
        <w:t>ů, přípravků</w:t>
      </w:r>
      <w:r w:rsidRPr="000211F7">
        <w:rPr>
          <w:sz w:val="22"/>
          <w:szCs w:val="22"/>
        </w:rPr>
        <w:t xml:space="preserve"> a pomůc</w:t>
      </w:r>
      <w:r>
        <w:rPr>
          <w:sz w:val="22"/>
          <w:szCs w:val="22"/>
        </w:rPr>
        <w:t>e</w:t>
      </w:r>
      <w:r w:rsidRPr="000211F7">
        <w:rPr>
          <w:sz w:val="22"/>
          <w:szCs w:val="22"/>
        </w:rPr>
        <w:t>k na výrobu hudebních nástrojů pocházející z dílen v</w:t>
      </w:r>
      <w:r>
        <w:rPr>
          <w:sz w:val="22"/>
          <w:szCs w:val="22"/>
        </w:rPr>
        <w:t> </w:t>
      </w:r>
      <w:r w:rsidRPr="000211F7">
        <w:rPr>
          <w:sz w:val="22"/>
          <w:szCs w:val="22"/>
        </w:rPr>
        <w:t>Lubech</w:t>
      </w:r>
      <w:r>
        <w:rPr>
          <w:sz w:val="22"/>
          <w:szCs w:val="22"/>
        </w:rPr>
        <w:t xml:space="preserve"> a </w:t>
      </w:r>
      <w:r w:rsidRPr="000211F7">
        <w:rPr>
          <w:sz w:val="22"/>
          <w:szCs w:val="22"/>
        </w:rPr>
        <w:t>hudební</w:t>
      </w:r>
      <w:r>
        <w:rPr>
          <w:sz w:val="22"/>
          <w:szCs w:val="22"/>
        </w:rPr>
        <w:t>ch</w:t>
      </w:r>
      <w:r w:rsidRPr="000211F7">
        <w:rPr>
          <w:sz w:val="22"/>
          <w:szCs w:val="22"/>
        </w:rPr>
        <w:t xml:space="preserve"> nástroj</w:t>
      </w:r>
      <w:r>
        <w:rPr>
          <w:sz w:val="22"/>
          <w:szCs w:val="22"/>
        </w:rPr>
        <w:t>ů</w:t>
      </w:r>
      <w:r w:rsidRPr="000211F7">
        <w:rPr>
          <w:sz w:val="22"/>
          <w:szCs w:val="22"/>
        </w:rPr>
        <w:t xml:space="preserve"> současné produkce</w:t>
      </w:r>
      <w:r>
        <w:rPr>
          <w:sz w:val="22"/>
          <w:szCs w:val="22"/>
        </w:rPr>
        <w:t>)</w:t>
      </w:r>
    </w:p>
    <w:p w:rsidR="00E76EC5" w:rsidRDefault="00E76EC5" w:rsidP="00E76EC5">
      <w:pPr>
        <w:pStyle w:val="Default"/>
        <w:jc w:val="both"/>
        <w:rPr>
          <w:sz w:val="22"/>
          <w:szCs w:val="22"/>
        </w:rPr>
      </w:pPr>
    </w:p>
    <w:p w:rsidR="0008493D" w:rsidRDefault="0008493D" w:rsidP="00E76EC5">
      <w:pPr>
        <w:pStyle w:val="Default"/>
        <w:jc w:val="both"/>
        <w:rPr>
          <w:sz w:val="22"/>
          <w:szCs w:val="22"/>
        </w:rPr>
      </w:pPr>
    </w:p>
    <w:p w:rsidR="0008493D" w:rsidRDefault="0008493D" w:rsidP="00E76EC5">
      <w:pPr>
        <w:pStyle w:val="Default"/>
        <w:jc w:val="both"/>
        <w:rPr>
          <w:sz w:val="22"/>
          <w:szCs w:val="22"/>
        </w:rPr>
      </w:pPr>
    </w:p>
    <w:p w:rsidR="0008493D" w:rsidRDefault="0008493D" w:rsidP="00E76EC5">
      <w:pPr>
        <w:pStyle w:val="Default"/>
        <w:jc w:val="both"/>
        <w:rPr>
          <w:sz w:val="22"/>
          <w:szCs w:val="22"/>
        </w:rPr>
      </w:pPr>
    </w:p>
    <w:p w:rsidR="00E76EC5" w:rsidRDefault="000211F7" w:rsidP="00E76EC5">
      <w:pPr>
        <w:pStyle w:val="Default"/>
        <w:jc w:val="both"/>
        <w:rPr>
          <w:sz w:val="22"/>
          <w:szCs w:val="22"/>
        </w:rPr>
      </w:pPr>
      <w:r>
        <w:rPr>
          <w:sz w:val="22"/>
          <w:szCs w:val="22"/>
        </w:rPr>
        <w:t>V</w:t>
      </w:r>
      <w:r w:rsidR="00B748CE">
        <w:rPr>
          <w:sz w:val="22"/>
          <w:szCs w:val="22"/>
        </w:rPr>
        <w:t> Lubech, dne 15. 7. 2019</w:t>
      </w:r>
      <w:r w:rsidR="00E76EC5">
        <w:rPr>
          <w:sz w:val="22"/>
          <w:szCs w:val="22"/>
        </w:rPr>
        <w:tab/>
      </w:r>
      <w:r w:rsidR="00E76EC5">
        <w:rPr>
          <w:sz w:val="22"/>
          <w:szCs w:val="22"/>
        </w:rPr>
        <w:tab/>
      </w:r>
      <w:r w:rsidR="00E76EC5">
        <w:rPr>
          <w:sz w:val="22"/>
          <w:szCs w:val="22"/>
        </w:rPr>
        <w:tab/>
      </w:r>
      <w:r w:rsidR="00E76EC5">
        <w:rPr>
          <w:sz w:val="22"/>
          <w:szCs w:val="22"/>
        </w:rPr>
        <w:tab/>
      </w:r>
      <w:r w:rsidR="00E76EC5">
        <w:rPr>
          <w:sz w:val="22"/>
          <w:szCs w:val="22"/>
        </w:rPr>
        <w:tab/>
        <w:t>V</w:t>
      </w:r>
      <w:r w:rsidR="00B748CE">
        <w:rPr>
          <w:sz w:val="22"/>
          <w:szCs w:val="22"/>
        </w:rPr>
        <w:t> Lubech, dne 15. 7. 2019</w:t>
      </w: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211F7" w:rsidRDefault="000211F7" w:rsidP="000211F7">
      <w:pPr>
        <w:pStyle w:val="Default"/>
        <w:rPr>
          <w:sz w:val="22"/>
          <w:szCs w:val="22"/>
        </w:rPr>
      </w:pPr>
      <w:r>
        <w:rPr>
          <w:sz w:val="22"/>
          <w:szCs w:val="22"/>
        </w:rPr>
        <w:t xml:space="preserve">Prodávající: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Kupující: </w:t>
      </w:r>
    </w:p>
    <w:p w:rsidR="00E76EC5" w:rsidRDefault="00E76EC5" w:rsidP="000211F7">
      <w:pPr>
        <w:pStyle w:val="Default"/>
        <w:rPr>
          <w:sz w:val="22"/>
          <w:szCs w:val="22"/>
        </w:rPr>
      </w:pPr>
    </w:p>
    <w:p w:rsidR="00C34EB5" w:rsidRDefault="00C34EB5"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08493D" w:rsidRDefault="0008493D" w:rsidP="000211F7">
      <w:pPr>
        <w:pStyle w:val="Default"/>
        <w:rPr>
          <w:sz w:val="22"/>
          <w:szCs w:val="22"/>
        </w:rPr>
      </w:pPr>
    </w:p>
    <w:p w:rsidR="00CF280A" w:rsidRDefault="000211F7" w:rsidP="00C34EB5">
      <w:r>
        <w:rPr>
          <w:sz w:val="22"/>
          <w:szCs w:val="22"/>
        </w:rPr>
        <w:t xml:space="preserve">…………………………………. </w:t>
      </w:r>
      <w:r>
        <w:tab/>
      </w:r>
      <w:r>
        <w:tab/>
      </w:r>
      <w:r>
        <w:tab/>
      </w:r>
      <w:r>
        <w:tab/>
      </w:r>
      <w:r>
        <w:rPr>
          <w:sz w:val="22"/>
          <w:szCs w:val="22"/>
        </w:rPr>
        <w:t>……………………………………</w:t>
      </w:r>
    </w:p>
    <w:p w:rsidR="00C34EB5" w:rsidRDefault="00C34EB5" w:rsidP="00C34EB5">
      <w:pPr>
        <w:sectPr w:rsidR="00C34EB5" w:rsidSect="00C34EB5">
          <w:footerReference w:type="default" r:id="rId8"/>
          <w:pgSz w:w="11906" w:h="16838"/>
          <w:pgMar w:top="1418" w:right="1418" w:bottom="1418" w:left="1418" w:header="708" w:footer="708" w:gutter="0"/>
          <w:cols w:space="708"/>
          <w:docGrid w:linePitch="360"/>
        </w:sectPr>
      </w:pPr>
    </w:p>
    <w:p w:rsidR="00C34EB5" w:rsidRDefault="00C34EB5" w:rsidP="00C34EB5">
      <w:pPr>
        <w:pStyle w:val="Default"/>
        <w:ind w:firstLine="708"/>
        <w:jc w:val="both"/>
        <w:rPr>
          <w:sz w:val="22"/>
          <w:szCs w:val="22"/>
        </w:rPr>
      </w:pPr>
    </w:p>
    <w:p w:rsidR="00C34EB5" w:rsidRDefault="00C34EB5" w:rsidP="00C34EB5">
      <w:pPr>
        <w:pStyle w:val="Default"/>
        <w:ind w:firstLine="708"/>
        <w:jc w:val="both"/>
        <w:rPr>
          <w:sz w:val="22"/>
          <w:szCs w:val="22"/>
        </w:rPr>
      </w:pPr>
    </w:p>
    <w:p w:rsidR="00C34EB5" w:rsidRDefault="00C34EB5" w:rsidP="00C34EB5">
      <w:pPr>
        <w:pStyle w:val="Default"/>
        <w:ind w:firstLine="708"/>
        <w:jc w:val="both"/>
        <w:rPr>
          <w:sz w:val="22"/>
          <w:szCs w:val="22"/>
        </w:rPr>
      </w:pPr>
    </w:p>
    <w:p w:rsidR="00C34EB5" w:rsidRPr="00C34EB5" w:rsidRDefault="00C34EB5" w:rsidP="00C34EB5">
      <w:pPr>
        <w:pStyle w:val="Default"/>
        <w:ind w:firstLine="708"/>
        <w:jc w:val="both"/>
        <w:rPr>
          <w:rFonts w:asciiTheme="minorHAnsi" w:hAnsiTheme="minorHAnsi"/>
          <w:sz w:val="22"/>
          <w:szCs w:val="22"/>
        </w:rPr>
      </w:pPr>
      <w:r w:rsidRPr="00C34EB5">
        <w:rPr>
          <w:rFonts w:asciiTheme="minorHAnsi" w:hAnsiTheme="minorHAnsi"/>
          <w:sz w:val="22"/>
          <w:szCs w:val="22"/>
        </w:rPr>
        <w:t>Příloha č. 1</w:t>
      </w:r>
    </w:p>
    <w:p w:rsidR="00C34EB5" w:rsidRPr="00C34EB5" w:rsidRDefault="00C34EB5" w:rsidP="00C34EB5">
      <w:pPr>
        <w:spacing w:line="259" w:lineRule="auto"/>
        <w:ind w:left="1056"/>
        <w:jc w:val="center"/>
        <w:rPr>
          <w:rFonts w:asciiTheme="minorHAnsi" w:hAnsiTheme="minorHAnsi"/>
          <w:b/>
          <w:sz w:val="36"/>
          <w:szCs w:val="36"/>
        </w:rPr>
      </w:pPr>
      <w:r w:rsidRPr="00C34EB5">
        <w:rPr>
          <w:rFonts w:asciiTheme="minorHAnsi" w:hAnsiTheme="minorHAnsi"/>
          <w:b/>
          <w:sz w:val="36"/>
          <w:szCs w:val="36"/>
        </w:rPr>
        <w:t>Soupis kupovaných předmětů</w:t>
      </w:r>
    </w:p>
    <w:p w:rsidR="00C34EB5" w:rsidRPr="00C34EB5" w:rsidRDefault="00C34EB5" w:rsidP="00C34EB5">
      <w:pPr>
        <w:spacing w:line="259" w:lineRule="auto"/>
        <w:ind w:left="1056"/>
        <w:jc w:val="center"/>
        <w:rPr>
          <w:rFonts w:asciiTheme="minorHAnsi" w:hAnsiTheme="minorHAnsi"/>
          <w:b/>
          <w:sz w:val="36"/>
          <w:szCs w:val="36"/>
        </w:rPr>
      </w:pPr>
    </w:p>
    <w:p w:rsidR="00C34EB5" w:rsidRPr="00C34EB5" w:rsidRDefault="00C34EB5" w:rsidP="00C34EB5">
      <w:pPr>
        <w:pStyle w:val="Odstavecseseznamem"/>
        <w:numPr>
          <w:ilvl w:val="0"/>
          <w:numId w:val="11"/>
        </w:numPr>
        <w:spacing w:line="259" w:lineRule="auto"/>
        <w:rPr>
          <w:rFonts w:asciiTheme="minorHAnsi" w:hAnsiTheme="minorHAnsi"/>
          <w:b/>
          <w:sz w:val="28"/>
          <w:szCs w:val="28"/>
        </w:rPr>
      </w:pPr>
      <w:r w:rsidRPr="00C34EB5">
        <w:rPr>
          <w:rFonts w:asciiTheme="minorHAnsi" w:hAnsiTheme="minorHAnsi"/>
          <w:b/>
          <w:sz w:val="28"/>
          <w:szCs w:val="28"/>
        </w:rPr>
        <w:t>Muzejní sbírka mistrovských hudebních nástrojů</w:t>
      </w: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numPr>
          <w:ilvl w:val="0"/>
          <w:numId w:val="6"/>
        </w:numPr>
        <w:spacing w:line="228" w:lineRule="auto"/>
        <w:ind w:right="280" w:hanging="355"/>
        <w:jc w:val="both"/>
        <w:rPr>
          <w:rFonts w:asciiTheme="minorHAnsi" w:hAnsiTheme="minorHAnsi"/>
        </w:rPr>
      </w:pPr>
      <w:r w:rsidRPr="00C34EB5">
        <w:rPr>
          <w:rFonts w:asciiTheme="minorHAnsi" w:hAnsiTheme="minorHAnsi"/>
          <w:b/>
        </w:rPr>
        <w:t>Smyčcové kvarteto</w:t>
      </w:r>
      <w:r w:rsidRPr="00C34EB5">
        <w:rPr>
          <w:rFonts w:asciiTheme="minorHAnsi" w:hAnsiTheme="minorHAnsi"/>
        </w:rPr>
        <w:t>, zhotovené mistrem houslařem Josefem Pötzlem v Lubech u Chebu</w:t>
      </w:r>
      <w:r w:rsidRPr="00C34EB5">
        <w:rPr>
          <w:rFonts w:asciiTheme="minorHAnsi" w:hAnsiTheme="minorHAnsi"/>
          <w:noProof/>
        </w:rPr>
        <w:t>.</w:t>
      </w:r>
      <w:r w:rsidRPr="00C34EB5">
        <w:rPr>
          <w:rFonts w:asciiTheme="minorHAnsi" w:hAnsiTheme="minorHAnsi"/>
        </w:rPr>
        <w:t xml:space="preserve"> Tyto čtyři nástroje se zúčastnily mezinárodní soutěže a výstavy v Liége-Belgie, v roce 1966. (Pro účely soutěže se vždy vyžaduje plnolak, nikoliv napodobení starého nástroje).  Na nástrojích bylo použito kombinace lihového a terpentinového laku, zlatohnědého odstínu. Všechny čtyři hudební nástroje mají spodní javorovou desku z jednoho dílu. Housle č. certifikátu 1078, mají v dolní části smrkové desky prasklinu v délce 10 cm. Violoncello č. certifikátu 1006, má taktéž v dolní části prasklinu v délce 21 cm.</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p>
    <w:p w:rsidR="00C34EB5" w:rsidRPr="00C34EB5" w:rsidRDefault="00C34EB5" w:rsidP="00C34EB5">
      <w:pPr>
        <w:ind w:left="722" w:right="280"/>
        <w:rPr>
          <w:rFonts w:asciiTheme="minorHAnsi" w:hAnsiTheme="minorHAnsi"/>
        </w:rPr>
      </w:pPr>
    </w:p>
    <w:p w:rsidR="00C34EB5" w:rsidRPr="00C34EB5" w:rsidRDefault="00C34EB5" w:rsidP="00C34EB5">
      <w:pPr>
        <w:pStyle w:val="Odstavecseseznamem"/>
        <w:tabs>
          <w:tab w:val="center" w:pos="4204"/>
          <w:tab w:val="center" w:pos="7571"/>
        </w:tabs>
        <w:spacing w:after="3" w:line="259" w:lineRule="auto"/>
        <w:ind w:left="722"/>
        <w:rPr>
          <w:rFonts w:asciiTheme="minorHAnsi" w:hAnsiTheme="minorHAnsi"/>
          <w:b/>
        </w:rPr>
      </w:pPr>
      <w:r w:rsidRPr="00C34EB5">
        <w:rPr>
          <w:rFonts w:asciiTheme="minorHAnsi" w:hAnsiTheme="minorHAnsi"/>
          <w:b/>
        </w:rPr>
        <w:t xml:space="preserve">Housle </w:t>
      </w:r>
      <w:r w:rsidRPr="00C34EB5">
        <w:rPr>
          <w:rFonts w:asciiTheme="minorHAnsi" w:hAnsiTheme="minorHAnsi"/>
        </w:rPr>
        <w:tab/>
        <w:t>č.certifikátu 1078</w:t>
      </w:r>
      <w:r w:rsidRPr="00C34EB5">
        <w:rPr>
          <w:rFonts w:asciiTheme="minorHAnsi" w:hAnsiTheme="minorHAnsi"/>
        </w:rPr>
        <w:tab/>
        <w:t xml:space="preserve">      </w:t>
      </w:r>
      <w:r w:rsidRPr="00C34EB5">
        <w:rPr>
          <w:rFonts w:asciiTheme="minorHAnsi" w:hAnsiTheme="minorHAnsi"/>
          <w:b/>
        </w:rPr>
        <w:t>odhadní cena : 130.000 Kč</w:t>
      </w:r>
    </w:p>
    <w:p w:rsidR="00C34EB5" w:rsidRPr="00C34EB5" w:rsidRDefault="00C34EB5" w:rsidP="00C34EB5">
      <w:pPr>
        <w:pStyle w:val="Odstavecseseznamem"/>
        <w:spacing w:after="302" w:line="259" w:lineRule="auto"/>
        <w:ind w:left="5678" w:firstLine="694"/>
        <w:rPr>
          <w:rFonts w:asciiTheme="minorHAnsi" w:hAnsiTheme="minorHAnsi"/>
        </w:rPr>
      </w:pPr>
      <w:r w:rsidRPr="00C34EB5">
        <w:rPr>
          <w:rFonts w:asciiTheme="minorHAnsi" w:hAnsiTheme="minorHAnsi"/>
        </w:rPr>
        <w:t xml:space="preserve"> (jednostotřicetisíckorunčeských)</w:t>
      </w:r>
    </w:p>
    <w:p w:rsidR="00C34EB5" w:rsidRPr="00C34EB5" w:rsidRDefault="00C34EB5" w:rsidP="00C34EB5">
      <w:pPr>
        <w:tabs>
          <w:tab w:val="left" w:pos="8364"/>
        </w:tabs>
        <w:spacing w:line="259" w:lineRule="auto"/>
        <w:ind w:left="137" w:right="708" w:firstLine="571"/>
        <w:rPr>
          <w:rFonts w:asciiTheme="minorHAnsi" w:hAnsiTheme="minorHAnsi"/>
          <w:b/>
        </w:rPr>
      </w:pPr>
      <w:r w:rsidRPr="00C34EB5">
        <w:rPr>
          <w:rFonts w:asciiTheme="minorHAnsi" w:hAnsiTheme="minorHAnsi"/>
          <w:b/>
        </w:rPr>
        <w:t xml:space="preserve">Housle    </w:t>
      </w: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č.certifikátu 1079                      </w:t>
      </w:r>
      <w:r>
        <w:rPr>
          <w:rFonts w:asciiTheme="minorHAnsi" w:hAnsiTheme="minorHAnsi"/>
        </w:rPr>
        <w:t xml:space="preserve">     </w:t>
      </w:r>
      <w:r w:rsidRPr="00C34EB5">
        <w:rPr>
          <w:rFonts w:asciiTheme="minorHAnsi" w:hAnsiTheme="minorHAnsi"/>
          <w:b/>
        </w:rPr>
        <w:t>odhadní cena: 130.000 Kč</w:t>
      </w:r>
    </w:p>
    <w:p w:rsidR="00C34EB5" w:rsidRPr="00C34EB5" w:rsidRDefault="00C34EB5" w:rsidP="00C34EB5">
      <w:pPr>
        <w:pStyle w:val="Odstavecseseznamem"/>
        <w:spacing w:after="302" w:line="259" w:lineRule="auto"/>
        <w:ind w:left="5678" w:firstLine="694"/>
        <w:rPr>
          <w:rFonts w:asciiTheme="minorHAnsi" w:hAnsiTheme="minorHAnsi"/>
        </w:rPr>
      </w:pPr>
      <w:r w:rsidRPr="00C34EB5">
        <w:rPr>
          <w:rFonts w:asciiTheme="minorHAnsi" w:hAnsiTheme="minorHAnsi"/>
        </w:rPr>
        <w:t>(jednostotřicetisíckorunčeských)</w:t>
      </w:r>
    </w:p>
    <w:p w:rsidR="00C34EB5" w:rsidRPr="00C34EB5" w:rsidRDefault="00C34EB5" w:rsidP="00C34EB5">
      <w:pPr>
        <w:pStyle w:val="Odstavecseseznamem"/>
        <w:spacing w:after="302" w:line="259" w:lineRule="auto"/>
        <w:ind w:left="5678" w:firstLine="694"/>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b/>
        </w:rPr>
      </w:pPr>
      <w:r w:rsidRPr="00C34EB5">
        <w:rPr>
          <w:rFonts w:asciiTheme="minorHAnsi" w:hAnsiTheme="minorHAnsi"/>
          <w:b/>
        </w:rPr>
        <w:t>Viola</w:t>
      </w:r>
      <w:r w:rsidRPr="00C34EB5">
        <w:rPr>
          <w:rFonts w:asciiTheme="minorHAnsi" w:hAnsiTheme="minorHAnsi"/>
          <w:b/>
        </w:rPr>
        <w:tab/>
      </w:r>
      <w:r w:rsidRPr="00C34EB5">
        <w:rPr>
          <w:rFonts w:asciiTheme="minorHAnsi" w:hAnsiTheme="minorHAnsi"/>
        </w:rPr>
        <w:tab/>
      </w:r>
      <w:r w:rsidRPr="00C34EB5">
        <w:rPr>
          <w:rFonts w:asciiTheme="minorHAnsi" w:hAnsiTheme="minorHAnsi"/>
        </w:rPr>
        <w:tab/>
        <w:t xml:space="preserve">         č.certifikátu 1066</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150.000 Kč</w:t>
      </w:r>
    </w:p>
    <w:p w:rsidR="00C34EB5" w:rsidRPr="00C34EB5" w:rsidRDefault="00C34EB5" w:rsidP="00C34EB5">
      <w:pPr>
        <w:pStyle w:val="Odstavecseseznamem"/>
        <w:spacing w:after="302" w:line="259" w:lineRule="auto"/>
        <w:ind w:left="709"/>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(jednostopadesáttisíckorunčeských)</w:t>
      </w: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b/>
        </w:rPr>
      </w:pPr>
      <w:r w:rsidRPr="00C34EB5">
        <w:rPr>
          <w:rFonts w:asciiTheme="minorHAnsi" w:hAnsiTheme="minorHAnsi"/>
          <w:b/>
        </w:rPr>
        <w:t>Violoncello</w:t>
      </w:r>
      <w:r w:rsidRPr="00C34EB5">
        <w:rPr>
          <w:rFonts w:asciiTheme="minorHAnsi" w:hAnsiTheme="minorHAnsi"/>
        </w:rPr>
        <w:tab/>
      </w:r>
      <w:r w:rsidRPr="00C34EB5">
        <w:rPr>
          <w:rFonts w:asciiTheme="minorHAnsi" w:hAnsiTheme="minorHAnsi"/>
        </w:rPr>
        <w:tab/>
        <w:t xml:space="preserve">         č.certifikátu 1006</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300.000 Kč</w:t>
      </w:r>
    </w:p>
    <w:p w:rsidR="00C34EB5" w:rsidRPr="00C34EB5" w:rsidRDefault="00C34EB5" w:rsidP="00C34EB5">
      <w:pPr>
        <w:pStyle w:val="Odstavecseseznamem"/>
        <w:spacing w:after="302" w:line="259" w:lineRule="auto"/>
        <w:ind w:left="709"/>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(třistaticíckorunčeských)</w:t>
      </w: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spacing w:after="302" w:line="259" w:lineRule="auto"/>
        <w:ind w:left="709"/>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vyrobené neznámým houslařem v Schönbachu (Luby). Nástroj je zajímavý malovaným motivem na lubech a krku. Dále byla použita širší výložka, která je zdobena střípky ze slonoviny ve tvaru kára.</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40.000 Kč</w:t>
      </w:r>
    </w:p>
    <w:p w:rsidR="00C34EB5" w:rsidRPr="00C34EB5" w:rsidRDefault="00C34EB5" w:rsidP="00C34EB5">
      <w:pPr>
        <w:ind w:right="280" w:hanging="125"/>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rPr>
        <w:t>(čtyřicettisíckorunčeských)</w:t>
      </w:r>
    </w:p>
    <w:p w:rsidR="00C34EB5" w:rsidRPr="00C34EB5" w:rsidRDefault="00C34EB5" w:rsidP="00C34EB5">
      <w:pPr>
        <w:ind w:right="280" w:hanging="125"/>
        <w:rPr>
          <w:rFonts w:asciiTheme="minorHAnsi" w:hAnsiTheme="minorHAnsi"/>
        </w:rPr>
      </w:pPr>
    </w:p>
    <w:p w:rsidR="00C34EB5" w:rsidRPr="00C34EB5" w:rsidRDefault="00C34EB5" w:rsidP="00C34EB5">
      <w:pPr>
        <w:ind w:left="4970" w:right="280" w:firstLine="708"/>
        <w:rPr>
          <w:rFonts w:asciiTheme="minorHAnsi" w:hAnsiTheme="minorHAnsi"/>
        </w:rPr>
      </w:pPr>
    </w:p>
    <w:p w:rsidR="00C34EB5" w:rsidRPr="00C34EB5" w:rsidRDefault="00C34EB5" w:rsidP="00C34EB5">
      <w:pPr>
        <w:pStyle w:val="Odstavecseseznamem"/>
        <w:numPr>
          <w:ilvl w:val="0"/>
          <w:numId w:val="6"/>
        </w:numPr>
        <w:ind w:right="280" w:hanging="296"/>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nižší kvality, zhotovené neznámým výrobcem v Schönbachu. Místo klasického šneku je řezbářsky zpracovaná podobizna skladatele Bedřicha Smetany. Na nástroji je použito lihového laku, tmavohnědého stínovaného odstínu. </w:t>
      </w:r>
      <w:r w:rsidRPr="00C34EB5">
        <w:rPr>
          <w:rFonts w:asciiTheme="minorHAnsi" w:hAnsiTheme="minorHAnsi"/>
        </w:rPr>
        <w:tab/>
      </w:r>
      <w:r w:rsidRPr="00C34EB5">
        <w:rPr>
          <w:rFonts w:asciiTheme="minorHAnsi" w:hAnsiTheme="minorHAnsi"/>
          <w:b/>
        </w:rPr>
        <w:t>odhadní cena: 6.000 Kč</w:t>
      </w:r>
    </w:p>
    <w:p w:rsidR="00C34EB5" w:rsidRPr="00C34EB5" w:rsidRDefault="00C34EB5" w:rsidP="00C34EB5">
      <w:pPr>
        <w:ind w:left="4970" w:right="280" w:firstLine="708"/>
        <w:rPr>
          <w:rFonts w:asciiTheme="minorHAnsi" w:hAnsiTheme="minorHAnsi"/>
        </w:rPr>
      </w:pPr>
      <w:r w:rsidRPr="00C34EB5">
        <w:rPr>
          <w:rFonts w:asciiTheme="minorHAnsi" w:hAnsiTheme="minorHAnsi"/>
        </w:rPr>
        <w:t xml:space="preserve">            (šesttisíckorunčeských)</w:t>
      </w:r>
    </w:p>
    <w:p w:rsidR="00C34EB5" w:rsidRPr="00C34EB5" w:rsidRDefault="00C34EB5" w:rsidP="00C34EB5">
      <w:pPr>
        <w:ind w:left="4970" w:right="280" w:firstLine="708"/>
        <w:rPr>
          <w:rFonts w:asciiTheme="minorHAnsi" w:hAnsiTheme="minorHAnsi"/>
        </w:rPr>
      </w:pPr>
    </w:p>
    <w:p w:rsidR="00C34EB5" w:rsidRPr="00C34EB5" w:rsidRDefault="00C34EB5" w:rsidP="00C34EB5">
      <w:pPr>
        <w:ind w:left="4970" w:right="280" w:firstLine="708"/>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b/>
        </w:rPr>
      </w:pPr>
      <w:r w:rsidRPr="00C34EB5">
        <w:rPr>
          <w:rFonts w:asciiTheme="minorHAnsi" w:hAnsiTheme="minorHAnsi"/>
          <w:b/>
        </w:rPr>
        <w:t>4/4 housle</w:t>
      </w:r>
      <w:r w:rsidRPr="00C34EB5">
        <w:rPr>
          <w:rFonts w:asciiTheme="minorHAnsi" w:hAnsiTheme="minorHAnsi"/>
        </w:rPr>
        <w:t xml:space="preserve"> zhotovil houslař </w:t>
      </w:r>
      <w:r w:rsidR="00C63B74">
        <w:rPr>
          <w:sz w:val="22"/>
          <w:szCs w:val="22"/>
        </w:rPr>
        <w:t>xxx</w:t>
      </w:r>
      <w:r w:rsidRPr="00C34EB5">
        <w:rPr>
          <w:rFonts w:asciiTheme="minorHAnsi" w:hAnsiTheme="minorHAnsi"/>
        </w:rPr>
        <w:t xml:space="preserve">  podle modelu Guarneri. Bylo použito zlatohnědého laku, v okrajích mírně stínovaného.</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30.000 Kč</w:t>
      </w:r>
    </w:p>
    <w:p w:rsidR="00C34EB5" w:rsidRPr="00C34EB5" w:rsidRDefault="00C34EB5" w:rsidP="00C34EB5">
      <w:pPr>
        <w:ind w:left="6372" w:right="280"/>
        <w:rPr>
          <w:rFonts w:asciiTheme="minorHAnsi" w:hAnsiTheme="minorHAnsi"/>
        </w:rPr>
      </w:pPr>
      <w:r w:rsidRPr="00C34EB5">
        <w:rPr>
          <w:rFonts w:asciiTheme="minorHAnsi" w:hAnsiTheme="minorHAnsi"/>
        </w:rPr>
        <w:t>(třicettisíckorunčeských)</w:t>
      </w:r>
    </w:p>
    <w:p w:rsidR="00C34EB5" w:rsidRPr="00C34EB5" w:rsidRDefault="00C34EB5" w:rsidP="00C34EB5">
      <w:pPr>
        <w:ind w:left="6372" w:right="280"/>
        <w:rPr>
          <w:rFonts w:asciiTheme="minorHAnsi" w:hAnsiTheme="minorHAnsi"/>
        </w:rPr>
      </w:pPr>
    </w:p>
    <w:p w:rsidR="00C34EB5" w:rsidRPr="00C34EB5" w:rsidRDefault="00C34EB5" w:rsidP="00C34EB5">
      <w:pPr>
        <w:ind w:left="6372" w:right="280"/>
        <w:rPr>
          <w:rFonts w:asciiTheme="minorHAnsi" w:hAnsiTheme="minorHAnsi"/>
        </w:rPr>
      </w:pPr>
    </w:p>
    <w:p w:rsidR="00C34EB5" w:rsidRPr="00C34EB5" w:rsidRDefault="00C34EB5" w:rsidP="00C34EB5">
      <w:pPr>
        <w:numPr>
          <w:ilvl w:val="0"/>
          <w:numId w:val="6"/>
        </w:numPr>
        <w:spacing w:line="228" w:lineRule="auto"/>
        <w:ind w:left="709" w:right="280" w:hanging="283"/>
        <w:jc w:val="both"/>
        <w:rPr>
          <w:rFonts w:asciiTheme="minorHAnsi" w:hAnsiTheme="minorHAnsi"/>
          <w:b/>
        </w:rPr>
      </w:pPr>
      <w:r w:rsidRPr="00C34EB5">
        <w:rPr>
          <w:rFonts w:asciiTheme="minorHAnsi" w:hAnsiTheme="minorHAnsi"/>
          <w:b/>
        </w:rPr>
        <w:t>Housle</w:t>
      </w:r>
      <w:r w:rsidRPr="00C34EB5">
        <w:rPr>
          <w:rFonts w:asciiTheme="minorHAnsi" w:hAnsiTheme="minorHAnsi"/>
        </w:rPr>
        <w:t xml:space="preserve"> zhotovil mistr houslař </w:t>
      </w:r>
      <w:r w:rsidR="00C63B74">
        <w:rPr>
          <w:sz w:val="22"/>
          <w:szCs w:val="22"/>
        </w:rPr>
        <w:t>xxx</w:t>
      </w:r>
      <w:r w:rsidRPr="00C34EB5">
        <w:rPr>
          <w:rFonts w:asciiTheme="minorHAnsi" w:hAnsiTheme="minorHAnsi"/>
        </w:rPr>
        <w:t xml:space="preserve">. Použil model Stradivari, menzura 360mm. Na nástroji je lihový lak zlatohnědého odstínu. V houslích je umístěna vigneta: </w:t>
      </w:r>
      <w:r w:rsidR="00C63B74">
        <w:rPr>
          <w:sz w:val="22"/>
          <w:szCs w:val="22"/>
        </w:rPr>
        <w:t>xxx</w:t>
      </w:r>
      <w:r w:rsidRPr="00C34EB5">
        <w:rPr>
          <w:rFonts w:asciiTheme="minorHAnsi" w:hAnsiTheme="minorHAnsi"/>
        </w:rPr>
        <w:t xml:space="preserve">, Luby u Chebu, rok 1971. č. certifikátu 1369.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50.000 Kč</w:t>
      </w:r>
    </w:p>
    <w:p w:rsidR="00C34EB5" w:rsidRPr="00C34EB5" w:rsidRDefault="00C34EB5" w:rsidP="00C34EB5">
      <w:pPr>
        <w:ind w:left="6372" w:right="280"/>
        <w:rPr>
          <w:rFonts w:asciiTheme="minorHAnsi" w:hAnsiTheme="minorHAnsi"/>
        </w:rPr>
      </w:pPr>
      <w:r w:rsidRPr="00C34EB5">
        <w:rPr>
          <w:rFonts w:asciiTheme="minorHAnsi" w:hAnsiTheme="minorHAnsi"/>
        </w:rPr>
        <w:t>(padesáttisíckorunčeských)</w:t>
      </w: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numPr>
          <w:ilvl w:val="0"/>
          <w:numId w:val="6"/>
        </w:numPr>
        <w:spacing w:line="228" w:lineRule="auto"/>
        <w:ind w:right="280" w:hanging="296"/>
        <w:jc w:val="both"/>
        <w:rPr>
          <w:rFonts w:asciiTheme="minorHAnsi" w:hAnsiTheme="minorHAnsi"/>
        </w:rPr>
      </w:pPr>
      <w:r w:rsidRPr="00C34EB5">
        <w:rPr>
          <w:rFonts w:asciiTheme="minorHAnsi" w:hAnsiTheme="minorHAnsi"/>
          <w:b/>
        </w:rPr>
        <w:t>Housle</w:t>
      </w:r>
      <w:r w:rsidRPr="00C34EB5">
        <w:rPr>
          <w:rFonts w:asciiTheme="minorHAnsi" w:hAnsiTheme="minorHAnsi"/>
        </w:rPr>
        <w:t xml:space="preserve"> postavil mistr houslař </w:t>
      </w:r>
      <w:r w:rsidR="00C63B74">
        <w:rPr>
          <w:sz w:val="22"/>
          <w:szCs w:val="22"/>
        </w:rPr>
        <w:t>xxx</w:t>
      </w:r>
      <w:r w:rsidRPr="00C34EB5">
        <w:rPr>
          <w:rFonts w:asciiTheme="minorHAnsi" w:hAnsiTheme="minorHAnsi"/>
        </w:rPr>
        <w:t xml:space="preserve"> v Lubech u Chebu roku 1972. Ke stavbě použil jeho nejčastější model Guarneri, menzura 358 mm. Barva houslí je světle červená, použito lihového laku. V nástroji vlepena vigneta: </w:t>
      </w:r>
      <w:r w:rsidR="00C63B74">
        <w:rPr>
          <w:sz w:val="22"/>
          <w:szCs w:val="22"/>
        </w:rPr>
        <w:t>xxx</w:t>
      </w:r>
      <w:r w:rsidRPr="00C34EB5">
        <w:rPr>
          <w:rFonts w:asciiTheme="minorHAnsi" w:hAnsiTheme="minorHAnsi"/>
        </w:rPr>
        <w:t>, Luby u Chebu, Anno 1972.</w:t>
      </w:r>
      <w:r w:rsidRPr="00C34EB5">
        <w:rPr>
          <w:rFonts w:asciiTheme="minorHAnsi" w:hAnsiTheme="minorHAnsi"/>
        </w:rPr>
        <w:tab/>
      </w:r>
      <w:r w:rsidRPr="00C34EB5">
        <w:rPr>
          <w:rFonts w:asciiTheme="minorHAnsi" w:hAnsiTheme="minorHAnsi"/>
        </w:rPr>
        <w:tab/>
        <w:t xml:space="preserve">    </w:t>
      </w:r>
    </w:p>
    <w:p w:rsidR="00C34EB5" w:rsidRPr="00C34EB5" w:rsidRDefault="00C34EB5" w:rsidP="00C34EB5">
      <w:pPr>
        <w:ind w:left="2138" w:right="280" w:firstLine="694"/>
        <w:rPr>
          <w:rFonts w:asciiTheme="minorHAnsi" w:hAnsiTheme="minorHAnsi"/>
        </w:rPr>
      </w:pPr>
      <w:r w:rsidRPr="00C34EB5">
        <w:rPr>
          <w:rFonts w:asciiTheme="minorHAnsi" w:hAnsiTheme="minorHAnsi"/>
        </w:rPr>
        <w:t xml:space="preserve">      č.certifikátu 1368                          </w:t>
      </w:r>
      <w:r w:rsidRPr="00C34EB5">
        <w:rPr>
          <w:rFonts w:asciiTheme="minorHAnsi" w:hAnsiTheme="minorHAnsi"/>
          <w:b/>
        </w:rPr>
        <w:t>odhadní cena: 70.000 Kč</w:t>
      </w:r>
    </w:p>
    <w:p w:rsidR="00C34EB5" w:rsidRPr="00C34EB5" w:rsidRDefault="00C34EB5" w:rsidP="00C34EB5">
      <w:pPr>
        <w:ind w:left="722" w:right="280"/>
        <w:rPr>
          <w:rFonts w:asciiTheme="minorHAnsi" w:hAnsiTheme="minorHAnsi"/>
        </w:rPr>
      </w:pP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(sedmdesátkorunčeských)</w:t>
      </w:r>
    </w:p>
    <w:p w:rsidR="00C34EB5" w:rsidRPr="00C34EB5" w:rsidRDefault="00C34EB5" w:rsidP="00C34EB5">
      <w:pPr>
        <w:ind w:left="722" w:right="280"/>
        <w:rPr>
          <w:rFonts w:asciiTheme="minorHAnsi" w:hAnsiTheme="minorHAnsi"/>
        </w:rPr>
      </w:pPr>
    </w:p>
    <w:p w:rsidR="00C34EB5" w:rsidRPr="00C34EB5" w:rsidRDefault="00C34EB5" w:rsidP="00C34EB5">
      <w:pPr>
        <w:ind w:left="722" w:right="280"/>
        <w:rPr>
          <w:rFonts w:asciiTheme="minorHAnsi" w:hAnsiTheme="minorHAnsi"/>
        </w:rPr>
      </w:pPr>
    </w:p>
    <w:p w:rsidR="00C34EB5" w:rsidRPr="00C34EB5" w:rsidRDefault="00C34EB5" w:rsidP="00C34EB5">
      <w:pPr>
        <w:pStyle w:val="Odstavecseseznamem"/>
        <w:numPr>
          <w:ilvl w:val="0"/>
          <w:numId w:val="6"/>
        </w:numPr>
        <w:spacing w:line="228" w:lineRule="auto"/>
        <w:ind w:right="280" w:hanging="355"/>
        <w:jc w:val="both"/>
        <w:rPr>
          <w:rFonts w:asciiTheme="minorHAnsi" w:hAnsiTheme="minorHAnsi"/>
        </w:rPr>
      </w:pPr>
      <w:r w:rsidRPr="00C34EB5">
        <w:rPr>
          <w:rFonts w:asciiTheme="minorHAnsi" w:hAnsiTheme="minorHAnsi"/>
          <w:b/>
        </w:rPr>
        <w:t>Violu</w:t>
      </w:r>
      <w:r w:rsidRPr="00C34EB5">
        <w:rPr>
          <w:rFonts w:asciiTheme="minorHAnsi" w:hAnsiTheme="minorHAnsi"/>
        </w:rPr>
        <w:t xml:space="preserve"> postavil mistr houslař </w:t>
      </w:r>
      <w:r w:rsidR="00C63B74">
        <w:rPr>
          <w:sz w:val="22"/>
          <w:szCs w:val="22"/>
        </w:rPr>
        <w:t>xxx</w:t>
      </w:r>
      <w:r w:rsidRPr="00C34EB5">
        <w:rPr>
          <w:rFonts w:asciiTheme="minorHAnsi" w:hAnsiTheme="minorHAnsi"/>
        </w:rPr>
        <w:t xml:space="preserve">, podle upraveného modelu Tertis, menzura 403 mm. Nástroj má vignetu: </w:t>
      </w:r>
      <w:r w:rsidR="00C63B74">
        <w:rPr>
          <w:sz w:val="22"/>
          <w:szCs w:val="22"/>
        </w:rPr>
        <w:t>xxx</w:t>
      </w:r>
      <w:r w:rsidRPr="00C34EB5">
        <w:rPr>
          <w:rFonts w:asciiTheme="minorHAnsi" w:hAnsiTheme="minorHAnsi"/>
        </w:rPr>
        <w:t xml:space="preserve">,Luby u Chebu, Anno 1970.    </w:t>
      </w:r>
    </w:p>
    <w:p w:rsidR="00C34EB5" w:rsidRPr="00C34EB5" w:rsidRDefault="00C34EB5" w:rsidP="00C34EB5">
      <w:pPr>
        <w:pStyle w:val="Odstavecseseznamem"/>
        <w:ind w:left="2138" w:right="280" w:firstLine="694"/>
        <w:rPr>
          <w:rFonts w:asciiTheme="minorHAnsi" w:hAnsiTheme="minorHAnsi"/>
        </w:rPr>
      </w:pPr>
      <w:r w:rsidRPr="00C34EB5">
        <w:rPr>
          <w:rFonts w:asciiTheme="minorHAnsi" w:hAnsiTheme="minorHAnsi"/>
        </w:rPr>
        <w:t xml:space="preserve">      č.certifikátu 1318 </w:t>
      </w:r>
      <w:r w:rsidRPr="00C34EB5">
        <w:rPr>
          <w:rFonts w:asciiTheme="minorHAnsi" w:hAnsiTheme="minorHAnsi"/>
        </w:rPr>
        <w:tab/>
      </w:r>
      <w:r w:rsidRPr="00C34EB5">
        <w:rPr>
          <w:rFonts w:asciiTheme="minorHAnsi" w:hAnsiTheme="minorHAnsi"/>
        </w:rPr>
        <w:tab/>
        <w:t xml:space="preserve"> </w:t>
      </w:r>
      <w:r w:rsidR="00F6368F">
        <w:rPr>
          <w:rFonts w:asciiTheme="minorHAnsi" w:hAnsiTheme="minorHAnsi"/>
        </w:rPr>
        <w:t xml:space="preserve">               </w:t>
      </w:r>
      <w:r w:rsidRPr="00C34EB5">
        <w:rPr>
          <w:rFonts w:asciiTheme="minorHAnsi" w:hAnsiTheme="minorHAnsi"/>
          <w:b/>
        </w:rPr>
        <w:t>odhadní cena: 90.000Kč</w:t>
      </w:r>
    </w:p>
    <w:p w:rsidR="00C34EB5" w:rsidRPr="00C34EB5" w:rsidRDefault="00C34EB5" w:rsidP="00C34EB5">
      <w:pPr>
        <w:spacing w:after="576" w:line="259" w:lineRule="auto"/>
        <w:ind w:left="3589" w:right="150" w:hanging="10"/>
        <w:jc w:val="center"/>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numPr>
          <w:ilvl w:val="0"/>
          <w:numId w:val="6"/>
        </w:numPr>
        <w:spacing w:line="228" w:lineRule="auto"/>
        <w:ind w:left="709" w:right="280" w:hanging="271"/>
        <w:jc w:val="both"/>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zhotovil mistr houslař </w:t>
      </w:r>
      <w:r w:rsidR="00C63B74">
        <w:rPr>
          <w:sz w:val="22"/>
          <w:szCs w:val="22"/>
        </w:rPr>
        <w:t>xxx</w:t>
      </w:r>
      <w:r w:rsidRPr="00C34EB5">
        <w:rPr>
          <w:rFonts w:asciiTheme="minorHAnsi" w:hAnsiTheme="minorHAnsi"/>
        </w:rPr>
        <w:t xml:space="preserve">, v Lubech u Chebu. Nástroj postavil podle modelu Stradivari, menzura korpusu 360mm. Použito lihovoterpentýnového laku, hnědožlutého odstínu. Do nástroje vlepena vigneta: </w:t>
      </w:r>
      <w:r w:rsidR="00C63B74">
        <w:rPr>
          <w:sz w:val="22"/>
          <w:szCs w:val="22"/>
        </w:rPr>
        <w:t>xxx</w:t>
      </w:r>
      <w:r w:rsidRPr="00C34EB5">
        <w:rPr>
          <w:rFonts w:asciiTheme="minorHAnsi" w:hAnsiTheme="minorHAnsi"/>
        </w:rPr>
        <w:t>, Luby u Chebu, Anno 1972.</w:t>
      </w:r>
    </w:p>
    <w:p w:rsidR="00C34EB5" w:rsidRPr="00C34EB5" w:rsidRDefault="00C34EB5" w:rsidP="00C34EB5">
      <w:pPr>
        <w:ind w:left="6372" w:right="280" w:hanging="3240"/>
        <w:rPr>
          <w:rFonts w:asciiTheme="minorHAnsi" w:hAnsiTheme="minorHAnsi"/>
        </w:rPr>
      </w:pPr>
      <w:r w:rsidRPr="00C34EB5">
        <w:rPr>
          <w:rFonts w:asciiTheme="minorHAnsi" w:hAnsiTheme="minorHAnsi"/>
        </w:rPr>
        <w:t>č. certifikátu 1356</w:t>
      </w:r>
      <w:r w:rsidRPr="00C34EB5">
        <w:rPr>
          <w:rFonts w:asciiTheme="minorHAnsi" w:hAnsiTheme="minorHAnsi"/>
        </w:rPr>
        <w:tab/>
        <w:t xml:space="preserve">  </w:t>
      </w:r>
      <w:r w:rsidRPr="00C34EB5">
        <w:rPr>
          <w:rFonts w:asciiTheme="minorHAnsi" w:hAnsiTheme="minorHAnsi"/>
          <w:b/>
        </w:rPr>
        <w:t>odhadní cena: 100.000 Kč</w:t>
      </w:r>
      <w:r w:rsidRPr="00C34EB5">
        <w:rPr>
          <w:rFonts w:asciiTheme="minorHAnsi" w:hAnsiTheme="minorHAnsi"/>
        </w:rPr>
        <w:t xml:space="preserve">   </w:t>
      </w:r>
    </w:p>
    <w:p w:rsidR="00C34EB5" w:rsidRPr="00C34EB5" w:rsidRDefault="00C34EB5" w:rsidP="00C34EB5">
      <w:pPr>
        <w:ind w:left="6372" w:right="280" w:hanging="3240"/>
        <w:rPr>
          <w:rFonts w:asciiTheme="minorHAnsi" w:hAnsiTheme="minorHAnsi"/>
        </w:rPr>
      </w:pPr>
      <w:r w:rsidRPr="00C34EB5">
        <w:rPr>
          <w:rFonts w:asciiTheme="minorHAnsi" w:hAnsiTheme="minorHAnsi"/>
        </w:rPr>
        <w:t xml:space="preserve">                                                           (jednostotisíckorunčeských)</w:t>
      </w:r>
    </w:p>
    <w:p w:rsidR="00C34EB5" w:rsidRPr="00C34EB5" w:rsidRDefault="00C34EB5" w:rsidP="00C34EB5">
      <w:pPr>
        <w:ind w:left="6372" w:right="280" w:hanging="3240"/>
        <w:rPr>
          <w:rFonts w:asciiTheme="minorHAnsi" w:hAnsiTheme="minorHAnsi"/>
        </w:rPr>
      </w:pPr>
    </w:p>
    <w:p w:rsidR="00C34EB5" w:rsidRPr="00C34EB5" w:rsidRDefault="00C34EB5" w:rsidP="00C34EB5">
      <w:pPr>
        <w:ind w:left="6372" w:right="280" w:hanging="3240"/>
        <w:rPr>
          <w:rFonts w:asciiTheme="minorHAnsi" w:hAnsiTheme="minorHAnsi"/>
        </w:rPr>
      </w:pPr>
    </w:p>
    <w:p w:rsidR="00C34EB5" w:rsidRPr="00C34EB5" w:rsidRDefault="00C34EB5" w:rsidP="00C34EB5">
      <w:pPr>
        <w:numPr>
          <w:ilvl w:val="0"/>
          <w:numId w:val="6"/>
        </w:numPr>
        <w:spacing w:line="228" w:lineRule="auto"/>
        <w:ind w:left="851" w:right="14" w:hanging="425"/>
        <w:rPr>
          <w:rFonts w:asciiTheme="minorHAnsi" w:hAnsiTheme="minorHAnsi"/>
        </w:rPr>
      </w:pPr>
      <w:r w:rsidRPr="00C34EB5">
        <w:rPr>
          <w:rFonts w:asciiTheme="minorHAnsi" w:hAnsiTheme="minorHAnsi"/>
          <w:b/>
        </w:rPr>
        <w:t>Housle</w:t>
      </w:r>
      <w:r w:rsidRPr="00C34EB5">
        <w:rPr>
          <w:rFonts w:asciiTheme="minorHAnsi" w:hAnsiTheme="minorHAnsi"/>
        </w:rPr>
        <w:t xml:space="preserve"> zhotovil houslař Wenzel A. Placht ze Schönbachu. Nástroj sestavil podle modelu Stradivari v roce 1964. Spodní javorová deska je řezaná do švartny. Použito </w:t>
      </w:r>
      <w:r w:rsidRPr="00C34EB5">
        <w:rPr>
          <w:rFonts w:asciiTheme="minorHAnsi" w:hAnsiTheme="minorHAnsi"/>
          <w:noProof/>
        </w:rPr>
        <w:t xml:space="preserve">lihového </w:t>
      </w:r>
      <w:r w:rsidRPr="00C34EB5">
        <w:rPr>
          <w:rFonts w:asciiTheme="minorHAnsi" w:hAnsiTheme="minorHAnsi"/>
        </w:rPr>
        <w:t xml:space="preserve">laku, žlutohnědého odstínu.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35.000 Kč</w:t>
      </w:r>
      <w:r w:rsidRPr="00C34EB5">
        <w:rPr>
          <w:rFonts w:asciiTheme="minorHAnsi" w:hAnsiTheme="minorHAnsi"/>
        </w:rPr>
        <w:t xml:space="preserve">          </w:t>
      </w:r>
    </w:p>
    <w:p w:rsidR="00C34EB5" w:rsidRPr="00C34EB5" w:rsidRDefault="00C34EB5" w:rsidP="00C34EB5">
      <w:pPr>
        <w:ind w:left="5664" w:right="14" w:firstLine="708"/>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ind w:left="5664" w:right="14" w:firstLine="708"/>
        <w:rPr>
          <w:rFonts w:asciiTheme="minorHAnsi" w:hAnsiTheme="minorHAnsi"/>
        </w:rPr>
      </w:pPr>
    </w:p>
    <w:p w:rsidR="00C34EB5" w:rsidRPr="00C34EB5" w:rsidRDefault="00C34EB5" w:rsidP="00C34EB5">
      <w:pPr>
        <w:ind w:left="5664" w:right="14" w:firstLine="708"/>
        <w:rPr>
          <w:rFonts w:asciiTheme="minorHAnsi" w:hAnsiTheme="minorHAnsi"/>
        </w:rPr>
      </w:pPr>
    </w:p>
    <w:p w:rsidR="00C34EB5" w:rsidRPr="00C34EB5" w:rsidRDefault="00C34EB5" w:rsidP="00C34EB5">
      <w:pPr>
        <w:pStyle w:val="Odstavecseseznamem"/>
        <w:numPr>
          <w:ilvl w:val="0"/>
          <w:numId w:val="6"/>
        </w:numPr>
        <w:spacing w:line="228" w:lineRule="auto"/>
        <w:ind w:right="14" w:hanging="355"/>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zhotovil houslař P.F.Diener roku 1885 v Kraslicích (Graslitz).</w:t>
      </w:r>
    </w:p>
    <w:p w:rsidR="00C34EB5" w:rsidRPr="00C34EB5" w:rsidRDefault="00C34EB5" w:rsidP="00C34EB5">
      <w:pPr>
        <w:spacing w:after="3" w:line="259" w:lineRule="auto"/>
        <w:ind w:left="3589" w:right="532" w:hanging="10"/>
        <w:jc w:val="center"/>
        <w:rPr>
          <w:rFonts w:asciiTheme="minorHAnsi" w:hAnsiTheme="minorHAnsi"/>
          <w:b/>
        </w:rPr>
      </w:pPr>
      <w:r w:rsidRPr="00C34EB5">
        <w:rPr>
          <w:rFonts w:asciiTheme="minorHAnsi" w:hAnsiTheme="minorHAnsi"/>
        </w:rPr>
        <w:t xml:space="preserve">                                        </w:t>
      </w:r>
      <w:r w:rsidRPr="00C34EB5">
        <w:rPr>
          <w:rFonts w:asciiTheme="minorHAnsi" w:hAnsiTheme="minorHAnsi"/>
          <w:b/>
        </w:rPr>
        <w:t>odhadní cena: 25.000 Kč</w:t>
      </w:r>
    </w:p>
    <w:p w:rsidR="00C34EB5" w:rsidRPr="00C34EB5" w:rsidRDefault="00C34EB5" w:rsidP="00C34EB5">
      <w:pPr>
        <w:spacing w:line="259" w:lineRule="auto"/>
        <w:ind w:left="3589" w:right="532" w:hanging="10"/>
        <w:jc w:val="center"/>
        <w:rPr>
          <w:rFonts w:asciiTheme="minorHAnsi" w:hAnsiTheme="minorHAnsi"/>
        </w:rPr>
      </w:pPr>
      <w:r w:rsidRPr="00C34EB5">
        <w:rPr>
          <w:rFonts w:asciiTheme="minorHAnsi" w:hAnsiTheme="minorHAnsi"/>
        </w:rPr>
        <w:t xml:space="preserve">                                           (dvacetpěttisíckorunčeských)</w:t>
      </w:r>
    </w:p>
    <w:p w:rsidR="00C34EB5" w:rsidRPr="00C34EB5" w:rsidRDefault="00C34EB5" w:rsidP="00C34EB5">
      <w:pPr>
        <w:spacing w:line="259" w:lineRule="auto"/>
        <w:ind w:left="3589" w:right="532" w:hanging="10"/>
        <w:jc w:val="center"/>
        <w:rPr>
          <w:rFonts w:asciiTheme="minorHAnsi" w:hAnsiTheme="minorHAnsi"/>
        </w:rPr>
      </w:pPr>
    </w:p>
    <w:p w:rsidR="00C34EB5" w:rsidRPr="00C34EB5" w:rsidRDefault="00C34EB5" w:rsidP="00C34EB5">
      <w:pPr>
        <w:spacing w:line="259" w:lineRule="auto"/>
        <w:ind w:left="3589" w:right="532" w:hanging="10"/>
        <w:jc w:val="center"/>
        <w:rPr>
          <w:rFonts w:asciiTheme="minorHAnsi" w:hAnsiTheme="minorHAnsi"/>
        </w:rPr>
      </w:pPr>
    </w:p>
    <w:p w:rsidR="00C34EB5" w:rsidRPr="00C34EB5" w:rsidRDefault="00C34EB5" w:rsidP="00C34EB5">
      <w:pPr>
        <w:pStyle w:val="Odstavecseseznamem"/>
        <w:numPr>
          <w:ilvl w:val="0"/>
          <w:numId w:val="6"/>
        </w:numPr>
        <w:spacing w:line="259" w:lineRule="auto"/>
        <w:ind w:right="532" w:hanging="355"/>
        <w:jc w:val="both"/>
        <w:rPr>
          <w:rFonts w:asciiTheme="minorHAnsi" w:hAnsiTheme="minorHAnsi"/>
        </w:rPr>
      </w:pPr>
      <w:r w:rsidRPr="00C34EB5">
        <w:rPr>
          <w:rFonts w:asciiTheme="minorHAnsi" w:hAnsiTheme="minorHAnsi"/>
        </w:rPr>
        <w:t xml:space="preserve"> Do těchto </w:t>
      </w:r>
      <w:r w:rsidRPr="00C34EB5">
        <w:rPr>
          <w:rFonts w:asciiTheme="minorHAnsi" w:hAnsiTheme="minorHAnsi"/>
          <w:b/>
        </w:rPr>
        <w:t>houslí</w:t>
      </w:r>
      <w:r w:rsidRPr="00C34EB5">
        <w:rPr>
          <w:rFonts w:asciiTheme="minorHAnsi" w:hAnsiTheme="minorHAnsi"/>
        </w:rPr>
        <w:t xml:space="preserve"> je vlepena vigneta Josef Rauch, r. 1770, Chomutov (Commotau)</w:t>
      </w:r>
      <w:r w:rsidRPr="00C34EB5">
        <w:rPr>
          <w:rFonts w:asciiTheme="minorHAnsi" w:hAnsiTheme="minorHAnsi"/>
          <w:noProof/>
        </w:rPr>
        <w:t>.</w:t>
      </w:r>
      <w:r w:rsidRPr="00C34EB5">
        <w:rPr>
          <w:rFonts w:asciiTheme="minorHAnsi" w:hAnsiTheme="minorHAnsi"/>
        </w:rPr>
        <w:t>Tato vigneta nesouhlasí a do nástroje nepatří. Housle jsou celkově silně poškozeny.</w:t>
      </w:r>
    </w:p>
    <w:p w:rsidR="00C34EB5" w:rsidRPr="00C34EB5" w:rsidRDefault="00C34EB5" w:rsidP="00C34EB5">
      <w:pPr>
        <w:spacing w:line="247" w:lineRule="auto"/>
        <w:ind w:left="6392" w:hanging="10"/>
        <w:rPr>
          <w:rFonts w:asciiTheme="minorHAnsi" w:hAnsiTheme="minorHAnsi"/>
          <w:b/>
        </w:rPr>
      </w:pPr>
      <w:r w:rsidRPr="00C34EB5">
        <w:rPr>
          <w:rFonts w:asciiTheme="minorHAnsi" w:hAnsiTheme="minorHAnsi"/>
        </w:rPr>
        <w:t xml:space="preserve">    </w:t>
      </w:r>
      <w:r w:rsidRPr="00C34EB5">
        <w:rPr>
          <w:rFonts w:asciiTheme="minorHAnsi" w:hAnsiTheme="minorHAnsi"/>
          <w:b/>
        </w:rPr>
        <w:t xml:space="preserve">odhadní cena: 8.000 Kč    </w:t>
      </w:r>
    </w:p>
    <w:p w:rsidR="00C34EB5" w:rsidRPr="00C34EB5" w:rsidRDefault="00C34EB5" w:rsidP="00C34EB5">
      <w:pPr>
        <w:spacing w:after="14" w:line="247" w:lineRule="auto"/>
        <w:ind w:left="6392" w:hanging="10"/>
        <w:rPr>
          <w:rFonts w:asciiTheme="minorHAnsi" w:hAnsiTheme="minorHAnsi"/>
        </w:rPr>
      </w:pPr>
      <w:r w:rsidRPr="00C34EB5">
        <w:rPr>
          <w:rFonts w:asciiTheme="minorHAnsi" w:hAnsiTheme="minorHAnsi"/>
        </w:rPr>
        <w:t xml:space="preserve">    (osmtisíckorunčeských)</w:t>
      </w:r>
    </w:p>
    <w:p w:rsidR="00C34EB5" w:rsidRPr="00C34EB5" w:rsidRDefault="00C34EB5" w:rsidP="00C34EB5">
      <w:pPr>
        <w:spacing w:after="340" w:line="259" w:lineRule="auto"/>
        <w:ind w:left="93"/>
        <w:rPr>
          <w:rFonts w:asciiTheme="minorHAnsi" w:hAnsiTheme="minorHAnsi"/>
        </w:rPr>
      </w:pPr>
    </w:p>
    <w:p w:rsidR="00C34EB5" w:rsidRPr="00C34EB5" w:rsidRDefault="00C34EB5" w:rsidP="00C34EB5">
      <w:pPr>
        <w:pStyle w:val="Odstavecseseznamem"/>
        <w:numPr>
          <w:ilvl w:val="0"/>
          <w:numId w:val="6"/>
        </w:numPr>
        <w:spacing w:line="228" w:lineRule="auto"/>
        <w:ind w:right="83" w:hanging="355"/>
        <w:jc w:val="both"/>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s vignetou Gaspar Strnad jsou tmavohnědé barvy a mají délku korpusu 355 mm. Vrchní smrková deska má na spodním okraji opravené praskliny. Spodní javorová deska je klížena ze dvou dílů. Vlepená vigneta Gaspar Strnad, Praga 1867, není autentická. Houslař v roce 1867 již nežil.</w:t>
      </w:r>
    </w:p>
    <w:p w:rsidR="00C34EB5" w:rsidRPr="00C34EB5" w:rsidRDefault="00C34EB5" w:rsidP="00C34EB5">
      <w:pPr>
        <w:pStyle w:val="Odstavecseseznamem"/>
        <w:ind w:left="5664" w:right="83" w:firstLine="694"/>
        <w:rPr>
          <w:rFonts w:asciiTheme="minorHAnsi" w:hAnsiTheme="minorHAnsi"/>
          <w:b/>
        </w:rPr>
      </w:pPr>
      <w:r w:rsidRPr="00C34EB5">
        <w:rPr>
          <w:rFonts w:asciiTheme="minorHAnsi" w:hAnsiTheme="minorHAnsi"/>
          <w:b/>
        </w:rPr>
        <w:t xml:space="preserve">       odhadní cena: 45.000 Kč     </w:t>
      </w:r>
    </w:p>
    <w:p w:rsidR="00C34EB5" w:rsidRPr="00C34EB5" w:rsidRDefault="00C34EB5" w:rsidP="00C34EB5">
      <w:pPr>
        <w:pStyle w:val="Odstavecseseznamem"/>
        <w:ind w:left="5664" w:right="83" w:firstLine="694"/>
        <w:rPr>
          <w:rFonts w:asciiTheme="minorHAnsi" w:hAnsiTheme="minorHAnsi"/>
        </w:rPr>
      </w:pPr>
      <w:r w:rsidRPr="00C34EB5">
        <w:rPr>
          <w:rFonts w:asciiTheme="minorHAnsi" w:hAnsiTheme="minorHAnsi"/>
        </w:rPr>
        <w:t xml:space="preserve">   (čtyřicetpěttisíckorunčeských)</w:t>
      </w:r>
    </w:p>
    <w:p w:rsidR="00C34EB5" w:rsidRPr="00C34EB5" w:rsidRDefault="00C34EB5" w:rsidP="00C34EB5">
      <w:pPr>
        <w:pStyle w:val="Odstavecseseznamem"/>
        <w:ind w:left="722" w:right="83"/>
        <w:rPr>
          <w:rFonts w:asciiTheme="minorHAnsi" w:hAnsiTheme="minorHAnsi"/>
        </w:rPr>
      </w:pPr>
    </w:p>
    <w:p w:rsidR="00C34EB5" w:rsidRPr="00C34EB5" w:rsidRDefault="00C34EB5" w:rsidP="00C34EB5">
      <w:pPr>
        <w:pStyle w:val="Odstavecseseznamem"/>
        <w:numPr>
          <w:ilvl w:val="0"/>
          <w:numId w:val="6"/>
        </w:numPr>
        <w:spacing w:after="3" w:line="259" w:lineRule="auto"/>
        <w:ind w:left="567" w:right="150" w:hanging="283"/>
        <w:rPr>
          <w:rFonts w:asciiTheme="minorHAnsi" w:hAnsiTheme="minorHAnsi"/>
          <w:b/>
        </w:rPr>
      </w:pPr>
      <w:r w:rsidRPr="00C34EB5">
        <w:rPr>
          <w:rFonts w:asciiTheme="minorHAnsi" w:hAnsiTheme="minorHAnsi"/>
        </w:rPr>
        <w:t xml:space="preserve"> </w:t>
      </w:r>
      <w:r w:rsidRPr="00C34EB5">
        <w:rPr>
          <w:rFonts w:asciiTheme="minorHAnsi" w:hAnsiTheme="minorHAnsi"/>
          <w:b/>
        </w:rPr>
        <w:t>Housle</w:t>
      </w:r>
      <w:r w:rsidRPr="00C34EB5">
        <w:rPr>
          <w:rFonts w:asciiTheme="minorHAnsi" w:hAnsiTheme="minorHAnsi"/>
        </w:rPr>
        <w:t xml:space="preserve"> s vignetou Joannes Gregorius Helmmer, Praguensis, není výrobkem jmenovaného. Celá spodní deska má na pravé straně prasklinu a je bez žíhání. Menzura korpusu 352 mm. Barva houslí je kaštanová, silně imitovaná.                                             </w:t>
      </w:r>
      <w:r w:rsidRPr="00C34EB5">
        <w:rPr>
          <w:rFonts w:asciiTheme="minorHAnsi" w:hAnsiTheme="minorHAnsi"/>
          <w:b/>
        </w:rPr>
        <w:t>odhadní cena 10.000 Kč</w:t>
      </w:r>
    </w:p>
    <w:p w:rsidR="00C34EB5" w:rsidRPr="00C34EB5" w:rsidRDefault="00C34EB5" w:rsidP="00C34EB5">
      <w:pPr>
        <w:spacing w:line="259" w:lineRule="auto"/>
        <w:ind w:left="3589" w:right="150" w:hanging="10"/>
        <w:rPr>
          <w:rFonts w:asciiTheme="minorHAnsi" w:hAnsiTheme="minorHAnsi"/>
        </w:rPr>
      </w:pPr>
      <w:r w:rsidRPr="00C34EB5">
        <w:rPr>
          <w:rFonts w:asciiTheme="minorHAnsi" w:hAnsiTheme="minorHAnsi"/>
        </w:rPr>
        <w:t xml:space="preserve">                                                    (desettisíckorunčeských)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pStyle w:val="Odstavecseseznamem"/>
        <w:numPr>
          <w:ilvl w:val="0"/>
          <w:numId w:val="6"/>
        </w:numPr>
        <w:spacing w:line="228" w:lineRule="auto"/>
        <w:ind w:left="567" w:right="137" w:hanging="283"/>
        <w:jc w:val="both"/>
        <w:rPr>
          <w:rFonts w:asciiTheme="minorHAnsi" w:hAnsiTheme="minorHAnsi"/>
          <w:b/>
        </w:rPr>
      </w:pPr>
      <w:r w:rsidRPr="00C34EB5">
        <w:rPr>
          <w:rFonts w:asciiTheme="minorHAnsi" w:hAnsiTheme="minorHAnsi"/>
        </w:rPr>
        <w:t xml:space="preserve"> </w:t>
      </w:r>
      <w:r w:rsidRPr="00C34EB5">
        <w:rPr>
          <w:rFonts w:asciiTheme="minorHAnsi" w:hAnsiTheme="minorHAnsi"/>
          <w:b/>
        </w:rPr>
        <w:t xml:space="preserve">Housle </w:t>
      </w:r>
      <w:r w:rsidRPr="00C34EB5">
        <w:rPr>
          <w:rFonts w:asciiTheme="minorHAnsi" w:hAnsiTheme="minorHAnsi"/>
        </w:rPr>
        <w:t xml:space="preserve">byly pravděpodobně vyrobeny neznámým houslařem ze Schönbachu k výročí vlády rakouského císaře Josefa. Na lubech nástroje je vyřezávané přání k 60.výročí, Na krku nástroje řezbářsky provedena podobizna ženy. Zadní javorová půlová deska, má v horní polovině plastický znak Rakouska-Uherska.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85.000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(osmdesátpěttisíckorunčeských)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pStyle w:val="Odstavecseseznamem"/>
        <w:numPr>
          <w:ilvl w:val="0"/>
          <w:numId w:val="6"/>
        </w:numPr>
        <w:spacing w:after="3" w:line="259" w:lineRule="auto"/>
        <w:ind w:left="426" w:right="216" w:hanging="142"/>
        <w:rPr>
          <w:rFonts w:asciiTheme="minorHAnsi" w:hAnsiTheme="minorHAnsi"/>
        </w:rPr>
      </w:pPr>
      <w:r w:rsidRPr="00C34EB5">
        <w:rPr>
          <w:rFonts w:asciiTheme="minorHAnsi" w:hAnsiTheme="minorHAnsi"/>
        </w:rPr>
        <w:t xml:space="preserve"> </w:t>
      </w:r>
      <w:r w:rsidRPr="00C34EB5">
        <w:rPr>
          <w:rFonts w:asciiTheme="minorHAnsi" w:hAnsiTheme="minorHAnsi"/>
          <w:b/>
        </w:rPr>
        <w:t>4/4 housle</w:t>
      </w:r>
      <w:r w:rsidRPr="00C34EB5">
        <w:rPr>
          <w:rFonts w:asciiTheme="minorHAnsi" w:hAnsiTheme="minorHAnsi"/>
        </w:rPr>
        <w:t xml:space="preserve"> jsou zhotovené v manufakturní dílně </w:t>
      </w:r>
      <w:r w:rsidR="00C63B74">
        <w:rPr>
          <w:sz w:val="22"/>
          <w:szCs w:val="22"/>
        </w:rPr>
        <w:t>xxx</w:t>
      </w:r>
      <w:r w:rsidRPr="00C34EB5">
        <w:rPr>
          <w:rFonts w:asciiTheme="minorHAnsi" w:hAnsiTheme="minorHAnsi"/>
        </w:rPr>
        <w:t xml:space="preserve"> v Schönbachu. Model nástroje-  </w:t>
      </w:r>
    </w:p>
    <w:p w:rsidR="00C34EB5" w:rsidRPr="00C34EB5" w:rsidRDefault="00C34EB5" w:rsidP="00C34EB5">
      <w:pPr>
        <w:pStyle w:val="Odstavecseseznamem"/>
        <w:spacing w:after="3" w:line="259" w:lineRule="auto"/>
        <w:ind w:left="426" w:right="216"/>
        <w:rPr>
          <w:rFonts w:asciiTheme="minorHAnsi" w:hAnsiTheme="minorHAnsi"/>
          <w:b/>
        </w:rPr>
      </w:pPr>
      <w:r w:rsidRPr="00C34EB5">
        <w:rPr>
          <w:rFonts w:asciiTheme="minorHAnsi" w:hAnsiTheme="minorHAnsi"/>
        </w:rPr>
        <w:t xml:space="preserve">     Gasparo da Salo , menzura korpusu 360 mm.                              </w:t>
      </w:r>
      <w:r w:rsidRPr="00C34EB5">
        <w:rPr>
          <w:rFonts w:asciiTheme="minorHAnsi" w:hAnsiTheme="minorHAnsi"/>
          <w:b/>
        </w:rPr>
        <w:t>odhadní cena: 30.000 Kč</w:t>
      </w:r>
    </w:p>
    <w:p w:rsidR="00C34EB5" w:rsidRPr="00C34EB5" w:rsidRDefault="00C34EB5" w:rsidP="00C34EB5">
      <w:pPr>
        <w:spacing w:line="259" w:lineRule="auto"/>
        <w:ind w:left="3589" w:right="230" w:hanging="10"/>
        <w:jc w:val="center"/>
        <w:rPr>
          <w:rFonts w:asciiTheme="minorHAnsi" w:hAnsiTheme="minorHAnsi"/>
        </w:rPr>
      </w:pPr>
      <w:r w:rsidRPr="00C34EB5">
        <w:rPr>
          <w:rFonts w:asciiTheme="minorHAnsi" w:hAnsiTheme="minorHAnsi"/>
        </w:rPr>
        <w:t xml:space="preserve">                                           (třicettisíckorunčeských)</w:t>
      </w:r>
    </w:p>
    <w:p w:rsidR="00C34EB5" w:rsidRPr="00C34EB5" w:rsidRDefault="00C34EB5" w:rsidP="00C34EB5">
      <w:pPr>
        <w:spacing w:line="259" w:lineRule="auto"/>
        <w:ind w:left="3589" w:right="230" w:hanging="10"/>
        <w:jc w:val="center"/>
        <w:rPr>
          <w:rFonts w:asciiTheme="minorHAnsi" w:hAnsiTheme="minorHAnsi"/>
        </w:rPr>
      </w:pPr>
    </w:p>
    <w:p w:rsidR="00C34EB5" w:rsidRPr="00C34EB5" w:rsidRDefault="00C34EB5" w:rsidP="00C34EB5">
      <w:pPr>
        <w:spacing w:line="259" w:lineRule="auto"/>
        <w:ind w:left="3589" w:right="230" w:hanging="10"/>
        <w:jc w:val="center"/>
        <w:rPr>
          <w:rFonts w:asciiTheme="minorHAnsi" w:hAnsiTheme="minorHAnsi"/>
        </w:rPr>
      </w:pPr>
    </w:p>
    <w:p w:rsidR="00C34EB5" w:rsidRPr="00C34EB5" w:rsidRDefault="00C34EB5" w:rsidP="00C34EB5">
      <w:pPr>
        <w:pStyle w:val="Odstavecseseznamem"/>
        <w:numPr>
          <w:ilvl w:val="0"/>
          <w:numId w:val="6"/>
        </w:numPr>
        <w:spacing w:after="3" w:line="259" w:lineRule="auto"/>
        <w:ind w:left="426" w:right="302" w:hanging="142"/>
        <w:rPr>
          <w:rFonts w:asciiTheme="minorHAnsi" w:hAnsiTheme="minorHAnsi"/>
          <w:b/>
        </w:rPr>
      </w:pPr>
      <w:r w:rsidRPr="00C34EB5">
        <w:rPr>
          <w:rFonts w:asciiTheme="minorHAnsi" w:hAnsiTheme="minorHAnsi"/>
        </w:rPr>
        <w:t xml:space="preserve"> </w:t>
      </w:r>
      <w:r w:rsidRPr="00C34EB5">
        <w:rPr>
          <w:rFonts w:asciiTheme="minorHAnsi" w:hAnsiTheme="minorHAnsi"/>
          <w:b/>
        </w:rPr>
        <w:t>4/4 housle, j</w:t>
      </w:r>
      <w:r w:rsidRPr="00C34EB5">
        <w:rPr>
          <w:rFonts w:asciiTheme="minorHAnsi" w:hAnsiTheme="minorHAnsi"/>
        </w:rPr>
        <w:t xml:space="preserve">edná se o zdařile vypracovaný nástroj houslaře </w:t>
      </w:r>
      <w:r w:rsidR="00C63B74">
        <w:rPr>
          <w:sz w:val="22"/>
          <w:szCs w:val="22"/>
        </w:rPr>
        <w:t>xxx</w:t>
      </w:r>
      <w:r w:rsidRPr="00C34EB5">
        <w:rPr>
          <w:rFonts w:asciiTheme="minorHAnsi" w:hAnsiTheme="minorHAnsi"/>
        </w:rPr>
        <w:t xml:space="preserve"> ze Schönbachu. Housle mají javorovou desku ze dvou dílů, silně žíhanou, menzura korpusu 360 mm. Barva zlatohnědá, jemně stínovaná.</w:t>
      </w:r>
      <w:r w:rsidRPr="00C34EB5">
        <w:rPr>
          <w:rFonts w:asciiTheme="minorHAnsi" w:hAnsiTheme="minorHAnsi"/>
          <w:b/>
        </w:rPr>
        <w:t xml:space="preserve">                                  </w:t>
      </w:r>
      <w:r w:rsidRPr="00C34EB5">
        <w:rPr>
          <w:rFonts w:asciiTheme="minorHAnsi" w:hAnsiTheme="minorHAnsi"/>
          <w:b/>
        </w:rPr>
        <w:tab/>
        <w:t xml:space="preserve">                   odhadní cena: 50.000 Kč</w:t>
      </w:r>
    </w:p>
    <w:p w:rsidR="00C34EB5" w:rsidRPr="00C34EB5" w:rsidRDefault="00C34EB5" w:rsidP="00C34EB5">
      <w:pPr>
        <w:spacing w:line="259" w:lineRule="auto"/>
        <w:ind w:left="3589" w:right="316" w:hanging="10"/>
        <w:jc w:val="center"/>
        <w:rPr>
          <w:rFonts w:asciiTheme="minorHAnsi" w:hAnsiTheme="minorHAnsi"/>
        </w:rPr>
      </w:pPr>
      <w:r w:rsidRPr="00C34EB5">
        <w:rPr>
          <w:rFonts w:asciiTheme="minorHAnsi" w:hAnsiTheme="minorHAnsi"/>
        </w:rPr>
        <w:t xml:space="preserve">                                               (padesáttisíckorunčeských)</w:t>
      </w:r>
    </w:p>
    <w:p w:rsidR="00C34EB5" w:rsidRPr="00C34EB5" w:rsidRDefault="00C34EB5" w:rsidP="00C34EB5">
      <w:pPr>
        <w:spacing w:line="259" w:lineRule="auto"/>
        <w:ind w:left="3589" w:right="316" w:hanging="10"/>
        <w:jc w:val="center"/>
        <w:rPr>
          <w:rFonts w:asciiTheme="minorHAnsi" w:hAnsiTheme="minorHAnsi"/>
        </w:rPr>
      </w:pPr>
    </w:p>
    <w:p w:rsidR="00C34EB5" w:rsidRPr="00C34EB5" w:rsidRDefault="00C34EB5" w:rsidP="00C34EB5">
      <w:pPr>
        <w:spacing w:line="259" w:lineRule="auto"/>
        <w:ind w:left="426" w:right="316"/>
        <w:jc w:val="center"/>
        <w:rPr>
          <w:rFonts w:asciiTheme="minorHAnsi" w:hAnsiTheme="minorHAnsi"/>
        </w:rPr>
      </w:pPr>
    </w:p>
    <w:p w:rsidR="00C34EB5" w:rsidRPr="00D65418" w:rsidRDefault="00D65418" w:rsidP="00D65418">
      <w:pPr>
        <w:pStyle w:val="Odstavecseseznamem"/>
        <w:numPr>
          <w:ilvl w:val="0"/>
          <w:numId w:val="6"/>
        </w:numPr>
        <w:spacing w:after="3" w:line="259" w:lineRule="auto"/>
        <w:ind w:left="426" w:right="302" w:hanging="142"/>
        <w:rPr>
          <w:rFonts w:asciiTheme="minorHAnsi" w:hAnsiTheme="minorHAnsi"/>
          <w:b/>
        </w:rPr>
      </w:pPr>
      <w:r w:rsidRPr="00D65418">
        <w:rPr>
          <w:rFonts w:asciiTheme="minorHAnsi" w:hAnsiTheme="minorHAnsi"/>
          <w:b/>
        </w:rPr>
        <w:t>Není součástí kupní smlouvy</w:t>
      </w:r>
    </w:p>
    <w:p w:rsidR="00C34EB5" w:rsidRPr="00C34EB5" w:rsidRDefault="00C34EB5" w:rsidP="00C34EB5">
      <w:pPr>
        <w:pStyle w:val="Odstavecseseznamem"/>
        <w:ind w:left="851" w:right="14"/>
        <w:rPr>
          <w:rFonts w:asciiTheme="minorHAnsi" w:hAnsiTheme="minorHAnsi"/>
          <w:b/>
        </w:rPr>
      </w:pPr>
    </w:p>
    <w:p w:rsidR="00C34EB5" w:rsidRPr="00C34EB5" w:rsidRDefault="00C34EB5" w:rsidP="00C34EB5">
      <w:pPr>
        <w:pStyle w:val="Odstavecseseznamem"/>
        <w:numPr>
          <w:ilvl w:val="0"/>
          <w:numId w:val="6"/>
        </w:numPr>
        <w:spacing w:line="228" w:lineRule="auto"/>
        <w:ind w:right="14" w:hanging="425"/>
        <w:rPr>
          <w:rFonts w:asciiTheme="minorHAnsi" w:hAnsiTheme="minorHAnsi"/>
          <w:b/>
        </w:rPr>
      </w:pPr>
      <w:r w:rsidRPr="00C34EB5">
        <w:rPr>
          <w:rFonts w:asciiTheme="minorHAnsi" w:hAnsiTheme="minorHAnsi"/>
          <w:b/>
        </w:rPr>
        <w:t xml:space="preserve">Viola </w:t>
      </w:r>
      <w:r w:rsidRPr="00C34EB5">
        <w:rPr>
          <w:rFonts w:asciiTheme="minorHAnsi" w:hAnsiTheme="minorHAnsi"/>
        </w:rPr>
        <w:t>menšího</w:t>
      </w:r>
      <w:r w:rsidRPr="00C34EB5">
        <w:rPr>
          <w:rFonts w:asciiTheme="minorHAnsi" w:hAnsiTheme="minorHAnsi"/>
          <w:b/>
        </w:rPr>
        <w:t xml:space="preserve"> </w:t>
      </w:r>
      <w:r w:rsidRPr="00C34EB5">
        <w:rPr>
          <w:rFonts w:asciiTheme="minorHAnsi" w:hAnsiTheme="minorHAnsi"/>
        </w:rPr>
        <w:t xml:space="preserve">formátu, menzura korpusu 390 mm. Nástroj má spodní javorovou desku z jednoho kusu. Vrchní smrková deska je na více místech popraskaná. Barva violy je světle žlutohnědá, V nástroji je vigneta: Martenos Stoss, Wien, r. 1808. </w:t>
      </w:r>
      <w:r w:rsidRPr="00C34EB5">
        <w:rPr>
          <w:rFonts w:asciiTheme="minorHAnsi" w:hAnsiTheme="minorHAnsi"/>
          <w:b/>
        </w:rPr>
        <w:t xml:space="preserve">   odhadní cena: 90.000 Kč      </w:t>
      </w:r>
    </w:p>
    <w:p w:rsidR="00C34EB5" w:rsidRPr="00C34EB5" w:rsidRDefault="00C34EB5" w:rsidP="00C34EB5">
      <w:pPr>
        <w:ind w:left="5664" w:right="14" w:firstLine="708"/>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ind w:left="5664" w:right="14" w:firstLine="708"/>
        <w:rPr>
          <w:rFonts w:asciiTheme="minorHAnsi" w:hAnsiTheme="minorHAnsi"/>
        </w:rPr>
      </w:pPr>
    </w:p>
    <w:p w:rsidR="00C34EB5" w:rsidRPr="00C34EB5" w:rsidRDefault="00C34EB5" w:rsidP="00C34EB5">
      <w:pPr>
        <w:ind w:left="5664" w:right="14" w:firstLine="708"/>
        <w:rPr>
          <w:rFonts w:asciiTheme="minorHAnsi" w:hAnsiTheme="minorHAnsi"/>
        </w:rPr>
      </w:pPr>
    </w:p>
    <w:p w:rsidR="00C34EB5" w:rsidRPr="00C34EB5" w:rsidRDefault="00C34EB5" w:rsidP="00C34EB5">
      <w:pPr>
        <w:pStyle w:val="Odstavecseseznamem"/>
        <w:numPr>
          <w:ilvl w:val="0"/>
          <w:numId w:val="6"/>
        </w:numPr>
        <w:ind w:left="851" w:right="388" w:hanging="425"/>
        <w:rPr>
          <w:rFonts w:asciiTheme="minorHAnsi" w:hAnsiTheme="minorHAnsi"/>
        </w:rPr>
      </w:pPr>
      <w:r w:rsidRPr="00C34EB5">
        <w:rPr>
          <w:rFonts w:asciiTheme="minorHAnsi" w:hAnsiTheme="minorHAnsi"/>
          <w:b/>
        </w:rPr>
        <w:t xml:space="preserve">Housle </w:t>
      </w:r>
      <w:r w:rsidRPr="00C34EB5">
        <w:rPr>
          <w:rFonts w:asciiTheme="minorHAnsi" w:hAnsiTheme="minorHAnsi"/>
        </w:rPr>
        <w:t xml:space="preserve">jsou zhotovené houslařem </w:t>
      </w:r>
      <w:r w:rsidR="00C63B74">
        <w:rPr>
          <w:sz w:val="22"/>
          <w:szCs w:val="22"/>
        </w:rPr>
        <w:t>xxx</w:t>
      </w:r>
      <w:r w:rsidRPr="00C34EB5">
        <w:rPr>
          <w:rFonts w:asciiTheme="minorHAnsi" w:hAnsiTheme="minorHAnsi"/>
        </w:rPr>
        <w:t xml:space="preserve"> (Francie). Nástroj má půlenou spodní desku, silně žíhanou. Hlavička šneku je na hranách černěná. V nástroji je umístěna vigneta: </w:t>
      </w:r>
      <w:r w:rsidR="00C63B74">
        <w:rPr>
          <w:sz w:val="22"/>
          <w:szCs w:val="22"/>
        </w:rPr>
        <w:t>xxx</w:t>
      </w:r>
      <w:r w:rsidRPr="00C34EB5">
        <w:rPr>
          <w:rFonts w:asciiTheme="minorHAnsi" w:hAnsiTheme="minorHAnsi"/>
        </w:rPr>
        <w:t>, Luthier, Mirecourt, No.306</w:t>
      </w:r>
      <w:r w:rsidRPr="00C34EB5">
        <w:rPr>
          <w:rFonts w:asciiTheme="minorHAnsi" w:hAnsiTheme="minorHAnsi"/>
          <w:b/>
        </w:rPr>
        <w:t xml:space="preserve">.   </w:t>
      </w:r>
    </w:p>
    <w:p w:rsidR="00C34EB5" w:rsidRPr="00C34EB5" w:rsidRDefault="00C34EB5" w:rsidP="00C34EB5">
      <w:pPr>
        <w:pStyle w:val="Odstavecseseznamem"/>
        <w:ind w:left="5807" w:right="388" w:firstLine="565"/>
        <w:rPr>
          <w:rFonts w:asciiTheme="minorHAnsi" w:hAnsiTheme="minorHAnsi"/>
        </w:rPr>
      </w:pPr>
      <w:r w:rsidRPr="00C34EB5">
        <w:rPr>
          <w:rFonts w:asciiTheme="minorHAnsi" w:hAnsiTheme="minorHAnsi"/>
          <w:b/>
        </w:rPr>
        <w:t xml:space="preserve">          odhadní cena: 150.000 Kč</w:t>
      </w:r>
      <w:r w:rsidRPr="00C34EB5">
        <w:rPr>
          <w:rFonts w:asciiTheme="minorHAnsi" w:hAnsiTheme="minorHAnsi"/>
        </w:rPr>
        <w:t xml:space="preserve">        </w:t>
      </w:r>
    </w:p>
    <w:p w:rsidR="00C34EB5" w:rsidRPr="00C34EB5" w:rsidRDefault="00C34EB5" w:rsidP="00C34EB5">
      <w:pPr>
        <w:pStyle w:val="Odstavecseseznamem"/>
        <w:ind w:left="5807" w:right="388"/>
        <w:rPr>
          <w:rFonts w:asciiTheme="minorHAnsi" w:hAnsiTheme="minorHAnsi"/>
        </w:rPr>
      </w:pPr>
      <w:r w:rsidRPr="00C34EB5">
        <w:rPr>
          <w:rFonts w:asciiTheme="minorHAnsi" w:hAnsiTheme="minorHAnsi"/>
        </w:rPr>
        <w:t>(jednostopadesáttisíckorunčeských)</w:t>
      </w:r>
    </w:p>
    <w:p w:rsidR="00C34EB5" w:rsidRPr="00C34EB5" w:rsidRDefault="00C34EB5" w:rsidP="00C34EB5">
      <w:pPr>
        <w:ind w:left="5664" w:right="388" w:firstLine="708"/>
        <w:rPr>
          <w:rFonts w:asciiTheme="minorHAnsi" w:hAnsiTheme="minorHAnsi"/>
        </w:rPr>
      </w:pPr>
    </w:p>
    <w:p w:rsidR="00C34EB5" w:rsidRPr="00C34EB5" w:rsidRDefault="00C34EB5" w:rsidP="00C34EB5">
      <w:pPr>
        <w:ind w:left="5664" w:right="388" w:firstLine="708"/>
        <w:rPr>
          <w:rFonts w:asciiTheme="minorHAnsi" w:hAnsiTheme="minorHAnsi"/>
        </w:rPr>
      </w:pPr>
    </w:p>
    <w:p w:rsidR="00C34EB5" w:rsidRPr="00C34EB5" w:rsidRDefault="00C34EB5" w:rsidP="00C34EB5">
      <w:pPr>
        <w:ind w:left="5664" w:right="388" w:firstLine="708"/>
        <w:rPr>
          <w:rFonts w:asciiTheme="minorHAnsi" w:hAnsiTheme="minorHAnsi"/>
        </w:rPr>
      </w:pPr>
    </w:p>
    <w:p w:rsidR="00C34EB5" w:rsidRPr="00C34EB5" w:rsidRDefault="00C34EB5" w:rsidP="00C34EB5">
      <w:pPr>
        <w:pStyle w:val="Odstavecseseznamem"/>
        <w:numPr>
          <w:ilvl w:val="0"/>
          <w:numId w:val="6"/>
        </w:numPr>
        <w:spacing w:after="3" w:line="259" w:lineRule="auto"/>
        <w:ind w:left="993" w:right="36" w:hanging="567"/>
        <w:rPr>
          <w:rFonts w:asciiTheme="minorHAnsi" w:hAnsiTheme="minorHAnsi"/>
          <w:b/>
        </w:rPr>
      </w:pPr>
      <w:r w:rsidRPr="00C34EB5">
        <w:rPr>
          <w:rFonts w:asciiTheme="minorHAnsi" w:hAnsiTheme="minorHAnsi"/>
          <w:b/>
        </w:rPr>
        <w:t xml:space="preserve">4/4 housle </w:t>
      </w:r>
      <w:r w:rsidRPr="00C34EB5">
        <w:rPr>
          <w:rFonts w:asciiTheme="minorHAnsi" w:hAnsiTheme="minorHAnsi"/>
        </w:rPr>
        <w:t xml:space="preserve">zhotovil houslař </w:t>
      </w:r>
      <w:r w:rsidR="00C63B74">
        <w:rPr>
          <w:sz w:val="22"/>
          <w:szCs w:val="22"/>
        </w:rPr>
        <w:t>xxx</w:t>
      </w:r>
      <w:r w:rsidRPr="00C34EB5">
        <w:rPr>
          <w:rFonts w:asciiTheme="minorHAnsi" w:hAnsiTheme="minorHAnsi"/>
        </w:rPr>
        <w:t xml:space="preserve"> v Schönbachu b. Eger, cca roku 1930. Nástroj má spodní desku z jednoho dílu tzv. švartnu, na které je řezbářsky zpracovaný erb. Housle mají dvojité vykládání a místo šneku lidskou podobiznu.        </w:t>
      </w:r>
      <w:r w:rsidRPr="00C34EB5">
        <w:rPr>
          <w:rFonts w:asciiTheme="minorHAnsi" w:hAnsiTheme="minorHAnsi"/>
          <w:b/>
        </w:rPr>
        <w:t xml:space="preserve">        odhadní cena: 35.000 Kč</w:t>
      </w:r>
    </w:p>
    <w:p w:rsidR="00C34EB5" w:rsidRPr="00C34EB5" w:rsidRDefault="00C34EB5" w:rsidP="00C34EB5">
      <w:pPr>
        <w:spacing w:line="259" w:lineRule="auto"/>
        <w:ind w:left="3589" w:right="43" w:hanging="10"/>
        <w:jc w:val="center"/>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spacing w:line="259" w:lineRule="auto"/>
        <w:ind w:right="43"/>
        <w:rPr>
          <w:rFonts w:asciiTheme="minorHAnsi" w:hAnsiTheme="minorHAnsi"/>
        </w:rPr>
      </w:pPr>
    </w:p>
    <w:p w:rsidR="00C34EB5" w:rsidRPr="00C34EB5" w:rsidRDefault="00C34EB5" w:rsidP="00C34EB5">
      <w:pPr>
        <w:spacing w:line="259" w:lineRule="auto"/>
        <w:ind w:right="43"/>
        <w:rPr>
          <w:rFonts w:asciiTheme="minorHAnsi" w:hAnsiTheme="minorHAnsi"/>
        </w:rPr>
      </w:pPr>
    </w:p>
    <w:p w:rsidR="00C34EB5" w:rsidRPr="00C34EB5" w:rsidRDefault="00C34EB5" w:rsidP="00C34EB5">
      <w:pPr>
        <w:spacing w:line="259" w:lineRule="auto"/>
        <w:ind w:right="43"/>
        <w:rPr>
          <w:rFonts w:asciiTheme="minorHAnsi" w:hAnsiTheme="minorHAnsi"/>
        </w:rPr>
      </w:pPr>
    </w:p>
    <w:p w:rsidR="00C34EB5" w:rsidRPr="00D65418" w:rsidRDefault="00D65418" w:rsidP="00D65418">
      <w:pPr>
        <w:pStyle w:val="Odstavecseseznamem"/>
        <w:numPr>
          <w:ilvl w:val="0"/>
          <w:numId w:val="6"/>
        </w:numPr>
        <w:spacing w:after="3" w:line="259" w:lineRule="auto"/>
        <w:ind w:left="993" w:right="36" w:hanging="567"/>
        <w:rPr>
          <w:rFonts w:asciiTheme="minorHAnsi" w:hAnsiTheme="minorHAnsi"/>
          <w:b/>
        </w:rPr>
      </w:pPr>
      <w:r w:rsidRPr="00D65418">
        <w:rPr>
          <w:rFonts w:asciiTheme="minorHAnsi" w:hAnsiTheme="minorHAnsi"/>
          <w:b/>
        </w:rPr>
        <w:t>Není součástí kupní smlouvy.</w:t>
      </w:r>
    </w:p>
    <w:p w:rsidR="00C34EB5" w:rsidRPr="00C34EB5" w:rsidRDefault="00C34EB5" w:rsidP="00C34EB5">
      <w:pPr>
        <w:pStyle w:val="Odstavecseseznamem"/>
        <w:spacing w:line="259" w:lineRule="auto"/>
        <w:ind w:left="993" w:right="43"/>
        <w:rPr>
          <w:rFonts w:asciiTheme="minorHAnsi" w:hAnsiTheme="minorHAnsi"/>
        </w:rPr>
      </w:pPr>
    </w:p>
    <w:p w:rsidR="00C34EB5" w:rsidRPr="00C34EB5" w:rsidRDefault="00C34EB5" w:rsidP="00D65418">
      <w:pPr>
        <w:pStyle w:val="Odstavecseseznamem"/>
        <w:numPr>
          <w:ilvl w:val="0"/>
          <w:numId w:val="6"/>
        </w:numPr>
        <w:spacing w:after="3" w:line="259" w:lineRule="auto"/>
        <w:ind w:left="993" w:right="36" w:hanging="567"/>
        <w:rPr>
          <w:rFonts w:asciiTheme="minorHAnsi" w:hAnsiTheme="minorHAnsi"/>
          <w:b/>
        </w:rPr>
      </w:pPr>
      <w:r w:rsidRPr="00C34EB5">
        <w:rPr>
          <w:rFonts w:asciiTheme="minorHAnsi" w:hAnsiTheme="minorHAnsi"/>
          <w:b/>
        </w:rPr>
        <w:t>Housle</w:t>
      </w:r>
      <w:r w:rsidRPr="00C34EB5">
        <w:rPr>
          <w:rFonts w:asciiTheme="minorHAnsi" w:hAnsiTheme="minorHAnsi"/>
        </w:rPr>
        <w:t xml:space="preserve"> zhotovil houslař </w:t>
      </w:r>
      <w:r w:rsidR="00C63B74">
        <w:rPr>
          <w:sz w:val="22"/>
          <w:szCs w:val="22"/>
        </w:rPr>
        <w:t>xxx</w:t>
      </w:r>
      <w:r w:rsidRPr="00C34EB5">
        <w:rPr>
          <w:rFonts w:asciiTheme="minorHAnsi" w:hAnsiTheme="minorHAnsi"/>
        </w:rPr>
        <w:t xml:space="preserve"> v Schönbachu, roku 1942. Pracoval podle modelu Stradivari. Barva houslí je Světle žlutá — plnolak.                     </w:t>
      </w:r>
      <w:r w:rsidRPr="00C34EB5">
        <w:rPr>
          <w:rFonts w:asciiTheme="minorHAnsi" w:hAnsiTheme="minorHAnsi"/>
          <w:b/>
        </w:rPr>
        <w:t>odhadní cena: 40.000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(čtyřicettisíckorunčeských)</w:t>
      </w: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C34EB5">
      <w:pPr>
        <w:spacing w:line="259" w:lineRule="auto"/>
        <w:ind w:left="3589" w:right="150" w:hanging="10"/>
        <w:jc w:val="center"/>
        <w:rPr>
          <w:rFonts w:asciiTheme="minorHAnsi" w:hAnsiTheme="minorHAnsi"/>
        </w:rPr>
      </w:pPr>
    </w:p>
    <w:p w:rsidR="00C34EB5" w:rsidRPr="00C34EB5" w:rsidRDefault="00C34EB5" w:rsidP="00D65418">
      <w:pPr>
        <w:numPr>
          <w:ilvl w:val="0"/>
          <w:numId w:val="6"/>
        </w:numPr>
        <w:ind w:right="14" w:hanging="425"/>
        <w:rPr>
          <w:rFonts w:asciiTheme="minorHAnsi" w:hAnsiTheme="minorHAnsi"/>
          <w:b/>
        </w:rPr>
      </w:pPr>
      <w:r w:rsidRPr="00C34EB5">
        <w:rPr>
          <w:rFonts w:asciiTheme="minorHAnsi" w:hAnsiTheme="minorHAnsi"/>
          <w:b/>
        </w:rPr>
        <w:t>Housle</w:t>
      </w:r>
      <w:r w:rsidRPr="00C34EB5">
        <w:rPr>
          <w:rFonts w:asciiTheme="minorHAnsi" w:hAnsiTheme="minorHAnsi"/>
        </w:rPr>
        <w:t xml:space="preserve"> byly postavené v Schönbachu bei Eger, houslařem </w:t>
      </w:r>
      <w:r w:rsidR="00C63B74">
        <w:rPr>
          <w:sz w:val="22"/>
          <w:szCs w:val="22"/>
        </w:rPr>
        <w:t>xxx</w:t>
      </w:r>
      <w:r w:rsidRPr="00C34EB5">
        <w:rPr>
          <w:rFonts w:asciiTheme="minorHAnsi" w:hAnsiTheme="minorHAnsi"/>
        </w:rPr>
        <w:t xml:space="preserve">, v roce 1941. Nástroj je napuštěn základním nátěrem a nemá konečnou barevnou úpravu. Celkové zpracování nástroje je na velmi vysoké úrovni.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50.000 Kč</w:t>
      </w:r>
    </w:p>
    <w:p w:rsidR="00C34EB5" w:rsidRPr="00C34EB5" w:rsidRDefault="00C34EB5" w:rsidP="00C34EB5">
      <w:pPr>
        <w:ind w:left="3589" w:right="223" w:hanging="10"/>
        <w:jc w:val="center"/>
        <w:rPr>
          <w:rFonts w:asciiTheme="minorHAnsi" w:hAnsiTheme="minorHAnsi"/>
        </w:rPr>
      </w:pPr>
      <w:r w:rsidRPr="00C34EB5">
        <w:rPr>
          <w:rFonts w:asciiTheme="minorHAnsi" w:hAnsiTheme="minorHAnsi"/>
          <w:b/>
        </w:rPr>
        <w:t xml:space="preserve">                               </w:t>
      </w:r>
      <w:r w:rsidRPr="00C34EB5">
        <w:rPr>
          <w:rFonts w:asciiTheme="minorHAnsi" w:hAnsiTheme="minorHAnsi"/>
        </w:rPr>
        <w:t xml:space="preserve">               (padesáttisíkorunčeských)</w:t>
      </w:r>
    </w:p>
    <w:p w:rsidR="00C34EB5" w:rsidRPr="00C34EB5" w:rsidRDefault="00C34EB5" w:rsidP="00C34EB5">
      <w:pPr>
        <w:ind w:left="3589" w:right="216" w:hanging="10"/>
        <w:jc w:val="center"/>
        <w:rPr>
          <w:rFonts w:asciiTheme="minorHAnsi" w:hAnsiTheme="minorHAnsi"/>
          <w:b/>
        </w:rPr>
      </w:pPr>
    </w:p>
    <w:p w:rsidR="00C34EB5" w:rsidRPr="00C34EB5" w:rsidRDefault="00C34EB5" w:rsidP="00C34EB5">
      <w:pPr>
        <w:spacing w:line="259" w:lineRule="auto"/>
        <w:ind w:left="3589" w:right="223" w:hanging="10"/>
        <w:jc w:val="center"/>
        <w:rPr>
          <w:rFonts w:asciiTheme="minorHAnsi" w:hAnsiTheme="minorHAnsi"/>
        </w:rPr>
      </w:pPr>
    </w:p>
    <w:p w:rsidR="00C34EB5" w:rsidRPr="00C34EB5" w:rsidRDefault="00C34EB5" w:rsidP="00D65418">
      <w:pPr>
        <w:pStyle w:val="Odstavecseseznamem"/>
        <w:numPr>
          <w:ilvl w:val="0"/>
          <w:numId w:val="6"/>
        </w:numPr>
        <w:spacing w:after="3" w:line="259" w:lineRule="auto"/>
        <w:ind w:right="29" w:hanging="425"/>
        <w:rPr>
          <w:rFonts w:asciiTheme="minorHAnsi" w:hAnsiTheme="minorHAnsi"/>
          <w:b/>
        </w:rPr>
      </w:pPr>
      <w:r w:rsidRPr="00C34EB5">
        <w:rPr>
          <w:rFonts w:asciiTheme="minorHAnsi" w:hAnsiTheme="minorHAnsi"/>
          <w:b/>
        </w:rPr>
        <w:t xml:space="preserve">Viola </w:t>
      </w:r>
      <w:r w:rsidRPr="00C34EB5">
        <w:rPr>
          <w:rFonts w:asciiTheme="minorHAnsi" w:hAnsiTheme="minorHAnsi"/>
        </w:rPr>
        <w:t xml:space="preserve">pod značkou EM.3 De Champage No.1031 Paris, Anno 1878, je malého formátu 395 mm. Bylo použito půlové zadní desky a na celý nástroj nanesen žlutý lak, který přechází až do hnědého odstínu. Na hlavičce je linie šneku černěná.               </w:t>
      </w:r>
      <w:r w:rsidRPr="00C34EB5">
        <w:rPr>
          <w:rFonts w:asciiTheme="minorHAnsi" w:hAnsiTheme="minorHAnsi"/>
          <w:b/>
        </w:rPr>
        <w:t>odhadní cena: 60.000 Kč</w:t>
      </w:r>
    </w:p>
    <w:p w:rsidR="00C34EB5" w:rsidRPr="00C34EB5" w:rsidRDefault="00C34EB5" w:rsidP="00C34EB5">
      <w:pPr>
        <w:spacing w:line="259" w:lineRule="auto"/>
        <w:ind w:left="3589" w:right="36" w:hanging="10"/>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t xml:space="preserve">       (šedesáttisíckorunčeských)</w:t>
      </w:r>
    </w:p>
    <w:p w:rsidR="00C34EB5" w:rsidRPr="00C34EB5" w:rsidRDefault="00C34EB5" w:rsidP="00C34EB5">
      <w:pPr>
        <w:spacing w:after="3" w:line="259" w:lineRule="auto"/>
        <w:ind w:left="3589" w:right="29"/>
        <w:rPr>
          <w:rFonts w:asciiTheme="minorHAnsi" w:hAnsiTheme="minorHAnsi"/>
        </w:rPr>
      </w:pPr>
      <w:r w:rsidRPr="00C34EB5">
        <w:rPr>
          <w:rFonts w:asciiTheme="minorHAnsi" w:hAnsiTheme="minorHAnsi"/>
        </w:rPr>
        <w:t xml:space="preserve">                           </w:t>
      </w:r>
    </w:p>
    <w:p w:rsidR="00C34EB5" w:rsidRPr="00C34EB5" w:rsidRDefault="00C34EB5" w:rsidP="00D65418">
      <w:pPr>
        <w:pStyle w:val="Odstavecseseznamem"/>
        <w:numPr>
          <w:ilvl w:val="0"/>
          <w:numId w:val="6"/>
        </w:numPr>
        <w:spacing w:after="3" w:line="259" w:lineRule="auto"/>
        <w:ind w:right="29" w:hanging="425"/>
        <w:rPr>
          <w:rFonts w:asciiTheme="minorHAnsi" w:hAnsiTheme="minorHAnsi"/>
          <w:b/>
        </w:rPr>
      </w:pPr>
      <w:r w:rsidRPr="00C34EB5">
        <w:rPr>
          <w:rFonts w:asciiTheme="minorHAnsi" w:hAnsiTheme="minorHAnsi"/>
          <w:b/>
        </w:rPr>
        <w:t>Mistrovská kytara</w:t>
      </w:r>
      <w:r w:rsidRPr="00C34EB5">
        <w:rPr>
          <w:rFonts w:asciiTheme="minorHAnsi" w:hAnsiTheme="minorHAnsi"/>
        </w:rPr>
        <w:t xml:space="preserve">, zhotovená </w:t>
      </w:r>
      <w:r w:rsidR="00C63B74">
        <w:rPr>
          <w:sz w:val="22"/>
          <w:szCs w:val="22"/>
        </w:rPr>
        <w:t>xxx</w:t>
      </w:r>
      <w:r w:rsidRPr="00C34EB5">
        <w:rPr>
          <w:rFonts w:asciiTheme="minorHAnsi" w:hAnsiTheme="minorHAnsi"/>
        </w:rPr>
        <w:t xml:space="preserve"> v Lubech u Chebu , roku 1959. Použité dřevo — ovangol, smrk , mahagon.                          </w:t>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b/>
        </w:rPr>
        <w:t>odhadní cena: 40.000 Kč</w:t>
      </w:r>
    </w:p>
    <w:p w:rsidR="00C34EB5" w:rsidRPr="00C34EB5" w:rsidRDefault="00C34EB5" w:rsidP="00C34EB5">
      <w:pPr>
        <w:spacing w:after="819" w:line="259" w:lineRule="auto"/>
        <w:ind w:left="3589" w:right="79" w:hanging="10"/>
        <w:rPr>
          <w:rFonts w:asciiTheme="minorHAnsi" w:hAnsiTheme="minorHAnsi"/>
        </w:rPr>
      </w:pP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(čtyřicettisíckorunčeských)</w:t>
      </w:r>
    </w:p>
    <w:p w:rsidR="00C34EB5" w:rsidRPr="00C34EB5" w:rsidRDefault="00C34EB5" w:rsidP="00D65418">
      <w:pPr>
        <w:numPr>
          <w:ilvl w:val="0"/>
          <w:numId w:val="6"/>
        </w:numPr>
        <w:spacing w:line="228" w:lineRule="auto"/>
        <w:ind w:right="14" w:hanging="425"/>
        <w:jc w:val="both"/>
        <w:rPr>
          <w:rFonts w:asciiTheme="minorHAnsi" w:hAnsiTheme="minorHAnsi"/>
          <w:b/>
        </w:rPr>
      </w:pPr>
      <w:r w:rsidRPr="00C34EB5">
        <w:rPr>
          <w:rFonts w:asciiTheme="minorHAnsi" w:hAnsiTheme="minorHAnsi"/>
          <w:b/>
        </w:rPr>
        <w:t>Mistrovská kytara,</w:t>
      </w:r>
      <w:r w:rsidRPr="00C34EB5">
        <w:rPr>
          <w:rFonts w:asciiTheme="minorHAnsi" w:hAnsiTheme="minorHAnsi"/>
        </w:rPr>
        <w:t xml:space="preserve"> opus 51 , vyrobená </w:t>
      </w:r>
      <w:r w:rsidR="00C63B74">
        <w:rPr>
          <w:sz w:val="22"/>
          <w:szCs w:val="22"/>
        </w:rPr>
        <w:t>xxx</w:t>
      </w:r>
      <w:r w:rsidRPr="00C34EB5">
        <w:rPr>
          <w:rFonts w:asciiTheme="minorHAnsi" w:hAnsiTheme="minorHAnsi"/>
        </w:rPr>
        <w:t xml:space="preserve"> v Lubech u Chebu, Anno 1993, Použité dřevo — palisandr, smrk, mahagon.</w:t>
      </w:r>
      <w:r w:rsidRPr="00C34EB5">
        <w:rPr>
          <w:rFonts w:asciiTheme="minorHAnsi" w:hAnsiTheme="minorHAnsi"/>
          <w:b/>
        </w:rPr>
        <w:t xml:space="preserve">                             odhadní cena: 40.000 Kč           </w:t>
      </w:r>
    </w:p>
    <w:p w:rsidR="00C34EB5" w:rsidRPr="00C34EB5" w:rsidRDefault="00C34EB5" w:rsidP="00C34EB5">
      <w:pPr>
        <w:rPr>
          <w:rFonts w:asciiTheme="minorHAnsi" w:hAnsiTheme="minorHAnsi"/>
        </w:rPr>
      </w:pP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Pr>
          <w:rFonts w:asciiTheme="minorHAnsi" w:hAnsiTheme="minorHAnsi"/>
        </w:rPr>
        <w:t xml:space="preserve">                            </w:t>
      </w:r>
      <w:r w:rsidRPr="00C34EB5">
        <w:rPr>
          <w:rFonts w:asciiTheme="minorHAnsi" w:hAnsiTheme="minorHAnsi"/>
        </w:rPr>
        <w:t xml:space="preserve">  (čtyřicettisíckorunčeských)</w:t>
      </w:r>
    </w:p>
    <w:p w:rsidR="00C34EB5" w:rsidRPr="00C34EB5" w:rsidRDefault="00C34EB5" w:rsidP="00D65418">
      <w:pPr>
        <w:numPr>
          <w:ilvl w:val="0"/>
          <w:numId w:val="6"/>
        </w:numPr>
        <w:spacing w:line="228" w:lineRule="auto"/>
        <w:ind w:right="14" w:hanging="425"/>
        <w:jc w:val="both"/>
        <w:rPr>
          <w:rFonts w:asciiTheme="minorHAnsi" w:hAnsiTheme="minorHAnsi"/>
        </w:rPr>
      </w:pPr>
      <w:r w:rsidRPr="00C34EB5">
        <w:rPr>
          <w:rFonts w:asciiTheme="minorHAnsi" w:hAnsiTheme="minorHAnsi"/>
          <w:b/>
        </w:rPr>
        <w:t>Mistrovskou kytaru</w:t>
      </w:r>
      <w:r w:rsidRPr="00C34EB5">
        <w:rPr>
          <w:rFonts w:asciiTheme="minorHAnsi" w:hAnsiTheme="minorHAnsi"/>
        </w:rPr>
        <w:t xml:space="preserve"> zhotovil v roce 1974 mistr kytarář </w:t>
      </w:r>
      <w:r w:rsidR="00C63B74">
        <w:rPr>
          <w:sz w:val="22"/>
          <w:szCs w:val="22"/>
        </w:rPr>
        <w:t>xxx</w:t>
      </w:r>
      <w:r w:rsidRPr="00C34EB5">
        <w:rPr>
          <w:rFonts w:asciiTheme="minorHAnsi" w:hAnsiTheme="minorHAnsi"/>
        </w:rPr>
        <w:t xml:space="preserve"> ve své dílně v Lubech u Chebu. Použité dřevo — ovangol, smrk, mahagon.                 </w:t>
      </w:r>
      <w:r w:rsidRPr="00C34EB5">
        <w:rPr>
          <w:rFonts w:asciiTheme="minorHAnsi" w:hAnsiTheme="minorHAnsi"/>
          <w:b/>
        </w:rPr>
        <w:t>odhadní cena: 50.000 Kč</w:t>
      </w:r>
      <w:r w:rsidRPr="00C34EB5">
        <w:rPr>
          <w:rFonts w:asciiTheme="minorHAnsi" w:hAnsiTheme="minorHAnsi"/>
        </w:rPr>
        <w:t xml:space="preserve">                              </w:t>
      </w:r>
    </w:p>
    <w:p w:rsidR="00C34EB5" w:rsidRPr="00C34EB5" w:rsidRDefault="00C34EB5" w:rsidP="00C34EB5">
      <w:pPr>
        <w:ind w:left="993" w:right="14"/>
        <w:rPr>
          <w:rFonts w:asciiTheme="minorHAnsi" w:hAnsiTheme="minorHAnsi"/>
        </w:rPr>
      </w:pPr>
      <w:r w:rsidRPr="00C34EB5">
        <w:rPr>
          <w:rFonts w:asciiTheme="minorHAnsi" w:hAnsiTheme="minorHAnsi"/>
        </w:rPr>
        <w:t xml:space="preserve">                                                                                              </w:t>
      </w:r>
      <w:r>
        <w:rPr>
          <w:rFonts w:asciiTheme="minorHAnsi" w:hAnsiTheme="minorHAnsi"/>
        </w:rPr>
        <w:t xml:space="preserve">          </w:t>
      </w:r>
      <w:r w:rsidRPr="00C34EB5">
        <w:rPr>
          <w:rFonts w:asciiTheme="minorHAnsi" w:hAnsiTheme="minorHAnsi"/>
        </w:rPr>
        <w:t xml:space="preserve">    (padesátisíckorunčeských)</w:t>
      </w: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D65418">
      <w:pPr>
        <w:numPr>
          <w:ilvl w:val="0"/>
          <w:numId w:val="6"/>
        </w:numPr>
        <w:spacing w:line="228" w:lineRule="auto"/>
        <w:ind w:right="14" w:hanging="425"/>
        <w:jc w:val="both"/>
        <w:rPr>
          <w:rFonts w:asciiTheme="minorHAnsi" w:hAnsiTheme="minorHAnsi"/>
        </w:rPr>
      </w:pPr>
      <w:r w:rsidRPr="00C34EB5">
        <w:rPr>
          <w:rFonts w:asciiTheme="minorHAnsi" w:hAnsiTheme="minorHAnsi"/>
          <w:b/>
        </w:rPr>
        <w:t>Mistrovská kytara</w:t>
      </w:r>
      <w:r w:rsidRPr="00C34EB5">
        <w:rPr>
          <w:rFonts w:asciiTheme="minorHAnsi" w:hAnsiTheme="minorHAnsi"/>
        </w:rPr>
        <w:t xml:space="preserve"> </w:t>
      </w:r>
      <w:r w:rsidR="00C63B74">
        <w:rPr>
          <w:sz w:val="22"/>
          <w:szCs w:val="22"/>
        </w:rPr>
        <w:t>xxx</w:t>
      </w:r>
      <w:r w:rsidRPr="00C34EB5">
        <w:rPr>
          <w:rFonts w:asciiTheme="minorHAnsi" w:hAnsiTheme="minorHAnsi"/>
        </w:rPr>
        <w:t xml:space="preserve">, zhotovena v Lubech u Chebu, v roce 1975. Použité dřevo - mořený javor, smrk, mahagon.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40.000 Kč</w:t>
      </w:r>
      <w:r w:rsidRPr="00C34EB5">
        <w:rPr>
          <w:rFonts w:asciiTheme="minorHAnsi" w:hAnsiTheme="minorHAnsi"/>
        </w:rPr>
        <w:t xml:space="preserve">                                                               </w:t>
      </w:r>
    </w:p>
    <w:p w:rsidR="00C34EB5" w:rsidRPr="00C34EB5" w:rsidRDefault="00C34EB5" w:rsidP="00C34EB5">
      <w:pPr>
        <w:ind w:left="993" w:right="14"/>
        <w:rPr>
          <w:rFonts w:asciiTheme="minorHAnsi" w:hAnsiTheme="minorHAnsi"/>
        </w:rPr>
      </w:pPr>
      <w:r w:rsidRPr="00C34EB5">
        <w:rPr>
          <w:rFonts w:asciiTheme="minorHAnsi" w:hAnsiTheme="minorHAnsi"/>
        </w:rPr>
        <w:t xml:space="preserve">                                                                                                 (čtyřicettisíckorunčeských) </w:t>
      </w:r>
    </w:p>
    <w:p w:rsidR="00C34EB5" w:rsidRPr="00C34EB5" w:rsidRDefault="00C34EB5" w:rsidP="00C34EB5">
      <w:pPr>
        <w:ind w:left="6372" w:right="14"/>
        <w:rPr>
          <w:rFonts w:asciiTheme="minorHAnsi" w:hAnsiTheme="minorHAnsi"/>
        </w:rPr>
      </w:pPr>
    </w:p>
    <w:p w:rsidR="00C34EB5" w:rsidRPr="00C34EB5" w:rsidRDefault="00C34EB5" w:rsidP="00C34EB5">
      <w:pPr>
        <w:ind w:left="6372" w:right="14"/>
        <w:rPr>
          <w:rFonts w:asciiTheme="minorHAnsi" w:hAnsiTheme="minorHAnsi"/>
        </w:rPr>
      </w:pPr>
    </w:p>
    <w:p w:rsidR="00C34EB5" w:rsidRPr="00C34EB5" w:rsidRDefault="00C34EB5" w:rsidP="00C34EB5">
      <w:pPr>
        <w:pStyle w:val="Odstavecseseznamem"/>
        <w:rPr>
          <w:rFonts w:asciiTheme="minorHAnsi" w:hAnsiTheme="minorHAnsi"/>
        </w:rPr>
      </w:pPr>
    </w:p>
    <w:p w:rsidR="00C34EB5" w:rsidRPr="00C34EB5" w:rsidRDefault="00C34EB5" w:rsidP="00D65418">
      <w:pPr>
        <w:pStyle w:val="Odstavecseseznamem"/>
        <w:numPr>
          <w:ilvl w:val="0"/>
          <w:numId w:val="6"/>
        </w:numPr>
        <w:spacing w:after="3" w:line="259" w:lineRule="auto"/>
        <w:ind w:right="150" w:hanging="425"/>
        <w:jc w:val="both"/>
        <w:rPr>
          <w:rFonts w:asciiTheme="minorHAnsi" w:hAnsiTheme="minorHAnsi"/>
          <w:b/>
        </w:rPr>
      </w:pPr>
      <w:r w:rsidRPr="00C34EB5">
        <w:rPr>
          <w:rFonts w:asciiTheme="minorHAnsi" w:hAnsiTheme="minorHAnsi"/>
          <w:b/>
        </w:rPr>
        <w:t>Mistrovskou kytaru</w:t>
      </w:r>
      <w:r w:rsidRPr="00C34EB5">
        <w:rPr>
          <w:rFonts w:asciiTheme="minorHAnsi" w:hAnsiTheme="minorHAnsi"/>
        </w:rPr>
        <w:t xml:space="preserve"> vyrobil </w:t>
      </w:r>
      <w:r w:rsidR="00C63B74">
        <w:rPr>
          <w:sz w:val="22"/>
          <w:szCs w:val="22"/>
        </w:rPr>
        <w:t>xxx</w:t>
      </w:r>
      <w:r w:rsidRPr="00C34EB5">
        <w:rPr>
          <w:rFonts w:asciiTheme="minorHAnsi" w:hAnsiTheme="minorHAnsi"/>
        </w:rPr>
        <w:t xml:space="preserve"> v roce 1975. Použité dřevo — přírodní javor žíhaný, smrk, mahagon.      </w:t>
      </w:r>
      <w:r w:rsidRPr="00C34EB5">
        <w:rPr>
          <w:rFonts w:asciiTheme="minorHAnsi" w:hAnsiTheme="minorHAnsi"/>
        </w:rPr>
        <w:tab/>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35.000 Kč</w:t>
      </w:r>
    </w:p>
    <w:p w:rsidR="00C34EB5" w:rsidRPr="00C34EB5" w:rsidRDefault="00C34EB5" w:rsidP="00C34EB5">
      <w:pPr>
        <w:spacing w:after="806" w:line="259" w:lineRule="auto"/>
        <w:ind w:left="3589" w:right="150" w:hanging="10"/>
        <w:jc w:val="center"/>
        <w:rPr>
          <w:rFonts w:asciiTheme="minorHAnsi" w:hAnsiTheme="minorHAnsi"/>
        </w:rPr>
      </w:pPr>
      <w:r w:rsidRPr="00C34EB5">
        <w:rPr>
          <w:rFonts w:asciiTheme="minorHAnsi" w:hAnsiTheme="minorHAnsi"/>
        </w:rPr>
        <w:t xml:space="preserve">                                             (třicetpěttisíckorunčeských)</w:t>
      </w:r>
    </w:p>
    <w:p w:rsidR="00C34EB5" w:rsidRPr="00C34EB5" w:rsidRDefault="00C34EB5" w:rsidP="00C34EB5">
      <w:pPr>
        <w:ind w:left="6372" w:right="14" w:firstLine="12"/>
        <w:rPr>
          <w:rFonts w:asciiTheme="minorHAnsi" w:hAnsiTheme="minorHAnsi"/>
        </w:rPr>
        <w:sectPr w:rsidR="00C34EB5" w:rsidRPr="00C34EB5" w:rsidSect="0044351A">
          <w:footerReference w:type="even" r:id="rId9"/>
          <w:footerReference w:type="default" r:id="rId10"/>
          <w:footerReference w:type="first" r:id="rId11"/>
          <w:pgSz w:w="11902" w:h="16834"/>
          <w:pgMar w:top="345" w:right="1430" w:bottom="284" w:left="284" w:header="708" w:footer="708" w:gutter="0"/>
          <w:cols w:space="708"/>
        </w:sectPr>
      </w:pPr>
    </w:p>
    <w:p w:rsidR="00D65418" w:rsidRPr="00D65418" w:rsidRDefault="00C34EB5" w:rsidP="00D65418">
      <w:pPr>
        <w:pStyle w:val="Odstavecseseznamem"/>
        <w:numPr>
          <w:ilvl w:val="0"/>
          <w:numId w:val="6"/>
        </w:numPr>
        <w:spacing w:after="831" w:line="228" w:lineRule="auto"/>
        <w:ind w:right="14" w:hanging="580"/>
        <w:rPr>
          <w:rFonts w:asciiTheme="minorHAnsi" w:hAnsiTheme="minorHAnsi"/>
        </w:rPr>
      </w:pPr>
      <w:r w:rsidRPr="00C34EB5">
        <w:rPr>
          <w:rFonts w:asciiTheme="minorHAnsi" w:hAnsiTheme="minorHAnsi"/>
          <w:b/>
          <w:sz w:val="26"/>
        </w:rPr>
        <w:t>Smyčce</w:t>
      </w:r>
      <w:r w:rsidRPr="00C34EB5">
        <w:rPr>
          <w:rFonts w:asciiTheme="minorHAnsi" w:hAnsiTheme="minorHAnsi"/>
          <w:b/>
          <w:sz w:val="26"/>
        </w:rPr>
        <w:tab/>
      </w:r>
      <w:r w:rsidRPr="00C34EB5">
        <w:rPr>
          <w:rFonts w:asciiTheme="minorHAnsi" w:hAnsiTheme="minorHAnsi"/>
          <w:b/>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r w:rsidRPr="00C34EB5">
        <w:rPr>
          <w:rFonts w:asciiTheme="minorHAnsi" w:hAnsiTheme="minorHAnsi"/>
          <w:sz w:val="26"/>
        </w:rPr>
        <w:tab/>
      </w:r>
    </w:p>
    <w:p w:rsidR="00C34EB5" w:rsidRPr="00C34EB5" w:rsidRDefault="00C34EB5" w:rsidP="00D65418">
      <w:pPr>
        <w:pStyle w:val="Odstavecseseznamem"/>
        <w:spacing w:after="831" w:line="228" w:lineRule="auto"/>
        <w:ind w:left="4970" w:right="14" w:firstLine="694"/>
        <w:rPr>
          <w:rFonts w:asciiTheme="minorHAnsi" w:hAnsiTheme="minorHAnsi"/>
        </w:rPr>
      </w:pPr>
      <w:r w:rsidRPr="00C34EB5">
        <w:rPr>
          <w:rFonts w:asciiTheme="minorHAnsi" w:hAnsiTheme="minorHAnsi"/>
          <w:b/>
        </w:rPr>
        <w:t>Cena celkem: 10.700 Kč</w:t>
      </w:r>
      <w:r w:rsidRPr="00C34EB5">
        <w:rPr>
          <w:rFonts w:asciiTheme="minorHAnsi" w:hAnsiTheme="minorHAnsi"/>
        </w:rPr>
        <w:t xml:space="preserve">               </w:t>
      </w:r>
    </w:p>
    <w:p w:rsidR="00C34EB5" w:rsidRPr="00C34EB5" w:rsidRDefault="00C34EB5" w:rsidP="00C34EB5">
      <w:pPr>
        <w:pStyle w:val="Odstavecseseznamem"/>
        <w:ind w:left="-426" w:right="14"/>
        <w:rPr>
          <w:rFonts w:asciiTheme="minorHAnsi" w:hAnsiTheme="minorHAnsi"/>
        </w:rPr>
      </w:pPr>
      <w:r w:rsidRPr="00C34EB5">
        <w:rPr>
          <w:rFonts w:asciiTheme="minorHAnsi" w:hAnsiTheme="minorHAnsi"/>
        </w:rPr>
        <w:t xml:space="preserve">                                                                                                  (desettisícsedmsetkorunčeských)</w:t>
      </w:r>
    </w:p>
    <w:p w:rsidR="00C34EB5" w:rsidRPr="00C34EB5" w:rsidRDefault="00C34EB5" w:rsidP="00C34EB5">
      <w:pPr>
        <w:pStyle w:val="Odstavecseseznamem"/>
        <w:spacing w:line="317" w:lineRule="auto"/>
        <w:ind w:left="-426"/>
        <w:rPr>
          <w:rFonts w:asciiTheme="minorHAnsi" w:hAnsiTheme="minorHAnsi"/>
          <w:sz w:val="26"/>
        </w:rPr>
      </w:pPr>
    </w:p>
    <w:p w:rsidR="00C34EB5" w:rsidRPr="00C34EB5" w:rsidRDefault="00C34EB5" w:rsidP="00C34EB5">
      <w:pPr>
        <w:rPr>
          <w:rFonts w:asciiTheme="minorHAnsi" w:hAnsiTheme="minorHAnsi"/>
        </w:rPr>
      </w:pPr>
      <w:r w:rsidRPr="00C34EB5">
        <w:rPr>
          <w:rFonts w:asciiTheme="minorHAnsi" w:hAnsiTheme="minorHAnsi"/>
          <w:b/>
        </w:rPr>
        <w:t xml:space="preserve">Smyčce basové </w:t>
      </w:r>
      <w:r w:rsidRPr="00C34EB5">
        <w:rPr>
          <w:rFonts w:asciiTheme="minorHAnsi" w:hAnsiTheme="minorHAnsi"/>
        </w:rPr>
        <w:t>s německou žabkou</w:t>
      </w:r>
      <w:r w:rsidRPr="00C34EB5">
        <w:rPr>
          <w:rFonts w:asciiTheme="minorHAnsi" w:hAnsiTheme="minorHAnsi"/>
          <w:sz w:val="26"/>
        </w:rPr>
        <w:t>, 3 ks.  o</w:t>
      </w:r>
      <w:r w:rsidRPr="00C34EB5">
        <w:rPr>
          <w:rFonts w:asciiTheme="minorHAnsi" w:hAnsiTheme="minorHAnsi"/>
        </w:rPr>
        <w:t xml:space="preserve">dhadní cena: 3 ks á 1.000 Kč: </w:t>
      </w:r>
      <w:r w:rsidRPr="00C34EB5">
        <w:rPr>
          <w:rFonts w:asciiTheme="minorHAnsi" w:hAnsiTheme="minorHAnsi"/>
          <w:b/>
        </w:rPr>
        <w:t>3.000 Kč</w:t>
      </w:r>
      <w:r w:rsidRPr="00C34EB5">
        <w:rPr>
          <w:rFonts w:asciiTheme="minorHAnsi" w:hAnsiTheme="minorHAnsi"/>
        </w:rPr>
        <w:t xml:space="preserve"> </w:t>
      </w:r>
    </w:p>
    <w:p w:rsidR="00C34EB5" w:rsidRPr="00C34EB5" w:rsidRDefault="00C34EB5" w:rsidP="00C34EB5">
      <w:pPr>
        <w:ind w:left="3590" w:firstLine="1275"/>
        <w:rPr>
          <w:rFonts w:asciiTheme="minorHAnsi" w:hAnsiTheme="minorHAnsi"/>
        </w:rPr>
      </w:pPr>
      <w:r w:rsidRPr="00C34EB5">
        <w:rPr>
          <w:rFonts w:asciiTheme="minorHAnsi" w:hAnsiTheme="minorHAnsi"/>
        </w:rPr>
        <w:t xml:space="preserve">           (třitisícekorunčeských) </w:t>
      </w:r>
    </w:p>
    <w:p w:rsidR="00C34EB5" w:rsidRPr="00C34EB5" w:rsidRDefault="00C34EB5" w:rsidP="00C34EB5">
      <w:pPr>
        <w:ind w:left="3590" w:firstLine="1275"/>
        <w:rPr>
          <w:rFonts w:asciiTheme="minorHAnsi" w:hAnsiTheme="minorHAnsi"/>
        </w:rPr>
      </w:pPr>
    </w:p>
    <w:p w:rsidR="00C34EB5" w:rsidRPr="00C34EB5" w:rsidRDefault="00C34EB5" w:rsidP="00C34EB5">
      <w:pPr>
        <w:pStyle w:val="Odstavecseseznamem"/>
        <w:spacing w:line="259" w:lineRule="auto"/>
        <w:ind w:left="0" w:right="223"/>
        <w:rPr>
          <w:rFonts w:asciiTheme="minorHAnsi" w:hAnsiTheme="minorHAnsi"/>
          <w:b/>
        </w:rPr>
      </w:pPr>
      <w:r w:rsidRPr="00C34EB5">
        <w:rPr>
          <w:rFonts w:asciiTheme="minorHAnsi" w:hAnsiTheme="minorHAnsi"/>
          <w:b/>
        </w:rPr>
        <w:t>Smyčce basové</w:t>
      </w:r>
      <w:r w:rsidRPr="00C34EB5">
        <w:rPr>
          <w:rFonts w:asciiTheme="minorHAnsi" w:hAnsiTheme="minorHAnsi"/>
        </w:rPr>
        <w:t xml:space="preserve"> s francouzskou žabkou, 3 ks.   odhadní cena: 3 ks á 1.000 Kč : </w:t>
      </w:r>
      <w:r w:rsidRPr="00C34EB5">
        <w:rPr>
          <w:rFonts w:asciiTheme="minorHAnsi" w:hAnsiTheme="minorHAnsi"/>
          <w:b/>
        </w:rPr>
        <w:t>3.000 Kč</w:t>
      </w:r>
    </w:p>
    <w:p w:rsidR="00C34EB5" w:rsidRPr="00C34EB5" w:rsidRDefault="00C34EB5" w:rsidP="00C34EB5">
      <w:pPr>
        <w:spacing w:line="259" w:lineRule="auto"/>
        <w:ind w:left="3589" w:right="237" w:hanging="10"/>
        <w:jc w:val="center"/>
        <w:rPr>
          <w:rFonts w:asciiTheme="minorHAnsi" w:hAnsiTheme="minorHAnsi"/>
        </w:rPr>
      </w:pPr>
      <w:r w:rsidRPr="00C34EB5">
        <w:rPr>
          <w:rFonts w:asciiTheme="minorHAnsi" w:hAnsiTheme="minorHAnsi"/>
        </w:rPr>
        <w:t xml:space="preserve">                   (třitisícekorunčeských)</w:t>
      </w:r>
    </w:p>
    <w:p w:rsidR="00C34EB5" w:rsidRPr="00C34EB5" w:rsidRDefault="00C34EB5" w:rsidP="00C34EB5">
      <w:pPr>
        <w:spacing w:line="259" w:lineRule="auto"/>
        <w:ind w:left="3589" w:right="237" w:hanging="10"/>
        <w:jc w:val="center"/>
        <w:rPr>
          <w:rFonts w:asciiTheme="minorHAnsi" w:hAnsiTheme="minorHAnsi"/>
        </w:rPr>
      </w:pPr>
    </w:p>
    <w:p w:rsidR="00C34EB5" w:rsidRPr="00C34EB5" w:rsidRDefault="00C34EB5" w:rsidP="00C34EB5">
      <w:pPr>
        <w:pStyle w:val="Odstavecseseznamem"/>
        <w:ind w:left="0"/>
        <w:rPr>
          <w:rFonts w:asciiTheme="minorHAnsi" w:hAnsiTheme="minorHAnsi"/>
        </w:rPr>
      </w:pPr>
      <w:r w:rsidRPr="00C34EB5">
        <w:rPr>
          <w:rFonts w:asciiTheme="minorHAnsi" w:hAnsiTheme="minorHAnsi"/>
          <w:b/>
        </w:rPr>
        <w:t>Houslový smyčec</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odhadní cena: </w:t>
      </w:r>
      <w:r w:rsidRPr="00C34EB5">
        <w:rPr>
          <w:rFonts w:asciiTheme="minorHAnsi" w:hAnsiTheme="minorHAnsi"/>
          <w:b/>
        </w:rPr>
        <w:t>300 Kč</w:t>
      </w:r>
      <w:r w:rsidRPr="00C34EB5">
        <w:rPr>
          <w:rFonts w:asciiTheme="minorHAnsi" w:hAnsiTheme="minorHAnsi"/>
        </w:rPr>
        <w:t xml:space="preserve"> </w:t>
      </w:r>
    </w:p>
    <w:p w:rsidR="00C34EB5" w:rsidRPr="00C34EB5" w:rsidRDefault="00C34EB5" w:rsidP="00C34EB5">
      <w:pPr>
        <w:spacing w:after="558"/>
        <w:ind w:left="5448" w:right="14" w:firstLine="216"/>
        <w:rPr>
          <w:rFonts w:asciiTheme="minorHAnsi" w:hAnsiTheme="minorHAnsi"/>
        </w:rPr>
      </w:pPr>
      <w:r w:rsidRPr="00C34EB5">
        <w:rPr>
          <w:rFonts w:asciiTheme="minorHAnsi" w:hAnsiTheme="minorHAnsi"/>
        </w:rPr>
        <w:t xml:space="preserve">              (třistakorunčeských)</w:t>
      </w:r>
    </w:p>
    <w:p w:rsidR="00C34EB5" w:rsidRPr="00C34EB5" w:rsidRDefault="00C34EB5" w:rsidP="00C34EB5">
      <w:pPr>
        <w:pStyle w:val="Odstavecseseznamem"/>
        <w:ind w:left="0" w:right="14"/>
        <w:rPr>
          <w:rFonts w:asciiTheme="minorHAnsi" w:hAnsiTheme="minorHAnsi"/>
        </w:rPr>
      </w:pPr>
      <w:r w:rsidRPr="00C34EB5">
        <w:rPr>
          <w:rFonts w:asciiTheme="minorHAnsi" w:hAnsiTheme="minorHAnsi"/>
          <w:b/>
        </w:rPr>
        <w:t>Smyčcová vývojová řada</w:t>
      </w:r>
      <w:r w:rsidRPr="00C34EB5">
        <w:rPr>
          <w:rFonts w:asciiTheme="minorHAnsi" w:hAnsiTheme="minorHAnsi"/>
        </w:rPr>
        <w:t xml:space="preserve">: v počtu 7 ks             </w:t>
      </w:r>
      <w:r w:rsidRPr="00C34EB5">
        <w:rPr>
          <w:rFonts w:asciiTheme="minorHAnsi" w:hAnsiTheme="minorHAnsi"/>
        </w:rPr>
        <w:tab/>
        <w:t xml:space="preserve">odhadní cena: 7 ks á 200 Kč: </w:t>
      </w:r>
      <w:r w:rsidRPr="00C34EB5">
        <w:rPr>
          <w:rFonts w:asciiTheme="minorHAnsi" w:hAnsiTheme="minorHAnsi"/>
          <w:b/>
        </w:rPr>
        <w:t>1.400 Kč</w:t>
      </w:r>
    </w:p>
    <w:p w:rsidR="00C34EB5" w:rsidRPr="00C34EB5" w:rsidRDefault="00C34EB5" w:rsidP="00C34EB5">
      <w:pPr>
        <w:spacing w:after="563" w:line="259" w:lineRule="auto"/>
        <w:ind w:left="5591"/>
        <w:rPr>
          <w:rFonts w:asciiTheme="minorHAnsi" w:hAnsiTheme="minorHAnsi"/>
        </w:rPr>
      </w:pPr>
      <w:r w:rsidRPr="00C34EB5">
        <w:rPr>
          <w:rFonts w:asciiTheme="minorHAnsi" w:hAnsiTheme="minorHAnsi"/>
          <w:noProof/>
        </w:rPr>
        <w:t>(jedentisícčtyřistakorunčeských)</w:t>
      </w:r>
    </w:p>
    <w:p w:rsidR="00C34EB5" w:rsidRPr="00C34EB5" w:rsidRDefault="00C34EB5" w:rsidP="00C34EB5">
      <w:pPr>
        <w:ind w:right="14"/>
        <w:rPr>
          <w:rFonts w:asciiTheme="minorHAnsi" w:hAnsiTheme="minorHAnsi"/>
        </w:rPr>
      </w:pPr>
      <w:r w:rsidRPr="00C34EB5">
        <w:rPr>
          <w:rFonts w:asciiTheme="minorHAnsi" w:hAnsiTheme="minorHAnsi"/>
          <w:b/>
        </w:rPr>
        <w:t>Smyčec</w:t>
      </w:r>
      <w:r w:rsidRPr="00C34EB5">
        <w:rPr>
          <w:rFonts w:asciiTheme="minorHAnsi" w:hAnsiTheme="minorHAnsi"/>
        </w:rPr>
        <w:t xml:space="preserve"> s podélnou drážkou v počtu 2 ks.  </w:t>
      </w:r>
      <w:r w:rsidRPr="00C34EB5">
        <w:rPr>
          <w:rFonts w:asciiTheme="minorHAnsi" w:hAnsiTheme="minorHAnsi"/>
        </w:rPr>
        <w:tab/>
      </w:r>
      <w:r w:rsidRPr="00C34EB5">
        <w:rPr>
          <w:rFonts w:asciiTheme="minorHAnsi" w:hAnsiTheme="minorHAnsi"/>
        </w:rPr>
        <w:tab/>
        <w:t xml:space="preserve">odhadní cena: 2 ks á 1.500 Kč: </w:t>
      </w:r>
      <w:r w:rsidRPr="00C34EB5">
        <w:rPr>
          <w:rFonts w:asciiTheme="minorHAnsi" w:hAnsiTheme="minorHAnsi"/>
          <w:b/>
        </w:rPr>
        <w:t>3.000 Kč</w:t>
      </w:r>
      <w:r w:rsidRPr="00C34EB5">
        <w:rPr>
          <w:rFonts w:asciiTheme="minorHAnsi" w:hAnsiTheme="minorHAnsi"/>
        </w:rPr>
        <w:t xml:space="preserve"> </w:t>
      </w:r>
    </w:p>
    <w:p w:rsidR="00C34EB5" w:rsidRPr="00C34EB5" w:rsidRDefault="00C34EB5" w:rsidP="00C34EB5">
      <w:pPr>
        <w:spacing w:after="248"/>
        <w:ind w:left="4956" w:right="14" w:firstLine="708"/>
        <w:rPr>
          <w:rFonts w:asciiTheme="minorHAnsi" w:hAnsiTheme="minorHAnsi"/>
        </w:rPr>
      </w:pPr>
      <w:r w:rsidRPr="00C34EB5">
        <w:rPr>
          <w:rFonts w:asciiTheme="minorHAnsi" w:hAnsiTheme="minorHAnsi"/>
        </w:rPr>
        <w:t>(třitisícekorunčeských)</w:t>
      </w:r>
    </w:p>
    <w:p w:rsidR="00C34EB5" w:rsidRPr="00C34EB5" w:rsidRDefault="00C34EB5" w:rsidP="00C34EB5">
      <w:pPr>
        <w:spacing w:after="248"/>
        <w:ind w:left="4956" w:right="14" w:firstLine="708"/>
        <w:rPr>
          <w:rFonts w:asciiTheme="minorHAnsi" w:hAnsiTheme="minorHAnsi"/>
        </w:rPr>
      </w:pPr>
    </w:p>
    <w:p w:rsidR="00C34EB5" w:rsidRPr="00C34EB5" w:rsidRDefault="00C34EB5" w:rsidP="00C34EB5">
      <w:pPr>
        <w:numPr>
          <w:ilvl w:val="0"/>
          <w:numId w:val="9"/>
        </w:numPr>
        <w:spacing w:line="228" w:lineRule="auto"/>
        <w:ind w:left="-284" w:right="14" w:hanging="425"/>
        <w:rPr>
          <w:rFonts w:asciiTheme="minorHAnsi" w:hAnsiTheme="minorHAnsi"/>
        </w:rPr>
      </w:pPr>
      <w:r w:rsidRPr="00C34EB5">
        <w:rPr>
          <w:rFonts w:asciiTheme="minorHAnsi" w:hAnsiTheme="minorHAnsi"/>
          <w:b/>
        </w:rPr>
        <w:t>Viola da gamba</w:t>
      </w:r>
      <w:r w:rsidRPr="00C34EB5">
        <w:rPr>
          <w:rFonts w:asciiTheme="minorHAnsi" w:hAnsiTheme="minorHAnsi"/>
        </w:rPr>
        <w:t xml:space="preserve"> — altová. Použité dřevo: žíhaný javor, smrk. Barva nástroje žlutohnědá.   Vigneta: Hell — Werkstatt, Markneukirchen (Deutschland).       </w:t>
      </w:r>
      <w:r w:rsidRPr="00C34EB5">
        <w:rPr>
          <w:rFonts w:asciiTheme="minorHAnsi" w:hAnsiTheme="minorHAnsi"/>
          <w:b/>
        </w:rPr>
        <w:t xml:space="preserve">odhadní cena: 60.000 Kč </w:t>
      </w:r>
    </w:p>
    <w:p w:rsidR="00C34EB5" w:rsidRPr="00C34EB5" w:rsidRDefault="00C34EB5" w:rsidP="00C34EB5">
      <w:pPr>
        <w:ind w:left="4672" w:right="14" w:firstLine="992"/>
        <w:rPr>
          <w:rFonts w:asciiTheme="minorHAnsi" w:hAnsiTheme="minorHAnsi"/>
        </w:rPr>
      </w:pPr>
      <w:r w:rsidRPr="00C34EB5">
        <w:rPr>
          <w:rFonts w:asciiTheme="minorHAnsi" w:hAnsiTheme="minorHAnsi"/>
          <w:b/>
        </w:rPr>
        <w:t xml:space="preserve">     </w:t>
      </w:r>
      <w:r w:rsidRPr="00C34EB5">
        <w:rPr>
          <w:rFonts w:asciiTheme="minorHAnsi" w:hAnsiTheme="minorHAnsi"/>
        </w:rPr>
        <w:t>(šedesáttisíckorunčeských)</w:t>
      </w:r>
    </w:p>
    <w:p w:rsidR="00C34EB5" w:rsidRPr="00C34EB5" w:rsidRDefault="00C34EB5" w:rsidP="00C34EB5">
      <w:pPr>
        <w:ind w:left="5664" w:right="14"/>
        <w:rPr>
          <w:rFonts w:asciiTheme="minorHAnsi" w:hAnsiTheme="minorHAnsi"/>
        </w:rPr>
      </w:pPr>
    </w:p>
    <w:p w:rsidR="00C34EB5" w:rsidRPr="00C34EB5" w:rsidRDefault="00C34EB5" w:rsidP="00C34EB5">
      <w:pPr>
        <w:ind w:left="5664" w:right="14"/>
        <w:rPr>
          <w:rFonts w:asciiTheme="minorHAnsi" w:hAnsiTheme="minorHAnsi"/>
        </w:rPr>
      </w:pPr>
    </w:p>
    <w:p w:rsidR="00C34EB5" w:rsidRPr="00C34EB5" w:rsidRDefault="00C34EB5" w:rsidP="00C34EB5">
      <w:pPr>
        <w:numPr>
          <w:ilvl w:val="0"/>
          <w:numId w:val="9"/>
        </w:numPr>
        <w:spacing w:line="228" w:lineRule="auto"/>
        <w:ind w:left="-284" w:right="14" w:hanging="425"/>
        <w:rPr>
          <w:rFonts w:asciiTheme="minorHAnsi" w:hAnsiTheme="minorHAnsi"/>
        </w:rPr>
      </w:pPr>
      <w:r w:rsidRPr="00C34EB5">
        <w:rPr>
          <w:rFonts w:asciiTheme="minorHAnsi" w:hAnsiTheme="minorHAnsi"/>
          <w:b/>
        </w:rPr>
        <w:t>Viola d'amore</w:t>
      </w:r>
      <w:r w:rsidRPr="00C34EB5">
        <w:rPr>
          <w:rFonts w:asciiTheme="minorHAnsi" w:hAnsiTheme="minorHAnsi"/>
        </w:rPr>
        <w:t xml:space="preserve">.  Použité dřevo: žíhaný javor, smrk. Barva nástroje žlutohnědá. Na krku vyřezávaná hlavička s nápisem Mozart. </w:t>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60.000 Kč</w:t>
      </w:r>
      <w:r w:rsidRPr="00C34EB5">
        <w:rPr>
          <w:rFonts w:asciiTheme="minorHAnsi" w:hAnsiTheme="minorHAnsi"/>
        </w:rPr>
        <w:t xml:space="preserve"> </w:t>
      </w:r>
    </w:p>
    <w:p w:rsidR="00C34EB5" w:rsidRPr="00C34EB5" w:rsidRDefault="00C34EB5" w:rsidP="00C34EB5">
      <w:pPr>
        <w:ind w:left="-284" w:right="14"/>
        <w:rPr>
          <w:rFonts w:asciiTheme="minorHAnsi" w:hAnsiTheme="minorHAnsi"/>
        </w:rPr>
      </w:pPr>
      <w:r w:rsidRPr="00C34EB5">
        <w:rPr>
          <w:rFonts w:asciiTheme="minorHAnsi" w:hAnsiTheme="minorHAnsi"/>
        </w:rPr>
        <w:t xml:space="preserve">                                                                                                    (šedesáttisíckorunčeských)</w:t>
      </w:r>
    </w:p>
    <w:p w:rsidR="00C34EB5" w:rsidRPr="00C34EB5" w:rsidRDefault="00C34EB5" w:rsidP="00C34EB5">
      <w:pPr>
        <w:ind w:right="14"/>
        <w:rPr>
          <w:rFonts w:asciiTheme="minorHAnsi" w:hAnsiTheme="minorHAnsi"/>
        </w:rPr>
      </w:pPr>
    </w:p>
    <w:p w:rsidR="00C34EB5" w:rsidRPr="00C34EB5" w:rsidRDefault="00C34EB5" w:rsidP="00C34EB5">
      <w:pPr>
        <w:ind w:right="14"/>
        <w:rPr>
          <w:rFonts w:asciiTheme="minorHAnsi" w:hAnsiTheme="minorHAnsi"/>
        </w:rPr>
      </w:pPr>
    </w:p>
    <w:p w:rsidR="00C34EB5" w:rsidRPr="00C34EB5" w:rsidRDefault="00C34EB5" w:rsidP="00C34EB5">
      <w:pPr>
        <w:pStyle w:val="Odstavecseseznamem"/>
        <w:numPr>
          <w:ilvl w:val="0"/>
          <w:numId w:val="9"/>
        </w:numPr>
        <w:spacing w:after="3" w:line="259" w:lineRule="auto"/>
        <w:ind w:left="-142" w:right="150" w:hanging="567"/>
        <w:jc w:val="both"/>
        <w:rPr>
          <w:rFonts w:asciiTheme="minorHAnsi" w:hAnsiTheme="minorHAnsi"/>
          <w:b/>
        </w:rPr>
      </w:pPr>
      <w:r w:rsidRPr="00C34EB5">
        <w:rPr>
          <w:rFonts w:asciiTheme="minorHAnsi" w:hAnsiTheme="minorHAnsi"/>
          <w:b/>
        </w:rPr>
        <w:t>Viola d'amore</w:t>
      </w:r>
      <w:r w:rsidRPr="00C34EB5">
        <w:rPr>
          <w:rFonts w:asciiTheme="minorHAnsi" w:hAnsiTheme="minorHAnsi"/>
        </w:rPr>
        <w:t xml:space="preserve">. Celá javorová spodní deska. Hlavička violy je klasicky točená do </w:t>
      </w:r>
      <w:r w:rsidRPr="00C34EB5">
        <w:rPr>
          <w:rFonts w:asciiTheme="minorHAnsi" w:hAnsiTheme="minorHAnsi"/>
          <w:noProof/>
        </w:rPr>
        <w:t xml:space="preserve">šneku. </w:t>
      </w:r>
      <w:r w:rsidRPr="00C34EB5">
        <w:rPr>
          <w:rFonts w:asciiTheme="minorHAnsi" w:hAnsiTheme="minorHAnsi"/>
        </w:rPr>
        <w:t xml:space="preserve">Barva světle hnědá.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50.000 Kč</w:t>
      </w:r>
    </w:p>
    <w:p w:rsidR="00C34EB5" w:rsidRPr="00C34EB5" w:rsidRDefault="00C34EB5" w:rsidP="00C34EB5">
      <w:pPr>
        <w:spacing w:after="1071" w:line="259" w:lineRule="auto"/>
        <w:ind w:left="3589" w:right="150" w:hanging="10"/>
        <w:jc w:val="center"/>
        <w:rPr>
          <w:rFonts w:asciiTheme="minorHAnsi" w:hAnsiTheme="minorHAnsi"/>
        </w:rPr>
      </w:pPr>
      <w:r w:rsidRPr="00C34EB5">
        <w:rPr>
          <w:rFonts w:asciiTheme="minorHAnsi" w:hAnsiTheme="minorHAnsi"/>
        </w:rPr>
        <w:t xml:space="preserve">                         (padesáttisíckorunčeských)</w:t>
      </w:r>
    </w:p>
    <w:p w:rsidR="00C34EB5" w:rsidRPr="00C34EB5" w:rsidRDefault="00C34EB5" w:rsidP="00C34EB5">
      <w:pPr>
        <w:numPr>
          <w:ilvl w:val="0"/>
          <w:numId w:val="9"/>
        </w:numPr>
        <w:spacing w:line="228" w:lineRule="auto"/>
        <w:ind w:left="-284" w:right="14" w:hanging="374"/>
        <w:jc w:val="both"/>
        <w:rPr>
          <w:rFonts w:asciiTheme="minorHAnsi" w:hAnsiTheme="minorHAnsi"/>
        </w:rPr>
      </w:pPr>
      <w:r w:rsidRPr="00C34EB5">
        <w:rPr>
          <w:rFonts w:asciiTheme="minorHAnsi" w:hAnsiTheme="minorHAnsi"/>
        </w:rPr>
        <w:t xml:space="preserve">    </w:t>
      </w:r>
      <w:r w:rsidRPr="00C34EB5">
        <w:rPr>
          <w:rFonts w:asciiTheme="minorHAnsi" w:hAnsiTheme="minorHAnsi"/>
          <w:b/>
        </w:rPr>
        <w:t>Viola</w:t>
      </w:r>
      <w:r w:rsidRPr="00C34EB5">
        <w:rPr>
          <w:rFonts w:asciiTheme="minorHAnsi" w:hAnsiTheme="minorHAnsi"/>
        </w:rPr>
        <w:t xml:space="preserve"> velkých atypických rozměrů, neznámého výrobce. Barva nástroje hnědá, stínovaná.</w:t>
      </w:r>
    </w:p>
    <w:p w:rsidR="00C34EB5" w:rsidRPr="00C34EB5" w:rsidRDefault="00C34EB5" w:rsidP="00C34EB5">
      <w:pPr>
        <w:spacing w:after="3" w:line="259" w:lineRule="auto"/>
        <w:ind w:left="3589" w:right="150" w:hanging="10"/>
        <w:jc w:val="center"/>
        <w:rPr>
          <w:rFonts w:asciiTheme="minorHAnsi" w:hAnsiTheme="minorHAnsi"/>
          <w:b/>
        </w:rPr>
      </w:pPr>
      <w:r w:rsidRPr="00C34EB5">
        <w:rPr>
          <w:rFonts w:asciiTheme="minorHAnsi" w:hAnsiTheme="minorHAnsi"/>
          <w:b/>
        </w:rPr>
        <w:t xml:space="preserve">                      odhadní cena: 15.000 Kč</w:t>
      </w:r>
    </w:p>
    <w:p w:rsidR="00C34EB5" w:rsidRPr="00C34EB5" w:rsidRDefault="00C34EB5" w:rsidP="00C34EB5">
      <w:pPr>
        <w:spacing w:line="259" w:lineRule="auto"/>
        <w:ind w:left="3589" w:right="150" w:hanging="10"/>
        <w:jc w:val="center"/>
        <w:rPr>
          <w:rFonts w:asciiTheme="minorHAnsi" w:hAnsiTheme="minorHAnsi"/>
        </w:rPr>
      </w:pPr>
      <w:r w:rsidRPr="00C34EB5">
        <w:rPr>
          <w:rFonts w:asciiTheme="minorHAnsi" w:hAnsiTheme="minorHAnsi"/>
        </w:rPr>
        <w:t xml:space="preserve">                          (patnácttisíckorunčeských)</w:t>
      </w:r>
    </w:p>
    <w:p w:rsidR="00C34EB5" w:rsidRPr="00C34EB5" w:rsidRDefault="00C34EB5" w:rsidP="00C34EB5">
      <w:pPr>
        <w:tabs>
          <w:tab w:val="left" w:pos="3840"/>
          <w:tab w:val="center" w:pos="4183"/>
        </w:tabs>
        <w:spacing w:after="14" w:line="247" w:lineRule="auto"/>
        <w:ind w:left="147" w:right="697" w:hanging="10"/>
        <w:rPr>
          <w:rFonts w:asciiTheme="minorHAnsi" w:hAnsiTheme="minorHAnsi"/>
        </w:rPr>
      </w:pPr>
      <w:r w:rsidRPr="00C34EB5">
        <w:rPr>
          <w:rFonts w:asciiTheme="minorHAnsi" w:hAnsiTheme="minorHAnsi"/>
        </w:rPr>
        <w:tab/>
      </w:r>
      <w:r w:rsidRPr="00C34EB5">
        <w:rPr>
          <w:rFonts w:asciiTheme="minorHAnsi" w:hAnsiTheme="minorHAnsi"/>
        </w:rPr>
        <w:tab/>
      </w:r>
    </w:p>
    <w:p w:rsidR="00C34EB5" w:rsidRPr="00C34EB5" w:rsidRDefault="00C34EB5" w:rsidP="00C34EB5">
      <w:pPr>
        <w:numPr>
          <w:ilvl w:val="0"/>
          <w:numId w:val="9"/>
        </w:numPr>
        <w:spacing w:line="247" w:lineRule="auto"/>
        <w:ind w:left="0" w:right="14" w:hanging="567"/>
        <w:rPr>
          <w:rFonts w:asciiTheme="minorHAnsi" w:hAnsiTheme="minorHAnsi"/>
        </w:rPr>
      </w:pPr>
      <w:r w:rsidRPr="00C34EB5">
        <w:rPr>
          <w:rFonts w:asciiTheme="minorHAnsi" w:hAnsiTheme="minorHAnsi"/>
          <w:b/>
        </w:rPr>
        <w:t>Tzv. šípové housle</w:t>
      </w:r>
      <w:r w:rsidRPr="00C34EB5">
        <w:rPr>
          <w:rFonts w:asciiTheme="minorHAnsi" w:hAnsiTheme="minorHAnsi"/>
        </w:rPr>
        <w:t xml:space="preserve">. Tato výroba byla pouze krátkodobá. Na krku je vyřezána hlava lva. Barva nástroje hnědá, černěná.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6.000 Kč</w:t>
      </w:r>
      <w:r w:rsidRPr="00C34EB5">
        <w:rPr>
          <w:rFonts w:asciiTheme="minorHAnsi" w:hAnsiTheme="minorHAnsi"/>
        </w:rPr>
        <w:t xml:space="preserve">      </w:t>
      </w:r>
    </w:p>
    <w:p w:rsidR="00C34EB5" w:rsidRPr="00C34EB5" w:rsidRDefault="00C34EB5" w:rsidP="00C34EB5">
      <w:pPr>
        <w:spacing w:line="247" w:lineRule="auto"/>
        <w:ind w:right="14"/>
        <w:rPr>
          <w:rFonts w:asciiTheme="minorHAnsi" w:hAnsiTheme="minorHAnsi"/>
        </w:rPr>
      </w:pPr>
      <w:r w:rsidRPr="00C34EB5">
        <w:rPr>
          <w:rFonts w:asciiTheme="minorHAnsi" w:hAnsiTheme="minorHAnsi"/>
        </w:rPr>
        <w:t xml:space="preserve">                                                                                             </w:t>
      </w:r>
      <w:r w:rsidRPr="00C34EB5">
        <w:rPr>
          <w:rFonts w:asciiTheme="minorHAnsi" w:hAnsiTheme="minorHAnsi"/>
        </w:rPr>
        <w:tab/>
        <w:t xml:space="preserve">  (šesttisíckorunčeských)</w:t>
      </w:r>
    </w:p>
    <w:p w:rsidR="00C34EB5" w:rsidRPr="00C34EB5" w:rsidRDefault="00C34EB5" w:rsidP="00C34EB5">
      <w:pPr>
        <w:spacing w:line="247" w:lineRule="auto"/>
        <w:ind w:right="14"/>
        <w:rPr>
          <w:rFonts w:asciiTheme="minorHAnsi" w:hAnsiTheme="minorHAnsi"/>
        </w:rPr>
      </w:pPr>
    </w:p>
    <w:p w:rsidR="00C34EB5" w:rsidRPr="00C34EB5" w:rsidRDefault="00C34EB5" w:rsidP="00C34EB5">
      <w:pPr>
        <w:spacing w:line="247" w:lineRule="auto"/>
        <w:ind w:right="14"/>
        <w:rPr>
          <w:rFonts w:asciiTheme="minorHAnsi" w:hAnsiTheme="minorHAnsi"/>
        </w:rPr>
      </w:pPr>
    </w:p>
    <w:p w:rsidR="00C34EB5" w:rsidRPr="00C34EB5" w:rsidRDefault="00C34EB5" w:rsidP="00C34EB5">
      <w:pPr>
        <w:pStyle w:val="Odstavecseseznamem"/>
        <w:numPr>
          <w:ilvl w:val="0"/>
          <w:numId w:val="9"/>
        </w:numPr>
        <w:spacing w:after="3" w:line="259" w:lineRule="auto"/>
        <w:ind w:left="0" w:right="150" w:hanging="567"/>
        <w:jc w:val="both"/>
        <w:rPr>
          <w:rFonts w:asciiTheme="minorHAnsi" w:hAnsiTheme="minorHAnsi"/>
        </w:rPr>
      </w:pPr>
      <w:r w:rsidRPr="00C34EB5">
        <w:rPr>
          <w:rFonts w:asciiTheme="minorHAnsi" w:hAnsiTheme="minorHAnsi"/>
          <w:b/>
        </w:rPr>
        <w:t>Tzv. hluché housle</w:t>
      </w:r>
      <w:r w:rsidRPr="00C34EB5">
        <w:rPr>
          <w:rFonts w:asciiTheme="minorHAnsi" w:hAnsiTheme="minorHAnsi"/>
        </w:rPr>
        <w:t xml:space="preserve">. Nemají rezonanční skříň.                     </w:t>
      </w:r>
      <w:r w:rsidRPr="00C34EB5">
        <w:rPr>
          <w:rFonts w:asciiTheme="minorHAnsi" w:hAnsiTheme="minorHAnsi"/>
          <w:b/>
        </w:rPr>
        <w:t>odhadní cena: 4.000 Kč</w:t>
      </w:r>
    </w:p>
    <w:p w:rsidR="00C34EB5" w:rsidRPr="00C34EB5" w:rsidRDefault="00C34EB5" w:rsidP="00C34EB5">
      <w:pPr>
        <w:spacing w:line="259" w:lineRule="auto"/>
        <w:ind w:left="3589" w:right="150" w:hanging="10"/>
        <w:rPr>
          <w:rFonts w:asciiTheme="minorHAnsi" w:hAnsiTheme="minorHAnsi"/>
        </w:rPr>
      </w:pPr>
      <w:r w:rsidRPr="00C34EB5">
        <w:rPr>
          <w:rFonts w:asciiTheme="minorHAnsi" w:hAnsiTheme="minorHAnsi"/>
        </w:rPr>
        <w:t xml:space="preserve">                                     (čtyřtisícekorunčeských)</w:t>
      </w:r>
    </w:p>
    <w:p w:rsidR="00C34EB5" w:rsidRPr="00C34EB5" w:rsidRDefault="00C34EB5" w:rsidP="00C34EB5">
      <w:pPr>
        <w:spacing w:line="259" w:lineRule="auto"/>
        <w:ind w:left="3589" w:right="150" w:hanging="10"/>
        <w:rPr>
          <w:rFonts w:asciiTheme="minorHAnsi" w:hAnsiTheme="minorHAnsi"/>
        </w:rPr>
      </w:pPr>
    </w:p>
    <w:p w:rsidR="00C34EB5" w:rsidRPr="00C34EB5" w:rsidRDefault="00C34EB5" w:rsidP="00C34EB5">
      <w:pPr>
        <w:spacing w:line="259" w:lineRule="auto"/>
        <w:ind w:left="3589" w:right="150" w:hanging="10"/>
        <w:rPr>
          <w:rFonts w:asciiTheme="minorHAnsi" w:hAnsiTheme="minorHAnsi"/>
        </w:rPr>
      </w:pPr>
    </w:p>
    <w:p w:rsidR="00C34EB5" w:rsidRPr="00C34EB5" w:rsidRDefault="00C34EB5" w:rsidP="00C34EB5">
      <w:pPr>
        <w:numPr>
          <w:ilvl w:val="0"/>
          <w:numId w:val="9"/>
        </w:numPr>
        <w:spacing w:line="247" w:lineRule="auto"/>
        <w:ind w:left="-142" w:right="14" w:hanging="425"/>
        <w:rPr>
          <w:rFonts w:asciiTheme="minorHAnsi" w:hAnsiTheme="minorHAnsi"/>
        </w:rPr>
      </w:pPr>
      <w:r w:rsidRPr="00C34EB5">
        <w:rPr>
          <w:rFonts w:asciiTheme="minorHAnsi" w:hAnsiTheme="minorHAnsi"/>
          <w:b/>
        </w:rPr>
        <w:t>Smyčcová citera</w:t>
      </w:r>
      <w:r w:rsidRPr="00C34EB5">
        <w:rPr>
          <w:rFonts w:asciiTheme="minorHAnsi" w:hAnsiTheme="minorHAnsi"/>
        </w:rPr>
        <w:t xml:space="preserve">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6.000 Kč</w:t>
      </w:r>
      <w:r w:rsidRPr="00C34EB5">
        <w:rPr>
          <w:rFonts w:asciiTheme="minorHAnsi" w:hAnsiTheme="minorHAnsi"/>
        </w:rPr>
        <w:t xml:space="preserve">   </w:t>
      </w:r>
    </w:p>
    <w:p w:rsidR="00C34EB5" w:rsidRPr="00C34EB5" w:rsidRDefault="00C34EB5" w:rsidP="00C34EB5">
      <w:pPr>
        <w:spacing w:line="247" w:lineRule="auto"/>
        <w:ind w:left="4106" w:right="14" w:firstLine="850"/>
        <w:rPr>
          <w:rFonts w:asciiTheme="minorHAnsi" w:hAnsiTheme="minorHAnsi"/>
        </w:rPr>
      </w:pPr>
      <w:r w:rsidRPr="00C34EB5">
        <w:rPr>
          <w:rFonts w:asciiTheme="minorHAnsi" w:hAnsiTheme="minorHAnsi"/>
        </w:rPr>
        <w:t xml:space="preserve">             (šesttisíckorunčeských)</w:t>
      </w: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spacing w:line="247" w:lineRule="auto"/>
        <w:ind w:left="4106" w:right="14" w:firstLine="850"/>
        <w:rPr>
          <w:rFonts w:asciiTheme="minorHAnsi" w:hAnsiTheme="minorHAnsi"/>
        </w:rPr>
      </w:pPr>
    </w:p>
    <w:p w:rsidR="00C34EB5" w:rsidRPr="00C34EB5" w:rsidRDefault="00C34EB5" w:rsidP="00C34EB5">
      <w:pPr>
        <w:numPr>
          <w:ilvl w:val="0"/>
          <w:numId w:val="9"/>
        </w:numPr>
        <w:spacing w:line="228" w:lineRule="auto"/>
        <w:ind w:left="-142" w:right="14" w:hanging="425"/>
        <w:rPr>
          <w:rFonts w:asciiTheme="minorHAnsi" w:hAnsiTheme="minorHAnsi"/>
          <w:b/>
        </w:rPr>
      </w:pPr>
      <w:r w:rsidRPr="00C34EB5">
        <w:rPr>
          <w:rFonts w:asciiTheme="minorHAnsi" w:hAnsiTheme="minorHAnsi"/>
          <w:b/>
          <w:noProof/>
        </w:rPr>
        <w:drawing>
          <wp:anchor distT="0" distB="0" distL="114300" distR="114300" simplePos="0" relativeHeight="251659264" behindDoc="0" locked="0" layoutInCell="1" allowOverlap="0" wp14:anchorId="6E73F498" wp14:editId="717B4BF3">
            <wp:simplePos x="0" y="0"/>
            <wp:positionH relativeFrom="column">
              <wp:posOffset>5494716</wp:posOffset>
            </wp:positionH>
            <wp:positionV relativeFrom="paragraph">
              <wp:posOffset>109892</wp:posOffset>
            </wp:positionV>
            <wp:extent cx="31947" cy="50205"/>
            <wp:effectExtent l="0" t="0" r="0" b="0"/>
            <wp:wrapSquare wrapText="bothSides"/>
            <wp:docPr id="10680" name="Picture 10680"/>
            <wp:cNvGraphicFramePr/>
            <a:graphic xmlns:a="http://schemas.openxmlformats.org/drawingml/2006/main">
              <a:graphicData uri="http://schemas.openxmlformats.org/drawingml/2006/picture">
                <pic:pic xmlns:pic="http://schemas.openxmlformats.org/drawingml/2006/picture">
                  <pic:nvPicPr>
                    <pic:cNvPr id="10680" name="Picture 10680"/>
                    <pic:cNvPicPr/>
                  </pic:nvPicPr>
                  <pic:blipFill>
                    <a:blip r:embed="rId12"/>
                    <a:stretch>
                      <a:fillRect/>
                    </a:stretch>
                  </pic:blipFill>
                  <pic:spPr>
                    <a:xfrm>
                      <a:off x="0" y="0"/>
                      <a:ext cx="31947" cy="50205"/>
                    </a:xfrm>
                    <a:prstGeom prst="rect">
                      <a:avLst/>
                    </a:prstGeom>
                  </pic:spPr>
                </pic:pic>
              </a:graphicData>
            </a:graphic>
          </wp:anchor>
        </w:drawing>
      </w:r>
      <w:r w:rsidRPr="00C34EB5">
        <w:rPr>
          <w:rFonts w:asciiTheme="minorHAnsi" w:hAnsiTheme="minorHAnsi"/>
          <w:b/>
        </w:rPr>
        <w:t>Mandolína,</w:t>
      </w:r>
      <w:r w:rsidRPr="00C34EB5">
        <w:rPr>
          <w:rFonts w:asciiTheme="minorHAnsi" w:hAnsiTheme="minorHAnsi"/>
        </w:rPr>
        <w:t xml:space="preserve"> ital. modelu, r. 1983, kterouvyrobil mistr kytarář </w:t>
      </w:r>
      <w:r w:rsidR="00731513">
        <w:rPr>
          <w:sz w:val="22"/>
          <w:szCs w:val="22"/>
        </w:rPr>
        <w:t>xxx</w:t>
      </w:r>
      <w:r w:rsidRPr="00C34EB5">
        <w:rPr>
          <w:rFonts w:asciiTheme="minorHAnsi" w:hAnsiTheme="minorHAnsi"/>
        </w:rPr>
        <w:t xml:space="preserve"> v Lubech  Chebu. Korpus (mušle) složený z profilovaných javorových dílů. Spodní chránič zhotoven z palisandrového dřeva.                                                              </w:t>
      </w:r>
      <w:r w:rsidRPr="00C34EB5">
        <w:rPr>
          <w:rFonts w:asciiTheme="minorHAnsi" w:hAnsiTheme="minorHAnsi"/>
          <w:b/>
        </w:rPr>
        <w:t xml:space="preserve">odhadní cena: 70.000 Kč  </w:t>
      </w:r>
    </w:p>
    <w:p w:rsidR="00C34EB5" w:rsidRPr="00C34EB5" w:rsidRDefault="00C34EB5" w:rsidP="00C34EB5">
      <w:pPr>
        <w:ind w:left="4032" w:right="14" w:firstLine="216"/>
        <w:rPr>
          <w:rFonts w:asciiTheme="minorHAnsi" w:hAnsiTheme="minorHAnsi"/>
        </w:rPr>
      </w:pPr>
      <w:r w:rsidRPr="00C34EB5">
        <w:rPr>
          <w:rFonts w:asciiTheme="minorHAnsi" w:hAnsiTheme="minorHAnsi"/>
        </w:rPr>
        <w:t xml:space="preserve">                     (sedmdesáttisíckorunčeských)</w:t>
      </w:r>
    </w:p>
    <w:p w:rsidR="00C34EB5" w:rsidRPr="00C34EB5" w:rsidRDefault="00C34EB5" w:rsidP="00C34EB5">
      <w:pPr>
        <w:ind w:left="4032" w:right="14" w:firstLine="216"/>
        <w:rPr>
          <w:rFonts w:asciiTheme="minorHAnsi" w:hAnsiTheme="minorHAnsi"/>
        </w:rPr>
      </w:pPr>
    </w:p>
    <w:p w:rsidR="00C34EB5" w:rsidRPr="00C34EB5" w:rsidRDefault="00C34EB5" w:rsidP="00C34EB5">
      <w:pPr>
        <w:ind w:left="4032" w:right="14" w:firstLine="216"/>
        <w:rPr>
          <w:rFonts w:asciiTheme="minorHAnsi" w:hAnsiTheme="minorHAnsi"/>
        </w:rPr>
      </w:pPr>
    </w:p>
    <w:p w:rsidR="00C34EB5" w:rsidRPr="00C34EB5" w:rsidRDefault="00C34EB5" w:rsidP="00C34EB5">
      <w:pPr>
        <w:ind w:left="4032" w:right="14" w:firstLine="216"/>
        <w:rPr>
          <w:rFonts w:asciiTheme="minorHAnsi" w:hAnsiTheme="minorHAnsi"/>
        </w:rPr>
      </w:pPr>
    </w:p>
    <w:p w:rsidR="00C34EB5" w:rsidRPr="00C34EB5" w:rsidRDefault="00C34EB5" w:rsidP="00C34EB5">
      <w:pPr>
        <w:numPr>
          <w:ilvl w:val="0"/>
          <w:numId w:val="9"/>
        </w:numPr>
        <w:spacing w:line="228" w:lineRule="auto"/>
        <w:ind w:left="0" w:right="14" w:hanging="567"/>
        <w:jc w:val="both"/>
        <w:rPr>
          <w:rFonts w:asciiTheme="minorHAnsi" w:hAnsiTheme="minorHAnsi"/>
        </w:rPr>
      </w:pPr>
      <w:r w:rsidRPr="00C34EB5">
        <w:rPr>
          <w:rFonts w:asciiTheme="minorHAnsi" w:hAnsiTheme="minorHAnsi"/>
          <w:b/>
        </w:rPr>
        <w:t>Barokní loutna</w:t>
      </w:r>
      <w:r w:rsidRPr="00C34EB5">
        <w:rPr>
          <w:rFonts w:asciiTheme="minorHAnsi" w:hAnsiTheme="minorHAnsi"/>
        </w:rPr>
        <w:t xml:space="preserve"> s lomeným krkem. Mušle je složena z profilovaných javorových pruhů.</w:t>
      </w:r>
    </w:p>
    <w:p w:rsidR="00C34EB5" w:rsidRPr="00C34EB5" w:rsidRDefault="00C34EB5" w:rsidP="00C34EB5">
      <w:pPr>
        <w:ind w:left="4956" w:right="14" w:firstLine="708"/>
        <w:rPr>
          <w:rFonts w:asciiTheme="minorHAnsi" w:hAnsiTheme="minorHAnsi"/>
          <w:b/>
        </w:rPr>
      </w:pPr>
      <w:r w:rsidRPr="00C34EB5">
        <w:rPr>
          <w:rFonts w:asciiTheme="minorHAnsi" w:hAnsiTheme="minorHAnsi"/>
          <w:b/>
        </w:rPr>
        <w:t xml:space="preserve">odhadní cena: 90.000Kč                   </w:t>
      </w:r>
    </w:p>
    <w:p w:rsidR="00C34EB5" w:rsidRPr="00C34EB5" w:rsidRDefault="00C34EB5" w:rsidP="00C34EB5">
      <w:pPr>
        <w:ind w:left="5448" w:right="14"/>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ind w:left="5448" w:right="14"/>
        <w:rPr>
          <w:rFonts w:asciiTheme="minorHAnsi" w:hAnsiTheme="minorHAnsi"/>
        </w:rPr>
      </w:pPr>
    </w:p>
    <w:p w:rsidR="00C34EB5" w:rsidRPr="00C34EB5" w:rsidRDefault="00C34EB5" w:rsidP="00C34EB5">
      <w:pPr>
        <w:ind w:left="5448" w:right="14"/>
        <w:rPr>
          <w:rFonts w:asciiTheme="minorHAnsi" w:hAnsiTheme="minorHAnsi"/>
        </w:rPr>
      </w:pPr>
    </w:p>
    <w:p w:rsidR="00C34EB5" w:rsidRPr="00C34EB5" w:rsidRDefault="00C34EB5" w:rsidP="00C34EB5">
      <w:pPr>
        <w:numPr>
          <w:ilvl w:val="0"/>
          <w:numId w:val="9"/>
        </w:numPr>
        <w:spacing w:line="228" w:lineRule="auto"/>
        <w:ind w:left="0" w:right="14" w:hanging="567"/>
        <w:rPr>
          <w:rFonts w:asciiTheme="minorHAnsi" w:hAnsiTheme="minorHAnsi"/>
        </w:rPr>
      </w:pPr>
      <w:r w:rsidRPr="00C34EB5">
        <w:rPr>
          <w:rFonts w:asciiTheme="minorHAnsi" w:hAnsiTheme="minorHAnsi"/>
          <w:b/>
        </w:rPr>
        <w:t>Klasická kytarová loutna</w:t>
      </w:r>
      <w:r w:rsidRPr="00C34EB5">
        <w:rPr>
          <w:rFonts w:asciiTheme="minorHAnsi" w:hAnsiTheme="minorHAnsi"/>
        </w:rPr>
        <w:t xml:space="preserve">, vyrobena v manufakturní dílně Franz Schallowetz, r. 1916 - No. 1432.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40.000 Kč</w:t>
      </w:r>
      <w:r w:rsidRPr="00C34EB5">
        <w:rPr>
          <w:rFonts w:asciiTheme="minorHAnsi" w:hAnsiTheme="minorHAnsi"/>
        </w:rPr>
        <w:t xml:space="preserve">          </w:t>
      </w:r>
    </w:p>
    <w:p w:rsidR="00C34EB5" w:rsidRPr="00C34EB5" w:rsidRDefault="00C34EB5" w:rsidP="00C34EB5">
      <w:pPr>
        <w:ind w:left="5162" w:right="14" w:firstLine="502"/>
        <w:rPr>
          <w:rFonts w:asciiTheme="minorHAnsi" w:hAnsiTheme="minorHAnsi"/>
        </w:rPr>
      </w:pPr>
      <w:r w:rsidRPr="00C34EB5">
        <w:rPr>
          <w:rFonts w:asciiTheme="minorHAnsi" w:hAnsiTheme="minorHAnsi"/>
        </w:rPr>
        <w:t>(čtyňcettisíckorunčeských)</w:t>
      </w:r>
    </w:p>
    <w:p w:rsidR="00C34EB5" w:rsidRPr="00C34EB5" w:rsidRDefault="00C34EB5" w:rsidP="00C34EB5">
      <w:pPr>
        <w:ind w:left="5162" w:right="14" w:firstLine="502"/>
        <w:rPr>
          <w:rFonts w:asciiTheme="minorHAnsi" w:hAnsiTheme="minorHAnsi"/>
        </w:rPr>
      </w:pPr>
    </w:p>
    <w:p w:rsidR="00C34EB5" w:rsidRPr="00C34EB5" w:rsidRDefault="00C34EB5" w:rsidP="00C34EB5">
      <w:pPr>
        <w:ind w:left="5162" w:right="14" w:firstLine="502"/>
        <w:rPr>
          <w:rFonts w:asciiTheme="minorHAnsi" w:hAnsiTheme="minorHAnsi"/>
        </w:rPr>
      </w:pPr>
    </w:p>
    <w:p w:rsidR="00C34EB5" w:rsidRPr="00C34EB5" w:rsidRDefault="00C34EB5" w:rsidP="00C34EB5">
      <w:pPr>
        <w:ind w:left="-567" w:right="14" w:firstLine="502"/>
        <w:rPr>
          <w:rFonts w:asciiTheme="minorHAnsi" w:hAnsiTheme="minorHAnsi"/>
        </w:rPr>
      </w:pPr>
    </w:p>
    <w:p w:rsidR="00C34EB5" w:rsidRPr="00C34EB5" w:rsidRDefault="00C34EB5" w:rsidP="00C34EB5">
      <w:pPr>
        <w:numPr>
          <w:ilvl w:val="0"/>
          <w:numId w:val="9"/>
        </w:numPr>
        <w:spacing w:line="247" w:lineRule="auto"/>
        <w:ind w:left="0" w:right="14" w:hanging="567"/>
        <w:rPr>
          <w:rFonts w:asciiTheme="minorHAnsi" w:hAnsiTheme="minorHAnsi"/>
        </w:rPr>
      </w:pPr>
      <w:r w:rsidRPr="00C34EB5">
        <w:rPr>
          <w:rFonts w:asciiTheme="minorHAnsi" w:hAnsiTheme="minorHAnsi"/>
          <w:b/>
        </w:rPr>
        <w:t xml:space="preserve">Citera </w:t>
      </w:r>
      <w:r w:rsidRPr="00C34EB5">
        <w:rPr>
          <w:rFonts w:asciiTheme="minorHAnsi" w:hAnsiTheme="minorHAnsi"/>
        </w:rPr>
        <w:t xml:space="preserve">středního formátu. Vrchní deska z palisandrového dřeva (většinou dýha), spodní deska z rezonančního smrku.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8.000 Kč</w:t>
      </w:r>
      <w:r w:rsidRPr="00C34EB5">
        <w:rPr>
          <w:rFonts w:asciiTheme="minorHAnsi" w:hAnsiTheme="minorHAnsi"/>
        </w:rPr>
        <w:t xml:space="preserve"> </w:t>
      </w:r>
    </w:p>
    <w:p w:rsidR="00C34EB5" w:rsidRPr="00C34EB5" w:rsidRDefault="00C34EB5" w:rsidP="00C34EB5">
      <w:pPr>
        <w:spacing w:line="247" w:lineRule="auto"/>
        <w:ind w:left="5664" w:right="14"/>
        <w:rPr>
          <w:rFonts w:asciiTheme="minorHAnsi" w:hAnsiTheme="minorHAnsi"/>
        </w:rPr>
      </w:pPr>
      <w:r w:rsidRPr="00C34EB5">
        <w:rPr>
          <w:rFonts w:asciiTheme="minorHAnsi" w:hAnsiTheme="minorHAnsi"/>
        </w:rPr>
        <w:t>(osmtisíckorunčeských)</w:t>
      </w: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spacing w:line="247" w:lineRule="auto"/>
        <w:ind w:left="5664" w:right="14"/>
        <w:rPr>
          <w:rFonts w:asciiTheme="minorHAnsi" w:hAnsiTheme="minorHAnsi"/>
        </w:rPr>
      </w:pPr>
    </w:p>
    <w:p w:rsidR="00C34EB5" w:rsidRPr="00C34EB5" w:rsidRDefault="00C34EB5" w:rsidP="00C34EB5">
      <w:pPr>
        <w:pStyle w:val="Odstavecseseznamem"/>
        <w:numPr>
          <w:ilvl w:val="0"/>
          <w:numId w:val="9"/>
        </w:numPr>
        <w:tabs>
          <w:tab w:val="left" w:pos="426"/>
        </w:tabs>
        <w:spacing w:line="247" w:lineRule="auto"/>
        <w:ind w:left="0" w:right="14" w:hanging="567"/>
        <w:jc w:val="both"/>
        <w:rPr>
          <w:rFonts w:asciiTheme="minorHAnsi" w:hAnsiTheme="minorHAnsi"/>
        </w:rPr>
      </w:pPr>
      <w:r w:rsidRPr="00C34EB5">
        <w:rPr>
          <w:rFonts w:asciiTheme="minorHAnsi" w:hAnsiTheme="minorHAnsi"/>
          <w:b/>
        </w:rPr>
        <w:t>Srdcová citera. výrobce</w:t>
      </w:r>
      <w:r w:rsidRPr="00C34EB5">
        <w:rPr>
          <w:rFonts w:asciiTheme="minorHAnsi" w:hAnsiTheme="minorHAnsi"/>
        </w:rPr>
        <w:t xml:space="preserve"> </w:t>
      </w:r>
      <w:r w:rsidR="00731513">
        <w:rPr>
          <w:sz w:val="22"/>
          <w:szCs w:val="22"/>
        </w:rPr>
        <w:t>xxx</w:t>
      </w:r>
      <w:r w:rsidRPr="00C34EB5">
        <w:rPr>
          <w:rFonts w:asciiTheme="minorHAnsi" w:hAnsiTheme="minorHAnsi"/>
        </w:rPr>
        <w:t xml:space="preserve"> ze Schönbachu. </w:t>
      </w:r>
      <w:r w:rsidRPr="00C34EB5">
        <w:rPr>
          <w:rFonts w:asciiTheme="minorHAnsi" w:hAnsiTheme="minorHAnsi"/>
          <w:b/>
        </w:rPr>
        <w:t xml:space="preserve">odhadní cena: 5.000 Kč </w:t>
      </w: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t xml:space="preserve">    </w:t>
      </w:r>
      <w:r w:rsidRPr="00C34EB5">
        <w:rPr>
          <w:rFonts w:asciiTheme="minorHAnsi" w:hAnsiTheme="minorHAnsi"/>
        </w:rPr>
        <w:t>(pěttisíckorunčeských)</w:t>
      </w: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pStyle w:val="Odstavecseseznamem"/>
        <w:tabs>
          <w:tab w:val="left" w:pos="426"/>
        </w:tabs>
        <w:spacing w:line="247" w:lineRule="auto"/>
        <w:ind w:left="0" w:right="14" w:hanging="567"/>
        <w:rPr>
          <w:rFonts w:asciiTheme="minorHAnsi" w:hAnsiTheme="minorHAnsi"/>
        </w:rPr>
      </w:pPr>
    </w:p>
    <w:p w:rsidR="00C34EB5" w:rsidRPr="00C34EB5" w:rsidRDefault="00C34EB5" w:rsidP="00C34EB5">
      <w:pPr>
        <w:numPr>
          <w:ilvl w:val="0"/>
          <w:numId w:val="9"/>
        </w:numPr>
        <w:spacing w:line="228" w:lineRule="auto"/>
        <w:ind w:left="0" w:right="14" w:hanging="567"/>
        <w:rPr>
          <w:rFonts w:asciiTheme="minorHAnsi" w:hAnsiTheme="minorHAnsi"/>
        </w:rPr>
      </w:pPr>
      <w:r w:rsidRPr="00C34EB5">
        <w:rPr>
          <w:rFonts w:asciiTheme="minorHAnsi" w:hAnsiTheme="minorHAnsi"/>
          <w:b/>
        </w:rPr>
        <w:t>Arciloutna -</w:t>
      </w:r>
      <w:r w:rsidRPr="00C34EB5">
        <w:rPr>
          <w:rFonts w:asciiTheme="minorHAnsi" w:hAnsiTheme="minorHAnsi"/>
        </w:rPr>
        <w:t xml:space="preserve"> nástroj má dvojitý krk, na kterém jsou natažené struny melodické (šest) a doprovodné (sedm).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35.000 Kč</w:t>
      </w:r>
      <w:r w:rsidRPr="00C34EB5">
        <w:rPr>
          <w:rFonts w:asciiTheme="minorHAnsi" w:hAnsiTheme="minorHAnsi"/>
        </w:rPr>
        <w:t xml:space="preserve"> </w:t>
      </w:r>
    </w:p>
    <w:p w:rsidR="00C34EB5" w:rsidRPr="00C34EB5" w:rsidRDefault="00C34EB5" w:rsidP="00C34EB5">
      <w:pPr>
        <w:ind w:left="4956" w:right="14" w:firstLine="708"/>
        <w:rPr>
          <w:rFonts w:asciiTheme="minorHAnsi" w:hAnsiTheme="minorHAnsi"/>
        </w:rPr>
      </w:pPr>
      <w:r w:rsidRPr="00C34EB5">
        <w:rPr>
          <w:rFonts w:asciiTheme="minorHAnsi" w:hAnsiTheme="minorHAnsi"/>
        </w:rPr>
        <w:t>(třicetpěttisíckorunčeských)</w:t>
      </w:r>
    </w:p>
    <w:p w:rsidR="00C34EB5" w:rsidRPr="00C34EB5" w:rsidRDefault="00C34EB5" w:rsidP="00C34EB5">
      <w:pPr>
        <w:ind w:left="4956" w:right="14" w:firstLine="708"/>
        <w:rPr>
          <w:rFonts w:asciiTheme="minorHAnsi" w:hAnsiTheme="minorHAnsi"/>
        </w:rPr>
      </w:pPr>
    </w:p>
    <w:p w:rsidR="00C34EB5" w:rsidRPr="00C34EB5" w:rsidRDefault="00C34EB5" w:rsidP="00C34EB5">
      <w:pPr>
        <w:ind w:left="4956" w:right="14" w:firstLine="708"/>
        <w:rPr>
          <w:rFonts w:asciiTheme="minorHAnsi" w:hAnsiTheme="minorHAnsi"/>
        </w:rPr>
      </w:pPr>
    </w:p>
    <w:p w:rsidR="00C34EB5" w:rsidRPr="00C34EB5" w:rsidRDefault="00C34EB5" w:rsidP="00C34EB5">
      <w:pPr>
        <w:ind w:left="6657" w:right="14" w:firstLine="423"/>
        <w:rPr>
          <w:rFonts w:asciiTheme="minorHAnsi" w:hAnsiTheme="minorHAnsi"/>
        </w:rPr>
      </w:pPr>
    </w:p>
    <w:p w:rsidR="00C34EB5" w:rsidRPr="00C34EB5" w:rsidRDefault="00C34EB5" w:rsidP="00C34EB5">
      <w:pPr>
        <w:numPr>
          <w:ilvl w:val="0"/>
          <w:numId w:val="9"/>
        </w:numPr>
        <w:spacing w:after="3" w:line="259" w:lineRule="auto"/>
        <w:ind w:left="51" w:right="14" w:hanging="618"/>
        <w:rPr>
          <w:rFonts w:asciiTheme="minorHAnsi" w:hAnsiTheme="minorHAnsi"/>
          <w:b/>
        </w:rPr>
      </w:pPr>
      <w:r w:rsidRPr="00C34EB5">
        <w:rPr>
          <w:rFonts w:asciiTheme="minorHAnsi" w:hAnsiTheme="minorHAnsi"/>
          <w:b/>
        </w:rPr>
        <w:t>Domra</w:t>
      </w:r>
      <w:r w:rsidRPr="00C34EB5">
        <w:rPr>
          <w:rFonts w:asciiTheme="minorHAnsi" w:hAnsiTheme="minorHAnsi"/>
        </w:rPr>
        <w:t xml:space="preserve"> - tento nástroj patří do persko-arabského okruhu. Zhotovuje se ve velikosti picola až kontra. Nástroj má tří struny. 4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4 ks á 4.000: 16.000 Kč</w:t>
      </w:r>
    </w:p>
    <w:p w:rsidR="00C34EB5" w:rsidRPr="00C34EB5" w:rsidRDefault="00C34EB5" w:rsidP="00C34EB5">
      <w:pPr>
        <w:spacing w:after="3" w:line="259" w:lineRule="auto"/>
        <w:ind w:left="3589" w:right="359" w:hanging="10"/>
        <w:jc w:val="right"/>
        <w:rPr>
          <w:rFonts w:asciiTheme="minorHAnsi" w:hAnsiTheme="minorHAnsi"/>
        </w:rPr>
      </w:pPr>
      <w:r w:rsidRPr="00C34EB5">
        <w:rPr>
          <w:rFonts w:asciiTheme="minorHAnsi" w:hAnsiTheme="minorHAnsi"/>
        </w:rPr>
        <w:t>(šestnácttisíckorunčeských)</w:t>
      </w:r>
    </w:p>
    <w:p w:rsidR="00C34EB5" w:rsidRPr="00C34EB5" w:rsidRDefault="00C34EB5" w:rsidP="00C34EB5">
      <w:pPr>
        <w:spacing w:after="3" w:line="259" w:lineRule="auto"/>
        <w:ind w:left="3589" w:right="359" w:hanging="10"/>
        <w:jc w:val="right"/>
        <w:rPr>
          <w:rFonts w:asciiTheme="minorHAnsi" w:hAnsiTheme="minorHAnsi"/>
        </w:rPr>
      </w:pPr>
    </w:p>
    <w:p w:rsidR="00C34EB5" w:rsidRPr="00C34EB5" w:rsidRDefault="00C34EB5" w:rsidP="00C34EB5">
      <w:pPr>
        <w:spacing w:after="3" w:line="259" w:lineRule="auto"/>
        <w:ind w:left="3589" w:right="359" w:hanging="10"/>
        <w:jc w:val="right"/>
        <w:rPr>
          <w:rFonts w:asciiTheme="minorHAnsi" w:hAnsiTheme="minorHAnsi"/>
        </w:rPr>
      </w:pPr>
    </w:p>
    <w:p w:rsidR="00C34EB5" w:rsidRPr="00C34EB5" w:rsidRDefault="00C34EB5" w:rsidP="00C34EB5">
      <w:pPr>
        <w:numPr>
          <w:ilvl w:val="0"/>
          <w:numId w:val="9"/>
        </w:numPr>
        <w:spacing w:line="228" w:lineRule="auto"/>
        <w:ind w:left="142" w:right="14" w:hanging="709"/>
        <w:jc w:val="both"/>
        <w:rPr>
          <w:rFonts w:asciiTheme="minorHAnsi" w:hAnsiTheme="minorHAnsi"/>
        </w:rPr>
      </w:pPr>
      <w:r w:rsidRPr="00C34EB5">
        <w:rPr>
          <w:rFonts w:asciiTheme="minorHAnsi" w:hAnsiTheme="minorHAnsi"/>
          <w:b/>
        </w:rPr>
        <w:t>Arabské tamburažské lidové nástroje</w:t>
      </w:r>
      <w:r w:rsidRPr="00C34EB5">
        <w:rPr>
          <w:rFonts w:asciiTheme="minorHAnsi" w:hAnsiTheme="minorHAnsi"/>
        </w:rPr>
        <w:t xml:space="preserve"> (berde, kontrašice), s dlouhým krkem. Vyrábí se v různých velikostech picola, prima, alto. 5 ks.</w:t>
      </w:r>
    </w:p>
    <w:p w:rsidR="00C34EB5" w:rsidRPr="00C34EB5" w:rsidRDefault="00C34EB5" w:rsidP="00C34EB5">
      <w:pPr>
        <w:spacing w:after="3" w:line="259" w:lineRule="auto"/>
        <w:ind w:left="3589" w:right="86" w:hanging="10"/>
        <w:jc w:val="right"/>
        <w:rPr>
          <w:rFonts w:asciiTheme="minorHAnsi" w:hAnsiTheme="minorHAnsi"/>
          <w:b/>
        </w:rPr>
      </w:pPr>
      <w:r w:rsidRPr="00C34EB5">
        <w:rPr>
          <w:rFonts w:asciiTheme="minorHAnsi" w:hAnsiTheme="minorHAnsi"/>
          <w:b/>
        </w:rPr>
        <w:t>odhadní cena: 5 ks á 5.000 Kč: 25.000 Kč</w:t>
      </w:r>
    </w:p>
    <w:p w:rsidR="00C34EB5" w:rsidRPr="00C34EB5" w:rsidRDefault="00C34EB5" w:rsidP="00C34EB5">
      <w:pPr>
        <w:spacing w:line="259" w:lineRule="auto"/>
        <w:ind w:left="3589" w:right="150" w:hanging="10"/>
        <w:jc w:val="right"/>
        <w:rPr>
          <w:rFonts w:asciiTheme="minorHAnsi" w:hAnsiTheme="minorHAnsi"/>
        </w:rPr>
      </w:pPr>
      <w:r w:rsidRPr="00C34EB5">
        <w:rPr>
          <w:rFonts w:asciiTheme="minorHAnsi" w:hAnsiTheme="minorHAnsi"/>
        </w:rPr>
        <w:t>(dvacetpěttisíckorunčeských)</w:t>
      </w: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ind w:left="142" w:right="14" w:hanging="709"/>
        <w:rPr>
          <w:rFonts w:asciiTheme="minorHAnsi" w:hAnsiTheme="minorHAnsi"/>
          <w:b/>
        </w:rPr>
      </w:pPr>
      <w:r w:rsidRPr="00C34EB5">
        <w:rPr>
          <w:rFonts w:asciiTheme="minorHAnsi" w:hAnsiTheme="minorHAnsi"/>
        </w:rPr>
        <w:t xml:space="preserve">46.       </w:t>
      </w:r>
      <w:r w:rsidRPr="00C34EB5">
        <w:rPr>
          <w:rFonts w:asciiTheme="minorHAnsi" w:hAnsiTheme="minorHAnsi"/>
          <w:b/>
        </w:rPr>
        <w:t>Kytara šamisen</w:t>
      </w:r>
      <w:r w:rsidRPr="00C34EB5">
        <w:rPr>
          <w:rFonts w:asciiTheme="minorHAnsi" w:hAnsiTheme="minorHAnsi"/>
        </w:rPr>
        <w:t xml:space="preserve"> (Japonsko). Lidové hudební nástroje pocházející z Východní Asie — Čína, Japonsko, Korea. 4 ks</w:t>
      </w:r>
      <w:r w:rsidRPr="00C34EB5">
        <w:rPr>
          <w:rFonts w:asciiTheme="minorHAnsi" w:hAnsiTheme="minorHAnsi"/>
          <w:b/>
        </w:rPr>
        <w:t>.</w:t>
      </w:r>
      <w:r w:rsidRPr="00C34EB5">
        <w:rPr>
          <w:rFonts w:asciiTheme="minorHAnsi" w:hAnsiTheme="minorHAnsi"/>
          <w:b/>
        </w:rPr>
        <w:tab/>
      </w:r>
      <w:r w:rsidRPr="00C34EB5">
        <w:rPr>
          <w:rFonts w:asciiTheme="minorHAnsi" w:hAnsiTheme="minorHAnsi"/>
          <w:b/>
        </w:rPr>
        <w:tab/>
        <w:t xml:space="preserve">   odhadní cena: 4 ks á 20.000 Kč: 80.000 Kč </w:t>
      </w:r>
    </w:p>
    <w:p w:rsidR="00C34EB5" w:rsidRPr="00C34EB5" w:rsidRDefault="00C34EB5" w:rsidP="00C34EB5">
      <w:pPr>
        <w:ind w:left="5733" w:right="14"/>
        <w:rPr>
          <w:rFonts w:asciiTheme="minorHAnsi" w:hAnsiTheme="minorHAnsi"/>
        </w:rPr>
      </w:pPr>
      <w:r w:rsidRPr="00C34EB5">
        <w:rPr>
          <w:rFonts w:asciiTheme="minorHAnsi" w:hAnsiTheme="minorHAnsi"/>
        </w:rPr>
        <w:t>(osmdesáttisíckorunčeských)</w:t>
      </w:r>
    </w:p>
    <w:p w:rsidR="00C34EB5" w:rsidRPr="00C34EB5" w:rsidRDefault="00C34EB5" w:rsidP="00C34EB5">
      <w:pPr>
        <w:ind w:left="6657" w:right="14" w:firstLine="423"/>
        <w:rPr>
          <w:rFonts w:asciiTheme="minorHAnsi" w:hAnsiTheme="minorHAnsi"/>
        </w:rPr>
      </w:pPr>
    </w:p>
    <w:p w:rsidR="00C34EB5" w:rsidRPr="00C34EB5" w:rsidRDefault="00C34EB5" w:rsidP="00C34EB5">
      <w:pPr>
        <w:ind w:left="6657" w:right="14" w:firstLine="423"/>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noProof/>
        </w:rPr>
        <w:drawing>
          <wp:anchor distT="0" distB="0" distL="114300" distR="114300" simplePos="0" relativeHeight="251660288" behindDoc="0" locked="0" layoutInCell="1" allowOverlap="0" wp14:anchorId="221D964D" wp14:editId="641BC689">
            <wp:simplePos x="0" y="0"/>
            <wp:positionH relativeFrom="page">
              <wp:posOffset>6932287</wp:posOffset>
            </wp:positionH>
            <wp:positionV relativeFrom="page">
              <wp:posOffset>3208627</wp:posOffset>
            </wp:positionV>
            <wp:extent cx="9127" cy="9128"/>
            <wp:effectExtent l="0" t="0" r="0" b="0"/>
            <wp:wrapSquare wrapText="bothSides"/>
            <wp:docPr id="12312" name="Picture 12312"/>
            <wp:cNvGraphicFramePr/>
            <a:graphic xmlns:a="http://schemas.openxmlformats.org/drawingml/2006/main">
              <a:graphicData uri="http://schemas.openxmlformats.org/drawingml/2006/picture">
                <pic:pic xmlns:pic="http://schemas.openxmlformats.org/drawingml/2006/picture">
                  <pic:nvPicPr>
                    <pic:cNvPr id="12312" name="Picture 12312"/>
                    <pic:cNvPicPr/>
                  </pic:nvPicPr>
                  <pic:blipFill>
                    <a:blip r:embed="rId13"/>
                    <a:stretch>
                      <a:fillRect/>
                    </a:stretch>
                  </pic:blipFill>
                  <pic:spPr>
                    <a:xfrm>
                      <a:off x="0" y="0"/>
                      <a:ext cx="9127" cy="9128"/>
                    </a:xfrm>
                    <a:prstGeom prst="rect">
                      <a:avLst/>
                    </a:prstGeom>
                  </pic:spPr>
                </pic:pic>
              </a:graphicData>
            </a:graphic>
          </wp:anchor>
        </w:drawing>
      </w:r>
      <w:r w:rsidRPr="00C34EB5">
        <w:rPr>
          <w:rFonts w:asciiTheme="minorHAnsi" w:hAnsiTheme="minorHAnsi"/>
          <w:b/>
        </w:rPr>
        <w:t>Dvoustrunný smyčcový hudební nástroj</w:t>
      </w:r>
      <w:r w:rsidRPr="00C34EB5">
        <w:rPr>
          <w:rFonts w:asciiTheme="minorHAnsi" w:hAnsiTheme="minorHAnsi"/>
        </w:rPr>
        <w:t xml:space="preserve"> zvaný kokin. Počet 2 ks. </w:t>
      </w:r>
    </w:p>
    <w:p w:rsidR="00C34EB5" w:rsidRPr="00C34EB5" w:rsidRDefault="00C34EB5" w:rsidP="00C34EB5">
      <w:pPr>
        <w:spacing w:line="259" w:lineRule="auto"/>
        <w:ind w:left="3589" w:right="244" w:hanging="10"/>
        <w:jc w:val="right"/>
        <w:rPr>
          <w:rFonts w:asciiTheme="minorHAnsi" w:hAnsiTheme="minorHAnsi"/>
        </w:rPr>
      </w:pPr>
      <w:r w:rsidRPr="00C34EB5">
        <w:rPr>
          <w:rFonts w:asciiTheme="minorHAnsi" w:hAnsiTheme="minorHAnsi"/>
          <w:b/>
        </w:rPr>
        <w:t>odhadní cena: 2 ks á 10.000 Kč: 20.000 Kč</w:t>
      </w:r>
      <w:r w:rsidRPr="00C34EB5">
        <w:rPr>
          <w:rFonts w:asciiTheme="minorHAnsi" w:hAnsiTheme="minorHAnsi"/>
        </w:rPr>
        <w:t xml:space="preserve"> (dvacettisíckorunčeských)</w:t>
      </w:r>
    </w:p>
    <w:p w:rsidR="00C34EB5" w:rsidRPr="00C34EB5" w:rsidRDefault="00C34EB5" w:rsidP="00C34EB5">
      <w:pPr>
        <w:spacing w:line="259" w:lineRule="auto"/>
        <w:ind w:left="3589" w:right="244" w:hanging="10"/>
        <w:jc w:val="right"/>
        <w:rPr>
          <w:rFonts w:asciiTheme="minorHAnsi" w:hAnsiTheme="minorHAnsi"/>
        </w:rPr>
      </w:pPr>
    </w:p>
    <w:p w:rsidR="00C34EB5" w:rsidRPr="00C34EB5" w:rsidRDefault="00C34EB5" w:rsidP="00C34EB5">
      <w:pPr>
        <w:spacing w:line="259" w:lineRule="auto"/>
        <w:ind w:left="3589" w:right="244" w:hanging="10"/>
        <w:jc w:val="right"/>
        <w:rPr>
          <w:rFonts w:asciiTheme="minorHAnsi" w:hAnsiTheme="minorHAnsi"/>
        </w:rPr>
      </w:pPr>
    </w:p>
    <w:p w:rsidR="00C34EB5" w:rsidRPr="00C34EB5" w:rsidRDefault="00C34EB5" w:rsidP="00C34EB5">
      <w:pPr>
        <w:numPr>
          <w:ilvl w:val="0"/>
          <w:numId w:val="10"/>
        </w:numPr>
        <w:spacing w:after="3" w:line="259" w:lineRule="auto"/>
        <w:ind w:left="142" w:right="309" w:hanging="568"/>
        <w:rPr>
          <w:rFonts w:asciiTheme="minorHAnsi" w:hAnsiTheme="minorHAnsi"/>
          <w:b/>
        </w:rPr>
      </w:pPr>
      <w:r w:rsidRPr="00C34EB5">
        <w:rPr>
          <w:rFonts w:asciiTheme="minorHAnsi" w:hAnsiTheme="minorHAnsi"/>
          <w:b/>
        </w:rPr>
        <w:t>Japonská kytara</w:t>
      </w:r>
      <w:r w:rsidRPr="00C34EB5">
        <w:rPr>
          <w:rFonts w:asciiTheme="minorHAnsi" w:hAnsiTheme="minorHAnsi"/>
        </w:rPr>
        <w:t xml:space="preserve"> zvaná gogen.</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30.000 Kč</w:t>
      </w:r>
    </w:p>
    <w:p w:rsidR="00C34EB5" w:rsidRPr="00C34EB5" w:rsidRDefault="00C34EB5" w:rsidP="00C34EB5">
      <w:pPr>
        <w:spacing w:after="3" w:line="259" w:lineRule="auto"/>
        <w:ind w:left="5085" w:right="309" w:firstLine="579"/>
        <w:rPr>
          <w:rFonts w:asciiTheme="minorHAnsi" w:hAnsiTheme="minorHAnsi"/>
        </w:rPr>
      </w:pPr>
      <w:r w:rsidRPr="00C34EB5">
        <w:rPr>
          <w:rFonts w:asciiTheme="minorHAnsi" w:hAnsiTheme="minorHAnsi"/>
        </w:rPr>
        <w:t>(třicettisíckorunčeských)</w:t>
      </w:r>
    </w:p>
    <w:p w:rsidR="00C34EB5" w:rsidRPr="00C34EB5" w:rsidRDefault="00C34EB5" w:rsidP="00C34EB5">
      <w:pPr>
        <w:tabs>
          <w:tab w:val="left" w:pos="7920"/>
        </w:tabs>
        <w:spacing w:after="3" w:line="259" w:lineRule="auto"/>
        <w:ind w:right="309"/>
        <w:rPr>
          <w:rFonts w:asciiTheme="minorHAnsi" w:hAnsiTheme="minorHAnsi"/>
          <w:b/>
        </w:rPr>
      </w:pPr>
      <w:r w:rsidRPr="00C34EB5">
        <w:rPr>
          <w:rFonts w:asciiTheme="minorHAnsi" w:hAnsiTheme="minorHAnsi"/>
          <w:b/>
        </w:rPr>
        <w:tab/>
      </w:r>
      <w:r w:rsidRPr="00C34EB5">
        <w:rPr>
          <w:rFonts w:asciiTheme="minorHAnsi" w:hAnsiTheme="minorHAnsi"/>
          <w:b/>
        </w:rPr>
        <w:tab/>
      </w:r>
    </w:p>
    <w:p w:rsidR="00C34EB5" w:rsidRPr="00C34EB5" w:rsidRDefault="00C34EB5" w:rsidP="00C34EB5">
      <w:pPr>
        <w:spacing w:after="3" w:line="259" w:lineRule="auto"/>
        <w:ind w:right="309"/>
        <w:jc w:val="right"/>
        <w:rPr>
          <w:rFonts w:asciiTheme="minorHAnsi" w:hAnsiTheme="minorHAnsi"/>
          <w:b/>
        </w:rPr>
      </w:pPr>
    </w:p>
    <w:p w:rsidR="00C34EB5" w:rsidRPr="00C34EB5" w:rsidRDefault="00C34EB5" w:rsidP="00C34EB5">
      <w:pPr>
        <w:spacing w:after="3" w:line="259" w:lineRule="auto"/>
        <w:ind w:left="2835" w:right="309" w:firstLine="1134"/>
        <w:jc w:val="center"/>
        <w:rPr>
          <w:rFonts w:asciiTheme="minorHAnsi" w:hAnsiTheme="minorHAnsi"/>
          <w:b/>
        </w:rPr>
      </w:pPr>
    </w:p>
    <w:p w:rsidR="00C34EB5" w:rsidRPr="00C34EB5" w:rsidRDefault="00C34EB5" w:rsidP="00C34EB5">
      <w:pPr>
        <w:pStyle w:val="Odstavecseseznamem"/>
        <w:numPr>
          <w:ilvl w:val="0"/>
          <w:numId w:val="10"/>
        </w:numPr>
        <w:spacing w:after="3" w:line="259" w:lineRule="auto"/>
        <w:ind w:left="142" w:right="359" w:hanging="568"/>
        <w:rPr>
          <w:rFonts w:asciiTheme="minorHAnsi" w:hAnsiTheme="minorHAnsi"/>
        </w:rPr>
      </w:pPr>
      <w:r w:rsidRPr="00C34EB5">
        <w:rPr>
          <w:rFonts w:asciiTheme="minorHAnsi" w:hAnsiTheme="minorHAnsi"/>
          <w:b/>
        </w:rPr>
        <w:t>Čínská loutna</w:t>
      </w:r>
      <w:r w:rsidRPr="00C34EB5">
        <w:rPr>
          <w:rFonts w:asciiTheme="minorHAnsi" w:hAnsiTheme="minorHAnsi"/>
        </w:rPr>
        <w:t xml:space="preserve"> čtyřstrunná. 2 ks. </w:t>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2 ks á 30,000 Kč: 60.000Kč</w:t>
      </w:r>
      <w:r w:rsidRPr="00C34EB5">
        <w:rPr>
          <w:rFonts w:asciiTheme="minorHAnsi" w:hAnsiTheme="minorHAnsi"/>
        </w:rPr>
        <w:t xml:space="preserve"> </w:t>
      </w:r>
    </w:p>
    <w:p w:rsidR="00C34EB5" w:rsidRPr="00C34EB5" w:rsidRDefault="00C34EB5" w:rsidP="00C34EB5">
      <w:pPr>
        <w:spacing w:after="3" w:line="259" w:lineRule="auto"/>
        <w:ind w:left="5733" w:right="359"/>
        <w:rPr>
          <w:rFonts w:asciiTheme="minorHAnsi" w:hAnsiTheme="minorHAnsi"/>
        </w:rPr>
      </w:pPr>
      <w:r w:rsidRPr="00C34EB5">
        <w:rPr>
          <w:rFonts w:asciiTheme="minorHAnsi" w:hAnsiTheme="minorHAnsi"/>
        </w:rPr>
        <w:t>(šedesáttisíckorunčeských)</w:t>
      </w:r>
    </w:p>
    <w:p w:rsidR="00C34EB5" w:rsidRPr="00C34EB5" w:rsidRDefault="00C34EB5" w:rsidP="00C34EB5">
      <w:pPr>
        <w:spacing w:after="3" w:line="259" w:lineRule="auto"/>
        <w:ind w:left="5733" w:right="359"/>
        <w:rPr>
          <w:rFonts w:asciiTheme="minorHAnsi" w:hAnsiTheme="minorHAnsi"/>
        </w:rPr>
      </w:pPr>
    </w:p>
    <w:p w:rsidR="00C34EB5" w:rsidRPr="00C34EB5" w:rsidRDefault="00C34EB5" w:rsidP="00C34EB5">
      <w:pPr>
        <w:spacing w:after="3" w:line="259" w:lineRule="auto"/>
        <w:ind w:left="5733" w:right="359"/>
        <w:rPr>
          <w:rFonts w:asciiTheme="minorHAnsi" w:hAnsiTheme="minorHAnsi"/>
        </w:rPr>
      </w:pPr>
    </w:p>
    <w:p w:rsidR="00C34EB5" w:rsidRPr="00C34EB5" w:rsidRDefault="00C34EB5" w:rsidP="00C34EB5">
      <w:pPr>
        <w:pStyle w:val="Odstavecseseznamem"/>
        <w:spacing w:after="3" w:line="259" w:lineRule="auto"/>
        <w:ind w:left="6403" w:right="359" w:firstLine="677"/>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Indické hud. nástroje</w:t>
      </w:r>
      <w:r w:rsidRPr="00C34EB5">
        <w:rPr>
          <w:rFonts w:asciiTheme="minorHAnsi" w:hAnsiTheme="minorHAnsi"/>
        </w:rPr>
        <w:t xml:space="preserve"> zvané dwarkin (kalcutta). 4 ks.</w:t>
      </w:r>
    </w:p>
    <w:p w:rsidR="00C34EB5" w:rsidRPr="00C34EB5" w:rsidRDefault="00C34EB5" w:rsidP="00C34EB5">
      <w:pPr>
        <w:spacing w:line="259" w:lineRule="auto"/>
        <w:ind w:left="4032" w:firstLine="216"/>
        <w:rPr>
          <w:rFonts w:asciiTheme="minorHAnsi" w:hAnsiTheme="minorHAnsi"/>
        </w:rPr>
      </w:pPr>
      <w:r w:rsidRPr="00C34EB5">
        <w:rPr>
          <w:rFonts w:asciiTheme="minorHAnsi" w:hAnsiTheme="minorHAnsi"/>
          <w:b/>
        </w:rPr>
        <w:t>odhadni cena: 4 ks á 27.000 Kč: 108.000 Kč</w:t>
      </w:r>
      <w:r w:rsidRPr="00C34EB5">
        <w:rPr>
          <w:rFonts w:asciiTheme="minorHAnsi" w:hAnsiTheme="minorHAnsi"/>
        </w:rPr>
        <w:t xml:space="preserve">            </w:t>
      </w:r>
    </w:p>
    <w:p w:rsidR="00C34EB5" w:rsidRPr="00C34EB5" w:rsidRDefault="00C34EB5" w:rsidP="00C34EB5">
      <w:pPr>
        <w:spacing w:line="259" w:lineRule="auto"/>
        <w:ind w:left="5664"/>
        <w:rPr>
          <w:rFonts w:asciiTheme="minorHAnsi" w:hAnsiTheme="minorHAnsi"/>
        </w:rPr>
      </w:pPr>
      <w:r w:rsidRPr="00C34EB5">
        <w:rPr>
          <w:rFonts w:asciiTheme="minorHAnsi" w:hAnsiTheme="minorHAnsi"/>
        </w:rPr>
        <w:t xml:space="preserve"> (stoosmtisíckorunčeských)</w:t>
      </w:r>
    </w:p>
    <w:p w:rsidR="00C34EB5" w:rsidRPr="00C34EB5" w:rsidRDefault="00C34EB5" w:rsidP="00C34EB5">
      <w:pPr>
        <w:spacing w:line="259" w:lineRule="auto"/>
        <w:ind w:left="5664"/>
        <w:rPr>
          <w:rFonts w:asciiTheme="minorHAnsi" w:hAnsiTheme="minorHAnsi"/>
        </w:rPr>
      </w:pPr>
    </w:p>
    <w:p w:rsidR="00C34EB5" w:rsidRPr="00C34EB5" w:rsidRDefault="00C34EB5" w:rsidP="00C34EB5">
      <w:pPr>
        <w:spacing w:line="259" w:lineRule="auto"/>
        <w:ind w:left="5664"/>
        <w:rPr>
          <w:rFonts w:asciiTheme="minorHAnsi" w:hAnsiTheme="minorHAnsi"/>
        </w:rPr>
      </w:pPr>
    </w:p>
    <w:p w:rsidR="00C34EB5" w:rsidRPr="00C34EB5" w:rsidRDefault="00C34EB5" w:rsidP="00C34EB5">
      <w:pPr>
        <w:numPr>
          <w:ilvl w:val="0"/>
          <w:numId w:val="10"/>
        </w:numPr>
        <w:spacing w:line="259" w:lineRule="auto"/>
        <w:ind w:left="142" w:right="65" w:hanging="568"/>
        <w:rPr>
          <w:rFonts w:asciiTheme="minorHAnsi" w:hAnsiTheme="minorHAnsi"/>
        </w:rPr>
      </w:pPr>
      <w:r w:rsidRPr="00C34EB5">
        <w:rPr>
          <w:rFonts w:asciiTheme="minorHAnsi" w:hAnsiTheme="minorHAnsi"/>
          <w:b/>
        </w:rPr>
        <w:t>Sarangi - indické housle</w:t>
      </w:r>
      <w:r w:rsidRPr="00C34EB5">
        <w:rPr>
          <w:rFonts w:asciiTheme="minorHAnsi" w:hAnsiTheme="minorHAnsi"/>
        </w:rPr>
        <w:t>. Zhotovené z jednoho kusu dřeva. Rezonanční část je potažena jemnou kůží.</w:t>
      </w:r>
      <w:r w:rsidRPr="00C34EB5">
        <w:rPr>
          <w:rFonts w:asciiTheme="minorHAnsi" w:hAnsiTheme="minorHAnsi"/>
        </w:rPr>
        <w:tab/>
        <w:t xml:space="preserve"> 3 ks.</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 xml:space="preserve">odhadní cena: 3 ks á 35.000 Kč: 105.000 Kč </w:t>
      </w:r>
    </w:p>
    <w:p w:rsidR="00C34EB5" w:rsidRPr="00C34EB5" w:rsidRDefault="00C34EB5" w:rsidP="00C34EB5">
      <w:pPr>
        <w:spacing w:line="259" w:lineRule="auto"/>
        <w:ind w:left="5733" w:right="65"/>
        <w:rPr>
          <w:rFonts w:asciiTheme="minorHAnsi" w:hAnsiTheme="minorHAnsi"/>
        </w:rPr>
      </w:pPr>
      <w:r w:rsidRPr="00C34EB5">
        <w:rPr>
          <w:rFonts w:asciiTheme="minorHAnsi" w:hAnsiTheme="minorHAnsi"/>
        </w:rPr>
        <w:t>(jednostopěttisíckomnčeských)</w:t>
      </w:r>
    </w:p>
    <w:p w:rsidR="00C34EB5" w:rsidRPr="00C34EB5" w:rsidRDefault="00C34EB5" w:rsidP="00C34EB5">
      <w:pPr>
        <w:spacing w:line="259" w:lineRule="auto"/>
        <w:ind w:left="7365" w:right="65"/>
        <w:rPr>
          <w:rFonts w:asciiTheme="minorHAnsi" w:hAnsiTheme="minorHAnsi"/>
        </w:rPr>
      </w:pPr>
    </w:p>
    <w:p w:rsidR="00C34EB5" w:rsidRDefault="00C34EB5" w:rsidP="00C34EB5">
      <w:pPr>
        <w:spacing w:line="259" w:lineRule="auto"/>
        <w:ind w:left="7365" w:right="65"/>
        <w:rPr>
          <w:rFonts w:asciiTheme="minorHAnsi" w:hAnsiTheme="minorHAnsi"/>
        </w:rPr>
      </w:pPr>
    </w:p>
    <w:p w:rsidR="00D65418" w:rsidRPr="00C34EB5" w:rsidRDefault="00D65418" w:rsidP="00C34EB5">
      <w:pPr>
        <w:spacing w:line="259" w:lineRule="auto"/>
        <w:ind w:left="7365" w:right="65"/>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Violoncello</w:t>
      </w:r>
      <w:r w:rsidRPr="00C34EB5">
        <w:rPr>
          <w:rFonts w:asciiTheme="minorHAnsi" w:hAnsiTheme="minorHAnsi"/>
        </w:rPr>
        <w:t xml:space="preserve"> - zhotovil mistr houslař </w:t>
      </w:r>
      <w:r w:rsidR="00731513">
        <w:rPr>
          <w:sz w:val="22"/>
          <w:szCs w:val="22"/>
        </w:rPr>
        <w:t>xxx</w:t>
      </w:r>
      <w:r w:rsidRPr="00C34EB5">
        <w:rPr>
          <w:rFonts w:asciiTheme="minorHAnsi" w:hAnsiTheme="minorHAnsi"/>
        </w:rPr>
        <w:t xml:space="preserve">, v roce 1994 v Lubech u Chebu. Javorová deska je ze dvou dílů - použito modelu Guarneri, menzura 750 mm. </w:t>
      </w:r>
    </w:p>
    <w:p w:rsidR="00C34EB5" w:rsidRPr="00C34EB5" w:rsidRDefault="00C34EB5" w:rsidP="00C34EB5">
      <w:pPr>
        <w:ind w:left="4956" w:right="14" w:hanging="4248"/>
        <w:rPr>
          <w:rFonts w:asciiTheme="minorHAnsi" w:hAnsiTheme="minorHAnsi"/>
        </w:rPr>
      </w:pPr>
      <w:r w:rsidRPr="00C34EB5">
        <w:rPr>
          <w:rFonts w:asciiTheme="minorHAnsi" w:hAnsiTheme="minorHAnsi"/>
        </w:rPr>
        <w:t>číslo certifikátu 2832.</w:t>
      </w:r>
      <w:r w:rsidRPr="00C34EB5">
        <w:rPr>
          <w:rFonts w:asciiTheme="minorHAnsi" w:hAnsiTheme="minorHAnsi"/>
        </w:rPr>
        <w:tab/>
        <w:t xml:space="preserve">   </w:t>
      </w:r>
      <w:r w:rsidRPr="00C34EB5">
        <w:rPr>
          <w:rFonts w:asciiTheme="minorHAnsi" w:hAnsiTheme="minorHAnsi"/>
        </w:rPr>
        <w:tab/>
        <w:t xml:space="preserve">   </w:t>
      </w:r>
      <w:r w:rsidRPr="00C34EB5">
        <w:rPr>
          <w:rFonts w:asciiTheme="minorHAnsi" w:hAnsiTheme="minorHAnsi"/>
          <w:b/>
        </w:rPr>
        <w:t>odhadní cena: 90.000 Kč</w:t>
      </w:r>
      <w:r w:rsidRPr="00C34EB5">
        <w:rPr>
          <w:rFonts w:asciiTheme="minorHAnsi" w:hAnsiTheme="minorHAnsi"/>
        </w:rPr>
        <w:t xml:space="preserve">             </w:t>
      </w:r>
    </w:p>
    <w:p w:rsidR="00C34EB5" w:rsidRPr="00C34EB5" w:rsidRDefault="00C34EB5" w:rsidP="00C34EB5">
      <w:pPr>
        <w:ind w:left="4956" w:right="14" w:hanging="4248"/>
        <w:rPr>
          <w:rFonts w:asciiTheme="minorHAnsi" w:hAnsiTheme="minorHAnsi"/>
        </w:rPr>
      </w:pPr>
      <w:r w:rsidRPr="00C34EB5">
        <w:rPr>
          <w:rFonts w:asciiTheme="minorHAnsi" w:hAnsiTheme="minorHAnsi"/>
        </w:rPr>
        <w:t xml:space="preserve">                                                                                    (devadesáttisíckorunčeských)</w:t>
      </w:r>
    </w:p>
    <w:p w:rsidR="00C34EB5" w:rsidRPr="00C34EB5" w:rsidRDefault="00C34EB5" w:rsidP="00C34EB5">
      <w:pPr>
        <w:ind w:left="7080" w:right="14" w:hanging="4248"/>
        <w:rPr>
          <w:rFonts w:asciiTheme="minorHAnsi" w:hAnsiTheme="minorHAnsi"/>
        </w:rPr>
      </w:pPr>
    </w:p>
    <w:p w:rsidR="00C34EB5" w:rsidRPr="00C34EB5" w:rsidRDefault="00C34EB5" w:rsidP="00C34EB5">
      <w:pPr>
        <w:ind w:left="7080" w:right="14" w:hanging="4248"/>
        <w:rPr>
          <w:rFonts w:asciiTheme="minorHAnsi" w:hAnsiTheme="minorHAnsi"/>
        </w:rPr>
      </w:pPr>
    </w:p>
    <w:p w:rsidR="00C34EB5" w:rsidRPr="00C34EB5" w:rsidRDefault="00C34EB5" w:rsidP="00C34EB5">
      <w:pPr>
        <w:numPr>
          <w:ilvl w:val="0"/>
          <w:numId w:val="10"/>
        </w:numPr>
        <w:spacing w:line="228" w:lineRule="auto"/>
        <w:ind w:left="142" w:right="14" w:hanging="568"/>
        <w:jc w:val="both"/>
        <w:rPr>
          <w:rFonts w:asciiTheme="minorHAnsi" w:hAnsiTheme="minorHAnsi"/>
        </w:rPr>
      </w:pPr>
      <w:r w:rsidRPr="00C34EB5">
        <w:rPr>
          <w:rFonts w:asciiTheme="minorHAnsi" w:hAnsiTheme="minorHAnsi"/>
          <w:b/>
        </w:rPr>
        <w:t xml:space="preserve">Violoncello - </w:t>
      </w:r>
      <w:r w:rsidRPr="00C34EB5">
        <w:rPr>
          <w:rFonts w:asciiTheme="minorHAnsi" w:hAnsiTheme="minorHAnsi"/>
        </w:rPr>
        <w:t xml:space="preserve">Vyrobil mistr houslař </w:t>
      </w:r>
      <w:r w:rsidR="00731513">
        <w:rPr>
          <w:sz w:val="22"/>
          <w:szCs w:val="22"/>
        </w:rPr>
        <w:t>xxx</w:t>
      </w:r>
      <w:r w:rsidRPr="00C34EB5">
        <w:rPr>
          <w:rFonts w:asciiTheme="minorHAnsi" w:hAnsiTheme="minorHAnsi"/>
        </w:rPr>
        <w:t xml:space="preserve">, v Lubech u Chebu , </w:t>
      </w:r>
    </w:p>
    <w:p w:rsidR="00C34EB5" w:rsidRPr="00C34EB5" w:rsidRDefault="00C34EB5" w:rsidP="00C34EB5">
      <w:pPr>
        <w:ind w:left="1053" w:right="14"/>
        <w:rPr>
          <w:rFonts w:asciiTheme="minorHAnsi" w:hAnsiTheme="minorHAnsi"/>
        </w:rPr>
      </w:pPr>
      <w:r w:rsidRPr="00C34EB5">
        <w:rPr>
          <w:rFonts w:asciiTheme="minorHAnsi" w:hAnsiTheme="minorHAnsi"/>
        </w:rPr>
        <w:t>v roce 1972. Jedná se o jeho nejčastěji vyráběný model Rogeri o velikosti 735 mm.</w:t>
      </w:r>
    </w:p>
    <w:p w:rsidR="00C34EB5" w:rsidRPr="00C34EB5" w:rsidRDefault="00C34EB5" w:rsidP="00C34EB5">
      <w:pPr>
        <w:ind w:left="1053" w:right="14"/>
        <w:rPr>
          <w:rFonts w:asciiTheme="minorHAnsi" w:hAnsiTheme="minorHAnsi"/>
          <w:b/>
        </w:rPr>
      </w:pPr>
      <w:r w:rsidRPr="00C34EB5">
        <w:rPr>
          <w:rFonts w:asciiTheme="minorHAnsi" w:hAnsiTheme="minorHAnsi"/>
        </w:rPr>
        <w:t>Číslo certifikátu: 1383.</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 xml:space="preserve">   odhadní cena: 120.000 Kč</w:t>
      </w:r>
    </w:p>
    <w:p w:rsidR="00C34EB5" w:rsidRPr="00C34EB5" w:rsidRDefault="00C34EB5" w:rsidP="00C34EB5">
      <w:pPr>
        <w:spacing w:line="259" w:lineRule="auto"/>
        <w:ind w:left="3589" w:right="150" w:hanging="10"/>
        <w:jc w:val="right"/>
        <w:rPr>
          <w:rFonts w:asciiTheme="minorHAnsi" w:hAnsiTheme="minorHAnsi"/>
        </w:rPr>
      </w:pPr>
      <w:r w:rsidRPr="00C34EB5">
        <w:rPr>
          <w:rFonts w:asciiTheme="minorHAnsi" w:hAnsiTheme="minorHAnsi"/>
        </w:rPr>
        <w:t>(jednostodvacettisíckorunčeských)</w:t>
      </w:r>
    </w:p>
    <w:p w:rsidR="00C34EB5" w:rsidRPr="00C34EB5" w:rsidRDefault="00C34EB5" w:rsidP="00C34EB5">
      <w:pPr>
        <w:spacing w:line="259" w:lineRule="auto"/>
        <w:ind w:left="3589" w:right="150" w:hanging="10"/>
        <w:jc w:val="right"/>
        <w:rPr>
          <w:rFonts w:asciiTheme="minorHAnsi" w:hAnsiTheme="minorHAnsi"/>
        </w:rPr>
      </w:pPr>
    </w:p>
    <w:p w:rsidR="00C34EB5" w:rsidRPr="00C34EB5" w:rsidRDefault="00C34EB5" w:rsidP="00C34EB5">
      <w:pPr>
        <w:ind w:right="14" w:hanging="567"/>
        <w:rPr>
          <w:rFonts w:asciiTheme="minorHAnsi" w:hAnsiTheme="minorHAnsi"/>
        </w:rPr>
      </w:pPr>
    </w:p>
    <w:p w:rsidR="00C34EB5" w:rsidRPr="00C34EB5" w:rsidRDefault="00C34EB5" w:rsidP="00C34EB5">
      <w:pPr>
        <w:pStyle w:val="Odstavecseseznamem"/>
        <w:numPr>
          <w:ilvl w:val="0"/>
          <w:numId w:val="10"/>
        </w:numPr>
        <w:spacing w:line="228" w:lineRule="auto"/>
        <w:ind w:hanging="355"/>
        <w:rPr>
          <w:rFonts w:asciiTheme="minorHAnsi" w:hAnsiTheme="minorHAnsi"/>
        </w:rPr>
      </w:pPr>
      <w:r w:rsidRPr="00C34EB5">
        <w:rPr>
          <w:rFonts w:asciiTheme="minorHAnsi" w:hAnsiTheme="minorHAnsi"/>
          <w:b/>
        </w:rPr>
        <w:t>Violoncello -</w:t>
      </w:r>
      <w:r w:rsidRPr="00C34EB5">
        <w:rPr>
          <w:rFonts w:asciiTheme="minorHAnsi" w:hAnsiTheme="minorHAnsi"/>
        </w:rPr>
        <w:t xml:space="preserve"> zhotovil mistr houslař </w:t>
      </w:r>
      <w:r w:rsidR="00731513">
        <w:rPr>
          <w:sz w:val="22"/>
          <w:szCs w:val="22"/>
        </w:rPr>
        <w:t>xxx</w:t>
      </w:r>
      <w:r w:rsidRPr="00C34EB5">
        <w:rPr>
          <w:rFonts w:asciiTheme="minorHAnsi" w:hAnsiTheme="minorHAnsi"/>
        </w:rPr>
        <w:t xml:space="preserve"> z Lubů u Chebu , v roce 1981. Javorová deska je ze dvou dílů, mírně žíhaná.</w:t>
      </w:r>
    </w:p>
    <w:p w:rsidR="00C34EB5" w:rsidRPr="00C34EB5" w:rsidRDefault="00C34EB5" w:rsidP="00C34EB5">
      <w:pPr>
        <w:pStyle w:val="Odstavecseseznamem"/>
        <w:ind w:left="993" w:right="14"/>
        <w:rPr>
          <w:rFonts w:asciiTheme="minorHAnsi" w:hAnsiTheme="minorHAnsi"/>
        </w:rPr>
      </w:pPr>
      <w:r w:rsidRPr="00C34EB5">
        <w:rPr>
          <w:rFonts w:asciiTheme="minorHAnsi" w:hAnsiTheme="minorHAnsi"/>
        </w:rPr>
        <w:t xml:space="preserve">    Číslo certifikátu: 2021.</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100.000 Kč</w:t>
      </w:r>
    </w:p>
    <w:p w:rsidR="00C34EB5" w:rsidRPr="00C34EB5" w:rsidRDefault="00C34EB5" w:rsidP="00C34EB5">
      <w:pPr>
        <w:ind w:left="5025" w:right="14" w:firstLine="639"/>
        <w:rPr>
          <w:rFonts w:asciiTheme="minorHAnsi" w:hAnsiTheme="minorHAnsi"/>
        </w:rPr>
      </w:pPr>
      <w:r w:rsidRPr="00C34EB5">
        <w:rPr>
          <w:rFonts w:asciiTheme="minorHAnsi" w:hAnsiTheme="minorHAnsi"/>
        </w:rPr>
        <w:t xml:space="preserve">      (jednostotisíckorunčeských)</w:t>
      </w:r>
    </w:p>
    <w:p w:rsidR="00C34EB5" w:rsidRPr="00C34EB5" w:rsidRDefault="00C34EB5" w:rsidP="00C34EB5">
      <w:pPr>
        <w:ind w:left="5025" w:right="14" w:firstLine="639"/>
        <w:rPr>
          <w:rFonts w:asciiTheme="minorHAnsi" w:hAnsiTheme="minorHAnsi"/>
        </w:rPr>
      </w:pPr>
    </w:p>
    <w:p w:rsidR="00C34EB5" w:rsidRPr="00C34EB5" w:rsidRDefault="00C34EB5" w:rsidP="00C34EB5">
      <w:pPr>
        <w:pStyle w:val="Odstavecseseznamem"/>
        <w:ind w:left="6374" w:right="14" w:firstLine="706"/>
        <w:rPr>
          <w:rFonts w:asciiTheme="minorHAnsi" w:hAnsiTheme="minorHAnsi"/>
        </w:rPr>
      </w:pPr>
    </w:p>
    <w:p w:rsidR="00C34EB5" w:rsidRPr="00C34EB5" w:rsidRDefault="00C34EB5" w:rsidP="00C34EB5">
      <w:pPr>
        <w:numPr>
          <w:ilvl w:val="0"/>
          <w:numId w:val="10"/>
        </w:numPr>
        <w:spacing w:line="228" w:lineRule="auto"/>
        <w:ind w:right="14" w:hanging="426"/>
        <w:jc w:val="both"/>
        <w:rPr>
          <w:rFonts w:asciiTheme="minorHAnsi" w:hAnsiTheme="minorHAnsi"/>
        </w:rPr>
      </w:pPr>
      <w:r w:rsidRPr="00C34EB5">
        <w:rPr>
          <w:rFonts w:asciiTheme="minorHAnsi" w:hAnsiTheme="minorHAnsi"/>
          <w:b/>
        </w:rPr>
        <w:t>Violoncello</w:t>
      </w:r>
      <w:r w:rsidRPr="00C34EB5">
        <w:rPr>
          <w:rFonts w:asciiTheme="minorHAnsi" w:hAnsiTheme="minorHAnsi"/>
        </w:rPr>
        <w:t xml:space="preserve"> postavil mistr houslař </w:t>
      </w:r>
      <w:r w:rsidR="00731513">
        <w:rPr>
          <w:sz w:val="22"/>
          <w:szCs w:val="22"/>
        </w:rPr>
        <w:t>xxx</w:t>
      </w:r>
      <w:r w:rsidRPr="00C34EB5">
        <w:rPr>
          <w:rFonts w:asciiTheme="minorHAnsi" w:hAnsiTheme="minorHAnsi"/>
          <w:noProof/>
        </w:rPr>
        <w:t xml:space="preserve"> </w:t>
      </w:r>
      <w:r w:rsidRPr="00C34EB5">
        <w:rPr>
          <w:rFonts w:asciiTheme="minorHAnsi" w:hAnsiTheme="minorHAnsi"/>
        </w:rPr>
        <w:t>v Lubech u Chebu, roku 1960. Barva nástroje, světle žlutohnědá.</w:t>
      </w:r>
    </w:p>
    <w:p w:rsidR="00C34EB5" w:rsidRPr="00C34EB5" w:rsidRDefault="00C34EB5" w:rsidP="00C34EB5">
      <w:pPr>
        <w:ind w:right="14"/>
        <w:rPr>
          <w:rFonts w:asciiTheme="minorHAnsi" w:hAnsiTheme="minorHAnsi"/>
          <w:b/>
        </w:rPr>
      </w:pPr>
      <w:r w:rsidRPr="00C34EB5">
        <w:rPr>
          <w:rFonts w:asciiTheme="minorHAnsi" w:hAnsiTheme="minorHAnsi"/>
          <w:b/>
        </w:rPr>
        <w:t xml:space="preserve">                 </w:t>
      </w:r>
      <w:r w:rsidRPr="00C34EB5">
        <w:rPr>
          <w:rFonts w:asciiTheme="minorHAnsi" w:hAnsiTheme="minorHAnsi"/>
        </w:rPr>
        <w:t>Číslo certifikátu: 796.</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b/>
        </w:rPr>
        <w:t>odhadní cena: 130.000 Kč</w:t>
      </w:r>
    </w:p>
    <w:p w:rsidR="00C34EB5" w:rsidRPr="00C34EB5" w:rsidRDefault="00C34EB5" w:rsidP="00FF4760">
      <w:pPr>
        <w:spacing w:after="792" w:line="259" w:lineRule="auto"/>
        <w:ind w:left="5448" w:right="86" w:firstLine="216"/>
        <w:rPr>
          <w:rFonts w:asciiTheme="minorHAnsi" w:hAnsiTheme="minorHAnsi"/>
          <w:b/>
        </w:rPr>
      </w:pPr>
      <w:r w:rsidRPr="00C34EB5">
        <w:rPr>
          <w:rFonts w:asciiTheme="minorHAnsi" w:hAnsiTheme="minorHAnsi"/>
        </w:rPr>
        <w:t>(jednostotřicettisíckorunčeských)</w:t>
      </w:r>
    </w:p>
    <w:p w:rsidR="00C34EB5" w:rsidRPr="00C34EB5" w:rsidRDefault="00C34EB5" w:rsidP="00C34EB5">
      <w:pPr>
        <w:pStyle w:val="Odstavecseseznamem"/>
        <w:numPr>
          <w:ilvl w:val="0"/>
          <w:numId w:val="10"/>
        </w:numPr>
        <w:spacing w:after="481" w:line="228" w:lineRule="auto"/>
        <w:ind w:left="142" w:right="68" w:hanging="426"/>
        <w:jc w:val="both"/>
        <w:rPr>
          <w:rFonts w:asciiTheme="minorHAnsi" w:hAnsiTheme="minorHAnsi"/>
        </w:rPr>
      </w:pPr>
      <w:r w:rsidRPr="00C34EB5">
        <w:rPr>
          <w:rFonts w:asciiTheme="minorHAnsi" w:hAnsiTheme="minorHAnsi"/>
          <w:b/>
        </w:rPr>
        <w:t xml:space="preserve"> Kontrabas</w:t>
      </w:r>
      <w:r w:rsidRPr="00C34EB5">
        <w:rPr>
          <w:rFonts w:asciiTheme="minorHAnsi" w:hAnsiTheme="minorHAnsi"/>
        </w:rPr>
        <w:t xml:space="preserve"> zhotovil mistr houslař </w:t>
      </w:r>
      <w:r w:rsidR="00731513">
        <w:rPr>
          <w:sz w:val="22"/>
          <w:szCs w:val="22"/>
        </w:rPr>
        <w:t>xxx</w:t>
      </w:r>
      <w:r w:rsidRPr="00C34EB5">
        <w:rPr>
          <w:rFonts w:asciiTheme="minorHAnsi" w:hAnsiTheme="minorHAnsi"/>
        </w:rPr>
        <w:t xml:space="preserve">, v roce 1975, v Lubech u Chebu. Nástroj má plochou javorovou desku. Na povrchovou úpravu je použito světle žlutohnědého lihového laku.  </w:t>
      </w:r>
    </w:p>
    <w:p w:rsidR="00C34EB5" w:rsidRPr="00C34EB5" w:rsidRDefault="00C34EB5" w:rsidP="00C34EB5">
      <w:pPr>
        <w:pStyle w:val="Odstavecseseznamem"/>
        <w:ind w:left="851" w:right="68"/>
        <w:rPr>
          <w:rFonts w:asciiTheme="minorHAnsi" w:hAnsiTheme="minorHAnsi"/>
          <w:b/>
        </w:rPr>
      </w:pPr>
      <w:r w:rsidRPr="00C34EB5">
        <w:rPr>
          <w:rFonts w:asciiTheme="minorHAnsi" w:hAnsiTheme="minorHAnsi"/>
        </w:rPr>
        <w:t xml:space="preserve">    číslo certifikátu 1559.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160.000 Kč</w:t>
      </w:r>
    </w:p>
    <w:p w:rsidR="00C34EB5" w:rsidRPr="00C34EB5" w:rsidRDefault="00C34EB5" w:rsidP="00C34EB5">
      <w:pPr>
        <w:spacing w:line="259" w:lineRule="auto"/>
        <w:ind w:left="5025" w:right="150"/>
        <w:rPr>
          <w:rFonts w:asciiTheme="minorHAnsi" w:hAnsiTheme="minorHAnsi"/>
        </w:rPr>
      </w:pPr>
      <w:r w:rsidRPr="00C34EB5">
        <w:rPr>
          <w:rFonts w:asciiTheme="minorHAnsi" w:hAnsiTheme="minorHAnsi"/>
        </w:rPr>
        <w:t>(jednostošedesáttisíckorunčeských)</w:t>
      </w:r>
    </w:p>
    <w:p w:rsidR="00C34EB5" w:rsidRPr="00C34EB5" w:rsidRDefault="00C34EB5" w:rsidP="00C34EB5">
      <w:pPr>
        <w:spacing w:line="259" w:lineRule="auto"/>
        <w:ind w:left="5025" w:right="150" w:firstLine="639"/>
        <w:rPr>
          <w:rFonts w:asciiTheme="minorHAnsi" w:hAnsiTheme="minorHAnsi"/>
        </w:rPr>
      </w:pPr>
    </w:p>
    <w:p w:rsidR="00C34EB5" w:rsidRPr="00C34EB5" w:rsidRDefault="00C34EB5" w:rsidP="00C34EB5">
      <w:pPr>
        <w:pStyle w:val="Odstavecseseznamem"/>
        <w:spacing w:line="259" w:lineRule="auto"/>
        <w:ind w:left="6374" w:right="150" w:firstLine="706"/>
        <w:jc w:val="center"/>
        <w:rPr>
          <w:rFonts w:asciiTheme="minorHAnsi" w:hAnsiTheme="minorHAnsi"/>
        </w:rPr>
      </w:pPr>
    </w:p>
    <w:p w:rsidR="00C34EB5" w:rsidRPr="00C34EB5" w:rsidRDefault="00C34EB5" w:rsidP="00C34EB5">
      <w:pPr>
        <w:numPr>
          <w:ilvl w:val="0"/>
          <w:numId w:val="10"/>
        </w:numPr>
        <w:spacing w:line="228" w:lineRule="auto"/>
        <w:ind w:left="142" w:right="68" w:hanging="426"/>
        <w:jc w:val="both"/>
        <w:rPr>
          <w:rFonts w:asciiTheme="minorHAnsi" w:hAnsiTheme="minorHAnsi"/>
        </w:rPr>
      </w:pPr>
      <w:r w:rsidRPr="00C34EB5">
        <w:rPr>
          <w:rFonts w:asciiTheme="minorHAnsi" w:hAnsiTheme="minorHAnsi"/>
          <w:b/>
        </w:rPr>
        <w:t>Kontrabas</w:t>
      </w:r>
      <w:r w:rsidRPr="00C34EB5">
        <w:rPr>
          <w:rFonts w:asciiTheme="minorHAnsi" w:hAnsiTheme="minorHAnsi"/>
        </w:rPr>
        <w:t xml:space="preserve"> - vyrobil mistr houslař </w:t>
      </w:r>
      <w:r w:rsidR="00731513">
        <w:rPr>
          <w:sz w:val="22"/>
          <w:szCs w:val="22"/>
        </w:rPr>
        <w:t>xxx</w:t>
      </w:r>
      <w:r w:rsidRPr="00C34EB5">
        <w:rPr>
          <w:rFonts w:asciiTheme="minorHAnsi" w:hAnsiTheme="minorHAnsi"/>
          <w:noProof/>
        </w:rPr>
        <w:t xml:space="preserve"> v</w:t>
      </w:r>
      <w:r w:rsidRPr="00C34EB5">
        <w:rPr>
          <w:rFonts w:asciiTheme="minorHAnsi" w:hAnsiTheme="minorHAnsi"/>
        </w:rPr>
        <w:t xml:space="preserve"> Senohrabech v roce 1974. </w:t>
      </w:r>
    </w:p>
    <w:p w:rsidR="00C34EB5" w:rsidRPr="00C34EB5" w:rsidRDefault="00C34EB5" w:rsidP="00C34EB5">
      <w:pPr>
        <w:ind w:left="5103" w:right="68" w:hanging="5804"/>
        <w:rPr>
          <w:rFonts w:asciiTheme="minorHAnsi" w:hAnsiTheme="minorHAnsi"/>
        </w:rPr>
      </w:pPr>
      <w:r w:rsidRPr="00C34EB5">
        <w:rPr>
          <w:rFonts w:asciiTheme="minorHAnsi" w:hAnsiTheme="minorHAnsi"/>
        </w:rPr>
        <w:t xml:space="preserve">                            číslo certifikátu 1450.                                         </w:t>
      </w:r>
      <w:r w:rsidRPr="00C34EB5">
        <w:rPr>
          <w:rFonts w:asciiTheme="minorHAnsi" w:hAnsiTheme="minorHAnsi"/>
          <w:b/>
        </w:rPr>
        <w:t>odhadní cena: 180.000 Kč</w:t>
      </w:r>
      <w:r w:rsidRPr="00C34EB5">
        <w:rPr>
          <w:rFonts w:asciiTheme="minorHAnsi" w:hAnsiTheme="minorHAnsi"/>
        </w:rPr>
        <w:t xml:space="preserve"> (jednostoosmdesáttisíckorunčeských)</w:t>
      </w:r>
    </w:p>
    <w:p w:rsidR="00C34EB5" w:rsidRPr="00C34EB5" w:rsidRDefault="00C34EB5" w:rsidP="00C34EB5">
      <w:pPr>
        <w:ind w:left="5103" w:right="68" w:hanging="5804"/>
        <w:rPr>
          <w:rFonts w:asciiTheme="minorHAnsi" w:hAnsiTheme="minorHAnsi"/>
        </w:rPr>
      </w:pPr>
    </w:p>
    <w:p w:rsidR="00C34EB5" w:rsidRPr="00C34EB5" w:rsidRDefault="00C34EB5" w:rsidP="00C34EB5">
      <w:pPr>
        <w:ind w:left="5103" w:right="68" w:hanging="5804"/>
        <w:rPr>
          <w:rFonts w:asciiTheme="minorHAnsi" w:hAnsiTheme="minorHAnsi"/>
        </w:rPr>
      </w:pPr>
    </w:p>
    <w:p w:rsidR="00C34EB5" w:rsidRPr="00C34EB5" w:rsidRDefault="00C34EB5" w:rsidP="00C34EB5">
      <w:pPr>
        <w:pStyle w:val="Odstavecseseznamem"/>
        <w:spacing w:after="792" w:line="259" w:lineRule="auto"/>
        <w:ind w:left="6374" w:right="86" w:firstLine="706"/>
        <w:jc w:val="center"/>
        <w:rPr>
          <w:rFonts w:asciiTheme="minorHAnsi" w:hAnsiTheme="minorHAnsi"/>
        </w:rPr>
      </w:pPr>
    </w:p>
    <w:p w:rsidR="00C34EB5" w:rsidRPr="00C34EB5" w:rsidRDefault="00C34EB5" w:rsidP="00C34EB5">
      <w:pPr>
        <w:pStyle w:val="Odstavecseseznamem"/>
        <w:numPr>
          <w:ilvl w:val="0"/>
          <w:numId w:val="10"/>
        </w:numPr>
        <w:spacing w:after="3" w:line="259" w:lineRule="auto"/>
        <w:ind w:right="266" w:hanging="355"/>
        <w:rPr>
          <w:rFonts w:asciiTheme="minorHAnsi" w:hAnsiTheme="minorHAnsi"/>
          <w:b/>
        </w:rPr>
      </w:pPr>
      <w:r w:rsidRPr="00C34EB5">
        <w:rPr>
          <w:rFonts w:asciiTheme="minorHAnsi" w:hAnsiTheme="minorHAnsi"/>
          <w:b/>
        </w:rPr>
        <w:t xml:space="preserve">   Kontrabas </w:t>
      </w:r>
      <w:r w:rsidRPr="00C34EB5">
        <w:rPr>
          <w:rFonts w:asciiTheme="minorHAnsi" w:hAnsiTheme="minorHAnsi"/>
        </w:rPr>
        <w:t xml:space="preserve">- vyrobený mistrem houslařem </w:t>
      </w:r>
      <w:r w:rsidR="00731513">
        <w:rPr>
          <w:sz w:val="22"/>
          <w:szCs w:val="22"/>
        </w:rPr>
        <w:t>xxx</w:t>
      </w:r>
      <w:bookmarkStart w:id="0" w:name="_GoBack"/>
      <w:bookmarkEnd w:id="0"/>
      <w:r w:rsidRPr="00C34EB5">
        <w:rPr>
          <w:rFonts w:asciiTheme="minorHAnsi" w:hAnsiTheme="minorHAnsi"/>
        </w:rPr>
        <w:t xml:space="preserve"> v Lubech u Chebu, roku 1974.      číslo certifikátu 1495.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b/>
        </w:rPr>
        <w:t>odhadní cena: 160.000 Kč</w:t>
      </w:r>
    </w:p>
    <w:p w:rsidR="00C34EB5" w:rsidRPr="00C34EB5" w:rsidRDefault="00C34EB5" w:rsidP="00C34EB5">
      <w:pPr>
        <w:ind w:left="7080" w:right="68" w:hanging="2124"/>
        <w:rPr>
          <w:rFonts w:asciiTheme="minorHAnsi" w:hAnsiTheme="minorHAnsi"/>
        </w:rPr>
      </w:pPr>
      <w:r w:rsidRPr="00C34EB5">
        <w:rPr>
          <w:rFonts w:asciiTheme="minorHAnsi" w:hAnsiTheme="minorHAnsi"/>
        </w:rPr>
        <w:t xml:space="preserve">    (jednostošedesáttisíckorunčeských)</w:t>
      </w:r>
    </w:p>
    <w:p w:rsidR="00C34EB5" w:rsidRPr="00C34EB5" w:rsidRDefault="00C34EB5" w:rsidP="00C34EB5">
      <w:pPr>
        <w:ind w:left="7080" w:right="68" w:hanging="2124"/>
        <w:rPr>
          <w:rFonts w:asciiTheme="minorHAnsi" w:hAnsiTheme="minorHAnsi"/>
        </w:rPr>
      </w:pPr>
    </w:p>
    <w:p w:rsidR="00C34EB5" w:rsidRPr="00C34EB5" w:rsidRDefault="00C34EB5" w:rsidP="00C34EB5">
      <w:pPr>
        <w:ind w:left="7080" w:right="68" w:hanging="2124"/>
        <w:rPr>
          <w:rFonts w:asciiTheme="minorHAnsi" w:hAnsiTheme="minorHAnsi"/>
        </w:rPr>
      </w:pPr>
    </w:p>
    <w:p w:rsidR="00C34EB5" w:rsidRPr="00C34EB5" w:rsidRDefault="00C34EB5" w:rsidP="00C34EB5">
      <w:pPr>
        <w:ind w:left="7080" w:right="68" w:hanging="2124"/>
        <w:rPr>
          <w:rFonts w:asciiTheme="minorHAnsi" w:hAnsiTheme="minorHAnsi"/>
        </w:rPr>
      </w:pPr>
    </w:p>
    <w:p w:rsidR="00C34EB5" w:rsidRPr="00C34EB5" w:rsidRDefault="00C34EB5" w:rsidP="00C34EB5">
      <w:pPr>
        <w:pStyle w:val="Odstavecseseznamem"/>
        <w:numPr>
          <w:ilvl w:val="0"/>
          <w:numId w:val="10"/>
        </w:numPr>
        <w:ind w:right="68" w:hanging="355"/>
        <w:rPr>
          <w:rFonts w:asciiTheme="minorHAnsi" w:hAnsiTheme="minorHAnsi"/>
          <w:b/>
        </w:rPr>
      </w:pPr>
      <w:r w:rsidRPr="00C34EB5">
        <w:rPr>
          <w:rFonts w:asciiTheme="minorHAnsi" w:hAnsiTheme="minorHAnsi"/>
          <w:sz w:val="22"/>
        </w:rPr>
        <w:t xml:space="preserve">    </w:t>
      </w:r>
      <w:r w:rsidRPr="00C34EB5">
        <w:rPr>
          <w:rFonts w:asciiTheme="minorHAnsi" w:hAnsiTheme="minorHAnsi"/>
          <w:b/>
          <w:sz w:val="22"/>
        </w:rPr>
        <w:t xml:space="preserve">Harfa </w:t>
      </w:r>
      <w:r w:rsidRPr="00C34EB5">
        <w:rPr>
          <w:rFonts w:asciiTheme="minorHAnsi" w:hAnsiTheme="minorHAnsi"/>
          <w:sz w:val="22"/>
        </w:rPr>
        <w:t>s výrobním štítkem — Cremona, Luby u Chebu. Tento nástroj má sedm pedálů a je celkově ve velice špatném stavu. Jeho hodnota je pouze muzeální.</w:t>
      </w:r>
      <w:r w:rsidRPr="00C34EB5">
        <w:rPr>
          <w:rFonts w:asciiTheme="minorHAnsi" w:hAnsiTheme="minorHAnsi"/>
          <w:sz w:val="22"/>
        </w:rPr>
        <w:tab/>
        <w:t xml:space="preserve"> </w:t>
      </w:r>
      <w:r w:rsidRPr="00C34EB5">
        <w:rPr>
          <w:rFonts w:asciiTheme="minorHAnsi" w:hAnsiTheme="minorHAnsi"/>
          <w:b/>
        </w:rPr>
        <w:t>odhadní cena: 30.000 Kč</w:t>
      </w:r>
    </w:p>
    <w:p w:rsidR="00C34EB5" w:rsidRPr="00C34EB5" w:rsidRDefault="00C34EB5" w:rsidP="00C34EB5">
      <w:pPr>
        <w:spacing w:line="265" w:lineRule="auto"/>
        <w:ind w:left="5674" w:hanging="3"/>
        <w:rPr>
          <w:rFonts w:asciiTheme="minorHAnsi" w:hAnsiTheme="minorHAnsi"/>
          <w:sz w:val="22"/>
        </w:rPr>
      </w:pPr>
      <w:r w:rsidRPr="00C34EB5">
        <w:rPr>
          <w:rFonts w:asciiTheme="minorHAnsi" w:hAnsiTheme="minorHAnsi"/>
          <w:sz w:val="22"/>
        </w:rPr>
        <w:t xml:space="preserve">      (třícettisíckorunčeských)</w:t>
      </w:r>
    </w:p>
    <w:p w:rsidR="00C34EB5" w:rsidRPr="00C34EB5" w:rsidRDefault="00C34EB5" w:rsidP="00C34EB5">
      <w:pPr>
        <w:spacing w:line="265" w:lineRule="auto"/>
        <w:ind w:left="5674" w:hanging="3"/>
        <w:rPr>
          <w:rFonts w:asciiTheme="minorHAnsi" w:hAnsiTheme="minorHAnsi"/>
        </w:rPr>
      </w:pPr>
    </w:p>
    <w:p w:rsidR="00C34EB5" w:rsidRPr="00C34EB5" w:rsidRDefault="00C34EB5" w:rsidP="00C34EB5">
      <w:pPr>
        <w:spacing w:after="3" w:line="265" w:lineRule="auto"/>
        <w:ind w:left="10" w:hanging="3"/>
        <w:rPr>
          <w:rFonts w:asciiTheme="minorHAnsi" w:hAnsiTheme="minorHAnsi"/>
          <w:b/>
        </w:rPr>
      </w:pPr>
      <w:r w:rsidRPr="00C34EB5">
        <w:rPr>
          <w:rFonts w:asciiTheme="minorHAnsi" w:hAnsiTheme="minorHAnsi"/>
          <w:b/>
          <w:sz w:val="22"/>
        </w:rPr>
        <w:t xml:space="preserve">Celková odhadní cena celého souboru hudebních nástrojů </w:t>
      </w:r>
      <w:r w:rsidRPr="00C34EB5">
        <w:rPr>
          <w:rFonts w:asciiTheme="minorHAnsi" w:hAnsiTheme="minorHAnsi"/>
          <w:b/>
          <w:sz w:val="22"/>
        </w:rPr>
        <w:tab/>
      </w:r>
      <w:r w:rsidRPr="00C34EB5">
        <w:rPr>
          <w:rFonts w:asciiTheme="minorHAnsi" w:hAnsiTheme="minorHAnsi"/>
          <w:b/>
          <w:sz w:val="22"/>
        </w:rPr>
        <w:tab/>
      </w:r>
      <w:r w:rsidRPr="00C34EB5">
        <w:rPr>
          <w:rFonts w:asciiTheme="minorHAnsi" w:hAnsiTheme="minorHAnsi"/>
          <w:b/>
          <w:sz w:val="22"/>
        </w:rPr>
        <w:tab/>
        <w:t>3 887 700,- Kč.</w:t>
      </w:r>
    </w:p>
    <w:p w:rsidR="00C34EB5" w:rsidRPr="00C34EB5" w:rsidRDefault="00C34EB5" w:rsidP="00C34EB5">
      <w:pPr>
        <w:spacing w:after="3" w:line="265" w:lineRule="auto"/>
        <w:ind w:left="2827" w:hanging="3"/>
        <w:rPr>
          <w:rFonts w:asciiTheme="minorHAnsi" w:hAnsiTheme="minorHAnsi"/>
          <w:sz w:val="22"/>
        </w:rPr>
      </w:pPr>
      <w:r w:rsidRPr="00C34EB5">
        <w:rPr>
          <w:rFonts w:asciiTheme="minorHAnsi" w:hAnsiTheme="minorHAnsi"/>
          <w:sz w:val="22"/>
        </w:rPr>
        <w:t xml:space="preserve">               (třímilionyosmsetosmdesátsedmtisícsedmsetkorunčeských)</w:t>
      </w: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spacing w:after="3" w:line="265" w:lineRule="auto"/>
        <w:ind w:left="2827" w:hanging="3"/>
        <w:rPr>
          <w:rFonts w:asciiTheme="minorHAnsi" w:hAnsiTheme="minorHAnsi"/>
          <w:sz w:val="22"/>
        </w:rPr>
      </w:pPr>
    </w:p>
    <w:p w:rsidR="00C34EB5" w:rsidRPr="00C34EB5" w:rsidRDefault="00C34EB5" w:rsidP="00C34EB5">
      <w:pPr>
        <w:pStyle w:val="Odstavecseseznamem"/>
        <w:numPr>
          <w:ilvl w:val="0"/>
          <w:numId w:val="11"/>
        </w:numPr>
        <w:spacing w:line="259" w:lineRule="auto"/>
        <w:ind w:left="0" w:hanging="426"/>
        <w:rPr>
          <w:rFonts w:asciiTheme="minorHAnsi" w:hAnsiTheme="minorHAnsi"/>
          <w:b/>
          <w:sz w:val="28"/>
          <w:szCs w:val="28"/>
        </w:rPr>
      </w:pPr>
      <w:r w:rsidRPr="00C34EB5">
        <w:rPr>
          <w:rFonts w:asciiTheme="minorHAnsi" w:hAnsiTheme="minorHAnsi"/>
          <w:b/>
          <w:sz w:val="28"/>
          <w:szCs w:val="28"/>
        </w:rPr>
        <w:t>Vitríny, přístroje, přípravky a pomůcky na výrobu hudebních nástrojů pocházející z dílen v Lubech a hudební nástroje současné produkce</w:t>
      </w: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pStyle w:val="Odstavecseseznamem"/>
        <w:spacing w:line="259" w:lineRule="auto"/>
        <w:ind w:left="1431"/>
        <w:rPr>
          <w:rFonts w:asciiTheme="minorHAnsi" w:hAnsiTheme="minorHAnsi"/>
          <w:b/>
          <w:sz w:val="28"/>
          <w:szCs w:val="28"/>
        </w:rPr>
      </w:pP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  Výstavní vitrína. 10ks.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25.000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2.  Stůl na lepení plátků na hlavičky smyčců. 1ks.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3.000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3.  Stojan na odkládaní smyčců. 1 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Pr="00C34EB5">
        <w:rPr>
          <w:rFonts w:asciiTheme="minorHAnsi" w:hAnsiTheme="minorHAnsi"/>
        </w:rPr>
        <w:tab/>
        <w:t xml:space="preserve"> </w:t>
      </w:r>
      <w:r w:rsidRPr="00C34EB5">
        <w:rPr>
          <w:rFonts w:asciiTheme="minorHAnsi" w:hAnsiTheme="minorHAnsi"/>
        </w:rPr>
        <w:tab/>
        <w:t>cena vč. DPH  1.500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4.  Zavíraní korpusů kytar.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6.000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5.  Lepení výztuh a žeber na desky kytar. 1 ks</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8.000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6.  Houslařský pracovní ponk.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2.500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7.  Houslařské nářadí a formy. 10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10.000 Kč</w:t>
      </w:r>
    </w:p>
    <w:p w:rsidR="00C34EB5" w:rsidRPr="00C34EB5" w:rsidRDefault="00C34EB5" w:rsidP="00C34EB5">
      <w:pPr>
        <w:spacing w:after="16" w:line="259" w:lineRule="auto"/>
        <w:ind w:hanging="776"/>
        <w:rPr>
          <w:rFonts w:asciiTheme="minorHAnsi" w:hAnsiTheme="minorHAnsi"/>
        </w:rPr>
      </w:pPr>
      <w:r w:rsidRPr="00C34EB5">
        <w:rPr>
          <w:rFonts w:asciiTheme="minorHAnsi" w:hAnsiTheme="minorHAnsi"/>
        </w:rPr>
        <w:t xml:space="preserve">8.  Housle Verona (150A). struny ALPHA YUE 1 ks. </w:t>
      </w:r>
      <w:r w:rsidRPr="00C34EB5">
        <w:rPr>
          <w:rFonts w:asciiTheme="minorHAnsi" w:hAnsiTheme="minorHAnsi"/>
        </w:rPr>
        <w:tab/>
        <w:t xml:space="preserve"> </w:t>
      </w:r>
      <w:r w:rsidRPr="00C34EB5">
        <w:rPr>
          <w:rFonts w:asciiTheme="minorHAnsi" w:hAnsiTheme="minorHAnsi"/>
        </w:rPr>
        <w:tab/>
      </w:r>
      <w:r w:rsidR="00F6368F">
        <w:rPr>
          <w:rFonts w:asciiTheme="minorHAnsi" w:hAnsiTheme="minorHAnsi"/>
        </w:rPr>
        <w:t xml:space="preserve">              </w:t>
      </w:r>
      <w:r w:rsidRPr="00C34EB5">
        <w:rPr>
          <w:rFonts w:asciiTheme="minorHAnsi" w:hAnsiTheme="minorHAnsi"/>
        </w:rPr>
        <w:t xml:space="preserve"> cena vč. DPH  6.632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9.  Viola (3/60). Struny Prelude.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w:t>
      </w:r>
      <w:r w:rsidR="00F6368F">
        <w:rPr>
          <w:rFonts w:asciiTheme="minorHAnsi" w:hAnsiTheme="minorHAnsi"/>
        </w:rPr>
        <w:t xml:space="preserve">               </w:t>
      </w:r>
      <w:r w:rsidRPr="00C34EB5">
        <w:rPr>
          <w:rFonts w:asciiTheme="minorHAnsi" w:hAnsiTheme="minorHAnsi"/>
        </w:rPr>
        <w:t>cena vč. DPH  7.887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10. Violoncello (4/ 15 we). Kobylka. 43/41 ks.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18.940 Kč</w:t>
      </w:r>
    </w:p>
    <w:p w:rsidR="00C34EB5" w:rsidRPr="00C34EB5" w:rsidRDefault="00C34EB5" w:rsidP="00C34EB5">
      <w:pPr>
        <w:spacing w:after="23" w:line="250" w:lineRule="auto"/>
        <w:ind w:left="-709" w:right="172"/>
        <w:rPr>
          <w:rFonts w:asciiTheme="minorHAnsi" w:hAnsiTheme="minorHAnsi"/>
        </w:rPr>
      </w:pPr>
      <w:r w:rsidRPr="00C34EB5">
        <w:rPr>
          <w:rFonts w:asciiTheme="minorHAnsi" w:hAnsiTheme="minorHAnsi"/>
        </w:rPr>
        <w:t xml:space="preserve">11.  Kontrabas Lucca (50/4H). Struny PRELUDE. 1 ks. </w:t>
      </w:r>
      <w:r w:rsidRPr="00C34EB5">
        <w:rPr>
          <w:rFonts w:asciiTheme="minorHAnsi" w:hAnsiTheme="minorHAnsi"/>
        </w:rPr>
        <w:tab/>
      </w:r>
      <w:r w:rsidRPr="00C34EB5">
        <w:rPr>
          <w:rFonts w:asciiTheme="minorHAnsi" w:hAnsiTheme="minorHAnsi"/>
        </w:rPr>
        <w:tab/>
        <w:t xml:space="preserve"> cena vč. DPH 35.638 Kč</w:t>
      </w:r>
    </w:p>
    <w:p w:rsidR="00C34EB5" w:rsidRPr="00C34EB5" w:rsidRDefault="00C34EB5" w:rsidP="00C34EB5">
      <w:pPr>
        <w:spacing w:after="23" w:line="250" w:lineRule="auto"/>
        <w:ind w:left="-709" w:right="172"/>
        <w:rPr>
          <w:rFonts w:asciiTheme="minorHAnsi" w:hAnsiTheme="minorHAnsi"/>
        </w:rPr>
      </w:pPr>
      <w:r w:rsidRPr="00C34EB5">
        <w:rPr>
          <w:rFonts w:asciiTheme="minorHAnsi" w:hAnsiTheme="minorHAnsi"/>
        </w:rPr>
        <w:t>12.  Kytara Isabella (4655Lw). Struny SAVAREZ,  11 ks.</w:t>
      </w:r>
      <w:r w:rsidRPr="00C34EB5">
        <w:rPr>
          <w:rFonts w:asciiTheme="minorHAnsi" w:hAnsiTheme="minorHAnsi"/>
        </w:rPr>
        <w:tab/>
      </w:r>
      <w:r w:rsidRPr="00C34EB5">
        <w:rPr>
          <w:rFonts w:asciiTheme="minorHAnsi" w:hAnsiTheme="minorHAnsi"/>
        </w:rPr>
        <w:tab/>
        <w:t xml:space="preserve"> cena vč. DPH  4.737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13.  Housle (920 4/4). 4 dolaďovače.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6.708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14.  Smyčec basový (11/12 4/4). Francouzská žabka. 1 ks. </w:t>
      </w:r>
      <w:r w:rsidRPr="00C34EB5">
        <w:rPr>
          <w:rFonts w:asciiTheme="minorHAnsi" w:hAnsiTheme="minorHAnsi"/>
        </w:rPr>
        <w:tab/>
      </w:r>
      <w:r w:rsidRPr="00C34EB5">
        <w:rPr>
          <w:rFonts w:asciiTheme="minorHAnsi" w:hAnsiTheme="minorHAnsi"/>
        </w:rPr>
        <w:tab/>
        <w:t xml:space="preserve"> cena vč. DPH  1.950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15.  Smyčec violoncellový (10/14 ¾.). Bílé vinutí. 1 ks. </w:t>
      </w:r>
      <w:r w:rsidRPr="00C34EB5">
        <w:rPr>
          <w:rFonts w:asciiTheme="minorHAnsi" w:hAnsiTheme="minorHAnsi"/>
        </w:rPr>
        <w:tab/>
      </w:r>
      <w:r w:rsidRPr="00C34EB5">
        <w:rPr>
          <w:rFonts w:asciiTheme="minorHAnsi" w:hAnsiTheme="minorHAnsi"/>
        </w:rPr>
        <w:tab/>
        <w:t xml:space="preserve"> cena vč. DPH  3.167 Kč</w:t>
      </w:r>
    </w:p>
    <w:p w:rsidR="00C34EB5" w:rsidRPr="00C34EB5" w:rsidRDefault="00C34EB5" w:rsidP="00C34EB5">
      <w:pPr>
        <w:spacing w:after="23" w:line="250" w:lineRule="auto"/>
        <w:ind w:right="172" w:hanging="776"/>
        <w:rPr>
          <w:rFonts w:asciiTheme="minorHAnsi" w:hAnsiTheme="minorHAnsi"/>
        </w:rPr>
      </w:pPr>
      <w:r w:rsidRPr="00C34EB5">
        <w:rPr>
          <w:rFonts w:asciiTheme="minorHAnsi" w:hAnsiTheme="minorHAnsi"/>
        </w:rPr>
        <w:t xml:space="preserve">16.  Smyčec houslový (7/25 1/8). Bílé vinutí. 1 ks. </w:t>
      </w:r>
      <w:r w:rsidRPr="00C34EB5">
        <w:rPr>
          <w:rFonts w:asciiTheme="minorHAnsi" w:hAnsiTheme="minorHAnsi"/>
        </w:rPr>
        <w:tab/>
      </w:r>
      <w:r w:rsidRPr="00C34EB5">
        <w:rPr>
          <w:rFonts w:asciiTheme="minorHAnsi" w:hAnsiTheme="minorHAnsi"/>
        </w:rPr>
        <w:tab/>
      </w:r>
      <w:r w:rsidRPr="00C34EB5">
        <w:rPr>
          <w:rFonts w:asciiTheme="minorHAnsi" w:hAnsiTheme="minorHAnsi"/>
        </w:rPr>
        <w:tab/>
        <w:t xml:space="preserve"> cena vč. DPH  2.025 Kč</w:t>
      </w:r>
    </w:p>
    <w:p w:rsidR="00C34EB5" w:rsidRPr="00C34EB5" w:rsidRDefault="00C34EB5" w:rsidP="00C34EB5">
      <w:pPr>
        <w:spacing w:after="23" w:line="250" w:lineRule="auto"/>
        <w:ind w:left="42" w:right="172" w:hanging="776"/>
        <w:rPr>
          <w:rFonts w:asciiTheme="minorHAnsi" w:hAnsiTheme="minorHAnsi"/>
        </w:rPr>
      </w:pPr>
    </w:p>
    <w:p w:rsidR="00C34EB5" w:rsidRPr="00C34EB5" w:rsidRDefault="00C34EB5" w:rsidP="00C34EB5">
      <w:pPr>
        <w:rPr>
          <w:rFonts w:asciiTheme="minorHAnsi" w:hAnsiTheme="minorHAnsi"/>
        </w:rPr>
      </w:pPr>
      <w:r w:rsidRPr="00C34EB5">
        <w:rPr>
          <w:rFonts w:asciiTheme="minorHAnsi" w:hAnsiTheme="minorHAnsi"/>
          <w:b/>
        </w:rPr>
        <w:t xml:space="preserve">Celková hodnota nabízených exponátů je minimálně </w:t>
      </w:r>
      <w:r w:rsidRPr="00C34EB5">
        <w:rPr>
          <w:rFonts w:asciiTheme="minorHAnsi" w:hAnsiTheme="minorHAnsi"/>
          <w:b/>
        </w:rPr>
        <w:tab/>
      </w:r>
      <w:r w:rsidRPr="00C34EB5">
        <w:rPr>
          <w:rFonts w:asciiTheme="minorHAnsi" w:hAnsiTheme="minorHAnsi"/>
          <w:b/>
        </w:rPr>
        <w:tab/>
      </w:r>
      <w:r w:rsidRPr="00C34EB5">
        <w:rPr>
          <w:rFonts w:asciiTheme="minorHAnsi" w:hAnsiTheme="minorHAnsi"/>
          <w:b/>
        </w:rPr>
        <w:tab/>
        <w:t>143.684 Kč</w:t>
      </w:r>
    </w:p>
    <w:sectPr w:rsidR="00C34EB5" w:rsidRPr="00C34EB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F18" w:rsidRDefault="00434F18" w:rsidP="00E76EC5">
      <w:r>
        <w:separator/>
      </w:r>
    </w:p>
  </w:endnote>
  <w:endnote w:type="continuationSeparator" w:id="0">
    <w:p w:rsidR="00434F18" w:rsidRDefault="00434F18" w:rsidP="00E7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253552"/>
      <w:docPartObj>
        <w:docPartGallery w:val="Page Numbers (Bottom of Page)"/>
        <w:docPartUnique/>
      </w:docPartObj>
    </w:sdtPr>
    <w:sdtEndPr/>
    <w:sdtContent>
      <w:p w:rsidR="00E76EC5" w:rsidRDefault="00E76EC5">
        <w:pPr>
          <w:pStyle w:val="Zpat"/>
          <w:jc w:val="center"/>
        </w:pPr>
        <w:r>
          <w:fldChar w:fldCharType="begin"/>
        </w:r>
        <w:r>
          <w:instrText>PAGE   \* MERGEFORMAT</w:instrText>
        </w:r>
        <w:r>
          <w:fldChar w:fldCharType="separate"/>
        </w:r>
        <w:r w:rsidR="00731513">
          <w:rPr>
            <w:noProof/>
          </w:rPr>
          <w:t>3</w:t>
        </w:r>
        <w:r>
          <w:fldChar w:fldCharType="end"/>
        </w:r>
      </w:p>
    </w:sdtContent>
  </w:sdt>
  <w:p w:rsidR="00E76EC5" w:rsidRDefault="00E76EC5">
    <w:pPr>
      <w:pStyle w:val="Zpat"/>
    </w:pPr>
  </w:p>
  <w:p w:rsidR="00002EFB" w:rsidRDefault="00002EFB"/>
  <w:p w:rsidR="00002EFB" w:rsidRDefault="00002E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B5" w:rsidRDefault="00C34EB5">
    <w:pPr>
      <w:spacing w:line="259" w:lineRule="auto"/>
      <w:ind w:left="1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B5" w:rsidRDefault="00C34EB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B5" w:rsidRDefault="00C34EB5">
    <w:pPr>
      <w:spacing w:line="259" w:lineRule="auto"/>
      <w:ind w:left="14"/>
      <w:jc w:val="center"/>
    </w:pPr>
    <w:r>
      <w:rPr>
        <w:rFonts w:ascii="Courier New" w:eastAsia="Courier New" w:hAnsi="Courier New" w:cs="Courier New"/>
      </w:rPr>
      <w:fldChar w:fldCharType="begin"/>
    </w:r>
    <w:r>
      <w:instrText xml:space="preserve"> PAGE   \* MERGEFORMAT </w:instrText>
    </w:r>
    <w:r>
      <w:rPr>
        <w:rFonts w:ascii="Courier New" w:eastAsia="Courier New" w:hAnsi="Courier New" w:cs="Courier New"/>
      </w:rPr>
      <w:fldChar w:fldCharType="separate"/>
    </w:r>
    <w:r>
      <w:rPr>
        <w:sz w:val="26"/>
      </w:rPr>
      <w:t>4</w:t>
    </w:r>
    <w:r>
      <w:rPr>
        <w:sz w:val="2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94851"/>
      <w:docPartObj>
        <w:docPartGallery w:val="Page Numbers (Bottom of Page)"/>
        <w:docPartUnique/>
      </w:docPartObj>
    </w:sdtPr>
    <w:sdtEndPr/>
    <w:sdtContent>
      <w:p w:rsidR="00E76EC5" w:rsidRDefault="00E76EC5">
        <w:pPr>
          <w:pStyle w:val="Zpat"/>
          <w:jc w:val="center"/>
        </w:pPr>
        <w:r>
          <w:fldChar w:fldCharType="begin"/>
        </w:r>
        <w:r>
          <w:instrText>PAGE   \* MERGEFORMAT</w:instrText>
        </w:r>
        <w:r>
          <w:fldChar w:fldCharType="separate"/>
        </w:r>
        <w:r w:rsidR="00731513">
          <w:rPr>
            <w:noProof/>
          </w:rPr>
          <w:t>13</w:t>
        </w:r>
        <w:r>
          <w:fldChar w:fldCharType="end"/>
        </w:r>
      </w:p>
    </w:sdtContent>
  </w:sdt>
  <w:p w:rsidR="00E76EC5" w:rsidRDefault="00E76E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F18" w:rsidRDefault="00434F18" w:rsidP="00E76EC5">
      <w:r>
        <w:separator/>
      </w:r>
    </w:p>
  </w:footnote>
  <w:footnote w:type="continuationSeparator" w:id="0">
    <w:p w:rsidR="00434F18" w:rsidRDefault="00434F18" w:rsidP="00E76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hAnsi="Symbol" w:cs="Symbol" w:hint="default"/>
        <w:b/>
        <w:bCs/>
        <w:i w:val="0"/>
        <w:iCs w:val="0"/>
        <w:strike w:val="0"/>
        <w:color w:val="auto"/>
        <w:sz w:val="22"/>
        <w:szCs w:val="22"/>
        <w:u w:val="none"/>
      </w:rPr>
    </w:lvl>
    <w:lvl w:ilvl="1">
      <w:start w:val="1"/>
      <w:numFmt w:val="bullet"/>
      <w:lvlText w:val=""/>
      <w:lvlJc w:val="left"/>
      <w:rPr>
        <w:rFonts w:ascii="Symbol" w:hAnsi="Symbol" w:cs="Symbol" w:hint="default"/>
        <w:b/>
        <w:bCs/>
        <w:i w:val="0"/>
        <w:iCs w:val="0"/>
        <w:strike w:val="0"/>
        <w:color w:val="auto"/>
        <w:sz w:val="22"/>
        <w:szCs w:val="22"/>
        <w:u w:val="none"/>
      </w:rPr>
    </w:lvl>
    <w:lvl w:ilvl="2">
      <w:start w:val="1"/>
      <w:numFmt w:val="bullet"/>
      <w:lvlText w:val=""/>
      <w:lvlJc w:val="left"/>
      <w:rPr>
        <w:rFonts w:ascii="Symbol" w:hAnsi="Symbol" w:cs="Symbol" w:hint="default"/>
        <w:b/>
        <w:bCs/>
        <w:i w:val="0"/>
        <w:iCs w:val="0"/>
        <w:strike w:val="0"/>
        <w:color w:val="auto"/>
        <w:sz w:val="22"/>
        <w:szCs w:val="22"/>
        <w:u w:val="none"/>
      </w:rPr>
    </w:lvl>
    <w:lvl w:ilvl="3">
      <w:start w:val="1"/>
      <w:numFmt w:val="bullet"/>
      <w:lvlText w:val=""/>
      <w:lvlJc w:val="left"/>
      <w:rPr>
        <w:rFonts w:ascii="Symbol" w:hAnsi="Symbol" w:cs="Symbol" w:hint="default"/>
        <w:b/>
        <w:bCs/>
        <w:i w:val="0"/>
        <w:iCs w:val="0"/>
        <w:strike w:val="0"/>
        <w:color w:val="auto"/>
        <w:sz w:val="22"/>
        <w:szCs w:val="22"/>
        <w:u w:val="none"/>
      </w:rPr>
    </w:lvl>
    <w:lvl w:ilvl="4">
      <w:start w:val="1"/>
      <w:numFmt w:val="bullet"/>
      <w:lvlText w:val=""/>
      <w:lvlJc w:val="left"/>
      <w:rPr>
        <w:rFonts w:ascii="Symbol" w:hAnsi="Symbol" w:cs="Symbol" w:hint="default"/>
        <w:b/>
        <w:bCs/>
        <w:i w:val="0"/>
        <w:iCs w:val="0"/>
        <w:strike w:val="0"/>
        <w:color w:val="auto"/>
        <w:sz w:val="22"/>
        <w:szCs w:val="22"/>
        <w:u w:val="none"/>
      </w:rPr>
    </w:lvl>
    <w:lvl w:ilvl="5">
      <w:start w:val="1"/>
      <w:numFmt w:val="bullet"/>
      <w:lvlText w:val=""/>
      <w:lvlJc w:val="left"/>
      <w:rPr>
        <w:rFonts w:ascii="Symbol" w:hAnsi="Symbol" w:cs="Symbol" w:hint="default"/>
        <w:b/>
        <w:bCs/>
        <w:i w:val="0"/>
        <w:iCs w:val="0"/>
        <w:strike w:val="0"/>
        <w:color w:val="auto"/>
        <w:sz w:val="22"/>
        <w:szCs w:val="22"/>
        <w:u w:val="none"/>
      </w:rPr>
    </w:lvl>
    <w:lvl w:ilvl="6">
      <w:start w:val="1"/>
      <w:numFmt w:val="bullet"/>
      <w:lvlText w:val=""/>
      <w:lvlJc w:val="left"/>
      <w:rPr>
        <w:rFonts w:ascii="Symbol" w:hAnsi="Symbol" w:cs="Symbol" w:hint="default"/>
        <w:b/>
        <w:bCs/>
        <w:i w:val="0"/>
        <w:iCs w:val="0"/>
        <w:strike w:val="0"/>
        <w:color w:val="auto"/>
        <w:sz w:val="22"/>
        <w:szCs w:val="22"/>
        <w:u w:val="none"/>
      </w:rPr>
    </w:lvl>
    <w:lvl w:ilvl="7">
      <w:start w:val="1"/>
      <w:numFmt w:val="bullet"/>
      <w:lvlText w:val=""/>
      <w:lvlJc w:val="left"/>
      <w:rPr>
        <w:rFonts w:ascii="Symbol" w:hAnsi="Symbol" w:cs="Symbol" w:hint="default"/>
        <w:b/>
        <w:bCs/>
        <w:i w:val="0"/>
        <w:iCs w:val="0"/>
        <w:strike w:val="0"/>
        <w:color w:val="auto"/>
        <w:sz w:val="22"/>
        <w:szCs w:val="22"/>
        <w:u w:val="none"/>
      </w:rPr>
    </w:lvl>
    <w:lvl w:ilvl="8">
      <w:start w:val="1"/>
      <w:numFmt w:val="bullet"/>
      <w:lvlText w:val=""/>
      <w:lvlJc w:val="left"/>
      <w:rPr>
        <w:rFonts w:ascii="Symbol" w:hAnsi="Symbol" w:cs="Symbol" w:hint="default"/>
        <w:b/>
        <w:bCs/>
        <w:i w:val="0"/>
        <w:iCs w:val="0"/>
        <w:strike w:val="0"/>
        <w:color w:val="auto"/>
        <w:sz w:val="22"/>
        <w:szCs w:val="22"/>
        <w:u w:val="none"/>
      </w:rPr>
    </w:lvl>
  </w:abstractNum>
  <w:abstractNum w:abstractNumId="1" w15:restartNumberingAfterBreak="0">
    <w:nsid w:val="09220E77"/>
    <w:multiLevelType w:val="hybridMultilevel"/>
    <w:tmpl w:val="88E2B79A"/>
    <w:lvl w:ilvl="0" w:tplc="0186D87C">
      <w:start w:val="31"/>
      <w:numFmt w:val="decimal"/>
      <w:lvlText w:val="%1."/>
      <w:lvlJc w:val="left"/>
      <w:pPr>
        <w:ind w:left="1622"/>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1436C452">
      <w:start w:val="1"/>
      <w:numFmt w:val="lowerLetter"/>
      <w:lvlText w:val="%2"/>
      <w:lvlJc w:val="left"/>
      <w:pPr>
        <w:ind w:left="2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1C17D0">
      <w:start w:val="1"/>
      <w:numFmt w:val="lowerRoman"/>
      <w:lvlText w:val="%3"/>
      <w:lvlJc w:val="left"/>
      <w:pPr>
        <w:ind w:left="3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E2D690">
      <w:start w:val="1"/>
      <w:numFmt w:val="decimal"/>
      <w:lvlText w:val="%4"/>
      <w:lvlJc w:val="left"/>
      <w:pPr>
        <w:ind w:left="3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AA25BA">
      <w:start w:val="1"/>
      <w:numFmt w:val="lowerLetter"/>
      <w:lvlText w:val="%5"/>
      <w:lvlJc w:val="left"/>
      <w:pPr>
        <w:ind w:left="4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4681EE">
      <w:start w:val="1"/>
      <w:numFmt w:val="lowerRoman"/>
      <w:lvlText w:val="%6"/>
      <w:lvlJc w:val="left"/>
      <w:pPr>
        <w:ind w:left="5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68C0F4">
      <w:start w:val="1"/>
      <w:numFmt w:val="decimal"/>
      <w:lvlText w:val="%7"/>
      <w:lvlJc w:val="left"/>
      <w:pPr>
        <w:ind w:left="59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9252A2">
      <w:start w:val="1"/>
      <w:numFmt w:val="lowerLetter"/>
      <w:lvlText w:val="%8"/>
      <w:lvlJc w:val="left"/>
      <w:pPr>
        <w:ind w:left="6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A8FA94">
      <w:start w:val="1"/>
      <w:numFmt w:val="lowerRoman"/>
      <w:lvlText w:val="%9"/>
      <w:lvlJc w:val="left"/>
      <w:pPr>
        <w:ind w:left="7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A4F206D"/>
    <w:multiLevelType w:val="hybridMultilevel"/>
    <w:tmpl w:val="7368C594"/>
    <w:lvl w:ilvl="0" w:tplc="726AE6B6">
      <w:start w:val="25"/>
      <w:numFmt w:val="decimal"/>
      <w:lvlText w:val="%1."/>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CEF5E">
      <w:start w:val="1"/>
      <w:numFmt w:val="lowerLetter"/>
      <w:lvlText w:val="%2"/>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21132">
      <w:start w:val="1"/>
      <w:numFmt w:val="lowerRoman"/>
      <w:lvlText w:val="%3"/>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E1484">
      <w:start w:val="1"/>
      <w:numFmt w:val="decimal"/>
      <w:lvlText w:val="%4"/>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6F354">
      <w:start w:val="1"/>
      <w:numFmt w:val="lowerLetter"/>
      <w:lvlText w:val="%5"/>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6ED140">
      <w:start w:val="1"/>
      <w:numFmt w:val="lowerRoman"/>
      <w:lvlText w:val="%6"/>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A3A74">
      <w:start w:val="1"/>
      <w:numFmt w:val="decimal"/>
      <w:lvlText w:val="%7"/>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A6B2C">
      <w:start w:val="1"/>
      <w:numFmt w:val="lowerLetter"/>
      <w:lvlText w:val="%8"/>
      <w:lvlJc w:val="left"/>
      <w:pPr>
        <w:ind w:left="6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A33EA">
      <w:start w:val="1"/>
      <w:numFmt w:val="lowerRoman"/>
      <w:lvlText w:val="%9"/>
      <w:lvlJc w:val="left"/>
      <w:pPr>
        <w:ind w:left="7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1254F"/>
    <w:multiLevelType w:val="hybridMultilevel"/>
    <w:tmpl w:val="FFE24B7E"/>
    <w:lvl w:ilvl="0" w:tplc="6D9C83A2">
      <w:start w:val="1"/>
      <w:numFmt w:val="decimal"/>
      <w:lvlText w:val="%1."/>
      <w:lvlJc w:val="left"/>
      <w:pPr>
        <w:ind w:left="722"/>
      </w:pPr>
      <w:rPr>
        <w:rFonts w:asciiTheme="minorHAnsi" w:eastAsia="Courier New"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D44C20FA">
      <w:start w:val="1"/>
      <w:numFmt w:val="lowerLetter"/>
      <w:lvlText w:val="%2"/>
      <w:lvlJc w:val="left"/>
      <w:pPr>
        <w:ind w:left="118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2106CAE">
      <w:start w:val="1"/>
      <w:numFmt w:val="lowerRoman"/>
      <w:lvlText w:val="%3"/>
      <w:lvlJc w:val="left"/>
      <w:pPr>
        <w:ind w:left="190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2522378">
      <w:start w:val="1"/>
      <w:numFmt w:val="decimal"/>
      <w:lvlText w:val="%4"/>
      <w:lvlJc w:val="left"/>
      <w:pPr>
        <w:ind w:left="262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1BFE5CD8">
      <w:start w:val="1"/>
      <w:numFmt w:val="lowerLetter"/>
      <w:lvlText w:val="%5"/>
      <w:lvlJc w:val="left"/>
      <w:pPr>
        <w:ind w:left="334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34C43B0">
      <w:start w:val="1"/>
      <w:numFmt w:val="lowerRoman"/>
      <w:lvlText w:val="%6"/>
      <w:lvlJc w:val="left"/>
      <w:pPr>
        <w:ind w:left="40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F20E18">
      <w:start w:val="1"/>
      <w:numFmt w:val="decimal"/>
      <w:lvlText w:val="%7"/>
      <w:lvlJc w:val="left"/>
      <w:pPr>
        <w:ind w:left="478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18C82944">
      <w:start w:val="1"/>
      <w:numFmt w:val="lowerLetter"/>
      <w:lvlText w:val="%8"/>
      <w:lvlJc w:val="left"/>
      <w:pPr>
        <w:ind w:left="550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3D656E4">
      <w:start w:val="1"/>
      <w:numFmt w:val="lowerRoman"/>
      <w:lvlText w:val="%9"/>
      <w:lvlJc w:val="left"/>
      <w:pPr>
        <w:ind w:left="622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FF3B66"/>
    <w:multiLevelType w:val="hybridMultilevel"/>
    <w:tmpl w:val="F8601C72"/>
    <w:lvl w:ilvl="0" w:tplc="C7B27E0E">
      <w:start w:val="1"/>
      <w:numFmt w:val="decimal"/>
      <w:lvlText w:val="5.%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4456E2"/>
    <w:multiLevelType w:val="hybridMultilevel"/>
    <w:tmpl w:val="3BF80A20"/>
    <w:lvl w:ilvl="0" w:tplc="AF3E770E">
      <w:start w:val="21"/>
      <w:numFmt w:val="decimal"/>
      <w:lvlText w:val="%1."/>
      <w:lvlJc w:val="left"/>
      <w:pPr>
        <w:ind w:left="172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67860A32">
      <w:start w:val="1"/>
      <w:numFmt w:val="lowerLetter"/>
      <w:lvlText w:val="%2"/>
      <w:lvlJc w:val="left"/>
      <w:pPr>
        <w:ind w:left="1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8AFDB0">
      <w:start w:val="1"/>
      <w:numFmt w:val="lowerRoman"/>
      <w:lvlText w:val="%3"/>
      <w:lvlJc w:val="left"/>
      <w:pPr>
        <w:ind w:left="2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822B1F4">
      <w:start w:val="1"/>
      <w:numFmt w:val="decimal"/>
      <w:lvlText w:val="%4"/>
      <w:lvlJc w:val="left"/>
      <w:pPr>
        <w:ind w:left="3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DEB0A8">
      <w:start w:val="1"/>
      <w:numFmt w:val="lowerLetter"/>
      <w:lvlText w:val="%5"/>
      <w:lvlJc w:val="left"/>
      <w:pPr>
        <w:ind w:left="3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072C0">
      <w:start w:val="1"/>
      <w:numFmt w:val="lowerRoman"/>
      <w:lvlText w:val="%6"/>
      <w:lvlJc w:val="left"/>
      <w:pPr>
        <w:ind w:left="4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2C7C44">
      <w:start w:val="1"/>
      <w:numFmt w:val="decimal"/>
      <w:lvlText w:val="%7"/>
      <w:lvlJc w:val="left"/>
      <w:pPr>
        <w:ind w:left="5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6CCE42">
      <w:start w:val="1"/>
      <w:numFmt w:val="lowerLetter"/>
      <w:lvlText w:val="%8"/>
      <w:lvlJc w:val="left"/>
      <w:pPr>
        <w:ind w:left="5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B2FDE6">
      <w:start w:val="1"/>
      <w:numFmt w:val="lowerRoman"/>
      <w:lvlText w:val="%9"/>
      <w:lvlJc w:val="left"/>
      <w:pPr>
        <w:ind w:left="6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5E72F1B"/>
    <w:multiLevelType w:val="multilevel"/>
    <w:tmpl w:val="C8A01A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5338D"/>
    <w:multiLevelType w:val="multilevel"/>
    <w:tmpl w:val="D09A4D5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53809"/>
    <w:multiLevelType w:val="multilevel"/>
    <w:tmpl w:val="2338A416"/>
    <w:lvl w:ilvl="0">
      <w:start w:val="2"/>
      <w:numFmt w:val="decimal"/>
      <w:lvlText w:val="%1."/>
      <w:lvlJc w:val="left"/>
      <w:rPr>
        <w:rFonts w:hint="default"/>
        <w:b/>
        <w:bCs/>
        <w:color w:val="auto"/>
      </w:rPr>
    </w:lvl>
    <w:lvl w:ilvl="1">
      <w:start w:val="1"/>
      <w:numFmt w:val="decimal"/>
      <w:lvlText w:val="%1.%2."/>
      <w:lvlJc w:val="left"/>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7B6FA2"/>
    <w:multiLevelType w:val="hybridMultilevel"/>
    <w:tmpl w:val="0AA017F6"/>
    <w:lvl w:ilvl="0" w:tplc="7F6272F6">
      <w:start w:val="1"/>
      <w:numFmt w:val="upperLetter"/>
      <w:lvlText w:val="%1)"/>
      <w:lvlJc w:val="left"/>
      <w:pPr>
        <w:ind w:left="1431" w:hanging="375"/>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10" w15:restartNumberingAfterBreak="0">
    <w:nsid w:val="62C32343"/>
    <w:multiLevelType w:val="hybridMultilevel"/>
    <w:tmpl w:val="FAC048F6"/>
    <w:lvl w:ilvl="0" w:tplc="8194A4BA">
      <w:start w:val="4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36C47E">
      <w:start w:val="1"/>
      <w:numFmt w:val="lowerLetter"/>
      <w:lvlText w:val="%2"/>
      <w:lvlJc w:val="left"/>
      <w:pPr>
        <w:ind w:left="1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7D684F0">
      <w:start w:val="1"/>
      <w:numFmt w:val="lowerRoman"/>
      <w:lvlText w:val="%3"/>
      <w:lvlJc w:val="left"/>
      <w:pPr>
        <w:ind w:left="2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D8BEA6">
      <w:start w:val="1"/>
      <w:numFmt w:val="decimal"/>
      <w:lvlText w:val="%4"/>
      <w:lvlJc w:val="left"/>
      <w:pPr>
        <w:ind w:left="2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2AEEF0">
      <w:start w:val="1"/>
      <w:numFmt w:val="lowerLetter"/>
      <w:lvlText w:val="%5"/>
      <w:lvlJc w:val="left"/>
      <w:pPr>
        <w:ind w:left="3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D6D966">
      <w:start w:val="1"/>
      <w:numFmt w:val="lowerRoman"/>
      <w:lvlText w:val="%6"/>
      <w:lvlJc w:val="left"/>
      <w:pPr>
        <w:ind w:left="4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A44D40">
      <w:start w:val="1"/>
      <w:numFmt w:val="decimal"/>
      <w:lvlText w:val="%7"/>
      <w:lvlJc w:val="left"/>
      <w:pPr>
        <w:ind w:left="5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92B35A">
      <w:start w:val="1"/>
      <w:numFmt w:val="lowerLetter"/>
      <w:lvlText w:val="%8"/>
      <w:lvlJc w:val="left"/>
      <w:pPr>
        <w:ind w:left="5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184638">
      <w:start w:val="1"/>
      <w:numFmt w:val="lowerRoman"/>
      <w:lvlText w:val="%9"/>
      <w:lvlJc w:val="left"/>
      <w:pPr>
        <w:ind w:left="6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8"/>
  </w:num>
  <w:num w:numId="3">
    <w:abstractNumId w:val="6"/>
  </w:num>
  <w:num w:numId="4">
    <w:abstractNumId w:val="7"/>
  </w:num>
  <w:num w:numId="5">
    <w:abstractNumId w:val="4"/>
  </w:num>
  <w:num w:numId="6">
    <w:abstractNumId w:val="3"/>
  </w:num>
  <w:num w:numId="7">
    <w:abstractNumId w:val="5"/>
  </w:num>
  <w:num w:numId="8">
    <w:abstractNumId w:val="2"/>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F7"/>
    <w:rsid w:val="00002EFB"/>
    <w:rsid w:val="000211F7"/>
    <w:rsid w:val="0008493D"/>
    <w:rsid w:val="001734D4"/>
    <w:rsid w:val="002230BB"/>
    <w:rsid w:val="00223676"/>
    <w:rsid w:val="00224E62"/>
    <w:rsid w:val="00381DF2"/>
    <w:rsid w:val="003A09A6"/>
    <w:rsid w:val="003D1514"/>
    <w:rsid w:val="00414B15"/>
    <w:rsid w:val="00434F18"/>
    <w:rsid w:val="00504358"/>
    <w:rsid w:val="005A69AB"/>
    <w:rsid w:val="006901B0"/>
    <w:rsid w:val="006B0F85"/>
    <w:rsid w:val="006B3CC5"/>
    <w:rsid w:val="00731513"/>
    <w:rsid w:val="00743D28"/>
    <w:rsid w:val="00821C12"/>
    <w:rsid w:val="00826D4B"/>
    <w:rsid w:val="008307D0"/>
    <w:rsid w:val="00902637"/>
    <w:rsid w:val="009D2B29"/>
    <w:rsid w:val="00AB32B8"/>
    <w:rsid w:val="00B748CE"/>
    <w:rsid w:val="00B84491"/>
    <w:rsid w:val="00BF324C"/>
    <w:rsid w:val="00C34EB5"/>
    <w:rsid w:val="00C45D2B"/>
    <w:rsid w:val="00C63B74"/>
    <w:rsid w:val="00CF280A"/>
    <w:rsid w:val="00D65418"/>
    <w:rsid w:val="00D84031"/>
    <w:rsid w:val="00D97672"/>
    <w:rsid w:val="00DA1958"/>
    <w:rsid w:val="00E76EC5"/>
    <w:rsid w:val="00EC16B1"/>
    <w:rsid w:val="00ED1DC4"/>
    <w:rsid w:val="00ED507D"/>
    <w:rsid w:val="00F11C55"/>
    <w:rsid w:val="00F2032D"/>
    <w:rsid w:val="00F22FE6"/>
    <w:rsid w:val="00F6368F"/>
    <w:rsid w:val="00FB6830"/>
    <w:rsid w:val="00FF4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A6DD"/>
  <w15:chartTrackingRefBased/>
  <w15:docId w15:val="{5E8C5428-36F1-449B-B21B-4883B234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2B"/>
    <w:pPr>
      <w:spacing w:after="0" w:line="240" w:lineRule="auto"/>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C45D2B"/>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
    <w:semiHidden/>
    <w:unhideWhenUsed/>
    <w:qFormat/>
    <w:rsid w:val="00CF28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211F7"/>
    <w:pPr>
      <w:autoSpaceDE w:val="0"/>
      <w:autoSpaceDN w:val="0"/>
      <w:adjustRightInd w:val="0"/>
      <w:spacing w:after="0" w:line="240" w:lineRule="auto"/>
    </w:pPr>
    <w:rPr>
      <w:rFonts w:ascii="Calibri" w:hAnsi="Calibri" w:cs="Calibri"/>
      <w:color w:val="000000"/>
      <w:sz w:val="24"/>
      <w:szCs w:val="24"/>
    </w:rPr>
  </w:style>
  <w:style w:type="paragraph" w:customStyle="1" w:styleId="Normal">
    <w:name w:val="[Normal]"/>
    <w:rsid w:val="000211F7"/>
    <w:pPr>
      <w:widowControl w:val="0"/>
      <w:autoSpaceDE w:val="0"/>
      <w:autoSpaceDN w:val="0"/>
      <w:adjustRightInd w:val="0"/>
      <w:spacing w:after="0" w:line="240" w:lineRule="auto"/>
    </w:pPr>
    <w:rPr>
      <w:rFonts w:ascii="Arial" w:hAnsi="Arial" w:cs="Arial"/>
      <w:sz w:val="24"/>
      <w:szCs w:val="24"/>
      <w:lang w:val="x-none"/>
    </w:rPr>
  </w:style>
  <w:style w:type="paragraph" w:styleId="Bezmezer">
    <w:name w:val="No Spacing"/>
    <w:uiPriority w:val="1"/>
    <w:qFormat/>
    <w:rsid w:val="00C45D2B"/>
    <w:pPr>
      <w:spacing w:after="0" w:line="240" w:lineRule="auto"/>
    </w:pPr>
    <w:rPr>
      <w:rFonts w:ascii="Calibri" w:eastAsia="Times New Roman" w:hAnsi="Calibri" w:cs="Calibri"/>
    </w:rPr>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C45D2B"/>
    <w:rPr>
      <w:rFonts w:ascii="Arial" w:eastAsia="Times New Roman" w:hAnsi="Arial" w:cs="Times New Roman"/>
      <w:b/>
      <w:bCs/>
      <w:kern w:val="32"/>
      <w:sz w:val="32"/>
      <w:szCs w:val="32"/>
      <w:lang w:eastAsia="cs-CZ"/>
    </w:rPr>
  </w:style>
  <w:style w:type="paragraph" w:styleId="Odstavecseseznamem">
    <w:name w:val="List Paragraph"/>
    <w:basedOn w:val="Normln"/>
    <w:uiPriority w:val="34"/>
    <w:qFormat/>
    <w:rsid w:val="00C45D2B"/>
    <w:pPr>
      <w:ind w:left="720"/>
      <w:contextualSpacing/>
    </w:pPr>
  </w:style>
  <w:style w:type="paragraph" w:styleId="Zhlav">
    <w:name w:val="header"/>
    <w:basedOn w:val="Normln"/>
    <w:link w:val="ZhlavChar"/>
    <w:uiPriority w:val="99"/>
    <w:unhideWhenUsed/>
    <w:rsid w:val="00E76EC5"/>
    <w:pPr>
      <w:tabs>
        <w:tab w:val="center" w:pos="4536"/>
        <w:tab w:val="right" w:pos="9072"/>
      </w:tabs>
    </w:pPr>
  </w:style>
  <w:style w:type="character" w:customStyle="1" w:styleId="ZhlavChar">
    <w:name w:val="Záhlaví Char"/>
    <w:basedOn w:val="Standardnpsmoodstavce"/>
    <w:link w:val="Zhlav"/>
    <w:uiPriority w:val="99"/>
    <w:rsid w:val="00E76E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76EC5"/>
    <w:pPr>
      <w:tabs>
        <w:tab w:val="center" w:pos="4536"/>
        <w:tab w:val="right" w:pos="9072"/>
      </w:tabs>
    </w:pPr>
  </w:style>
  <w:style w:type="character" w:customStyle="1" w:styleId="ZpatChar">
    <w:name w:val="Zápatí Char"/>
    <w:basedOn w:val="Standardnpsmoodstavce"/>
    <w:link w:val="Zpat"/>
    <w:uiPriority w:val="99"/>
    <w:rsid w:val="00E76EC5"/>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CF280A"/>
    <w:rPr>
      <w:rFonts w:asciiTheme="majorHAnsi" w:eastAsiaTheme="majorEastAsia" w:hAnsiTheme="majorHAnsi" w:cstheme="majorBidi"/>
      <w:color w:val="2E74B5" w:themeColor="accent1" w:themeShade="BF"/>
      <w:sz w:val="26"/>
      <w:szCs w:val="26"/>
      <w:lang w:eastAsia="cs-CZ"/>
    </w:rPr>
  </w:style>
  <w:style w:type="paragraph" w:styleId="Textbubliny">
    <w:name w:val="Balloon Text"/>
    <w:basedOn w:val="Normln"/>
    <w:link w:val="TextbublinyChar"/>
    <w:uiPriority w:val="99"/>
    <w:semiHidden/>
    <w:unhideWhenUsed/>
    <w:rsid w:val="001734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34D4"/>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74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1C4B-5B79-473B-8A21-9B04B6AAB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3380</Words>
  <Characters>19944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Těžká Jana</dc:creator>
  <cp:keywords/>
  <dc:description/>
  <cp:lastModifiedBy>Karas Martin</cp:lastModifiedBy>
  <cp:revision>3</cp:revision>
  <cp:lastPrinted>2019-07-15T05:53:00Z</cp:lastPrinted>
  <dcterms:created xsi:type="dcterms:W3CDTF">2019-07-18T11:58:00Z</dcterms:created>
  <dcterms:modified xsi:type="dcterms:W3CDTF">2019-07-18T12:12:00Z</dcterms:modified>
</cp:coreProperties>
</file>