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33305B5" w:rsidR="005B0C12" w:rsidRPr="00031553" w:rsidRDefault="00A8233C" w:rsidP="005B0C12">
      <w:pPr>
        <w:pStyle w:val="Titulka"/>
        <w:widowControl w:val="0"/>
        <w:rPr>
          <w:sz w:val="32"/>
        </w:rPr>
      </w:pPr>
      <w:r w:rsidRPr="00651958">
        <w:rPr>
          <w:sz w:val="32"/>
        </w:rPr>
        <w:t xml:space="preserve">BENET </w:t>
      </w:r>
      <w:proofErr w:type="spellStart"/>
      <w:r w:rsidRPr="00651958">
        <w:rPr>
          <w:sz w:val="32"/>
        </w:rPr>
        <w:t>Trading</w:t>
      </w:r>
      <w:proofErr w:type="spellEnd"/>
      <w:r w:rsidRPr="00651958">
        <w:rPr>
          <w:sz w:val="32"/>
        </w:rPr>
        <w:t xml:space="preserve">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8BE43A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130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77777777" w:rsidR="00FC57D6" w:rsidRDefault="00FC57D6" w:rsidP="00FC57D6">
      <w:pPr>
        <w:numPr>
          <w:ilvl w:val="0"/>
          <w:numId w:val="1"/>
        </w:numPr>
        <w:ind w:left="567" w:hanging="567"/>
        <w:rPr>
          <w:b/>
        </w:rPr>
      </w:pPr>
      <w:r w:rsidRPr="002D0111">
        <w:rPr>
          <w:b/>
        </w:rPr>
        <w:t xml:space="preserve">BENET </w:t>
      </w:r>
      <w:proofErr w:type="spellStart"/>
      <w:r w:rsidRPr="002D0111">
        <w:rPr>
          <w:b/>
        </w:rPr>
        <w:t>Trading</w:t>
      </w:r>
      <w:proofErr w:type="spellEnd"/>
      <w:r w:rsidRPr="002D0111">
        <w:rPr>
          <w:b/>
        </w:rPr>
        <w:t xml:space="preserve"> spol. s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0483982" w14:textId="00AA5051" w:rsidR="00FC57D6" w:rsidRPr="00C8393C" w:rsidRDefault="00FC57D6" w:rsidP="00FC57D6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Kvasiny 341, </w:t>
      </w:r>
      <w:r w:rsidR="009F0179">
        <w:t xml:space="preserve">PSČ </w:t>
      </w:r>
      <w:r>
        <w:t>51</w:t>
      </w:r>
      <w:r w:rsidR="009F0179">
        <w:t>7 02</w:t>
      </w:r>
      <w:r>
        <w:t xml:space="preserve">, IČO: </w:t>
      </w:r>
      <w:r w:rsidRPr="002D0111">
        <w:rPr>
          <w:szCs w:val="22"/>
        </w:rPr>
        <w:t>27508498</w:t>
      </w:r>
      <w:r>
        <w:t>, DIČ:</w:t>
      </w:r>
      <w:r>
        <w:rPr>
          <w:szCs w:val="22"/>
        </w:rPr>
        <w:t xml:space="preserve"> CZ</w:t>
      </w:r>
      <w:r w:rsidRPr="002D0111">
        <w:rPr>
          <w:szCs w:val="22"/>
        </w:rPr>
        <w:t>27508498</w:t>
      </w:r>
    </w:p>
    <w:p w14:paraId="7861304F" w14:textId="4DD318FA" w:rsidR="00F76ACB" w:rsidRDefault="00FC57D6" w:rsidP="00FC57D6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23194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094D1C00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03A36" w:rsidRPr="002D0111">
        <w:rPr>
          <w:b/>
          <w:szCs w:val="24"/>
        </w:rPr>
        <w:t xml:space="preserve">BENET </w:t>
      </w:r>
      <w:proofErr w:type="spellStart"/>
      <w:r w:rsidR="00D03A36" w:rsidRPr="002D0111">
        <w:rPr>
          <w:b/>
          <w:szCs w:val="24"/>
        </w:rPr>
        <w:t>Trading</w:t>
      </w:r>
      <w:proofErr w:type="spellEnd"/>
      <w:r w:rsidR="00D03A36" w:rsidRPr="002D0111">
        <w:rPr>
          <w:b/>
          <w:szCs w:val="24"/>
        </w:rPr>
        <w:t xml:space="preserve"> spol. s r.o.</w:t>
      </w:r>
    </w:p>
    <w:p w14:paraId="6701B9A4" w14:textId="4DD6A1C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>
        <w:t>David Matuška, jednatel</w:t>
      </w:r>
    </w:p>
    <w:p w14:paraId="32FC1A1A" w14:textId="317F8D24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03A36">
        <w:t xml:space="preserve">Kvasiny 341, </w:t>
      </w:r>
      <w:r w:rsidR="009F0179">
        <w:t xml:space="preserve">PSČ </w:t>
      </w:r>
      <w:r w:rsidR="00D03A36">
        <w:t>51</w:t>
      </w:r>
      <w:r w:rsidR="009F0179">
        <w:t>7 02</w:t>
      </w:r>
    </w:p>
    <w:p w14:paraId="483BAF9B" w14:textId="4FC4FE00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03A36">
        <w:t>info@benetgroup.com</w:t>
      </w:r>
    </w:p>
    <w:p w14:paraId="34CC9DC8" w14:textId="65B6DCD9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03A36" w:rsidRPr="00034F04">
        <w:t>cj5q8tw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080E0A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9F0179" w:rsidRPr="009F0179">
        <w:t>Sochorova 3178/23, 616 00 Brno – Žabovřesky</w:t>
      </w:r>
    </w:p>
    <w:p w14:paraId="3EC47DD8" w14:textId="208536FD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A31F25" w:rsidRPr="00A31F25">
        <w:t>adam@adamdesign.cz</w:t>
      </w:r>
    </w:p>
    <w:p w14:paraId="628A8061" w14:textId="06A3D898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0B9CDA9F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1B7B6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91765A5" w:rsidR="00EC7823" w:rsidRPr="00031553" w:rsidRDefault="008F2C11" w:rsidP="003D3EFE">
            <w:pPr>
              <w:jc w:val="left"/>
              <w:rPr>
                <w:b/>
              </w:rPr>
            </w:pPr>
            <w:r w:rsidRPr="002D0111">
              <w:rPr>
                <w:b/>
              </w:rPr>
              <w:t xml:space="preserve">BENET </w:t>
            </w:r>
            <w:proofErr w:type="spellStart"/>
            <w:r w:rsidRPr="002D0111">
              <w:rPr>
                <w:b/>
              </w:rPr>
              <w:t>Trading</w:t>
            </w:r>
            <w:proofErr w:type="spellEnd"/>
            <w:r w:rsidRPr="002D0111">
              <w:rPr>
                <w:b/>
              </w:rPr>
              <w:t xml:space="preserve">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670EF5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F2C11">
              <w:t>Kvasiny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8030225" w:rsidR="00EC7823" w:rsidRPr="00A14FDD" w:rsidRDefault="00EC7823" w:rsidP="003D3EFE">
            <w:r w:rsidRPr="00A14FDD">
              <w:t xml:space="preserve">Jméno: </w:t>
            </w:r>
            <w:r w:rsidR="008F2C11">
              <w:t>David Matuška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1B7ABC55" w:rsidR="008F2C11" w:rsidRPr="00C63559" w:rsidRDefault="00C63559" w:rsidP="00C63559">
      <w:pPr>
        <w:pStyle w:val="Bezmezer"/>
        <w:spacing w:after="480"/>
      </w:pPr>
      <w:r w:rsidRPr="00C63559">
        <w:t>Cílem spolupráce je návrh designu formátovací pily s hliníkovým pojezdovým stolem. Tento výrobek by měl být navržen v inovativním ergonomickém a estetickém designu, který bude přinášet novému výrobku uživatelský komfort a výrobní efektivitu. Konstrukční řešení by mělo zohlednit cenově optimální výrobní technologie. Výstupem spolupráce bude návrh řešení designu a dozor při výrobě měřítkového vizuálního prototypu pro ověření tržního potenciálu navrženého výrobku.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  <w:bookmarkStart w:id="20" w:name="_GoBack"/>
      <w:bookmarkEnd w:id="20"/>
    </w:p>
    <w:p w14:paraId="1AFED673" w14:textId="32CF25CB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5F1F305D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292A7B" w:rsidRPr="00292A7B">
        <w:t>klasické formátovací pily s hliníkovým pojezdovým stolem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69281A10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292A7B" w:rsidRPr="00292A7B">
        <w:t>klasické formátovací pily s hliníkovým pojezdovým stolem</w:t>
      </w:r>
      <w:r w:rsidRPr="00DC194A">
        <w:t xml:space="preserve">; </w:t>
      </w:r>
    </w:p>
    <w:p w14:paraId="78A8AA54" w14:textId="25945325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292A7B" w:rsidRPr="00292A7B">
        <w:t>klasické formátovací pily s hliníkovým pojezdovým stolem</w:t>
      </w:r>
      <w:r w:rsidRPr="00DC194A">
        <w:t xml:space="preserve"> </w:t>
      </w:r>
      <w:r>
        <w:t>a jeho zavedení do výroby;</w:t>
      </w:r>
    </w:p>
    <w:p w14:paraId="799B6035" w14:textId="1E803441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292A7B" w:rsidRPr="00292A7B">
        <w:t>klasické formátovací pily s hliníkovým pojezdovým stolem</w:t>
      </w:r>
      <w:r w:rsidR="004437F0">
        <w:t xml:space="preserve"> 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 w:rsidR="004437F0">
        <w:t>;</w:t>
      </w:r>
    </w:p>
    <w:p w14:paraId="58C6CFA8" w14:textId="2D775EFE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292A7B" w:rsidRPr="00292A7B">
        <w:t>klasické formátovací pily s hliníkovým pojezdovým stolem</w:t>
      </w:r>
      <w:r w:rsidR="004437F0" w:rsidRPr="00DC194A">
        <w:t>;</w:t>
      </w:r>
    </w:p>
    <w:p w14:paraId="5E194A5A" w14:textId="508D309D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292A7B" w:rsidRPr="00292A7B">
        <w:t>klasické formátovací pily s hliníkovým pojezdovým stolem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46E4" w14:textId="77777777" w:rsidR="00E72DE9" w:rsidRDefault="00E72DE9" w:rsidP="00520BF4">
      <w:pPr>
        <w:spacing w:before="0" w:after="0"/>
      </w:pPr>
      <w:r>
        <w:separator/>
      </w:r>
    </w:p>
  </w:endnote>
  <w:endnote w:type="continuationSeparator" w:id="0">
    <w:p w14:paraId="3CF3F5A9" w14:textId="77777777" w:rsidR="00E72DE9" w:rsidRDefault="00E72DE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4039504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63559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6630" w14:textId="77777777" w:rsidR="00E72DE9" w:rsidRDefault="00E72DE9" w:rsidP="00520BF4">
      <w:pPr>
        <w:spacing w:before="0" w:after="0"/>
      </w:pPr>
      <w:r>
        <w:separator/>
      </w:r>
    </w:p>
  </w:footnote>
  <w:footnote w:type="continuationSeparator" w:id="0">
    <w:p w14:paraId="31D2A32F" w14:textId="77777777" w:rsidR="00E72DE9" w:rsidRDefault="00E72DE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C0A86"/>
    <w:rsid w:val="002C6A39"/>
    <w:rsid w:val="002D412E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D5DFF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D2408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63559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2DE9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995B-0F32-4427-8D6B-097C60C7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16</Pages>
  <Words>6016</Words>
  <Characters>35501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13</cp:revision>
  <cp:lastPrinted>2019-04-17T07:54:00Z</cp:lastPrinted>
  <dcterms:created xsi:type="dcterms:W3CDTF">2019-02-25T14:12:00Z</dcterms:created>
  <dcterms:modified xsi:type="dcterms:W3CDTF">2019-07-15T14:04:00Z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