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3AB4" w14:textId="77777777" w:rsidR="00F600D8" w:rsidRDefault="00F600D8" w:rsidP="00F600D8">
      <w:pPr>
        <w:pStyle w:val="Nadpis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Dodatek č. 8</w:t>
      </w:r>
    </w:p>
    <w:p w14:paraId="1F813AB5" w14:textId="77777777" w:rsidR="00F600D8" w:rsidRDefault="00F600D8" w:rsidP="00F600D8">
      <w:pPr>
        <w:jc w:val="center"/>
        <w:rPr>
          <w:rFonts w:ascii="Tahoma" w:hAnsi="Tahoma" w:cs="Tahoma"/>
          <w:sz w:val="18"/>
          <w:szCs w:val="18"/>
          <w:lang w:val="cs-CZ"/>
        </w:rPr>
      </w:pPr>
    </w:p>
    <w:p w14:paraId="1F813AB6" w14:textId="77777777" w:rsidR="00F600D8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8"/>
          <w:szCs w:val="18"/>
        </w:rPr>
      </w:pPr>
    </w:p>
    <w:p w14:paraId="1F813AB7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718BA">
        <w:rPr>
          <w:rFonts w:ascii="Tahoma" w:hAnsi="Tahoma" w:cs="Tahoma"/>
          <w:b/>
          <w:sz w:val="16"/>
          <w:szCs w:val="16"/>
        </w:rPr>
        <w:t>ADYTON s.r.o.</w:t>
      </w:r>
    </w:p>
    <w:p w14:paraId="1F813AB8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Zapsána v Obchodní rejstříku vedeném Městským soudem v Praze, oddíl C, vložka č. 12087</w:t>
      </w:r>
    </w:p>
    <w:p w14:paraId="1F813AB9" w14:textId="5FB0F7D0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se sídlem: </w:t>
      </w:r>
      <w:r w:rsidRPr="004718BA">
        <w:rPr>
          <w:rFonts w:ascii="Tahoma" w:hAnsi="Tahoma" w:cs="Tahoma"/>
          <w:sz w:val="16"/>
          <w:szCs w:val="16"/>
        </w:rPr>
        <w:tab/>
        <w:t>Kateřinská 15, 120 00 Praha 2</w:t>
      </w:r>
    </w:p>
    <w:p w14:paraId="1F813ABB" w14:textId="4A88EDCF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IČ: 45807051</w:t>
      </w:r>
      <w:r w:rsidR="00773610">
        <w:rPr>
          <w:rFonts w:ascii="Tahoma" w:hAnsi="Tahoma" w:cs="Tahoma"/>
          <w:sz w:val="16"/>
          <w:szCs w:val="16"/>
        </w:rPr>
        <w:tab/>
      </w:r>
      <w:r w:rsidRPr="004718BA">
        <w:rPr>
          <w:rFonts w:ascii="Tahoma" w:hAnsi="Tahoma" w:cs="Tahoma"/>
          <w:sz w:val="16"/>
          <w:szCs w:val="16"/>
        </w:rPr>
        <w:t>DIČ:</w:t>
      </w:r>
      <w:r w:rsidR="00773610">
        <w:rPr>
          <w:rFonts w:ascii="Tahoma" w:hAnsi="Tahoma" w:cs="Tahoma"/>
          <w:sz w:val="16"/>
          <w:szCs w:val="16"/>
        </w:rPr>
        <w:t xml:space="preserve"> </w:t>
      </w:r>
      <w:r w:rsidRPr="004718BA">
        <w:rPr>
          <w:rFonts w:ascii="Tahoma" w:hAnsi="Tahoma" w:cs="Tahoma"/>
          <w:sz w:val="16"/>
          <w:szCs w:val="16"/>
        </w:rPr>
        <w:t>CZ45807051</w:t>
      </w:r>
    </w:p>
    <w:p w14:paraId="1F813ABC" w14:textId="0217EB74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zastoupená: </w:t>
      </w:r>
      <w:r w:rsidRPr="004718BA">
        <w:rPr>
          <w:rFonts w:ascii="Tahoma" w:hAnsi="Tahoma" w:cs="Tahoma"/>
          <w:sz w:val="16"/>
          <w:szCs w:val="16"/>
        </w:rPr>
        <w:tab/>
        <w:t xml:space="preserve">Vítězslavem Burešem, jednatelem </w:t>
      </w:r>
    </w:p>
    <w:p w14:paraId="1F813ABD" w14:textId="4620F2B5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bankovní spojení: </w:t>
      </w:r>
      <w:r w:rsidRPr="004718BA">
        <w:rPr>
          <w:rFonts w:ascii="Tahoma" w:hAnsi="Tahoma" w:cs="Tahoma"/>
          <w:sz w:val="16"/>
          <w:szCs w:val="16"/>
        </w:rPr>
        <w:tab/>
      </w:r>
      <w:proofErr w:type="spellStart"/>
      <w:r w:rsidRPr="004718BA">
        <w:rPr>
          <w:rFonts w:ascii="Tahoma" w:hAnsi="Tahoma" w:cs="Tahoma"/>
          <w:sz w:val="16"/>
          <w:szCs w:val="16"/>
        </w:rPr>
        <w:t>Raiffeisen</w:t>
      </w:r>
      <w:proofErr w:type="spellEnd"/>
      <w:r w:rsidRPr="004718BA">
        <w:rPr>
          <w:rFonts w:ascii="Tahoma" w:hAnsi="Tahoma" w:cs="Tahoma"/>
          <w:sz w:val="16"/>
          <w:szCs w:val="16"/>
        </w:rPr>
        <w:t xml:space="preserve"> Bank</w:t>
      </w:r>
      <w:r w:rsidR="004718BA">
        <w:rPr>
          <w:rFonts w:ascii="Tahoma" w:hAnsi="Tahoma" w:cs="Tahoma"/>
          <w:sz w:val="16"/>
          <w:szCs w:val="16"/>
        </w:rPr>
        <w:t xml:space="preserve"> a.s.</w:t>
      </w:r>
    </w:p>
    <w:p w14:paraId="1F813ABE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číslo účtu:</w:t>
      </w:r>
      <w:r w:rsidRPr="004718BA">
        <w:rPr>
          <w:rFonts w:ascii="Tahoma" w:hAnsi="Tahoma" w:cs="Tahoma"/>
          <w:sz w:val="16"/>
          <w:szCs w:val="16"/>
        </w:rPr>
        <w:tab/>
        <w:t>108082001/5500</w:t>
      </w:r>
    </w:p>
    <w:p w14:paraId="1F813AC0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dále jen </w:t>
      </w:r>
      <w:proofErr w:type="gramStart"/>
      <w:r w:rsidRPr="004718BA">
        <w:rPr>
          <w:rFonts w:ascii="Tahoma" w:hAnsi="Tahoma" w:cs="Tahoma"/>
          <w:sz w:val="16"/>
          <w:szCs w:val="16"/>
        </w:rPr>
        <w:t xml:space="preserve">„ </w:t>
      </w:r>
      <w:r w:rsidRPr="004718BA">
        <w:rPr>
          <w:rFonts w:ascii="Tahoma" w:hAnsi="Tahoma" w:cs="Tahoma"/>
          <w:b/>
          <w:sz w:val="16"/>
          <w:szCs w:val="16"/>
        </w:rPr>
        <w:t>konsignant</w:t>
      </w:r>
      <w:proofErr w:type="gramEnd"/>
      <w:r w:rsidRPr="004718BA">
        <w:rPr>
          <w:rFonts w:ascii="Tahoma" w:hAnsi="Tahoma" w:cs="Tahoma"/>
          <w:sz w:val="16"/>
          <w:szCs w:val="16"/>
        </w:rPr>
        <w:t xml:space="preserve"> “</w:t>
      </w:r>
    </w:p>
    <w:p w14:paraId="1F813AC1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F813AC2" w14:textId="77777777" w:rsidR="00F600D8" w:rsidRPr="004718BA" w:rsidRDefault="00F600D8" w:rsidP="00F600D8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a</w:t>
      </w:r>
    </w:p>
    <w:p w14:paraId="1F813AC3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F813AC4" w14:textId="77777777" w:rsidR="00F600D8" w:rsidRPr="004718BA" w:rsidRDefault="00F600D8" w:rsidP="00F600D8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718B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F813AC5" w14:textId="638F5800" w:rsidR="00F600D8" w:rsidRPr="004718BA" w:rsidRDefault="00F600D8" w:rsidP="00A03851">
      <w:pPr>
        <w:pStyle w:val="Normln1"/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se sídlem:</w:t>
      </w:r>
      <w:r w:rsidRPr="004718BA">
        <w:rPr>
          <w:rFonts w:ascii="Tahoma" w:hAnsi="Tahoma" w:cs="Tahoma"/>
          <w:sz w:val="16"/>
          <w:szCs w:val="16"/>
        </w:rPr>
        <w:tab/>
        <w:t xml:space="preserve">U Nemocnice </w:t>
      </w:r>
      <w:r w:rsidR="004718BA">
        <w:rPr>
          <w:rFonts w:ascii="Tahoma" w:hAnsi="Tahoma" w:cs="Tahoma"/>
          <w:sz w:val="16"/>
          <w:szCs w:val="16"/>
        </w:rPr>
        <w:t>499/</w:t>
      </w:r>
      <w:r w:rsidRPr="004718BA">
        <w:rPr>
          <w:rFonts w:ascii="Tahoma" w:hAnsi="Tahoma" w:cs="Tahoma"/>
          <w:sz w:val="16"/>
          <w:szCs w:val="16"/>
        </w:rPr>
        <w:t>2, 128 08, Praha 2</w:t>
      </w:r>
    </w:p>
    <w:p w14:paraId="1F813AC7" w14:textId="0A19302A" w:rsidR="00F600D8" w:rsidRPr="004718BA" w:rsidRDefault="00F600D8" w:rsidP="00A03851">
      <w:pPr>
        <w:pStyle w:val="Normln1"/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IČ:</w:t>
      </w:r>
      <w:r w:rsidR="00773610">
        <w:rPr>
          <w:rFonts w:ascii="Tahoma" w:hAnsi="Tahoma" w:cs="Tahoma"/>
          <w:sz w:val="16"/>
          <w:szCs w:val="16"/>
        </w:rPr>
        <w:t xml:space="preserve"> </w:t>
      </w:r>
      <w:r w:rsidRPr="004718BA">
        <w:rPr>
          <w:rFonts w:ascii="Tahoma" w:hAnsi="Tahoma" w:cs="Tahoma"/>
          <w:sz w:val="16"/>
          <w:szCs w:val="16"/>
        </w:rPr>
        <w:t>00064165</w:t>
      </w:r>
      <w:r w:rsidR="00773610">
        <w:rPr>
          <w:rFonts w:ascii="Tahoma" w:hAnsi="Tahoma" w:cs="Tahoma"/>
          <w:sz w:val="16"/>
          <w:szCs w:val="16"/>
        </w:rPr>
        <w:tab/>
      </w:r>
      <w:r w:rsidRPr="004718BA">
        <w:rPr>
          <w:rFonts w:ascii="Tahoma" w:hAnsi="Tahoma" w:cs="Tahoma"/>
          <w:sz w:val="16"/>
          <w:szCs w:val="16"/>
        </w:rPr>
        <w:t>DIČ:</w:t>
      </w:r>
      <w:r w:rsidR="00A03851">
        <w:rPr>
          <w:rFonts w:ascii="Tahoma" w:hAnsi="Tahoma" w:cs="Tahoma"/>
          <w:sz w:val="16"/>
          <w:szCs w:val="16"/>
        </w:rPr>
        <w:t xml:space="preserve"> </w:t>
      </w:r>
      <w:r w:rsidRPr="004718BA">
        <w:rPr>
          <w:rFonts w:ascii="Tahoma" w:hAnsi="Tahoma" w:cs="Tahoma"/>
          <w:sz w:val="16"/>
          <w:szCs w:val="16"/>
        </w:rPr>
        <w:t>CZ00064165</w:t>
      </w:r>
    </w:p>
    <w:p w14:paraId="1F813AC8" w14:textId="7EA1D3C0" w:rsidR="00F600D8" w:rsidRPr="004718BA" w:rsidRDefault="00F600D8" w:rsidP="00F600D8">
      <w:pPr>
        <w:ind w:right="23"/>
        <w:rPr>
          <w:rFonts w:ascii="Tahoma" w:hAnsi="Tahoma" w:cs="Tahoma"/>
          <w:sz w:val="16"/>
          <w:szCs w:val="16"/>
          <w:lang w:val="cs-CZ" w:eastAsia="cs-CZ"/>
        </w:rPr>
      </w:pPr>
      <w:r w:rsidRPr="00773610">
        <w:rPr>
          <w:rFonts w:ascii="Tahoma" w:hAnsi="Tahoma" w:cs="Tahoma"/>
          <w:sz w:val="16"/>
          <w:szCs w:val="16"/>
          <w:lang w:val="cs-CZ"/>
        </w:rPr>
        <w:t>zastoupená</w:t>
      </w:r>
      <w:r w:rsidRPr="004718BA">
        <w:rPr>
          <w:rFonts w:ascii="Tahoma" w:hAnsi="Tahoma" w:cs="Tahoma"/>
          <w:sz w:val="16"/>
          <w:szCs w:val="16"/>
        </w:rPr>
        <w:t>:</w:t>
      </w:r>
      <w:r w:rsidR="00A03851">
        <w:rPr>
          <w:rFonts w:ascii="Tahoma" w:hAnsi="Tahoma" w:cs="Tahoma"/>
          <w:sz w:val="16"/>
          <w:szCs w:val="16"/>
          <w:lang w:val="cs-CZ"/>
        </w:rPr>
        <w:tab/>
        <w:t>p</w:t>
      </w:r>
      <w:r w:rsidRPr="004718BA"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  <w:t>rof. M</w:t>
      </w:r>
      <w:r w:rsidR="00773610"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  <w:t>UDr.</w:t>
      </w:r>
      <w:r w:rsidRPr="004718BA"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  <w:t xml:space="preserve"> Davidem </w:t>
      </w:r>
      <w:proofErr w:type="spellStart"/>
      <w:r w:rsidRPr="004718BA"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  <w:t>Feltlem</w:t>
      </w:r>
      <w:proofErr w:type="spellEnd"/>
      <w:r w:rsidRPr="004718BA"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  <w:t>, Ph.D., MBA</w:t>
      </w:r>
    </w:p>
    <w:p w14:paraId="1F813AC9" w14:textId="77777777" w:rsidR="00F600D8" w:rsidRPr="004718BA" w:rsidRDefault="00F600D8" w:rsidP="00A03851">
      <w:pPr>
        <w:pStyle w:val="Normln1"/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>bankovní spojení:</w:t>
      </w:r>
      <w:bookmarkStart w:id="0" w:name="OLE_LINK2"/>
      <w:r w:rsidRPr="004718BA">
        <w:rPr>
          <w:rFonts w:ascii="Tahoma" w:hAnsi="Tahoma" w:cs="Tahoma"/>
          <w:sz w:val="16"/>
          <w:szCs w:val="16"/>
        </w:rPr>
        <w:tab/>
      </w:r>
      <w:bookmarkEnd w:id="0"/>
      <w:r w:rsidRPr="004718BA">
        <w:rPr>
          <w:rFonts w:ascii="Tahoma" w:hAnsi="Tahoma" w:cs="Tahoma"/>
          <w:sz w:val="16"/>
          <w:szCs w:val="16"/>
        </w:rPr>
        <w:t>ČNB</w:t>
      </w:r>
    </w:p>
    <w:p w14:paraId="1F813ACA" w14:textId="77777777" w:rsidR="00F600D8" w:rsidRPr="004718BA" w:rsidRDefault="00F600D8" w:rsidP="00A03851">
      <w:pPr>
        <w:pStyle w:val="Normln1"/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číslo účtu: </w:t>
      </w:r>
      <w:r w:rsidRPr="004718BA">
        <w:rPr>
          <w:rFonts w:ascii="Tahoma" w:hAnsi="Tahoma" w:cs="Tahoma"/>
          <w:sz w:val="16"/>
          <w:szCs w:val="16"/>
        </w:rPr>
        <w:tab/>
        <w:t>24035021/0710</w:t>
      </w:r>
    </w:p>
    <w:p w14:paraId="1F813ACB" w14:textId="77777777" w:rsidR="00F600D8" w:rsidRP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4718BA">
        <w:rPr>
          <w:rFonts w:ascii="Tahoma" w:hAnsi="Tahoma" w:cs="Tahoma"/>
          <w:sz w:val="16"/>
          <w:szCs w:val="16"/>
        </w:rPr>
        <w:t xml:space="preserve">dále jen </w:t>
      </w:r>
      <w:proofErr w:type="gramStart"/>
      <w:r w:rsidRPr="004718BA">
        <w:rPr>
          <w:rFonts w:ascii="Tahoma" w:hAnsi="Tahoma" w:cs="Tahoma"/>
          <w:sz w:val="16"/>
          <w:szCs w:val="16"/>
        </w:rPr>
        <w:t xml:space="preserve">„ </w:t>
      </w:r>
      <w:r w:rsidRPr="004718BA">
        <w:rPr>
          <w:rFonts w:ascii="Tahoma" w:hAnsi="Tahoma" w:cs="Tahoma"/>
          <w:b/>
          <w:sz w:val="16"/>
          <w:szCs w:val="16"/>
        </w:rPr>
        <w:t>konsignatář</w:t>
      </w:r>
      <w:proofErr w:type="gramEnd"/>
      <w:r w:rsidRPr="004718BA">
        <w:rPr>
          <w:rFonts w:ascii="Tahoma" w:hAnsi="Tahoma" w:cs="Tahoma"/>
          <w:sz w:val="16"/>
          <w:szCs w:val="16"/>
        </w:rPr>
        <w:t xml:space="preserve"> “</w:t>
      </w:r>
    </w:p>
    <w:p w14:paraId="1F813ACC" w14:textId="77777777" w:rsidR="00F600D8" w:rsidRP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F813ACD" w14:textId="77777777" w:rsidR="00F600D8" w:rsidRP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F813ACE" w14:textId="77777777" w:rsidR="00F600D8" w:rsidRPr="004718BA" w:rsidRDefault="00F600D8" w:rsidP="00773610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 xml:space="preserve">uzavírají v souladu s ustanovením č. X., odst. 2 ke Smlouvě o zřízení a provozu konsignačního skladu ze dne 3. 12. 2012, která je u konsignatáře evidovaná pod </w:t>
      </w:r>
      <w:proofErr w:type="spellStart"/>
      <w:r w:rsidRPr="004718BA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4718BA">
        <w:rPr>
          <w:rFonts w:ascii="Tahoma" w:hAnsi="Tahoma" w:cs="Tahoma"/>
          <w:sz w:val="16"/>
          <w:szCs w:val="16"/>
          <w:lang w:val="cs-CZ"/>
        </w:rPr>
        <w:t>. zn. PO 1777/S/12 ve znění dodatků (dále jen smlouva), tento dodatek č. 8</w:t>
      </w:r>
    </w:p>
    <w:p w14:paraId="1F813ACF" w14:textId="77777777" w:rsidR="00F600D8" w:rsidRPr="004718BA" w:rsidRDefault="00F600D8" w:rsidP="00F600D8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813AD0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718BA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1F813AD1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718BA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F813AD2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813AD3" w14:textId="77777777" w:rsidR="00F600D8" w:rsidRPr="004718BA" w:rsidRDefault="00F600D8" w:rsidP="00F600D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Příloha smlouvy č. 1 - Seznam zboží uloženého v konsignačním skladu se nahrazuje novou Přílohou č. 1 -Seznam zboží uloženého v konsignačním skladu z tohoto dodatku.</w:t>
      </w:r>
    </w:p>
    <w:p w14:paraId="1F813AD4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813AD5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813AD6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718BA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1F813AD7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718BA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1F813AD8" w14:textId="77777777" w:rsidR="00F600D8" w:rsidRPr="004718BA" w:rsidRDefault="00F600D8" w:rsidP="00F600D8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F813AD9" w14:textId="77777777" w:rsidR="00F600D8" w:rsidRPr="004718BA" w:rsidRDefault="00F600D8" w:rsidP="00F600D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1F813ADD" w14:textId="77777777" w:rsidR="00F600D8" w:rsidRPr="004718BA" w:rsidRDefault="00F600D8" w:rsidP="00F600D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F813ADE" w14:textId="77777777" w:rsidR="00F600D8" w:rsidRPr="004718BA" w:rsidRDefault="00F600D8" w:rsidP="00F600D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F813ADF" w14:textId="77777777" w:rsidR="00F600D8" w:rsidRPr="004718BA" w:rsidRDefault="00F600D8" w:rsidP="00F600D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D8EEDA6" w14:textId="77777777" w:rsidR="00A224BD" w:rsidRDefault="00A224BD" w:rsidP="00F600D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0" w14:textId="1B21DFAF" w:rsidR="00F600D8" w:rsidRPr="004718BA" w:rsidRDefault="00F600D8" w:rsidP="00F600D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4718BA">
        <w:rPr>
          <w:rFonts w:ascii="Tahoma" w:hAnsi="Tahoma" w:cs="Tahoma"/>
          <w:sz w:val="16"/>
          <w:szCs w:val="16"/>
          <w:lang w:val="cs-CZ"/>
        </w:rPr>
        <w:tab/>
        <w:t>Příloha 1 – Seznam zboží uloženého v konsignačním skladu</w:t>
      </w:r>
    </w:p>
    <w:p w14:paraId="1F813AE1" w14:textId="77777777" w:rsidR="00F600D8" w:rsidRP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F813AE2" w14:textId="77777777" w:rsidR="00F600D8" w:rsidRP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F813AE3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 xml:space="preserve">V Praze dne: </w:t>
      </w:r>
      <w:r w:rsidRPr="004718BA">
        <w:rPr>
          <w:rFonts w:ascii="Tahoma" w:hAnsi="Tahoma" w:cs="Tahoma"/>
          <w:sz w:val="16"/>
          <w:szCs w:val="16"/>
          <w:lang w:val="cs-CZ"/>
        </w:rPr>
        <w:tab/>
        <w:t>V Praze dne:</w:t>
      </w:r>
    </w:p>
    <w:p w14:paraId="1F813AE4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42E63BC" w14:textId="77777777" w:rsidR="00A224BD" w:rsidRDefault="00A224BD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5" w14:textId="6F3FF888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za konsignanta:</w:t>
      </w:r>
      <w:r w:rsidRPr="004718BA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F813AE6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7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8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9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813AEA" w14:textId="77777777" w:rsidR="00F600D8" w:rsidRPr="004718BA" w:rsidRDefault="00F600D8" w:rsidP="00F600D8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4718BA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1F813AEB" w14:textId="78669A96" w:rsidR="00F600D8" w:rsidRPr="004718BA" w:rsidRDefault="00F600D8" w:rsidP="00F600D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Vítězslav Bureš</w:t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="00A224BD">
        <w:rPr>
          <w:rFonts w:ascii="Tahoma" w:hAnsi="Tahoma" w:cs="Tahoma"/>
          <w:sz w:val="16"/>
          <w:szCs w:val="16"/>
          <w:lang w:val="cs-CZ"/>
        </w:rPr>
        <w:t>p</w:t>
      </w:r>
      <w:r w:rsidRPr="004718BA">
        <w:rPr>
          <w:rFonts w:ascii="Tahoma" w:hAnsi="Tahoma" w:cs="Tahoma"/>
          <w:sz w:val="16"/>
          <w:szCs w:val="16"/>
          <w:lang w:val="cs-CZ"/>
        </w:rPr>
        <w:t>rof. M</w:t>
      </w:r>
      <w:r w:rsidR="00A224BD">
        <w:rPr>
          <w:rFonts w:ascii="Tahoma" w:hAnsi="Tahoma" w:cs="Tahoma"/>
          <w:sz w:val="16"/>
          <w:szCs w:val="16"/>
          <w:lang w:val="cs-CZ"/>
        </w:rPr>
        <w:t>UD</w:t>
      </w:r>
      <w:r w:rsidRPr="004718BA">
        <w:rPr>
          <w:rFonts w:ascii="Tahoma" w:hAnsi="Tahoma" w:cs="Tahoma"/>
          <w:sz w:val="16"/>
          <w:szCs w:val="16"/>
          <w:lang w:val="cs-CZ"/>
        </w:rPr>
        <w:t>r. David Feltl, Ph.D., MBA</w:t>
      </w:r>
    </w:p>
    <w:p w14:paraId="1F813AEC" w14:textId="77777777" w:rsidR="00F600D8" w:rsidRPr="004718BA" w:rsidRDefault="00F600D8" w:rsidP="00F600D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718BA">
        <w:rPr>
          <w:rFonts w:ascii="Tahoma" w:hAnsi="Tahoma" w:cs="Tahoma"/>
          <w:sz w:val="16"/>
          <w:szCs w:val="16"/>
          <w:lang w:val="cs-CZ"/>
        </w:rPr>
        <w:t>jednatel</w:t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</w:r>
      <w:r w:rsidRPr="004718BA">
        <w:rPr>
          <w:rFonts w:ascii="Tahoma" w:hAnsi="Tahoma" w:cs="Tahoma"/>
          <w:sz w:val="16"/>
          <w:szCs w:val="16"/>
          <w:lang w:val="cs-CZ"/>
        </w:rPr>
        <w:tab/>
        <w:t xml:space="preserve">ředitel </w:t>
      </w:r>
    </w:p>
    <w:p w14:paraId="1F813AED" w14:textId="77777777" w:rsidR="00F600D8" w:rsidRDefault="00F600D8" w:rsidP="00F600D8">
      <w:pPr>
        <w:ind w:right="23"/>
        <w:rPr>
          <w:rFonts w:ascii="Tahoma" w:hAnsi="Tahoma" w:cs="Tahoma"/>
          <w:sz w:val="16"/>
          <w:szCs w:val="16"/>
          <w:lang w:val="cs-CZ" w:eastAsia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  <w:t xml:space="preserve">  </w:t>
      </w:r>
    </w:p>
    <w:p w14:paraId="1F813AEE" w14:textId="77777777" w:rsidR="00F600D8" w:rsidRDefault="00F600D8" w:rsidP="00F600D8">
      <w:pPr>
        <w:ind w:right="23"/>
        <w:jc w:val="both"/>
        <w:rPr>
          <w:rFonts w:ascii="Tahoma" w:hAnsi="Tahoma" w:cs="Tahoma"/>
          <w:sz w:val="18"/>
          <w:szCs w:val="18"/>
        </w:rPr>
      </w:pPr>
    </w:p>
    <w:p w14:paraId="12386CE2" w14:textId="77777777" w:rsidR="004718BA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14:paraId="6EDE9576" w14:textId="77777777" w:rsidR="004718BA" w:rsidRDefault="004718BA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0C2D1428" w14:textId="77777777" w:rsidR="004718BA" w:rsidRDefault="004718BA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7D6ED9BC" w14:textId="77777777" w:rsidR="004718BA" w:rsidRDefault="004718BA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4FFF900E" w14:textId="77777777" w:rsidR="004718BA" w:rsidRDefault="004718BA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15BBA1AD" w14:textId="261A6237" w:rsidR="004718BA" w:rsidRDefault="004718BA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5D369F89" w14:textId="13933685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119F4770" w14:textId="2684533B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3D79B31C" w14:textId="00D90740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20F7E011" w14:textId="605BC065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3AF0CE54" w14:textId="43283067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77D5A89F" w14:textId="5AB2C75C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1796E7F8" w14:textId="134DDCE1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2D1F57AA" w14:textId="77777777" w:rsidR="00A03851" w:rsidRDefault="00A03851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</w:p>
    <w:p w14:paraId="1F813AEF" w14:textId="1A464B18" w:rsidR="00F600D8" w:rsidRDefault="00F600D8" w:rsidP="00F600D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</w:t>
      </w:r>
    </w:p>
    <w:p w14:paraId="7036FAAE" w14:textId="77777777" w:rsidR="00A01993" w:rsidRDefault="00A01993" w:rsidP="00A0199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8"/>
          <w:szCs w:val="18"/>
        </w:rPr>
      </w:pPr>
      <w:bookmarkStart w:id="1" w:name="_GoBack"/>
      <w:r w:rsidRPr="00A01993">
        <w:rPr>
          <w:rFonts w:ascii="Tahoma" w:hAnsi="Tahoma" w:cs="Tahoma"/>
          <w:b/>
          <w:sz w:val="18"/>
          <w:szCs w:val="18"/>
        </w:rPr>
        <w:t>Příloha 1</w:t>
      </w:r>
      <w:r>
        <w:rPr>
          <w:rFonts w:ascii="Tahoma" w:hAnsi="Tahoma" w:cs="Tahoma"/>
          <w:sz w:val="18"/>
          <w:szCs w:val="18"/>
        </w:rPr>
        <w:t xml:space="preserve"> </w:t>
      </w:r>
      <w:bookmarkEnd w:id="1"/>
      <w:r>
        <w:rPr>
          <w:rFonts w:ascii="Tahoma" w:hAnsi="Tahoma" w:cs="Tahoma"/>
          <w:sz w:val="18"/>
          <w:szCs w:val="18"/>
        </w:rPr>
        <w:t>– Seznam zboží uloženého v konsignačním skladu</w:t>
      </w:r>
    </w:p>
    <w:p w14:paraId="083BD5AF" w14:textId="77777777" w:rsidR="00A01993" w:rsidRDefault="00A01993" w:rsidP="00A01993"/>
    <w:p w14:paraId="7A814069" w14:textId="77777777" w:rsidR="00A01993" w:rsidRDefault="00A01993" w:rsidP="00A01993"/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360"/>
        <w:gridCol w:w="2620"/>
        <w:gridCol w:w="740"/>
        <w:gridCol w:w="1160"/>
        <w:gridCol w:w="900"/>
      </w:tblGrid>
      <w:tr w:rsidR="00A01993" w:rsidRPr="00F600D8" w14:paraId="0BFCA779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90F1EE" w14:textId="77777777" w:rsidR="00A01993" w:rsidRPr="006D5374" w:rsidRDefault="00A01993" w:rsidP="00392D2D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Katalogové číslo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9E25FC" w14:textId="77777777" w:rsidR="00A01993" w:rsidRPr="006D5374" w:rsidRDefault="00A01993" w:rsidP="00392D2D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Obchodní název zboží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23E4F3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Třída zdravotnického prostředku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132527" w14:textId="77777777" w:rsidR="00A01993" w:rsidRPr="006D5374" w:rsidRDefault="00A01993" w:rsidP="00392D2D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Kód VZP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853212" w14:textId="77777777" w:rsidR="00A01993" w:rsidRPr="006D5374" w:rsidRDefault="00A01993" w:rsidP="00392D2D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Cena bez DPH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DE9B68" w14:textId="77777777" w:rsidR="00A01993" w:rsidRPr="006D5374" w:rsidRDefault="00A01993" w:rsidP="00392D2D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 w:eastAsia="cs-CZ"/>
              </w:rPr>
              <w:t>sazba DPH</w:t>
            </w:r>
          </w:p>
        </w:tc>
      </w:tr>
      <w:tr w:rsidR="00A01993" w:rsidRPr="00F600D8" w14:paraId="01132837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7364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SFXXXXXXV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A81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Smart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Flex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5E0E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F27D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111606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01E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22 701,00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60B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2E73E402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6EE4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SFXXXXXXV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169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Smart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Flex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39E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283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111604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477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21 621,57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78A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3D1E91D6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DF2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3-RX-C-XXYYY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FC1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"3</w:t>
            </w: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" ,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DEB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balloon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,</w:t>
            </w:r>
            <w:r w:rsidRPr="006D5374">
              <w:rPr>
                <w:rFonts w:ascii="Tahoma" w:hAnsi="Tahoma" w:cs="Tahoma"/>
              </w:rPr>
              <w:t xml:space="preserve"> </w:t>
            </w: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průměr 1,50-4,00mm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537D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AFA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115663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E1F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12 121,04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0B48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033A8DF0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FEC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3-OTWS-XXYYY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120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"3</w:t>
            </w: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" ,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DEB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balloon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, průměr  4,00-7,00mm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425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262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58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12 121,04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FC7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78435913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F17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3-OTW-XXYYYY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A53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"3</w:t>
            </w: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" ,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DEB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balloon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,</w:t>
            </w:r>
            <w:r w:rsidRPr="006D5374">
              <w:rPr>
                <w:rFonts w:ascii="Tahoma" w:hAnsi="Tahoma" w:cs="Tahoma"/>
              </w:rPr>
              <w:t xml:space="preserve"> </w:t>
            </w: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průměr 7,00-14,00mm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B07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9DA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D69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12 121,04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559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0AA34C23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4A0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3-OTW-XXXYYY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861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"3</w:t>
            </w: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" ,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DEB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balloon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, průměr 1,50-6,00mm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B4E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F8C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115666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13F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12 121,04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399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205910FA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8F3E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3-RX-XXXYYY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DAA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ELUTAX "3</w:t>
            </w: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" ,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DEB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balloon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, průměr 1,50-6,00mm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28D0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D65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115667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305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12 121,04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FCCC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48B41DA8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BC2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LAA XXX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927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Svorka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AtriCllip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endoskopická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F13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7E54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192177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3FB8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36 858,50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29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584BBE89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8CB9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ACH XXX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51D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Svorka </w:t>
            </w:r>
            <w:proofErr w:type="spellStart"/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AtriClip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- otevřený</w:t>
            </w:r>
            <w:proofErr w:type="gram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hrudník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C68F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A7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192177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74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36 858,50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062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41F75905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6CED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CRYO2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429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CRYO2 rigidní katétr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70AC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FFD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51230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E05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28 509,65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8E0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4E483A8A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105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CRYOF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C3E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CRYOForm</w:t>
            </w:r>
            <w:proofErr w:type="spellEnd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 xml:space="preserve"> sonda </w:t>
            </w:r>
            <w:proofErr w:type="spell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kryoablační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EAF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1FFB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115224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A0B2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32 535,65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59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2EA8BD5A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A92F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A35SX050XXXXXX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CE1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STELLAREX léčivem potahovaný balónkový katetr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E2E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EA1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152433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0E4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20 076,52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2D5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  <w:tr w:rsidR="00A01993" w:rsidRPr="00F600D8" w14:paraId="4545DDA6" w14:textId="77777777" w:rsidTr="00392D2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379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A35SX060XXXXXX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144" w14:textId="77777777" w:rsidR="00A01993" w:rsidRPr="006D5374" w:rsidRDefault="00A01993" w:rsidP="00392D2D">
            <w:pPr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STELLAREX léčivem potahovaný balónkový katetr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C0A" w14:textId="77777777" w:rsidR="00A01993" w:rsidRPr="006D5374" w:rsidRDefault="00A01993" w:rsidP="00392D2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0A2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152433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A37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20 076,52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EEC5" w14:textId="77777777" w:rsidR="00A01993" w:rsidRPr="006D5374" w:rsidRDefault="00A01993" w:rsidP="00392D2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</w:pPr>
            <w:proofErr w:type="gramStart"/>
            <w:r w:rsidRPr="006D5374">
              <w:rPr>
                <w:rFonts w:ascii="Tahoma" w:hAnsi="Tahoma" w:cs="Tahoma"/>
                <w:color w:val="000000"/>
                <w:sz w:val="14"/>
                <w:szCs w:val="14"/>
                <w:lang w:val="cs-CZ" w:eastAsia="cs-CZ"/>
              </w:rPr>
              <w:t>15%</w:t>
            </w:r>
            <w:proofErr w:type="gramEnd"/>
          </w:p>
        </w:tc>
      </w:tr>
    </w:tbl>
    <w:p w14:paraId="2454FA3B" w14:textId="77777777" w:rsidR="00A01993" w:rsidRDefault="00A01993" w:rsidP="00A01993"/>
    <w:p w14:paraId="65F7D86F" w14:textId="77777777" w:rsidR="00A01993" w:rsidRDefault="00A01993"/>
    <w:sectPr w:rsidR="00A019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C0432" w14:textId="77777777" w:rsidR="004718BA" w:rsidRDefault="004718BA" w:rsidP="004718BA">
      <w:r>
        <w:separator/>
      </w:r>
    </w:p>
  </w:endnote>
  <w:endnote w:type="continuationSeparator" w:id="0">
    <w:p w14:paraId="0A156171" w14:textId="77777777" w:rsidR="004718BA" w:rsidRDefault="004718BA" w:rsidP="0047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F8A4" w14:textId="77777777" w:rsidR="004718BA" w:rsidRDefault="004718BA" w:rsidP="004718BA">
      <w:r>
        <w:separator/>
      </w:r>
    </w:p>
  </w:footnote>
  <w:footnote w:type="continuationSeparator" w:id="0">
    <w:p w14:paraId="143D62DC" w14:textId="77777777" w:rsidR="004718BA" w:rsidRDefault="004718BA" w:rsidP="0047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C9FF" w14:textId="68447DD1" w:rsidR="004718BA" w:rsidRPr="00773610" w:rsidRDefault="004718BA" w:rsidP="0077361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773610">
      <w:rPr>
        <w:rFonts w:ascii="Arial" w:hAnsi="Arial" w:cs="Arial"/>
        <w:b/>
        <w:bCs/>
        <w:sz w:val="18"/>
        <w:szCs w:val="18"/>
      </w:rPr>
      <w:t>PO 1777/S/12-167/19</w:t>
    </w:r>
  </w:p>
  <w:p w14:paraId="03938D85" w14:textId="77777777" w:rsidR="004718BA" w:rsidRPr="00773610" w:rsidRDefault="004718BA" w:rsidP="00773610">
    <w:pPr>
      <w:pStyle w:val="Zhlav"/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D8"/>
    <w:rsid w:val="00155B35"/>
    <w:rsid w:val="004718BA"/>
    <w:rsid w:val="005A7F56"/>
    <w:rsid w:val="00615AC5"/>
    <w:rsid w:val="006D4B94"/>
    <w:rsid w:val="00773610"/>
    <w:rsid w:val="00A01993"/>
    <w:rsid w:val="00A03851"/>
    <w:rsid w:val="00A224BD"/>
    <w:rsid w:val="00CC683E"/>
    <w:rsid w:val="00F6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13AB4"/>
  <w15:chartTrackingRefBased/>
  <w15:docId w15:val="{D9BD7276-C5B1-4C58-9BB1-6D4D1B95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F600D8"/>
    <w:pPr>
      <w:keepNext/>
      <w:jc w:val="center"/>
      <w:outlineLvl w:val="0"/>
    </w:pPr>
    <w:rPr>
      <w:rFonts w:ascii="Arial" w:hAnsi="Arial" w:cs="Arial"/>
      <w:b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0D8"/>
    <w:rPr>
      <w:rFonts w:ascii="Arial" w:eastAsia="Times New Roman" w:hAnsi="Arial" w:cs="Arial"/>
      <w:b/>
      <w:sz w:val="28"/>
      <w:szCs w:val="28"/>
    </w:rPr>
  </w:style>
  <w:style w:type="paragraph" w:customStyle="1" w:styleId="Normln1">
    <w:name w:val="Normální1"/>
    <w:rsid w:val="00F600D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1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8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4718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8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8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8B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PS10924</RequestID>
    <PocetZnRetezec xmlns="acca34e4-9ecd-41c8-99eb-d6aa654aaa55" xsi:nil="true"/>
    <Block_WF xmlns="acca34e4-9ecd-41c8-99eb-d6aa654aaa55">3</Block_WF>
    <ZkracenyRetezec xmlns="acca34e4-9ecd-41c8-99eb-d6aa654aaa55">1223-1777/1777-2012%20D8%20RS.docx</ZkracenyRetezec>
    <Smazat xmlns="acca34e4-9ecd-41c8-99eb-d6aa654aaa55">&lt;a href="/sites/evidencesmluv/_layouts/15/IniWrkflIP.aspx?List=%7b06793727-BBB9-4189-9F5D-E18E36F4EA7C%7d&amp;amp;ID=1634&amp;amp;ItemGuid=%7b77052265-08D6-47D8-97B6-895E9A9E9430%7d&amp;amp;TemplateID=%7bc9672366-ba83-4c7a-b3ac-82af318e27d3%7d"&gt;&lt;img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https://vfnpraha.sharepoint.com/sites/app/pripominkovani/_layouts/15/wrkstat.aspx?List=651b246b-f6c8-47be-b1f6-349a69e729eb&amp;WorkflowInstanceName=55b342f0-a054-4887-8fd2-9539966bb0e9</Url>
      <Description>Stage 1</Description>
    </NovySouborPS>
    <RequestID xmlns="99dc3306-b526-48dc-a8a1-0868254c2264">PS10924</RequestID>
    <_dlc_DocId xmlns="9e62e060-e4df-48a7-a9f4-f192c9c6f413">VFNAPP-2145443181-8114</_dlc_DocId>
    <_dlc_DocIdUrl xmlns="9e62e060-e4df-48a7-a9f4-f192c9c6f413">
      <Url>https://vfnpraha.sharepoint.com/sites/app/pripominkovani/_layouts/15/DocIdRedir.aspx?ID=VFNAPP-2145443181-8114</Url>
      <Description>VFNAPP-2145443181-8114</Description>
    </_dlc_DocIdUrl>
  </documentManagement>
</p:properties>
</file>

<file path=customXml/itemProps1.xml><?xml version="1.0" encoding="utf-8"?>
<ds:datastoreItem xmlns:ds="http://schemas.openxmlformats.org/officeDocument/2006/customXml" ds:itemID="{BAE281EB-6B0F-464B-8804-6D49CB0F6186}"/>
</file>

<file path=customXml/itemProps2.xml><?xml version="1.0" encoding="utf-8"?>
<ds:datastoreItem xmlns:ds="http://schemas.openxmlformats.org/officeDocument/2006/customXml" ds:itemID="{157B518F-938C-493C-A46E-B39BBC018416}"/>
</file>

<file path=customXml/itemProps3.xml><?xml version="1.0" encoding="utf-8"?>
<ds:datastoreItem xmlns:ds="http://schemas.openxmlformats.org/officeDocument/2006/customXml" ds:itemID="{3354DC28-3F8C-4F30-8802-75ACEF38F7A6}"/>
</file>

<file path=customXml/itemProps4.xml><?xml version="1.0" encoding="utf-8"?>
<ds:datastoreItem xmlns:ds="http://schemas.openxmlformats.org/officeDocument/2006/customXml" ds:itemID="{157B518F-938C-493C-A46E-B39BBC018416}">
  <ds:schemaRefs>
    <ds:schemaRef ds:uri="651b246b-f6c8-47be-b1f6-349a69e729e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99dc3306-b526-48dc-a8a1-0868254c2264"/>
    <ds:schemaRef ds:uri="http://schemas.microsoft.com/office/2006/documentManagement/types"/>
    <ds:schemaRef ds:uri="9e62e060-e4df-48a7-a9f4-f192c9c6f41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Kristová</dc:creator>
  <cp:keywords/>
  <dc:description/>
  <cp:lastModifiedBy>Kandová Zuzana, Mgr.</cp:lastModifiedBy>
  <cp:revision>2</cp:revision>
  <cp:lastPrinted>2019-07-03T08:52:00Z</cp:lastPrinted>
  <dcterms:created xsi:type="dcterms:W3CDTF">2019-07-03T08:52:00Z</dcterms:created>
  <dcterms:modified xsi:type="dcterms:W3CDTF">2019-07-03T08:52:00Z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07a0f30f-dcac-40ce-9e1e-f9fc01cbaaac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00000000-0000-0000-0000-000000000000</vt:lpwstr>
  </property>
  <property fmtid="{D5CDD505-2E9C-101B-9397-08002B2CF9AE}" pid="6" name="MSIP_Label_2063cd7f-2d21-486a-9f29-9c1683fdd175_Owner">
    <vt:lpwstr>100272@vfn.cz</vt:lpwstr>
  </property>
  <property fmtid="{D5CDD505-2E9C-101B-9397-08002B2CF9AE}" pid="7" name="MSIP_Label_2063cd7f-2d21-486a-9f29-9c1683fdd175_SetDate">
    <vt:lpwstr>2019-06-20T13:14:29.8160824Z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