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6E" w:rsidRDefault="0073461C">
      <w:pPr>
        <w:spacing w:after="0" w:line="265" w:lineRule="auto"/>
        <w:ind w:left="5" w:hanging="10"/>
      </w:pPr>
      <w:r>
        <w:rPr>
          <w:sz w:val="28"/>
        </w:rPr>
        <w:t>Specifikace služby ha-veP IP Service</w:t>
      </w:r>
    </w:p>
    <w:tbl>
      <w:tblPr>
        <w:tblStyle w:val="TableGrid"/>
        <w:tblW w:w="3145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179"/>
        <w:gridCol w:w="966"/>
      </w:tblGrid>
      <w:tr w:rsidR="00A7286E">
        <w:trPr>
          <w:trHeight w:val="203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10"/>
            </w:pPr>
            <w:r>
              <w:rPr>
                <w:sz w:val="16"/>
              </w:rPr>
              <w:t>Příloha ke smlouvě č.: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r>
              <w:rPr>
                <w:sz w:val="16"/>
              </w:rPr>
              <w:t>20150830-vz</w:t>
            </w:r>
          </w:p>
        </w:tc>
      </w:tr>
      <w:tr w:rsidR="00A7286E">
        <w:trPr>
          <w:trHeight w:val="278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r>
              <w:rPr>
                <w:sz w:val="16"/>
              </w:rPr>
              <w:t>Číslo specifikace/verze: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jc w:val="both"/>
            </w:pPr>
            <w:r>
              <w:rPr>
                <w:sz w:val="16"/>
              </w:rPr>
              <w:t>i-1B-190628-8</w:t>
            </w:r>
          </w:p>
        </w:tc>
      </w:tr>
      <w:tr w:rsidR="00A7286E">
        <w:trPr>
          <w:trHeight w:val="266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5"/>
            </w:pPr>
            <w:r>
              <w:rPr>
                <w:sz w:val="16"/>
              </w:rPr>
              <w:t>Nahrazuje specifikaci: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jc w:val="both"/>
            </w:pPr>
            <w:r>
              <w:rPr>
                <w:sz w:val="16"/>
              </w:rPr>
              <w:t>i-1</w:t>
            </w:r>
            <w:r>
              <w:rPr>
                <w:sz w:val="16"/>
                <w:u w:val="single" w:color="000000"/>
              </w:rPr>
              <w:t>A-150</w:t>
            </w:r>
            <w:r>
              <w:rPr>
                <w:sz w:val="16"/>
              </w:rPr>
              <w:t>830-8</w:t>
            </w:r>
          </w:p>
        </w:tc>
      </w:tr>
      <w:tr w:rsidR="00A7286E">
        <w:trPr>
          <w:trHeight w:val="213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r>
              <w:rPr>
                <w:sz w:val="16"/>
              </w:rPr>
              <w:t>Doba poskytování služby: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5"/>
              <w:jc w:val="both"/>
            </w:pPr>
            <w:r>
              <w:rPr>
                <w:sz w:val="16"/>
              </w:rPr>
              <w:t>Do 31.12.2019</w:t>
            </w:r>
          </w:p>
        </w:tc>
      </w:tr>
    </w:tbl>
    <w:p w:rsidR="00A7286E" w:rsidRDefault="00A7286E">
      <w:pPr>
        <w:sectPr w:rsidR="00A7286E">
          <w:pgSz w:w="11974" w:h="16886"/>
          <w:pgMar w:top="1076" w:right="6549" w:bottom="1343" w:left="1392" w:header="708" w:footer="708" w:gutter="0"/>
          <w:cols w:space="708"/>
        </w:sectPr>
      </w:pPr>
    </w:p>
    <w:p w:rsidR="00A7286E" w:rsidRDefault="0073461C">
      <w:pPr>
        <w:spacing w:after="135"/>
        <w:jc w:val="right"/>
      </w:pPr>
      <w:r>
        <w:rPr>
          <w:sz w:val="32"/>
        </w:rPr>
        <w:t>ZUCRPô92T6?H</w:t>
      </w:r>
    </w:p>
    <w:p w:rsidR="00A7286E" w:rsidRDefault="0073461C">
      <w:pPr>
        <w:spacing w:after="0"/>
        <w:ind w:right="422"/>
        <w:jc w:val="right"/>
      </w:pPr>
      <w:r>
        <w:rPr>
          <w:sz w:val="70"/>
        </w:rPr>
        <w:t>ha-v</w:t>
      </w:r>
      <w:r>
        <w:rPr>
          <w:sz w:val="70"/>
          <w:u w:val="single" w:color="000000"/>
        </w:rPr>
        <w:t>el</w:t>
      </w:r>
      <w:r>
        <w:rPr>
          <w:sz w:val="70"/>
        </w:rPr>
        <w:t>@</w:t>
      </w:r>
    </w:p>
    <w:p w:rsidR="00A7286E" w:rsidRDefault="0073461C">
      <w:pPr>
        <w:spacing w:after="309" w:line="265" w:lineRule="auto"/>
        <w:ind w:left="2238" w:hanging="10"/>
      </w:pPr>
      <w:r>
        <w:rPr>
          <w:sz w:val="16"/>
        </w:rPr>
        <w:t>FUTURE OF COMMUNICATION</w:t>
      </w:r>
    </w:p>
    <w:p w:rsidR="00A7286E" w:rsidRDefault="0073461C">
      <w:pPr>
        <w:tabs>
          <w:tab w:val="center" w:pos="2408"/>
        </w:tabs>
        <w:spacing w:after="34" w:line="265" w:lineRule="auto"/>
      </w:pPr>
      <w:r>
        <w:rPr>
          <w:sz w:val="16"/>
        </w:rPr>
        <w:t>ID klienta: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>8</w:t>
      </w:r>
      <w:r>
        <w:rPr>
          <w:rFonts w:ascii="Calibri" w:eastAsia="Calibri" w:hAnsi="Calibri" w:cs="Calibri"/>
          <w:sz w:val="16"/>
          <w:u w:val="single" w:color="000000"/>
        </w:rPr>
        <w:t>0048</w:t>
      </w:r>
    </w:p>
    <w:p w:rsidR="00A7286E" w:rsidRDefault="0073461C">
      <w:pPr>
        <w:spacing w:after="3" w:line="265" w:lineRule="auto"/>
        <w:ind w:left="19" w:hanging="10"/>
      </w:pPr>
      <w:r>
        <w:rPr>
          <w:sz w:val="16"/>
        </w:rPr>
        <w:t>Doba poskytování služeb počíná běžet od data předání služby.</w:t>
      </w:r>
    </w:p>
    <w:p w:rsidR="00A7286E" w:rsidRDefault="00A7286E">
      <w:pPr>
        <w:sectPr w:rsidR="00A7286E">
          <w:type w:val="continuous"/>
          <w:pgSz w:w="11974" w:h="16886"/>
          <w:pgMar w:top="1076" w:right="835" w:bottom="1343" w:left="6275" w:header="708" w:footer="708" w:gutter="0"/>
          <w:cols w:space="708"/>
        </w:sectPr>
      </w:pPr>
    </w:p>
    <w:p w:rsidR="00A7286E" w:rsidRDefault="0073461C">
      <w:pPr>
        <w:spacing w:after="16"/>
        <w:ind w:left="288"/>
        <w:jc w:val="center"/>
      </w:pPr>
      <w:r>
        <w:rPr>
          <w:sz w:val="16"/>
        </w:rPr>
        <w:t>CERTIFIED SYSTEM ISO 9001 &amp; ISO 14001 &amp; ISO/IEC 27001</w:t>
      </w:r>
    </w:p>
    <w:p w:rsidR="00A7286E" w:rsidRDefault="0073461C">
      <w:pPr>
        <w:spacing w:after="176" w:line="265" w:lineRule="auto"/>
        <w:ind w:left="14" w:hanging="10"/>
      </w:pPr>
      <w:r>
        <w:rPr>
          <w:sz w:val="18"/>
        </w:rPr>
        <w:t>Poskytovatel</w:t>
      </w:r>
    </w:p>
    <w:p w:rsidR="00A7286E" w:rsidRDefault="0073461C">
      <w:pPr>
        <w:spacing w:after="3"/>
        <w:ind w:left="18" w:right="-15" w:hanging="10"/>
        <w:jc w:val="right"/>
      </w:pPr>
      <w:r>
        <w:rPr>
          <w:sz w:val="16"/>
        </w:rPr>
        <w:t xml:space="preserve">ha-vel internet s.r.o., Olešní 587/1 IA, 71200 Ostrava-Muglinov, www.ha-vel.cz, info@ha-vel.cz, tel. </w:t>
      </w:r>
      <w:r w:rsidR="001A7158">
        <w:rPr>
          <w:sz w:val="16"/>
        </w:rPr>
        <w:t>……………..</w:t>
      </w:r>
      <w:r>
        <w:rPr>
          <w:sz w:val="16"/>
        </w:rPr>
        <w:t>, IČ: 25354973,</w:t>
      </w:r>
    </w:p>
    <w:p w:rsidR="00A7286E" w:rsidRDefault="0073461C">
      <w:pPr>
        <w:spacing w:after="3" w:line="265" w:lineRule="auto"/>
        <w:ind w:left="322" w:hanging="10"/>
      </w:pPr>
      <w:r>
        <w:rPr>
          <w:sz w:val="16"/>
        </w:rPr>
        <w:t>DIČ: CZ25354973, dále jen ”Poskytovatel”, společnost zapsaná v OR Krajského soudu v Ostravě v oddílu a vložce C 9719, ze dne</w:t>
      </w:r>
    </w:p>
    <w:p w:rsidR="00A7286E" w:rsidRDefault="00A7286E">
      <w:pPr>
        <w:sectPr w:rsidR="00A7286E">
          <w:type w:val="continuous"/>
          <w:pgSz w:w="11974" w:h="16886"/>
          <w:pgMar w:top="1076" w:right="1791" w:bottom="1343" w:left="1383" w:header="708" w:footer="708" w:gutter="0"/>
          <w:cols w:space="708"/>
        </w:sectPr>
      </w:pPr>
    </w:p>
    <w:p w:rsidR="00A7286E" w:rsidRDefault="0073461C">
      <w:pPr>
        <w:spacing w:after="96"/>
        <w:ind w:left="18" w:right="-15" w:hanging="10"/>
        <w:jc w:val="right"/>
      </w:pPr>
      <w:r>
        <w:rPr>
          <w:sz w:val="16"/>
        </w:rPr>
        <w:t xml:space="preserve">25.7.1996. Bankovní spojení: UniCredit Bank a.s., č.ú.•. </w:t>
      </w:r>
      <w:r w:rsidR="001A7158">
        <w:rPr>
          <w:sz w:val="16"/>
        </w:rPr>
        <w:t>………………</w:t>
      </w:r>
    </w:p>
    <w:p w:rsidR="00A7286E" w:rsidRDefault="0073461C">
      <w:pPr>
        <w:spacing w:after="12" w:line="265" w:lineRule="auto"/>
        <w:ind w:left="14" w:hanging="10"/>
      </w:pPr>
      <w:r>
        <w:rPr>
          <w:sz w:val="18"/>
        </w:rPr>
        <w:t>Lokalita ukončení přístupového okruhu/Účastník</w:t>
      </w:r>
    </w:p>
    <w:p w:rsidR="00A7286E" w:rsidRDefault="0073461C">
      <w:pPr>
        <w:tabs>
          <w:tab w:val="center" w:pos="3802"/>
        </w:tabs>
        <w:spacing w:after="12" w:line="265" w:lineRule="auto"/>
      </w:pPr>
      <w:r>
        <w:rPr>
          <w:sz w:val="18"/>
        </w:rPr>
        <w:t>Jméno:</w:t>
      </w:r>
      <w:r>
        <w:rPr>
          <w:sz w:val="18"/>
        </w:rPr>
        <w:tab/>
        <w:t>Zdrav</w:t>
      </w:r>
      <w:r>
        <w:rPr>
          <w:sz w:val="18"/>
          <w:u w:val="single" w:color="000000"/>
        </w:rPr>
        <w:t>otní ústa</w:t>
      </w:r>
      <w:r>
        <w:rPr>
          <w:sz w:val="18"/>
        </w:rPr>
        <w:t xml:space="preserve">v </w:t>
      </w:r>
      <w:r>
        <w:rPr>
          <w:sz w:val="18"/>
          <w:u w:val="single" w:color="000000"/>
        </w:rPr>
        <w:t>se s</w:t>
      </w:r>
      <w:r>
        <w:rPr>
          <w:sz w:val="18"/>
        </w:rPr>
        <w:t xml:space="preserve">ídlem </w:t>
      </w:r>
      <w:r>
        <w:rPr>
          <w:sz w:val="18"/>
          <w:u w:val="single" w:color="000000"/>
        </w:rPr>
        <w:t>v Ustí nad</w:t>
      </w:r>
      <w:r>
        <w:rPr>
          <w:sz w:val="18"/>
        </w:rPr>
        <w:t xml:space="preserve"> Labem</w:t>
      </w:r>
    </w:p>
    <w:p w:rsidR="00A7286E" w:rsidRDefault="00A7286E">
      <w:pPr>
        <w:sectPr w:rsidR="00A7286E">
          <w:type w:val="continuous"/>
          <w:pgSz w:w="11974" w:h="16886"/>
          <w:pgMar w:top="1076" w:right="3750" w:bottom="1343" w:left="1364" w:header="708" w:footer="708" w:gutter="0"/>
          <w:cols w:space="708"/>
        </w:sectPr>
      </w:pPr>
    </w:p>
    <w:p w:rsidR="00A7286E" w:rsidRDefault="0073461C">
      <w:pPr>
        <w:tabs>
          <w:tab w:val="center" w:pos="2720"/>
        </w:tabs>
        <w:spacing w:after="104" w:line="265" w:lineRule="auto"/>
      </w:pPr>
      <w:r>
        <w:rPr>
          <w:sz w:val="16"/>
        </w:rPr>
        <w:t>Ulice:</w:t>
      </w:r>
      <w:r>
        <w:rPr>
          <w:sz w:val="16"/>
        </w:rPr>
        <w:tab/>
        <w:t>Smeta</w:t>
      </w:r>
      <w:r>
        <w:rPr>
          <w:sz w:val="16"/>
          <w:u w:val="single" w:color="000000"/>
        </w:rPr>
        <w:t>nova 764</w:t>
      </w:r>
    </w:p>
    <w:p w:rsidR="00A7286E" w:rsidRDefault="0073461C">
      <w:pPr>
        <w:spacing w:after="3" w:line="347" w:lineRule="auto"/>
        <w:ind w:left="19" w:right="4191" w:hanging="10"/>
      </w:pPr>
      <w:r>
        <w:rPr>
          <w:sz w:val="16"/>
        </w:rPr>
        <w:t>Město:</w:t>
      </w:r>
      <w:r>
        <w:rPr>
          <w:sz w:val="16"/>
        </w:rPr>
        <w:tab/>
        <w:t>Kolín</w:t>
      </w:r>
      <w:r>
        <w:rPr>
          <w:sz w:val="16"/>
        </w:rPr>
        <w:tab/>
        <w:t>Kontaktní osoba: PSČ: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>1289 02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>Telefon: Poschodí:</w:t>
      </w:r>
      <w:r>
        <w:rPr>
          <w:sz w:val="16"/>
        </w:rPr>
        <w:tab/>
        <w:t>Fax:</w:t>
      </w:r>
    </w:p>
    <w:p w:rsidR="00A7286E" w:rsidRDefault="0073461C">
      <w:pPr>
        <w:tabs>
          <w:tab w:val="center" w:pos="5087"/>
        </w:tabs>
        <w:spacing w:after="104" w:line="265" w:lineRule="auto"/>
      </w:pPr>
      <w:r>
        <w:rPr>
          <w:sz w:val="16"/>
        </w:rPr>
        <w:t>Místnost:</w:t>
      </w:r>
      <w:r>
        <w:rPr>
          <w:sz w:val="16"/>
        </w:rPr>
        <w:tab/>
        <w:t>Mobil:</w:t>
      </w:r>
    </w:p>
    <w:p w:rsidR="00A7286E" w:rsidRDefault="0073461C">
      <w:pPr>
        <w:tabs>
          <w:tab w:val="center" w:pos="2756"/>
          <w:tab w:val="center" w:pos="5118"/>
        </w:tabs>
        <w:spacing w:after="159" w:line="265" w:lineRule="auto"/>
      </w:pPr>
      <w:r>
        <w:rPr>
          <w:sz w:val="16"/>
        </w:rPr>
        <w:t>Upřesnění ukončení okruhu:</w:t>
      </w:r>
      <w:r>
        <w:rPr>
          <w:sz w:val="16"/>
        </w:rPr>
        <w:tab/>
        <w:t>Lok80048-60115</w:t>
      </w:r>
      <w:r>
        <w:rPr>
          <w:sz w:val="16"/>
        </w:rPr>
        <w:tab/>
        <w:t>E-mail:</w:t>
      </w:r>
    </w:p>
    <w:p w:rsidR="00A7286E" w:rsidRDefault="0073461C">
      <w:pPr>
        <w:spacing w:after="12" w:line="265" w:lineRule="auto"/>
        <w:ind w:left="14" w:hanging="10"/>
      </w:pPr>
      <w:r>
        <w:rPr>
          <w:sz w:val="18"/>
        </w:rPr>
        <w:t>Specifikace služby</w:t>
      </w:r>
    </w:p>
    <w:p w:rsidR="00A7286E" w:rsidRDefault="0073461C">
      <w:pPr>
        <w:tabs>
          <w:tab w:val="center" w:pos="2480"/>
        </w:tabs>
        <w:spacing w:after="26" w:line="265" w:lineRule="auto"/>
      </w:pPr>
      <w:r>
        <w:rPr>
          <w:sz w:val="16"/>
        </w:rPr>
        <w:t>Název služby:</w:t>
      </w:r>
      <w:r>
        <w:rPr>
          <w:sz w:val="16"/>
        </w:rPr>
        <w:tab/>
        <w:t>4 Mbps</w:t>
      </w:r>
    </w:p>
    <w:p w:rsidR="00A7286E" w:rsidRDefault="0073461C">
      <w:pPr>
        <w:tabs>
          <w:tab w:val="center" w:pos="2561"/>
        </w:tabs>
        <w:spacing w:after="3" w:line="265" w:lineRule="auto"/>
      </w:pPr>
      <w:r>
        <w:rPr>
          <w:sz w:val="16"/>
        </w:rPr>
        <w:t>Rychlost:</w:t>
      </w:r>
      <w:r>
        <w:rPr>
          <w:sz w:val="16"/>
        </w:rPr>
        <w:tab/>
        <w:t>symetrická</w:t>
      </w:r>
    </w:p>
    <w:p w:rsidR="00A7286E" w:rsidRDefault="0073461C">
      <w:pPr>
        <w:spacing w:after="0"/>
        <w:jc w:val="right"/>
      </w:pPr>
      <w:r>
        <w:rPr>
          <w:sz w:val="20"/>
        </w:rPr>
        <w:t>vggravotní ústav tí nad Lebem</w:t>
      </w:r>
    </w:p>
    <w:p w:rsidR="00A7286E" w:rsidRDefault="0073461C">
      <w:pPr>
        <w:spacing w:after="3" w:line="265" w:lineRule="auto"/>
        <w:ind w:left="19" w:hanging="10"/>
      </w:pPr>
      <w:r>
        <w:rPr>
          <w:sz w:val="16"/>
        </w:rPr>
        <w:t>Agregace:</w:t>
      </w:r>
    </w:p>
    <w:p w:rsidR="00A7286E" w:rsidRDefault="00A7286E">
      <w:pPr>
        <w:sectPr w:rsidR="00A7286E">
          <w:type w:val="continuous"/>
          <w:pgSz w:w="11974" w:h="16886"/>
          <w:pgMar w:top="1076" w:right="413" w:bottom="1343" w:left="1368" w:header="708" w:footer="708" w:gutter="0"/>
          <w:cols w:space="708"/>
        </w:sectPr>
      </w:pPr>
    </w:p>
    <w:p w:rsidR="00A7286E" w:rsidRDefault="0073461C">
      <w:pPr>
        <w:spacing w:after="58" w:line="265" w:lineRule="auto"/>
        <w:ind w:left="9" w:right="576" w:firstLine="7773"/>
      </w:pPr>
      <w:r>
        <w:rPr>
          <w:sz w:val="16"/>
        </w:rPr>
        <w:t>Došlo, č. j,; Počet pevných IP adres:</w:t>
      </w:r>
    </w:p>
    <w:p w:rsidR="00A7286E" w:rsidRDefault="0073461C">
      <w:pPr>
        <w:tabs>
          <w:tab w:val="right" w:pos="9396"/>
        </w:tabs>
        <w:spacing w:after="236" w:line="265" w:lineRule="auto"/>
      </w:pPr>
      <w:r>
        <w:rPr>
          <w:sz w:val="16"/>
        </w:rPr>
        <w:t>Počet privátních IP adres:</w:t>
      </w:r>
      <w:r>
        <w:rPr>
          <w:sz w:val="16"/>
        </w:rPr>
        <w:tab/>
        <w:t>PZOUPk</w:t>
      </w:r>
      <w:r>
        <w:rPr>
          <w:sz w:val="16"/>
          <w:u w:val="single" w:color="000000"/>
        </w:rPr>
        <w:t>4)</w:t>
      </w:r>
    </w:p>
    <w:p w:rsidR="00A7286E" w:rsidRDefault="0073461C">
      <w:pPr>
        <w:spacing w:after="42" w:line="265" w:lineRule="auto"/>
        <w:ind w:left="14" w:hanging="10"/>
      </w:pPr>
      <w:r>
        <w:rPr>
          <w:sz w:val="18"/>
        </w:rPr>
        <w:t>Specifikace ceny</w:t>
      </w:r>
    </w:p>
    <w:p w:rsidR="00A7286E" w:rsidRDefault="0073461C">
      <w:pPr>
        <w:tabs>
          <w:tab w:val="center" w:pos="7070"/>
          <w:tab w:val="center" w:pos="7514"/>
        </w:tabs>
        <w:spacing w:after="42" w:line="265" w:lineRule="auto"/>
      </w:pPr>
      <w:r>
        <w:rPr>
          <w:sz w:val="16"/>
        </w:rPr>
        <w:t>Jednorázový aktivační poplatek za přestěhování služby: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>2000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>Kč</w:t>
      </w:r>
    </w:p>
    <w:p w:rsidR="00A7286E" w:rsidRDefault="0073461C">
      <w:pPr>
        <w:tabs>
          <w:tab w:val="center" w:pos="7514"/>
        </w:tabs>
        <w:spacing w:after="71" w:line="265" w:lineRule="auto"/>
      </w:pPr>
      <w:r>
        <w:rPr>
          <w:sz w:val="16"/>
        </w:rPr>
        <w:t>Jednorázový aktivační poplatek za nastavení služby Firewall:</w:t>
      </w:r>
      <w:r>
        <w:rPr>
          <w:sz w:val="16"/>
        </w:rPr>
        <w:tab/>
        <w:t>Kč</w:t>
      </w:r>
    </w:p>
    <w:p w:rsidR="00A7286E" w:rsidRDefault="0073461C">
      <w:pPr>
        <w:tabs>
          <w:tab w:val="center" w:pos="8039"/>
        </w:tabs>
        <w:spacing w:after="43" w:line="265" w:lineRule="auto"/>
      </w:pPr>
      <w:r>
        <w:rPr>
          <w:sz w:val="16"/>
        </w:rPr>
        <w:t>Rekonfigurace nastavení datových služeb nad rámec dohledu a servisu:</w:t>
      </w:r>
      <w:r>
        <w:rPr>
          <w:sz w:val="16"/>
        </w:rPr>
        <w:tab/>
        <w:t>Kč lhod/ technik</w:t>
      </w:r>
    </w:p>
    <w:p w:rsidR="00A7286E" w:rsidRDefault="0073461C">
      <w:pPr>
        <w:tabs>
          <w:tab w:val="center" w:pos="7516"/>
        </w:tabs>
        <w:spacing w:after="59" w:line="265" w:lineRule="auto"/>
      </w:pPr>
      <w:r>
        <w:rPr>
          <w:sz w:val="16"/>
        </w:rPr>
        <w:t>Mesłcnł provozní poplatek za připojení do sítě Internet:</w:t>
      </w:r>
      <w:r>
        <w:rPr>
          <w:sz w:val="16"/>
        </w:rPr>
        <w:tab/>
        <w:t>Kč</w:t>
      </w:r>
    </w:p>
    <w:p w:rsidR="00A7286E" w:rsidRDefault="0073461C">
      <w:pPr>
        <w:tabs>
          <w:tab w:val="center" w:pos="7516"/>
        </w:tabs>
        <w:spacing w:after="50" w:line="265" w:lineRule="auto"/>
      </w:pPr>
      <w:r>
        <w:rPr>
          <w:sz w:val="16"/>
        </w:rPr>
        <w:t>Mesłcnł provozní poplatek za provoz záložní linky:</w:t>
      </w:r>
      <w:r>
        <w:rPr>
          <w:sz w:val="16"/>
        </w:rPr>
        <w:tab/>
        <w:t>Kč</w:t>
      </w:r>
    </w:p>
    <w:p w:rsidR="00A7286E" w:rsidRDefault="0073461C">
      <w:pPr>
        <w:tabs>
          <w:tab w:val="center" w:pos="7519"/>
        </w:tabs>
        <w:spacing w:after="3" w:line="265" w:lineRule="auto"/>
      </w:pPr>
      <w:r>
        <w:rPr>
          <w:sz w:val="16"/>
        </w:rPr>
        <w:t>Mesłcnł provozní poplatek za službu Firewall:</w:t>
      </w:r>
      <w:r>
        <w:rPr>
          <w:sz w:val="16"/>
        </w:rPr>
        <w:tab/>
        <w:t>Kč</w:t>
      </w:r>
    </w:p>
    <w:p w:rsidR="00A7286E" w:rsidRDefault="0073461C">
      <w:pPr>
        <w:spacing w:after="178" w:line="265" w:lineRule="auto"/>
        <w:ind w:left="7457" w:hanging="10"/>
      </w:pPr>
      <w:r>
        <w:rPr>
          <w:sz w:val="18"/>
        </w:rPr>
        <w:t>Kč</w:t>
      </w:r>
    </w:p>
    <w:p w:rsidR="00A7286E" w:rsidRDefault="0073461C">
      <w:pPr>
        <w:spacing w:after="51" w:line="265" w:lineRule="auto"/>
        <w:ind w:left="14" w:hanging="10"/>
      </w:pPr>
      <w:r>
        <w:rPr>
          <w:sz w:val="18"/>
        </w:rPr>
        <w:t>Ostatní smluvni ujednání</w:t>
      </w:r>
    </w:p>
    <w:p w:rsidR="00A7286E" w:rsidRDefault="0073461C">
      <w:pPr>
        <w:spacing w:after="198"/>
        <w:ind w:left="14"/>
      </w:pPr>
      <w:r>
        <w:rPr>
          <w:sz w:val="16"/>
        </w:rPr>
        <w:t>J</w:t>
      </w:r>
      <w:r>
        <w:rPr>
          <w:sz w:val="16"/>
          <w:u w:val="single" w:color="000000"/>
        </w:rPr>
        <w:t>edná se o nevýznamnou změnu smlouv</w:t>
      </w:r>
      <w:r>
        <w:rPr>
          <w:sz w:val="16"/>
        </w:rPr>
        <w:t>y.</w:t>
      </w:r>
    </w:p>
    <w:p w:rsidR="00A7286E" w:rsidRDefault="0073461C">
      <w:pPr>
        <w:spacing w:after="3" w:line="265" w:lineRule="auto"/>
        <w:ind w:left="19" w:hanging="10"/>
      </w:pPr>
      <w:r>
        <w:rPr>
          <w:sz w:val="16"/>
        </w:rPr>
        <w:t>Poznámky:</w:t>
      </w:r>
    </w:p>
    <w:p w:rsidR="00A7286E" w:rsidRDefault="0073461C">
      <w:pPr>
        <w:spacing w:after="2769" w:line="265" w:lineRule="auto"/>
        <w:ind w:left="14" w:hanging="10"/>
      </w:pPr>
      <w:r>
        <w:rPr>
          <w:sz w:val="18"/>
        </w:rPr>
        <w:t>SLA 99,5%</w:t>
      </w:r>
    </w:p>
    <w:p w:rsidR="00A7286E" w:rsidRDefault="0073461C">
      <w:pPr>
        <w:tabs>
          <w:tab w:val="center" w:pos="2357"/>
          <w:tab w:val="center" w:pos="8164"/>
          <w:tab w:val="center" w:pos="8613"/>
        </w:tabs>
        <w:spacing w:after="3" w:line="265" w:lineRule="auto"/>
      </w:pPr>
      <w:r>
        <w:rPr>
          <w:sz w:val="16"/>
        </w:rPr>
        <w:lastRenderedPageBreak/>
        <w:tab/>
        <w:t>dne</w:t>
      </w:r>
      <w:r>
        <w:rPr>
          <w:sz w:val="16"/>
        </w:rPr>
        <w:tab/>
        <w:t xml:space="preserve">dn </w:t>
      </w:r>
      <w:r>
        <w:rPr>
          <w:sz w:val="16"/>
        </w:rPr>
        <w:tab/>
        <w:t>-fr</w:t>
      </w:r>
    </w:p>
    <w:p w:rsidR="00A7286E" w:rsidRDefault="00A7286E">
      <w:pPr>
        <w:sectPr w:rsidR="00A7286E">
          <w:type w:val="continuous"/>
          <w:pgSz w:w="11974" w:h="16886"/>
          <w:pgMar w:top="1076" w:right="1210" w:bottom="1343" w:left="1368" w:header="708" w:footer="708" w:gutter="0"/>
          <w:cols w:space="708"/>
        </w:sectPr>
      </w:pPr>
    </w:p>
    <w:p w:rsidR="00A7286E" w:rsidRDefault="0073461C">
      <w:pPr>
        <w:tabs>
          <w:tab w:val="center" w:pos="6539"/>
          <w:tab w:val="center" w:pos="7281"/>
        </w:tabs>
        <w:spacing w:after="342" w:line="265" w:lineRule="auto"/>
      </w:pPr>
      <w:r>
        <w:rPr>
          <w:sz w:val="14"/>
        </w:rPr>
        <w:tab/>
        <w:t>TURE O</w:t>
      </w:r>
      <w:r>
        <w:rPr>
          <w:sz w:val="14"/>
        </w:rPr>
        <w:tab/>
        <w:t>MMUN! Ti</w:t>
      </w:r>
    </w:p>
    <w:p w:rsidR="00A7286E" w:rsidRDefault="0073461C">
      <w:pPr>
        <w:tabs>
          <w:tab w:val="center" w:pos="7761"/>
          <w:tab w:val="center" w:pos="8452"/>
        </w:tabs>
        <w:spacing w:after="0" w:line="265" w:lineRule="auto"/>
      </w:pPr>
      <w:r>
        <w:rPr>
          <w:sz w:val="14"/>
        </w:rPr>
        <w:tab/>
        <w:t xml:space="preserve">/ ŽA, 712 </w:t>
      </w:r>
      <w:r>
        <w:rPr>
          <w:sz w:val="14"/>
        </w:rPr>
        <w:tab/>
        <w:t>.</w:t>
      </w:r>
    </w:p>
    <w:p w:rsidR="00A7286E" w:rsidRDefault="0073461C">
      <w:pPr>
        <w:tabs>
          <w:tab w:val="center" w:pos="1649"/>
          <w:tab w:val="center" w:pos="6556"/>
        </w:tabs>
        <w:spacing w:after="3" w:line="265" w:lineRule="auto"/>
      </w:pPr>
      <w:r>
        <w:rPr>
          <w:sz w:val="16"/>
        </w:rPr>
        <w:tab/>
        <w:t>Oprávnv ý zástu</w:t>
      </w:r>
      <w:r>
        <w:rPr>
          <w:sz w:val="16"/>
          <w:u w:val="single" w:color="000000"/>
        </w:rPr>
        <w:t>pce Učastní</w:t>
      </w:r>
      <w:r>
        <w:rPr>
          <w:sz w:val="16"/>
        </w:rPr>
        <w:t>k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  <w:u w:val="single" w:color="000000"/>
        </w:rPr>
        <w:t>oĎĚá</w:t>
      </w:r>
    </w:p>
    <w:tbl>
      <w:tblPr>
        <w:tblStyle w:val="TableGrid"/>
        <w:tblpPr w:vertAnchor="text" w:tblpX="-314"/>
        <w:tblOverlap w:val="never"/>
        <w:tblW w:w="9638" w:type="dxa"/>
        <w:tblInd w:w="0" w:type="dxa"/>
        <w:tblLook w:val="04A0" w:firstRow="1" w:lastRow="0" w:firstColumn="1" w:lastColumn="0" w:noHBand="0" w:noVBand="1"/>
      </w:tblPr>
      <w:tblGrid>
        <w:gridCol w:w="151"/>
        <w:gridCol w:w="2332"/>
        <w:gridCol w:w="2370"/>
        <w:gridCol w:w="4420"/>
        <w:gridCol w:w="365"/>
      </w:tblGrid>
      <w:tr w:rsidR="00A7286E">
        <w:trPr>
          <w:trHeight w:val="835"/>
        </w:trPr>
        <w:tc>
          <w:tcPr>
            <w:tcW w:w="9638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286E" w:rsidRDefault="0073461C">
            <w:pPr>
              <w:spacing w:after="1"/>
              <w:ind w:left="295"/>
            </w:pPr>
            <w:r>
              <w:rPr>
                <w:sz w:val="28"/>
              </w:rPr>
              <w:t>Specifikace služby ha-veP IP Service</w:t>
            </w:r>
          </w:p>
          <w:p w:rsidR="00A7286E" w:rsidRDefault="0073461C">
            <w:pPr>
              <w:tabs>
                <w:tab w:val="center" w:pos="4110"/>
                <w:tab w:val="center" w:pos="8528"/>
              </w:tabs>
            </w:pPr>
            <w:r>
              <w:rPr>
                <w:sz w:val="7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29992" cy="12193"/>
                  <wp:effectExtent l="0" t="0" r="0" b="0"/>
                  <wp:docPr id="20711" name="Picture 20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1" name="Picture 207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992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0"/>
              </w:rPr>
              <w:tab/>
              <w:t>ha-vel@</w:t>
            </w:r>
          </w:p>
          <w:p w:rsidR="00A7286E" w:rsidRDefault="0073461C">
            <w:pPr>
              <w:tabs>
                <w:tab w:val="center" w:pos="992"/>
                <w:tab w:val="center" w:pos="2922"/>
                <w:tab w:val="center" w:pos="8413"/>
              </w:tabs>
            </w:pPr>
            <w:r>
              <w:rPr>
                <w:sz w:val="18"/>
              </w:rPr>
              <w:tab/>
              <w:t>Příloha ke smlouvě č.:</w:t>
            </w:r>
            <w:r>
              <w:rPr>
                <w:sz w:val="18"/>
              </w:rPr>
              <w:tab/>
              <w:t>[40159i30-vž</w:t>
            </w:r>
            <w:r>
              <w:rPr>
                <w:sz w:val="18"/>
              </w:rPr>
              <w:tab/>
              <w:t>FUTURE OF COMMUNICATION</w:t>
            </w:r>
          </w:p>
        </w:tc>
      </w:tr>
      <w:tr w:rsidR="00A7286E">
        <w:trPr>
          <w:trHeight w:val="261"/>
        </w:trPr>
        <w:tc>
          <w:tcPr>
            <w:tcW w:w="248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286E" w:rsidRDefault="0073461C">
            <w:pPr>
              <w:spacing w:after="4" w:line="333" w:lineRule="auto"/>
              <w:ind w:left="296" w:right="84" w:hanging="5"/>
              <w:jc w:val="both"/>
            </w:pPr>
            <w:r>
              <w:rPr>
                <w:sz w:val="16"/>
              </w:rPr>
              <w:t>Číslo specifikace/verze: Nahrazuje specifikaci:</w:t>
            </w:r>
          </w:p>
          <w:p w:rsidR="00A7286E" w:rsidRDefault="0073461C">
            <w:pPr>
              <w:ind w:left="295"/>
            </w:pPr>
            <w:r>
              <w:rPr>
                <w:sz w:val="16"/>
              </w:rPr>
              <w:t>Doba poskytování služby: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86E" w:rsidRDefault="0073461C">
            <w:pPr>
              <w:ind w:left="26"/>
            </w:pPr>
            <w:r>
              <w:rPr>
                <w:sz w:val="16"/>
              </w:rPr>
              <w:t>i-2B-190607-11</w:t>
            </w:r>
          </w:p>
        </w:tc>
        <w:tc>
          <w:tcPr>
            <w:tcW w:w="478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7286E" w:rsidRDefault="0073461C">
            <w:pPr>
              <w:tabs>
                <w:tab w:val="center" w:pos="667"/>
                <w:tab w:val="center" w:pos="3640"/>
              </w:tabs>
              <w:spacing w:after="11"/>
            </w:pPr>
            <w:r>
              <w:rPr>
                <w:sz w:val="16"/>
              </w:rPr>
              <w:tab/>
              <w:t>ID klienta: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  <w:u w:val="single" w:color="000000"/>
              </w:rPr>
              <w:t>[004</w:t>
            </w:r>
            <w:r>
              <w:rPr>
                <w:rFonts w:ascii="Calibri" w:eastAsia="Calibri" w:hAnsi="Calibri" w:cs="Calibri"/>
                <w:sz w:val="16"/>
              </w:rPr>
              <w:t>8</w:t>
            </w:r>
            <w:r>
              <w:rPr>
                <w:noProof/>
              </w:rPr>
              <w:drawing>
                <wp:inline distT="0" distB="0" distL="0" distR="0">
                  <wp:extent cx="1143433" cy="152418"/>
                  <wp:effectExtent l="0" t="0" r="0" b="0"/>
                  <wp:docPr id="20336" name="Picture 20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6" name="Picture 20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33" cy="15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86E" w:rsidRDefault="0073461C">
            <w:pPr>
              <w:ind w:left="346"/>
            </w:pPr>
            <w:r>
              <w:rPr>
                <w:sz w:val="16"/>
              </w:rPr>
              <w:t>Doba poskytování služeb počíná běžet od data předání služby.</w:t>
            </w:r>
          </w:p>
        </w:tc>
      </w:tr>
      <w:tr w:rsidR="00A7286E">
        <w:trPr>
          <w:trHeight w:val="27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286E" w:rsidRDefault="00A7286E"/>
        </w:tc>
        <w:tc>
          <w:tcPr>
            <w:tcW w:w="23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286E" w:rsidRDefault="0073461C">
            <w:pPr>
              <w:ind w:left="-7"/>
            </w:pPr>
            <w:r>
              <w:rPr>
                <w:rFonts w:ascii="Calibri" w:eastAsia="Calibri" w:hAnsi="Calibri" w:cs="Calibri"/>
                <w:sz w:val="12"/>
              </w:rPr>
              <w:t>[i</w:t>
            </w:r>
            <w:r>
              <w:rPr>
                <w:rFonts w:ascii="Calibri" w:eastAsia="Calibri" w:hAnsi="Calibri" w:cs="Calibri"/>
                <w:sz w:val="12"/>
                <w:u w:val="single" w:color="000000"/>
              </w:rPr>
              <w:t>üÄliŠ0</w:t>
            </w:r>
            <w:r>
              <w:rPr>
                <w:rFonts w:ascii="Calibri" w:eastAsia="Calibri" w:hAnsi="Calibri" w:cs="Calibri"/>
                <w:sz w:val="12"/>
              </w:rPr>
              <w:t>830-11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</w:tr>
      <w:tr w:rsidR="00A7286E">
        <w:trPr>
          <w:trHeight w:val="30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286E" w:rsidRDefault="00A7286E"/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86E" w:rsidRDefault="0073461C">
            <w:pPr>
              <w:ind w:left="26"/>
            </w:pPr>
            <w:r>
              <w:rPr>
                <w:sz w:val="16"/>
              </w:rPr>
              <w:t>Do 31.12.2019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286E" w:rsidRDefault="00A7286E"/>
        </w:tc>
      </w:tr>
      <w:tr w:rsidR="00A7286E">
        <w:trPr>
          <w:trHeight w:val="223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86E" w:rsidRDefault="0073461C">
            <w:pPr>
              <w:ind w:left="52"/>
              <w:jc w:val="center"/>
            </w:pPr>
            <w:r>
              <w:rPr>
                <w:sz w:val="16"/>
              </w:rPr>
              <w:t>CERTIFIED SYSTEM ISO 9001 &amp; ISO 14001 &amp; ISO/IEC 27001</w:t>
            </w:r>
          </w:p>
        </w:tc>
      </w:tr>
      <w:tr w:rsidR="00A7286E">
        <w:trPr>
          <w:trHeight w:val="1236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286E" w:rsidRDefault="0073461C">
            <w:pPr>
              <w:spacing w:after="178"/>
              <w:ind w:left="295"/>
            </w:pPr>
            <w:r>
              <w:rPr>
                <w:sz w:val="18"/>
              </w:rPr>
              <w:lastRenderedPageBreak/>
              <w:t>Poskytovatel</w:t>
            </w:r>
          </w:p>
          <w:p w:rsidR="00A7286E" w:rsidRDefault="0073461C">
            <w:pPr>
              <w:ind w:right="111"/>
              <w:jc w:val="center"/>
            </w:pPr>
            <w:r>
              <w:rPr>
                <w:sz w:val="16"/>
              </w:rPr>
              <w:t xml:space="preserve">ha-vel internet s.r.o., Olešní 587/11A, 71200 Ostrava-Muglinov, www.ha-vel.cz, info@ha-vel.cz, tel. </w:t>
            </w:r>
            <w:r w:rsidR="00C10FA8">
              <w:rPr>
                <w:sz w:val="16"/>
              </w:rPr>
              <w:t>……………….</w:t>
            </w:r>
            <w:r>
              <w:rPr>
                <w:sz w:val="16"/>
              </w:rPr>
              <w:t>, IČ: 25354973,</w:t>
            </w:r>
          </w:p>
          <w:p w:rsidR="00A7286E" w:rsidRDefault="0073461C">
            <w:pPr>
              <w:ind w:right="92"/>
              <w:jc w:val="center"/>
            </w:pPr>
            <w:r>
              <w:rPr>
                <w:sz w:val="16"/>
              </w:rPr>
              <w:t>DIČ: CZ25354973, dále jen ”Poskytovatel", společnost zapsaná v OR Krajského soudu v Ostravě v oddílu a vložce C 9719, ze dne</w:t>
            </w:r>
          </w:p>
          <w:p w:rsidR="00A7286E" w:rsidRDefault="0073461C">
            <w:pPr>
              <w:ind w:right="92"/>
              <w:jc w:val="center"/>
            </w:pPr>
            <w:r>
              <w:rPr>
                <w:sz w:val="16"/>
              </w:rPr>
              <w:t xml:space="preserve">25.7.1996. Bankovní spojení: UniCredit Bank a.s., č.ú.: </w:t>
            </w:r>
            <w:r w:rsidR="00C10FA8">
              <w:rPr>
                <w:sz w:val="16"/>
              </w:rPr>
              <w:t>…………………</w:t>
            </w:r>
            <w:bookmarkStart w:id="0" w:name="_GoBack"/>
            <w:bookmarkEnd w:id="0"/>
          </w:p>
        </w:tc>
      </w:tr>
      <w:tr w:rsidR="00A7286E">
        <w:trPr>
          <w:trHeight w:val="153"/>
        </w:trPr>
        <w:tc>
          <w:tcPr>
            <w:tcW w:w="1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9123" w:type="dxa"/>
            <w:gridSpan w:val="3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86E" w:rsidRDefault="0073461C">
            <w:pPr>
              <w:tabs>
                <w:tab w:val="center" w:pos="1885"/>
                <w:tab w:val="right" w:pos="10266"/>
              </w:tabs>
              <w:ind w:right="-114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1640444</wp:posOffset>
                  </wp:positionH>
                  <wp:positionV relativeFrom="paragraph">
                    <wp:posOffset>975475</wp:posOffset>
                  </wp:positionV>
                  <wp:extent cx="548848" cy="12193"/>
                  <wp:effectExtent l="0" t="0" r="0" b="0"/>
                  <wp:wrapSquare wrapText="bothSides"/>
                  <wp:docPr id="20948" name="Picture 20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" name="Picture 209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48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ab/>
              <w:t>Opr ' ně</w:t>
            </w:r>
            <w:r>
              <w:rPr>
                <w:sz w:val="16"/>
                <w:u w:val="single" w:color="000000"/>
              </w:rPr>
              <w:t>ný zá</w:t>
            </w:r>
            <w:r>
              <w:rPr>
                <w:sz w:val="16"/>
              </w:rPr>
              <w:t>stupce Učastnłka</w:t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000000"/>
              </w:rPr>
              <w:t>rav ny z</w:t>
            </w:r>
            <w:r>
              <w:rPr>
                <w:sz w:val="16"/>
              </w:rPr>
              <w:t>á4uĎce</w:t>
            </w:r>
          </w:p>
        </w:tc>
        <w:tc>
          <w:tcPr>
            <w:tcW w:w="3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286E" w:rsidRDefault="00A7286E"/>
        </w:tc>
      </w:tr>
      <w:tr w:rsidR="00A7286E">
        <w:trPr>
          <w:trHeight w:val="1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286E" w:rsidRDefault="00A7286E"/>
        </w:tc>
        <w:tc>
          <w:tcPr>
            <w:tcW w:w="36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286E" w:rsidRDefault="00A7286E"/>
        </w:tc>
      </w:tr>
    </w:tbl>
    <w:p w:rsidR="00A7286E" w:rsidRDefault="0073461C">
      <w:pPr>
        <w:spacing w:after="0"/>
        <w:ind w:left="-1426" w:right="33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683010</wp:posOffset>
            </wp:positionH>
            <wp:positionV relativeFrom="page">
              <wp:posOffset>3901899</wp:posOffset>
            </wp:positionV>
            <wp:extent cx="24393" cy="82305"/>
            <wp:effectExtent l="0" t="0" r="0" b="0"/>
            <wp:wrapTopAndBottom/>
            <wp:docPr id="40828" name="Picture 40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28" name="Picture 408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3" cy="8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pPr w:vertAnchor="text" w:tblpX="5" w:tblpY="116"/>
        <w:tblOverlap w:val="never"/>
        <w:tblW w:w="9084" w:type="dxa"/>
        <w:tblInd w:w="0" w:type="dxa"/>
        <w:tblLook w:val="04A0" w:firstRow="1" w:lastRow="0" w:firstColumn="1" w:lastColumn="0" w:noHBand="0" w:noVBand="1"/>
      </w:tblPr>
      <w:tblGrid>
        <w:gridCol w:w="7092"/>
        <w:gridCol w:w="1992"/>
      </w:tblGrid>
      <w:tr w:rsidR="00A7286E">
        <w:trPr>
          <w:trHeight w:val="416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6E" w:rsidRDefault="0073461C">
            <w:pPr>
              <w:tabs>
                <w:tab w:val="center" w:pos="2650"/>
              </w:tabs>
            </w:pPr>
            <w:r>
              <w:rPr>
                <w:sz w:val="16"/>
              </w:rPr>
              <w:lastRenderedPageBreak/>
              <w:t>Příloha ke smlouvě č.:</w:t>
            </w:r>
            <w:r>
              <w:rPr>
                <w:sz w:val="16"/>
              </w:rPr>
              <w:tab/>
              <w:t>20150830-vz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5"/>
              <w:jc w:val="both"/>
            </w:pPr>
            <w:r>
              <w:rPr>
                <w:sz w:val="84"/>
              </w:rPr>
              <w:t>ha-v</w:t>
            </w:r>
            <w:r>
              <w:rPr>
                <w:sz w:val="84"/>
                <w:u w:val="single" w:color="000000"/>
              </w:rPr>
              <w:t>eJ</w:t>
            </w:r>
          </w:p>
        </w:tc>
      </w:tr>
      <w:tr w:rsidR="00A7286E">
        <w:trPr>
          <w:trHeight w:val="204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tabs>
                <w:tab w:val="center" w:pos="2691"/>
              </w:tabs>
            </w:pPr>
            <w:r>
              <w:rPr>
                <w:sz w:val="16"/>
              </w:rPr>
              <w:t>Číslo specifikace/verze:</w:t>
            </w:r>
            <w:r>
              <w:rPr>
                <w:sz w:val="16"/>
              </w:rPr>
              <w:tab/>
              <w:t>v-1B-190628-8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jc w:val="both"/>
            </w:pPr>
            <w:r>
              <w:rPr>
                <w:sz w:val="16"/>
              </w:rPr>
              <w:t>FUTURG OF COMMUNICATION</w:t>
            </w:r>
          </w:p>
        </w:tc>
      </w:tr>
    </w:tbl>
    <w:p w:rsidR="00A7286E" w:rsidRDefault="0073461C">
      <w:pPr>
        <w:spacing w:after="399" w:line="265" w:lineRule="auto"/>
        <w:ind w:left="5" w:hanging="10"/>
      </w:pPr>
      <w:r>
        <w:rPr>
          <w:sz w:val="28"/>
        </w:rPr>
        <w:t>Specifikace služby ha-veP Voice Service</w:t>
      </w:r>
    </w:p>
    <w:p w:rsidR="00A7286E" w:rsidRDefault="0073461C">
      <w:pPr>
        <w:tabs>
          <w:tab w:val="center" w:pos="2696"/>
        </w:tabs>
        <w:spacing w:after="3" w:line="265" w:lineRule="auto"/>
      </w:pPr>
      <w:r>
        <w:rPr>
          <w:sz w:val="16"/>
        </w:rPr>
        <w:t>Nahrazuje specifikaci:</w:t>
      </w:r>
      <w:r>
        <w:rPr>
          <w:sz w:val="16"/>
        </w:rPr>
        <w:tab/>
        <w:t>v-1A-150830-8</w:t>
      </w:r>
    </w:p>
    <w:tbl>
      <w:tblPr>
        <w:tblStyle w:val="TableGrid"/>
        <w:tblW w:w="8728" w:type="dxa"/>
        <w:tblInd w:w="5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2213"/>
        <w:gridCol w:w="2525"/>
        <w:gridCol w:w="3990"/>
      </w:tblGrid>
      <w:tr w:rsidR="00A7286E">
        <w:trPr>
          <w:trHeight w:val="231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5"/>
            </w:pPr>
            <w:r>
              <w:rPr>
                <w:sz w:val="16"/>
              </w:rPr>
              <w:t>Doba poskytování služby: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10"/>
            </w:pPr>
            <w:r>
              <w:rPr>
                <w:sz w:val="16"/>
              </w:rPr>
              <w:t>D</w:t>
            </w:r>
            <w:r>
              <w:rPr>
                <w:sz w:val="16"/>
                <w:u w:val="single" w:color="000000"/>
              </w:rPr>
              <w:t>o 31</w:t>
            </w:r>
            <w:r>
              <w:rPr>
                <w:sz w:val="16"/>
              </w:rPr>
              <w:t>.1</w:t>
            </w:r>
            <w:r>
              <w:rPr>
                <w:sz w:val="16"/>
                <w:u w:val="single" w:color="000000"/>
              </w:rPr>
              <w:t>2.2019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r>
              <w:rPr>
                <w:sz w:val="16"/>
              </w:rPr>
              <w:t>ID klienta:</w:t>
            </w:r>
          </w:p>
        </w:tc>
      </w:tr>
      <w:tr w:rsidR="00A7286E">
        <w:trPr>
          <w:trHeight w:val="24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r>
              <w:rPr>
                <w:sz w:val="16"/>
              </w:rPr>
              <w:t>Výpovědní doba služby :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10"/>
              <w:jc w:val="both"/>
            </w:pPr>
            <w:r>
              <w:rPr>
                <w:sz w:val="16"/>
              </w:rPr>
              <w:t>Doba poskytování služeb počíná běžet od data předání služby.</w:t>
            </w:r>
          </w:p>
        </w:tc>
      </w:tr>
    </w:tbl>
    <w:p w:rsidR="00A7286E" w:rsidRDefault="0073461C">
      <w:pPr>
        <w:spacing w:after="171" w:line="265" w:lineRule="auto"/>
        <w:ind w:left="14" w:hanging="10"/>
      </w:pPr>
      <w:r>
        <w:rPr>
          <w:sz w:val="18"/>
        </w:rPr>
        <w:t>Poskytovatel</w:t>
      </w:r>
    </w:p>
    <w:p w:rsidR="00A7286E" w:rsidRDefault="0073461C">
      <w:pPr>
        <w:spacing w:after="3" w:line="265" w:lineRule="auto"/>
        <w:ind w:left="164" w:hanging="10"/>
      </w:pPr>
      <w:r>
        <w:rPr>
          <w:sz w:val="16"/>
        </w:rPr>
        <w:t>ha-vel internet s.r.o., Olešní 587/11A, 71200 Ostrava-Muglinov, www.ha-vel.cz, info@ha-vel.cz, tel. +420 552 305 305, IČ: 25354973,</w:t>
      </w:r>
    </w:p>
    <w:p w:rsidR="00A7286E" w:rsidRDefault="0073461C">
      <w:pPr>
        <w:spacing w:after="3" w:line="265" w:lineRule="auto"/>
        <w:ind w:left="341" w:hanging="10"/>
      </w:pPr>
      <w:r>
        <w:rPr>
          <w:sz w:val="16"/>
        </w:rPr>
        <w:t>DIČ: CZ25354973, dále jen 'I Poskytovatel”, společnost zapsaná v OR Krajského soudu v Ostravě v oddílu a vložce C 9719, ze dne</w:t>
      </w:r>
    </w:p>
    <w:p w:rsidR="00A7286E" w:rsidRDefault="0073461C">
      <w:pPr>
        <w:spacing w:after="94" w:line="265" w:lineRule="auto"/>
        <w:ind w:left="2127" w:hanging="10"/>
      </w:pPr>
      <w:r>
        <w:rPr>
          <w:sz w:val="16"/>
        </w:rPr>
        <w:t>25.7.1996. Bankovní spojení: UniCredit Bank a.s., č.ú.: 1919191919/2700</w:t>
      </w:r>
    </w:p>
    <w:p w:rsidR="00A7286E" w:rsidRDefault="0073461C">
      <w:pPr>
        <w:spacing w:after="12" w:line="265" w:lineRule="auto"/>
        <w:ind w:left="14" w:hanging="10"/>
      </w:pPr>
      <w:r>
        <w:rPr>
          <w:sz w:val="18"/>
        </w:rPr>
        <w:t>Lokalita propojení / Účastník</w:t>
      </w:r>
    </w:p>
    <w:tbl>
      <w:tblPr>
        <w:tblStyle w:val="TableGrid"/>
        <w:tblpPr w:vertAnchor="text" w:tblpX="2204" w:tblpY="-34"/>
        <w:tblOverlap w:val="never"/>
        <w:tblW w:w="3831" w:type="dxa"/>
        <w:tblInd w:w="0" w:type="dxa"/>
        <w:tblCellMar>
          <w:top w:w="33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3831"/>
      </w:tblGrid>
      <w:tr w:rsidR="00A7286E">
        <w:trPr>
          <w:trHeight w:val="216"/>
        </w:trPr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286E" w:rsidRDefault="0073461C">
            <w:r>
              <w:rPr>
                <w:sz w:val="18"/>
              </w:rPr>
              <w:t>Zdr</w:t>
            </w:r>
            <w:r>
              <w:rPr>
                <w:sz w:val="18"/>
                <w:u w:val="single" w:color="000000"/>
              </w:rPr>
              <w:t>avotn</w:t>
            </w:r>
            <w:r>
              <w:rPr>
                <w:sz w:val="18"/>
              </w:rPr>
              <w:t xml:space="preserve">í </w:t>
            </w:r>
            <w:r>
              <w:rPr>
                <w:sz w:val="18"/>
                <w:u w:val="single" w:color="000000"/>
              </w:rPr>
              <w:t>ústav se</w:t>
            </w:r>
            <w:r>
              <w:rPr>
                <w:sz w:val="18"/>
              </w:rPr>
              <w:t xml:space="preserve"> síd</w:t>
            </w:r>
            <w:r>
              <w:rPr>
                <w:sz w:val="18"/>
                <w:u w:val="single" w:color="000000"/>
              </w:rPr>
              <w:t>lem v ús</w:t>
            </w:r>
            <w:r>
              <w:rPr>
                <w:sz w:val="18"/>
              </w:rPr>
              <w:t>tí na</w:t>
            </w:r>
            <w:r>
              <w:rPr>
                <w:sz w:val="18"/>
                <w:u w:val="single" w:color="000000"/>
              </w:rPr>
              <w:t>d La</w:t>
            </w:r>
            <w:r>
              <w:rPr>
                <w:sz w:val="18"/>
              </w:rPr>
              <w:t>bem</w:t>
            </w:r>
          </w:p>
        </w:tc>
      </w:tr>
    </w:tbl>
    <w:p w:rsidR="00A7286E" w:rsidRDefault="0073461C">
      <w:pPr>
        <w:spacing w:after="49" w:line="265" w:lineRule="auto"/>
        <w:ind w:left="19" w:right="3462" w:hanging="10"/>
      </w:pPr>
      <w:r>
        <w:rPr>
          <w:sz w:val="16"/>
        </w:rPr>
        <w:t>Jméno:</w:t>
      </w:r>
    </w:p>
    <w:tbl>
      <w:tblPr>
        <w:tblStyle w:val="TableGrid"/>
        <w:tblpPr w:vertAnchor="text" w:tblpX="2204" w:tblpY="-38"/>
        <w:tblOverlap w:val="never"/>
        <w:tblW w:w="2362" w:type="dxa"/>
        <w:tblInd w:w="0" w:type="dxa"/>
        <w:tblCellMar>
          <w:top w:w="44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62"/>
      </w:tblGrid>
      <w:tr w:rsidR="00A7286E">
        <w:trPr>
          <w:trHeight w:val="208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286E" w:rsidRDefault="0073461C">
            <w:r>
              <w:rPr>
                <w:sz w:val="16"/>
              </w:rPr>
              <w:t>Smetanova 764</w:t>
            </w:r>
          </w:p>
        </w:tc>
      </w:tr>
    </w:tbl>
    <w:p w:rsidR="00A7286E" w:rsidRDefault="0073461C">
      <w:pPr>
        <w:spacing w:after="70" w:line="265" w:lineRule="auto"/>
        <w:ind w:left="19" w:right="4931" w:hanging="10"/>
      </w:pPr>
      <w:r>
        <w:rPr>
          <w:sz w:val="16"/>
        </w:rPr>
        <w:t>Ulice:</w:t>
      </w:r>
    </w:p>
    <w:tbl>
      <w:tblPr>
        <w:tblStyle w:val="TableGrid"/>
        <w:tblpPr w:vertAnchor="text" w:tblpX="2204" w:tblpY="-46"/>
        <w:tblOverlap w:val="never"/>
        <w:tblW w:w="2271" w:type="dxa"/>
        <w:tblInd w:w="0" w:type="dxa"/>
        <w:tblCellMar>
          <w:top w:w="40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</w:tblGrid>
      <w:tr w:rsidR="00A7286E">
        <w:trPr>
          <w:trHeight w:val="21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286E" w:rsidRDefault="0073461C">
            <w:r>
              <w:rPr>
                <w:sz w:val="16"/>
              </w:rPr>
              <w:t>Kolín</w:t>
            </w:r>
          </w:p>
        </w:tc>
      </w:tr>
    </w:tbl>
    <w:tbl>
      <w:tblPr>
        <w:tblStyle w:val="TableGrid"/>
        <w:tblpPr w:vertAnchor="text" w:tblpX="2204" w:tblpY="218"/>
        <w:tblOverlap w:val="never"/>
        <w:tblW w:w="2305" w:type="dxa"/>
        <w:tblInd w:w="0" w:type="dxa"/>
        <w:tblCellMar>
          <w:top w:w="47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</w:tblGrid>
      <w:tr w:rsidR="00A7286E">
        <w:trPr>
          <w:trHeight w:val="214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286E" w:rsidRDefault="0073461C">
            <w:r>
              <w:rPr>
                <w:rFonts w:ascii="Calibri" w:eastAsia="Calibri" w:hAnsi="Calibri" w:cs="Calibri"/>
                <w:sz w:val="16"/>
              </w:rPr>
              <w:t>280 02</w:t>
            </w:r>
          </w:p>
        </w:tc>
      </w:tr>
    </w:tbl>
    <w:p w:rsidR="00A7286E" w:rsidRDefault="0073461C">
      <w:pPr>
        <w:spacing w:after="3" w:line="265" w:lineRule="auto"/>
        <w:ind w:left="19" w:right="3265" w:hanging="10"/>
      </w:pPr>
      <w:r>
        <w:rPr>
          <w:sz w:val="16"/>
        </w:rPr>
        <w:t>Město:Kontaktní osoba: PSČ:Telefon:</w:t>
      </w:r>
    </w:p>
    <w:tbl>
      <w:tblPr>
        <w:tblStyle w:val="TableGrid"/>
        <w:tblW w:w="6726" w:type="dxa"/>
        <w:tblInd w:w="10" w:type="dxa"/>
        <w:tblLook w:val="04A0" w:firstRow="1" w:lastRow="0" w:firstColumn="1" w:lastColumn="0" w:noHBand="0" w:noVBand="1"/>
      </w:tblPr>
      <w:tblGrid>
        <w:gridCol w:w="2030"/>
        <w:gridCol w:w="1575"/>
        <w:gridCol w:w="951"/>
        <w:gridCol w:w="1982"/>
        <w:gridCol w:w="188"/>
      </w:tblGrid>
      <w:tr w:rsidR="00A7286E">
        <w:trPr>
          <w:trHeight w:val="49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spacing w:after="63"/>
            </w:pPr>
            <w:r>
              <w:rPr>
                <w:sz w:val="16"/>
              </w:rPr>
              <w:t>Poschodí:</w:t>
            </w:r>
          </w:p>
          <w:p w:rsidR="00A7286E" w:rsidRDefault="0073461C">
            <w:pPr>
              <w:ind w:left="5"/>
            </w:pPr>
            <w:r>
              <w:rPr>
                <w:sz w:val="16"/>
              </w:rPr>
              <w:t>Místnost: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spacing w:after="60"/>
              <w:ind w:left="312"/>
            </w:pPr>
            <w:r>
              <w:rPr>
                <w:sz w:val="18"/>
              </w:rPr>
              <w:t>Fax:</w:t>
            </w:r>
          </w:p>
          <w:p w:rsidR="00A7286E" w:rsidRDefault="0073461C">
            <w:pPr>
              <w:ind w:left="307"/>
            </w:pPr>
            <w:r>
              <w:rPr>
                <w:sz w:val="14"/>
              </w:rPr>
              <w:t>Mobil: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</w:tr>
      <w:tr w:rsidR="00A7286E">
        <w:trPr>
          <w:trHeight w:val="621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spacing w:after="137"/>
              <w:ind w:left="5"/>
            </w:pPr>
            <w:r>
              <w:rPr>
                <w:sz w:val="16"/>
              </w:rPr>
              <w:t>Upřesnění místa propojení:</w:t>
            </w:r>
          </w:p>
          <w:p w:rsidR="00A7286E" w:rsidRDefault="0073461C">
            <w:pPr>
              <w:ind w:left="5"/>
            </w:pPr>
            <w:r>
              <w:rPr>
                <w:sz w:val="18"/>
              </w:rPr>
              <w:t>Účastnická čísla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178"/>
            </w:pPr>
            <w:r>
              <w:rPr>
                <w:sz w:val="16"/>
                <w:u w:val="single" w:color="000000"/>
              </w:rPr>
              <w:t>Lok80048-6</w:t>
            </w:r>
            <w:r>
              <w:rPr>
                <w:sz w:val="16"/>
              </w:rPr>
              <w:t>0115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312"/>
            </w:pPr>
            <w:r>
              <w:rPr>
                <w:sz w:val="16"/>
              </w:rPr>
              <w:t>E-mail: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</w:tr>
      <w:tr w:rsidR="00A7286E">
        <w:trPr>
          <w:trHeight w:val="23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53"/>
            </w:pPr>
            <w:r>
              <w:rPr>
                <w:rFonts w:ascii="Calibri" w:eastAsia="Calibri" w:hAnsi="Calibri" w:cs="Calibri"/>
                <w:sz w:val="16"/>
              </w:rPr>
              <w:t>1 321739013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right="192"/>
              <w:jc w:val="right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5"/>
            </w:pPr>
            <w:r>
              <w:rPr>
                <w:rFonts w:ascii="Calibri" w:eastAsia="Calibri" w:hAnsi="Calibri" w:cs="Calibri"/>
                <w:sz w:val="16"/>
              </w:rPr>
              <w:t>321739030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5"/>
              <w:jc w:val="both"/>
            </w:pPr>
            <w:r>
              <w:rPr>
                <w:rFonts w:ascii="Calibri" w:eastAsia="Calibri" w:hAnsi="Calibri" w:cs="Calibri"/>
                <w:sz w:val="18"/>
              </w:rPr>
              <w:t>11</w:t>
            </w:r>
          </w:p>
        </w:tc>
      </w:tr>
    </w:tbl>
    <w:tbl>
      <w:tblPr>
        <w:tblStyle w:val="TableGrid"/>
        <w:tblpPr w:vertAnchor="text" w:tblpX="302" w:tblpY="-59"/>
        <w:tblOverlap w:val="never"/>
        <w:tblW w:w="2533" w:type="dxa"/>
        <w:tblInd w:w="0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</w:tblGrid>
      <w:tr w:rsidR="00A7286E">
        <w:trPr>
          <w:trHeight w:val="216"/>
        </w:trPr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286E" w:rsidRDefault="0073461C">
            <w:r>
              <w:rPr>
                <w:rFonts w:ascii="Calibri" w:eastAsia="Calibri" w:hAnsi="Calibri" w:cs="Calibri"/>
                <w:sz w:val="16"/>
              </w:rPr>
              <w:t>321739014</w:t>
            </w:r>
          </w:p>
        </w:tc>
      </w:tr>
    </w:tbl>
    <w:p w:rsidR="00A7286E" w:rsidRDefault="0073461C">
      <w:pPr>
        <w:tabs>
          <w:tab w:val="center" w:pos="6671"/>
        </w:tabs>
        <w:spacing w:after="91"/>
      </w:pPr>
      <w:r>
        <w:rPr>
          <w:rFonts w:ascii="Calibri" w:eastAsia="Calibri" w:hAnsi="Calibri" w:cs="Calibri"/>
          <w:sz w:val="18"/>
        </w:rPr>
        <w:t>2 7</w:t>
      </w:r>
      <w:r>
        <w:rPr>
          <w:rFonts w:ascii="Calibri" w:eastAsia="Calibri" w:hAnsi="Calibri" w:cs="Calibri"/>
          <w:sz w:val="18"/>
        </w:rPr>
        <w:tab/>
        <w:t>12</w:t>
      </w:r>
    </w:p>
    <w:p w:rsidR="00A7286E" w:rsidRDefault="0073461C">
      <w:pPr>
        <w:tabs>
          <w:tab w:val="center" w:pos="3406"/>
          <w:tab w:val="center" w:pos="6671"/>
        </w:tabs>
        <w:spacing w:after="61"/>
      </w:pPr>
      <w:r>
        <w:rPr>
          <w:sz w:val="18"/>
        </w:rPr>
        <w:tab/>
      </w:r>
      <w:r>
        <w:rPr>
          <w:rFonts w:ascii="Calibri" w:eastAsia="Calibri" w:hAnsi="Calibri" w:cs="Calibri"/>
          <w:sz w:val="18"/>
        </w:rPr>
        <w:t>8</w:t>
      </w:r>
      <w:r>
        <w:rPr>
          <w:rFonts w:ascii="Calibri" w:eastAsia="Calibri" w:hAnsi="Calibri" w:cs="Calibri"/>
          <w:sz w:val="18"/>
        </w:rPr>
        <w:tab/>
        <w:t>13</w:t>
      </w:r>
    </w:p>
    <w:tbl>
      <w:tblPr>
        <w:tblStyle w:val="TableGrid"/>
        <w:tblpPr w:vertAnchor="text" w:tblpX="305" w:tblpY="-33"/>
        <w:tblOverlap w:val="never"/>
        <w:tblW w:w="2528" w:type="dxa"/>
        <w:tblInd w:w="0" w:type="dxa"/>
        <w:tblCellMar>
          <w:top w:w="53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</w:tblGrid>
      <w:tr w:rsidR="00A7286E">
        <w:trPr>
          <w:trHeight w:val="216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86E" w:rsidRDefault="0073461C">
            <w:r>
              <w:rPr>
                <w:rFonts w:ascii="Calibri" w:eastAsia="Calibri" w:hAnsi="Calibri" w:cs="Calibri"/>
                <w:sz w:val="16"/>
              </w:rPr>
              <w:t>321739027</w:t>
            </w:r>
          </w:p>
        </w:tc>
      </w:tr>
    </w:tbl>
    <w:p w:rsidR="00A7286E" w:rsidRDefault="0073461C">
      <w:pPr>
        <w:tabs>
          <w:tab w:val="center" w:pos="6669"/>
        </w:tabs>
        <w:spacing w:after="0"/>
      </w:pPr>
      <w:r>
        <w:rPr>
          <w:rFonts w:ascii="Calibri" w:eastAsia="Calibri" w:hAnsi="Calibri" w:cs="Calibri"/>
          <w:sz w:val="16"/>
        </w:rPr>
        <w:t>4 9</w:t>
      </w:r>
      <w:r>
        <w:rPr>
          <w:rFonts w:ascii="Calibri" w:eastAsia="Calibri" w:hAnsi="Calibri" w:cs="Calibri"/>
          <w:sz w:val="16"/>
        </w:rPr>
        <w:tab/>
        <w:t>14</w:t>
      </w:r>
    </w:p>
    <w:tbl>
      <w:tblPr>
        <w:tblStyle w:val="TableGrid"/>
        <w:tblW w:w="9497" w:type="dxa"/>
        <w:tblInd w:w="0" w:type="dxa"/>
        <w:tblCellMar>
          <w:top w:w="3" w:type="dxa"/>
          <w:bottom w:w="3" w:type="dxa"/>
        </w:tblCellMar>
        <w:tblLook w:val="04A0" w:firstRow="1" w:lastRow="0" w:firstColumn="1" w:lastColumn="0" w:noHBand="0" w:noVBand="1"/>
      </w:tblPr>
      <w:tblGrid>
        <w:gridCol w:w="4482"/>
        <w:gridCol w:w="271"/>
        <w:gridCol w:w="1100"/>
        <w:gridCol w:w="745"/>
        <w:gridCol w:w="488"/>
        <w:gridCol w:w="2194"/>
        <w:gridCol w:w="217"/>
      </w:tblGrid>
      <w:tr w:rsidR="00A7286E">
        <w:trPr>
          <w:trHeight w:val="473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tabs>
                <w:tab w:val="center" w:pos="3370"/>
              </w:tabs>
              <w:spacing w:after="56"/>
            </w:pPr>
            <w:r>
              <w:rPr>
                <w:sz w:val="16"/>
              </w:rPr>
              <w:t>5 p21739028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>10</w:t>
            </w:r>
          </w:p>
          <w:p w:rsidR="00A7286E" w:rsidRDefault="0073461C">
            <w:pPr>
              <w:tabs>
                <w:tab w:val="center" w:pos="2821"/>
                <w:tab w:val="center" w:pos="3848"/>
              </w:tabs>
            </w:pPr>
            <w:r>
              <w:rPr>
                <w:sz w:val="16"/>
              </w:rPr>
              <w:t>Virtuální ústředna:</w:t>
            </w:r>
            <w:r>
              <w:rPr>
                <w:sz w:val="16"/>
              </w:rPr>
              <w:tab/>
              <w:t>Standard</w:t>
            </w:r>
            <w:r>
              <w:rPr>
                <w:sz w:val="16"/>
              </w:rPr>
              <w:tab/>
              <w:t>Strong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6E" w:rsidRDefault="0073461C">
            <w:pPr>
              <w:ind w:left="197"/>
            </w:pPr>
            <w:r>
              <w:rPr>
                <w:sz w:val="16"/>
              </w:rPr>
              <w:t>Exclusive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5"/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</w:tr>
      <w:tr w:rsidR="00A7286E">
        <w:trPr>
          <w:trHeight w:val="410"/>
        </w:trPr>
        <w:tc>
          <w:tcPr>
            <w:tcW w:w="4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spacing w:after="140"/>
              <w:ind w:left="14"/>
            </w:pPr>
            <w:r>
              <w:rPr>
                <w:sz w:val="16"/>
              </w:rPr>
              <w:t>Minimální mesłcnł plnění:</w:t>
            </w:r>
          </w:p>
          <w:p w:rsidR="00A7286E" w:rsidRDefault="0073461C">
            <w:pPr>
              <w:spacing w:after="301"/>
              <w:ind w:left="5"/>
            </w:pPr>
            <w:r>
              <w:rPr>
                <w:sz w:val="18"/>
              </w:rPr>
              <w:t>Specifikace ceny</w:t>
            </w:r>
          </w:p>
          <w:p w:rsidR="00A7286E" w:rsidRDefault="0073461C">
            <w:pPr>
              <w:spacing w:after="46"/>
            </w:pPr>
            <w:r>
              <w:rPr>
                <w:sz w:val="16"/>
              </w:rPr>
              <w:t>Jednorázový aktivační poplatek za přidělení telefonních čísel:</w:t>
            </w:r>
          </w:p>
          <w:p w:rsidR="00A7286E" w:rsidRDefault="0073461C">
            <w:pPr>
              <w:spacing w:after="54"/>
              <w:ind w:left="10"/>
            </w:pPr>
            <w:r>
              <w:rPr>
                <w:sz w:val="16"/>
              </w:rPr>
              <w:t>Jednorázový aktivační poplatek za nastavení Virtuální ústředny:</w:t>
            </w:r>
          </w:p>
          <w:p w:rsidR="00A7286E" w:rsidRDefault="0073461C">
            <w:pPr>
              <w:spacing w:after="130"/>
              <w:ind w:left="24"/>
            </w:pPr>
            <w:r>
              <w:rPr>
                <w:sz w:val="16"/>
              </w:rPr>
              <w:t>Mesłcnł poplatek za hlasový tarif:</w:t>
            </w:r>
          </w:p>
          <w:p w:rsidR="00A7286E" w:rsidRDefault="0073461C">
            <w:pPr>
              <w:ind w:left="24"/>
            </w:pPr>
            <w:r>
              <w:rPr>
                <w:sz w:val="18"/>
              </w:rPr>
              <w:t>Ceny za pronájem telefonních přístrojů VolP:</w:t>
            </w:r>
          </w:p>
          <w:p w:rsidR="00A7286E" w:rsidRDefault="0073461C">
            <w:pPr>
              <w:spacing w:after="58"/>
              <w:ind w:left="24"/>
            </w:pPr>
            <w:r>
              <w:rPr>
                <w:sz w:val="16"/>
              </w:rPr>
              <w:t>Základní:</w:t>
            </w:r>
          </w:p>
          <w:p w:rsidR="00A7286E" w:rsidRDefault="0073461C">
            <w:pPr>
              <w:spacing w:after="146"/>
              <w:ind w:left="29"/>
            </w:pPr>
            <w:r>
              <w:rPr>
                <w:sz w:val="16"/>
              </w:rPr>
              <w:t>Bezdrátový:</w:t>
            </w:r>
          </w:p>
          <w:p w:rsidR="00A7286E" w:rsidRDefault="0073461C">
            <w:pPr>
              <w:ind w:left="24"/>
            </w:pPr>
            <w:r>
              <w:rPr>
                <w:sz w:val="18"/>
              </w:rPr>
              <w:lastRenderedPageBreak/>
              <w:t>Ceny za volání po slevě: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r>
              <w:rPr>
                <w:sz w:val="18"/>
              </w:rPr>
              <w:lastRenderedPageBreak/>
              <w:t>Kč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right="48"/>
              <w:jc w:val="center"/>
            </w:pPr>
            <w:r>
              <w:rPr>
                <w:sz w:val="16"/>
              </w:rPr>
              <w:t>Koncový bod služby: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2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624"/>
            </w:pPr>
            <w:r>
              <w:rPr>
                <w:sz w:val="16"/>
              </w:rPr>
              <w:t>cena celkem</w:t>
            </w: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spacing w:after="300"/>
              <w:jc w:val="both"/>
            </w:pPr>
            <w:r>
              <w:rPr>
                <w:sz w:val="18"/>
              </w:rPr>
              <w:t>Kč</w:t>
            </w:r>
          </w:p>
          <w:p w:rsidR="00A7286E" w:rsidRDefault="0073461C">
            <w:pPr>
              <w:jc w:val="both"/>
            </w:pPr>
            <w:r>
              <w:rPr>
                <w:sz w:val="18"/>
              </w:rPr>
              <w:t>Kč</w:t>
            </w:r>
          </w:p>
        </w:tc>
      </w:tr>
      <w:tr w:rsidR="00A7286E">
        <w:trPr>
          <w:trHeight w:val="24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spacing w:after="58"/>
            </w:pPr>
            <w:r>
              <w:rPr>
                <w:sz w:val="16"/>
              </w:rPr>
              <w:t>cena/ks</w:t>
            </w:r>
          </w:p>
          <w:p w:rsidR="00A7286E" w:rsidRDefault="0073461C">
            <w:pPr>
              <w:spacing w:line="299" w:lineRule="auto"/>
              <w:ind w:left="595" w:right="91"/>
              <w:jc w:val="center"/>
            </w:pPr>
            <w:r>
              <w:rPr>
                <w:sz w:val="18"/>
              </w:rPr>
              <w:t>Kč Kč</w:t>
            </w:r>
          </w:p>
          <w:p w:rsidR="00A7286E" w:rsidRDefault="0073461C">
            <w:pPr>
              <w:spacing w:after="368"/>
              <w:ind w:left="667"/>
            </w:pPr>
            <w:r>
              <w:rPr>
                <w:sz w:val="18"/>
              </w:rPr>
              <w:t>Kč</w:t>
            </w:r>
          </w:p>
          <w:p w:rsidR="00A7286E" w:rsidRDefault="0073461C">
            <w:pPr>
              <w:spacing w:after="58"/>
              <w:ind w:left="43"/>
            </w:pPr>
            <w:r>
              <w:rPr>
                <w:sz w:val="16"/>
              </w:rPr>
              <w:t>Manažerský:</w:t>
            </w:r>
          </w:p>
          <w:p w:rsidR="00A7286E" w:rsidRDefault="0073461C">
            <w:pPr>
              <w:ind w:left="29"/>
            </w:pPr>
            <w:r>
              <w:rPr>
                <w:sz w:val="16"/>
              </w:rPr>
              <w:t>VOIP brána: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7286E" w:rsidRDefault="0073461C">
            <w:pPr>
              <w:ind w:left="5"/>
              <w:jc w:val="center"/>
            </w:pPr>
            <w:r>
              <w:rPr>
                <w:sz w:val="16"/>
              </w:rPr>
              <w:t>počet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286E" w:rsidRDefault="00A7286E"/>
        </w:tc>
      </w:tr>
    </w:tbl>
    <w:tbl>
      <w:tblPr>
        <w:tblStyle w:val="TableGrid"/>
        <w:tblpPr w:vertAnchor="text" w:tblpX="5821" w:tblpY="-65"/>
        <w:tblOverlap w:val="never"/>
        <w:tblW w:w="3495" w:type="dxa"/>
        <w:tblInd w:w="0" w:type="dxa"/>
        <w:tblCellMar>
          <w:top w:w="46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3495"/>
      </w:tblGrid>
      <w:tr w:rsidR="00A7286E">
        <w:trPr>
          <w:trHeight w:val="214"/>
        </w:trPr>
        <w:tc>
          <w:tcPr>
            <w:tcW w:w="3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86E" w:rsidRDefault="0073461C">
            <w:r>
              <w:rPr>
                <w:sz w:val="16"/>
              </w:rPr>
              <w:t>Volání na linky 844: 0,40 Kč</w:t>
            </w:r>
          </w:p>
        </w:tc>
      </w:tr>
    </w:tbl>
    <w:tbl>
      <w:tblPr>
        <w:tblStyle w:val="TableGrid"/>
        <w:tblpPr w:vertAnchor="text" w:tblpX="1102" w:tblpY="-58"/>
        <w:tblOverlap w:val="never"/>
        <w:tblW w:w="3464" w:type="dxa"/>
        <w:tblInd w:w="0" w:type="dxa"/>
        <w:tblCellMar>
          <w:top w:w="43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3464"/>
      </w:tblGrid>
      <w:tr w:rsidR="00A7286E">
        <w:trPr>
          <w:trHeight w:val="212"/>
        </w:trPr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86E" w:rsidRDefault="0073461C">
            <w:r>
              <w:rPr>
                <w:sz w:val="16"/>
              </w:rPr>
              <w:t>Volání do pevných sítí: 0,10 Kč</w:t>
            </w:r>
          </w:p>
        </w:tc>
      </w:tr>
    </w:tbl>
    <w:p w:rsidR="00A7286E" w:rsidRDefault="0073461C">
      <w:pPr>
        <w:spacing w:after="122"/>
        <w:ind w:left="351" w:right="180" w:hanging="10"/>
      </w:pPr>
      <w:r>
        <w:rPr>
          <w:rFonts w:ascii="Calibri" w:eastAsia="Calibri" w:hAnsi="Calibri" w:cs="Calibri"/>
          <w:sz w:val="18"/>
        </w:rPr>
        <w:t>1.3.</w:t>
      </w:r>
    </w:p>
    <w:tbl>
      <w:tblPr>
        <w:tblStyle w:val="TableGrid"/>
        <w:tblpPr w:vertAnchor="text" w:tblpX="1099" w:tblpY="-54"/>
        <w:tblOverlap w:val="never"/>
        <w:tblW w:w="3466" w:type="dxa"/>
        <w:tblInd w:w="0" w:type="dxa"/>
        <w:tblCellMar>
          <w:top w:w="59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3466"/>
      </w:tblGrid>
      <w:tr w:rsidR="00A7286E">
        <w:trPr>
          <w:trHeight w:val="228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286E" w:rsidRDefault="0073461C">
            <w:r>
              <w:rPr>
                <w:sz w:val="16"/>
              </w:rPr>
              <w:t>Volání do mobilní sítě: 0,35 Kč</w:t>
            </w:r>
          </w:p>
        </w:tc>
      </w:tr>
    </w:tbl>
    <w:p w:rsidR="00A7286E" w:rsidRDefault="0073461C">
      <w:pPr>
        <w:tabs>
          <w:tab w:val="center" w:pos="2828"/>
          <w:tab w:val="center" w:pos="7420"/>
        </w:tabs>
        <w:spacing w:after="108" w:line="265" w:lineRule="auto"/>
      </w:pP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>2.4.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>V</w:t>
      </w:r>
      <w:r>
        <w:rPr>
          <w:sz w:val="16"/>
          <w:u w:val="single" w:color="000000"/>
        </w:rPr>
        <w:t>olání</w:t>
      </w:r>
      <w:r>
        <w:rPr>
          <w:sz w:val="16"/>
        </w:rPr>
        <w:t xml:space="preserve"> na linky 800 a volá</w:t>
      </w:r>
      <w:r>
        <w:rPr>
          <w:sz w:val="16"/>
          <w:u w:val="single" w:color="000000"/>
        </w:rPr>
        <w:t>ní v r</w:t>
      </w:r>
      <w:r>
        <w:rPr>
          <w:sz w:val="16"/>
        </w:rPr>
        <w:t>ámci VPN: zdarma</w:t>
      </w:r>
    </w:p>
    <w:p w:rsidR="00A7286E" w:rsidRDefault="0073461C">
      <w:pPr>
        <w:spacing w:after="12" w:line="265" w:lineRule="auto"/>
        <w:ind w:left="14" w:hanging="10"/>
      </w:pPr>
      <w:r>
        <w:rPr>
          <w:sz w:val="18"/>
        </w:rPr>
        <w:t>Poznámky</w:t>
      </w:r>
    </w:p>
    <w:p w:rsidR="00A7286E" w:rsidRDefault="0073461C">
      <w:pPr>
        <w:spacing w:after="2174" w:line="265" w:lineRule="auto"/>
        <w:ind w:left="19" w:hanging="10"/>
      </w:pPr>
      <w:r>
        <w:rPr>
          <w:sz w:val="16"/>
        </w:rPr>
        <w:t>Jedná se o nevýznamnou změnu smlouvy.</w:t>
      </w:r>
    </w:p>
    <w:tbl>
      <w:tblPr>
        <w:tblStyle w:val="TableGrid"/>
        <w:tblpPr w:vertAnchor="text" w:tblpX="8" w:tblpY="-257"/>
        <w:tblOverlap w:val="never"/>
        <w:tblW w:w="3471" w:type="dxa"/>
        <w:tblInd w:w="0" w:type="dxa"/>
        <w:tblCellMar>
          <w:left w:w="115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3471"/>
      </w:tblGrid>
      <w:tr w:rsidR="00A7286E">
        <w:trPr>
          <w:trHeight w:val="427"/>
        </w:trPr>
        <w:tc>
          <w:tcPr>
            <w:tcW w:w="347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A7286E" w:rsidRDefault="0073461C">
            <w:pPr>
              <w:spacing w:after="667"/>
              <w:ind w:left="1218"/>
              <w:jc w:val="center"/>
            </w:pPr>
            <w:r>
              <w:rPr>
                <w:sz w:val="16"/>
              </w:rPr>
              <w:t>dne</w:t>
            </w:r>
          </w:p>
          <w:p w:rsidR="00A7286E" w:rsidRDefault="0073461C">
            <w:pPr>
              <w:ind w:right="11"/>
              <w:jc w:val="center"/>
            </w:pPr>
            <w:r>
              <w:rPr>
                <w:sz w:val="16"/>
              </w:rPr>
              <w:t>Opr</w:t>
            </w:r>
            <w:r>
              <w:rPr>
                <w:sz w:val="16"/>
                <w:u w:val="single" w:color="000000"/>
              </w:rPr>
              <w:t>ávně</w:t>
            </w:r>
            <w:r>
              <w:rPr>
                <w:sz w:val="16"/>
              </w:rPr>
              <w:t xml:space="preserve">ný </w:t>
            </w:r>
            <w:r>
              <w:rPr>
                <w:sz w:val="16"/>
                <w:u w:val="single" w:color="000000"/>
              </w:rPr>
              <w:t>zástupce Ú</w:t>
            </w:r>
            <w:r>
              <w:rPr>
                <w:sz w:val="16"/>
              </w:rPr>
              <w:t>ča</w:t>
            </w:r>
            <w:r>
              <w:rPr>
                <w:sz w:val="16"/>
                <w:u w:val="single" w:color="000000"/>
              </w:rPr>
              <w:t>stnłka</w:t>
            </w:r>
          </w:p>
        </w:tc>
      </w:tr>
      <w:tr w:rsidR="00A7286E">
        <w:trPr>
          <w:trHeight w:val="8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286E" w:rsidRDefault="00A7286E"/>
        </w:tc>
      </w:tr>
    </w:tbl>
    <w:p w:rsidR="00A7286E" w:rsidRDefault="0073461C">
      <w:pPr>
        <w:tabs>
          <w:tab w:val="center" w:pos="6184"/>
          <w:tab w:val="center" w:pos="8157"/>
        </w:tabs>
        <w:spacing w:after="64" w:line="265" w:lineRule="auto"/>
      </w:pP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>V O ve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>dn</w:t>
      </w:r>
    </w:p>
    <w:p w:rsidR="00A7286E" w:rsidRDefault="0073461C">
      <w:pPr>
        <w:spacing w:after="191" w:line="216" w:lineRule="auto"/>
        <w:ind w:left="8" w:firstLine="1628"/>
      </w:pPr>
      <w:r>
        <w:rPr>
          <w:sz w:val="14"/>
        </w:rPr>
        <w:t xml:space="preserve">intr r . 5 r.e rešľľi' . '7/ í </w:t>
      </w:r>
      <w:r>
        <w:rPr>
          <w:sz w:val="14"/>
          <w:vertAlign w:val="superscript"/>
        </w:rPr>
        <w:t xml:space="preserve">I </w:t>
      </w:r>
      <w:r>
        <w:rPr>
          <w:sz w:val="14"/>
        </w:rPr>
        <w:t>A</w:t>
      </w:r>
    </w:p>
    <w:p w:rsidR="00A7286E" w:rsidRDefault="0073461C">
      <w:pPr>
        <w:spacing w:after="3"/>
        <w:ind w:left="18" w:right="797" w:hanging="10"/>
        <w:jc w:val="right"/>
      </w:pPr>
      <w:r>
        <w:rPr>
          <w:sz w:val="16"/>
        </w:rPr>
        <w:t xml:space="preserve">Opr </w:t>
      </w:r>
      <w:r>
        <w:rPr>
          <w:sz w:val="16"/>
          <w:u w:val="single" w:color="000000"/>
        </w:rPr>
        <w:t>něný z</w:t>
      </w:r>
      <w:r>
        <w:rPr>
          <w:sz w:val="16"/>
        </w:rPr>
        <w:t>ástupce Posky</w:t>
      </w:r>
      <w:r>
        <w:rPr>
          <w:sz w:val="16"/>
          <w:u w:val="single" w:color="000000"/>
        </w:rPr>
        <w:t>tovatel</w:t>
      </w:r>
      <w:r>
        <w:rPr>
          <w:sz w:val="16"/>
        </w:rPr>
        <w:t>e</w:t>
      </w:r>
    </w:p>
    <w:p w:rsidR="00A7286E" w:rsidRDefault="00A7286E">
      <w:pPr>
        <w:sectPr w:rsidR="00A7286E">
          <w:type w:val="continuous"/>
          <w:pgSz w:w="11974" w:h="16886"/>
          <w:pgMar w:top="1210" w:right="1075" w:bottom="1253" w:left="1426" w:header="708" w:footer="708" w:gutter="0"/>
          <w:cols w:space="708"/>
        </w:sectPr>
      </w:pPr>
    </w:p>
    <w:p w:rsidR="00A7286E" w:rsidRDefault="0073461C">
      <w:pPr>
        <w:spacing w:after="0"/>
        <w:ind w:left="-1440" w:right="11424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168640" cy="11113135"/>
            <wp:effectExtent l="0" t="0" r="0" b="0"/>
            <wp:wrapTopAndBottom/>
            <wp:docPr id="40832" name="Picture 40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32" name="Picture 408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68640" cy="1111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86E" w:rsidRDefault="00A7286E">
      <w:pPr>
        <w:sectPr w:rsidR="00A7286E">
          <w:pgSz w:w="12864" w:h="17501"/>
          <w:pgMar w:top="1440" w:right="1440" w:bottom="1440" w:left="1440" w:header="708" w:footer="708" w:gutter="0"/>
          <w:cols w:space="708"/>
        </w:sectPr>
      </w:pPr>
    </w:p>
    <w:p w:rsidR="00A7286E" w:rsidRDefault="0073461C">
      <w:pPr>
        <w:spacing w:after="19" w:line="267" w:lineRule="auto"/>
        <w:ind w:left="9" w:right="701" w:hanging="5"/>
      </w:pPr>
      <w:r>
        <w:rPr>
          <w:sz w:val="26"/>
        </w:rPr>
        <w:lastRenderedPageBreak/>
        <w:t>Od:</w:t>
      </w:r>
    </w:p>
    <w:p w:rsidR="00A7286E" w:rsidRDefault="0073461C">
      <w:pPr>
        <w:pStyle w:val="Nadpis1"/>
        <w:spacing w:line="330" w:lineRule="auto"/>
        <w:ind w:left="9" w:right="1652"/>
      </w:pPr>
      <w:r>
        <w:t>ha-vel internet s. r. o. Olešní 587/11A</w:t>
      </w:r>
    </w:p>
    <w:p w:rsidR="00A7286E" w:rsidRDefault="0073461C">
      <w:pPr>
        <w:spacing w:after="69" w:line="265" w:lineRule="auto"/>
        <w:ind w:left="19" w:firstLine="9"/>
        <w:jc w:val="both"/>
      </w:pPr>
      <w:r>
        <w:t>712 00 Ostrava-Muglinov</w:t>
      </w:r>
    </w:p>
    <w:p w:rsidR="00A7286E" w:rsidRDefault="0073461C">
      <w:pPr>
        <w:spacing w:after="44" w:line="265" w:lineRule="auto"/>
        <w:ind w:left="19" w:firstLine="9"/>
        <w:jc w:val="both"/>
      </w:pPr>
      <w:r>
        <w:t>Zapsaná v obchodním rejstříku vedeném</w:t>
      </w:r>
    </w:p>
    <w:p w:rsidR="00A7286E" w:rsidRDefault="0073461C">
      <w:pPr>
        <w:spacing w:after="969" w:line="265" w:lineRule="auto"/>
        <w:ind w:left="19" w:firstLine="9"/>
        <w:jc w:val="both"/>
      </w:pPr>
      <w:r>
        <w:t>Krajským soudem v Ostravě, oddíl C, vložka 9719</w:t>
      </w:r>
    </w:p>
    <w:p w:rsidR="00A7286E" w:rsidRDefault="0073461C">
      <w:pPr>
        <w:spacing w:after="44" w:line="265" w:lineRule="auto"/>
        <w:ind w:left="19" w:firstLine="9"/>
        <w:jc w:val="both"/>
      </w:pPr>
      <w:r>
        <w:t>Vážený kliente,</w:t>
      </w:r>
    </w:p>
    <w:p w:rsidR="00A7286E" w:rsidRDefault="0073461C">
      <w:pPr>
        <w:spacing w:after="0" w:line="297" w:lineRule="auto"/>
        <w:ind w:left="3222" w:firstLine="77"/>
      </w:pPr>
      <w:r>
        <w:rPr>
          <w:sz w:val="12"/>
        </w:rPr>
        <w:t>iSQ 9001 ĺsc 11001</w:t>
      </w:r>
    </w:p>
    <w:p w:rsidR="00A7286E" w:rsidRDefault="0073461C">
      <w:pPr>
        <w:spacing w:after="1307"/>
        <w:ind w:left="3328" w:right="10"/>
        <w:jc w:val="right"/>
      </w:pPr>
      <w:r>
        <w:rPr>
          <w:sz w:val="16"/>
        </w:rPr>
        <w:t>27001</w:t>
      </w:r>
    </w:p>
    <w:p w:rsidR="00A7286E" w:rsidRDefault="0073461C">
      <w:pPr>
        <w:spacing w:after="19" w:line="267" w:lineRule="auto"/>
        <w:ind w:left="9" w:right="701" w:hanging="5"/>
      </w:pPr>
      <w:r>
        <w:rPr>
          <w:sz w:val="26"/>
        </w:rPr>
        <w:t>Pro:</w:t>
      </w:r>
    </w:p>
    <w:p w:rsidR="00A7286E" w:rsidRDefault="0073461C">
      <w:pPr>
        <w:pStyle w:val="Nadpis1"/>
        <w:ind w:left="9" w:right="701"/>
      </w:pPr>
      <w:r>
        <w:t>Zdravotní ústav se sídlem v ústí nad Labem</w:t>
      </w:r>
    </w:p>
    <w:p w:rsidR="00A7286E" w:rsidRDefault="0073461C">
      <w:pPr>
        <w:spacing w:after="44" w:line="265" w:lineRule="auto"/>
        <w:ind w:left="19" w:firstLine="9"/>
        <w:jc w:val="both"/>
      </w:pPr>
      <w:r>
        <w:t>Moskevská 15</w:t>
      </w:r>
    </w:p>
    <w:p w:rsidR="00A7286E" w:rsidRDefault="0073461C">
      <w:pPr>
        <w:spacing w:after="44" w:line="265" w:lineRule="auto"/>
        <w:ind w:left="19" w:firstLine="9"/>
        <w:jc w:val="both"/>
      </w:pPr>
      <w:r>
        <w:t>40001 Kiše</w:t>
      </w:r>
    </w:p>
    <w:p w:rsidR="00A7286E" w:rsidRDefault="0073461C">
      <w:pPr>
        <w:spacing w:after="301" w:line="265" w:lineRule="auto"/>
        <w:ind w:left="19" w:firstLine="9"/>
        <w:jc w:val="both"/>
      </w:pPr>
      <w:r>
        <w:t>Ústí nad Labem</w:t>
      </w:r>
    </w:p>
    <w:p w:rsidR="00A7286E" w:rsidRDefault="0073461C">
      <w:pPr>
        <w:spacing w:after="0"/>
        <w:ind w:right="168"/>
        <w:jc w:val="center"/>
      </w:pPr>
      <w:r>
        <w:t>V Ostravě dne 17.7.2019</w:t>
      </w:r>
    </w:p>
    <w:p w:rsidR="00A7286E" w:rsidRDefault="00A7286E">
      <w:pPr>
        <w:sectPr w:rsidR="00A7286E">
          <w:pgSz w:w="11923" w:h="16850"/>
          <w:pgMar w:top="1440" w:right="1359" w:bottom="1440" w:left="1186" w:header="708" w:footer="708" w:gutter="0"/>
          <w:cols w:num="2" w:space="708" w:equalWidth="0">
            <w:col w:w="4355" w:space="1191"/>
            <w:col w:w="3832"/>
          </w:cols>
        </w:sectPr>
      </w:pPr>
    </w:p>
    <w:p w:rsidR="00A7286E" w:rsidRDefault="0073461C">
      <w:pPr>
        <w:spacing w:after="436" w:line="265" w:lineRule="auto"/>
        <w:ind w:left="19" w:firstLine="9"/>
        <w:jc w:val="both"/>
      </w:pPr>
      <w:r>
        <w:t>zasíláme Vám jedno vyhotovení smlouvy podepsané oběma stranami.</w:t>
      </w:r>
    </w:p>
    <w:p w:rsidR="00A7286E" w:rsidRDefault="0073461C">
      <w:pPr>
        <w:spacing w:after="438" w:line="265" w:lineRule="auto"/>
        <w:ind w:left="19" w:firstLine="9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5976386</wp:posOffset>
            </wp:positionH>
            <wp:positionV relativeFrom="page">
              <wp:posOffset>387142</wp:posOffset>
            </wp:positionV>
            <wp:extent cx="719607" cy="64015"/>
            <wp:effectExtent l="0" t="0" r="0" b="0"/>
            <wp:wrapTopAndBottom/>
            <wp:docPr id="28989" name="Picture 28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89" name="Picture 289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9607" cy="6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899507</wp:posOffset>
            </wp:positionH>
            <wp:positionV relativeFrom="page">
              <wp:posOffset>451158</wp:posOffset>
            </wp:positionV>
            <wp:extent cx="1625211" cy="362755"/>
            <wp:effectExtent l="0" t="0" r="0" b="0"/>
            <wp:wrapSquare wrapText="bothSides"/>
            <wp:docPr id="28990" name="Picture 28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0" name="Picture 289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5211" cy="3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6205074</wp:posOffset>
            </wp:positionH>
            <wp:positionV relativeFrom="page">
              <wp:posOffset>682833</wp:posOffset>
            </wp:positionV>
            <wp:extent cx="9148" cy="9145"/>
            <wp:effectExtent l="0" t="0" r="0" b="0"/>
            <wp:wrapSquare wrapText="bothSides"/>
            <wp:docPr id="28577" name="Picture 28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7" name="Picture 285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6186779</wp:posOffset>
            </wp:positionH>
            <wp:positionV relativeFrom="page">
              <wp:posOffset>682833</wp:posOffset>
            </wp:positionV>
            <wp:extent cx="15246" cy="12193"/>
            <wp:effectExtent l="0" t="0" r="0" b="0"/>
            <wp:wrapSquare wrapText="bothSides"/>
            <wp:docPr id="28581" name="Picture 28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1" name="Picture 285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6333140</wp:posOffset>
            </wp:positionH>
            <wp:positionV relativeFrom="page">
              <wp:posOffset>682833</wp:posOffset>
            </wp:positionV>
            <wp:extent cx="9147" cy="24387"/>
            <wp:effectExtent l="0" t="0" r="0" b="0"/>
            <wp:wrapSquare wrapText="bothSides"/>
            <wp:docPr id="28582" name="Picture 28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2" name="Picture 285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6400222</wp:posOffset>
            </wp:positionH>
            <wp:positionV relativeFrom="page">
              <wp:posOffset>682833</wp:posOffset>
            </wp:positionV>
            <wp:extent cx="30492" cy="48774"/>
            <wp:effectExtent l="0" t="0" r="0" b="0"/>
            <wp:wrapSquare wrapText="bothSides"/>
            <wp:docPr id="28579" name="Picture 28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9" name="Picture 285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4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6159337</wp:posOffset>
            </wp:positionH>
            <wp:positionV relativeFrom="page">
              <wp:posOffset>682833</wp:posOffset>
            </wp:positionV>
            <wp:extent cx="9148" cy="57919"/>
            <wp:effectExtent l="0" t="0" r="0" b="0"/>
            <wp:wrapSquare wrapText="bothSides"/>
            <wp:docPr id="28578" name="Picture 28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8" name="Picture 285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57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6354484</wp:posOffset>
            </wp:positionH>
            <wp:positionV relativeFrom="page">
              <wp:posOffset>682833</wp:posOffset>
            </wp:positionV>
            <wp:extent cx="30492" cy="60967"/>
            <wp:effectExtent l="0" t="0" r="0" b="0"/>
            <wp:wrapSquare wrapText="bothSides"/>
            <wp:docPr id="28580" name="Picture 28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0" name="Picture 285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6226419</wp:posOffset>
            </wp:positionH>
            <wp:positionV relativeFrom="page">
              <wp:posOffset>685881</wp:posOffset>
            </wp:positionV>
            <wp:extent cx="54885" cy="54871"/>
            <wp:effectExtent l="0" t="0" r="0" b="0"/>
            <wp:wrapSquare wrapText="bothSides"/>
            <wp:docPr id="28583" name="Picture 2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3" name="Picture 285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85" cy="5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6186779</wp:posOffset>
            </wp:positionH>
            <wp:positionV relativeFrom="page">
              <wp:posOffset>701123</wp:posOffset>
            </wp:positionV>
            <wp:extent cx="30492" cy="24387"/>
            <wp:effectExtent l="0" t="0" r="0" b="0"/>
            <wp:wrapSquare wrapText="bothSides"/>
            <wp:docPr id="28584" name="Picture 2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4" name="Picture 285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6333140</wp:posOffset>
            </wp:positionH>
            <wp:positionV relativeFrom="page">
              <wp:posOffset>710268</wp:posOffset>
            </wp:positionV>
            <wp:extent cx="9147" cy="30484"/>
            <wp:effectExtent l="0" t="0" r="0" b="0"/>
            <wp:wrapSquare wrapText="bothSides"/>
            <wp:docPr id="28585" name="Picture 2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5" name="Picture 2858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6186779</wp:posOffset>
            </wp:positionH>
            <wp:positionV relativeFrom="page">
              <wp:posOffset>728559</wp:posOffset>
            </wp:positionV>
            <wp:extent cx="30492" cy="12193"/>
            <wp:effectExtent l="0" t="0" r="0" b="0"/>
            <wp:wrapSquare wrapText="bothSides"/>
            <wp:docPr id="28586" name="Picture 28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6" name="Picture 2858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6409369</wp:posOffset>
            </wp:positionH>
            <wp:positionV relativeFrom="page">
              <wp:posOffset>734655</wp:posOffset>
            </wp:positionV>
            <wp:extent cx="12197" cy="6097"/>
            <wp:effectExtent l="0" t="0" r="0" b="0"/>
            <wp:wrapSquare wrapText="bothSides"/>
            <wp:docPr id="28587" name="Picture 28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7" name="Picture 2858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6388025</wp:posOffset>
            </wp:positionH>
            <wp:positionV relativeFrom="page">
              <wp:posOffset>737704</wp:posOffset>
            </wp:positionV>
            <wp:extent cx="3050" cy="6097"/>
            <wp:effectExtent l="0" t="0" r="0" b="0"/>
            <wp:wrapSquare wrapText="bothSides"/>
            <wp:docPr id="28588" name="Picture 28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8" name="Picture 2858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451278</wp:posOffset>
            </wp:positionH>
            <wp:positionV relativeFrom="page">
              <wp:posOffset>9925466</wp:posOffset>
            </wp:positionV>
            <wp:extent cx="3049" cy="3048"/>
            <wp:effectExtent l="0" t="0" r="0" b="0"/>
            <wp:wrapSquare wrapText="bothSides"/>
            <wp:docPr id="28590" name="Picture 28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0" name="Picture 2859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426885</wp:posOffset>
            </wp:positionH>
            <wp:positionV relativeFrom="page">
              <wp:posOffset>9934611</wp:posOffset>
            </wp:positionV>
            <wp:extent cx="3049" cy="3048"/>
            <wp:effectExtent l="0" t="0" r="0" b="0"/>
            <wp:wrapSquare wrapText="bothSides"/>
            <wp:docPr id="28591" name="Picture 28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1" name="Picture 2859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426885</wp:posOffset>
            </wp:positionH>
            <wp:positionV relativeFrom="page">
              <wp:posOffset>9940708</wp:posOffset>
            </wp:positionV>
            <wp:extent cx="6098" cy="6097"/>
            <wp:effectExtent l="0" t="0" r="0" b="0"/>
            <wp:wrapSquare wrapText="bothSides"/>
            <wp:docPr id="28592" name="Picture 28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2" name="Picture 2859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429934</wp:posOffset>
            </wp:positionH>
            <wp:positionV relativeFrom="page">
              <wp:posOffset>9952901</wp:posOffset>
            </wp:positionV>
            <wp:extent cx="6098" cy="6097"/>
            <wp:effectExtent l="0" t="0" r="0" b="0"/>
            <wp:wrapSquare wrapText="bothSides"/>
            <wp:docPr id="28593" name="Picture 28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3" name="Picture 2859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463475</wp:posOffset>
            </wp:positionH>
            <wp:positionV relativeFrom="page">
              <wp:posOffset>9989482</wp:posOffset>
            </wp:positionV>
            <wp:extent cx="3049" cy="6097"/>
            <wp:effectExtent l="0" t="0" r="0" b="0"/>
            <wp:wrapSquare wrapText="bothSides"/>
            <wp:docPr id="28594" name="Picture 28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4" name="Picture 2859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509212</wp:posOffset>
            </wp:positionH>
            <wp:positionV relativeFrom="page">
              <wp:posOffset>9992530</wp:posOffset>
            </wp:positionV>
            <wp:extent cx="3049" cy="3048"/>
            <wp:effectExtent l="0" t="0" r="0" b="0"/>
            <wp:wrapSquare wrapText="bothSides"/>
            <wp:docPr id="28595" name="Picture 28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5" name="Picture 2859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469573</wp:posOffset>
            </wp:positionH>
            <wp:positionV relativeFrom="page">
              <wp:posOffset>10001675</wp:posOffset>
            </wp:positionV>
            <wp:extent cx="3049" cy="3049"/>
            <wp:effectExtent l="0" t="0" r="0" b="0"/>
            <wp:wrapSquare wrapText="bothSides"/>
            <wp:docPr id="28596" name="Picture 28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6" name="Picture 2859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490917</wp:posOffset>
            </wp:positionH>
            <wp:positionV relativeFrom="page">
              <wp:posOffset>10007772</wp:posOffset>
            </wp:positionV>
            <wp:extent cx="3049" cy="3048"/>
            <wp:effectExtent l="0" t="0" r="0" b="0"/>
            <wp:wrapSquare wrapText="bothSides"/>
            <wp:docPr id="28597" name="Picture 28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7" name="Picture 2859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521409</wp:posOffset>
            </wp:positionH>
            <wp:positionV relativeFrom="page">
              <wp:posOffset>10071788</wp:posOffset>
            </wp:positionV>
            <wp:extent cx="3049" cy="3049"/>
            <wp:effectExtent l="0" t="0" r="0" b="0"/>
            <wp:wrapSquare wrapText="bothSides"/>
            <wp:docPr id="28599" name="Picture 28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9" name="Picture 2859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515311</wp:posOffset>
            </wp:positionH>
            <wp:positionV relativeFrom="page">
              <wp:posOffset>10071788</wp:posOffset>
            </wp:positionV>
            <wp:extent cx="3049" cy="6097"/>
            <wp:effectExtent l="0" t="0" r="0" b="0"/>
            <wp:wrapSquare wrapText="bothSides"/>
            <wp:docPr id="28598" name="Picture 28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8" name="Picture 2859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521409</wp:posOffset>
            </wp:positionH>
            <wp:positionV relativeFrom="page">
              <wp:posOffset>10080933</wp:posOffset>
            </wp:positionV>
            <wp:extent cx="6098" cy="9145"/>
            <wp:effectExtent l="0" t="0" r="0" b="0"/>
            <wp:wrapSquare wrapText="bothSides"/>
            <wp:docPr id="28600" name="Picture 28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0" name="Picture 2860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539704</wp:posOffset>
            </wp:positionH>
            <wp:positionV relativeFrom="page">
              <wp:posOffset>10083981</wp:posOffset>
            </wp:positionV>
            <wp:extent cx="6098" cy="6097"/>
            <wp:effectExtent l="0" t="0" r="0" b="0"/>
            <wp:wrapSquare wrapText="bothSides"/>
            <wp:docPr id="28601" name="Picture 28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1" name="Picture 2860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533606</wp:posOffset>
            </wp:positionH>
            <wp:positionV relativeFrom="page">
              <wp:posOffset>10087029</wp:posOffset>
            </wp:positionV>
            <wp:extent cx="3049" cy="3049"/>
            <wp:effectExtent l="0" t="0" r="0" b="0"/>
            <wp:wrapSquare wrapText="bothSides"/>
            <wp:docPr id="28602" name="Picture 28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2" name="Picture 2860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512262</wp:posOffset>
            </wp:positionH>
            <wp:positionV relativeFrom="page">
              <wp:posOffset>10090078</wp:posOffset>
            </wp:positionV>
            <wp:extent cx="6098" cy="3048"/>
            <wp:effectExtent l="0" t="0" r="0" b="0"/>
            <wp:wrapSquare wrapText="bothSides"/>
            <wp:docPr id="28603" name="Picture 28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3" name="Picture 2860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588491</wp:posOffset>
            </wp:positionH>
            <wp:positionV relativeFrom="page">
              <wp:posOffset>10144948</wp:posOffset>
            </wp:positionV>
            <wp:extent cx="3049" cy="3049"/>
            <wp:effectExtent l="0" t="0" r="0" b="0"/>
            <wp:wrapSquare wrapText="bothSides"/>
            <wp:docPr id="28604" name="Picture 28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4" name="Picture 2860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Rádi bychom Vám u této příležitosti sdělili důležité kontakty na naší společnost, hlavně na Oddělení péče o zákazníky, které je Vám k dispozici. Zaměstnanci skupiny ha-vel@ Vám zde budou poskytovat podrobné informace o našich službách, o nových produktech, místech pokrytí, budou Vám nápomocni při podepisování nových smluv, řešení veškerých Vašich požadavků, odpoví Vám na otázky ohledně fakturací, budou s Vámi řešit i technické záležitosti spojené s Vaším připojením tak, aby jednoduše a v co nejkratším čase vyhověli všem Vašim potřebám.</w:t>
      </w:r>
    </w:p>
    <w:p w:rsidR="00A7286E" w:rsidRDefault="0073461C">
      <w:pPr>
        <w:spacing w:after="44" w:line="265" w:lineRule="auto"/>
        <w:ind w:left="19" w:firstLine="9"/>
        <w:jc w:val="both"/>
      </w:pPr>
      <w:r>
        <w:t>• Dohledové centrum společnosti ha-vel- neboli hotline, které zabezpečuje technickou stránku služeb, dohled a monitoring sítě</w:t>
      </w:r>
    </w:p>
    <w:p w:rsidR="00A7286E" w:rsidRDefault="0073461C">
      <w:pPr>
        <w:pStyle w:val="Nadpis1"/>
        <w:ind w:left="9" w:right="701"/>
      </w:pPr>
      <w:r>
        <w:t>- tel.č.: 552 305 321</w:t>
      </w:r>
    </w:p>
    <w:p w:rsidR="00A7286E" w:rsidRDefault="0073461C">
      <w:pPr>
        <w:numPr>
          <w:ilvl w:val="0"/>
          <w:numId w:val="1"/>
        </w:numPr>
        <w:spacing w:after="767"/>
        <w:ind w:hanging="173"/>
      </w:pPr>
      <w:r>
        <w:t xml:space="preserve">email: </w:t>
      </w:r>
      <w:r>
        <w:rPr>
          <w:u w:val="single" w:color="000000"/>
        </w:rPr>
        <w:t>servis@ha-vel.cz</w:t>
      </w:r>
    </w:p>
    <w:p w:rsidR="00A7286E" w:rsidRDefault="0073461C">
      <w:pPr>
        <w:numPr>
          <w:ilvl w:val="0"/>
          <w:numId w:val="1"/>
        </w:numPr>
        <w:spacing w:after="0" w:line="265" w:lineRule="auto"/>
        <w:ind w:hanging="173"/>
      </w:pPr>
      <w:r>
        <w:t>Oddělení obchodní, které bude profesionálně a aktivně pečovat o potřeby klientů</w:t>
      </w:r>
    </w:p>
    <w:p w:rsidR="00A7286E" w:rsidRDefault="0073461C">
      <w:pPr>
        <w:pStyle w:val="Nadpis1"/>
        <w:ind w:left="9" w:right="701"/>
      </w:pPr>
      <w:r>
        <w:t>- tel. č.: 552 305 305</w:t>
      </w:r>
    </w:p>
    <w:p w:rsidR="00A7286E" w:rsidRDefault="0073461C">
      <w:pPr>
        <w:spacing w:after="780"/>
        <w:ind w:left="19"/>
      </w:pPr>
      <w:r>
        <w:rPr>
          <w:sz w:val="24"/>
        </w:rPr>
        <w:t xml:space="preserve">- email: </w:t>
      </w:r>
      <w:r>
        <w:rPr>
          <w:sz w:val="24"/>
          <w:u w:val="single" w:color="000000"/>
        </w:rPr>
        <w:t>crm@ha-vel.a</w:t>
      </w:r>
    </w:p>
    <w:p w:rsidR="00A7286E" w:rsidRDefault="0073461C">
      <w:pPr>
        <w:tabs>
          <w:tab w:val="center" w:pos="3697"/>
        </w:tabs>
        <w:spacing w:after="387" w:line="265" w:lineRule="auto"/>
      </w:pPr>
      <w:r>
        <w:t>S pozdravem a přáním hezkého dne</w:t>
      </w:r>
      <w:r>
        <w:tab/>
      </w:r>
      <w:r>
        <w:rPr>
          <w:noProof/>
        </w:rPr>
        <w:drawing>
          <wp:inline distT="0" distB="0" distL="0" distR="0">
            <wp:extent cx="6098" cy="3049"/>
            <wp:effectExtent l="0" t="0" r="0" b="0"/>
            <wp:docPr id="28589" name="Picture 28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9" name="Picture 2858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6E" w:rsidRDefault="0073461C">
      <w:pPr>
        <w:spacing w:after="1376" w:line="265" w:lineRule="auto"/>
        <w:ind w:left="3952" w:right="3558" w:firstLine="9"/>
        <w:jc w:val="both"/>
      </w:pPr>
      <w:r>
        <w:t>Dagmar Hanelová ha-vel internet s.r.o.</w:t>
      </w:r>
    </w:p>
    <w:p w:rsidR="00A7286E" w:rsidRDefault="0073461C">
      <w:pPr>
        <w:spacing w:after="236" w:line="265" w:lineRule="auto"/>
        <w:ind w:left="120" w:hanging="10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posOffset>2741210</wp:posOffset>
            </wp:positionH>
            <wp:positionV relativeFrom="paragraph">
              <wp:posOffset>3049</wp:posOffset>
            </wp:positionV>
            <wp:extent cx="664721" cy="231676"/>
            <wp:effectExtent l="0" t="0" r="0" b="0"/>
            <wp:wrapSquare wrapText="bothSides"/>
            <wp:docPr id="28991" name="Picture 28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1" name="Picture 2899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4721" cy="231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ha-vel internet s.r,o1919191 91 9/2700 Olešní 587/11A 712 OO Ostrava25354973</w:t>
      </w:r>
    </w:p>
    <w:p w:rsidR="00A7286E" w:rsidRDefault="0073461C">
      <w:pPr>
        <w:tabs>
          <w:tab w:val="center" w:pos="4346"/>
          <w:tab w:val="center" w:pos="7570"/>
        </w:tabs>
        <w:spacing w:after="0"/>
      </w:pPr>
      <w:r>
        <w:rPr>
          <w:sz w:val="18"/>
        </w:rPr>
        <w:tab/>
        <w:t xml:space="preserve">Zapsána v obchadnirn </w:t>
      </w:r>
      <w:r>
        <w:rPr>
          <w:noProof/>
        </w:rPr>
        <w:drawing>
          <wp:inline distT="0" distB="0" distL="0" distR="0">
            <wp:extent cx="1997211" cy="97548"/>
            <wp:effectExtent l="0" t="0" r="0" b="0"/>
            <wp:docPr id="28992" name="Picture 28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2" name="Picture 2899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97211" cy="9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a </w:t>
      </w:r>
      <w:r>
        <w:rPr>
          <w:sz w:val="18"/>
        </w:rPr>
        <w:tab/>
        <w:t>C 9719</w:t>
      </w:r>
    </w:p>
    <w:sectPr w:rsidR="00A7286E">
      <w:type w:val="continuous"/>
      <w:pgSz w:w="11923" w:h="16850"/>
      <w:pgMar w:top="1440" w:right="1100" w:bottom="408" w:left="12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7D4"/>
    <w:multiLevelType w:val="hybridMultilevel"/>
    <w:tmpl w:val="ED567D5C"/>
    <w:lvl w:ilvl="0" w:tplc="961A12D0">
      <w:start w:val="1"/>
      <w:numFmt w:val="bullet"/>
      <w:lvlText w:val="-"/>
      <w:lvlJc w:val="left"/>
      <w:pPr>
        <w:ind w:left="1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003A0">
      <w:start w:val="1"/>
      <w:numFmt w:val="bullet"/>
      <w:lvlText w:val="o"/>
      <w:lvlJc w:val="left"/>
      <w:pPr>
        <w:ind w:left="11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3CBC">
      <w:start w:val="1"/>
      <w:numFmt w:val="bullet"/>
      <w:lvlText w:val="▪"/>
      <w:lvlJc w:val="left"/>
      <w:pPr>
        <w:ind w:left="18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0CDDA">
      <w:start w:val="1"/>
      <w:numFmt w:val="bullet"/>
      <w:lvlText w:val="•"/>
      <w:lvlJc w:val="left"/>
      <w:pPr>
        <w:ind w:left="25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E2466">
      <w:start w:val="1"/>
      <w:numFmt w:val="bullet"/>
      <w:lvlText w:val="o"/>
      <w:lvlJc w:val="left"/>
      <w:pPr>
        <w:ind w:left="32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E4AAA">
      <w:start w:val="1"/>
      <w:numFmt w:val="bullet"/>
      <w:lvlText w:val="▪"/>
      <w:lvlJc w:val="left"/>
      <w:pPr>
        <w:ind w:left="39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8877C">
      <w:start w:val="1"/>
      <w:numFmt w:val="bullet"/>
      <w:lvlText w:val="•"/>
      <w:lvlJc w:val="left"/>
      <w:pPr>
        <w:ind w:left="4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66D94">
      <w:start w:val="1"/>
      <w:numFmt w:val="bullet"/>
      <w:lvlText w:val="o"/>
      <w:lvlJc w:val="left"/>
      <w:pPr>
        <w:ind w:left="5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45E6A">
      <w:start w:val="1"/>
      <w:numFmt w:val="bullet"/>
      <w:lvlText w:val="▪"/>
      <w:lvlJc w:val="left"/>
      <w:pPr>
        <w:ind w:left="6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6E"/>
    <w:rsid w:val="001A7158"/>
    <w:rsid w:val="00450AAE"/>
    <w:rsid w:val="0073461C"/>
    <w:rsid w:val="00A7286E"/>
    <w:rsid w:val="00C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91DB"/>
  <w15:docId w15:val="{3A66EB1E-5B71-4FF0-A3CB-36B998FF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" w:line="267" w:lineRule="auto"/>
      <w:ind w:left="5" w:hanging="5"/>
      <w:outlineLvl w:val="0"/>
    </w:pPr>
    <w:rPr>
      <w:rFonts w:ascii="Courier New" w:eastAsia="Courier New" w:hAnsi="Courier New" w:cs="Courier New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5</cp:revision>
  <dcterms:created xsi:type="dcterms:W3CDTF">2019-07-18T10:58:00Z</dcterms:created>
  <dcterms:modified xsi:type="dcterms:W3CDTF">2019-07-18T11:02:00Z</dcterms:modified>
</cp:coreProperties>
</file>