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BC" w:rsidRPr="00E13E2C" w:rsidRDefault="005D3CBC" w:rsidP="005D3CBC">
      <w:pPr>
        <w:pStyle w:val="nadpis-smlouva"/>
        <w:rPr>
          <w:rFonts w:cs="Arial"/>
        </w:rPr>
      </w:pPr>
      <w:r w:rsidRPr="00E13E2C">
        <w:rPr>
          <w:rFonts w:cs="Arial"/>
        </w:rPr>
        <w:t xml:space="preserve">Smlouva o DÍLO </w:t>
      </w:r>
    </w:p>
    <w:p w:rsidR="005D3CBC" w:rsidRPr="00396448" w:rsidRDefault="005D3CBC" w:rsidP="005D3CBC">
      <w:pPr>
        <w:jc w:val="center"/>
        <w:rPr>
          <w:rFonts w:ascii="Arial" w:hAnsi="Arial" w:cs="Arial"/>
          <w:sz w:val="22"/>
          <w:szCs w:val="22"/>
        </w:rPr>
      </w:pPr>
      <w:r w:rsidRPr="00BC4ED8">
        <w:rPr>
          <w:rFonts w:ascii="Arial" w:hAnsi="Arial" w:cs="Arial"/>
          <w:sz w:val="22"/>
          <w:szCs w:val="22"/>
        </w:rPr>
        <w:t xml:space="preserve">uzavřená </w:t>
      </w:r>
      <w:r w:rsidRPr="00396448">
        <w:rPr>
          <w:rFonts w:ascii="Arial" w:hAnsi="Arial" w:cs="Arial"/>
          <w:sz w:val="22"/>
          <w:szCs w:val="22"/>
        </w:rPr>
        <w:t xml:space="preserve">dle ustanovení § 2586 a násl. zák. č. 89/2012 Sb., </w:t>
      </w:r>
      <w:r>
        <w:rPr>
          <w:rFonts w:ascii="Arial" w:hAnsi="Arial" w:cs="Arial"/>
          <w:sz w:val="22"/>
          <w:szCs w:val="22"/>
        </w:rPr>
        <w:t>občanský zákoník, ve znění pozdějších předpisů (dále jen „občanský zákoník“)</w:t>
      </w:r>
    </w:p>
    <w:p w:rsidR="005D3CBC" w:rsidRDefault="00724B7E" w:rsidP="00724B7E">
      <w:pPr>
        <w:pStyle w:val="nadpis-bod"/>
        <w:spacing w:before="240" w:after="240"/>
        <w:jc w:val="center"/>
        <w:rPr>
          <w:rFonts w:cs="Arial"/>
        </w:rPr>
      </w:pPr>
      <w:r>
        <w:rPr>
          <w:rFonts w:cs="Arial"/>
        </w:rPr>
        <w:t>č. 3/2019</w:t>
      </w:r>
    </w:p>
    <w:p w:rsidR="005D3CBC" w:rsidRPr="00E13E2C" w:rsidRDefault="005D3CBC" w:rsidP="005D3CBC">
      <w:pPr>
        <w:pStyle w:val="nadpis-bod"/>
        <w:spacing w:before="240" w:after="240"/>
        <w:rPr>
          <w:rFonts w:cs="Arial"/>
        </w:rPr>
      </w:pPr>
      <w:r w:rsidRPr="00E13E2C">
        <w:rPr>
          <w:rFonts w:cs="Arial"/>
        </w:rPr>
        <w:t>Smluvní strany</w:t>
      </w:r>
    </w:p>
    <w:p w:rsidR="005D3CBC" w:rsidRPr="00E13E2C" w:rsidRDefault="005D3CBC" w:rsidP="005D3CBC">
      <w:pPr>
        <w:pStyle w:val="adresa"/>
        <w:rPr>
          <w:rFonts w:cs="Arial"/>
        </w:rPr>
      </w:pPr>
      <w:r w:rsidRPr="00E13E2C">
        <w:rPr>
          <w:rFonts w:cs="Arial"/>
        </w:rPr>
        <w:t>Objednatel</w:t>
      </w:r>
    </w:p>
    <w:p w:rsidR="005D3CBC" w:rsidRPr="00D266C9" w:rsidRDefault="005D3CBC" w:rsidP="005D3CBC">
      <w:pPr>
        <w:pStyle w:val="adresa"/>
      </w:pPr>
      <w:r>
        <w:t xml:space="preserve">Dětský domov a Školní jídelna, Lipová u Šluknova 417, příspěvková organizace </w:t>
      </w:r>
    </w:p>
    <w:p w:rsidR="005D3CBC" w:rsidRPr="00D266C9" w:rsidRDefault="005D3CBC" w:rsidP="005D3CBC">
      <w:pPr>
        <w:pStyle w:val="pole"/>
        <w:rPr>
          <w:b/>
        </w:rPr>
      </w:pPr>
      <w:r w:rsidRPr="00D266C9">
        <w:t>Sídlo:</w:t>
      </w:r>
      <w:r w:rsidRPr="00D266C9">
        <w:tab/>
        <w:t xml:space="preserve">  </w:t>
      </w:r>
      <w:r>
        <w:t xml:space="preserve">č. p. 417, 407 81 Lipová </w:t>
      </w:r>
      <w:r w:rsidRPr="00D266C9">
        <w:t xml:space="preserve"> </w:t>
      </w:r>
    </w:p>
    <w:p w:rsidR="005D3CBC" w:rsidRPr="005D3CBC" w:rsidRDefault="005D3CBC" w:rsidP="005D3CBC">
      <w:pPr>
        <w:pStyle w:val="pole"/>
        <w:tabs>
          <w:tab w:val="clear" w:pos="1701"/>
          <w:tab w:val="left" w:pos="1800"/>
        </w:tabs>
        <w:ind w:left="1800" w:hanging="1800"/>
      </w:pPr>
      <w:r>
        <w:t>Zastoupený</w:t>
      </w:r>
      <w:r w:rsidRPr="00D266C9">
        <w:t>:</w:t>
      </w:r>
      <w:r w:rsidRPr="00D266C9">
        <w:tab/>
      </w:r>
      <w:r>
        <w:t xml:space="preserve">PhDr. Mgr. Leošem Moravcem, </w:t>
      </w:r>
      <w:proofErr w:type="spellStart"/>
      <w:r>
        <w:t>MSc</w:t>
      </w:r>
      <w:proofErr w:type="spellEnd"/>
      <w:r>
        <w:t>., ředitelem organizace</w:t>
      </w:r>
    </w:p>
    <w:p w:rsidR="005D3CBC" w:rsidRDefault="005D3CBC" w:rsidP="005D3CBC">
      <w:pPr>
        <w:pStyle w:val="pole"/>
      </w:pPr>
      <w:r w:rsidRPr="00DB40D7">
        <w:t>Kontaktní osoba pro věcná jednání:</w:t>
      </w:r>
      <w:r w:rsidRPr="00791C57">
        <w:t xml:space="preserve"> </w:t>
      </w:r>
    </w:p>
    <w:p w:rsidR="005D3CBC" w:rsidRPr="00A574AC" w:rsidRDefault="005D3CBC" w:rsidP="005D3CBC">
      <w:pPr>
        <w:pStyle w:val="pole"/>
      </w:pPr>
      <w:r>
        <w:tab/>
        <w:t xml:space="preserve">  </w:t>
      </w:r>
      <w:r w:rsidR="00A70031">
        <w:t>Radmila Čermáková, DiS., ekonomka</w:t>
      </w:r>
    </w:p>
    <w:p w:rsidR="005D3CBC" w:rsidRDefault="005D3CBC" w:rsidP="00A70031">
      <w:pPr>
        <w:pStyle w:val="pole"/>
        <w:tabs>
          <w:tab w:val="clear" w:pos="1701"/>
          <w:tab w:val="left" w:pos="1843"/>
        </w:tabs>
      </w:pPr>
      <w:r w:rsidRPr="00A574AC">
        <w:t xml:space="preserve">E-mail/telefon:       </w:t>
      </w:r>
      <w:hyperlink r:id="rId5" w:history="1">
        <w:r w:rsidR="00A70031" w:rsidRPr="007D17C0">
          <w:rPr>
            <w:rStyle w:val="Hypertextovodkaz"/>
          </w:rPr>
          <w:t>r.cermakova@ddlip.cz</w:t>
        </w:r>
      </w:hyperlink>
      <w:r w:rsidR="00A70031">
        <w:t xml:space="preserve">, </w:t>
      </w:r>
      <w:r w:rsidR="00A70031" w:rsidRPr="00E81C77">
        <w:rPr>
          <w:highlight w:val="black"/>
        </w:rPr>
        <w:t>777707148</w:t>
      </w:r>
    </w:p>
    <w:p w:rsidR="005D3CBC" w:rsidRPr="00D266C9" w:rsidRDefault="005D3CBC" w:rsidP="005D3CBC">
      <w:pPr>
        <w:pStyle w:val="pole"/>
      </w:pPr>
      <w:r w:rsidRPr="00D266C9">
        <w:t>IČ:</w:t>
      </w:r>
      <w:r w:rsidRPr="00D266C9">
        <w:tab/>
        <w:t xml:space="preserve">  </w:t>
      </w:r>
      <w:r w:rsidR="00A70031">
        <w:t>00412074</w:t>
      </w:r>
      <w:r w:rsidRPr="00D266C9">
        <w:t xml:space="preserve"> </w:t>
      </w:r>
    </w:p>
    <w:p w:rsidR="005D3CBC" w:rsidRPr="00D266C9" w:rsidRDefault="005D3CBC" w:rsidP="005D3CBC">
      <w:pPr>
        <w:pStyle w:val="pole"/>
      </w:pPr>
      <w:r w:rsidRPr="00D266C9">
        <w:t>DIČ:</w:t>
      </w:r>
      <w:r w:rsidRPr="00D266C9">
        <w:tab/>
        <w:t xml:space="preserve">  CZ</w:t>
      </w:r>
      <w:r w:rsidR="00A70031">
        <w:t>00412074, nejsme plátci</w:t>
      </w:r>
      <w:r w:rsidRPr="00D266C9">
        <w:t xml:space="preserve"> </w:t>
      </w:r>
    </w:p>
    <w:p w:rsidR="005D3CBC" w:rsidRPr="00A70031" w:rsidRDefault="005D3CBC" w:rsidP="005D3CBC">
      <w:pPr>
        <w:pStyle w:val="pole"/>
      </w:pPr>
      <w:r w:rsidRPr="00D266C9">
        <w:t>Ba</w:t>
      </w:r>
      <w:r w:rsidR="00A70031">
        <w:t>nk. spojení:</w:t>
      </w:r>
      <w:r w:rsidR="00A70031">
        <w:tab/>
        <w:t xml:space="preserve">  ČSOB, a.s.</w:t>
      </w:r>
    </w:p>
    <w:p w:rsidR="005D3CBC" w:rsidRPr="00D266C9" w:rsidRDefault="005D3CBC" w:rsidP="005D3CBC">
      <w:pPr>
        <w:pStyle w:val="pole"/>
      </w:pPr>
      <w:r w:rsidRPr="00D266C9">
        <w:t xml:space="preserve">číslo účtu:              </w:t>
      </w:r>
      <w:r w:rsidR="00A70031" w:rsidRPr="00E81C77">
        <w:rPr>
          <w:highlight w:val="black"/>
        </w:rPr>
        <w:t>1334</w:t>
      </w:r>
      <w:r w:rsidR="009F7232" w:rsidRPr="00E81C77">
        <w:rPr>
          <w:highlight w:val="black"/>
        </w:rPr>
        <w:t>6</w:t>
      </w:r>
      <w:r w:rsidR="00A70031" w:rsidRPr="00E81C77">
        <w:rPr>
          <w:highlight w:val="black"/>
        </w:rPr>
        <w:t>7114</w:t>
      </w:r>
      <w:r w:rsidRPr="00E81C77">
        <w:rPr>
          <w:highlight w:val="black"/>
        </w:rPr>
        <w:t>/0</w:t>
      </w:r>
      <w:r w:rsidR="00A70031" w:rsidRPr="00E81C77">
        <w:rPr>
          <w:highlight w:val="black"/>
        </w:rPr>
        <w:t>3</w:t>
      </w:r>
      <w:r w:rsidRPr="00E81C77">
        <w:rPr>
          <w:highlight w:val="black"/>
        </w:rPr>
        <w:t>00</w:t>
      </w:r>
      <w:r w:rsidRPr="00D266C9">
        <w:t xml:space="preserve"> </w:t>
      </w:r>
    </w:p>
    <w:p w:rsidR="005D3CBC" w:rsidRPr="001E0803" w:rsidRDefault="005D3CBC" w:rsidP="005D3CBC">
      <w:pPr>
        <w:pStyle w:val="przdndek"/>
        <w:spacing w:before="120"/>
        <w:rPr>
          <w:i/>
        </w:rPr>
      </w:pPr>
      <w:r w:rsidRPr="001E0803">
        <w:rPr>
          <w:i/>
        </w:rPr>
        <w:t>(dále jen „objednatel“)</w:t>
      </w:r>
    </w:p>
    <w:p w:rsidR="005D3CBC" w:rsidRDefault="005D3CBC" w:rsidP="005D3CBC">
      <w:pPr>
        <w:pStyle w:val="przdndek"/>
        <w:spacing w:before="120" w:after="120"/>
      </w:pPr>
      <w:r>
        <w:t>a</w:t>
      </w:r>
    </w:p>
    <w:p w:rsidR="005D3CBC" w:rsidRPr="00A54E10" w:rsidRDefault="005D3CBC" w:rsidP="005D3CBC">
      <w:pPr>
        <w:pStyle w:val="adresa"/>
      </w:pPr>
      <w:r>
        <w:t>Zhotovitel/dodavatel:</w:t>
      </w:r>
    </w:p>
    <w:p w:rsidR="005D3CBC" w:rsidRPr="0061549E" w:rsidRDefault="0061549E" w:rsidP="005D3CBC">
      <w:pPr>
        <w:pStyle w:val="adresa"/>
      </w:pPr>
      <w:r w:rsidRPr="0061549E">
        <w:t xml:space="preserve">                            TERMI s.r.o.</w:t>
      </w:r>
    </w:p>
    <w:p w:rsidR="005D3CBC" w:rsidRPr="0061549E" w:rsidRDefault="005D3CBC" w:rsidP="005D3CBC">
      <w:pPr>
        <w:pStyle w:val="pole"/>
      </w:pPr>
      <w:r w:rsidRPr="0061549E">
        <w:t>Sídlo:</w:t>
      </w:r>
      <w:r w:rsidRPr="0061549E">
        <w:tab/>
      </w:r>
      <w:r w:rsidR="0061549E" w:rsidRPr="0061549E">
        <w:rPr>
          <w:b/>
        </w:rPr>
        <w:t>Varnsdorf, Pohraniční stráže 2047</w:t>
      </w:r>
    </w:p>
    <w:p w:rsidR="005D3CBC" w:rsidRPr="0061549E" w:rsidRDefault="005D3CBC" w:rsidP="005D3CBC">
      <w:pPr>
        <w:pStyle w:val="pole"/>
      </w:pPr>
      <w:r w:rsidRPr="0061549E">
        <w:t>Zastoupený:</w:t>
      </w:r>
      <w:r w:rsidRPr="0061549E">
        <w:tab/>
      </w:r>
      <w:r w:rsidR="0061549E" w:rsidRPr="0061549E">
        <w:t>Jaroslav Dostál DiS.</w:t>
      </w:r>
    </w:p>
    <w:p w:rsidR="005D3CBC" w:rsidRPr="0061549E" w:rsidRDefault="005D3CBC" w:rsidP="005D3CBC">
      <w:pPr>
        <w:pStyle w:val="pole"/>
      </w:pPr>
      <w:r w:rsidRPr="0061549E">
        <w:t xml:space="preserve">Kontaktní osoba pro věcná jednání: </w:t>
      </w:r>
    </w:p>
    <w:p w:rsidR="005D3CBC" w:rsidRPr="0061549E" w:rsidRDefault="005D3CBC" w:rsidP="005D3CBC">
      <w:pPr>
        <w:pStyle w:val="pole"/>
      </w:pPr>
      <w:r w:rsidRPr="0061549E">
        <w:tab/>
      </w:r>
      <w:r w:rsidR="0061549E" w:rsidRPr="0061549E">
        <w:t>Kopecký Aleš</w:t>
      </w:r>
    </w:p>
    <w:p w:rsidR="005D3CBC" w:rsidRPr="0061549E" w:rsidRDefault="005D3CBC" w:rsidP="005D3CBC">
      <w:pPr>
        <w:pStyle w:val="pole"/>
      </w:pPr>
      <w:r w:rsidRPr="0061549E">
        <w:t>E-mail/telefon:</w:t>
      </w:r>
      <w:r w:rsidRPr="0061549E">
        <w:tab/>
      </w:r>
      <w:r w:rsidR="0061549E" w:rsidRPr="00E81C77">
        <w:rPr>
          <w:highlight w:val="black"/>
        </w:rPr>
        <w:t>kopecky@termi.cz/731122532</w:t>
      </w:r>
    </w:p>
    <w:p w:rsidR="005D3CBC" w:rsidRPr="0061549E" w:rsidRDefault="005D3CBC" w:rsidP="005D3CBC">
      <w:pPr>
        <w:pStyle w:val="pole"/>
      </w:pPr>
      <w:r w:rsidRPr="0061549E">
        <w:t>IČO:</w:t>
      </w:r>
      <w:r w:rsidRPr="0061549E">
        <w:tab/>
      </w:r>
      <w:r w:rsidR="0061549E" w:rsidRPr="0061549E">
        <w:t>25032640</w:t>
      </w:r>
    </w:p>
    <w:p w:rsidR="005D3CBC" w:rsidRPr="0061549E" w:rsidRDefault="005D3CBC" w:rsidP="005D3CBC">
      <w:pPr>
        <w:pStyle w:val="pole"/>
      </w:pPr>
      <w:r w:rsidRPr="0061549E">
        <w:t>DIČ:</w:t>
      </w:r>
      <w:r w:rsidRPr="0061549E">
        <w:tab/>
      </w:r>
      <w:r w:rsidR="0061549E" w:rsidRPr="0061549E">
        <w:t>CZ25032640</w:t>
      </w:r>
      <w:r w:rsidRPr="0061549E">
        <w:t xml:space="preserve"> </w:t>
      </w:r>
    </w:p>
    <w:p w:rsidR="005D3CBC" w:rsidRPr="0061549E" w:rsidRDefault="005D3CBC" w:rsidP="005D3CBC">
      <w:pPr>
        <w:pStyle w:val="pole"/>
      </w:pPr>
      <w:r w:rsidRPr="0061549E">
        <w:t xml:space="preserve">Bank. </w:t>
      </w:r>
      <w:proofErr w:type="gramStart"/>
      <w:r w:rsidRPr="0061549E">
        <w:t>spojení</w:t>
      </w:r>
      <w:proofErr w:type="gramEnd"/>
      <w:r w:rsidRPr="0061549E">
        <w:t xml:space="preserve">: </w:t>
      </w:r>
      <w:r w:rsidRPr="0061549E">
        <w:tab/>
      </w:r>
      <w:proofErr w:type="spellStart"/>
      <w:r w:rsidR="0061549E" w:rsidRPr="0061549E">
        <w:t>Sperbank</w:t>
      </w:r>
      <w:proofErr w:type="spellEnd"/>
      <w:r w:rsidR="0061549E" w:rsidRPr="0061549E">
        <w:t xml:space="preserve"> CZ, a.s. U Trezorky 921/2, Praha 5, PSČ 15800</w:t>
      </w:r>
    </w:p>
    <w:p w:rsidR="005D3CBC" w:rsidRPr="008125BB" w:rsidRDefault="005D3CBC" w:rsidP="005D3CBC">
      <w:pPr>
        <w:pStyle w:val="pole"/>
      </w:pPr>
      <w:r w:rsidRPr="0061549E">
        <w:t xml:space="preserve">číslo účtu:          </w:t>
      </w:r>
      <w:r w:rsidRPr="0061549E">
        <w:tab/>
      </w:r>
      <w:r w:rsidR="0061549E" w:rsidRPr="00E81C77">
        <w:rPr>
          <w:highlight w:val="black"/>
        </w:rPr>
        <w:t>4200581434/6800</w:t>
      </w:r>
    </w:p>
    <w:p w:rsidR="005D3CBC" w:rsidRPr="008125BB" w:rsidRDefault="005D3CBC" w:rsidP="005D3CBC">
      <w:pPr>
        <w:pStyle w:val="pole"/>
      </w:pPr>
    </w:p>
    <w:p w:rsidR="005D3CBC" w:rsidRPr="008125BB" w:rsidRDefault="005D3CBC" w:rsidP="005D3CBC">
      <w:pPr>
        <w:pStyle w:val="pole"/>
        <w:rPr>
          <w:i/>
        </w:rPr>
      </w:pPr>
      <w:r w:rsidRPr="008125BB">
        <w:rPr>
          <w:i/>
        </w:rPr>
        <w:t>(dále jen „zhotovitel“)</w:t>
      </w:r>
    </w:p>
    <w:p w:rsidR="005D3CBC" w:rsidRPr="008125BB" w:rsidRDefault="005D3CBC" w:rsidP="005D3CBC">
      <w:pPr>
        <w:pStyle w:val="pole"/>
      </w:pPr>
    </w:p>
    <w:p w:rsidR="005D3CBC" w:rsidRPr="001636C1" w:rsidRDefault="005D3CBC" w:rsidP="005D3CBC">
      <w:pPr>
        <w:pStyle w:val="pole"/>
        <w:tabs>
          <w:tab w:val="clear" w:pos="1701"/>
          <w:tab w:val="left" w:pos="0"/>
        </w:tabs>
        <w:ind w:left="0" w:firstLine="0"/>
        <w:jc w:val="both"/>
        <w:rPr>
          <w:rFonts w:cs="Arial"/>
          <w:color w:val="0000FF"/>
        </w:rPr>
      </w:pPr>
      <w:r w:rsidRPr="00681DF9">
        <w:t>zaps</w:t>
      </w:r>
      <w:r>
        <w:t>a</w:t>
      </w:r>
      <w:r w:rsidRPr="00681DF9">
        <w:t xml:space="preserve">ný v obchodním rejstříku vedeném </w:t>
      </w:r>
      <w:r w:rsidR="0061549E">
        <w:t xml:space="preserve">u Krajského soudu v Ústí nad Labem, </w:t>
      </w:r>
      <w:r w:rsidRPr="00681DF9">
        <w:t>oddíl</w:t>
      </w:r>
      <w:r w:rsidR="0061549E">
        <w:t xml:space="preserve"> C,</w:t>
      </w:r>
      <w:r w:rsidRPr="00996EDE">
        <w:t xml:space="preserve"> </w:t>
      </w:r>
      <w:r w:rsidR="0061549E">
        <w:t xml:space="preserve">pod </w:t>
      </w:r>
      <w:proofErr w:type="spellStart"/>
      <w:r w:rsidR="0061549E">
        <w:t>sp</w:t>
      </w:r>
      <w:proofErr w:type="spellEnd"/>
      <w:r w:rsidR="0061549E">
        <w:t xml:space="preserve">. </w:t>
      </w:r>
      <w:proofErr w:type="spellStart"/>
      <w:r w:rsidR="0061549E">
        <w:t>zn</w:t>
      </w:r>
      <w:proofErr w:type="spellEnd"/>
      <w:r w:rsidR="0061549E">
        <w:t xml:space="preserve"> 13543</w:t>
      </w:r>
    </w:p>
    <w:p w:rsidR="005D3CBC" w:rsidRPr="00681DF9" w:rsidRDefault="0061549E" w:rsidP="005D3CBC">
      <w:pPr>
        <w:jc w:val="both"/>
        <w:rPr>
          <w:rFonts w:ascii="Arial" w:hAnsi="Arial" w:cs="Arial"/>
          <w:sz w:val="22"/>
          <w:szCs w:val="22"/>
        </w:rPr>
      </w:pPr>
      <w:r>
        <w:rPr>
          <w:rFonts w:ascii="Arial" w:hAnsi="Arial" w:cs="Arial"/>
          <w:sz w:val="22"/>
          <w:szCs w:val="22"/>
        </w:rPr>
        <w:t xml:space="preserve">Výpis z obchodního rejstříku zhotovitele </w:t>
      </w:r>
      <w:r w:rsidR="005D3CBC" w:rsidRPr="00681DF9">
        <w:rPr>
          <w:rFonts w:ascii="Arial" w:hAnsi="Arial" w:cs="Arial"/>
          <w:sz w:val="22"/>
          <w:szCs w:val="22"/>
        </w:rPr>
        <w:t>tvoří přílohu č. 1 k této smlouvě</w:t>
      </w:r>
    </w:p>
    <w:p w:rsidR="005D3CBC" w:rsidRPr="008125BB" w:rsidRDefault="005D3CBC" w:rsidP="005D3CBC">
      <w:pPr>
        <w:pStyle w:val="pole"/>
      </w:pPr>
      <w:r w:rsidRPr="00AA2442">
        <w:rPr>
          <w:rFonts w:cs="Arial"/>
          <w:i/>
        </w:rPr>
        <w:t xml:space="preserve">(dále jen </w:t>
      </w:r>
      <w:r>
        <w:rPr>
          <w:rFonts w:cs="Arial"/>
          <w:i/>
        </w:rPr>
        <w:t>„zhotovitel“</w:t>
      </w:r>
      <w:r w:rsidRPr="00AA2442">
        <w:rPr>
          <w:rFonts w:cs="Arial"/>
          <w:i/>
        </w:rPr>
        <w:t>)</w:t>
      </w:r>
    </w:p>
    <w:p w:rsidR="005D3CBC" w:rsidRDefault="005D3CBC" w:rsidP="005D3CBC">
      <w:pPr>
        <w:pStyle w:val="pole"/>
      </w:pPr>
      <w:r w:rsidRPr="008125BB">
        <w:t xml:space="preserve">Výpis z </w:t>
      </w:r>
      <w:r w:rsidRPr="0061549E">
        <w:t>živnostenského</w:t>
      </w:r>
      <w:r>
        <w:t xml:space="preserve"> rejstříku zhotovitele </w:t>
      </w:r>
      <w:r w:rsidRPr="00F93A11">
        <w:t>tv</w:t>
      </w:r>
      <w:r>
        <w:t>oří přílohu č. 1 k této smlouvě.</w:t>
      </w:r>
    </w:p>
    <w:p w:rsidR="005D3CBC" w:rsidRDefault="005D3CBC" w:rsidP="005D3CBC">
      <w:pPr>
        <w:pStyle w:val="pole"/>
        <w:ind w:left="0" w:firstLine="0"/>
      </w:pPr>
    </w:p>
    <w:p w:rsidR="005D3CBC" w:rsidRDefault="005D3CBC" w:rsidP="005D3CBC">
      <w:pPr>
        <w:widowControl w:val="0"/>
        <w:autoSpaceDE w:val="0"/>
        <w:autoSpaceDN w:val="0"/>
        <w:adjustRightInd w:val="0"/>
        <w:spacing w:before="100" w:after="100"/>
        <w:rPr>
          <w:rFonts w:ascii="Arial" w:hAnsi="Arial" w:cs="Arial"/>
          <w:sz w:val="22"/>
          <w:szCs w:val="22"/>
        </w:rPr>
      </w:pPr>
      <w:r>
        <w:t xml:space="preserve">                                </w:t>
      </w:r>
      <w:r w:rsidRPr="00BC4ED8">
        <w:rPr>
          <w:rFonts w:ascii="Arial" w:hAnsi="Arial" w:cs="Arial"/>
          <w:sz w:val="22"/>
          <w:szCs w:val="22"/>
        </w:rPr>
        <w:t>uzavírají níže uvedeného dne</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měsíce a roku tuto</w:t>
      </w:r>
    </w:p>
    <w:p w:rsidR="005D3CBC" w:rsidRPr="008125BB" w:rsidRDefault="005D3CBC" w:rsidP="005D3CBC">
      <w:pPr>
        <w:jc w:val="center"/>
        <w:rPr>
          <w:rFonts w:ascii="Arial" w:hAnsi="Arial" w:cs="Arial"/>
          <w:b/>
          <w:sz w:val="28"/>
          <w:szCs w:val="28"/>
        </w:rPr>
      </w:pPr>
      <w:r w:rsidRPr="008125BB">
        <w:rPr>
          <w:rFonts w:ascii="Arial" w:hAnsi="Arial" w:cs="Arial"/>
          <w:b/>
          <w:sz w:val="28"/>
          <w:szCs w:val="28"/>
        </w:rPr>
        <w:t>SMLOUVU O DÍLO</w:t>
      </w:r>
    </w:p>
    <w:p w:rsidR="005D3CBC" w:rsidRDefault="005D3CBC" w:rsidP="005D3CBC">
      <w:pPr>
        <w:tabs>
          <w:tab w:val="center" w:pos="4536"/>
          <w:tab w:val="left" w:pos="5978"/>
        </w:tabs>
        <w:jc w:val="center"/>
        <w:rPr>
          <w:rFonts w:ascii="Arial" w:hAnsi="Arial" w:cs="Arial"/>
          <w:b/>
          <w:sz w:val="22"/>
          <w:szCs w:val="22"/>
        </w:rPr>
      </w:pPr>
    </w:p>
    <w:p w:rsidR="005D3CBC" w:rsidRDefault="005D3CBC" w:rsidP="005D3CBC">
      <w:pPr>
        <w:tabs>
          <w:tab w:val="center" w:pos="4536"/>
          <w:tab w:val="left" w:pos="5978"/>
        </w:tabs>
        <w:jc w:val="center"/>
        <w:rPr>
          <w:rFonts w:ascii="Arial" w:hAnsi="Arial" w:cs="Arial"/>
          <w:b/>
          <w:sz w:val="22"/>
          <w:szCs w:val="22"/>
        </w:rPr>
      </w:pPr>
      <w:r>
        <w:rPr>
          <w:rFonts w:ascii="Arial" w:hAnsi="Arial" w:cs="Arial"/>
          <w:b/>
          <w:sz w:val="22"/>
          <w:szCs w:val="22"/>
        </w:rPr>
        <w:t>I.</w:t>
      </w:r>
    </w:p>
    <w:p w:rsidR="005D3CBC" w:rsidRDefault="005D3CBC" w:rsidP="005D3CBC">
      <w:pPr>
        <w:tabs>
          <w:tab w:val="center" w:pos="4536"/>
          <w:tab w:val="left" w:pos="5978"/>
        </w:tabs>
        <w:spacing w:after="120"/>
        <w:jc w:val="center"/>
        <w:rPr>
          <w:rFonts w:ascii="Arial" w:hAnsi="Arial" w:cs="Arial"/>
          <w:b/>
          <w:sz w:val="22"/>
          <w:szCs w:val="22"/>
        </w:rPr>
      </w:pPr>
      <w:r w:rsidRPr="001E0803">
        <w:rPr>
          <w:rFonts w:ascii="Arial" w:hAnsi="Arial" w:cs="Arial"/>
          <w:b/>
          <w:sz w:val="22"/>
          <w:szCs w:val="22"/>
        </w:rPr>
        <w:t>Předmět smlouvy a díla</w:t>
      </w:r>
    </w:p>
    <w:p w:rsidR="005D3CBC" w:rsidRPr="004F6FE8" w:rsidRDefault="005D3CBC" w:rsidP="005D3CBC">
      <w:pPr>
        <w:numPr>
          <w:ilvl w:val="0"/>
          <w:numId w:val="6"/>
        </w:numPr>
        <w:jc w:val="both"/>
        <w:rPr>
          <w:rFonts w:ascii="Arial" w:hAnsi="Arial" w:cs="Arial"/>
          <w:b/>
          <w:sz w:val="22"/>
          <w:szCs w:val="22"/>
        </w:rPr>
      </w:pPr>
      <w:r w:rsidRPr="008864C4">
        <w:rPr>
          <w:rFonts w:ascii="Arial" w:hAnsi="Arial" w:cs="Arial"/>
          <w:sz w:val="22"/>
          <w:szCs w:val="22"/>
        </w:rPr>
        <w:t>Předmětem této smlouvy je zhotovení</w:t>
      </w:r>
      <w:r w:rsidRPr="00BA4EDF">
        <w:rPr>
          <w:rFonts w:ascii="Arial" w:hAnsi="Arial" w:cs="Arial"/>
          <w:sz w:val="22"/>
          <w:szCs w:val="22"/>
        </w:rPr>
        <w:t xml:space="preserve"> </w:t>
      </w:r>
      <w:r w:rsidRPr="00D00A4A">
        <w:rPr>
          <w:rFonts w:ascii="Arial" w:hAnsi="Arial" w:cs="Arial"/>
          <w:sz w:val="22"/>
          <w:szCs w:val="22"/>
        </w:rPr>
        <w:t>díla (stavby)</w:t>
      </w:r>
      <w:r>
        <w:rPr>
          <w:rFonts w:ascii="Arial" w:hAnsi="Arial" w:cs="Arial"/>
          <w:sz w:val="22"/>
          <w:szCs w:val="22"/>
        </w:rPr>
        <w:t>:</w:t>
      </w:r>
      <w:r w:rsidRPr="00D00A4A">
        <w:rPr>
          <w:rFonts w:ascii="Arial" w:hAnsi="Arial" w:cs="Arial"/>
          <w:b/>
          <w:sz w:val="22"/>
          <w:szCs w:val="22"/>
        </w:rPr>
        <w:t xml:space="preserve"> </w:t>
      </w:r>
      <w:r w:rsidRPr="00E407F9">
        <w:rPr>
          <w:rFonts w:ascii="Arial" w:hAnsi="Arial" w:cs="Arial"/>
          <w:b/>
        </w:rPr>
        <w:t>„</w:t>
      </w:r>
      <w:r w:rsidR="006359AF">
        <w:rPr>
          <w:rFonts w:ascii="Arial" w:hAnsi="Arial" w:cs="Arial"/>
          <w:b/>
        </w:rPr>
        <w:t>Rekonstrukce kotelny</w:t>
      </w:r>
      <w:r w:rsidRPr="00E407F9">
        <w:rPr>
          <w:rFonts w:ascii="Arial" w:hAnsi="Arial" w:cs="Arial"/>
          <w:b/>
          <w:sz w:val="22"/>
          <w:szCs w:val="22"/>
        </w:rPr>
        <w:t>“</w:t>
      </w:r>
      <w:r>
        <w:rPr>
          <w:rFonts w:ascii="Arial" w:hAnsi="Arial" w:cs="Arial"/>
          <w:sz w:val="22"/>
          <w:szCs w:val="22"/>
        </w:rPr>
        <w:t xml:space="preserve"> </w:t>
      </w:r>
      <w:r w:rsidRPr="00D00A4A">
        <w:rPr>
          <w:rFonts w:ascii="Arial" w:hAnsi="Arial" w:cs="Arial"/>
          <w:sz w:val="22"/>
          <w:szCs w:val="22"/>
        </w:rPr>
        <w:t>za</w:t>
      </w:r>
      <w:r w:rsidRPr="00C76357">
        <w:rPr>
          <w:rFonts w:ascii="Arial" w:hAnsi="Arial" w:cs="Arial"/>
          <w:sz w:val="22"/>
          <w:szCs w:val="22"/>
        </w:rPr>
        <w:t xml:space="preserve"> podmínek</w:t>
      </w:r>
      <w:r w:rsidRPr="00E13E2C">
        <w:rPr>
          <w:rFonts w:ascii="Arial" w:hAnsi="Arial" w:cs="Arial"/>
          <w:sz w:val="22"/>
          <w:szCs w:val="22"/>
        </w:rPr>
        <w:t xml:space="preserve"> dále sjedna</w:t>
      </w:r>
      <w:r w:rsidRPr="004F6FE8">
        <w:rPr>
          <w:rFonts w:ascii="Arial" w:hAnsi="Arial" w:cs="Arial"/>
          <w:sz w:val="22"/>
          <w:szCs w:val="22"/>
        </w:rPr>
        <w:t>ných v této smlouvě</w:t>
      </w:r>
      <w:r>
        <w:rPr>
          <w:rFonts w:ascii="Arial" w:hAnsi="Arial" w:cs="Arial"/>
          <w:sz w:val="22"/>
          <w:szCs w:val="22"/>
        </w:rPr>
        <w:t xml:space="preserve"> a dalších dokumentech, na které se tato smlouva odkazuje.</w:t>
      </w:r>
    </w:p>
    <w:p w:rsidR="005D3CBC" w:rsidRPr="00D4568F" w:rsidRDefault="005D3CBC" w:rsidP="005D3CBC">
      <w:pPr>
        <w:numPr>
          <w:ilvl w:val="0"/>
          <w:numId w:val="6"/>
        </w:numPr>
        <w:jc w:val="both"/>
        <w:rPr>
          <w:rFonts w:ascii="Arial" w:hAnsi="Arial" w:cs="Arial"/>
          <w:sz w:val="22"/>
          <w:szCs w:val="22"/>
        </w:rPr>
      </w:pPr>
      <w:r w:rsidRPr="008864C4">
        <w:rPr>
          <w:rFonts w:ascii="Arial" w:hAnsi="Arial" w:cs="Arial"/>
          <w:sz w:val="22"/>
          <w:szCs w:val="22"/>
        </w:rPr>
        <w:t>Zhotovitel se zavazuje k provedení díla</w:t>
      </w:r>
      <w:r>
        <w:rPr>
          <w:rFonts w:ascii="Arial" w:hAnsi="Arial" w:cs="Arial"/>
          <w:sz w:val="22"/>
          <w:szCs w:val="22"/>
        </w:rPr>
        <w:t xml:space="preserve"> pro objednatele na svůj náklad a nebezpečí</w:t>
      </w:r>
      <w:r w:rsidRPr="008864C4">
        <w:rPr>
          <w:rFonts w:ascii="Arial" w:hAnsi="Arial" w:cs="Arial"/>
          <w:sz w:val="22"/>
          <w:szCs w:val="22"/>
        </w:rPr>
        <w:t xml:space="preserve"> a objednatel se </w:t>
      </w:r>
      <w:r w:rsidRPr="00D4568F">
        <w:rPr>
          <w:rFonts w:ascii="Arial" w:hAnsi="Arial" w:cs="Arial"/>
          <w:sz w:val="22"/>
          <w:szCs w:val="22"/>
        </w:rPr>
        <w:t xml:space="preserve">zavazuje dílo </w:t>
      </w:r>
      <w:r>
        <w:rPr>
          <w:rFonts w:ascii="Arial" w:hAnsi="Arial" w:cs="Arial"/>
          <w:sz w:val="22"/>
          <w:szCs w:val="22"/>
        </w:rPr>
        <w:t>převzít</w:t>
      </w:r>
      <w:r w:rsidRPr="00D4568F">
        <w:rPr>
          <w:rFonts w:ascii="Arial" w:hAnsi="Arial" w:cs="Arial"/>
          <w:sz w:val="22"/>
          <w:szCs w:val="22"/>
        </w:rPr>
        <w:t xml:space="preserve"> a </w:t>
      </w:r>
      <w:r>
        <w:rPr>
          <w:rFonts w:ascii="Arial" w:hAnsi="Arial" w:cs="Arial"/>
          <w:sz w:val="22"/>
          <w:szCs w:val="22"/>
        </w:rPr>
        <w:t>zaplatit cenu díla</w:t>
      </w:r>
      <w:r w:rsidRPr="00D4568F">
        <w:rPr>
          <w:rFonts w:ascii="Arial" w:hAnsi="Arial" w:cs="Arial"/>
          <w:sz w:val="22"/>
          <w:szCs w:val="22"/>
        </w:rPr>
        <w:t>.</w:t>
      </w:r>
    </w:p>
    <w:p w:rsidR="005D3CBC" w:rsidRPr="00E73183" w:rsidRDefault="005D3CBC" w:rsidP="005D3CBC">
      <w:pPr>
        <w:numPr>
          <w:ilvl w:val="0"/>
          <w:numId w:val="6"/>
        </w:numPr>
        <w:jc w:val="both"/>
        <w:rPr>
          <w:rFonts w:ascii="Arial" w:hAnsi="Arial" w:cs="Arial"/>
          <w:sz w:val="22"/>
          <w:szCs w:val="22"/>
        </w:rPr>
      </w:pPr>
      <w:r w:rsidRPr="00E73183">
        <w:rPr>
          <w:rFonts w:ascii="Arial" w:hAnsi="Arial" w:cs="Arial"/>
          <w:iCs/>
          <w:sz w:val="22"/>
          <w:szCs w:val="22"/>
        </w:rPr>
        <w:t xml:space="preserve">Předmět </w:t>
      </w:r>
      <w:r>
        <w:rPr>
          <w:rFonts w:ascii="Arial" w:hAnsi="Arial" w:cs="Arial"/>
          <w:iCs/>
          <w:sz w:val="22"/>
          <w:szCs w:val="22"/>
        </w:rPr>
        <w:t>díla</w:t>
      </w:r>
      <w:r w:rsidRPr="00E73183">
        <w:rPr>
          <w:rFonts w:ascii="Arial" w:hAnsi="Arial" w:cs="Arial"/>
          <w:iCs/>
          <w:sz w:val="22"/>
          <w:szCs w:val="22"/>
        </w:rPr>
        <w:t xml:space="preserve"> je vymezen</w:t>
      </w:r>
      <w:r>
        <w:rPr>
          <w:rFonts w:ascii="Arial" w:hAnsi="Arial" w:cs="Arial"/>
          <w:iCs/>
          <w:sz w:val="22"/>
          <w:szCs w:val="22"/>
        </w:rPr>
        <w:t xml:space="preserve"> v:</w:t>
      </w:r>
    </w:p>
    <w:p w:rsidR="005D3CBC" w:rsidRDefault="005D3CBC" w:rsidP="005D3CBC">
      <w:pPr>
        <w:numPr>
          <w:ilvl w:val="0"/>
          <w:numId w:val="13"/>
        </w:numPr>
        <w:jc w:val="both"/>
        <w:rPr>
          <w:rFonts w:ascii="Arial" w:hAnsi="Arial" w:cs="Arial"/>
          <w:iCs/>
          <w:sz w:val="22"/>
          <w:szCs w:val="22"/>
        </w:rPr>
      </w:pPr>
      <w:r w:rsidRPr="00E13E2C">
        <w:rPr>
          <w:rFonts w:ascii="Arial" w:hAnsi="Arial" w:cs="Arial"/>
          <w:iCs/>
          <w:sz w:val="22"/>
          <w:szCs w:val="22"/>
        </w:rPr>
        <w:lastRenderedPageBreak/>
        <w:t>soupisu stavebních prací, dodávek a služeb s výkazem výměr oceněném zhotovitelem v nabídce (dále také jen „položkový rozpočet“ nebo „rozpočet“), který tvoří přílohu č. 2 a je nedílnou součástí této smlouvy</w:t>
      </w:r>
    </w:p>
    <w:p w:rsidR="005D3CBC" w:rsidRPr="00E81C77" w:rsidRDefault="005D3CBC" w:rsidP="005D3CBC">
      <w:pPr>
        <w:numPr>
          <w:ilvl w:val="0"/>
          <w:numId w:val="13"/>
        </w:numPr>
        <w:jc w:val="both"/>
        <w:rPr>
          <w:rFonts w:ascii="Arial" w:hAnsi="Arial" w:cs="Arial"/>
          <w:iCs/>
          <w:sz w:val="22"/>
          <w:szCs w:val="22"/>
          <w:highlight w:val="black"/>
        </w:rPr>
      </w:pPr>
      <w:r>
        <w:rPr>
          <w:rFonts w:ascii="Arial" w:hAnsi="Arial" w:cs="Arial"/>
          <w:iCs/>
          <w:sz w:val="22"/>
          <w:szCs w:val="22"/>
        </w:rPr>
        <w:t xml:space="preserve">projektové dokumentaci zpracované </w:t>
      </w:r>
      <w:r w:rsidR="006359AF" w:rsidRPr="00E81C77">
        <w:rPr>
          <w:rFonts w:ascii="Arial" w:hAnsi="Arial" w:cs="Arial"/>
          <w:iCs/>
          <w:sz w:val="22"/>
          <w:szCs w:val="22"/>
          <w:highlight w:val="black"/>
        </w:rPr>
        <w:t xml:space="preserve">Ing. Bohumírem Matějkou, </w:t>
      </w:r>
      <w:proofErr w:type="spellStart"/>
      <w:r w:rsidR="006359AF" w:rsidRPr="00E81C77">
        <w:rPr>
          <w:rFonts w:ascii="Arial" w:hAnsi="Arial" w:cs="Arial"/>
          <w:iCs/>
          <w:sz w:val="22"/>
          <w:szCs w:val="22"/>
          <w:highlight w:val="black"/>
        </w:rPr>
        <w:t>Křečanská</w:t>
      </w:r>
      <w:proofErr w:type="spellEnd"/>
      <w:r w:rsidR="006359AF" w:rsidRPr="00E81C77">
        <w:rPr>
          <w:rFonts w:ascii="Arial" w:hAnsi="Arial" w:cs="Arial"/>
          <w:iCs/>
          <w:sz w:val="22"/>
          <w:szCs w:val="22"/>
          <w:highlight w:val="black"/>
        </w:rPr>
        <w:t xml:space="preserve"> 1045, 407 77 Šluknov, IČ</w:t>
      </w:r>
      <w:r w:rsidRPr="00E81C77">
        <w:rPr>
          <w:rFonts w:ascii="Arial" w:hAnsi="Arial" w:cs="Arial"/>
          <w:bCs/>
          <w:iCs/>
          <w:sz w:val="22"/>
          <w:szCs w:val="22"/>
          <w:highlight w:val="black"/>
        </w:rPr>
        <w:t xml:space="preserve">O: </w:t>
      </w:r>
      <w:r w:rsidR="002F0AF1" w:rsidRPr="00E81C77">
        <w:rPr>
          <w:rFonts w:ascii="Arial" w:hAnsi="Arial" w:cs="Arial"/>
          <w:bCs/>
          <w:iCs/>
          <w:sz w:val="22"/>
          <w:szCs w:val="22"/>
          <w:highlight w:val="black"/>
        </w:rPr>
        <w:t>66635209</w:t>
      </w:r>
    </w:p>
    <w:p w:rsidR="005D3CBC" w:rsidRDefault="005D3CBC" w:rsidP="005D3CBC">
      <w:pPr>
        <w:numPr>
          <w:ilvl w:val="0"/>
          <w:numId w:val="13"/>
        </w:numPr>
        <w:jc w:val="both"/>
        <w:rPr>
          <w:rFonts w:ascii="Arial" w:hAnsi="Arial" w:cs="Arial"/>
          <w:iCs/>
          <w:sz w:val="22"/>
          <w:szCs w:val="22"/>
        </w:rPr>
      </w:pPr>
      <w:r>
        <w:rPr>
          <w:rFonts w:ascii="Arial" w:hAnsi="Arial" w:cs="Arial"/>
          <w:iCs/>
          <w:sz w:val="22"/>
          <w:szCs w:val="22"/>
        </w:rPr>
        <w:t>nabídce zhotovitele ze dne</w:t>
      </w:r>
      <w:r w:rsidR="0061549E">
        <w:rPr>
          <w:rFonts w:ascii="Arial" w:hAnsi="Arial" w:cs="Arial"/>
          <w:iCs/>
          <w:sz w:val="22"/>
          <w:szCs w:val="22"/>
        </w:rPr>
        <w:t xml:space="preserve"> 3. 7. 2019</w:t>
      </w:r>
      <w:bookmarkStart w:id="0" w:name="_GoBack"/>
      <w:bookmarkEnd w:id="0"/>
    </w:p>
    <w:p w:rsidR="005D3CBC" w:rsidRPr="00E13E2C" w:rsidRDefault="005D3CBC" w:rsidP="005D3CBC">
      <w:pPr>
        <w:ind w:left="1063"/>
        <w:jc w:val="both"/>
        <w:rPr>
          <w:rFonts w:ascii="Arial" w:hAnsi="Arial" w:cs="Arial"/>
          <w:iCs/>
          <w:sz w:val="22"/>
          <w:szCs w:val="22"/>
        </w:rPr>
      </w:pPr>
    </w:p>
    <w:p w:rsidR="005D3CBC" w:rsidRPr="00D036C4" w:rsidRDefault="005D3CBC" w:rsidP="005D3CBC">
      <w:pPr>
        <w:numPr>
          <w:ilvl w:val="0"/>
          <w:numId w:val="6"/>
        </w:numPr>
        <w:spacing w:after="120"/>
        <w:ind w:left="284" w:hanging="284"/>
        <w:jc w:val="both"/>
        <w:rPr>
          <w:rFonts w:ascii="Arial" w:hAnsi="Arial" w:cs="Arial"/>
          <w:sz w:val="22"/>
          <w:szCs w:val="22"/>
        </w:rPr>
      </w:pPr>
      <w:r w:rsidRPr="005D54F0">
        <w:rPr>
          <w:rFonts w:ascii="Arial" w:hAnsi="Arial" w:cs="Arial"/>
          <w:sz w:val="22"/>
          <w:szCs w:val="22"/>
        </w:rPr>
        <w:t>Pokud je v zadávací dokumentaci, PD nebo v soupisu prací použit nějaký přímý či nepřímý odkaz na dodavatele nebo výrobky, nebo na patenty na vynálezy, užitné vzory, průmyslové vzory, ochranné známky nebo označení původu, zadavatel tímto výslovně umožňuje pro plnění této veřejné zakázky použít i jiné rovnocenné řešení. Při provedení takové záměny bude postupováno dle § 222 odst. 7 zákona, zápis o tom se zpracuje do stavebního deníku nebo do zápisu z kontrolního dne.</w:t>
      </w:r>
      <w:r>
        <w:rPr>
          <w:rFonts w:ascii="Arial" w:hAnsi="Arial" w:cs="Arial"/>
          <w:sz w:val="22"/>
          <w:szCs w:val="22"/>
        </w:rPr>
        <w:t xml:space="preserve"> </w:t>
      </w:r>
    </w:p>
    <w:p w:rsidR="005D3CBC" w:rsidRPr="00E13E2C" w:rsidRDefault="005D3CBC" w:rsidP="005D3CBC">
      <w:pPr>
        <w:widowControl w:val="0"/>
        <w:numPr>
          <w:ilvl w:val="0"/>
          <w:numId w:val="6"/>
        </w:numPr>
        <w:tabs>
          <w:tab w:val="left" w:pos="284"/>
        </w:tabs>
        <w:suppressAutoHyphens/>
        <w:spacing w:before="100" w:beforeAutospacing="1" w:after="120"/>
        <w:ind w:hanging="284"/>
        <w:jc w:val="both"/>
        <w:rPr>
          <w:rFonts w:ascii="Arial" w:hAnsi="Arial" w:cs="Arial"/>
          <w:sz w:val="22"/>
          <w:szCs w:val="22"/>
        </w:rPr>
      </w:pPr>
      <w:r w:rsidRPr="00E13E2C">
        <w:rPr>
          <w:rFonts w:ascii="Arial" w:hAnsi="Arial" w:cs="Arial"/>
          <w:sz w:val="22"/>
          <w:szCs w:val="22"/>
        </w:rPr>
        <w:t>Smluvní strany se dohodly na tom, že objednatel je oprávněn jednostranně snížit (omezit) rozsah díla z důvodu nedostatku finančních prostředků v rozpočtu objednatele. (jedná se o částečné odstoupení od smlouvy). Cena díla bude v takovém případě snížena způsobem podle  </w:t>
      </w:r>
      <w:proofErr w:type="spellStart"/>
      <w:r w:rsidRPr="00E13E2C">
        <w:rPr>
          <w:rFonts w:ascii="Arial" w:hAnsi="Arial" w:cs="Arial"/>
          <w:sz w:val="22"/>
          <w:szCs w:val="22"/>
        </w:rPr>
        <w:t>ust</w:t>
      </w:r>
      <w:proofErr w:type="spellEnd"/>
      <w:r w:rsidRPr="00E13E2C">
        <w:rPr>
          <w:rFonts w:ascii="Arial" w:hAnsi="Arial" w:cs="Arial"/>
          <w:sz w:val="22"/>
          <w:szCs w:val="22"/>
        </w:rPr>
        <w:t>. § 2614 občanského zákoníku.</w:t>
      </w:r>
    </w:p>
    <w:p w:rsidR="005D3CBC" w:rsidRDefault="005D3CBC" w:rsidP="005D3CBC">
      <w:pPr>
        <w:widowControl w:val="0"/>
        <w:numPr>
          <w:ilvl w:val="0"/>
          <w:numId w:val="6"/>
        </w:numPr>
        <w:tabs>
          <w:tab w:val="left" w:pos="284"/>
        </w:tabs>
        <w:suppressAutoHyphens/>
        <w:spacing w:after="120"/>
        <w:ind w:hanging="284"/>
        <w:jc w:val="both"/>
        <w:rPr>
          <w:rFonts w:ascii="Arial" w:hAnsi="Arial" w:cs="Arial"/>
          <w:sz w:val="22"/>
          <w:szCs w:val="22"/>
        </w:rPr>
      </w:pPr>
      <w:r w:rsidRPr="00AB20A3">
        <w:rPr>
          <w:rFonts w:ascii="Arial" w:hAnsi="Arial" w:cs="Arial"/>
          <w:sz w:val="22"/>
          <w:szCs w:val="22"/>
        </w:rPr>
        <w:t xml:space="preserve">Bude-li </w:t>
      </w:r>
      <w:r>
        <w:rPr>
          <w:rFonts w:ascii="Arial" w:hAnsi="Arial" w:cs="Arial"/>
          <w:sz w:val="22"/>
          <w:szCs w:val="22"/>
        </w:rPr>
        <w:t>o</w:t>
      </w:r>
      <w:r w:rsidRPr="00AB20A3">
        <w:rPr>
          <w:rFonts w:ascii="Arial" w:hAnsi="Arial" w:cs="Arial"/>
          <w:sz w:val="22"/>
          <w:szCs w:val="22"/>
        </w:rPr>
        <w:t xml:space="preserve">bjednatel požadovat v průběhu provádění </w:t>
      </w:r>
      <w:r>
        <w:rPr>
          <w:rFonts w:ascii="Arial" w:hAnsi="Arial" w:cs="Arial"/>
          <w:sz w:val="22"/>
          <w:szCs w:val="22"/>
        </w:rPr>
        <w:t>díla</w:t>
      </w:r>
      <w:r w:rsidRPr="00AB20A3">
        <w:rPr>
          <w:rFonts w:ascii="Arial" w:hAnsi="Arial" w:cs="Arial"/>
          <w:sz w:val="22"/>
          <w:szCs w:val="22"/>
        </w:rPr>
        <w:t xml:space="preserve"> další dodávky </w:t>
      </w:r>
      <w:r>
        <w:rPr>
          <w:rFonts w:ascii="Arial" w:hAnsi="Arial" w:cs="Arial"/>
          <w:sz w:val="22"/>
          <w:szCs w:val="22"/>
        </w:rPr>
        <w:t>nebo</w:t>
      </w:r>
      <w:r w:rsidRPr="00AB20A3">
        <w:rPr>
          <w:rFonts w:ascii="Arial" w:hAnsi="Arial" w:cs="Arial"/>
          <w:sz w:val="22"/>
          <w:szCs w:val="22"/>
        </w:rPr>
        <w:t xml:space="preserve"> práce, zavazuje se je zhotovitel v rozsahu požadavku objednatele provést, dojde-li mezi smluvními stranami k dohodě o ceně</w:t>
      </w:r>
      <w:r>
        <w:rPr>
          <w:rFonts w:ascii="Arial" w:hAnsi="Arial" w:cs="Arial"/>
          <w:sz w:val="22"/>
          <w:szCs w:val="22"/>
        </w:rPr>
        <w:t xml:space="preserve">. </w:t>
      </w:r>
    </w:p>
    <w:p w:rsidR="005D3CBC" w:rsidRPr="00A2059F" w:rsidRDefault="005D3CBC" w:rsidP="005D3CBC">
      <w:pPr>
        <w:widowControl w:val="0"/>
        <w:numPr>
          <w:ilvl w:val="0"/>
          <w:numId w:val="6"/>
        </w:numPr>
        <w:tabs>
          <w:tab w:val="left" w:pos="284"/>
        </w:tabs>
        <w:suppressAutoHyphens/>
        <w:spacing w:after="120"/>
        <w:jc w:val="both"/>
        <w:rPr>
          <w:rFonts w:ascii="Arial" w:hAnsi="Arial" w:cs="Arial"/>
          <w:sz w:val="22"/>
          <w:szCs w:val="22"/>
        </w:rPr>
      </w:pPr>
      <w:r w:rsidRPr="00A2059F">
        <w:rPr>
          <w:rFonts w:ascii="Arial" w:hAnsi="Arial" w:cs="Arial"/>
          <w:iCs/>
          <w:sz w:val="22"/>
          <w:szCs w:val="22"/>
        </w:rPr>
        <w:t>Dílo</w:t>
      </w:r>
      <w:r w:rsidRPr="00A2059F">
        <w:rPr>
          <w:rFonts w:ascii="Arial" w:hAnsi="Arial" w:cs="Arial"/>
          <w:sz w:val="22"/>
          <w:szCs w:val="22"/>
        </w:rPr>
        <w:t xml:space="preserve"> je určeno pro účely: </w:t>
      </w:r>
      <w:r w:rsidR="006359AF">
        <w:rPr>
          <w:rFonts w:ascii="Arial" w:hAnsi="Arial" w:cs="Arial"/>
          <w:sz w:val="22"/>
          <w:szCs w:val="22"/>
        </w:rPr>
        <w:t>Dětský domov a Školní jídelna, Lipová u Šluknova 417, příspěvková organizace, č. p. 417, 407 81 Lipová.</w:t>
      </w:r>
    </w:p>
    <w:p w:rsidR="005D3CBC" w:rsidRPr="00944359" w:rsidRDefault="005D3CBC" w:rsidP="005D3CBC">
      <w:pPr>
        <w:widowControl w:val="0"/>
        <w:tabs>
          <w:tab w:val="left" w:pos="284"/>
        </w:tabs>
        <w:suppressAutoHyphens/>
        <w:spacing w:after="120"/>
        <w:ind w:left="283"/>
        <w:jc w:val="both"/>
        <w:rPr>
          <w:rFonts w:ascii="Arial" w:hAnsi="Arial" w:cs="Arial"/>
          <w:sz w:val="22"/>
          <w:szCs w:val="22"/>
        </w:rPr>
      </w:pPr>
    </w:p>
    <w:p w:rsidR="005D3CBC" w:rsidRPr="00BC4ED8" w:rsidRDefault="005D3CBC" w:rsidP="005D3CBC">
      <w:pPr>
        <w:jc w:val="center"/>
        <w:rPr>
          <w:rFonts w:ascii="Arial" w:hAnsi="Arial" w:cs="Arial"/>
          <w:b/>
          <w:sz w:val="22"/>
          <w:szCs w:val="22"/>
        </w:rPr>
      </w:pPr>
      <w:r w:rsidRPr="00BC4ED8">
        <w:rPr>
          <w:rFonts w:ascii="Arial" w:hAnsi="Arial" w:cs="Arial"/>
          <w:b/>
          <w:sz w:val="22"/>
          <w:szCs w:val="22"/>
        </w:rPr>
        <w:t>II.</w:t>
      </w:r>
    </w:p>
    <w:p w:rsidR="005D3CBC" w:rsidRDefault="005D3CBC" w:rsidP="005D3CBC">
      <w:pPr>
        <w:spacing w:after="120"/>
        <w:jc w:val="center"/>
        <w:rPr>
          <w:rFonts w:ascii="Arial" w:hAnsi="Arial" w:cs="Arial"/>
          <w:b/>
          <w:sz w:val="22"/>
          <w:szCs w:val="22"/>
        </w:rPr>
      </w:pPr>
      <w:r w:rsidRPr="009D2A91">
        <w:rPr>
          <w:rFonts w:ascii="Arial" w:hAnsi="Arial" w:cs="Arial"/>
          <w:b/>
          <w:sz w:val="22"/>
          <w:szCs w:val="22"/>
        </w:rPr>
        <w:t>Doba a místo plnění díla</w:t>
      </w:r>
    </w:p>
    <w:p w:rsidR="005D3CBC" w:rsidRPr="000818E8" w:rsidRDefault="005D3CBC" w:rsidP="005D3CBC">
      <w:pPr>
        <w:numPr>
          <w:ilvl w:val="0"/>
          <w:numId w:val="9"/>
        </w:numPr>
        <w:spacing w:after="120"/>
        <w:jc w:val="both"/>
        <w:rPr>
          <w:rFonts w:ascii="Arial" w:hAnsi="Arial" w:cs="Arial"/>
          <w:sz w:val="22"/>
          <w:szCs w:val="22"/>
        </w:rPr>
      </w:pPr>
      <w:r w:rsidRPr="00BC4ED8">
        <w:rPr>
          <w:rFonts w:ascii="Arial" w:hAnsi="Arial" w:cs="Arial"/>
          <w:sz w:val="22"/>
          <w:szCs w:val="22"/>
        </w:rPr>
        <w:t xml:space="preserve">Zhotovitel se zavazuje provést dílo v celém rozsahu </w:t>
      </w:r>
      <w:r w:rsidRPr="0092064F">
        <w:rPr>
          <w:rFonts w:ascii="Arial" w:hAnsi="Arial" w:cs="Arial"/>
          <w:sz w:val="22"/>
          <w:szCs w:val="22"/>
        </w:rPr>
        <w:t xml:space="preserve">do </w:t>
      </w:r>
      <w:r w:rsidR="0061549E">
        <w:rPr>
          <w:rFonts w:ascii="Arial" w:hAnsi="Arial" w:cs="Arial"/>
          <w:sz w:val="22"/>
          <w:szCs w:val="22"/>
        </w:rPr>
        <w:t xml:space="preserve">osmi </w:t>
      </w:r>
      <w:r>
        <w:rPr>
          <w:rFonts w:ascii="Arial" w:hAnsi="Arial" w:cs="Arial"/>
          <w:b/>
          <w:sz w:val="22"/>
          <w:szCs w:val="22"/>
        </w:rPr>
        <w:t xml:space="preserve">týdnů </w:t>
      </w:r>
      <w:r w:rsidRPr="0092064F">
        <w:rPr>
          <w:rFonts w:ascii="Arial" w:hAnsi="Arial" w:cs="Arial"/>
          <w:sz w:val="22"/>
          <w:szCs w:val="22"/>
        </w:rPr>
        <w:t>od</w:t>
      </w:r>
      <w:r w:rsidRPr="000818E8">
        <w:rPr>
          <w:rFonts w:ascii="Arial" w:hAnsi="Arial" w:cs="Arial"/>
          <w:sz w:val="22"/>
          <w:szCs w:val="22"/>
        </w:rPr>
        <w:t xml:space="preserve"> předání staveniště</w:t>
      </w:r>
      <w:r>
        <w:rPr>
          <w:rFonts w:ascii="Arial" w:hAnsi="Arial" w:cs="Arial"/>
          <w:sz w:val="22"/>
          <w:szCs w:val="22"/>
        </w:rPr>
        <w:t>.</w:t>
      </w:r>
    </w:p>
    <w:p w:rsidR="005D3CBC" w:rsidRPr="009E0EB7" w:rsidRDefault="005D3CBC" w:rsidP="005D3CBC">
      <w:pPr>
        <w:numPr>
          <w:ilvl w:val="0"/>
          <w:numId w:val="9"/>
        </w:numPr>
        <w:spacing w:after="120"/>
        <w:ind w:left="284" w:hanging="284"/>
        <w:jc w:val="both"/>
        <w:rPr>
          <w:rFonts w:ascii="Arial" w:hAnsi="Arial" w:cs="Arial"/>
          <w:sz w:val="22"/>
          <w:szCs w:val="22"/>
        </w:rPr>
      </w:pPr>
      <w:r w:rsidRPr="009E0EB7">
        <w:rPr>
          <w:rFonts w:ascii="Arial" w:hAnsi="Arial" w:cs="Arial"/>
          <w:sz w:val="22"/>
          <w:szCs w:val="22"/>
        </w:rPr>
        <w:t>Předání a převzetí staveniště proběhne</w:t>
      </w:r>
      <w:r>
        <w:rPr>
          <w:rFonts w:ascii="Arial" w:hAnsi="Arial" w:cs="Arial"/>
          <w:sz w:val="22"/>
          <w:szCs w:val="22"/>
        </w:rPr>
        <w:t xml:space="preserve"> nejpozději</w:t>
      </w:r>
      <w:r w:rsidRPr="009E0EB7">
        <w:rPr>
          <w:rFonts w:ascii="Arial" w:hAnsi="Arial" w:cs="Arial"/>
          <w:sz w:val="22"/>
          <w:szCs w:val="22"/>
        </w:rPr>
        <w:t xml:space="preserve"> do </w:t>
      </w:r>
      <w:r w:rsidRPr="00B77FF3">
        <w:rPr>
          <w:rFonts w:ascii="Arial" w:hAnsi="Arial" w:cs="Arial"/>
          <w:sz w:val="22"/>
          <w:szCs w:val="22"/>
        </w:rPr>
        <w:t>10 dnů</w:t>
      </w:r>
      <w:r w:rsidRPr="009E0EB7">
        <w:rPr>
          <w:rFonts w:ascii="Arial" w:hAnsi="Arial" w:cs="Arial"/>
          <w:sz w:val="22"/>
          <w:szCs w:val="22"/>
        </w:rPr>
        <w:t xml:space="preserve"> od</w:t>
      </w:r>
      <w:r>
        <w:rPr>
          <w:rFonts w:ascii="Arial" w:hAnsi="Arial" w:cs="Arial"/>
          <w:sz w:val="22"/>
          <w:szCs w:val="22"/>
        </w:rPr>
        <w:t>e dne dojití</w:t>
      </w:r>
      <w:r w:rsidRPr="009E0EB7">
        <w:rPr>
          <w:rFonts w:ascii="Arial" w:hAnsi="Arial" w:cs="Arial"/>
          <w:sz w:val="22"/>
          <w:szCs w:val="22"/>
        </w:rPr>
        <w:t xml:space="preserve"> písemné výzvy </w:t>
      </w:r>
      <w:r>
        <w:rPr>
          <w:rFonts w:ascii="Arial" w:hAnsi="Arial" w:cs="Arial"/>
          <w:sz w:val="22"/>
          <w:szCs w:val="22"/>
        </w:rPr>
        <w:t>objednatele</w:t>
      </w:r>
      <w:r w:rsidRPr="009E0EB7">
        <w:rPr>
          <w:rFonts w:ascii="Arial" w:hAnsi="Arial" w:cs="Arial"/>
          <w:sz w:val="22"/>
          <w:szCs w:val="22"/>
        </w:rPr>
        <w:t xml:space="preserve"> </w:t>
      </w:r>
      <w:r w:rsidRPr="00B77FF3">
        <w:rPr>
          <w:rFonts w:ascii="Arial" w:hAnsi="Arial" w:cs="Arial"/>
          <w:sz w:val="22"/>
          <w:szCs w:val="22"/>
        </w:rPr>
        <w:t>zhotoviteli</w:t>
      </w:r>
      <w:r>
        <w:rPr>
          <w:rFonts w:ascii="Arial" w:hAnsi="Arial" w:cs="Arial"/>
          <w:sz w:val="22"/>
          <w:szCs w:val="22"/>
        </w:rPr>
        <w:t>.</w:t>
      </w:r>
    </w:p>
    <w:p w:rsidR="005D3CBC" w:rsidRPr="00B66429" w:rsidRDefault="005D3CBC" w:rsidP="005D3CBC">
      <w:pPr>
        <w:numPr>
          <w:ilvl w:val="0"/>
          <w:numId w:val="9"/>
        </w:numPr>
        <w:spacing w:after="120"/>
        <w:ind w:left="284" w:hanging="284"/>
        <w:jc w:val="both"/>
        <w:rPr>
          <w:rFonts w:ascii="Arial" w:hAnsi="Arial" w:cs="Arial"/>
          <w:sz w:val="22"/>
          <w:szCs w:val="22"/>
        </w:rPr>
      </w:pPr>
      <w:r>
        <w:rPr>
          <w:rFonts w:ascii="Arial" w:hAnsi="Arial" w:cs="Arial"/>
          <w:sz w:val="22"/>
          <w:szCs w:val="22"/>
        </w:rPr>
        <w:t>Provádění díla</w:t>
      </w:r>
      <w:r w:rsidRPr="009E0EB7">
        <w:rPr>
          <w:rFonts w:ascii="Arial" w:hAnsi="Arial" w:cs="Arial"/>
          <w:sz w:val="22"/>
          <w:szCs w:val="22"/>
        </w:rPr>
        <w:t xml:space="preserve"> bud</w:t>
      </w:r>
      <w:r>
        <w:rPr>
          <w:rFonts w:ascii="Arial" w:hAnsi="Arial" w:cs="Arial"/>
          <w:sz w:val="22"/>
          <w:szCs w:val="22"/>
        </w:rPr>
        <w:t>e</w:t>
      </w:r>
      <w:r w:rsidRPr="009E0EB7">
        <w:rPr>
          <w:rFonts w:ascii="Arial" w:hAnsi="Arial" w:cs="Arial"/>
          <w:sz w:val="22"/>
          <w:szCs w:val="22"/>
        </w:rPr>
        <w:t xml:space="preserve"> </w:t>
      </w:r>
      <w:r>
        <w:rPr>
          <w:rFonts w:ascii="Arial" w:hAnsi="Arial" w:cs="Arial"/>
          <w:sz w:val="22"/>
          <w:szCs w:val="22"/>
        </w:rPr>
        <w:t xml:space="preserve">zhotovitelem </w:t>
      </w:r>
      <w:r w:rsidRPr="009E0EB7">
        <w:rPr>
          <w:rFonts w:ascii="Arial" w:hAnsi="Arial" w:cs="Arial"/>
          <w:sz w:val="22"/>
          <w:szCs w:val="22"/>
        </w:rPr>
        <w:t>zahájen</w:t>
      </w:r>
      <w:r>
        <w:rPr>
          <w:rFonts w:ascii="Arial" w:hAnsi="Arial" w:cs="Arial"/>
          <w:sz w:val="22"/>
          <w:szCs w:val="22"/>
        </w:rPr>
        <w:t>o</w:t>
      </w:r>
      <w:r w:rsidRPr="009E0EB7">
        <w:rPr>
          <w:rFonts w:ascii="Arial" w:hAnsi="Arial" w:cs="Arial"/>
          <w:sz w:val="22"/>
          <w:szCs w:val="22"/>
        </w:rPr>
        <w:t xml:space="preserve"> </w:t>
      </w:r>
      <w:r>
        <w:rPr>
          <w:rFonts w:ascii="Arial" w:hAnsi="Arial" w:cs="Arial"/>
          <w:sz w:val="22"/>
          <w:szCs w:val="22"/>
        </w:rPr>
        <w:t xml:space="preserve">nejpozději </w:t>
      </w:r>
      <w:r w:rsidRPr="009E0EB7">
        <w:rPr>
          <w:rFonts w:ascii="Arial" w:hAnsi="Arial" w:cs="Arial"/>
          <w:sz w:val="22"/>
          <w:szCs w:val="22"/>
        </w:rPr>
        <w:t xml:space="preserve">do </w:t>
      </w:r>
      <w:r w:rsidRPr="00B77FF3">
        <w:rPr>
          <w:rFonts w:ascii="Arial" w:hAnsi="Arial" w:cs="Arial"/>
          <w:sz w:val="22"/>
          <w:szCs w:val="22"/>
        </w:rPr>
        <w:t>10</w:t>
      </w:r>
      <w:r w:rsidRPr="009E0EB7">
        <w:rPr>
          <w:rFonts w:ascii="Arial" w:hAnsi="Arial" w:cs="Arial"/>
          <w:sz w:val="22"/>
          <w:szCs w:val="22"/>
        </w:rPr>
        <w:t xml:space="preserve"> dnů od </w:t>
      </w:r>
      <w:r>
        <w:rPr>
          <w:rFonts w:ascii="Arial" w:hAnsi="Arial" w:cs="Arial"/>
          <w:sz w:val="22"/>
          <w:szCs w:val="22"/>
        </w:rPr>
        <w:t xml:space="preserve">předání a </w:t>
      </w:r>
      <w:r w:rsidRPr="009E0EB7">
        <w:rPr>
          <w:rFonts w:ascii="Arial" w:hAnsi="Arial" w:cs="Arial"/>
          <w:sz w:val="22"/>
          <w:szCs w:val="22"/>
        </w:rPr>
        <w:t xml:space="preserve">převzetí staveniště. </w:t>
      </w:r>
    </w:p>
    <w:p w:rsidR="005D3CBC" w:rsidRPr="008A3AB4" w:rsidRDefault="005D3CBC" w:rsidP="005D3CBC">
      <w:pPr>
        <w:numPr>
          <w:ilvl w:val="0"/>
          <w:numId w:val="9"/>
        </w:numPr>
        <w:spacing w:after="120"/>
        <w:jc w:val="both"/>
        <w:rPr>
          <w:rFonts w:ascii="Arial" w:hAnsi="Arial" w:cs="Arial"/>
          <w:sz w:val="22"/>
          <w:szCs w:val="22"/>
        </w:rPr>
      </w:pPr>
      <w:r w:rsidRPr="008A3AB4">
        <w:rPr>
          <w:rFonts w:ascii="Arial" w:hAnsi="Arial" w:cs="Arial"/>
          <w:sz w:val="22"/>
          <w:szCs w:val="22"/>
        </w:rPr>
        <w:t>Objednatel je oprávněn jednostranným právním jednáním:</w:t>
      </w:r>
    </w:p>
    <w:p w:rsidR="005D3CBC" w:rsidRPr="00B77FF3" w:rsidRDefault="005D3CBC" w:rsidP="005D3CBC">
      <w:pPr>
        <w:numPr>
          <w:ilvl w:val="0"/>
          <w:numId w:val="14"/>
        </w:numPr>
        <w:tabs>
          <w:tab w:val="left" w:pos="284"/>
        </w:tabs>
        <w:jc w:val="both"/>
        <w:rPr>
          <w:rFonts w:ascii="Arial" w:hAnsi="Arial" w:cs="Arial"/>
          <w:sz w:val="22"/>
          <w:szCs w:val="22"/>
        </w:rPr>
      </w:pPr>
      <w:r w:rsidRPr="00B77FF3">
        <w:rPr>
          <w:rFonts w:ascii="Arial" w:hAnsi="Arial" w:cs="Arial"/>
          <w:sz w:val="22"/>
          <w:szCs w:val="22"/>
        </w:rPr>
        <w:t>prodloužit dobu plnění díla, pokud to bude nutné z důvodu potřeby po</w:t>
      </w:r>
      <w:r>
        <w:rPr>
          <w:rFonts w:ascii="Arial" w:hAnsi="Arial" w:cs="Arial"/>
          <w:sz w:val="22"/>
          <w:szCs w:val="22"/>
        </w:rPr>
        <w:t>sílení rozpočtu Ústeckého kraje</w:t>
      </w:r>
      <w:r w:rsidRPr="00B77FF3">
        <w:rPr>
          <w:rFonts w:ascii="Arial" w:hAnsi="Arial" w:cs="Arial"/>
          <w:sz w:val="22"/>
          <w:szCs w:val="22"/>
        </w:rPr>
        <w:t>. Objednatel tímto projevuje vůli k převzetí díla až v prodloužené době plnění, nikoliv v době dřívější,</w:t>
      </w:r>
    </w:p>
    <w:p w:rsidR="005D3CBC" w:rsidRPr="008A3AB4" w:rsidRDefault="005D3CBC" w:rsidP="005D3CBC">
      <w:pPr>
        <w:numPr>
          <w:ilvl w:val="0"/>
          <w:numId w:val="14"/>
        </w:numPr>
        <w:tabs>
          <w:tab w:val="left" w:pos="284"/>
        </w:tabs>
        <w:jc w:val="both"/>
        <w:rPr>
          <w:rFonts w:ascii="Arial" w:hAnsi="Arial" w:cs="Arial"/>
          <w:sz w:val="22"/>
          <w:szCs w:val="22"/>
        </w:rPr>
      </w:pPr>
      <w:r w:rsidRPr="008A3AB4">
        <w:rPr>
          <w:rFonts w:ascii="Arial" w:hAnsi="Arial" w:cs="Arial"/>
          <w:sz w:val="22"/>
          <w:szCs w:val="22"/>
        </w:rPr>
        <w:t xml:space="preserve">dočasně pozastavit </w:t>
      </w:r>
      <w:r>
        <w:rPr>
          <w:rFonts w:ascii="Arial" w:hAnsi="Arial" w:cs="Arial"/>
          <w:sz w:val="22"/>
          <w:szCs w:val="22"/>
        </w:rPr>
        <w:t>provádění</w:t>
      </w:r>
      <w:r w:rsidRPr="008A3AB4">
        <w:rPr>
          <w:rFonts w:ascii="Arial" w:hAnsi="Arial" w:cs="Arial"/>
          <w:sz w:val="22"/>
          <w:szCs w:val="22"/>
        </w:rPr>
        <w:t xml:space="preserve"> díla</w:t>
      </w:r>
      <w:r>
        <w:rPr>
          <w:rFonts w:ascii="Arial" w:hAnsi="Arial" w:cs="Arial"/>
          <w:sz w:val="22"/>
          <w:szCs w:val="22"/>
        </w:rPr>
        <w:t xml:space="preserve"> z důvodu </w:t>
      </w:r>
      <w:r w:rsidRPr="00B77FF3">
        <w:rPr>
          <w:rFonts w:ascii="Arial" w:hAnsi="Arial" w:cs="Arial"/>
          <w:sz w:val="22"/>
          <w:szCs w:val="22"/>
        </w:rPr>
        <w:t>potřeby posílení rozpočtu Ústeckého kraje</w:t>
      </w:r>
      <w:r>
        <w:rPr>
          <w:rFonts w:ascii="Arial" w:hAnsi="Arial" w:cs="Arial"/>
          <w:sz w:val="22"/>
          <w:szCs w:val="22"/>
        </w:rPr>
        <w:t>.</w:t>
      </w:r>
      <w:r w:rsidRPr="008A3AB4">
        <w:rPr>
          <w:rFonts w:ascii="Arial" w:hAnsi="Arial" w:cs="Arial"/>
          <w:sz w:val="22"/>
          <w:szCs w:val="22"/>
        </w:rPr>
        <w:t xml:space="preserve"> </w:t>
      </w:r>
    </w:p>
    <w:p w:rsidR="005D3CBC" w:rsidRDefault="005D3CBC" w:rsidP="005D3CBC">
      <w:pPr>
        <w:tabs>
          <w:tab w:val="left" w:pos="284"/>
        </w:tabs>
        <w:ind w:left="283"/>
        <w:jc w:val="both"/>
        <w:rPr>
          <w:rFonts w:ascii="Arial" w:hAnsi="Arial" w:cs="Arial"/>
          <w:sz w:val="22"/>
          <w:szCs w:val="22"/>
        </w:rPr>
      </w:pPr>
      <w:r w:rsidRPr="008A3AB4">
        <w:rPr>
          <w:rFonts w:ascii="Arial" w:hAnsi="Arial" w:cs="Arial"/>
          <w:sz w:val="22"/>
          <w:szCs w:val="22"/>
        </w:rPr>
        <w:t>Uvedená jednání objednatele bud</w:t>
      </w:r>
      <w:r>
        <w:rPr>
          <w:rFonts w:ascii="Arial" w:hAnsi="Arial" w:cs="Arial"/>
          <w:sz w:val="22"/>
          <w:szCs w:val="22"/>
        </w:rPr>
        <w:t>ou</w:t>
      </w:r>
      <w:r w:rsidRPr="008A3AB4">
        <w:rPr>
          <w:rFonts w:ascii="Arial" w:hAnsi="Arial" w:cs="Arial"/>
          <w:sz w:val="22"/>
          <w:szCs w:val="22"/>
        </w:rPr>
        <w:t xml:space="preserve"> zapsán</w:t>
      </w:r>
      <w:r>
        <w:rPr>
          <w:rFonts w:ascii="Arial" w:hAnsi="Arial" w:cs="Arial"/>
          <w:sz w:val="22"/>
          <w:szCs w:val="22"/>
        </w:rPr>
        <w:t>a</w:t>
      </w:r>
      <w:r w:rsidRPr="008A3AB4">
        <w:rPr>
          <w:rFonts w:ascii="Arial" w:hAnsi="Arial" w:cs="Arial"/>
          <w:sz w:val="22"/>
          <w:szCs w:val="22"/>
        </w:rPr>
        <w:t xml:space="preserve"> do </w:t>
      </w:r>
      <w:r>
        <w:rPr>
          <w:rFonts w:ascii="Arial" w:hAnsi="Arial" w:cs="Arial"/>
          <w:sz w:val="22"/>
          <w:szCs w:val="22"/>
        </w:rPr>
        <w:t>SD</w:t>
      </w:r>
      <w:r w:rsidRPr="008A3AB4">
        <w:rPr>
          <w:rFonts w:ascii="Arial" w:hAnsi="Arial" w:cs="Arial"/>
          <w:sz w:val="22"/>
          <w:szCs w:val="22"/>
        </w:rPr>
        <w:t xml:space="preserve"> a </w:t>
      </w:r>
      <w:r>
        <w:rPr>
          <w:rFonts w:ascii="Arial" w:hAnsi="Arial" w:cs="Arial"/>
          <w:sz w:val="22"/>
          <w:szCs w:val="22"/>
        </w:rPr>
        <w:t>provádění</w:t>
      </w:r>
      <w:r w:rsidRPr="008A3AB4">
        <w:rPr>
          <w:rFonts w:ascii="Arial" w:hAnsi="Arial" w:cs="Arial"/>
          <w:sz w:val="22"/>
          <w:szCs w:val="22"/>
        </w:rPr>
        <w:t xml:space="preserve"> díla bud</w:t>
      </w:r>
      <w:r>
        <w:rPr>
          <w:rFonts w:ascii="Arial" w:hAnsi="Arial" w:cs="Arial"/>
          <w:sz w:val="22"/>
          <w:szCs w:val="22"/>
        </w:rPr>
        <w:t>e zhotovitelem přerušeno ke dni</w:t>
      </w:r>
      <w:r w:rsidRPr="008A3AB4">
        <w:rPr>
          <w:rFonts w:ascii="Arial" w:hAnsi="Arial" w:cs="Arial"/>
          <w:sz w:val="22"/>
          <w:szCs w:val="22"/>
        </w:rPr>
        <w:t xml:space="preserve"> objednatelem stanovenému. Zhotovitel bude v průběhu roku informován o stavu finančních prostředků</w:t>
      </w:r>
      <w:r>
        <w:rPr>
          <w:rFonts w:ascii="Arial" w:hAnsi="Arial" w:cs="Arial"/>
          <w:sz w:val="22"/>
          <w:szCs w:val="22"/>
        </w:rPr>
        <w:t xml:space="preserve"> určených rozpočtem Ústeckého kraje na financování díla</w:t>
      </w:r>
      <w:r w:rsidRPr="008A3AB4">
        <w:rPr>
          <w:rFonts w:ascii="Arial" w:hAnsi="Arial" w:cs="Arial"/>
          <w:sz w:val="22"/>
          <w:szCs w:val="22"/>
        </w:rPr>
        <w:t xml:space="preserve">. </w:t>
      </w:r>
      <w:r>
        <w:rPr>
          <w:rFonts w:ascii="Arial" w:hAnsi="Arial" w:cs="Arial"/>
          <w:sz w:val="22"/>
          <w:szCs w:val="22"/>
        </w:rPr>
        <w:t>Po uplynutí důvodů pro pozastavení provádění díla</w:t>
      </w:r>
      <w:r w:rsidRPr="008A3AB4">
        <w:rPr>
          <w:rFonts w:ascii="Arial" w:hAnsi="Arial" w:cs="Arial"/>
          <w:sz w:val="22"/>
          <w:szCs w:val="22"/>
        </w:rPr>
        <w:t xml:space="preserve"> </w:t>
      </w:r>
      <w:r>
        <w:rPr>
          <w:rFonts w:ascii="Arial" w:hAnsi="Arial" w:cs="Arial"/>
          <w:sz w:val="22"/>
          <w:szCs w:val="22"/>
        </w:rPr>
        <w:t>bude v provádění díla</w:t>
      </w:r>
      <w:r w:rsidRPr="008A3AB4">
        <w:rPr>
          <w:rFonts w:ascii="Arial" w:hAnsi="Arial" w:cs="Arial"/>
          <w:sz w:val="22"/>
          <w:szCs w:val="22"/>
        </w:rPr>
        <w:t xml:space="preserve"> </w:t>
      </w:r>
      <w:r>
        <w:rPr>
          <w:rFonts w:ascii="Arial" w:hAnsi="Arial" w:cs="Arial"/>
          <w:sz w:val="22"/>
          <w:szCs w:val="22"/>
        </w:rPr>
        <w:t>pokračováno</w:t>
      </w:r>
      <w:r w:rsidRPr="008A3AB4">
        <w:rPr>
          <w:rFonts w:ascii="Arial" w:hAnsi="Arial" w:cs="Arial"/>
          <w:sz w:val="22"/>
          <w:szCs w:val="22"/>
        </w:rPr>
        <w:t xml:space="preserve"> nejpozději do </w:t>
      </w:r>
      <w:r>
        <w:rPr>
          <w:rFonts w:ascii="Arial" w:hAnsi="Arial" w:cs="Arial"/>
          <w:sz w:val="22"/>
          <w:szCs w:val="22"/>
        </w:rPr>
        <w:t>30 dnů</w:t>
      </w:r>
      <w:r w:rsidRPr="008A3AB4">
        <w:rPr>
          <w:rFonts w:ascii="Arial" w:hAnsi="Arial" w:cs="Arial"/>
          <w:sz w:val="22"/>
          <w:szCs w:val="22"/>
        </w:rPr>
        <w:t xml:space="preserve"> od písemné výzvy objednatele k zahájení prací. Opětovné zahájení prací bude </w:t>
      </w:r>
      <w:r>
        <w:rPr>
          <w:rFonts w:ascii="Arial" w:hAnsi="Arial" w:cs="Arial"/>
          <w:sz w:val="22"/>
          <w:szCs w:val="22"/>
        </w:rPr>
        <w:t>zaznamenáno zhotovitelem</w:t>
      </w:r>
      <w:r w:rsidRPr="008A3AB4">
        <w:rPr>
          <w:rFonts w:ascii="Arial" w:hAnsi="Arial" w:cs="Arial"/>
          <w:sz w:val="22"/>
          <w:szCs w:val="22"/>
        </w:rPr>
        <w:t xml:space="preserve"> ve </w:t>
      </w:r>
      <w:r>
        <w:rPr>
          <w:rFonts w:ascii="Arial" w:hAnsi="Arial" w:cs="Arial"/>
          <w:sz w:val="22"/>
          <w:szCs w:val="22"/>
        </w:rPr>
        <w:t>SD</w:t>
      </w:r>
      <w:r w:rsidRPr="008A3AB4">
        <w:rPr>
          <w:rFonts w:ascii="Arial" w:hAnsi="Arial" w:cs="Arial"/>
          <w:sz w:val="22"/>
          <w:szCs w:val="22"/>
        </w:rPr>
        <w:t xml:space="preserve"> a od tohoto </w:t>
      </w:r>
      <w:r>
        <w:rPr>
          <w:rFonts w:ascii="Arial" w:hAnsi="Arial" w:cs="Arial"/>
          <w:sz w:val="22"/>
          <w:szCs w:val="22"/>
        </w:rPr>
        <w:t>data</w:t>
      </w:r>
      <w:r w:rsidRPr="008A3AB4">
        <w:rPr>
          <w:rFonts w:ascii="Arial" w:hAnsi="Arial" w:cs="Arial"/>
          <w:sz w:val="22"/>
          <w:szCs w:val="22"/>
        </w:rPr>
        <w:t xml:space="preserve"> bude pokra</w:t>
      </w:r>
      <w:r>
        <w:rPr>
          <w:rFonts w:ascii="Arial" w:hAnsi="Arial" w:cs="Arial"/>
          <w:sz w:val="22"/>
          <w:szCs w:val="22"/>
        </w:rPr>
        <w:t>čovat doba plnění. O dobu odpovídající pozastavení provádění díla dle odst. 4b) tohoto čl. se prodlužuje doba plnění díla dle odst. 1 tohoto článku.</w:t>
      </w:r>
      <w:r w:rsidRPr="00302FE7">
        <w:rPr>
          <w:rFonts w:ascii="Arial" w:hAnsi="Arial" w:cs="Arial"/>
          <w:sz w:val="22"/>
          <w:szCs w:val="22"/>
        </w:rPr>
        <w:t xml:space="preserve"> </w:t>
      </w:r>
    </w:p>
    <w:p w:rsidR="005D3CBC" w:rsidRDefault="005D3CBC" w:rsidP="005D3CBC">
      <w:pPr>
        <w:tabs>
          <w:tab w:val="left" w:pos="284"/>
        </w:tabs>
        <w:ind w:left="283"/>
        <w:jc w:val="both"/>
        <w:rPr>
          <w:rFonts w:ascii="Arial" w:hAnsi="Arial" w:cs="Arial"/>
          <w:sz w:val="22"/>
          <w:szCs w:val="22"/>
        </w:rPr>
      </w:pPr>
      <w:r w:rsidRPr="00F52976">
        <w:rPr>
          <w:rFonts w:ascii="Arial" w:hAnsi="Arial" w:cs="Arial"/>
          <w:sz w:val="22"/>
          <w:szCs w:val="22"/>
        </w:rPr>
        <w:t>V případě nutnosti přerušení prací z</w:t>
      </w:r>
      <w:r>
        <w:rPr>
          <w:rFonts w:ascii="Arial" w:hAnsi="Arial" w:cs="Arial"/>
          <w:sz w:val="22"/>
          <w:szCs w:val="22"/>
        </w:rPr>
        <w:t> </w:t>
      </w:r>
      <w:r w:rsidRPr="00F52976">
        <w:rPr>
          <w:rFonts w:ascii="Arial" w:hAnsi="Arial" w:cs="Arial"/>
          <w:sz w:val="22"/>
          <w:szCs w:val="22"/>
        </w:rPr>
        <w:t>důvodu</w:t>
      </w:r>
      <w:r>
        <w:rPr>
          <w:rFonts w:ascii="Arial" w:hAnsi="Arial" w:cs="Arial"/>
          <w:sz w:val="22"/>
          <w:szCs w:val="22"/>
        </w:rPr>
        <w:t xml:space="preserve"> extrémně</w:t>
      </w:r>
      <w:r w:rsidRPr="00F52976">
        <w:rPr>
          <w:rFonts w:ascii="Arial" w:hAnsi="Arial" w:cs="Arial"/>
          <w:sz w:val="22"/>
          <w:szCs w:val="22"/>
        </w:rPr>
        <w:t xml:space="preserve"> nevhodných klimatických podmínek</w:t>
      </w:r>
      <w:r>
        <w:rPr>
          <w:rFonts w:ascii="Arial" w:hAnsi="Arial" w:cs="Arial"/>
          <w:sz w:val="22"/>
          <w:szCs w:val="22"/>
        </w:rPr>
        <w:t xml:space="preserve"> nebo</w:t>
      </w:r>
      <w:r w:rsidRPr="005F5521">
        <w:rPr>
          <w:rFonts w:ascii="Arial" w:hAnsi="Arial" w:cs="Arial"/>
          <w:sz w:val="22"/>
          <w:szCs w:val="22"/>
        </w:rPr>
        <w:t xml:space="preserve"> provozních potřeb ze strany uživatele</w:t>
      </w:r>
      <w:r>
        <w:rPr>
          <w:rFonts w:ascii="Arial" w:hAnsi="Arial" w:cs="Arial"/>
          <w:sz w:val="22"/>
          <w:szCs w:val="22"/>
        </w:rPr>
        <w:t>,</w:t>
      </w:r>
      <w:r w:rsidRPr="005F5521">
        <w:rPr>
          <w:rFonts w:ascii="Arial" w:hAnsi="Arial" w:cs="Arial"/>
          <w:sz w:val="22"/>
          <w:szCs w:val="22"/>
        </w:rPr>
        <w:t xml:space="preserve"> </w:t>
      </w:r>
      <w:r>
        <w:rPr>
          <w:rFonts w:ascii="Arial" w:hAnsi="Arial" w:cs="Arial"/>
          <w:sz w:val="22"/>
          <w:szCs w:val="22"/>
        </w:rPr>
        <w:t>a</w:t>
      </w:r>
      <w:r w:rsidRPr="005F5521">
        <w:rPr>
          <w:rFonts w:ascii="Arial" w:hAnsi="Arial" w:cs="Arial"/>
          <w:sz w:val="22"/>
          <w:szCs w:val="22"/>
        </w:rPr>
        <w:t>nebo neočekávaných situací na stavbě</w:t>
      </w:r>
      <w:r w:rsidRPr="00E52073">
        <w:rPr>
          <w:rFonts w:ascii="Arial" w:hAnsi="Arial" w:cs="Arial"/>
          <w:sz w:val="22"/>
          <w:szCs w:val="22"/>
        </w:rPr>
        <w:t>, které nebyly zahrnuty do harmonogramu stavebních prací</w:t>
      </w:r>
      <w:r>
        <w:rPr>
          <w:rFonts w:ascii="Arial" w:hAnsi="Arial" w:cs="Arial"/>
          <w:sz w:val="22"/>
          <w:szCs w:val="22"/>
        </w:rPr>
        <w:t>,</w:t>
      </w:r>
      <w:r w:rsidRPr="00E52073">
        <w:rPr>
          <w:rFonts w:ascii="Arial" w:hAnsi="Arial" w:cs="Arial"/>
          <w:sz w:val="22"/>
          <w:szCs w:val="22"/>
        </w:rPr>
        <w:t xml:space="preserve"> bude toto zapsáno do stavebního deníku, potvrzeno objednatelem i zhotovitelem, a tato doba přerušení prací až do celkové délky </w:t>
      </w:r>
      <w:r>
        <w:rPr>
          <w:rFonts w:ascii="Arial" w:hAnsi="Arial" w:cs="Arial"/>
          <w:bCs/>
          <w:iCs/>
          <w:sz w:val="22"/>
          <w:szCs w:val="22"/>
        </w:rPr>
        <w:t>180</w:t>
      </w:r>
      <w:r w:rsidRPr="00E52073">
        <w:rPr>
          <w:rFonts w:ascii="Arial" w:hAnsi="Arial" w:cs="Arial"/>
          <w:sz w:val="22"/>
          <w:szCs w:val="22"/>
        </w:rPr>
        <w:t xml:space="preserve"> kalendářních dnů se nebude započítávat do celkového termínu plnění dle prvního odstavce článku II. Smlouvy o dílo.</w:t>
      </w:r>
    </w:p>
    <w:p w:rsidR="005D3CBC" w:rsidRDefault="005D3CBC" w:rsidP="005D3CBC">
      <w:pPr>
        <w:numPr>
          <w:ilvl w:val="0"/>
          <w:numId w:val="9"/>
        </w:numPr>
        <w:spacing w:before="120" w:after="120"/>
        <w:jc w:val="both"/>
        <w:rPr>
          <w:rFonts w:ascii="Arial" w:hAnsi="Arial" w:cs="Arial"/>
          <w:sz w:val="22"/>
          <w:szCs w:val="22"/>
        </w:rPr>
      </w:pPr>
      <w:r w:rsidRPr="00B77FF3">
        <w:rPr>
          <w:rFonts w:ascii="Arial" w:hAnsi="Arial" w:cs="Arial"/>
          <w:sz w:val="22"/>
          <w:szCs w:val="22"/>
        </w:rPr>
        <w:lastRenderedPageBreak/>
        <w:t xml:space="preserve">V případě omezení rozsahu díla dle čl. I. odst. 5 této smlouvy, bude smluvními stranami dohodnuta nová doba plnění, která bude </w:t>
      </w:r>
      <w:r w:rsidRPr="00D00A4A">
        <w:rPr>
          <w:rFonts w:ascii="Arial" w:hAnsi="Arial" w:cs="Arial"/>
          <w:sz w:val="22"/>
          <w:szCs w:val="22"/>
        </w:rPr>
        <w:t xml:space="preserve">odpovídat omezenému rozsahu díla oproti dílu původnímu. </w:t>
      </w:r>
    </w:p>
    <w:p w:rsidR="005D3CBC" w:rsidRPr="00D00A4A" w:rsidRDefault="005D3CBC" w:rsidP="005D3CBC">
      <w:pPr>
        <w:numPr>
          <w:ilvl w:val="0"/>
          <w:numId w:val="9"/>
        </w:numPr>
        <w:spacing w:before="120" w:after="120"/>
        <w:jc w:val="both"/>
        <w:rPr>
          <w:rFonts w:ascii="Arial" w:hAnsi="Arial" w:cs="Arial"/>
          <w:sz w:val="22"/>
          <w:szCs w:val="22"/>
        </w:rPr>
      </w:pPr>
      <w:r w:rsidRPr="00D00A4A">
        <w:rPr>
          <w:rFonts w:ascii="Arial" w:hAnsi="Arial" w:cs="Arial"/>
          <w:sz w:val="22"/>
          <w:szCs w:val="22"/>
        </w:rPr>
        <w:t>Místem plnění dí</w:t>
      </w:r>
      <w:r w:rsidRPr="006B274E">
        <w:rPr>
          <w:rFonts w:ascii="Arial" w:hAnsi="Arial" w:cs="Arial"/>
          <w:sz w:val="22"/>
          <w:szCs w:val="22"/>
        </w:rPr>
        <w:t xml:space="preserve">la je </w:t>
      </w:r>
      <w:r w:rsidR="00697D0C">
        <w:rPr>
          <w:rFonts w:ascii="Arial" w:hAnsi="Arial" w:cs="Arial"/>
          <w:sz w:val="22"/>
          <w:szCs w:val="22"/>
        </w:rPr>
        <w:t xml:space="preserve">kotelna </w:t>
      </w:r>
      <w:r w:rsidR="006359AF">
        <w:rPr>
          <w:rFonts w:ascii="Arial" w:hAnsi="Arial" w:cs="Arial"/>
          <w:sz w:val="22"/>
          <w:szCs w:val="22"/>
        </w:rPr>
        <w:t xml:space="preserve">v objektu budovy </w:t>
      </w:r>
      <w:r w:rsidR="00697D0C">
        <w:rPr>
          <w:rFonts w:ascii="Arial" w:hAnsi="Arial" w:cs="Arial"/>
          <w:sz w:val="22"/>
          <w:szCs w:val="22"/>
        </w:rPr>
        <w:t xml:space="preserve">č. p. 417, </w:t>
      </w:r>
      <w:r w:rsidR="006359AF">
        <w:rPr>
          <w:rFonts w:ascii="Arial" w:hAnsi="Arial" w:cs="Arial"/>
          <w:sz w:val="22"/>
          <w:szCs w:val="22"/>
        </w:rPr>
        <w:t>Dětského domova a Školní jídelny, Lipová u Šluknova 417, p. o., č. p. 417, 407 81 Lipová</w:t>
      </w:r>
      <w:r w:rsidRPr="00591874">
        <w:rPr>
          <w:rFonts w:ascii="Arial" w:hAnsi="Arial" w:cs="Arial"/>
          <w:sz w:val="22"/>
          <w:szCs w:val="22"/>
        </w:rPr>
        <w:t>.</w:t>
      </w:r>
      <w:r w:rsidRPr="00D00A4A">
        <w:rPr>
          <w:rFonts w:ascii="Arial" w:hAnsi="Arial" w:cs="Arial"/>
          <w:sz w:val="22"/>
        </w:rPr>
        <w:t xml:space="preserve"> </w:t>
      </w:r>
    </w:p>
    <w:p w:rsidR="005D3CBC" w:rsidRDefault="005D3CBC" w:rsidP="005D3CBC">
      <w:pPr>
        <w:ind w:left="283"/>
        <w:rPr>
          <w:rFonts w:ascii="Arial" w:hAnsi="Arial" w:cs="Arial"/>
          <w:color w:val="FF0000"/>
        </w:rPr>
      </w:pPr>
    </w:p>
    <w:p w:rsidR="005D3CBC" w:rsidRPr="00D757F7" w:rsidRDefault="005D3CBC" w:rsidP="005D3CBC">
      <w:pPr>
        <w:ind w:left="283"/>
        <w:rPr>
          <w:rFonts w:ascii="Arial" w:hAnsi="Arial" w:cs="Arial"/>
          <w:color w:val="FF0000"/>
        </w:rPr>
      </w:pPr>
    </w:p>
    <w:p w:rsidR="005D3CBC" w:rsidRPr="00BC4ED8" w:rsidRDefault="005D3CBC" w:rsidP="005D3CBC">
      <w:pPr>
        <w:jc w:val="center"/>
        <w:rPr>
          <w:rFonts w:ascii="Arial" w:hAnsi="Arial" w:cs="Arial"/>
          <w:b/>
          <w:sz w:val="22"/>
          <w:szCs w:val="22"/>
        </w:rPr>
      </w:pPr>
      <w:r w:rsidRPr="00E9555C">
        <w:rPr>
          <w:rFonts w:ascii="Arial" w:hAnsi="Arial" w:cs="Arial"/>
          <w:b/>
          <w:sz w:val="22"/>
          <w:szCs w:val="22"/>
        </w:rPr>
        <w:t>III.</w:t>
      </w:r>
    </w:p>
    <w:p w:rsidR="005D3CBC" w:rsidRDefault="005D3CBC" w:rsidP="005D3CBC">
      <w:pPr>
        <w:jc w:val="center"/>
        <w:rPr>
          <w:rFonts w:ascii="Arial" w:hAnsi="Arial" w:cs="Arial"/>
          <w:b/>
          <w:sz w:val="22"/>
          <w:szCs w:val="22"/>
        </w:rPr>
      </w:pPr>
      <w:r w:rsidRPr="00BC4ED8">
        <w:rPr>
          <w:rFonts w:ascii="Arial" w:hAnsi="Arial" w:cs="Arial"/>
          <w:b/>
          <w:sz w:val="22"/>
          <w:szCs w:val="22"/>
        </w:rPr>
        <w:t>Cena díla a platební podmínky</w:t>
      </w:r>
    </w:p>
    <w:p w:rsidR="005D3CBC" w:rsidRPr="00990390" w:rsidRDefault="005D3CBC" w:rsidP="005D3CBC">
      <w:pPr>
        <w:jc w:val="center"/>
        <w:rPr>
          <w:rFonts w:ascii="Arial" w:hAnsi="Arial" w:cs="Arial"/>
          <w:b/>
          <w:sz w:val="22"/>
          <w:szCs w:val="22"/>
        </w:rPr>
      </w:pPr>
    </w:p>
    <w:p w:rsidR="005D3CBC" w:rsidRPr="007707CD" w:rsidRDefault="005D3CBC" w:rsidP="005D3CBC">
      <w:pPr>
        <w:numPr>
          <w:ilvl w:val="0"/>
          <w:numId w:val="3"/>
        </w:numPr>
        <w:tabs>
          <w:tab w:val="clear" w:pos="644"/>
          <w:tab w:val="num" w:pos="0"/>
        </w:tabs>
        <w:ind w:left="360"/>
        <w:jc w:val="both"/>
        <w:rPr>
          <w:rFonts w:ascii="Arial" w:hAnsi="Arial" w:cs="Arial"/>
          <w:sz w:val="22"/>
          <w:szCs w:val="22"/>
          <w:highlight w:val="cyan"/>
        </w:rPr>
      </w:pPr>
      <w:r w:rsidRPr="00B94C4E">
        <w:rPr>
          <w:rFonts w:ascii="Arial" w:hAnsi="Arial" w:cs="Arial"/>
          <w:sz w:val="22"/>
          <w:szCs w:val="22"/>
        </w:rPr>
        <w:t>Cena díla je sjednána ve výši </w:t>
      </w:r>
      <w:r w:rsidR="0061549E">
        <w:rPr>
          <w:rFonts w:ascii="Arial" w:hAnsi="Arial" w:cs="Arial"/>
          <w:sz w:val="22"/>
          <w:szCs w:val="22"/>
        </w:rPr>
        <w:t>1,465.561,00</w:t>
      </w:r>
      <w:r w:rsidRPr="00B94C4E">
        <w:rPr>
          <w:rFonts w:ascii="Arial" w:hAnsi="Arial" w:cs="Arial"/>
          <w:sz w:val="22"/>
          <w:szCs w:val="22"/>
        </w:rPr>
        <w:t xml:space="preserve"> </w:t>
      </w:r>
      <w:r w:rsidRPr="00B94C4E">
        <w:rPr>
          <w:rFonts w:ascii="Arial" w:hAnsi="Arial" w:cs="Arial"/>
          <w:b/>
          <w:sz w:val="22"/>
          <w:szCs w:val="22"/>
        </w:rPr>
        <w:t>Kč</w:t>
      </w:r>
      <w:r w:rsidRPr="00B94C4E">
        <w:rPr>
          <w:rFonts w:ascii="Arial" w:hAnsi="Arial" w:cs="Arial"/>
          <w:sz w:val="22"/>
          <w:szCs w:val="22"/>
        </w:rPr>
        <w:t xml:space="preserve"> (</w:t>
      </w:r>
      <w:proofErr w:type="spellStart"/>
      <w:r w:rsidRPr="00B94C4E">
        <w:rPr>
          <w:rFonts w:ascii="Arial" w:hAnsi="Arial" w:cs="Arial"/>
          <w:sz w:val="22"/>
          <w:szCs w:val="22"/>
        </w:rPr>
        <w:t>slovy:</w:t>
      </w:r>
      <w:r w:rsidR="0061549E">
        <w:rPr>
          <w:rFonts w:ascii="Arial" w:hAnsi="Arial" w:cs="Arial"/>
          <w:sz w:val="22"/>
          <w:szCs w:val="22"/>
        </w:rPr>
        <w:t>jedenmiliončtyřistašedesátpěttisícpětsetšedesátjedna</w:t>
      </w:r>
      <w:r w:rsidRPr="00B94C4E">
        <w:rPr>
          <w:rFonts w:ascii="Arial" w:hAnsi="Arial" w:cs="Arial"/>
          <w:sz w:val="22"/>
          <w:szCs w:val="22"/>
        </w:rPr>
        <w:t>korun</w:t>
      </w:r>
      <w:proofErr w:type="spellEnd"/>
      <w:r w:rsidRPr="00B94C4E">
        <w:rPr>
          <w:rFonts w:ascii="Arial" w:hAnsi="Arial" w:cs="Arial"/>
          <w:sz w:val="22"/>
          <w:szCs w:val="22"/>
        </w:rPr>
        <w:t xml:space="preserve"> českých) </w:t>
      </w:r>
      <w:r w:rsidRPr="00B94C4E">
        <w:rPr>
          <w:rFonts w:ascii="Arial" w:hAnsi="Arial" w:cs="Arial"/>
          <w:b/>
          <w:sz w:val="22"/>
          <w:szCs w:val="22"/>
        </w:rPr>
        <w:t>bez DPH</w:t>
      </w:r>
      <w:r w:rsidRPr="00B94C4E">
        <w:rPr>
          <w:rFonts w:ascii="Arial" w:hAnsi="Arial" w:cs="Arial"/>
          <w:sz w:val="22"/>
          <w:szCs w:val="22"/>
        </w:rPr>
        <w:t xml:space="preserve"> </w:t>
      </w:r>
      <w:r>
        <w:rPr>
          <w:rFonts w:ascii="Arial" w:hAnsi="Arial" w:cs="Arial"/>
          <w:b/>
          <w:sz w:val="22"/>
          <w:szCs w:val="22"/>
        </w:rPr>
        <w:t>tj.</w:t>
      </w:r>
      <w:r w:rsidRPr="00B94C4E">
        <w:rPr>
          <w:rFonts w:ascii="Arial" w:hAnsi="Arial" w:cs="Arial"/>
          <w:b/>
          <w:sz w:val="22"/>
          <w:szCs w:val="22"/>
        </w:rPr>
        <w:t xml:space="preserve"> </w:t>
      </w:r>
      <w:r w:rsidR="0061549E">
        <w:rPr>
          <w:rFonts w:ascii="Arial" w:hAnsi="Arial" w:cs="Arial"/>
          <w:b/>
          <w:sz w:val="22"/>
          <w:szCs w:val="22"/>
        </w:rPr>
        <w:t>1,685.395,00</w:t>
      </w:r>
      <w:r w:rsidRPr="00B94C4E">
        <w:rPr>
          <w:rFonts w:ascii="Arial" w:hAnsi="Arial" w:cs="Arial"/>
          <w:b/>
          <w:sz w:val="22"/>
          <w:szCs w:val="22"/>
        </w:rPr>
        <w:t xml:space="preserve"> Kč</w:t>
      </w:r>
      <w:r w:rsidRPr="00B94C4E">
        <w:rPr>
          <w:rFonts w:ascii="Arial" w:hAnsi="Arial" w:cs="Arial"/>
          <w:sz w:val="22"/>
          <w:szCs w:val="22"/>
        </w:rPr>
        <w:t xml:space="preserve"> (slovy: </w:t>
      </w:r>
      <w:proofErr w:type="spellStart"/>
      <w:r w:rsidR="0061549E">
        <w:rPr>
          <w:rFonts w:ascii="Arial" w:hAnsi="Arial" w:cs="Arial"/>
          <w:sz w:val="22"/>
          <w:szCs w:val="22"/>
        </w:rPr>
        <w:t>jedenmiliončestsetosmdesátpěttisíctřistadevadesátpětkorun</w:t>
      </w:r>
      <w:proofErr w:type="spellEnd"/>
      <w:r w:rsidR="0061549E">
        <w:rPr>
          <w:rFonts w:ascii="Arial" w:hAnsi="Arial" w:cs="Arial"/>
          <w:sz w:val="22"/>
          <w:szCs w:val="22"/>
        </w:rPr>
        <w:t xml:space="preserve"> českých</w:t>
      </w:r>
      <w:r w:rsidRPr="00B94C4E">
        <w:rPr>
          <w:rFonts w:ascii="Arial" w:hAnsi="Arial" w:cs="Arial"/>
          <w:sz w:val="22"/>
          <w:szCs w:val="22"/>
        </w:rPr>
        <w:t xml:space="preserve">) </w:t>
      </w:r>
      <w:r w:rsidRPr="00B94C4E">
        <w:rPr>
          <w:rFonts w:ascii="Arial" w:hAnsi="Arial" w:cs="Arial"/>
          <w:b/>
          <w:sz w:val="22"/>
          <w:szCs w:val="22"/>
        </w:rPr>
        <w:t>s </w:t>
      </w:r>
      <w:r w:rsidR="006359AF">
        <w:rPr>
          <w:rFonts w:ascii="Arial" w:hAnsi="Arial" w:cs="Arial"/>
          <w:b/>
          <w:sz w:val="22"/>
          <w:szCs w:val="22"/>
        </w:rPr>
        <w:t>15</w:t>
      </w:r>
      <w:r w:rsidRPr="00B94C4E">
        <w:rPr>
          <w:rFonts w:ascii="Arial" w:hAnsi="Arial" w:cs="Arial"/>
          <w:b/>
          <w:sz w:val="22"/>
          <w:szCs w:val="22"/>
        </w:rPr>
        <w:t xml:space="preserve"> </w:t>
      </w:r>
      <w:r w:rsidRPr="00A574AC">
        <w:rPr>
          <w:rFonts w:ascii="Arial" w:hAnsi="Arial" w:cs="Arial"/>
          <w:b/>
          <w:sz w:val="22"/>
          <w:szCs w:val="22"/>
        </w:rPr>
        <w:t xml:space="preserve">% DPH. </w:t>
      </w:r>
    </w:p>
    <w:p w:rsidR="005D3CBC" w:rsidRPr="00B94C4E" w:rsidRDefault="005D3CBC" w:rsidP="005D3CBC">
      <w:pPr>
        <w:spacing w:after="120"/>
        <w:ind w:left="360"/>
        <w:jc w:val="both"/>
        <w:rPr>
          <w:rFonts w:ascii="Arial" w:hAnsi="Arial" w:cs="Arial"/>
          <w:sz w:val="22"/>
          <w:szCs w:val="22"/>
        </w:rPr>
      </w:pPr>
      <w:r w:rsidRPr="00B94C4E">
        <w:rPr>
          <w:rFonts w:ascii="Arial" w:hAnsi="Arial" w:cs="Arial"/>
          <w:sz w:val="22"/>
          <w:szCs w:val="22"/>
        </w:rPr>
        <w:t>Cena díla se rovná ceně plnění veřejné zakázky</w:t>
      </w:r>
      <w:r w:rsidR="006359AF">
        <w:rPr>
          <w:rFonts w:ascii="Arial" w:hAnsi="Arial" w:cs="Arial"/>
          <w:sz w:val="22"/>
          <w:szCs w:val="22"/>
        </w:rPr>
        <w:t xml:space="preserve"> VZ </w:t>
      </w:r>
      <w:r w:rsidR="0054314F">
        <w:rPr>
          <w:rFonts w:ascii="Arial" w:hAnsi="Arial" w:cs="Arial"/>
          <w:sz w:val="22"/>
          <w:szCs w:val="22"/>
        </w:rPr>
        <w:t>–</w:t>
      </w:r>
      <w:r>
        <w:rPr>
          <w:rFonts w:ascii="Arial" w:hAnsi="Arial" w:cs="Arial"/>
          <w:sz w:val="22"/>
          <w:szCs w:val="22"/>
        </w:rPr>
        <w:t xml:space="preserve"> </w:t>
      </w:r>
      <w:r w:rsidR="0054314F">
        <w:rPr>
          <w:rFonts w:ascii="Arial" w:hAnsi="Arial" w:cs="Arial"/>
          <w:sz w:val="22"/>
          <w:szCs w:val="22"/>
        </w:rPr>
        <w:t xml:space="preserve">20311/2019 </w:t>
      </w:r>
      <w:r>
        <w:rPr>
          <w:rFonts w:ascii="Arial" w:hAnsi="Arial" w:cs="Arial"/>
          <w:sz w:val="22"/>
          <w:szCs w:val="22"/>
        </w:rPr>
        <w:t xml:space="preserve">s </w:t>
      </w:r>
      <w:r w:rsidRPr="00B94C4E">
        <w:rPr>
          <w:rFonts w:ascii="Arial" w:hAnsi="Arial" w:cs="Arial"/>
          <w:sz w:val="22"/>
          <w:szCs w:val="22"/>
        </w:rPr>
        <w:t xml:space="preserve">názvem </w:t>
      </w:r>
      <w:r w:rsidRPr="00B167B8">
        <w:rPr>
          <w:rFonts w:ascii="Arial" w:hAnsi="Arial" w:cs="Arial"/>
          <w:sz w:val="22"/>
          <w:szCs w:val="22"/>
        </w:rPr>
        <w:t>„</w:t>
      </w:r>
      <w:r w:rsidR="006359AF">
        <w:rPr>
          <w:rFonts w:ascii="Arial" w:hAnsi="Arial" w:cs="Arial"/>
          <w:sz w:val="22"/>
          <w:szCs w:val="22"/>
        </w:rPr>
        <w:t>Rekonstrukce kotelny</w:t>
      </w:r>
      <w:r w:rsidRPr="00B167B8">
        <w:rPr>
          <w:rFonts w:ascii="Arial" w:hAnsi="Arial" w:cs="Arial"/>
          <w:sz w:val="22"/>
          <w:szCs w:val="22"/>
        </w:rPr>
        <w:t>“</w:t>
      </w:r>
      <w:r w:rsidRPr="00B94C4E">
        <w:rPr>
          <w:rFonts w:ascii="Arial" w:hAnsi="Arial" w:cs="Arial"/>
          <w:sz w:val="22"/>
          <w:szCs w:val="22"/>
        </w:rPr>
        <w:t xml:space="preserve"> uvedené v nabídce zhotovitele ze dne </w:t>
      </w:r>
      <w:r w:rsidR="006F150D">
        <w:rPr>
          <w:rFonts w:ascii="Arial" w:hAnsi="Arial" w:cs="Arial"/>
          <w:sz w:val="22"/>
          <w:szCs w:val="22"/>
        </w:rPr>
        <w:t xml:space="preserve"> </w:t>
      </w:r>
      <w:r w:rsidR="0061549E">
        <w:rPr>
          <w:rFonts w:ascii="Arial" w:hAnsi="Arial" w:cs="Arial"/>
          <w:sz w:val="22"/>
          <w:szCs w:val="22"/>
        </w:rPr>
        <w:t>3.</w:t>
      </w:r>
      <w:r w:rsidR="00540756">
        <w:rPr>
          <w:rFonts w:ascii="Arial" w:hAnsi="Arial" w:cs="Arial"/>
          <w:sz w:val="22"/>
          <w:szCs w:val="22"/>
        </w:rPr>
        <w:t xml:space="preserve"> </w:t>
      </w:r>
      <w:r w:rsidR="0061549E">
        <w:rPr>
          <w:rFonts w:ascii="Arial" w:hAnsi="Arial" w:cs="Arial"/>
          <w:sz w:val="22"/>
          <w:szCs w:val="22"/>
        </w:rPr>
        <w:t>7</w:t>
      </w:r>
      <w:r w:rsidR="006F150D">
        <w:rPr>
          <w:rFonts w:ascii="Arial" w:hAnsi="Arial" w:cs="Arial"/>
          <w:sz w:val="22"/>
          <w:szCs w:val="22"/>
        </w:rPr>
        <w:t>.</w:t>
      </w:r>
      <w:r w:rsidR="00540756">
        <w:rPr>
          <w:rFonts w:ascii="Arial" w:hAnsi="Arial" w:cs="Arial"/>
          <w:sz w:val="22"/>
          <w:szCs w:val="22"/>
        </w:rPr>
        <w:t xml:space="preserve"> </w:t>
      </w:r>
      <w:r w:rsidR="006F150D">
        <w:rPr>
          <w:rFonts w:ascii="Arial" w:hAnsi="Arial" w:cs="Arial"/>
          <w:sz w:val="22"/>
          <w:szCs w:val="22"/>
        </w:rPr>
        <w:t xml:space="preserve"> </w:t>
      </w:r>
      <w:r w:rsidR="0061549E">
        <w:rPr>
          <w:rFonts w:ascii="Arial" w:hAnsi="Arial" w:cs="Arial"/>
          <w:sz w:val="22"/>
          <w:szCs w:val="22"/>
        </w:rPr>
        <w:t>2019</w:t>
      </w:r>
    </w:p>
    <w:p w:rsidR="005D3CBC" w:rsidRPr="00BC4ED8" w:rsidRDefault="005D3CBC" w:rsidP="005D3CBC">
      <w:pPr>
        <w:numPr>
          <w:ilvl w:val="0"/>
          <w:numId w:val="3"/>
        </w:numPr>
        <w:tabs>
          <w:tab w:val="clear" w:pos="644"/>
          <w:tab w:val="num" w:pos="360"/>
        </w:tabs>
        <w:spacing w:after="120"/>
        <w:ind w:left="360"/>
        <w:jc w:val="both"/>
        <w:rPr>
          <w:rFonts w:ascii="Arial" w:hAnsi="Arial" w:cs="Arial"/>
          <w:sz w:val="22"/>
          <w:szCs w:val="22"/>
        </w:rPr>
      </w:pPr>
      <w:r w:rsidRPr="00BC4ED8">
        <w:rPr>
          <w:rFonts w:ascii="Arial" w:hAnsi="Arial" w:cs="Arial"/>
          <w:sz w:val="22"/>
          <w:szCs w:val="22"/>
        </w:rPr>
        <w:t xml:space="preserve">Cena </w:t>
      </w:r>
      <w:r>
        <w:rPr>
          <w:rFonts w:ascii="Arial" w:hAnsi="Arial" w:cs="Arial"/>
          <w:sz w:val="22"/>
          <w:szCs w:val="22"/>
        </w:rPr>
        <w:t xml:space="preserve">díla </w:t>
      </w:r>
      <w:r w:rsidRPr="00BC4ED8">
        <w:rPr>
          <w:rFonts w:ascii="Arial" w:hAnsi="Arial" w:cs="Arial"/>
          <w:sz w:val="22"/>
          <w:szCs w:val="22"/>
        </w:rPr>
        <w:t>je stanovena dohodou</w:t>
      </w:r>
      <w:r>
        <w:rPr>
          <w:rFonts w:ascii="Arial" w:hAnsi="Arial" w:cs="Arial"/>
          <w:sz w:val="22"/>
          <w:szCs w:val="22"/>
        </w:rPr>
        <w:t xml:space="preserve"> smluvních stran. C</w:t>
      </w:r>
      <w:r w:rsidRPr="00BC4ED8">
        <w:rPr>
          <w:rFonts w:ascii="Arial" w:hAnsi="Arial" w:cs="Arial"/>
          <w:sz w:val="22"/>
          <w:szCs w:val="22"/>
        </w:rPr>
        <w:t xml:space="preserve">ena díla bez DPH je stanovena jako nejvýše přípustná a nepřekročitelná a obsahuje veškeré </w:t>
      </w:r>
      <w:r w:rsidRPr="00687264">
        <w:rPr>
          <w:rFonts w:ascii="Arial" w:hAnsi="Arial" w:cs="Arial"/>
          <w:sz w:val="22"/>
          <w:szCs w:val="22"/>
        </w:rPr>
        <w:t xml:space="preserve">náklady spojené s realizací díla. </w:t>
      </w:r>
      <w:r>
        <w:rPr>
          <w:rFonts w:ascii="Arial" w:hAnsi="Arial" w:cs="Arial"/>
          <w:sz w:val="22"/>
          <w:szCs w:val="22"/>
        </w:rPr>
        <w:t xml:space="preserve">Sazba DPH se řídí příslušným právním předpisem. </w:t>
      </w:r>
      <w:r w:rsidRPr="00687264">
        <w:rPr>
          <w:rFonts w:ascii="Arial" w:hAnsi="Arial" w:cs="Arial"/>
          <w:sz w:val="22"/>
          <w:szCs w:val="22"/>
        </w:rPr>
        <w:t xml:space="preserve">Zhotovitel není oprávněn žádat změnu </w:t>
      </w:r>
      <w:r>
        <w:rPr>
          <w:rFonts w:ascii="Arial" w:hAnsi="Arial" w:cs="Arial"/>
          <w:sz w:val="22"/>
          <w:szCs w:val="22"/>
        </w:rPr>
        <w:t>c</w:t>
      </w:r>
      <w:r w:rsidRPr="00687264">
        <w:rPr>
          <w:rFonts w:ascii="Arial" w:hAnsi="Arial" w:cs="Arial"/>
          <w:sz w:val="22"/>
          <w:szCs w:val="22"/>
        </w:rPr>
        <w:t xml:space="preserve">eny </w:t>
      </w:r>
      <w:r>
        <w:rPr>
          <w:rFonts w:ascii="Arial" w:hAnsi="Arial" w:cs="Arial"/>
          <w:sz w:val="22"/>
          <w:szCs w:val="22"/>
        </w:rPr>
        <w:t>d</w:t>
      </w:r>
      <w:r w:rsidRPr="00687264">
        <w:rPr>
          <w:rFonts w:ascii="Arial" w:hAnsi="Arial" w:cs="Arial"/>
          <w:sz w:val="22"/>
          <w:szCs w:val="22"/>
        </w:rPr>
        <w:t>íla z</w:t>
      </w:r>
      <w:r>
        <w:rPr>
          <w:rFonts w:ascii="Arial" w:hAnsi="Arial" w:cs="Arial"/>
          <w:sz w:val="22"/>
          <w:szCs w:val="22"/>
        </w:rPr>
        <w:t>e žádného důvodu (např.</w:t>
      </w:r>
      <w:r w:rsidRPr="00687264">
        <w:rPr>
          <w:rFonts w:ascii="Arial" w:hAnsi="Arial" w:cs="Arial"/>
          <w:sz w:val="22"/>
          <w:szCs w:val="22"/>
        </w:rPr>
        <w:t xml:space="preserve"> že </w:t>
      </w:r>
      <w:r>
        <w:rPr>
          <w:rFonts w:ascii="Arial" w:hAnsi="Arial" w:cs="Arial"/>
          <w:sz w:val="22"/>
          <w:szCs w:val="22"/>
        </w:rPr>
        <w:t>provádění díla si</w:t>
      </w:r>
      <w:r w:rsidRPr="00687264">
        <w:rPr>
          <w:rFonts w:ascii="Arial" w:hAnsi="Arial" w:cs="Arial"/>
          <w:sz w:val="22"/>
          <w:szCs w:val="22"/>
        </w:rPr>
        <w:t xml:space="preserve"> vyžádalo jiné úsilí nebo jiné náklady, než bylo předpokládáno</w:t>
      </w:r>
      <w:r>
        <w:rPr>
          <w:rFonts w:ascii="Arial" w:hAnsi="Arial" w:cs="Arial"/>
          <w:sz w:val="22"/>
          <w:szCs w:val="22"/>
        </w:rPr>
        <w:t>)</w:t>
      </w:r>
      <w:r w:rsidRPr="00687264">
        <w:rPr>
          <w:rFonts w:ascii="Arial" w:hAnsi="Arial" w:cs="Arial"/>
          <w:sz w:val="22"/>
          <w:szCs w:val="22"/>
        </w:rPr>
        <w:t xml:space="preserve">. Zhotovitel přebírá ve smyslu </w:t>
      </w:r>
      <w:proofErr w:type="spellStart"/>
      <w:r w:rsidRPr="00687264">
        <w:rPr>
          <w:rFonts w:ascii="Arial" w:hAnsi="Arial" w:cs="Arial"/>
          <w:sz w:val="22"/>
          <w:szCs w:val="22"/>
        </w:rPr>
        <w:t>ust</w:t>
      </w:r>
      <w:proofErr w:type="spellEnd"/>
      <w:r w:rsidRPr="00687264">
        <w:rPr>
          <w:rFonts w:ascii="Arial" w:hAnsi="Arial" w:cs="Arial"/>
          <w:sz w:val="22"/>
          <w:szCs w:val="22"/>
        </w:rPr>
        <w:t>. § 2620 odst. 2  občanského zákoníku nebezpečí změny okolností.</w:t>
      </w:r>
    </w:p>
    <w:p w:rsidR="005D3CBC" w:rsidRDefault="005D3CBC" w:rsidP="005D3CBC">
      <w:pPr>
        <w:numPr>
          <w:ilvl w:val="0"/>
          <w:numId w:val="3"/>
        </w:numPr>
        <w:tabs>
          <w:tab w:val="clear" w:pos="644"/>
          <w:tab w:val="num" w:pos="360"/>
        </w:tabs>
        <w:spacing w:after="120"/>
        <w:ind w:left="360"/>
        <w:jc w:val="both"/>
        <w:rPr>
          <w:rFonts w:ascii="Arial" w:hAnsi="Arial" w:cs="Arial"/>
          <w:sz w:val="22"/>
          <w:szCs w:val="22"/>
        </w:rPr>
      </w:pPr>
      <w:r w:rsidRPr="00B167B8">
        <w:rPr>
          <w:rFonts w:ascii="Arial" w:hAnsi="Arial" w:cs="Arial"/>
          <w:sz w:val="22"/>
          <w:szCs w:val="22"/>
        </w:rPr>
        <w:t>Změny v rozsahu díla oproti původně sjednanému rozsahu ke dni uzavření této smlouvy (zejména vůči projektové dokumentaci nebo rozpočtu)</w:t>
      </w:r>
      <w:smartTag w:uri="urn:schemas-microsoft-com:office:smarttags" w:element="PersonName">
        <w:r w:rsidRPr="00B167B8">
          <w:rPr>
            <w:rFonts w:ascii="Arial" w:hAnsi="Arial" w:cs="Arial"/>
            <w:iCs/>
            <w:sz w:val="22"/>
            <w:szCs w:val="22"/>
          </w:rPr>
          <w:t>,</w:t>
        </w:r>
      </w:smartTag>
      <w:r w:rsidRPr="00B167B8">
        <w:rPr>
          <w:rFonts w:ascii="Arial" w:hAnsi="Arial" w:cs="Arial"/>
          <w:iCs/>
          <w:sz w:val="22"/>
          <w:szCs w:val="22"/>
        </w:rPr>
        <w:t xml:space="preserve"> </w:t>
      </w:r>
      <w:r w:rsidRPr="00B167B8">
        <w:rPr>
          <w:rFonts w:ascii="Arial" w:hAnsi="Arial" w:cs="Arial"/>
          <w:sz w:val="22"/>
          <w:szCs w:val="22"/>
        </w:rPr>
        <w:t>nebo jeho doplnění, budou včetně souvisejících změn smlouvy sjednány výlučně formou písemných, oboustranně odsouhlasených dodatk</w:t>
      </w:r>
      <w:r>
        <w:rPr>
          <w:rFonts w:ascii="Arial" w:hAnsi="Arial" w:cs="Arial"/>
          <w:sz w:val="22"/>
          <w:szCs w:val="22"/>
        </w:rPr>
        <w:t xml:space="preserve">ů postupem dle </w:t>
      </w:r>
      <w:proofErr w:type="spellStart"/>
      <w:r>
        <w:rPr>
          <w:rFonts w:ascii="Arial" w:hAnsi="Arial" w:cs="Arial"/>
          <w:sz w:val="22"/>
          <w:szCs w:val="22"/>
        </w:rPr>
        <w:t>dle</w:t>
      </w:r>
      <w:proofErr w:type="spellEnd"/>
      <w:r>
        <w:rPr>
          <w:rFonts w:ascii="Arial" w:hAnsi="Arial" w:cs="Arial"/>
          <w:sz w:val="22"/>
          <w:szCs w:val="22"/>
        </w:rPr>
        <w:t xml:space="preserve"> § 222</w:t>
      </w:r>
      <w:r w:rsidRPr="00B167B8">
        <w:rPr>
          <w:rFonts w:ascii="Arial" w:hAnsi="Arial" w:cs="Arial"/>
          <w:sz w:val="22"/>
          <w:szCs w:val="22"/>
        </w:rPr>
        <w:t xml:space="preserve"> zákona č. 134/2016 Sb., o </w:t>
      </w:r>
      <w:r>
        <w:rPr>
          <w:rFonts w:ascii="Arial" w:hAnsi="Arial" w:cs="Arial"/>
          <w:sz w:val="22"/>
          <w:szCs w:val="22"/>
        </w:rPr>
        <w:t>zadávání veřejných zakázek</w:t>
      </w:r>
      <w:r w:rsidRPr="00B167B8">
        <w:rPr>
          <w:rFonts w:ascii="Arial" w:hAnsi="Arial" w:cs="Arial"/>
          <w:sz w:val="22"/>
          <w:szCs w:val="22"/>
        </w:rPr>
        <w:t xml:space="preserve"> (dále také jen „ZZVZ“), není-li v této smlouvě uvedeno jinak. Zhotovitel je povinen ke každé změně v množství nebo kvalitě prováděných prací, která je zapsána a odsouhlasena ve stavebním deníku, zpracovat změnový list, potvrzený objednatelem, technickým dozorem stavebníka a projektantem, který je podkladem pro zpracování dodatku smlouvy. Ocenění </w:t>
      </w:r>
      <w:proofErr w:type="spellStart"/>
      <w:r w:rsidRPr="00B167B8">
        <w:rPr>
          <w:rFonts w:ascii="Arial" w:hAnsi="Arial" w:cs="Arial"/>
          <w:sz w:val="22"/>
          <w:szCs w:val="22"/>
        </w:rPr>
        <w:t>přípočtových</w:t>
      </w:r>
      <w:proofErr w:type="spellEnd"/>
      <w:r w:rsidRPr="00B167B8">
        <w:rPr>
          <w:rFonts w:ascii="Arial" w:hAnsi="Arial" w:cs="Arial"/>
          <w:sz w:val="22"/>
          <w:szCs w:val="22"/>
        </w:rPr>
        <w:t xml:space="preserve"> a odpočtových položek v dodatcích bude kalkulováno shodným způsobem a ve stejných cenových relacích tak, jak je kalkulována cena díla uvedená v této smlouvě. U </w:t>
      </w:r>
      <w:proofErr w:type="spellStart"/>
      <w:r w:rsidRPr="00B167B8">
        <w:rPr>
          <w:rFonts w:ascii="Arial" w:hAnsi="Arial" w:cs="Arial"/>
          <w:sz w:val="22"/>
          <w:szCs w:val="22"/>
        </w:rPr>
        <w:t>přípočtových</w:t>
      </w:r>
      <w:proofErr w:type="spellEnd"/>
      <w:r w:rsidRPr="00B167B8">
        <w:rPr>
          <w:rFonts w:ascii="Arial" w:hAnsi="Arial" w:cs="Arial"/>
          <w:sz w:val="22"/>
          <w:szCs w:val="22"/>
        </w:rPr>
        <w:t xml:space="preserve"> položek neobsažených v cenách položkového rozpočtu, budou tyto kalkulovány v jednotkových cenách, jejichž výše se vypočte podle vzorce: celková nabídková cena bez DPH/předpokládaná hodnota bez DPH x jednotková cena dle aktuálních ceníků URS Praha. </w:t>
      </w:r>
    </w:p>
    <w:p w:rsidR="005D3CBC" w:rsidRPr="007707CD" w:rsidRDefault="005D3CBC" w:rsidP="005D3CBC">
      <w:pPr>
        <w:spacing w:after="120"/>
        <w:ind w:left="360"/>
        <w:jc w:val="both"/>
        <w:rPr>
          <w:rFonts w:ascii="Arial" w:hAnsi="Arial" w:cs="Arial"/>
          <w:sz w:val="22"/>
          <w:szCs w:val="22"/>
        </w:rPr>
      </w:pPr>
      <w:r w:rsidRPr="007707CD">
        <w:rPr>
          <w:rFonts w:ascii="Arial" w:hAnsi="Arial" w:cs="Arial"/>
          <w:sz w:val="22"/>
          <w:szCs w:val="22"/>
        </w:rPr>
        <w:t xml:space="preserve">Změna v rozsahu díla nastane jestliže: </w:t>
      </w:r>
    </w:p>
    <w:p w:rsidR="005D3CBC" w:rsidRPr="007707CD" w:rsidRDefault="005D3CBC" w:rsidP="005D3CBC">
      <w:pPr>
        <w:spacing w:after="120"/>
        <w:ind w:left="360"/>
        <w:jc w:val="both"/>
        <w:rPr>
          <w:rFonts w:ascii="Arial" w:hAnsi="Arial" w:cs="Arial"/>
          <w:sz w:val="22"/>
          <w:szCs w:val="22"/>
        </w:rPr>
      </w:pPr>
      <w:r w:rsidRPr="007707CD">
        <w:rPr>
          <w:rFonts w:ascii="Arial" w:hAnsi="Arial" w:cs="Arial"/>
          <w:sz w:val="22"/>
          <w:szCs w:val="22"/>
        </w:rPr>
        <w:t>a)</w:t>
      </w:r>
      <w:r w:rsidRPr="007707CD">
        <w:rPr>
          <w:rFonts w:ascii="Arial" w:hAnsi="Arial" w:cs="Arial"/>
          <w:sz w:val="22"/>
          <w:szCs w:val="22"/>
        </w:rPr>
        <w:tab/>
        <w:t>objednatel požaduje práce, které nejsou v předmětu díla</w:t>
      </w:r>
    </w:p>
    <w:p w:rsidR="005D3CBC" w:rsidRPr="007707CD" w:rsidRDefault="005D3CBC" w:rsidP="005D3CBC">
      <w:pPr>
        <w:spacing w:after="120"/>
        <w:ind w:left="360"/>
        <w:jc w:val="both"/>
        <w:rPr>
          <w:rFonts w:ascii="Arial" w:hAnsi="Arial" w:cs="Arial"/>
          <w:sz w:val="22"/>
          <w:szCs w:val="22"/>
        </w:rPr>
      </w:pPr>
      <w:r w:rsidRPr="007707CD">
        <w:rPr>
          <w:rFonts w:ascii="Arial" w:hAnsi="Arial" w:cs="Arial"/>
          <w:sz w:val="22"/>
          <w:szCs w:val="22"/>
        </w:rPr>
        <w:t>b)</w:t>
      </w:r>
      <w:r w:rsidRPr="007707CD">
        <w:rPr>
          <w:rFonts w:ascii="Arial" w:hAnsi="Arial" w:cs="Arial"/>
          <w:sz w:val="22"/>
          <w:szCs w:val="22"/>
        </w:rPr>
        <w:tab/>
        <w:t>objednatel požaduje vypustit některé práce předmětu díla</w:t>
      </w:r>
    </w:p>
    <w:p w:rsidR="005D3CBC" w:rsidRPr="007707CD" w:rsidRDefault="005D3CBC" w:rsidP="005D3CBC">
      <w:pPr>
        <w:spacing w:after="120"/>
        <w:ind w:left="360"/>
        <w:jc w:val="both"/>
        <w:rPr>
          <w:rFonts w:ascii="Arial" w:hAnsi="Arial" w:cs="Arial"/>
          <w:sz w:val="22"/>
          <w:szCs w:val="22"/>
        </w:rPr>
      </w:pPr>
      <w:r w:rsidRPr="007707CD">
        <w:rPr>
          <w:rFonts w:ascii="Arial" w:hAnsi="Arial" w:cs="Arial"/>
          <w:sz w:val="22"/>
          <w:szCs w:val="22"/>
        </w:rPr>
        <w:t>c)</w:t>
      </w:r>
      <w:r w:rsidRPr="007707CD">
        <w:rPr>
          <w:rFonts w:ascii="Arial" w:hAnsi="Arial" w:cs="Arial"/>
          <w:sz w:val="22"/>
          <w:szCs w:val="22"/>
        </w:rPr>
        <w:tab/>
        <w:t>při provádění díla se zjistí skutečnosti, které nebyly v době podpisu smlouvy známy, a zhotovitel je nezavinil ani nemohl předvídat, a mají vliv na cenu díla</w:t>
      </w:r>
    </w:p>
    <w:p w:rsidR="005D3CBC" w:rsidRPr="00B167B8" w:rsidRDefault="005D3CBC" w:rsidP="005D3CBC">
      <w:pPr>
        <w:spacing w:after="120"/>
        <w:ind w:left="360"/>
        <w:jc w:val="both"/>
        <w:rPr>
          <w:rFonts w:ascii="Arial" w:hAnsi="Arial" w:cs="Arial"/>
          <w:sz w:val="22"/>
          <w:szCs w:val="22"/>
        </w:rPr>
      </w:pPr>
      <w:r w:rsidRPr="007707CD">
        <w:rPr>
          <w:rFonts w:ascii="Arial" w:hAnsi="Arial" w:cs="Arial"/>
          <w:sz w:val="22"/>
          <w:szCs w:val="22"/>
        </w:rPr>
        <w:t>d)</w:t>
      </w:r>
      <w:r w:rsidRPr="007707CD">
        <w:rPr>
          <w:rFonts w:ascii="Arial" w:hAnsi="Arial" w:cs="Arial"/>
          <w:sz w:val="22"/>
          <w:szCs w:val="22"/>
        </w:rPr>
        <w:tab/>
        <w:t>při provádění díla se zjistí skutečnosti odlišné od dokumentace předané objednatelem</w:t>
      </w:r>
    </w:p>
    <w:p w:rsidR="005D3CBC" w:rsidRPr="00BF30F4" w:rsidRDefault="005D3CBC" w:rsidP="005D3CBC">
      <w:pPr>
        <w:numPr>
          <w:ilvl w:val="0"/>
          <w:numId w:val="3"/>
        </w:numPr>
        <w:tabs>
          <w:tab w:val="clear" w:pos="644"/>
          <w:tab w:val="num" w:pos="360"/>
        </w:tabs>
        <w:spacing w:after="120"/>
        <w:ind w:left="360"/>
        <w:jc w:val="both"/>
        <w:rPr>
          <w:rFonts w:ascii="Arial" w:hAnsi="Arial" w:cs="Arial"/>
          <w:sz w:val="22"/>
          <w:szCs w:val="22"/>
        </w:rPr>
      </w:pPr>
      <w:r w:rsidRPr="00BF30F4">
        <w:rPr>
          <w:rFonts w:ascii="Arial" w:hAnsi="Arial" w:cs="Arial"/>
          <w:sz w:val="22"/>
          <w:szCs w:val="22"/>
        </w:rPr>
        <w:t>V případě omezení rozsahu díla dle čl. I. odst. 5 této smlouvy bude cena díla snížena. Postupováno bude přiměřeně dle odst. 3 tohoto článku.</w:t>
      </w:r>
      <w:r>
        <w:rPr>
          <w:rFonts w:ascii="Arial" w:hAnsi="Arial" w:cs="Arial"/>
          <w:sz w:val="22"/>
          <w:szCs w:val="22"/>
        </w:rPr>
        <w:t xml:space="preserve">                                                                                                                                                                                                                                                                                   </w:t>
      </w:r>
    </w:p>
    <w:p w:rsidR="005D3CBC" w:rsidRDefault="005D3CBC" w:rsidP="005D3CBC">
      <w:pPr>
        <w:numPr>
          <w:ilvl w:val="0"/>
          <w:numId w:val="3"/>
        </w:numPr>
        <w:tabs>
          <w:tab w:val="clear" w:pos="644"/>
          <w:tab w:val="num" w:pos="360"/>
        </w:tabs>
        <w:spacing w:after="120"/>
        <w:ind w:left="360"/>
        <w:jc w:val="both"/>
        <w:rPr>
          <w:rFonts w:ascii="Arial" w:hAnsi="Arial" w:cs="Arial"/>
          <w:sz w:val="22"/>
          <w:szCs w:val="22"/>
        </w:rPr>
      </w:pPr>
      <w:r w:rsidRPr="00BF30F4">
        <w:rPr>
          <w:rFonts w:ascii="Arial" w:hAnsi="Arial" w:cs="Arial"/>
          <w:sz w:val="22"/>
          <w:szCs w:val="22"/>
        </w:rPr>
        <w:t>Cena díla bude placena objednatelem</w:t>
      </w:r>
      <w:r w:rsidR="00E74FAB">
        <w:rPr>
          <w:rFonts w:ascii="Arial" w:hAnsi="Arial" w:cs="Arial"/>
          <w:sz w:val="22"/>
          <w:szCs w:val="22"/>
        </w:rPr>
        <w:t xml:space="preserve"> ve dvou etapách</w:t>
      </w:r>
      <w:r w:rsidRPr="00BF30F4">
        <w:rPr>
          <w:rFonts w:ascii="Arial" w:hAnsi="Arial" w:cs="Arial"/>
          <w:sz w:val="22"/>
          <w:szCs w:val="22"/>
        </w:rPr>
        <w:t xml:space="preserve"> na základě vystavených daňových dokladů – faktur.</w:t>
      </w:r>
      <w:r w:rsidRPr="00BF30F4">
        <w:rPr>
          <w:rFonts w:ascii="Arial" w:hAnsi="Arial" w:cs="Arial"/>
          <w:snapToGrid w:val="0"/>
          <w:sz w:val="22"/>
          <w:szCs w:val="22"/>
        </w:rPr>
        <w:t xml:space="preserve"> Objednatel uhradí </w:t>
      </w:r>
      <w:r w:rsidR="00E74FAB">
        <w:rPr>
          <w:rFonts w:ascii="Arial" w:hAnsi="Arial" w:cs="Arial"/>
          <w:snapToGrid w:val="0"/>
          <w:sz w:val="22"/>
          <w:szCs w:val="22"/>
        </w:rPr>
        <w:t xml:space="preserve">prvních 50% </w:t>
      </w:r>
      <w:r w:rsidRPr="00BF30F4">
        <w:rPr>
          <w:rFonts w:ascii="Arial" w:hAnsi="Arial" w:cs="Arial"/>
          <w:snapToGrid w:val="0"/>
          <w:sz w:val="22"/>
          <w:szCs w:val="22"/>
        </w:rPr>
        <w:t>skutečně proveden</w:t>
      </w:r>
      <w:r w:rsidR="00E74FAB">
        <w:rPr>
          <w:rFonts w:ascii="Arial" w:hAnsi="Arial" w:cs="Arial"/>
          <w:snapToGrid w:val="0"/>
          <w:sz w:val="22"/>
          <w:szCs w:val="22"/>
        </w:rPr>
        <w:t>ých prácí</w:t>
      </w:r>
      <w:r w:rsidRPr="00BF30F4">
        <w:rPr>
          <w:rFonts w:ascii="Arial" w:hAnsi="Arial" w:cs="Arial"/>
          <w:snapToGrid w:val="0"/>
          <w:sz w:val="22"/>
          <w:szCs w:val="22"/>
        </w:rPr>
        <w:t xml:space="preserve"> a dodáv</w:t>
      </w:r>
      <w:r w:rsidR="00E74FAB">
        <w:rPr>
          <w:rFonts w:ascii="Arial" w:hAnsi="Arial" w:cs="Arial"/>
          <w:snapToGrid w:val="0"/>
          <w:sz w:val="22"/>
          <w:szCs w:val="22"/>
        </w:rPr>
        <w:t>ek</w:t>
      </w:r>
      <w:r w:rsidRPr="00BF30F4">
        <w:rPr>
          <w:rFonts w:ascii="Arial" w:hAnsi="Arial" w:cs="Arial"/>
          <w:snapToGrid w:val="0"/>
          <w:sz w:val="22"/>
          <w:szCs w:val="22"/>
        </w:rPr>
        <w:t xml:space="preserve"> při provádění díla, a to na základě vzájemně odsouhlasených a oběma smluvními stranami potvrzených Soupisů skutečně provedených prací, zabudovaných dodávek a zjišťovacích protokolů</w:t>
      </w:r>
      <w:r w:rsidR="00E74FAB">
        <w:rPr>
          <w:rFonts w:ascii="Arial" w:hAnsi="Arial" w:cs="Arial"/>
          <w:snapToGrid w:val="0"/>
          <w:sz w:val="22"/>
          <w:szCs w:val="22"/>
        </w:rPr>
        <w:t>.</w:t>
      </w:r>
      <w:r w:rsidRPr="00BF30F4">
        <w:rPr>
          <w:rFonts w:ascii="Arial" w:hAnsi="Arial" w:cs="Arial"/>
          <w:snapToGrid w:val="0"/>
          <w:sz w:val="22"/>
          <w:szCs w:val="22"/>
        </w:rPr>
        <w:t xml:space="preserve"> </w:t>
      </w:r>
      <w:r w:rsidRPr="00BF30F4">
        <w:rPr>
          <w:rFonts w:ascii="Arial" w:hAnsi="Arial" w:cs="Arial"/>
          <w:sz w:val="22"/>
          <w:szCs w:val="22"/>
        </w:rPr>
        <w:t xml:space="preserve">Zbývajících </w:t>
      </w:r>
      <w:r w:rsidR="00E74FAB">
        <w:rPr>
          <w:rFonts w:ascii="Arial" w:hAnsi="Arial" w:cs="Arial"/>
          <w:sz w:val="22"/>
          <w:szCs w:val="22"/>
        </w:rPr>
        <w:t>50</w:t>
      </w:r>
      <w:r w:rsidRPr="00BF30F4">
        <w:rPr>
          <w:rFonts w:ascii="Arial" w:hAnsi="Arial" w:cs="Arial"/>
          <w:sz w:val="22"/>
          <w:szCs w:val="22"/>
        </w:rPr>
        <w:t xml:space="preserve"> % ceny díla bude objednatelem uhrazeno zhotoviteli po </w:t>
      </w:r>
      <w:r w:rsidRPr="00BF30F4">
        <w:rPr>
          <w:rFonts w:ascii="Arial" w:hAnsi="Arial" w:cs="Arial"/>
          <w:sz w:val="22"/>
          <w:szCs w:val="22"/>
        </w:rPr>
        <w:lastRenderedPageBreak/>
        <w:t>protokolárním předání a převzetí díla bez jakýchkoliv výhrad nebo po odstranění výhrad, které jsou uvedeny v Protokolu o předání a převzetí díla dle čl. IV. odst. 1 této smlouvy, i když dojde k pr</w:t>
      </w:r>
      <w:r>
        <w:rPr>
          <w:rFonts w:ascii="Arial" w:hAnsi="Arial" w:cs="Arial"/>
          <w:sz w:val="22"/>
          <w:szCs w:val="22"/>
        </w:rPr>
        <w:t>otokolárnímu předání a převzetí.</w:t>
      </w:r>
    </w:p>
    <w:p w:rsidR="005D3CBC" w:rsidRPr="00D34B0E" w:rsidRDefault="005D3CBC" w:rsidP="005D3CBC">
      <w:pPr>
        <w:numPr>
          <w:ilvl w:val="0"/>
          <w:numId w:val="3"/>
        </w:numPr>
        <w:tabs>
          <w:tab w:val="clear" w:pos="644"/>
          <w:tab w:val="num" w:pos="360"/>
        </w:tabs>
        <w:spacing w:after="120"/>
        <w:ind w:left="357" w:hanging="357"/>
        <w:jc w:val="both"/>
        <w:rPr>
          <w:rFonts w:ascii="Arial" w:hAnsi="Arial" w:cs="Arial"/>
          <w:sz w:val="22"/>
          <w:szCs w:val="22"/>
        </w:rPr>
      </w:pPr>
      <w:r w:rsidRPr="00D34B0E">
        <w:rPr>
          <w:rFonts w:ascii="Arial" w:hAnsi="Arial" w:cs="Arial"/>
          <w:sz w:val="22"/>
          <w:szCs w:val="22"/>
        </w:rPr>
        <w:t xml:space="preserve">Daňový doklad - faktura obsahuje kromě čísla smlouvy a lhůty splatnosti, která </w:t>
      </w:r>
      <w:r w:rsidRPr="00FD43C6">
        <w:rPr>
          <w:rFonts w:ascii="Arial" w:hAnsi="Arial" w:cs="Arial"/>
          <w:sz w:val="22"/>
          <w:szCs w:val="22"/>
        </w:rPr>
        <w:t xml:space="preserve">činí </w:t>
      </w:r>
      <w:r w:rsidR="00EB167B">
        <w:rPr>
          <w:rFonts w:ascii="Arial" w:hAnsi="Arial" w:cs="Arial"/>
          <w:sz w:val="22"/>
          <w:szCs w:val="22"/>
        </w:rPr>
        <w:t>21</w:t>
      </w:r>
      <w:r w:rsidRPr="00D34B0E">
        <w:rPr>
          <w:rFonts w:ascii="Arial" w:hAnsi="Arial" w:cs="Arial"/>
          <w:color w:val="FF0000"/>
          <w:sz w:val="22"/>
          <w:szCs w:val="22"/>
        </w:rPr>
        <w:t xml:space="preserve"> </w:t>
      </w:r>
      <w:r w:rsidRPr="00D34B0E">
        <w:rPr>
          <w:rFonts w:ascii="Arial" w:hAnsi="Arial" w:cs="Arial"/>
          <w:sz w:val="22"/>
          <w:szCs w:val="22"/>
        </w:rPr>
        <w:t xml:space="preserve">dnů </w:t>
      </w:r>
      <w:r w:rsidRPr="008417B3">
        <w:rPr>
          <w:rFonts w:ascii="Arial" w:hAnsi="Arial" w:cs="Arial"/>
          <w:sz w:val="22"/>
          <w:szCs w:val="22"/>
        </w:rPr>
        <w:t xml:space="preserve">od </w:t>
      </w:r>
      <w:r>
        <w:rPr>
          <w:rFonts w:ascii="Arial" w:hAnsi="Arial" w:cs="Arial"/>
          <w:sz w:val="22"/>
          <w:szCs w:val="22"/>
        </w:rPr>
        <w:t>doručení</w:t>
      </w:r>
      <w:r w:rsidRPr="008417B3">
        <w:rPr>
          <w:rFonts w:ascii="Arial" w:hAnsi="Arial" w:cs="Arial"/>
          <w:sz w:val="22"/>
          <w:szCs w:val="22"/>
        </w:rPr>
        <w:t xml:space="preserve"> faktury </w:t>
      </w:r>
      <w:r>
        <w:rPr>
          <w:rFonts w:ascii="Arial" w:hAnsi="Arial" w:cs="Arial"/>
          <w:sz w:val="22"/>
          <w:szCs w:val="22"/>
        </w:rPr>
        <w:t>objednateli</w:t>
      </w:r>
      <w:r w:rsidRPr="008417B3">
        <w:rPr>
          <w:rFonts w:ascii="Arial" w:hAnsi="Arial" w:cs="Arial"/>
          <w:sz w:val="22"/>
          <w:szCs w:val="22"/>
        </w:rPr>
        <w:t>, také náležitosti daňového dokladu stanovené příslušnými právními předpisy, zejména zákonem č. 235/2004 Sb. o dani z přidané hodnoty, ve znění pozdějších předpisů</w:t>
      </w:r>
      <w:r>
        <w:rPr>
          <w:rFonts w:ascii="Arial" w:hAnsi="Arial" w:cs="Arial"/>
          <w:sz w:val="22"/>
          <w:szCs w:val="22"/>
        </w:rPr>
        <w:t>,</w:t>
      </w:r>
      <w:r w:rsidRPr="008417B3">
        <w:rPr>
          <w:rFonts w:ascii="Arial" w:hAnsi="Arial" w:cs="Arial"/>
          <w:sz w:val="22"/>
          <w:szCs w:val="22"/>
        </w:rPr>
        <w:t xml:space="preserve"> a údaje dle § 435 občanského zákoníku</w:t>
      </w:r>
      <w:r>
        <w:rPr>
          <w:rFonts w:ascii="Arial" w:hAnsi="Arial" w:cs="Arial"/>
          <w:sz w:val="22"/>
          <w:szCs w:val="22"/>
        </w:rPr>
        <w:t>, a bude objednateli doručen v listinné podobě, popř. výjimečně v elektronické podobě do datové schránky</w:t>
      </w:r>
      <w:r w:rsidRPr="008417B3">
        <w:rPr>
          <w:rFonts w:ascii="Arial" w:hAnsi="Arial" w:cs="Arial"/>
          <w:sz w:val="22"/>
          <w:szCs w:val="22"/>
        </w:rPr>
        <w:t xml:space="preserve">. </w:t>
      </w:r>
      <w:r w:rsidRPr="00D34B0E">
        <w:rPr>
          <w:rFonts w:ascii="Arial" w:hAnsi="Arial" w:cs="Arial"/>
          <w:sz w:val="22"/>
          <w:szCs w:val="22"/>
        </w:rPr>
        <w:t>V případě, že faktura nebude mít odpovídající náležitosti, je objednatel oprávněn zaslat ji ve lhůtě splatnosti zpět zhotoviteli. Lhůta splatnosti počíná běžet znovu od opětovného zaslání náležitě doplněného či opraveného dokladu.</w:t>
      </w:r>
    </w:p>
    <w:p w:rsidR="005D3CBC" w:rsidRPr="00BC4ED8" w:rsidRDefault="005D3CBC" w:rsidP="005D3CBC">
      <w:pPr>
        <w:numPr>
          <w:ilvl w:val="0"/>
          <w:numId w:val="3"/>
        </w:numPr>
        <w:tabs>
          <w:tab w:val="clear" w:pos="644"/>
          <w:tab w:val="num" w:pos="360"/>
        </w:tabs>
        <w:spacing w:after="120"/>
        <w:ind w:left="360"/>
        <w:jc w:val="both"/>
        <w:rPr>
          <w:rFonts w:ascii="Arial" w:hAnsi="Arial" w:cs="Arial"/>
          <w:sz w:val="22"/>
          <w:szCs w:val="22"/>
        </w:rPr>
      </w:pPr>
      <w:r w:rsidRPr="005F35E7">
        <w:rPr>
          <w:rFonts w:ascii="Arial" w:hAnsi="Arial" w:cs="Arial"/>
          <w:snapToGrid w:val="0"/>
          <w:sz w:val="22"/>
          <w:szCs w:val="22"/>
        </w:rPr>
        <w:t xml:space="preserve">Konečná faktura může být </w:t>
      </w:r>
      <w:r>
        <w:rPr>
          <w:rFonts w:ascii="Arial" w:hAnsi="Arial" w:cs="Arial"/>
          <w:snapToGrid w:val="0"/>
          <w:sz w:val="22"/>
          <w:szCs w:val="22"/>
        </w:rPr>
        <w:t xml:space="preserve">vystavena a </w:t>
      </w:r>
      <w:r w:rsidRPr="005F35E7">
        <w:rPr>
          <w:rFonts w:ascii="Arial" w:hAnsi="Arial" w:cs="Arial"/>
          <w:snapToGrid w:val="0"/>
          <w:sz w:val="22"/>
          <w:szCs w:val="22"/>
        </w:rPr>
        <w:t xml:space="preserve">objednateli zaslána až po </w:t>
      </w:r>
      <w:r>
        <w:rPr>
          <w:rFonts w:ascii="Arial" w:hAnsi="Arial" w:cs="Arial"/>
          <w:snapToGrid w:val="0"/>
          <w:sz w:val="22"/>
          <w:szCs w:val="22"/>
        </w:rPr>
        <w:t>zcela dokončeném</w:t>
      </w:r>
      <w:r w:rsidRPr="005F35E7">
        <w:rPr>
          <w:rFonts w:ascii="Arial" w:hAnsi="Arial" w:cs="Arial"/>
          <w:snapToGrid w:val="0"/>
          <w:sz w:val="22"/>
          <w:szCs w:val="22"/>
        </w:rPr>
        <w:t xml:space="preserve"> přejímacím řízení bez</w:t>
      </w:r>
      <w:r>
        <w:rPr>
          <w:rFonts w:ascii="Arial" w:hAnsi="Arial" w:cs="Arial"/>
          <w:snapToGrid w:val="0"/>
          <w:sz w:val="22"/>
          <w:szCs w:val="22"/>
        </w:rPr>
        <w:t xml:space="preserve"> výhrad, tj. bez</w:t>
      </w:r>
      <w:r w:rsidRPr="005F35E7">
        <w:rPr>
          <w:rFonts w:ascii="Arial" w:hAnsi="Arial" w:cs="Arial"/>
          <w:snapToGrid w:val="0"/>
          <w:sz w:val="22"/>
          <w:szCs w:val="22"/>
        </w:rPr>
        <w:t xml:space="preserve"> vad a nedodělků</w:t>
      </w:r>
      <w:smartTag w:uri="urn:schemas-microsoft-com:office:smarttags" w:element="PersonName">
        <w:r w:rsidRPr="005F35E7">
          <w:rPr>
            <w:rFonts w:ascii="Arial" w:hAnsi="Arial" w:cs="Arial"/>
            <w:snapToGrid w:val="0"/>
            <w:sz w:val="22"/>
            <w:szCs w:val="22"/>
          </w:rPr>
          <w:t>,</w:t>
        </w:r>
      </w:smartTag>
      <w:r w:rsidRPr="00BC4ED8">
        <w:rPr>
          <w:rFonts w:ascii="Arial" w:hAnsi="Arial" w:cs="Arial"/>
          <w:snapToGrid w:val="0"/>
          <w:sz w:val="22"/>
          <w:szCs w:val="22"/>
        </w:rPr>
        <w:t xml:space="preserve"> podle </w:t>
      </w:r>
      <w:r>
        <w:rPr>
          <w:rFonts w:ascii="Arial" w:hAnsi="Arial" w:cs="Arial"/>
          <w:snapToGrid w:val="0"/>
          <w:sz w:val="22"/>
          <w:szCs w:val="22"/>
        </w:rPr>
        <w:t>P</w:t>
      </w:r>
      <w:r w:rsidRPr="00BC4ED8">
        <w:rPr>
          <w:rFonts w:ascii="Arial" w:hAnsi="Arial" w:cs="Arial"/>
          <w:snapToGrid w:val="0"/>
          <w:sz w:val="22"/>
          <w:szCs w:val="22"/>
        </w:rPr>
        <w:t xml:space="preserve">oložkového rozpočtu </w:t>
      </w:r>
      <w:r>
        <w:rPr>
          <w:rFonts w:ascii="Arial" w:hAnsi="Arial" w:cs="Arial"/>
          <w:snapToGrid w:val="0"/>
          <w:sz w:val="22"/>
          <w:szCs w:val="22"/>
        </w:rPr>
        <w:t xml:space="preserve">skutečně </w:t>
      </w:r>
      <w:r w:rsidRPr="00BC4ED8">
        <w:rPr>
          <w:rFonts w:ascii="Arial" w:hAnsi="Arial" w:cs="Arial"/>
          <w:snapToGrid w:val="0"/>
          <w:sz w:val="22"/>
          <w:szCs w:val="22"/>
        </w:rPr>
        <w:t>provedených prací a dodávek</w:t>
      </w:r>
      <w:smartTag w:uri="urn:schemas-microsoft-com:office:smarttags" w:element="PersonName">
        <w:r w:rsidRPr="00BC4ED8">
          <w:rPr>
            <w:rFonts w:ascii="Arial" w:hAnsi="Arial" w:cs="Arial"/>
            <w:snapToGrid w:val="0"/>
            <w:sz w:val="22"/>
            <w:szCs w:val="22"/>
          </w:rPr>
          <w:t>,</w:t>
        </w:r>
      </w:smartTag>
      <w:r w:rsidRPr="00BC4ED8">
        <w:rPr>
          <w:rFonts w:ascii="Arial" w:hAnsi="Arial" w:cs="Arial"/>
          <w:snapToGrid w:val="0"/>
          <w:sz w:val="22"/>
          <w:szCs w:val="22"/>
        </w:rPr>
        <w:t xml:space="preserve"> který bude nedílnou součástí </w:t>
      </w:r>
      <w:r>
        <w:rPr>
          <w:rFonts w:ascii="Arial" w:hAnsi="Arial" w:cs="Arial"/>
          <w:snapToGrid w:val="0"/>
          <w:sz w:val="22"/>
          <w:szCs w:val="22"/>
        </w:rPr>
        <w:t xml:space="preserve">konečné </w:t>
      </w:r>
      <w:r w:rsidRPr="00BC4ED8">
        <w:rPr>
          <w:rFonts w:ascii="Arial" w:hAnsi="Arial" w:cs="Arial"/>
          <w:snapToGrid w:val="0"/>
          <w:sz w:val="22"/>
          <w:szCs w:val="22"/>
        </w:rPr>
        <w:t xml:space="preserve">faktury. </w:t>
      </w:r>
      <w:r>
        <w:rPr>
          <w:rFonts w:ascii="Arial" w:hAnsi="Arial" w:cs="Arial"/>
          <w:snapToGrid w:val="0"/>
          <w:sz w:val="22"/>
          <w:szCs w:val="22"/>
        </w:rPr>
        <w:t>Konečná f</w:t>
      </w:r>
      <w:r w:rsidRPr="00BC4ED8">
        <w:rPr>
          <w:rFonts w:ascii="Arial" w:hAnsi="Arial" w:cs="Arial"/>
          <w:snapToGrid w:val="0"/>
          <w:sz w:val="22"/>
          <w:szCs w:val="22"/>
        </w:rPr>
        <w:t xml:space="preserve">aktura musí obsahovat </w:t>
      </w:r>
      <w:r>
        <w:rPr>
          <w:rFonts w:ascii="Arial" w:hAnsi="Arial" w:cs="Arial"/>
          <w:snapToGrid w:val="0"/>
          <w:sz w:val="22"/>
          <w:szCs w:val="22"/>
        </w:rPr>
        <w:t>dále také</w:t>
      </w:r>
      <w:r w:rsidRPr="00BC4ED8">
        <w:rPr>
          <w:rFonts w:ascii="Arial" w:hAnsi="Arial" w:cs="Arial"/>
          <w:snapToGrid w:val="0"/>
          <w:sz w:val="22"/>
          <w:szCs w:val="22"/>
        </w:rPr>
        <w:t>:</w:t>
      </w:r>
    </w:p>
    <w:p w:rsidR="005D3CBC" w:rsidRDefault="005D3CBC" w:rsidP="005D3CBC">
      <w:pPr>
        <w:widowControl w:val="0"/>
        <w:numPr>
          <w:ilvl w:val="0"/>
          <w:numId w:val="11"/>
        </w:numPr>
        <w:jc w:val="both"/>
        <w:rPr>
          <w:rFonts w:ascii="Arial" w:hAnsi="Arial" w:cs="Arial"/>
          <w:snapToGrid w:val="0"/>
          <w:sz w:val="22"/>
          <w:szCs w:val="22"/>
        </w:rPr>
      </w:pPr>
      <w:r w:rsidRPr="00BC4ED8">
        <w:rPr>
          <w:rFonts w:ascii="Arial" w:hAnsi="Arial" w:cs="Arial"/>
          <w:snapToGrid w:val="0"/>
          <w:sz w:val="22"/>
          <w:szCs w:val="22"/>
        </w:rPr>
        <w:t>výslovný název " konečná faktura "</w:t>
      </w:r>
      <w:r>
        <w:rPr>
          <w:rFonts w:ascii="Arial" w:hAnsi="Arial" w:cs="Arial"/>
          <w:snapToGrid w:val="0"/>
          <w:sz w:val="22"/>
          <w:szCs w:val="22"/>
        </w:rPr>
        <w:t>,</w:t>
      </w:r>
    </w:p>
    <w:p w:rsidR="005D3CBC" w:rsidRDefault="005D3CBC" w:rsidP="005D3CBC">
      <w:pPr>
        <w:widowControl w:val="0"/>
        <w:numPr>
          <w:ilvl w:val="0"/>
          <w:numId w:val="11"/>
        </w:numPr>
        <w:jc w:val="both"/>
        <w:rPr>
          <w:rFonts w:ascii="Arial" w:hAnsi="Arial" w:cs="Arial"/>
          <w:snapToGrid w:val="0"/>
          <w:sz w:val="22"/>
          <w:szCs w:val="22"/>
        </w:rPr>
      </w:pPr>
      <w:r>
        <w:rPr>
          <w:rFonts w:ascii="Arial" w:hAnsi="Arial" w:cs="Arial"/>
          <w:snapToGrid w:val="0"/>
          <w:sz w:val="22"/>
          <w:szCs w:val="22"/>
        </w:rPr>
        <w:t>číslo této smlouvy,</w:t>
      </w:r>
    </w:p>
    <w:p w:rsidR="005D3CBC" w:rsidRPr="0036492B" w:rsidRDefault="005D3CBC" w:rsidP="005D3CBC">
      <w:pPr>
        <w:widowControl w:val="0"/>
        <w:numPr>
          <w:ilvl w:val="0"/>
          <w:numId w:val="11"/>
        </w:numPr>
        <w:jc w:val="both"/>
        <w:rPr>
          <w:rFonts w:ascii="Arial" w:hAnsi="Arial" w:cs="Arial"/>
          <w:snapToGrid w:val="0"/>
          <w:sz w:val="22"/>
          <w:szCs w:val="22"/>
        </w:rPr>
      </w:pPr>
      <w:r w:rsidRPr="00BC4ED8">
        <w:rPr>
          <w:rFonts w:ascii="Arial" w:hAnsi="Arial" w:cs="Arial"/>
          <w:sz w:val="22"/>
          <w:szCs w:val="22"/>
        </w:rPr>
        <w:t>náležitosti daňového dokladu dle</w:t>
      </w:r>
      <w:r w:rsidRPr="00BC4ED8">
        <w:rPr>
          <w:rFonts w:ascii="Arial" w:hAnsi="Arial" w:cs="Arial"/>
          <w:b/>
          <w:sz w:val="22"/>
          <w:szCs w:val="22"/>
        </w:rPr>
        <w:t xml:space="preserve"> </w:t>
      </w:r>
      <w:r w:rsidRPr="002E4490">
        <w:rPr>
          <w:rFonts w:ascii="Arial" w:hAnsi="Arial" w:cs="Arial"/>
          <w:sz w:val="22"/>
          <w:szCs w:val="22"/>
        </w:rPr>
        <w:t>§ 28</w:t>
      </w:r>
      <w:r w:rsidRPr="00BC4ED8">
        <w:rPr>
          <w:rFonts w:ascii="Arial" w:hAnsi="Arial" w:cs="Arial"/>
          <w:b/>
          <w:sz w:val="22"/>
          <w:szCs w:val="22"/>
        </w:rPr>
        <w:t xml:space="preserve"> </w:t>
      </w:r>
      <w:r w:rsidRPr="00BC4ED8">
        <w:rPr>
          <w:rFonts w:ascii="Arial" w:hAnsi="Arial" w:cs="Arial"/>
          <w:sz w:val="22"/>
          <w:szCs w:val="22"/>
        </w:rPr>
        <w:t>zákona č. 235/2004 Sb.</w:t>
      </w:r>
      <w:r>
        <w:rPr>
          <w:rFonts w:ascii="Arial" w:hAnsi="Arial" w:cs="Arial"/>
          <w:sz w:val="22"/>
          <w:szCs w:val="22"/>
        </w:rPr>
        <w:t xml:space="preserve">, </w:t>
      </w:r>
      <w:r w:rsidRPr="0036492B">
        <w:rPr>
          <w:rFonts w:ascii="Arial" w:hAnsi="Arial" w:cs="Arial"/>
          <w:sz w:val="22"/>
          <w:szCs w:val="22"/>
        </w:rPr>
        <w:t>o dani z přidané hodnoty, ve znění pozdějších předpisů,</w:t>
      </w:r>
    </w:p>
    <w:p w:rsidR="005D3CBC" w:rsidRPr="00271DC1" w:rsidRDefault="005D3CBC" w:rsidP="005D3CBC">
      <w:pPr>
        <w:widowControl w:val="0"/>
        <w:numPr>
          <w:ilvl w:val="0"/>
          <w:numId w:val="11"/>
        </w:numPr>
        <w:jc w:val="both"/>
        <w:rPr>
          <w:rFonts w:ascii="Arial" w:hAnsi="Arial" w:cs="Arial"/>
          <w:snapToGrid w:val="0"/>
          <w:sz w:val="22"/>
          <w:szCs w:val="22"/>
        </w:rPr>
      </w:pPr>
      <w:r w:rsidRPr="00BC4ED8">
        <w:rPr>
          <w:rFonts w:ascii="Arial" w:hAnsi="Arial" w:cs="Arial"/>
          <w:sz w:val="22"/>
          <w:szCs w:val="22"/>
        </w:rPr>
        <w:t xml:space="preserve">údaje dle § </w:t>
      </w:r>
      <w:r>
        <w:rPr>
          <w:rFonts w:ascii="Arial" w:hAnsi="Arial" w:cs="Arial"/>
          <w:sz w:val="22"/>
          <w:szCs w:val="22"/>
        </w:rPr>
        <w:t xml:space="preserve">435 </w:t>
      </w:r>
      <w:r w:rsidRPr="00BC4ED8">
        <w:rPr>
          <w:rFonts w:ascii="Arial" w:hAnsi="Arial" w:cs="Arial"/>
          <w:sz w:val="22"/>
          <w:szCs w:val="22"/>
        </w:rPr>
        <w:t>o</w:t>
      </w:r>
      <w:r>
        <w:rPr>
          <w:rFonts w:ascii="Arial" w:hAnsi="Arial" w:cs="Arial"/>
          <w:sz w:val="22"/>
          <w:szCs w:val="22"/>
        </w:rPr>
        <w:t xml:space="preserve">bčanského </w:t>
      </w:r>
      <w:r w:rsidRPr="00BC4ED8">
        <w:rPr>
          <w:rFonts w:ascii="Arial" w:hAnsi="Arial" w:cs="Arial"/>
          <w:sz w:val="22"/>
          <w:szCs w:val="22"/>
        </w:rPr>
        <w:t>zákoníku</w:t>
      </w:r>
      <w:r>
        <w:rPr>
          <w:rFonts w:ascii="Arial" w:hAnsi="Arial" w:cs="Arial"/>
          <w:sz w:val="22"/>
          <w:szCs w:val="22"/>
        </w:rPr>
        <w:t>,</w:t>
      </w:r>
    </w:p>
    <w:p w:rsidR="005D3CBC" w:rsidRPr="00BC4ED8" w:rsidRDefault="005D3CBC" w:rsidP="005D3CBC">
      <w:pPr>
        <w:widowControl w:val="0"/>
        <w:numPr>
          <w:ilvl w:val="0"/>
          <w:numId w:val="11"/>
        </w:numPr>
        <w:jc w:val="both"/>
        <w:rPr>
          <w:rFonts w:ascii="Arial" w:hAnsi="Arial" w:cs="Arial"/>
          <w:snapToGrid w:val="0"/>
          <w:sz w:val="22"/>
          <w:szCs w:val="22"/>
        </w:rPr>
      </w:pPr>
      <w:r w:rsidRPr="00BC4ED8">
        <w:rPr>
          <w:rFonts w:ascii="Arial" w:hAnsi="Arial" w:cs="Arial"/>
          <w:snapToGrid w:val="0"/>
          <w:sz w:val="22"/>
          <w:szCs w:val="22"/>
        </w:rPr>
        <w:t>celkovou sjednanou cenu bez DPH</w:t>
      </w:r>
      <w:smartTag w:uri="urn:schemas-microsoft-com:office:smarttags" w:element="PersonName">
        <w:r w:rsidRPr="00BC4ED8">
          <w:rPr>
            <w:rFonts w:ascii="Arial" w:hAnsi="Arial" w:cs="Arial"/>
            <w:snapToGrid w:val="0"/>
            <w:sz w:val="22"/>
            <w:szCs w:val="22"/>
          </w:rPr>
          <w:t>,</w:t>
        </w:r>
      </w:smartTag>
      <w:r w:rsidRPr="00BC4ED8">
        <w:rPr>
          <w:rFonts w:ascii="Arial" w:hAnsi="Arial" w:cs="Arial"/>
          <w:snapToGrid w:val="0"/>
          <w:sz w:val="22"/>
          <w:szCs w:val="22"/>
        </w:rPr>
        <w:t xml:space="preserve"> DPH a cenu celkem s</w:t>
      </w:r>
      <w:r>
        <w:rPr>
          <w:rFonts w:ascii="Arial" w:hAnsi="Arial" w:cs="Arial"/>
          <w:snapToGrid w:val="0"/>
          <w:sz w:val="22"/>
          <w:szCs w:val="22"/>
        </w:rPr>
        <w:t> </w:t>
      </w:r>
      <w:r w:rsidRPr="00BC4ED8">
        <w:rPr>
          <w:rFonts w:ascii="Arial" w:hAnsi="Arial" w:cs="Arial"/>
          <w:snapToGrid w:val="0"/>
          <w:sz w:val="22"/>
          <w:szCs w:val="22"/>
        </w:rPr>
        <w:t>DPH</w:t>
      </w:r>
      <w:r>
        <w:rPr>
          <w:rFonts w:ascii="Arial" w:hAnsi="Arial" w:cs="Arial"/>
          <w:snapToGrid w:val="0"/>
          <w:sz w:val="22"/>
          <w:szCs w:val="22"/>
        </w:rPr>
        <w:t>,</w:t>
      </w:r>
    </w:p>
    <w:p w:rsidR="005D3CBC" w:rsidRPr="00BC4ED8" w:rsidRDefault="005D3CBC" w:rsidP="005D3CBC">
      <w:pPr>
        <w:widowControl w:val="0"/>
        <w:numPr>
          <w:ilvl w:val="0"/>
          <w:numId w:val="11"/>
        </w:numPr>
        <w:jc w:val="both"/>
        <w:rPr>
          <w:rFonts w:ascii="Arial" w:hAnsi="Arial" w:cs="Arial"/>
          <w:snapToGrid w:val="0"/>
          <w:sz w:val="22"/>
          <w:szCs w:val="22"/>
        </w:rPr>
      </w:pPr>
      <w:r w:rsidRPr="00BC4ED8">
        <w:rPr>
          <w:rFonts w:ascii="Arial" w:hAnsi="Arial" w:cs="Arial"/>
          <w:snapToGrid w:val="0"/>
          <w:sz w:val="22"/>
          <w:szCs w:val="22"/>
        </w:rPr>
        <w:t>soupis všech uhrazených faktur</w:t>
      </w:r>
      <w:r>
        <w:rPr>
          <w:rFonts w:ascii="Arial" w:hAnsi="Arial" w:cs="Arial"/>
          <w:snapToGrid w:val="0"/>
          <w:sz w:val="22"/>
          <w:szCs w:val="22"/>
        </w:rPr>
        <w:t>,</w:t>
      </w:r>
    </w:p>
    <w:p w:rsidR="005D3CBC" w:rsidRDefault="005D3CBC" w:rsidP="005D3CBC">
      <w:pPr>
        <w:widowControl w:val="0"/>
        <w:numPr>
          <w:ilvl w:val="0"/>
          <w:numId w:val="11"/>
        </w:numPr>
        <w:jc w:val="both"/>
        <w:rPr>
          <w:rFonts w:ascii="Arial" w:hAnsi="Arial" w:cs="Arial"/>
          <w:snapToGrid w:val="0"/>
          <w:sz w:val="22"/>
          <w:szCs w:val="22"/>
        </w:rPr>
      </w:pPr>
      <w:r w:rsidRPr="00BC4ED8">
        <w:rPr>
          <w:rFonts w:ascii="Arial" w:hAnsi="Arial" w:cs="Arial"/>
          <w:snapToGrid w:val="0"/>
          <w:sz w:val="22"/>
          <w:szCs w:val="22"/>
        </w:rPr>
        <w:t>částku zbývající k úhradě bez DPH</w:t>
      </w:r>
      <w:smartTag w:uri="urn:schemas-microsoft-com:office:smarttags" w:element="PersonName">
        <w:r w:rsidRPr="00BC4ED8">
          <w:rPr>
            <w:rFonts w:ascii="Arial" w:hAnsi="Arial" w:cs="Arial"/>
            <w:snapToGrid w:val="0"/>
            <w:sz w:val="22"/>
            <w:szCs w:val="22"/>
          </w:rPr>
          <w:t>,</w:t>
        </w:r>
      </w:smartTag>
      <w:r w:rsidRPr="00BC4ED8">
        <w:rPr>
          <w:rFonts w:ascii="Arial" w:hAnsi="Arial" w:cs="Arial"/>
          <w:snapToGrid w:val="0"/>
          <w:sz w:val="22"/>
          <w:szCs w:val="22"/>
        </w:rPr>
        <w:t xml:space="preserve"> DPH a s</w:t>
      </w:r>
      <w:r>
        <w:rPr>
          <w:rFonts w:ascii="Arial" w:hAnsi="Arial" w:cs="Arial"/>
          <w:snapToGrid w:val="0"/>
          <w:sz w:val="22"/>
          <w:szCs w:val="22"/>
        </w:rPr>
        <w:t> </w:t>
      </w:r>
      <w:r w:rsidRPr="00BC4ED8">
        <w:rPr>
          <w:rFonts w:ascii="Arial" w:hAnsi="Arial" w:cs="Arial"/>
          <w:snapToGrid w:val="0"/>
          <w:sz w:val="22"/>
          <w:szCs w:val="22"/>
        </w:rPr>
        <w:t>DPH</w:t>
      </w:r>
      <w:r>
        <w:rPr>
          <w:rFonts w:ascii="Arial" w:hAnsi="Arial" w:cs="Arial"/>
          <w:snapToGrid w:val="0"/>
          <w:sz w:val="22"/>
          <w:szCs w:val="22"/>
        </w:rPr>
        <w:t>.</w:t>
      </w:r>
    </w:p>
    <w:p w:rsidR="005D3CBC" w:rsidRPr="00BC4ED8" w:rsidRDefault="005D3CBC" w:rsidP="005D3CBC">
      <w:pPr>
        <w:widowControl w:val="0"/>
        <w:spacing w:before="120" w:after="120"/>
        <w:ind w:left="357"/>
        <w:jc w:val="both"/>
        <w:rPr>
          <w:rFonts w:ascii="Arial" w:hAnsi="Arial" w:cs="Arial"/>
          <w:snapToGrid w:val="0"/>
          <w:sz w:val="22"/>
          <w:szCs w:val="22"/>
        </w:rPr>
      </w:pPr>
      <w:r w:rsidRPr="00BC4ED8">
        <w:rPr>
          <w:rFonts w:ascii="Arial" w:hAnsi="Arial" w:cs="Arial"/>
          <w:sz w:val="22"/>
          <w:szCs w:val="22"/>
        </w:rPr>
        <w:t>V případě</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faktura nebude mít </w:t>
      </w:r>
      <w:r>
        <w:rPr>
          <w:rFonts w:ascii="Arial" w:hAnsi="Arial" w:cs="Arial"/>
          <w:sz w:val="22"/>
          <w:szCs w:val="22"/>
        </w:rPr>
        <w:t>výše uvedené</w:t>
      </w:r>
      <w:r w:rsidRPr="00BC4ED8">
        <w:rPr>
          <w:rFonts w:ascii="Arial" w:hAnsi="Arial" w:cs="Arial"/>
          <w:sz w:val="22"/>
          <w:szCs w:val="22"/>
        </w:rPr>
        <w:t xml:space="preserve"> náležitosti</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w:t>
      </w:r>
      <w:r>
        <w:rPr>
          <w:rFonts w:ascii="Arial" w:hAnsi="Arial" w:cs="Arial"/>
          <w:sz w:val="22"/>
          <w:szCs w:val="22"/>
        </w:rPr>
        <w:t>objednatel není povinen fakturovanou částku uhradit a nedostává se do prodlení. Bez zbytečného odkladu, a to nejpozději</w:t>
      </w:r>
      <w:r w:rsidRPr="00BC4ED8">
        <w:rPr>
          <w:rFonts w:ascii="Arial" w:hAnsi="Arial" w:cs="Arial"/>
          <w:sz w:val="22"/>
          <w:szCs w:val="22"/>
        </w:rPr>
        <w:t xml:space="preserve"> ve lhůtě splatno</w:t>
      </w:r>
      <w:r>
        <w:rPr>
          <w:rFonts w:ascii="Arial" w:hAnsi="Arial" w:cs="Arial"/>
          <w:sz w:val="22"/>
          <w:szCs w:val="22"/>
        </w:rPr>
        <w:t>sti, objednatel fakturu vrátí zpět zhotoviteli k doplnění.</w:t>
      </w:r>
      <w:r w:rsidRPr="00BC4ED8">
        <w:rPr>
          <w:rFonts w:ascii="Arial" w:hAnsi="Arial" w:cs="Arial"/>
          <w:sz w:val="22"/>
          <w:szCs w:val="22"/>
        </w:rPr>
        <w:t xml:space="preserve"> Lhůta splatnosti počíná běžet </w:t>
      </w:r>
      <w:r>
        <w:rPr>
          <w:rFonts w:ascii="Arial" w:hAnsi="Arial" w:cs="Arial"/>
          <w:sz w:val="22"/>
          <w:szCs w:val="22"/>
        </w:rPr>
        <w:t>od doručení daňového dokladu obsahujícího veškeré náležitosti</w:t>
      </w:r>
      <w:r w:rsidRPr="00BC4ED8">
        <w:rPr>
          <w:rFonts w:ascii="Arial" w:hAnsi="Arial" w:cs="Arial"/>
          <w:sz w:val="22"/>
          <w:szCs w:val="22"/>
        </w:rPr>
        <w:t>.</w:t>
      </w:r>
    </w:p>
    <w:p w:rsidR="005D3CBC" w:rsidRPr="00BC4ED8" w:rsidRDefault="00E74FAB" w:rsidP="005D3CBC">
      <w:pPr>
        <w:numPr>
          <w:ilvl w:val="0"/>
          <w:numId w:val="3"/>
        </w:numPr>
        <w:tabs>
          <w:tab w:val="clear" w:pos="644"/>
          <w:tab w:val="num" w:pos="360"/>
        </w:tabs>
        <w:spacing w:after="120"/>
        <w:ind w:left="360"/>
        <w:jc w:val="both"/>
        <w:rPr>
          <w:rFonts w:ascii="Arial" w:hAnsi="Arial" w:cs="Arial"/>
          <w:sz w:val="22"/>
          <w:szCs w:val="22"/>
        </w:rPr>
      </w:pPr>
      <w:r>
        <w:rPr>
          <w:rFonts w:ascii="Arial" w:hAnsi="Arial" w:cs="Arial"/>
          <w:snapToGrid w:val="0"/>
          <w:sz w:val="22"/>
          <w:szCs w:val="22"/>
        </w:rPr>
        <w:t xml:space="preserve"> F</w:t>
      </w:r>
      <w:r w:rsidR="005D3CBC">
        <w:rPr>
          <w:rFonts w:ascii="Arial" w:hAnsi="Arial" w:cs="Arial"/>
          <w:snapToGrid w:val="0"/>
          <w:sz w:val="22"/>
          <w:szCs w:val="22"/>
        </w:rPr>
        <w:t>aktury obsahují</w:t>
      </w:r>
      <w:r w:rsidR="005D3CBC" w:rsidRPr="00BC4ED8">
        <w:rPr>
          <w:rFonts w:ascii="Arial" w:hAnsi="Arial" w:cs="Arial"/>
          <w:snapToGrid w:val="0"/>
          <w:sz w:val="22"/>
          <w:szCs w:val="22"/>
        </w:rPr>
        <w:t>:</w:t>
      </w:r>
    </w:p>
    <w:p w:rsidR="005D3CBC" w:rsidRDefault="005D3CBC" w:rsidP="005D3CBC">
      <w:pPr>
        <w:widowControl w:val="0"/>
        <w:numPr>
          <w:ilvl w:val="0"/>
          <w:numId w:val="11"/>
        </w:numPr>
        <w:jc w:val="both"/>
        <w:rPr>
          <w:rFonts w:ascii="Arial" w:hAnsi="Arial" w:cs="Arial"/>
          <w:snapToGrid w:val="0"/>
          <w:sz w:val="22"/>
          <w:szCs w:val="22"/>
        </w:rPr>
      </w:pPr>
      <w:r>
        <w:rPr>
          <w:rFonts w:ascii="Arial" w:hAnsi="Arial" w:cs="Arial"/>
          <w:snapToGrid w:val="0"/>
          <w:sz w:val="22"/>
          <w:szCs w:val="22"/>
        </w:rPr>
        <w:t>číslo této smlouvy,</w:t>
      </w:r>
    </w:p>
    <w:p w:rsidR="005D3CBC" w:rsidRPr="0036492B" w:rsidRDefault="005D3CBC" w:rsidP="005D3CBC">
      <w:pPr>
        <w:widowControl w:val="0"/>
        <w:numPr>
          <w:ilvl w:val="0"/>
          <w:numId w:val="11"/>
        </w:numPr>
        <w:jc w:val="both"/>
        <w:rPr>
          <w:rFonts w:ascii="Arial" w:hAnsi="Arial" w:cs="Arial"/>
          <w:snapToGrid w:val="0"/>
          <w:sz w:val="22"/>
          <w:szCs w:val="22"/>
        </w:rPr>
      </w:pPr>
      <w:r w:rsidRPr="00BC4ED8">
        <w:rPr>
          <w:rFonts w:ascii="Arial" w:hAnsi="Arial" w:cs="Arial"/>
          <w:sz w:val="22"/>
          <w:szCs w:val="22"/>
        </w:rPr>
        <w:t xml:space="preserve">náležitosti daňového dokladu </w:t>
      </w:r>
      <w:r w:rsidRPr="007F72FD">
        <w:rPr>
          <w:rFonts w:ascii="Arial" w:hAnsi="Arial" w:cs="Arial"/>
          <w:sz w:val="22"/>
          <w:szCs w:val="22"/>
        </w:rPr>
        <w:t>dle § 28</w:t>
      </w:r>
      <w:r w:rsidRPr="00BC4ED8">
        <w:rPr>
          <w:rFonts w:ascii="Arial" w:hAnsi="Arial" w:cs="Arial"/>
          <w:b/>
          <w:sz w:val="22"/>
          <w:szCs w:val="22"/>
        </w:rPr>
        <w:t xml:space="preserve"> </w:t>
      </w:r>
      <w:r w:rsidRPr="00BC4ED8">
        <w:rPr>
          <w:rFonts w:ascii="Arial" w:hAnsi="Arial" w:cs="Arial"/>
          <w:sz w:val="22"/>
          <w:szCs w:val="22"/>
        </w:rPr>
        <w:t>zákona č. 235/2004 Sb.</w:t>
      </w:r>
      <w:r>
        <w:rPr>
          <w:rFonts w:ascii="Arial" w:hAnsi="Arial" w:cs="Arial"/>
          <w:sz w:val="22"/>
          <w:szCs w:val="22"/>
        </w:rPr>
        <w:t xml:space="preserve">, </w:t>
      </w:r>
      <w:r w:rsidRPr="0036492B">
        <w:rPr>
          <w:rFonts w:ascii="Arial" w:hAnsi="Arial" w:cs="Arial"/>
          <w:sz w:val="22"/>
          <w:szCs w:val="22"/>
        </w:rPr>
        <w:t>o dani z přidané hodnoty, ve znění pozdějších předpisů,</w:t>
      </w:r>
    </w:p>
    <w:p w:rsidR="005D3CBC" w:rsidRPr="00271DC1" w:rsidRDefault="005D3CBC" w:rsidP="005D3CBC">
      <w:pPr>
        <w:widowControl w:val="0"/>
        <w:numPr>
          <w:ilvl w:val="0"/>
          <w:numId w:val="11"/>
        </w:numPr>
        <w:jc w:val="both"/>
        <w:rPr>
          <w:rFonts w:ascii="Arial" w:hAnsi="Arial" w:cs="Arial"/>
          <w:snapToGrid w:val="0"/>
          <w:sz w:val="22"/>
          <w:szCs w:val="22"/>
        </w:rPr>
      </w:pPr>
      <w:r w:rsidRPr="00BC4ED8">
        <w:rPr>
          <w:rFonts w:ascii="Arial" w:hAnsi="Arial" w:cs="Arial"/>
          <w:sz w:val="22"/>
          <w:szCs w:val="22"/>
        </w:rPr>
        <w:t xml:space="preserve">údaje dle § </w:t>
      </w:r>
      <w:r>
        <w:rPr>
          <w:rFonts w:ascii="Arial" w:hAnsi="Arial" w:cs="Arial"/>
          <w:sz w:val="22"/>
          <w:szCs w:val="22"/>
        </w:rPr>
        <w:t xml:space="preserve">435 </w:t>
      </w:r>
      <w:r w:rsidRPr="00BC4ED8">
        <w:rPr>
          <w:rFonts w:ascii="Arial" w:hAnsi="Arial" w:cs="Arial"/>
          <w:sz w:val="22"/>
          <w:szCs w:val="22"/>
        </w:rPr>
        <w:t>o</w:t>
      </w:r>
      <w:r>
        <w:rPr>
          <w:rFonts w:ascii="Arial" w:hAnsi="Arial" w:cs="Arial"/>
          <w:sz w:val="22"/>
          <w:szCs w:val="22"/>
        </w:rPr>
        <w:t xml:space="preserve">bčanského </w:t>
      </w:r>
      <w:r w:rsidRPr="00BC4ED8">
        <w:rPr>
          <w:rFonts w:ascii="Arial" w:hAnsi="Arial" w:cs="Arial"/>
          <w:sz w:val="22"/>
          <w:szCs w:val="22"/>
        </w:rPr>
        <w:t>zákoníku</w:t>
      </w:r>
      <w:r>
        <w:rPr>
          <w:rFonts w:ascii="Arial" w:hAnsi="Arial" w:cs="Arial"/>
          <w:sz w:val="22"/>
          <w:szCs w:val="22"/>
        </w:rPr>
        <w:t>,</w:t>
      </w:r>
    </w:p>
    <w:p w:rsidR="005D3CBC" w:rsidRDefault="005D3CBC" w:rsidP="005D3CBC">
      <w:pPr>
        <w:widowControl w:val="0"/>
        <w:numPr>
          <w:ilvl w:val="0"/>
          <w:numId w:val="11"/>
        </w:numPr>
        <w:jc w:val="both"/>
        <w:rPr>
          <w:rFonts w:ascii="Arial" w:hAnsi="Arial" w:cs="Arial"/>
          <w:snapToGrid w:val="0"/>
          <w:sz w:val="22"/>
          <w:szCs w:val="22"/>
        </w:rPr>
      </w:pPr>
      <w:r w:rsidRPr="00BC4ED8">
        <w:rPr>
          <w:rFonts w:ascii="Arial" w:hAnsi="Arial" w:cs="Arial"/>
          <w:snapToGrid w:val="0"/>
          <w:sz w:val="22"/>
          <w:szCs w:val="22"/>
        </w:rPr>
        <w:t>částku k úhradě bez DPH</w:t>
      </w:r>
      <w:smartTag w:uri="urn:schemas-microsoft-com:office:smarttags" w:element="PersonName">
        <w:r w:rsidRPr="00BC4ED8">
          <w:rPr>
            <w:rFonts w:ascii="Arial" w:hAnsi="Arial" w:cs="Arial"/>
            <w:snapToGrid w:val="0"/>
            <w:sz w:val="22"/>
            <w:szCs w:val="22"/>
          </w:rPr>
          <w:t>,</w:t>
        </w:r>
      </w:smartTag>
      <w:r w:rsidRPr="00BC4ED8">
        <w:rPr>
          <w:rFonts w:ascii="Arial" w:hAnsi="Arial" w:cs="Arial"/>
          <w:snapToGrid w:val="0"/>
          <w:sz w:val="22"/>
          <w:szCs w:val="22"/>
        </w:rPr>
        <w:t xml:space="preserve"> DPH a s</w:t>
      </w:r>
      <w:r>
        <w:rPr>
          <w:rFonts w:ascii="Arial" w:hAnsi="Arial" w:cs="Arial"/>
          <w:snapToGrid w:val="0"/>
          <w:sz w:val="22"/>
          <w:szCs w:val="22"/>
        </w:rPr>
        <w:t> </w:t>
      </w:r>
      <w:r w:rsidRPr="00BC4ED8">
        <w:rPr>
          <w:rFonts w:ascii="Arial" w:hAnsi="Arial" w:cs="Arial"/>
          <w:snapToGrid w:val="0"/>
          <w:sz w:val="22"/>
          <w:szCs w:val="22"/>
        </w:rPr>
        <w:t>DPH</w:t>
      </w:r>
      <w:r>
        <w:rPr>
          <w:rFonts w:ascii="Arial" w:hAnsi="Arial" w:cs="Arial"/>
          <w:snapToGrid w:val="0"/>
          <w:sz w:val="22"/>
          <w:szCs w:val="22"/>
        </w:rPr>
        <w:t>,</w:t>
      </w:r>
    </w:p>
    <w:p w:rsidR="005D3CBC" w:rsidRDefault="005D3CBC" w:rsidP="005D3CBC">
      <w:pPr>
        <w:widowControl w:val="0"/>
        <w:numPr>
          <w:ilvl w:val="0"/>
          <w:numId w:val="11"/>
        </w:numPr>
        <w:jc w:val="both"/>
        <w:rPr>
          <w:rFonts w:ascii="Arial" w:hAnsi="Arial" w:cs="Arial"/>
          <w:snapToGrid w:val="0"/>
          <w:sz w:val="22"/>
          <w:szCs w:val="22"/>
        </w:rPr>
      </w:pPr>
      <w:r w:rsidRPr="00275F71">
        <w:rPr>
          <w:rFonts w:ascii="Arial" w:hAnsi="Arial" w:cs="Arial"/>
          <w:snapToGrid w:val="0"/>
          <w:sz w:val="22"/>
          <w:szCs w:val="22"/>
        </w:rPr>
        <w:t>vzájemně odsouhlasený</w:t>
      </w:r>
      <w:r>
        <w:rPr>
          <w:rFonts w:ascii="Arial" w:hAnsi="Arial" w:cs="Arial"/>
          <w:snapToGrid w:val="0"/>
          <w:sz w:val="22"/>
          <w:szCs w:val="22"/>
        </w:rPr>
        <w:t xml:space="preserve"> a</w:t>
      </w:r>
      <w:r w:rsidRPr="00275F71">
        <w:rPr>
          <w:rFonts w:ascii="Arial" w:hAnsi="Arial" w:cs="Arial"/>
          <w:snapToGrid w:val="0"/>
          <w:sz w:val="22"/>
          <w:szCs w:val="22"/>
        </w:rPr>
        <w:t xml:space="preserve"> </w:t>
      </w:r>
      <w:r>
        <w:rPr>
          <w:rFonts w:ascii="Arial" w:hAnsi="Arial" w:cs="Arial"/>
          <w:snapToGrid w:val="0"/>
          <w:sz w:val="22"/>
          <w:szCs w:val="22"/>
        </w:rPr>
        <w:t xml:space="preserve">oběma smluvními stranami potvrzený </w:t>
      </w:r>
      <w:r w:rsidRPr="00275F71">
        <w:rPr>
          <w:rFonts w:ascii="Arial" w:hAnsi="Arial" w:cs="Arial"/>
          <w:snapToGrid w:val="0"/>
          <w:sz w:val="22"/>
          <w:szCs w:val="22"/>
        </w:rPr>
        <w:t>soupi</w:t>
      </w:r>
      <w:r>
        <w:rPr>
          <w:rFonts w:ascii="Arial" w:hAnsi="Arial" w:cs="Arial"/>
          <w:snapToGrid w:val="0"/>
          <w:sz w:val="22"/>
          <w:szCs w:val="22"/>
        </w:rPr>
        <w:t xml:space="preserve">s skutečně provedených prací, </w:t>
      </w:r>
      <w:r w:rsidRPr="00275F71">
        <w:rPr>
          <w:rFonts w:ascii="Arial" w:hAnsi="Arial" w:cs="Arial"/>
          <w:snapToGrid w:val="0"/>
          <w:sz w:val="22"/>
          <w:szCs w:val="22"/>
        </w:rPr>
        <w:t>zabudovaných do</w:t>
      </w:r>
      <w:r>
        <w:rPr>
          <w:rFonts w:ascii="Arial" w:hAnsi="Arial" w:cs="Arial"/>
          <w:snapToGrid w:val="0"/>
          <w:sz w:val="22"/>
          <w:szCs w:val="22"/>
        </w:rPr>
        <w:t>dávek a zjišťovacích protokolů.</w:t>
      </w:r>
    </w:p>
    <w:p w:rsidR="005D3CBC" w:rsidRDefault="005D3CBC" w:rsidP="005D3CBC">
      <w:pPr>
        <w:widowControl w:val="0"/>
        <w:spacing w:before="120" w:after="120"/>
        <w:ind w:left="357"/>
        <w:jc w:val="both"/>
        <w:rPr>
          <w:rFonts w:ascii="Arial" w:hAnsi="Arial" w:cs="Arial"/>
          <w:sz w:val="22"/>
          <w:szCs w:val="22"/>
        </w:rPr>
      </w:pPr>
      <w:r w:rsidRPr="00BC4ED8">
        <w:rPr>
          <w:rFonts w:ascii="Arial" w:hAnsi="Arial" w:cs="Arial"/>
          <w:sz w:val="22"/>
          <w:szCs w:val="22"/>
        </w:rPr>
        <w:t>V případě</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faktura nebude mít </w:t>
      </w:r>
      <w:r>
        <w:rPr>
          <w:rFonts w:ascii="Arial" w:hAnsi="Arial" w:cs="Arial"/>
          <w:sz w:val="22"/>
          <w:szCs w:val="22"/>
        </w:rPr>
        <w:t>výše uvedené</w:t>
      </w:r>
      <w:r w:rsidRPr="00BC4ED8">
        <w:rPr>
          <w:rFonts w:ascii="Arial" w:hAnsi="Arial" w:cs="Arial"/>
          <w:sz w:val="22"/>
          <w:szCs w:val="22"/>
        </w:rPr>
        <w:t xml:space="preserve"> náležitosti</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w:t>
      </w:r>
      <w:r>
        <w:rPr>
          <w:rFonts w:ascii="Arial" w:hAnsi="Arial" w:cs="Arial"/>
          <w:sz w:val="22"/>
          <w:szCs w:val="22"/>
        </w:rPr>
        <w:t>objednatel není povinen fakturovanou částku uhradit a nedostává se do prodlení. Bez zbytečného odkladu, a to nejpozději</w:t>
      </w:r>
      <w:r w:rsidRPr="00BC4ED8">
        <w:rPr>
          <w:rFonts w:ascii="Arial" w:hAnsi="Arial" w:cs="Arial"/>
          <w:sz w:val="22"/>
          <w:szCs w:val="22"/>
        </w:rPr>
        <w:t xml:space="preserve"> ve lhůtě splatno</w:t>
      </w:r>
      <w:r>
        <w:rPr>
          <w:rFonts w:ascii="Arial" w:hAnsi="Arial" w:cs="Arial"/>
          <w:sz w:val="22"/>
          <w:szCs w:val="22"/>
        </w:rPr>
        <w:t>sti, objednatel fakturu vrátí zpět zhotoviteli k doplnění.</w:t>
      </w:r>
      <w:r w:rsidRPr="00BC4ED8">
        <w:rPr>
          <w:rFonts w:ascii="Arial" w:hAnsi="Arial" w:cs="Arial"/>
          <w:sz w:val="22"/>
          <w:szCs w:val="22"/>
        </w:rPr>
        <w:t xml:space="preserve"> Lhůta splatnosti počíná běžet </w:t>
      </w:r>
      <w:r>
        <w:rPr>
          <w:rFonts w:ascii="Arial" w:hAnsi="Arial" w:cs="Arial"/>
          <w:sz w:val="22"/>
          <w:szCs w:val="22"/>
        </w:rPr>
        <w:t>od doručení daňového dokladu obsahujícího veškeré náležitosti</w:t>
      </w:r>
      <w:r w:rsidRPr="00BC4ED8">
        <w:rPr>
          <w:rFonts w:ascii="Arial" w:hAnsi="Arial" w:cs="Arial"/>
          <w:sz w:val="22"/>
          <w:szCs w:val="22"/>
        </w:rPr>
        <w:t>.</w:t>
      </w:r>
    </w:p>
    <w:p w:rsidR="005D3CBC" w:rsidRPr="00BC4ED8" w:rsidRDefault="005D3CBC" w:rsidP="005D3CBC">
      <w:pPr>
        <w:numPr>
          <w:ilvl w:val="0"/>
          <w:numId w:val="3"/>
        </w:numPr>
        <w:tabs>
          <w:tab w:val="clear" w:pos="644"/>
          <w:tab w:val="num" w:pos="360"/>
        </w:tabs>
        <w:spacing w:after="120"/>
        <w:ind w:left="360"/>
        <w:jc w:val="both"/>
        <w:rPr>
          <w:rFonts w:ascii="Arial" w:hAnsi="Arial" w:cs="Arial"/>
          <w:sz w:val="22"/>
          <w:szCs w:val="22"/>
        </w:rPr>
      </w:pPr>
      <w:r>
        <w:rPr>
          <w:rFonts w:ascii="Arial" w:hAnsi="Arial" w:cs="Arial"/>
          <w:sz w:val="22"/>
          <w:szCs w:val="22"/>
        </w:rPr>
        <w:t xml:space="preserve">Splatnost jakékoliv fakturované částky (ceny díla) se </w:t>
      </w:r>
      <w:r w:rsidRPr="00FD43C6">
        <w:rPr>
          <w:rFonts w:ascii="Arial" w:hAnsi="Arial" w:cs="Arial"/>
          <w:sz w:val="22"/>
          <w:szCs w:val="22"/>
        </w:rPr>
        <w:t xml:space="preserve">sjednává na </w:t>
      </w:r>
      <w:r w:rsidR="00E9555C">
        <w:rPr>
          <w:rFonts w:ascii="Arial" w:hAnsi="Arial" w:cs="Arial"/>
          <w:sz w:val="22"/>
          <w:szCs w:val="22"/>
        </w:rPr>
        <w:t>21</w:t>
      </w:r>
      <w:r w:rsidRPr="00FD43C6">
        <w:rPr>
          <w:rFonts w:ascii="Arial" w:hAnsi="Arial" w:cs="Arial"/>
          <w:sz w:val="22"/>
          <w:szCs w:val="22"/>
        </w:rPr>
        <w:t xml:space="preserve"> </w:t>
      </w:r>
      <w:r w:rsidRPr="00FD43C6">
        <w:rPr>
          <w:rFonts w:ascii="Arial" w:hAnsi="Arial" w:cs="Arial"/>
          <w:b/>
          <w:sz w:val="22"/>
          <w:szCs w:val="22"/>
        </w:rPr>
        <w:t>dnů</w:t>
      </w:r>
      <w:r w:rsidRPr="00FD43C6">
        <w:rPr>
          <w:rFonts w:ascii="Arial" w:hAnsi="Arial" w:cs="Arial"/>
          <w:sz w:val="22"/>
          <w:szCs w:val="22"/>
        </w:rPr>
        <w:t xml:space="preserve"> a počíná</w:t>
      </w:r>
      <w:r>
        <w:rPr>
          <w:rFonts w:ascii="Arial" w:hAnsi="Arial" w:cs="Arial"/>
          <w:sz w:val="22"/>
          <w:szCs w:val="22"/>
        </w:rPr>
        <w:t xml:space="preserve"> běžet dnem</w:t>
      </w:r>
      <w:r w:rsidRPr="00BC4ED8">
        <w:rPr>
          <w:rFonts w:ascii="Arial" w:hAnsi="Arial" w:cs="Arial"/>
          <w:sz w:val="22"/>
          <w:szCs w:val="22"/>
        </w:rPr>
        <w:t xml:space="preserve"> </w:t>
      </w:r>
      <w:r>
        <w:rPr>
          <w:rFonts w:ascii="Arial" w:hAnsi="Arial" w:cs="Arial"/>
          <w:sz w:val="22"/>
          <w:szCs w:val="22"/>
        </w:rPr>
        <w:t xml:space="preserve">následujícím po </w:t>
      </w:r>
      <w:r w:rsidRPr="00BC4ED8">
        <w:rPr>
          <w:rFonts w:ascii="Arial" w:hAnsi="Arial" w:cs="Arial"/>
          <w:b/>
          <w:sz w:val="22"/>
          <w:szCs w:val="22"/>
        </w:rPr>
        <w:t>doručení</w:t>
      </w:r>
      <w:r w:rsidRPr="00BC4ED8">
        <w:rPr>
          <w:rFonts w:ascii="Arial" w:hAnsi="Arial" w:cs="Arial"/>
          <w:sz w:val="22"/>
          <w:szCs w:val="22"/>
        </w:rPr>
        <w:t xml:space="preserve"> </w:t>
      </w:r>
      <w:r>
        <w:rPr>
          <w:rFonts w:ascii="Arial" w:hAnsi="Arial" w:cs="Arial"/>
          <w:sz w:val="22"/>
          <w:szCs w:val="22"/>
        </w:rPr>
        <w:t xml:space="preserve">bezvadné </w:t>
      </w:r>
      <w:r w:rsidRPr="00BC4ED8">
        <w:rPr>
          <w:rFonts w:ascii="Arial" w:hAnsi="Arial" w:cs="Arial"/>
          <w:sz w:val="22"/>
          <w:szCs w:val="22"/>
        </w:rPr>
        <w:t xml:space="preserve">faktury objednateli. </w:t>
      </w:r>
    </w:p>
    <w:p w:rsidR="005D3CBC" w:rsidRPr="00E5049F" w:rsidRDefault="00315E2D" w:rsidP="005D3CBC">
      <w:pPr>
        <w:numPr>
          <w:ilvl w:val="0"/>
          <w:numId w:val="3"/>
        </w:numPr>
        <w:tabs>
          <w:tab w:val="clear" w:pos="644"/>
          <w:tab w:val="num" w:pos="360"/>
        </w:tabs>
        <w:spacing w:after="120"/>
        <w:ind w:left="360"/>
        <w:jc w:val="both"/>
        <w:rPr>
          <w:rFonts w:ascii="Arial" w:hAnsi="Arial" w:cs="Arial"/>
          <w:sz w:val="22"/>
          <w:szCs w:val="22"/>
        </w:rPr>
      </w:pPr>
      <w:r>
        <w:rPr>
          <w:rFonts w:ascii="Arial" w:hAnsi="Arial" w:cs="Arial"/>
          <w:sz w:val="22"/>
          <w:szCs w:val="22"/>
        </w:rPr>
        <w:t>Objednatel</w:t>
      </w:r>
      <w:r w:rsidR="005D3CBC">
        <w:rPr>
          <w:rFonts w:ascii="Arial" w:hAnsi="Arial" w:cs="Arial"/>
          <w:sz w:val="22"/>
          <w:szCs w:val="22"/>
        </w:rPr>
        <w:t>,</w:t>
      </w:r>
      <w:r w:rsidR="005D3CBC" w:rsidRPr="00BC4ED8">
        <w:rPr>
          <w:rFonts w:ascii="Arial" w:hAnsi="Arial" w:cs="Arial"/>
          <w:sz w:val="22"/>
          <w:szCs w:val="22"/>
        </w:rPr>
        <w:t xml:space="preserve"> jako příjemce plnění, které je předmětem této smlouvy</w:t>
      </w:r>
      <w:r w:rsidR="005D3CBC" w:rsidRPr="00BC4ED8">
        <w:rPr>
          <w:rFonts w:ascii="Arial" w:hAnsi="Arial" w:cs="Arial"/>
          <w:i/>
          <w:sz w:val="22"/>
          <w:szCs w:val="22"/>
        </w:rPr>
        <w:t xml:space="preserve"> </w:t>
      </w:r>
      <w:r w:rsidR="005D3CBC" w:rsidRPr="00BC4ED8">
        <w:rPr>
          <w:rFonts w:ascii="Arial" w:hAnsi="Arial" w:cs="Arial"/>
          <w:sz w:val="22"/>
          <w:szCs w:val="22"/>
        </w:rPr>
        <w:t>a které odpovídá číselnému kódu klasifikace produkce CZ-CPA 4</w:t>
      </w:r>
      <w:r w:rsidR="002F0AF1">
        <w:rPr>
          <w:rFonts w:ascii="Arial" w:hAnsi="Arial" w:cs="Arial"/>
          <w:sz w:val="22"/>
          <w:szCs w:val="22"/>
        </w:rPr>
        <w:t>2</w:t>
      </w:r>
      <w:r w:rsidR="005D3CBC" w:rsidRPr="00BC4ED8">
        <w:rPr>
          <w:rFonts w:ascii="Arial" w:hAnsi="Arial" w:cs="Arial"/>
          <w:sz w:val="22"/>
          <w:szCs w:val="22"/>
        </w:rPr>
        <w:t xml:space="preserve"> až 43 platnému od 1. ledna 2008</w:t>
      </w:r>
      <w:r w:rsidR="005D3CBC" w:rsidRPr="00BC4ED8">
        <w:rPr>
          <w:rFonts w:ascii="Arial" w:hAnsi="Arial" w:cs="Arial"/>
          <w:i/>
          <w:sz w:val="22"/>
          <w:szCs w:val="22"/>
        </w:rPr>
        <w:t>,</w:t>
      </w:r>
      <w:r w:rsidR="005D3CBC" w:rsidRPr="00BC4ED8">
        <w:rPr>
          <w:rFonts w:ascii="Arial" w:hAnsi="Arial" w:cs="Arial"/>
          <w:sz w:val="22"/>
          <w:szCs w:val="22"/>
        </w:rPr>
        <w:t xml:space="preserve"> tímto prohlašuje, že ve vztahu k danému plnění nevystupuje jako osoba povinná k dani a že přijaté plnění použije výlučně pro účely, které nejsou předmětem daně z přidané hodnoty.</w:t>
      </w:r>
      <w:r w:rsidR="005D3CBC">
        <w:rPr>
          <w:rFonts w:ascii="Arial" w:hAnsi="Arial" w:cs="Arial"/>
          <w:sz w:val="22"/>
          <w:szCs w:val="22"/>
        </w:rPr>
        <w:t xml:space="preserve"> </w:t>
      </w:r>
      <w:r w:rsidR="005D3CBC" w:rsidRPr="00E5049F">
        <w:rPr>
          <w:rFonts w:ascii="Arial" w:hAnsi="Arial" w:cs="Arial"/>
          <w:sz w:val="22"/>
          <w:szCs w:val="22"/>
        </w:rPr>
        <w:t xml:space="preserve">V důsledku těchto skutečností se u předmětného plnění nepoužije režim přenesení daňové povinnosti dle § 92e zákona o DPH. Daň z přidané hodnoty je povinen přiznat a zaplatit poskytovatel plnění. </w:t>
      </w:r>
    </w:p>
    <w:p w:rsidR="005D3CBC" w:rsidRPr="00BC4ED8" w:rsidRDefault="005D3CBC" w:rsidP="005D3CBC">
      <w:pPr>
        <w:numPr>
          <w:ilvl w:val="0"/>
          <w:numId w:val="3"/>
        </w:numPr>
        <w:tabs>
          <w:tab w:val="clear" w:pos="644"/>
          <w:tab w:val="num" w:pos="360"/>
        </w:tabs>
        <w:spacing w:after="120"/>
        <w:ind w:left="360"/>
        <w:jc w:val="both"/>
        <w:rPr>
          <w:rFonts w:ascii="Arial" w:hAnsi="Arial" w:cs="Arial"/>
          <w:sz w:val="22"/>
          <w:szCs w:val="22"/>
        </w:rPr>
      </w:pPr>
      <w:r w:rsidRPr="00BC4ED8">
        <w:rPr>
          <w:rFonts w:ascii="Arial" w:hAnsi="Arial" w:cs="Arial"/>
          <w:sz w:val="22"/>
          <w:szCs w:val="22"/>
        </w:rPr>
        <w:lastRenderedPageBreak/>
        <w:t>Úhrada ceny díla je provedena bezhotovostní formou převodem na bankovní účet zhotovitele. Obě smluvní strany se dohodly na tom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peněžitý závazek je splněn dnem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kdy je částka odepsána z účtu objednatele. </w:t>
      </w:r>
    </w:p>
    <w:p w:rsidR="005D3CBC" w:rsidRDefault="005D3CBC" w:rsidP="005D3CBC">
      <w:pPr>
        <w:numPr>
          <w:ilvl w:val="0"/>
          <w:numId w:val="3"/>
        </w:numPr>
        <w:tabs>
          <w:tab w:val="clear" w:pos="644"/>
          <w:tab w:val="num" w:pos="360"/>
        </w:tabs>
        <w:spacing w:after="120"/>
        <w:ind w:left="360"/>
        <w:jc w:val="both"/>
        <w:rPr>
          <w:rFonts w:ascii="Arial" w:hAnsi="Arial" w:cs="Arial"/>
          <w:sz w:val="22"/>
          <w:szCs w:val="22"/>
        </w:rPr>
      </w:pPr>
      <w:r w:rsidRPr="00BC4ED8">
        <w:rPr>
          <w:rFonts w:ascii="Arial" w:hAnsi="Arial" w:cs="Arial"/>
          <w:sz w:val="22"/>
          <w:szCs w:val="22"/>
        </w:rPr>
        <w:t xml:space="preserve">Pro </w:t>
      </w:r>
      <w:r>
        <w:rPr>
          <w:rFonts w:ascii="Arial" w:hAnsi="Arial" w:cs="Arial"/>
          <w:sz w:val="22"/>
          <w:szCs w:val="22"/>
        </w:rPr>
        <w:t>platby</w:t>
      </w:r>
      <w:r w:rsidRPr="00BC4ED8">
        <w:rPr>
          <w:rFonts w:ascii="Arial" w:hAnsi="Arial" w:cs="Arial"/>
          <w:sz w:val="22"/>
          <w:szCs w:val="22"/>
        </w:rPr>
        <w:t xml:space="preserve"> dle čl</w:t>
      </w:r>
      <w:r>
        <w:rPr>
          <w:rFonts w:ascii="Arial" w:hAnsi="Arial" w:cs="Arial"/>
          <w:sz w:val="22"/>
          <w:szCs w:val="22"/>
        </w:rPr>
        <w:t>.</w:t>
      </w:r>
      <w:r w:rsidRPr="00BC4ED8">
        <w:rPr>
          <w:rFonts w:ascii="Arial" w:hAnsi="Arial" w:cs="Arial"/>
          <w:sz w:val="22"/>
          <w:szCs w:val="22"/>
        </w:rPr>
        <w:t xml:space="preserve"> VI. této smlouvy platí </w:t>
      </w:r>
      <w:r>
        <w:rPr>
          <w:rFonts w:ascii="Arial" w:hAnsi="Arial" w:cs="Arial"/>
          <w:sz w:val="22"/>
          <w:szCs w:val="22"/>
        </w:rPr>
        <w:t>přiměřeně</w:t>
      </w:r>
      <w:r w:rsidRPr="00BC4ED8">
        <w:rPr>
          <w:rFonts w:ascii="Arial" w:hAnsi="Arial" w:cs="Arial"/>
          <w:sz w:val="22"/>
          <w:szCs w:val="22"/>
        </w:rPr>
        <w:t xml:space="preserve"> platební podmínky jako pro </w:t>
      </w:r>
      <w:r>
        <w:rPr>
          <w:rFonts w:ascii="Arial" w:hAnsi="Arial" w:cs="Arial"/>
          <w:sz w:val="22"/>
          <w:szCs w:val="22"/>
        </w:rPr>
        <w:t xml:space="preserve">vystavení a </w:t>
      </w:r>
      <w:r w:rsidRPr="00BC4ED8">
        <w:rPr>
          <w:rFonts w:ascii="Arial" w:hAnsi="Arial" w:cs="Arial"/>
          <w:sz w:val="22"/>
          <w:szCs w:val="22"/>
        </w:rPr>
        <w:t>placení faktury.</w:t>
      </w:r>
    </w:p>
    <w:p w:rsidR="005D3CBC" w:rsidRDefault="005D3CBC" w:rsidP="005D3CBC">
      <w:pPr>
        <w:numPr>
          <w:ilvl w:val="0"/>
          <w:numId w:val="3"/>
        </w:numPr>
        <w:tabs>
          <w:tab w:val="clear" w:pos="644"/>
          <w:tab w:val="num" w:pos="360"/>
        </w:tabs>
        <w:ind w:left="360"/>
        <w:jc w:val="both"/>
        <w:rPr>
          <w:rFonts w:ascii="Arial" w:hAnsi="Arial" w:cs="Arial"/>
          <w:sz w:val="22"/>
          <w:szCs w:val="22"/>
        </w:rPr>
      </w:pPr>
      <w:r w:rsidRPr="005E0429">
        <w:rPr>
          <w:rFonts w:ascii="Arial" w:hAnsi="Arial" w:cs="Arial"/>
          <w:sz w:val="22"/>
          <w:szCs w:val="22"/>
        </w:rPr>
        <w:t>V případech dle čl. I. odst. 5 (omezení díla) a čl. II. odst. 4 (dočasné pozastavení nebo prodloužení termínu plnění díla), nevzniká zhotoviteli vůči objednateli žádný další finanční nárok krom sjednané ceny díla. Zhotovitel prohlašuje, že s uvedenými možnostmi počítá a nevzniknou mu tak žádné negativní dopady na jeho podnikání (např. škoda apod.).</w:t>
      </w:r>
      <w:r w:rsidRPr="006C621B">
        <w:rPr>
          <w:rFonts w:ascii="Arial" w:hAnsi="Arial" w:cs="Arial"/>
          <w:sz w:val="22"/>
          <w:szCs w:val="22"/>
        </w:rPr>
        <w:t xml:space="preserve"> </w:t>
      </w:r>
    </w:p>
    <w:p w:rsidR="005D3CBC" w:rsidRDefault="005D3CBC" w:rsidP="005D3CBC">
      <w:pPr>
        <w:ind w:left="360"/>
        <w:jc w:val="both"/>
        <w:rPr>
          <w:rFonts w:ascii="Arial" w:hAnsi="Arial" w:cs="Arial"/>
          <w:sz w:val="22"/>
          <w:szCs w:val="22"/>
        </w:rPr>
      </w:pPr>
    </w:p>
    <w:p w:rsidR="005D3CBC" w:rsidRPr="006345BB" w:rsidRDefault="005D3CBC" w:rsidP="005D3CBC">
      <w:pPr>
        <w:numPr>
          <w:ilvl w:val="0"/>
          <w:numId w:val="3"/>
        </w:numPr>
        <w:tabs>
          <w:tab w:val="clear" w:pos="644"/>
          <w:tab w:val="num" w:pos="360"/>
        </w:tabs>
        <w:ind w:left="360"/>
        <w:jc w:val="both"/>
        <w:rPr>
          <w:rFonts w:ascii="Arial" w:hAnsi="Arial" w:cs="Arial"/>
          <w:sz w:val="22"/>
          <w:szCs w:val="22"/>
        </w:rPr>
      </w:pPr>
      <w:r w:rsidRPr="006345BB">
        <w:rPr>
          <w:rFonts w:ascii="Arial" w:hAnsi="Arial" w:cs="Arial"/>
          <w:sz w:val="22"/>
          <w:szCs w:val="22"/>
        </w:rPr>
        <w:t>Zhotovitel prohlašuje, že daň uvedenou v jím vystaveném daňovém dokladu – faktuře řádně zaplatí a že se nedostal do postavení, kdy nemůže tuto daň zaplatit. Pokud by se stalo, že by nebyl schopen daň zaplatit, oznámí to nejpozději den před splatností faktury objednateli a navrhne správci daně její úhradu objednatelem. Pokud správce daně zveřejnil způsobem umožňujícím dálkový přístup čísla účtu, které zhotovitel určil v přihlášce k registraci plátce DPH ke zveřejnění, považuje se povinnost zhotovitele zaplatit DPH za splněnou připsáním DPH na takto zveřejněný účet. Pro případ, že se zhotovitel, jako poskytovatel zdanitelného plnění, stane v okamžiku zdanitelného plnění dle § 21 zák. č. 235/2004 Sb., o dani z přidané hodnoty, ve znění pozdějších předpisů (dále jako „ZDPH“), nespolehlivým plátcem ve smyslu § 106a ZDPH, se smluvní strany dohodly, že objednatel zaplatí cenu díla takto:</w:t>
      </w:r>
    </w:p>
    <w:p w:rsidR="005D3CBC" w:rsidRPr="006345BB" w:rsidRDefault="005D3CBC" w:rsidP="005D3CBC">
      <w:pPr>
        <w:pStyle w:val="Zkladntext"/>
        <w:ind w:left="360"/>
        <w:rPr>
          <w:rFonts w:ascii="Arial" w:hAnsi="Arial" w:cs="Arial"/>
          <w:sz w:val="22"/>
          <w:szCs w:val="22"/>
        </w:rPr>
      </w:pPr>
      <w:r w:rsidRPr="006345BB">
        <w:rPr>
          <w:rFonts w:ascii="Arial" w:hAnsi="Arial" w:cs="Arial"/>
          <w:sz w:val="22"/>
          <w:szCs w:val="22"/>
        </w:rPr>
        <w:t>a)    cenu díla bez DPH zaplatí na účet zhotovitele uvedený v záhlaví této smlouvy nebo na daňovém dokladu,</w:t>
      </w:r>
    </w:p>
    <w:p w:rsidR="005D3CBC" w:rsidRPr="006345BB" w:rsidRDefault="005D3CBC" w:rsidP="005D3CBC">
      <w:pPr>
        <w:ind w:left="360"/>
        <w:jc w:val="both"/>
        <w:rPr>
          <w:rFonts w:ascii="Arial" w:hAnsi="Arial" w:cs="Arial"/>
          <w:sz w:val="22"/>
          <w:szCs w:val="22"/>
        </w:rPr>
      </w:pPr>
      <w:r w:rsidRPr="006345BB">
        <w:rPr>
          <w:rFonts w:ascii="Arial" w:hAnsi="Arial" w:cs="Arial"/>
          <w:sz w:val="22"/>
          <w:szCs w:val="22"/>
        </w:rPr>
        <w:t xml:space="preserve">b)    </w:t>
      </w:r>
      <w:r w:rsidRPr="006345BB">
        <w:rPr>
          <w:rFonts w:ascii="Arial" w:hAnsi="Arial" w:cs="Arial"/>
          <w:iCs/>
          <w:sz w:val="22"/>
          <w:szCs w:val="22"/>
        </w:rPr>
        <w:t xml:space="preserve">DPH na účet správce daně jako zvláštní způsob zajištění daně podle právní úpravy platné ke dni uskutečnění zdanitelného plnění, které je placeno. Zhotovitel prohlašuje, že jeho místně příslušným správcem daně z přidané hodnoty je Finanční úřad pro </w:t>
      </w:r>
      <w:r w:rsidR="00540756">
        <w:rPr>
          <w:rFonts w:ascii="Arial" w:hAnsi="Arial" w:cs="Arial"/>
          <w:iCs/>
          <w:sz w:val="22"/>
          <w:szCs w:val="22"/>
        </w:rPr>
        <w:t>Ústecký kraj</w:t>
      </w:r>
      <w:r w:rsidRPr="006345BB">
        <w:rPr>
          <w:rFonts w:ascii="Arial" w:hAnsi="Arial" w:cs="Arial"/>
          <w:iCs/>
          <w:sz w:val="22"/>
          <w:szCs w:val="22"/>
        </w:rPr>
        <w:t xml:space="preserve">, územní pracoviště </w:t>
      </w:r>
      <w:r w:rsidR="00540756">
        <w:rPr>
          <w:rFonts w:ascii="Arial" w:hAnsi="Arial" w:cs="Arial"/>
          <w:iCs/>
          <w:sz w:val="22"/>
          <w:szCs w:val="22"/>
        </w:rPr>
        <w:t>Rumburk</w:t>
      </w:r>
      <w:r w:rsidRPr="006345BB">
        <w:rPr>
          <w:rFonts w:ascii="Arial" w:hAnsi="Arial" w:cs="Arial"/>
          <w:iCs/>
          <w:sz w:val="22"/>
          <w:szCs w:val="22"/>
        </w:rPr>
        <w:t xml:space="preserve"> a že případnou změnu místně příslušného správce daně z přidané hodnoty zhotovitel do tří dnů oznámí objednateli</w:t>
      </w:r>
      <w:r w:rsidRPr="006345BB">
        <w:rPr>
          <w:rFonts w:ascii="Arial" w:hAnsi="Arial" w:cs="Arial"/>
          <w:sz w:val="22"/>
          <w:szCs w:val="22"/>
        </w:rPr>
        <w:t>.</w:t>
      </w:r>
    </w:p>
    <w:p w:rsidR="005D3CBC" w:rsidRDefault="005D3CBC" w:rsidP="005D3CBC">
      <w:pPr>
        <w:ind w:left="360"/>
        <w:jc w:val="both"/>
        <w:rPr>
          <w:rFonts w:ascii="Arial" w:hAnsi="Arial" w:cs="Arial"/>
          <w:color w:val="3333FF"/>
          <w:sz w:val="22"/>
          <w:szCs w:val="22"/>
        </w:rPr>
      </w:pPr>
    </w:p>
    <w:p w:rsidR="005D3CBC" w:rsidRDefault="005D3CBC" w:rsidP="005D3CBC">
      <w:pPr>
        <w:jc w:val="both"/>
        <w:rPr>
          <w:rFonts w:ascii="Arial" w:hAnsi="Arial" w:cs="Arial"/>
          <w:sz w:val="22"/>
          <w:szCs w:val="22"/>
        </w:rPr>
      </w:pPr>
    </w:p>
    <w:p w:rsidR="005D3CBC" w:rsidRDefault="005D3CBC" w:rsidP="005D3CBC">
      <w:pPr>
        <w:jc w:val="both"/>
        <w:rPr>
          <w:rFonts w:ascii="Arial" w:hAnsi="Arial" w:cs="Arial"/>
          <w:sz w:val="22"/>
          <w:szCs w:val="22"/>
        </w:rPr>
      </w:pPr>
    </w:p>
    <w:p w:rsidR="005D3CBC" w:rsidRPr="00BC4ED8" w:rsidRDefault="005D3CBC" w:rsidP="005D3CBC">
      <w:pPr>
        <w:jc w:val="both"/>
        <w:rPr>
          <w:rFonts w:ascii="Arial" w:hAnsi="Arial" w:cs="Arial"/>
          <w:sz w:val="22"/>
          <w:szCs w:val="22"/>
        </w:rPr>
      </w:pPr>
    </w:p>
    <w:p w:rsidR="005D3CBC" w:rsidRPr="00285567" w:rsidRDefault="005D3CBC" w:rsidP="005D3CBC">
      <w:pPr>
        <w:jc w:val="center"/>
        <w:rPr>
          <w:rFonts w:ascii="Arial" w:hAnsi="Arial" w:cs="Arial"/>
          <w:b/>
          <w:sz w:val="22"/>
          <w:szCs w:val="22"/>
        </w:rPr>
      </w:pPr>
      <w:r w:rsidRPr="00285567">
        <w:rPr>
          <w:rFonts w:ascii="Arial" w:hAnsi="Arial" w:cs="Arial"/>
          <w:b/>
          <w:sz w:val="22"/>
          <w:szCs w:val="22"/>
        </w:rPr>
        <w:t>IV.</w:t>
      </w:r>
    </w:p>
    <w:p w:rsidR="005D3CBC" w:rsidRPr="00285567" w:rsidRDefault="005D3CBC" w:rsidP="005D3CBC">
      <w:pPr>
        <w:pStyle w:val="Nadpis1"/>
        <w:rPr>
          <w:rFonts w:ascii="Arial" w:hAnsi="Arial" w:cs="Arial"/>
          <w:sz w:val="22"/>
          <w:szCs w:val="22"/>
        </w:rPr>
      </w:pPr>
      <w:r w:rsidRPr="00285567">
        <w:rPr>
          <w:rFonts w:ascii="Arial" w:hAnsi="Arial" w:cs="Arial"/>
          <w:sz w:val="22"/>
          <w:szCs w:val="22"/>
        </w:rPr>
        <w:t>Splnění závazku (provedení díla)</w:t>
      </w:r>
    </w:p>
    <w:p w:rsidR="005D3CBC" w:rsidRPr="00F83C99" w:rsidRDefault="005D3CBC" w:rsidP="005D3CBC">
      <w:pPr>
        <w:pStyle w:val="Nadpis1"/>
        <w:rPr>
          <w:rFonts w:ascii="Arial" w:hAnsi="Arial" w:cs="Arial"/>
          <w:bCs/>
          <w:sz w:val="22"/>
          <w:szCs w:val="22"/>
        </w:rPr>
      </w:pPr>
      <w:r w:rsidRPr="00285567">
        <w:rPr>
          <w:rFonts w:ascii="Arial" w:hAnsi="Arial" w:cs="Arial"/>
          <w:bCs/>
          <w:sz w:val="22"/>
          <w:szCs w:val="22"/>
        </w:rPr>
        <w:t xml:space="preserve">Přechod nebezpečí škody </w:t>
      </w:r>
      <w:r w:rsidRPr="00F83C99">
        <w:rPr>
          <w:rFonts w:ascii="Arial" w:hAnsi="Arial" w:cs="Arial"/>
          <w:bCs/>
          <w:sz w:val="22"/>
          <w:szCs w:val="22"/>
        </w:rPr>
        <w:t>a</w:t>
      </w:r>
      <w:r w:rsidRPr="00285567">
        <w:rPr>
          <w:rFonts w:ascii="Arial" w:hAnsi="Arial" w:cs="Arial"/>
          <w:bCs/>
          <w:i/>
          <w:color w:val="0000FF"/>
          <w:sz w:val="22"/>
          <w:szCs w:val="22"/>
        </w:rPr>
        <w:t xml:space="preserve"> </w:t>
      </w:r>
      <w:r w:rsidRPr="00F83C99">
        <w:rPr>
          <w:rFonts w:ascii="Arial" w:hAnsi="Arial" w:cs="Arial"/>
          <w:bCs/>
          <w:sz w:val="22"/>
          <w:szCs w:val="22"/>
        </w:rPr>
        <w:t>vlastnické právo k předmětu díla</w:t>
      </w:r>
    </w:p>
    <w:p w:rsidR="005D3CBC" w:rsidRPr="00BC4ED8" w:rsidRDefault="005D3CBC" w:rsidP="005D3CBC">
      <w:pPr>
        <w:jc w:val="both"/>
        <w:rPr>
          <w:rFonts w:ascii="Arial" w:hAnsi="Arial" w:cs="Arial"/>
          <w:sz w:val="22"/>
          <w:szCs w:val="22"/>
        </w:rPr>
      </w:pPr>
    </w:p>
    <w:p w:rsidR="005D3CBC" w:rsidRPr="00220F3E" w:rsidRDefault="005D3CBC" w:rsidP="005D3CBC">
      <w:pPr>
        <w:numPr>
          <w:ilvl w:val="0"/>
          <w:numId w:val="1"/>
        </w:numPr>
        <w:tabs>
          <w:tab w:val="clear" w:pos="720"/>
          <w:tab w:val="num" w:pos="360"/>
          <w:tab w:val="num" w:pos="644"/>
        </w:tabs>
        <w:spacing w:after="120"/>
        <w:ind w:left="360"/>
        <w:jc w:val="both"/>
        <w:rPr>
          <w:rFonts w:ascii="Arial" w:hAnsi="Arial" w:cs="Arial"/>
          <w:sz w:val="22"/>
          <w:szCs w:val="22"/>
        </w:rPr>
      </w:pPr>
      <w:r w:rsidRPr="00BC4ED8">
        <w:rPr>
          <w:rFonts w:ascii="Arial" w:hAnsi="Arial" w:cs="Arial"/>
          <w:sz w:val="22"/>
          <w:szCs w:val="22"/>
        </w:rPr>
        <w:t>Ke splnění závazku</w:t>
      </w:r>
      <w:r>
        <w:rPr>
          <w:rFonts w:ascii="Arial" w:hAnsi="Arial" w:cs="Arial"/>
          <w:sz w:val="22"/>
          <w:szCs w:val="22"/>
        </w:rPr>
        <w:t xml:space="preserve"> zhotovitele </w:t>
      </w:r>
      <w:r w:rsidRPr="00BC4ED8">
        <w:rPr>
          <w:rFonts w:ascii="Arial" w:hAnsi="Arial" w:cs="Arial"/>
          <w:sz w:val="22"/>
          <w:szCs w:val="22"/>
        </w:rPr>
        <w:t>dojde</w:t>
      </w:r>
      <w:r>
        <w:rPr>
          <w:rFonts w:ascii="Arial" w:hAnsi="Arial" w:cs="Arial"/>
          <w:sz w:val="22"/>
          <w:szCs w:val="22"/>
        </w:rPr>
        <w:t xml:space="preserve"> úplným dokončením a</w:t>
      </w:r>
      <w:r w:rsidRPr="00BC4ED8">
        <w:rPr>
          <w:rFonts w:ascii="Arial" w:hAnsi="Arial" w:cs="Arial"/>
          <w:sz w:val="22"/>
          <w:szCs w:val="22"/>
        </w:rPr>
        <w:t xml:space="preserve"> předáním</w:t>
      </w:r>
      <w:r>
        <w:rPr>
          <w:rFonts w:ascii="Arial" w:hAnsi="Arial" w:cs="Arial"/>
          <w:sz w:val="22"/>
          <w:szCs w:val="22"/>
        </w:rPr>
        <w:t xml:space="preserve"> díla</w:t>
      </w:r>
      <w:r w:rsidRPr="00BC4ED8">
        <w:rPr>
          <w:rFonts w:ascii="Arial" w:hAnsi="Arial" w:cs="Arial"/>
          <w:sz w:val="22"/>
          <w:szCs w:val="22"/>
        </w:rPr>
        <w:t xml:space="preserve"> </w:t>
      </w:r>
      <w:r>
        <w:rPr>
          <w:rFonts w:ascii="Arial" w:hAnsi="Arial" w:cs="Arial"/>
          <w:sz w:val="22"/>
          <w:szCs w:val="22"/>
        </w:rPr>
        <w:t xml:space="preserve">objednateli </w:t>
      </w:r>
      <w:r w:rsidRPr="00BC4ED8">
        <w:rPr>
          <w:rFonts w:ascii="Arial" w:hAnsi="Arial" w:cs="Arial"/>
          <w:sz w:val="22"/>
          <w:szCs w:val="22"/>
        </w:rPr>
        <w:t>v místě plnění</w:t>
      </w:r>
      <w:r>
        <w:rPr>
          <w:rFonts w:ascii="Arial" w:hAnsi="Arial" w:cs="Arial"/>
          <w:sz w:val="22"/>
          <w:szCs w:val="22"/>
        </w:rPr>
        <w:t xml:space="preserve"> díla</w:t>
      </w:r>
      <w:r w:rsidRPr="00220F3E">
        <w:rPr>
          <w:rFonts w:cs="Arial"/>
        </w:rPr>
        <w:t xml:space="preserve"> </w:t>
      </w:r>
      <w:r w:rsidRPr="00220F3E">
        <w:rPr>
          <w:rFonts w:ascii="Arial" w:hAnsi="Arial" w:cs="Arial"/>
          <w:sz w:val="22"/>
          <w:szCs w:val="22"/>
        </w:rPr>
        <w:t>a potvrzením</w:t>
      </w:r>
      <w:r>
        <w:rPr>
          <w:rFonts w:ascii="Arial" w:hAnsi="Arial" w:cs="Arial"/>
          <w:sz w:val="22"/>
          <w:szCs w:val="22"/>
        </w:rPr>
        <w:t xml:space="preserve"> (podepsáním)</w:t>
      </w:r>
      <w:r w:rsidRPr="00220F3E">
        <w:rPr>
          <w:rFonts w:ascii="Arial" w:hAnsi="Arial" w:cs="Arial"/>
          <w:sz w:val="22"/>
          <w:szCs w:val="22"/>
        </w:rPr>
        <w:t xml:space="preserve"> </w:t>
      </w:r>
      <w:r>
        <w:rPr>
          <w:rFonts w:ascii="Arial" w:hAnsi="Arial" w:cs="Arial"/>
          <w:sz w:val="22"/>
          <w:szCs w:val="22"/>
        </w:rPr>
        <w:t>Protokolu</w:t>
      </w:r>
      <w:r w:rsidRPr="00220F3E">
        <w:rPr>
          <w:rFonts w:ascii="Arial" w:hAnsi="Arial" w:cs="Arial"/>
          <w:sz w:val="22"/>
          <w:szCs w:val="22"/>
        </w:rPr>
        <w:t xml:space="preserve"> o předání a převzetí díla</w:t>
      </w:r>
      <w:r>
        <w:rPr>
          <w:rFonts w:ascii="Arial" w:hAnsi="Arial" w:cs="Arial"/>
          <w:sz w:val="22"/>
          <w:szCs w:val="22"/>
        </w:rPr>
        <w:t xml:space="preserve"> (dále i jako „Protokol“)</w:t>
      </w:r>
      <w:r w:rsidRPr="00220F3E">
        <w:rPr>
          <w:rFonts w:ascii="Arial" w:hAnsi="Arial" w:cs="Arial"/>
          <w:sz w:val="22"/>
          <w:szCs w:val="22"/>
        </w:rPr>
        <w:t xml:space="preserve"> </w:t>
      </w:r>
      <w:r>
        <w:rPr>
          <w:rFonts w:ascii="Arial" w:hAnsi="Arial" w:cs="Arial"/>
          <w:sz w:val="22"/>
          <w:szCs w:val="22"/>
        </w:rPr>
        <w:t xml:space="preserve">oběma smluvními stranami. </w:t>
      </w:r>
    </w:p>
    <w:p w:rsidR="005D3CBC" w:rsidRDefault="005D3CBC" w:rsidP="005D3CBC">
      <w:pPr>
        <w:numPr>
          <w:ilvl w:val="0"/>
          <w:numId w:val="1"/>
        </w:numPr>
        <w:tabs>
          <w:tab w:val="clear" w:pos="720"/>
          <w:tab w:val="num" w:pos="360"/>
          <w:tab w:val="num" w:pos="644"/>
        </w:tabs>
        <w:spacing w:after="120"/>
        <w:ind w:left="360"/>
        <w:jc w:val="both"/>
        <w:rPr>
          <w:rFonts w:ascii="Arial" w:hAnsi="Arial" w:cs="Arial"/>
          <w:sz w:val="22"/>
          <w:szCs w:val="22"/>
        </w:rPr>
      </w:pPr>
      <w:r w:rsidRPr="00220F3E">
        <w:rPr>
          <w:rFonts w:ascii="Arial" w:hAnsi="Arial" w:cs="Arial"/>
          <w:sz w:val="22"/>
          <w:szCs w:val="22"/>
        </w:rPr>
        <w:t>Zhotovitel je povinen nejméně 7 dní před dokončením díla vyzvat objednatele</w:t>
      </w:r>
      <w:r w:rsidRPr="009E0EB7">
        <w:rPr>
          <w:rFonts w:ascii="Arial" w:hAnsi="Arial" w:cs="Arial"/>
          <w:sz w:val="22"/>
          <w:szCs w:val="22"/>
        </w:rPr>
        <w:t xml:space="preserve"> k převzetí díla a objednatel je povinen se k předání a převzetí díla dostavit.</w:t>
      </w:r>
      <w:r>
        <w:rPr>
          <w:rFonts w:ascii="Arial" w:hAnsi="Arial" w:cs="Arial"/>
          <w:sz w:val="22"/>
          <w:szCs w:val="22"/>
        </w:rPr>
        <w:t xml:space="preserve"> </w:t>
      </w:r>
    </w:p>
    <w:p w:rsidR="005D3CBC" w:rsidRPr="000D5389" w:rsidRDefault="005D3CBC" w:rsidP="005D3CBC">
      <w:pPr>
        <w:numPr>
          <w:ilvl w:val="0"/>
          <w:numId w:val="1"/>
        </w:numPr>
        <w:tabs>
          <w:tab w:val="clear" w:pos="720"/>
          <w:tab w:val="num" w:pos="360"/>
          <w:tab w:val="num" w:pos="644"/>
        </w:tabs>
        <w:spacing w:after="120"/>
        <w:ind w:left="360"/>
        <w:jc w:val="both"/>
        <w:rPr>
          <w:rFonts w:ascii="Arial" w:hAnsi="Arial" w:cs="Arial"/>
          <w:sz w:val="22"/>
          <w:szCs w:val="22"/>
        </w:rPr>
      </w:pPr>
      <w:r w:rsidRPr="000D5389">
        <w:rPr>
          <w:rFonts w:ascii="Arial" w:hAnsi="Arial" w:cs="Arial"/>
          <w:sz w:val="22"/>
          <w:szCs w:val="22"/>
        </w:rPr>
        <w:t xml:space="preserve">Při přebírání díla je objednatel povinen dílo prohlédnout nebo zařídit jeho prohlídku. Vady a nedodělky zjištěné při předání a převzetí budou jako výhrady uvedeny v Protokolu včetně termínů pro jejich odstranění. V případě, že se strany nedohodnou na termínu odstranění vad a nedodělků platí, že zhotovitel je povinen vady odstranit nejpozději do </w:t>
      </w:r>
      <w:r>
        <w:rPr>
          <w:rFonts w:ascii="Arial" w:hAnsi="Arial" w:cs="Arial"/>
          <w:sz w:val="22"/>
          <w:szCs w:val="22"/>
        </w:rPr>
        <w:t>14</w:t>
      </w:r>
      <w:r w:rsidRPr="000D5389">
        <w:rPr>
          <w:rFonts w:ascii="Arial" w:hAnsi="Arial" w:cs="Arial"/>
          <w:sz w:val="22"/>
          <w:szCs w:val="22"/>
        </w:rPr>
        <w:t xml:space="preserve"> dnů od podepsání Protokolu. </w:t>
      </w:r>
    </w:p>
    <w:p w:rsidR="005D3CBC" w:rsidRPr="00BC4ED8" w:rsidRDefault="005D3CBC" w:rsidP="005D3CBC">
      <w:pPr>
        <w:numPr>
          <w:ilvl w:val="0"/>
          <w:numId w:val="1"/>
        </w:numPr>
        <w:tabs>
          <w:tab w:val="clear" w:pos="720"/>
          <w:tab w:val="num" w:pos="360"/>
          <w:tab w:val="num" w:pos="644"/>
        </w:tabs>
        <w:spacing w:after="120"/>
        <w:ind w:left="360"/>
        <w:jc w:val="both"/>
        <w:rPr>
          <w:rFonts w:ascii="Arial" w:hAnsi="Arial" w:cs="Arial"/>
          <w:sz w:val="22"/>
          <w:szCs w:val="22"/>
        </w:rPr>
      </w:pPr>
      <w:r w:rsidRPr="006A781B">
        <w:rPr>
          <w:rFonts w:ascii="Arial" w:hAnsi="Arial" w:cs="Arial"/>
          <w:sz w:val="22"/>
          <w:szCs w:val="22"/>
        </w:rPr>
        <w:t xml:space="preserve">Nebezpečí škody na díle přechází ze zhotovitele na objednatele okamžikem splnění závazku zhotovitele způsobem uvedeným </w:t>
      </w:r>
      <w:r>
        <w:rPr>
          <w:rFonts w:ascii="Arial" w:hAnsi="Arial" w:cs="Arial"/>
          <w:sz w:val="22"/>
          <w:szCs w:val="22"/>
        </w:rPr>
        <w:t>v</w:t>
      </w:r>
      <w:r w:rsidRPr="006A781B">
        <w:rPr>
          <w:rFonts w:ascii="Arial" w:hAnsi="Arial" w:cs="Arial"/>
          <w:sz w:val="22"/>
          <w:szCs w:val="22"/>
        </w:rPr>
        <w:t xml:space="preserve"> </w:t>
      </w:r>
      <w:r>
        <w:rPr>
          <w:rFonts w:ascii="Arial" w:hAnsi="Arial" w:cs="Arial"/>
          <w:sz w:val="22"/>
          <w:szCs w:val="22"/>
        </w:rPr>
        <w:t>odst.</w:t>
      </w:r>
      <w:r w:rsidRPr="006A781B">
        <w:rPr>
          <w:rFonts w:ascii="Arial" w:hAnsi="Arial" w:cs="Arial"/>
          <w:sz w:val="22"/>
          <w:szCs w:val="22"/>
        </w:rPr>
        <w:t xml:space="preserve"> 1. tohoto čl.</w:t>
      </w:r>
    </w:p>
    <w:p w:rsidR="005D3CBC" w:rsidRPr="00D41C8F" w:rsidRDefault="005D3CBC" w:rsidP="005D3CBC">
      <w:pPr>
        <w:numPr>
          <w:ilvl w:val="0"/>
          <w:numId w:val="1"/>
        </w:numPr>
        <w:tabs>
          <w:tab w:val="clear" w:pos="720"/>
          <w:tab w:val="num" w:pos="360"/>
          <w:tab w:val="num" w:pos="644"/>
        </w:tabs>
        <w:spacing w:after="120"/>
        <w:ind w:left="360"/>
        <w:jc w:val="both"/>
        <w:rPr>
          <w:rFonts w:ascii="Arial" w:hAnsi="Arial" w:cs="Arial"/>
          <w:sz w:val="22"/>
          <w:szCs w:val="22"/>
        </w:rPr>
      </w:pPr>
      <w:r w:rsidRPr="00D41C8F">
        <w:rPr>
          <w:rFonts w:ascii="Arial" w:hAnsi="Arial" w:cs="Arial"/>
          <w:sz w:val="22"/>
          <w:szCs w:val="22"/>
        </w:rPr>
        <w:t>Vlastnické právo k dokončenému a předanému dílu přechází na objednatele okamžikem splnění závazku zhotovitele způsobem uvedeným dle odst. 1. tohoto článku.</w:t>
      </w:r>
    </w:p>
    <w:p w:rsidR="005D3CBC" w:rsidRDefault="005D3CBC" w:rsidP="005D3CBC">
      <w:pPr>
        <w:numPr>
          <w:ilvl w:val="0"/>
          <w:numId w:val="1"/>
        </w:numPr>
        <w:tabs>
          <w:tab w:val="clear" w:pos="720"/>
          <w:tab w:val="num" w:pos="426"/>
          <w:tab w:val="num" w:pos="644"/>
        </w:tabs>
        <w:ind w:left="426" w:hanging="426"/>
        <w:jc w:val="both"/>
        <w:rPr>
          <w:rFonts w:ascii="Arial" w:hAnsi="Arial" w:cs="Arial"/>
          <w:sz w:val="22"/>
          <w:szCs w:val="22"/>
        </w:rPr>
      </w:pPr>
      <w:r w:rsidRPr="00D41C8F">
        <w:rPr>
          <w:rFonts w:ascii="Arial" w:hAnsi="Arial" w:cs="Arial"/>
          <w:sz w:val="22"/>
          <w:szCs w:val="22"/>
        </w:rPr>
        <w:t xml:space="preserve">Pokud dílo obsahuje jiné, než ojedinělé drobné vady, které samy o sobě ani ve spojení s jinými nebrání užívání díla funkčně nebo esteticky, ani jeho užívání podstatným </w:t>
      </w:r>
      <w:r w:rsidRPr="00D41C8F">
        <w:rPr>
          <w:rFonts w:ascii="Arial" w:hAnsi="Arial" w:cs="Arial"/>
          <w:sz w:val="22"/>
          <w:szCs w:val="22"/>
        </w:rPr>
        <w:lastRenderedPageBreak/>
        <w:t>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w:t>
      </w:r>
      <w:r>
        <w:rPr>
          <w:rFonts w:ascii="Arial" w:hAnsi="Arial" w:cs="Arial"/>
          <w:sz w:val="22"/>
          <w:szCs w:val="22"/>
        </w:rPr>
        <w:t>m dnem následujícím po uplynutí</w:t>
      </w:r>
      <w:r w:rsidRPr="00D41C8F">
        <w:rPr>
          <w:rFonts w:ascii="Arial" w:hAnsi="Arial" w:cs="Arial"/>
          <w:sz w:val="22"/>
          <w:szCs w:val="22"/>
        </w:rPr>
        <w:t xml:space="preserve"> doby plnění díla dle čl. II odst. 1.</w:t>
      </w:r>
    </w:p>
    <w:p w:rsidR="005D3CBC" w:rsidRDefault="005D3CBC" w:rsidP="005D3CBC">
      <w:pPr>
        <w:tabs>
          <w:tab w:val="num" w:pos="720"/>
        </w:tabs>
        <w:jc w:val="both"/>
        <w:rPr>
          <w:rFonts w:ascii="Arial" w:hAnsi="Arial" w:cs="Arial"/>
          <w:sz w:val="22"/>
          <w:szCs w:val="22"/>
        </w:rPr>
      </w:pPr>
    </w:p>
    <w:p w:rsidR="005D3CBC" w:rsidRDefault="005D3CBC" w:rsidP="005D3CBC">
      <w:pPr>
        <w:tabs>
          <w:tab w:val="num" w:pos="720"/>
        </w:tabs>
        <w:jc w:val="both"/>
        <w:rPr>
          <w:rFonts w:ascii="Arial" w:hAnsi="Arial" w:cs="Arial"/>
          <w:sz w:val="22"/>
          <w:szCs w:val="22"/>
        </w:rPr>
      </w:pPr>
    </w:p>
    <w:p w:rsidR="005D3CBC" w:rsidRDefault="005D3CBC" w:rsidP="005D3CBC">
      <w:pPr>
        <w:tabs>
          <w:tab w:val="num" w:pos="720"/>
        </w:tabs>
        <w:jc w:val="both"/>
        <w:rPr>
          <w:rFonts w:ascii="Arial" w:hAnsi="Arial" w:cs="Arial"/>
          <w:sz w:val="22"/>
          <w:szCs w:val="22"/>
        </w:rPr>
      </w:pPr>
    </w:p>
    <w:p w:rsidR="005D3CBC" w:rsidRDefault="005D3CBC" w:rsidP="005D3CBC">
      <w:pPr>
        <w:tabs>
          <w:tab w:val="num" w:pos="720"/>
        </w:tabs>
        <w:jc w:val="both"/>
        <w:rPr>
          <w:rFonts w:ascii="Arial" w:hAnsi="Arial" w:cs="Arial"/>
          <w:sz w:val="22"/>
          <w:szCs w:val="22"/>
        </w:rPr>
      </w:pPr>
    </w:p>
    <w:p w:rsidR="005D3CBC" w:rsidRPr="00BC4ED8" w:rsidRDefault="005D3CBC" w:rsidP="005D3CBC">
      <w:pPr>
        <w:jc w:val="center"/>
        <w:rPr>
          <w:rFonts w:ascii="Arial" w:hAnsi="Arial" w:cs="Arial"/>
          <w:b/>
          <w:sz w:val="22"/>
          <w:szCs w:val="22"/>
        </w:rPr>
      </w:pPr>
      <w:r w:rsidRPr="00BC4ED8">
        <w:rPr>
          <w:rFonts w:ascii="Arial" w:hAnsi="Arial" w:cs="Arial"/>
          <w:b/>
          <w:sz w:val="22"/>
          <w:szCs w:val="22"/>
        </w:rPr>
        <w:t>V.</w:t>
      </w:r>
    </w:p>
    <w:p w:rsidR="005D3CBC" w:rsidRPr="00BC4ED8" w:rsidRDefault="005D3CBC" w:rsidP="005D3CBC">
      <w:pPr>
        <w:pStyle w:val="Nadpis1"/>
        <w:rPr>
          <w:rFonts w:ascii="Arial" w:hAnsi="Arial" w:cs="Arial"/>
          <w:sz w:val="22"/>
          <w:szCs w:val="22"/>
        </w:rPr>
      </w:pPr>
      <w:r w:rsidRPr="00BC4ED8">
        <w:rPr>
          <w:rFonts w:ascii="Arial" w:hAnsi="Arial" w:cs="Arial"/>
          <w:sz w:val="22"/>
          <w:szCs w:val="22"/>
        </w:rPr>
        <w:t>Odpovědnost zhotovitele za vady a jakost</w:t>
      </w:r>
    </w:p>
    <w:p w:rsidR="005D3CBC" w:rsidRDefault="005D3CBC" w:rsidP="005D3CBC">
      <w:pPr>
        <w:jc w:val="both"/>
        <w:rPr>
          <w:rFonts w:ascii="Arial" w:hAnsi="Arial" w:cs="Arial"/>
          <w:sz w:val="22"/>
          <w:szCs w:val="22"/>
        </w:rPr>
      </w:pPr>
    </w:p>
    <w:p w:rsidR="005D3CBC" w:rsidRPr="00BC4ED8" w:rsidRDefault="005D3CBC" w:rsidP="005D3CBC">
      <w:pPr>
        <w:numPr>
          <w:ilvl w:val="0"/>
          <w:numId w:val="2"/>
        </w:numPr>
        <w:spacing w:after="120"/>
        <w:jc w:val="both"/>
        <w:rPr>
          <w:rFonts w:ascii="Arial" w:hAnsi="Arial" w:cs="Arial"/>
          <w:sz w:val="22"/>
          <w:szCs w:val="22"/>
        </w:rPr>
      </w:pPr>
      <w:r w:rsidRPr="00BC4ED8">
        <w:rPr>
          <w:rFonts w:ascii="Arial" w:hAnsi="Arial" w:cs="Arial"/>
          <w:sz w:val="22"/>
          <w:szCs w:val="22"/>
        </w:rPr>
        <w:t>Dílo má vady,</w:t>
      </w:r>
      <w:r>
        <w:rPr>
          <w:rFonts w:ascii="Arial" w:hAnsi="Arial" w:cs="Arial"/>
          <w:sz w:val="22"/>
          <w:szCs w:val="22"/>
        </w:rPr>
        <w:t xml:space="preserve"> neodpovídá – li smlouvě.</w:t>
      </w:r>
    </w:p>
    <w:p w:rsidR="005D3CBC" w:rsidRDefault="005D3CBC" w:rsidP="005D3CBC">
      <w:pPr>
        <w:numPr>
          <w:ilvl w:val="0"/>
          <w:numId w:val="2"/>
        </w:numPr>
        <w:spacing w:after="120"/>
        <w:jc w:val="both"/>
        <w:rPr>
          <w:rFonts w:ascii="Arial" w:hAnsi="Arial" w:cs="Arial"/>
          <w:sz w:val="22"/>
          <w:szCs w:val="22"/>
        </w:rPr>
      </w:pPr>
      <w:r w:rsidRPr="00BC4ED8">
        <w:rPr>
          <w:rFonts w:ascii="Arial" w:hAnsi="Arial" w:cs="Arial"/>
          <w:sz w:val="22"/>
          <w:szCs w:val="22"/>
        </w:rPr>
        <w:t>Zhotovitel odpovídá za vady</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jež má dílo v době jeho předání.</w:t>
      </w:r>
    </w:p>
    <w:p w:rsidR="005D3CBC" w:rsidRPr="00BC4ED8" w:rsidRDefault="005D3CBC" w:rsidP="005D3CBC">
      <w:pPr>
        <w:numPr>
          <w:ilvl w:val="0"/>
          <w:numId w:val="2"/>
        </w:numPr>
        <w:spacing w:after="120"/>
        <w:jc w:val="both"/>
        <w:rPr>
          <w:rFonts w:ascii="Arial" w:hAnsi="Arial" w:cs="Arial"/>
          <w:sz w:val="22"/>
          <w:szCs w:val="22"/>
        </w:rPr>
      </w:pPr>
      <w:r w:rsidRPr="00BC4ED8">
        <w:rPr>
          <w:rFonts w:ascii="Arial" w:hAnsi="Arial" w:cs="Arial"/>
          <w:sz w:val="22"/>
          <w:szCs w:val="22"/>
        </w:rPr>
        <w:t xml:space="preserve">Objednatel je oprávněn zadržet cenu díla nebo její část </w:t>
      </w:r>
      <w:r>
        <w:rPr>
          <w:rFonts w:ascii="Arial" w:hAnsi="Arial" w:cs="Arial"/>
          <w:sz w:val="22"/>
          <w:szCs w:val="22"/>
        </w:rPr>
        <w:t>ve výši odpovídající odhadem přiměřeně právu objednatele na slevu z ceny díla, a to nad rámec jistoty zhotovitele dle čl. III odst. 5.</w:t>
      </w:r>
    </w:p>
    <w:p w:rsidR="005D3CBC" w:rsidRPr="00BC4ED8" w:rsidRDefault="005D3CBC" w:rsidP="005D3CBC">
      <w:pPr>
        <w:numPr>
          <w:ilvl w:val="0"/>
          <w:numId w:val="2"/>
        </w:numPr>
        <w:spacing w:after="120"/>
        <w:jc w:val="both"/>
        <w:rPr>
          <w:rFonts w:ascii="Arial" w:hAnsi="Arial" w:cs="Arial"/>
          <w:sz w:val="22"/>
          <w:szCs w:val="22"/>
        </w:rPr>
      </w:pPr>
      <w:r w:rsidRPr="00BC4ED8">
        <w:rPr>
          <w:rFonts w:ascii="Arial" w:hAnsi="Arial" w:cs="Arial"/>
          <w:sz w:val="22"/>
          <w:szCs w:val="22"/>
        </w:rPr>
        <w:t>Zhotovitel</w:t>
      </w:r>
      <w:r>
        <w:rPr>
          <w:rFonts w:ascii="Arial" w:hAnsi="Arial" w:cs="Arial"/>
          <w:sz w:val="22"/>
          <w:szCs w:val="22"/>
        </w:rPr>
        <w:t xml:space="preserve"> dále</w:t>
      </w:r>
      <w:r w:rsidRPr="00BC4ED8">
        <w:rPr>
          <w:rFonts w:ascii="Arial" w:hAnsi="Arial" w:cs="Arial"/>
          <w:sz w:val="22"/>
          <w:szCs w:val="22"/>
        </w:rPr>
        <w:t xml:space="preserve"> přejímá závazek (záruku za jakost)</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dílo bude po dobu záruční doby způsobilé pro použití ke smluvenému účelu.</w:t>
      </w:r>
    </w:p>
    <w:p w:rsidR="005D3CBC" w:rsidRPr="0067180D" w:rsidRDefault="005D3CBC" w:rsidP="005D3CBC">
      <w:pPr>
        <w:numPr>
          <w:ilvl w:val="0"/>
          <w:numId w:val="2"/>
        </w:numPr>
        <w:spacing w:after="120"/>
        <w:jc w:val="both"/>
        <w:rPr>
          <w:rFonts w:ascii="Arial" w:hAnsi="Arial" w:cs="Arial"/>
          <w:sz w:val="22"/>
          <w:szCs w:val="22"/>
        </w:rPr>
      </w:pPr>
      <w:r w:rsidRPr="00BC4ED8">
        <w:rPr>
          <w:rFonts w:ascii="Arial" w:hAnsi="Arial" w:cs="Arial"/>
          <w:sz w:val="22"/>
          <w:szCs w:val="22"/>
        </w:rPr>
        <w:t xml:space="preserve">Záruční </w:t>
      </w:r>
      <w:r w:rsidRPr="00B94C4E">
        <w:rPr>
          <w:rFonts w:ascii="Arial" w:hAnsi="Arial" w:cs="Arial"/>
          <w:sz w:val="22"/>
          <w:szCs w:val="22"/>
        </w:rPr>
        <w:t xml:space="preserve">doba činí </w:t>
      </w:r>
      <w:r w:rsidRPr="00A574AC">
        <w:rPr>
          <w:rFonts w:ascii="Arial" w:hAnsi="Arial" w:cs="Arial"/>
          <w:b/>
          <w:sz w:val="22"/>
          <w:szCs w:val="22"/>
        </w:rPr>
        <w:t>60</w:t>
      </w:r>
      <w:r w:rsidRPr="00A574AC">
        <w:rPr>
          <w:rFonts w:ascii="Arial" w:hAnsi="Arial" w:cs="Arial"/>
          <w:sz w:val="22"/>
          <w:szCs w:val="22"/>
        </w:rPr>
        <w:t xml:space="preserve"> </w:t>
      </w:r>
      <w:r w:rsidRPr="00A574AC">
        <w:rPr>
          <w:rFonts w:ascii="Arial" w:hAnsi="Arial" w:cs="Arial"/>
          <w:b/>
          <w:sz w:val="22"/>
          <w:szCs w:val="22"/>
        </w:rPr>
        <w:t>měsíců</w:t>
      </w:r>
      <w:r w:rsidRPr="00BC4ED8">
        <w:rPr>
          <w:rFonts w:ascii="Arial" w:hAnsi="Arial" w:cs="Arial"/>
          <w:sz w:val="22"/>
          <w:szCs w:val="22"/>
        </w:rPr>
        <w:t xml:space="preserve"> ode dne předání bezvadného díla</w:t>
      </w:r>
      <w:r>
        <w:rPr>
          <w:rFonts w:ascii="Arial" w:hAnsi="Arial" w:cs="Arial"/>
          <w:sz w:val="22"/>
          <w:szCs w:val="22"/>
        </w:rPr>
        <w:t xml:space="preserve"> (po odstranění všech výhrad)</w:t>
      </w:r>
      <w:r w:rsidRPr="00BC4ED8">
        <w:rPr>
          <w:rFonts w:ascii="Arial" w:hAnsi="Arial" w:cs="Arial"/>
          <w:sz w:val="22"/>
          <w:szCs w:val="22"/>
        </w:rPr>
        <w:t>. Smluvní strany se dohodly na tom</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že po tutéž dobu odpovídá zhotovitel za vady díla.</w:t>
      </w:r>
      <w:r>
        <w:rPr>
          <w:rFonts w:ascii="Arial" w:hAnsi="Arial" w:cs="Arial"/>
          <w:sz w:val="22"/>
          <w:szCs w:val="22"/>
        </w:rPr>
        <w:t xml:space="preserve"> </w:t>
      </w:r>
    </w:p>
    <w:p w:rsidR="005D3CBC" w:rsidRPr="0067180D" w:rsidRDefault="005D3CBC" w:rsidP="005D3CBC">
      <w:pPr>
        <w:numPr>
          <w:ilvl w:val="0"/>
          <w:numId w:val="2"/>
        </w:numPr>
        <w:jc w:val="both"/>
        <w:rPr>
          <w:rFonts w:ascii="Arial" w:hAnsi="Arial" w:cs="Arial"/>
          <w:sz w:val="22"/>
          <w:szCs w:val="22"/>
        </w:rPr>
      </w:pPr>
      <w:r>
        <w:rPr>
          <w:rFonts w:ascii="Arial" w:hAnsi="Arial" w:cs="Arial"/>
          <w:sz w:val="22"/>
          <w:szCs w:val="22"/>
        </w:rPr>
        <w:t xml:space="preserve">Vady díla v době jeho předání a vady, </w:t>
      </w:r>
      <w:r w:rsidRPr="0067180D">
        <w:rPr>
          <w:rFonts w:ascii="Arial" w:hAnsi="Arial" w:cs="Arial"/>
          <w:sz w:val="22"/>
          <w:szCs w:val="22"/>
        </w:rPr>
        <w:t>na něž se vztahuje záruka za jakost</w:t>
      </w:r>
      <w:smartTag w:uri="urn:schemas-microsoft-com:office:smarttags" w:element="PersonName">
        <w:r w:rsidRPr="0067180D">
          <w:rPr>
            <w:rFonts w:ascii="Arial" w:hAnsi="Arial" w:cs="Arial"/>
            <w:sz w:val="22"/>
            <w:szCs w:val="22"/>
          </w:rPr>
          <w:t>,</w:t>
        </w:r>
      </w:smartTag>
      <w:r w:rsidRPr="0067180D">
        <w:rPr>
          <w:rFonts w:ascii="Arial" w:hAnsi="Arial" w:cs="Arial"/>
          <w:sz w:val="22"/>
          <w:szCs w:val="22"/>
        </w:rPr>
        <w:t xml:space="preserve"> je objednatel povinen uplatnit u zhotovitele písemnou formou (</w:t>
      </w:r>
      <w:r>
        <w:rPr>
          <w:rFonts w:ascii="Arial" w:hAnsi="Arial" w:cs="Arial"/>
          <w:sz w:val="22"/>
          <w:szCs w:val="22"/>
        </w:rPr>
        <w:t>dále jako „</w:t>
      </w:r>
      <w:r w:rsidRPr="0067180D">
        <w:rPr>
          <w:rFonts w:ascii="Arial" w:hAnsi="Arial" w:cs="Arial"/>
          <w:sz w:val="22"/>
          <w:szCs w:val="22"/>
        </w:rPr>
        <w:t>reklamace</w:t>
      </w:r>
      <w:r>
        <w:rPr>
          <w:rFonts w:ascii="Arial" w:hAnsi="Arial" w:cs="Arial"/>
          <w:sz w:val="22"/>
          <w:szCs w:val="22"/>
        </w:rPr>
        <w:t>“</w:t>
      </w:r>
      <w:r w:rsidRPr="0067180D">
        <w:rPr>
          <w:rFonts w:ascii="Arial" w:hAnsi="Arial" w:cs="Arial"/>
          <w:sz w:val="22"/>
          <w:szCs w:val="22"/>
        </w:rPr>
        <w:t>). V reklamaci je objednatel povinen vady popsat</w:t>
      </w:r>
      <w:smartTag w:uri="urn:schemas-microsoft-com:office:smarttags" w:element="PersonName">
        <w:r w:rsidRPr="0067180D">
          <w:rPr>
            <w:rFonts w:ascii="Arial" w:hAnsi="Arial" w:cs="Arial"/>
            <w:sz w:val="22"/>
            <w:szCs w:val="22"/>
          </w:rPr>
          <w:t>,</w:t>
        </w:r>
      </w:smartTag>
      <w:r w:rsidRPr="0067180D">
        <w:rPr>
          <w:rFonts w:ascii="Arial" w:hAnsi="Arial" w:cs="Arial"/>
          <w:sz w:val="22"/>
          <w:szCs w:val="22"/>
        </w:rPr>
        <w:t xml:space="preserve"> popřípadě uvést, jak se projevují. Objednatel má vůči zhotoviteli podle své volby tato práva z odpovědnosti za vady a za </w:t>
      </w:r>
      <w:proofErr w:type="gramStart"/>
      <w:r w:rsidRPr="0067180D">
        <w:rPr>
          <w:rFonts w:ascii="Arial" w:hAnsi="Arial" w:cs="Arial"/>
          <w:sz w:val="22"/>
          <w:szCs w:val="22"/>
        </w:rPr>
        <w:t>jakost :</w:t>
      </w:r>
      <w:proofErr w:type="gramEnd"/>
      <w:r w:rsidRPr="0067180D">
        <w:rPr>
          <w:rFonts w:ascii="Arial" w:hAnsi="Arial" w:cs="Arial"/>
          <w:sz w:val="22"/>
          <w:szCs w:val="22"/>
        </w:rPr>
        <w:t xml:space="preserve"> </w:t>
      </w:r>
    </w:p>
    <w:p w:rsidR="005D3CBC" w:rsidRPr="00D41C8F" w:rsidRDefault="005D3CBC" w:rsidP="005D3CBC">
      <w:pPr>
        <w:numPr>
          <w:ilvl w:val="0"/>
          <w:numId w:val="7"/>
        </w:numPr>
        <w:ind w:left="720"/>
        <w:jc w:val="both"/>
        <w:rPr>
          <w:rFonts w:ascii="Arial" w:hAnsi="Arial" w:cs="Arial"/>
          <w:sz w:val="22"/>
          <w:szCs w:val="22"/>
        </w:rPr>
      </w:pPr>
      <w:r w:rsidRPr="00D41C8F">
        <w:rPr>
          <w:rFonts w:ascii="Arial" w:hAnsi="Arial" w:cs="Arial"/>
          <w:sz w:val="22"/>
          <w:szCs w:val="22"/>
        </w:rPr>
        <w:t xml:space="preserve">právo na bezplatné odstranění reklamované vady do 7 dnů od dojití reklamace/ </w:t>
      </w:r>
      <w:r w:rsidRPr="00D41C8F">
        <w:rPr>
          <w:rFonts w:ascii="Arial" w:hAnsi="Arial" w:cs="Arial"/>
          <w:i/>
          <w:sz w:val="22"/>
          <w:szCs w:val="22"/>
        </w:rPr>
        <w:t>v případě</w:t>
      </w:r>
      <w:smartTag w:uri="urn:schemas-microsoft-com:office:smarttags" w:element="PersonName">
        <w:r w:rsidRPr="00D41C8F">
          <w:rPr>
            <w:rFonts w:ascii="Arial" w:hAnsi="Arial" w:cs="Arial"/>
            <w:i/>
            <w:sz w:val="22"/>
            <w:szCs w:val="22"/>
          </w:rPr>
          <w:t>,</w:t>
        </w:r>
      </w:smartTag>
      <w:r w:rsidRPr="00D41C8F">
        <w:rPr>
          <w:rFonts w:ascii="Arial" w:hAnsi="Arial" w:cs="Arial"/>
          <w:i/>
          <w:sz w:val="22"/>
          <w:szCs w:val="22"/>
        </w:rPr>
        <w:t xml:space="preserve"> že lze vadu odstranit formou opravy</w:t>
      </w:r>
      <w:smartTag w:uri="urn:schemas-microsoft-com:office:smarttags" w:element="PersonName">
        <w:r w:rsidRPr="00D41C8F">
          <w:rPr>
            <w:rFonts w:ascii="Arial" w:hAnsi="Arial" w:cs="Arial"/>
            <w:i/>
            <w:sz w:val="22"/>
            <w:szCs w:val="22"/>
          </w:rPr>
          <w:t>,</w:t>
        </w:r>
      </w:smartTag>
      <w:r w:rsidRPr="00D41C8F">
        <w:rPr>
          <w:rFonts w:ascii="Arial" w:hAnsi="Arial" w:cs="Arial"/>
          <w:i/>
          <w:sz w:val="22"/>
          <w:szCs w:val="22"/>
        </w:rPr>
        <w:t xml:space="preserve"> právo na bezplatné odstranění reklamované vady do 7 dnů od doručení reklamace</w:t>
      </w:r>
      <w:smartTag w:uri="urn:schemas-microsoft-com:office:smarttags" w:element="PersonName">
        <w:r w:rsidRPr="00D41C8F">
          <w:rPr>
            <w:rFonts w:ascii="Arial" w:hAnsi="Arial" w:cs="Arial"/>
            <w:sz w:val="22"/>
            <w:szCs w:val="22"/>
          </w:rPr>
          <w:t>,</w:t>
        </w:r>
      </w:smartTag>
    </w:p>
    <w:p w:rsidR="005D3CBC" w:rsidRPr="005B3E78" w:rsidRDefault="005D3CBC" w:rsidP="005D3CBC">
      <w:pPr>
        <w:numPr>
          <w:ilvl w:val="0"/>
          <w:numId w:val="7"/>
        </w:numPr>
        <w:ind w:left="720"/>
        <w:jc w:val="both"/>
        <w:rPr>
          <w:rFonts w:ascii="Arial" w:hAnsi="Arial" w:cs="Arial"/>
          <w:sz w:val="22"/>
          <w:szCs w:val="22"/>
        </w:rPr>
      </w:pPr>
      <w:r w:rsidRPr="00D41C8F">
        <w:rPr>
          <w:rFonts w:ascii="Arial" w:hAnsi="Arial" w:cs="Arial"/>
          <w:sz w:val="22"/>
          <w:szCs w:val="22"/>
        </w:rPr>
        <w:t>právo na přiměřenou slevu z ceny díla/ právo na přiměřenou slevu z ceny díla, pokud nedojde k </w:t>
      </w:r>
      <w:r w:rsidRPr="005B3E78">
        <w:rPr>
          <w:rFonts w:ascii="Arial" w:hAnsi="Arial" w:cs="Arial"/>
          <w:sz w:val="22"/>
          <w:szCs w:val="22"/>
        </w:rPr>
        <w:t>opravě v přiměřené době</w:t>
      </w:r>
      <w:smartTag w:uri="urn:schemas-microsoft-com:office:smarttags" w:element="PersonName">
        <w:r w:rsidRPr="005B3E78">
          <w:rPr>
            <w:rFonts w:ascii="Arial" w:hAnsi="Arial" w:cs="Arial"/>
            <w:sz w:val="22"/>
            <w:szCs w:val="22"/>
          </w:rPr>
          <w:t>,</w:t>
        </w:r>
      </w:smartTag>
      <w:r w:rsidRPr="005B3E78">
        <w:rPr>
          <w:rFonts w:ascii="Arial" w:hAnsi="Arial" w:cs="Arial"/>
          <w:sz w:val="22"/>
          <w:szCs w:val="22"/>
        </w:rPr>
        <w:t xml:space="preserve"> nebo se na této skutečnosti obě smluvní strany dohodnou,</w:t>
      </w:r>
    </w:p>
    <w:p w:rsidR="005D3CBC" w:rsidRPr="00BC4ED8" w:rsidRDefault="005D3CBC" w:rsidP="005D3CBC">
      <w:pPr>
        <w:numPr>
          <w:ilvl w:val="0"/>
          <w:numId w:val="7"/>
        </w:numPr>
        <w:ind w:left="720"/>
        <w:jc w:val="both"/>
        <w:rPr>
          <w:rFonts w:ascii="Arial" w:hAnsi="Arial" w:cs="Arial"/>
          <w:sz w:val="22"/>
          <w:szCs w:val="22"/>
        </w:rPr>
      </w:pPr>
      <w:r w:rsidRPr="005B3E78">
        <w:rPr>
          <w:rFonts w:ascii="Arial" w:hAnsi="Arial" w:cs="Arial"/>
          <w:sz w:val="22"/>
          <w:szCs w:val="22"/>
        </w:rPr>
        <w:t>právo vadu odstranit</w:t>
      </w:r>
      <w:r>
        <w:rPr>
          <w:rFonts w:ascii="Arial" w:hAnsi="Arial" w:cs="Arial"/>
          <w:sz w:val="22"/>
          <w:szCs w:val="22"/>
        </w:rPr>
        <w:t xml:space="preserve"> sám nebo prostřednictvím třetích osob s tím, že</w:t>
      </w:r>
      <w:r w:rsidRPr="00BC4ED8">
        <w:rPr>
          <w:rFonts w:ascii="Arial" w:hAnsi="Arial" w:cs="Arial"/>
          <w:sz w:val="22"/>
          <w:szCs w:val="22"/>
        </w:rPr>
        <w:t xml:space="preserve"> zhotovitel je povinen uhradit tyto náklady</w:t>
      </w:r>
      <w:r>
        <w:rPr>
          <w:rFonts w:ascii="Arial" w:hAnsi="Arial" w:cs="Arial"/>
          <w:sz w:val="22"/>
          <w:szCs w:val="22"/>
        </w:rPr>
        <w:t xml:space="preserve"> na odstranění vady</w:t>
      </w:r>
      <w:r w:rsidRPr="00BC4ED8">
        <w:rPr>
          <w:rFonts w:ascii="Arial" w:hAnsi="Arial" w:cs="Arial"/>
          <w:sz w:val="22"/>
          <w:szCs w:val="22"/>
        </w:rPr>
        <w:t xml:space="preserve"> po předložení vyúčtování</w:t>
      </w:r>
      <w:smartTag w:uri="urn:schemas-microsoft-com:office:smarttags" w:element="PersonName">
        <w:r w:rsidRPr="00BC4ED8">
          <w:rPr>
            <w:rFonts w:ascii="Arial" w:hAnsi="Arial" w:cs="Arial"/>
            <w:sz w:val="22"/>
            <w:szCs w:val="22"/>
          </w:rPr>
          <w:t>,</w:t>
        </w:r>
      </w:smartTag>
    </w:p>
    <w:p w:rsidR="005D3CBC" w:rsidRPr="00BC4ED8" w:rsidRDefault="005D3CBC" w:rsidP="005D3CBC">
      <w:pPr>
        <w:numPr>
          <w:ilvl w:val="0"/>
          <w:numId w:val="7"/>
        </w:numPr>
        <w:ind w:left="720"/>
        <w:jc w:val="both"/>
        <w:rPr>
          <w:rFonts w:ascii="Arial" w:hAnsi="Arial" w:cs="Arial"/>
          <w:sz w:val="22"/>
          <w:szCs w:val="22"/>
        </w:rPr>
      </w:pPr>
      <w:r>
        <w:rPr>
          <w:rFonts w:ascii="Arial" w:hAnsi="Arial" w:cs="Arial"/>
          <w:sz w:val="22"/>
          <w:szCs w:val="22"/>
        </w:rPr>
        <w:t xml:space="preserve">právo </w:t>
      </w:r>
      <w:r w:rsidRPr="00BC4ED8">
        <w:rPr>
          <w:rFonts w:ascii="Arial" w:hAnsi="Arial" w:cs="Arial"/>
          <w:sz w:val="22"/>
          <w:szCs w:val="22"/>
        </w:rPr>
        <w:t>požadovat nové provedení díla</w:t>
      </w:r>
      <w:r>
        <w:rPr>
          <w:rFonts w:ascii="Arial" w:hAnsi="Arial" w:cs="Arial"/>
          <w:sz w:val="22"/>
          <w:szCs w:val="22"/>
        </w:rPr>
        <w:t>,</w:t>
      </w:r>
      <w:r w:rsidRPr="00BC4ED8">
        <w:rPr>
          <w:rFonts w:ascii="Arial" w:hAnsi="Arial" w:cs="Arial"/>
          <w:sz w:val="22"/>
          <w:szCs w:val="22"/>
        </w:rPr>
        <w:t xml:space="preserve"> pokud dílo vykazuje podstatné vady bránící v užívání nebo toto znemožňují</w:t>
      </w:r>
      <w:smartTag w:uri="urn:schemas-microsoft-com:office:smarttags" w:element="PersonName">
        <w:r w:rsidRPr="00BC4ED8">
          <w:rPr>
            <w:rFonts w:ascii="Arial" w:hAnsi="Arial" w:cs="Arial"/>
            <w:sz w:val="22"/>
            <w:szCs w:val="22"/>
          </w:rPr>
          <w:t>,</w:t>
        </w:r>
      </w:smartTag>
    </w:p>
    <w:p w:rsidR="005D3CBC" w:rsidRPr="00BC4ED8" w:rsidRDefault="005D3CBC" w:rsidP="005D3CBC">
      <w:pPr>
        <w:numPr>
          <w:ilvl w:val="0"/>
          <w:numId w:val="7"/>
        </w:numPr>
        <w:spacing w:after="120"/>
        <w:ind w:left="720"/>
        <w:jc w:val="both"/>
        <w:rPr>
          <w:rFonts w:ascii="Arial" w:hAnsi="Arial" w:cs="Arial"/>
          <w:sz w:val="22"/>
          <w:szCs w:val="22"/>
        </w:rPr>
      </w:pPr>
      <w:r w:rsidRPr="00BC4ED8">
        <w:rPr>
          <w:rFonts w:ascii="Arial" w:hAnsi="Arial" w:cs="Arial"/>
          <w:sz w:val="22"/>
          <w:szCs w:val="22"/>
        </w:rPr>
        <w:t>odstoupit od smlouvy.</w:t>
      </w:r>
    </w:p>
    <w:p w:rsidR="005D3CBC" w:rsidRDefault="005D3CBC" w:rsidP="005D3CBC">
      <w:pPr>
        <w:numPr>
          <w:ilvl w:val="0"/>
          <w:numId w:val="2"/>
        </w:numPr>
        <w:spacing w:after="120"/>
        <w:jc w:val="both"/>
        <w:rPr>
          <w:rFonts w:ascii="Arial" w:hAnsi="Arial" w:cs="Arial"/>
          <w:sz w:val="22"/>
          <w:szCs w:val="22"/>
        </w:rPr>
      </w:pPr>
      <w:r w:rsidRPr="00BC4ED8">
        <w:rPr>
          <w:rFonts w:ascii="Arial" w:hAnsi="Arial" w:cs="Arial"/>
          <w:sz w:val="22"/>
          <w:szCs w:val="22"/>
        </w:rPr>
        <w:t xml:space="preserve">Uplatněním práv dle </w:t>
      </w:r>
      <w:r>
        <w:rPr>
          <w:rFonts w:ascii="Arial" w:hAnsi="Arial" w:cs="Arial"/>
          <w:sz w:val="22"/>
          <w:szCs w:val="22"/>
        </w:rPr>
        <w:t>odst.</w:t>
      </w:r>
      <w:r w:rsidRPr="00BC4ED8">
        <w:rPr>
          <w:rFonts w:ascii="Arial" w:hAnsi="Arial" w:cs="Arial"/>
          <w:sz w:val="22"/>
          <w:szCs w:val="22"/>
        </w:rPr>
        <w:t xml:space="preserve"> 6. tohoto </w:t>
      </w:r>
      <w:r>
        <w:rPr>
          <w:rFonts w:ascii="Arial" w:hAnsi="Arial" w:cs="Arial"/>
          <w:sz w:val="22"/>
          <w:szCs w:val="22"/>
        </w:rPr>
        <w:t>článku</w:t>
      </w:r>
      <w:r w:rsidRPr="00BC4ED8">
        <w:rPr>
          <w:rFonts w:ascii="Arial" w:hAnsi="Arial" w:cs="Arial"/>
          <w:sz w:val="22"/>
          <w:szCs w:val="22"/>
        </w:rPr>
        <w:t xml:space="preserve"> nezaniká právo na náhradu škody či jiné sankce.</w:t>
      </w:r>
    </w:p>
    <w:p w:rsidR="005D3CBC" w:rsidRPr="00BC4ED8" w:rsidRDefault="005D3CBC" w:rsidP="005D3CBC">
      <w:pPr>
        <w:numPr>
          <w:ilvl w:val="0"/>
          <w:numId w:val="2"/>
        </w:numPr>
        <w:spacing w:after="120"/>
        <w:jc w:val="both"/>
        <w:rPr>
          <w:rFonts w:ascii="Arial" w:hAnsi="Arial" w:cs="Arial"/>
          <w:sz w:val="22"/>
          <w:szCs w:val="22"/>
        </w:rPr>
      </w:pPr>
      <w:r>
        <w:rPr>
          <w:rFonts w:ascii="Arial" w:hAnsi="Arial" w:cs="Arial"/>
          <w:sz w:val="22"/>
          <w:szCs w:val="22"/>
        </w:rPr>
        <w:t xml:space="preserve">Zhotovitel odpovídá za vady díla vzniklé pro nevhodnost věci, kterou mu objednatel k provedení díla předal nebo příkazu, který mu objednatel dal, v případě, že nedodržel povinnost dle čl. VII. odst. </w:t>
      </w:r>
      <w:r w:rsidRPr="00A574AC">
        <w:rPr>
          <w:rFonts w:ascii="Arial" w:hAnsi="Arial" w:cs="Arial"/>
          <w:sz w:val="22"/>
          <w:szCs w:val="22"/>
        </w:rPr>
        <w:t>25</w:t>
      </w:r>
      <w:r>
        <w:rPr>
          <w:rFonts w:ascii="Arial" w:hAnsi="Arial" w:cs="Arial"/>
          <w:sz w:val="22"/>
          <w:szCs w:val="22"/>
        </w:rPr>
        <w:t xml:space="preserve"> této smlouvy.</w:t>
      </w:r>
      <w:r w:rsidRPr="00AF06FE">
        <w:rPr>
          <w:rFonts w:ascii="Arial" w:hAnsi="Arial" w:cs="Arial"/>
          <w:sz w:val="22"/>
          <w:szCs w:val="22"/>
        </w:rPr>
        <w:t xml:space="preserve">  </w:t>
      </w:r>
    </w:p>
    <w:p w:rsidR="005D3CBC" w:rsidRPr="00BC4ED8" w:rsidRDefault="005D3CBC" w:rsidP="005D3CBC">
      <w:pPr>
        <w:numPr>
          <w:ilvl w:val="0"/>
          <w:numId w:val="2"/>
        </w:numPr>
        <w:jc w:val="both"/>
        <w:rPr>
          <w:rFonts w:ascii="Arial" w:hAnsi="Arial" w:cs="Arial"/>
          <w:sz w:val="22"/>
          <w:szCs w:val="22"/>
        </w:rPr>
      </w:pPr>
      <w:r w:rsidRPr="00E11CFC">
        <w:rPr>
          <w:rFonts w:ascii="Arial" w:hAnsi="Arial" w:cs="Arial"/>
          <w:sz w:val="22"/>
          <w:szCs w:val="22"/>
        </w:rPr>
        <w:t>Jakékoliv finanční nároky dle odst. 6. to</w:t>
      </w:r>
      <w:r>
        <w:rPr>
          <w:rFonts w:ascii="Arial" w:hAnsi="Arial" w:cs="Arial"/>
          <w:sz w:val="22"/>
          <w:szCs w:val="22"/>
        </w:rPr>
        <w:t>hoto čl. je objednatel oprávněn uhradit ze zadržené ceny díla nebo její části dle odst. 3 tohoto čl</w:t>
      </w:r>
      <w:r w:rsidRPr="009601A7">
        <w:rPr>
          <w:rFonts w:ascii="Arial" w:hAnsi="Arial" w:cs="Arial"/>
          <w:sz w:val="22"/>
          <w:szCs w:val="22"/>
        </w:rPr>
        <w:t>.</w:t>
      </w:r>
    </w:p>
    <w:p w:rsidR="005D3CBC" w:rsidRDefault="005D3CBC" w:rsidP="005D3CBC">
      <w:pPr>
        <w:jc w:val="both"/>
        <w:rPr>
          <w:rFonts w:ascii="Arial" w:hAnsi="Arial" w:cs="Arial"/>
          <w:sz w:val="22"/>
          <w:szCs w:val="22"/>
        </w:rPr>
      </w:pPr>
    </w:p>
    <w:p w:rsidR="005D3CBC" w:rsidRDefault="005D3CBC" w:rsidP="005D3CBC">
      <w:pPr>
        <w:jc w:val="both"/>
        <w:rPr>
          <w:rFonts w:ascii="Arial" w:hAnsi="Arial" w:cs="Arial"/>
          <w:sz w:val="22"/>
          <w:szCs w:val="22"/>
        </w:rPr>
      </w:pPr>
    </w:p>
    <w:p w:rsidR="005D3CBC" w:rsidRPr="00BC4ED8" w:rsidRDefault="005D3CBC" w:rsidP="005D3CBC">
      <w:pPr>
        <w:jc w:val="both"/>
        <w:rPr>
          <w:rFonts w:ascii="Arial" w:hAnsi="Arial" w:cs="Arial"/>
          <w:sz w:val="22"/>
          <w:szCs w:val="22"/>
        </w:rPr>
      </w:pPr>
    </w:p>
    <w:p w:rsidR="005D3CBC" w:rsidRPr="00BC4ED8" w:rsidRDefault="005D3CBC" w:rsidP="005D3CBC">
      <w:pPr>
        <w:jc w:val="center"/>
        <w:rPr>
          <w:rFonts w:ascii="Arial" w:hAnsi="Arial" w:cs="Arial"/>
          <w:b/>
          <w:sz w:val="22"/>
          <w:szCs w:val="22"/>
        </w:rPr>
      </w:pPr>
      <w:r w:rsidRPr="00BC4ED8">
        <w:rPr>
          <w:rFonts w:ascii="Arial" w:hAnsi="Arial" w:cs="Arial"/>
          <w:b/>
          <w:sz w:val="22"/>
          <w:szCs w:val="22"/>
        </w:rPr>
        <w:t>VI.</w:t>
      </w:r>
    </w:p>
    <w:p w:rsidR="005D3CBC" w:rsidRPr="00BC4ED8" w:rsidRDefault="005D3CBC" w:rsidP="005D3CBC">
      <w:pPr>
        <w:jc w:val="center"/>
        <w:rPr>
          <w:rFonts w:ascii="Arial" w:hAnsi="Arial" w:cs="Arial"/>
          <w:b/>
          <w:sz w:val="22"/>
          <w:szCs w:val="22"/>
        </w:rPr>
      </w:pPr>
      <w:r w:rsidRPr="00BC4ED8">
        <w:rPr>
          <w:rFonts w:ascii="Arial" w:hAnsi="Arial" w:cs="Arial"/>
          <w:b/>
          <w:sz w:val="22"/>
          <w:szCs w:val="22"/>
        </w:rPr>
        <w:t>Porušení smluvních povinností</w:t>
      </w:r>
    </w:p>
    <w:p w:rsidR="005D3CBC" w:rsidRDefault="005D3CBC" w:rsidP="005D3CBC">
      <w:pPr>
        <w:jc w:val="both"/>
        <w:rPr>
          <w:rFonts w:ascii="Arial" w:hAnsi="Arial" w:cs="Arial"/>
          <w:sz w:val="22"/>
          <w:szCs w:val="22"/>
        </w:rPr>
      </w:pPr>
    </w:p>
    <w:p w:rsidR="005D3CBC" w:rsidRPr="00017DCA" w:rsidRDefault="005D3CBC" w:rsidP="005D3CBC">
      <w:pPr>
        <w:numPr>
          <w:ilvl w:val="0"/>
          <w:numId w:val="4"/>
        </w:numPr>
        <w:jc w:val="both"/>
        <w:rPr>
          <w:rFonts w:ascii="Arial" w:hAnsi="Arial" w:cs="Arial"/>
          <w:sz w:val="22"/>
          <w:szCs w:val="22"/>
        </w:rPr>
      </w:pPr>
      <w:r w:rsidRPr="00BC4ED8">
        <w:rPr>
          <w:rFonts w:ascii="Arial" w:hAnsi="Arial" w:cs="Arial"/>
          <w:sz w:val="22"/>
          <w:szCs w:val="22"/>
        </w:rPr>
        <w:t>Sml</w:t>
      </w:r>
      <w:r w:rsidRPr="00017DCA">
        <w:rPr>
          <w:rFonts w:ascii="Arial" w:hAnsi="Arial" w:cs="Arial"/>
          <w:sz w:val="22"/>
          <w:szCs w:val="22"/>
        </w:rPr>
        <w:t>uvní strany se dohodly na následujících sankcích za porušení smluvních povinností:</w:t>
      </w:r>
    </w:p>
    <w:tbl>
      <w:tblPr>
        <w:tblW w:w="9212" w:type="dxa"/>
        <w:tblLayout w:type="fixed"/>
        <w:tblCellMar>
          <w:left w:w="70" w:type="dxa"/>
          <w:right w:w="70" w:type="dxa"/>
        </w:tblCellMar>
        <w:tblLook w:val="0000" w:firstRow="0" w:lastRow="0" w:firstColumn="0" w:lastColumn="0" w:noHBand="0" w:noVBand="0"/>
      </w:tblPr>
      <w:tblGrid>
        <w:gridCol w:w="354"/>
        <w:gridCol w:w="8858"/>
      </w:tblGrid>
      <w:tr w:rsidR="005D3CBC" w:rsidRPr="00017DCA" w:rsidTr="005512FE">
        <w:tc>
          <w:tcPr>
            <w:tcW w:w="354" w:type="dxa"/>
          </w:tcPr>
          <w:p w:rsidR="005D3CBC" w:rsidRPr="00017DCA" w:rsidRDefault="005D3CBC" w:rsidP="005512FE">
            <w:pPr>
              <w:jc w:val="both"/>
              <w:rPr>
                <w:rFonts w:ascii="Arial" w:hAnsi="Arial" w:cs="Arial"/>
              </w:rPr>
            </w:pPr>
          </w:p>
        </w:tc>
        <w:tc>
          <w:tcPr>
            <w:tcW w:w="8858" w:type="dxa"/>
          </w:tcPr>
          <w:p w:rsidR="005D3CBC" w:rsidRPr="00017DCA" w:rsidRDefault="005D3CBC" w:rsidP="005512FE">
            <w:pPr>
              <w:numPr>
                <w:ilvl w:val="0"/>
                <w:numId w:val="5"/>
              </w:numPr>
              <w:jc w:val="both"/>
              <w:rPr>
                <w:rFonts w:ascii="Arial" w:hAnsi="Arial" w:cs="Arial"/>
              </w:rPr>
            </w:pPr>
            <w:r w:rsidRPr="00017DCA">
              <w:rPr>
                <w:rFonts w:ascii="Arial" w:hAnsi="Arial" w:cs="Arial"/>
                <w:sz w:val="22"/>
                <w:szCs w:val="22"/>
              </w:rPr>
              <w:t>zhotovitel se zavazuje zaplatit objednateli za každý den překročení sjednané doby plnění díla smluvní pokutu ve výši 0,</w:t>
            </w:r>
            <w:r>
              <w:rPr>
                <w:rFonts w:ascii="Arial" w:hAnsi="Arial" w:cs="Arial"/>
                <w:sz w:val="22"/>
                <w:szCs w:val="22"/>
              </w:rPr>
              <w:t>1</w:t>
            </w:r>
            <w:r w:rsidRPr="00017DCA">
              <w:rPr>
                <w:rFonts w:ascii="Arial" w:hAnsi="Arial" w:cs="Arial"/>
                <w:sz w:val="22"/>
                <w:szCs w:val="22"/>
              </w:rPr>
              <w:t xml:space="preserve">% z celkové ceny díla </w:t>
            </w:r>
            <w:r>
              <w:rPr>
                <w:rFonts w:ascii="Arial" w:hAnsi="Arial" w:cs="Arial"/>
                <w:sz w:val="22"/>
                <w:szCs w:val="22"/>
              </w:rPr>
              <w:t>bez</w:t>
            </w:r>
            <w:r w:rsidRPr="00017DCA">
              <w:rPr>
                <w:rFonts w:ascii="Arial" w:hAnsi="Arial" w:cs="Arial"/>
                <w:sz w:val="22"/>
                <w:szCs w:val="22"/>
              </w:rPr>
              <w:t xml:space="preserve"> DPH,</w:t>
            </w:r>
          </w:p>
          <w:p w:rsidR="005D3CBC" w:rsidRPr="002C7835" w:rsidRDefault="005D3CBC" w:rsidP="005512FE">
            <w:pPr>
              <w:numPr>
                <w:ilvl w:val="0"/>
                <w:numId w:val="5"/>
              </w:numPr>
              <w:jc w:val="both"/>
              <w:rPr>
                <w:rFonts w:ascii="Arial" w:hAnsi="Arial" w:cs="Arial"/>
              </w:rPr>
            </w:pPr>
            <w:r w:rsidRPr="00017DCA">
              <w:rPr>
                <w:rFonts w:ascii="Arial" w:hAnsi="Arial" w:cs="Arial"/>
                <w:sz w:val="22"/>
                <w:szCs w:val="22"/>
              </w:rPr>
              <w:t xml:space="preserve">zhotovitel se zavazuje zaplatit objednateli za každý den překročení sjednané doby odstranění vady nebo výhrady (vady či nedodělky v zápisu) smluvní pokutu ve výši </w:t>
            </w:r>
            <w:r>
              <w:rPr>
                <w:rFonts w:ascii="Arial" w:hAnsi="Arial" w:cs="Arial"/>
                <w:sz w:val="22"/>
                <w:szCs w:val="22"/>
              </w:rPr>
              <w:t>1 </w:t>
            </w:r>
            <w:r w:rsidRPr="00017DCA">
              <w:rPr>
                <w:rFonts w:ascii="Arial" w:hAnsi="Arial" w:cs="Arial"/>
                <w:sz w:val="22"/>
                <w:szCs w:val="22"/>
              </w:rPr>
              <w:t>000</w:t>
            </w:r>
            <w:r>
              <w:rPr>
                <w:rFonts w:ascii="Arial" w:hAnsi="Arial" w:cs="Arial"/>
                <w:sz w:val="22"/>
                <w:szCs w:val="22"/>
              </w:rPr>
              <w:t>,-</w:t>
            </w:r>
            <w:r w:rsidRPr="00017DCA">
              <w:rPr>
                <w:rFonts w:ascii="Arial" w:hAnsi="Arial" w:cs="Arial"/>
                <w:sz w:val="22"/>
                <w:szCs w:val="22"/>
              </w:rPr>
              <w:t xml:space="preserve"> Kč,</w:t>
            </w:r>
          </w:p>
          <w:p w:rsidR="005D3CBC" w:rsidRPr="002C7835" w:rsidRDefault="005D3CBC" w:rsidP="005512FE">
            <w:pPr>
              <w:numPr>
                <w:ilvl w:val="0"/>
                <w:numId w:val="5"/>
              </w:numPr>
              <w:jc w:val="both"/>
              <w:rPr>
                <w:rFonts w:ascii="Arial" w:hAnsi="Arial" w:cs="Arial"/>
                <w:iCs/>
              </w:rPr>
            </w:pPr>
            <w:r w:rsidRPr="00017DCA">
              <w:rPr>
                <w:rFonts w:ascii="Arial" w:hAnsi="Arial" w:cs="Arial"/>
                <w:sz w:val="22"/>
                <w:szCs w:val="22"/>
              </w:rPr>
              <w:t xml:space="preserve">zhotovitel se zavazuje zaplatit objednateli za každou zjištěnou vadu z titulu odpovědnosti za vady nebo za </w:t>
            </w:r>
            <w:r w:rsidRPr="00EE2FE9">
              <w:rPr>
                <w:rFonts w:ascii="Arial" w:hAnsi="Arial" w:cs="Arial"/>
                <w:sz w:val="22"/>
                <w:szCs w:val="22"/>
              </w:rPr>
              <w:t>jakost (soupis vad a nedodělků, příloha protokolu o předání stavby) smluvní pokutu ve výši 100,- Kč,</w:t>
            </w:r>
          </w:p>
          <w:p w:rsidR="005D3CBC" w:rsidRPr="00017DCA" w:rsidRDefault="005D3CBC" w:rsidP="005512FE">
            <w:pPr>
              <w:numPr>
                <w:ilvl w:val="0"/>
                <w:numId w:val="5"/>
              </w:numPr>
              <w:jc w:val="both"/>
              <w:rPr>
                <w:rFonts w:ascii="Arial" w:hAnsi="Arial" w:cs="Arial"/>
                <w:iCs/>
              </w:rPr>
            </w:pPr>
            <w:r w:rsidRPr="00017DCA">
              <w:rPr>
                <w:rFonts w:ascii="Arial" w:hAnsi="Arial" w:cs="Arial"/>
                <w:sz w:val="22"/>
                <w:szCs w:val="22"/>
              </w:rPr>
              <w:t>zhotovitel se zavazuje zaplatit za každé opakované porušení BOZP, na které bude písemným zápisem upozo</w:t>
            </w:r>
            <w:r>
              <w:rPr>
                <w:rFonts w:ascii="Arial" w:hAnsi="Arial" w:cs="Arial"/>
                <w:sz w:val="22"/>
                <w:szCs w:val="22"/>
              </w:rPr>
              <w:t xml:space="preserve">rněn </w:t>
            </w:r>
            <w:r w:rsidRPr="00017DCA">
              <w:rPr>
                <w:rFonts w:ascii="Arial" w:hAnsi="Arial" w:cs="Arial"/>
                <w:sz w:val="22"/>
                <w:szCs w:val="22"/>
              </w:rPr>
              <w:t>objednatelem či technickým dozorem stavebníka (dále jako „TDS“) a ve stanoveném termínu nesjedná patřičnou nápravu, smluvní pokutu ve výši 1 000 Kč, a to za jednotlivé porušení a den prodlení až do provedení nápravy,</w:t>
            </w:r>
          </w:p>
          <w:p w:rsidR="005D3CBC" w:rsidRPr="00242258" w:rsidRDefault="005D3CBC" w:rsidP="005512FE">
            <w:pPr>
              <w:numPr>
                <w:ilvl w:val="0"/>
                <w:numId w:val="5"/>
              </w:numPr>
              <w:jc w:val="both"/>
              <w:rPr>
                <w:rFonts w:ascii="Arial" w:hAnsi="Arial" w:cs="Arial"/>
                <w:i/>
                <w:iCs/>
              </w:rPr>
            </w:pPr>
            <w:r w:rsidRPr="00017DCA">
              <w:rPr>
                <w:rFonts w:ascii="Arial" w:hAnsi="Arial" w:cs="Arial"/>
                <w:sz w:val="22"/>
                <w:szCs w:val="22"/>
              </w:rPr>
              <w:t>smluvní strany se zavazují zaplatit za každý den překročení sjednaného termínu splatnosti kteréhokoliv peněžitého závazku úrok z prodlení ve výši 0,05% z neuhrazené částky do jejího zaplacení,</w:t>
            </w:r>
          </w:p>
        </w:tc>
      </w:tr>
    </w:tbl>
    <w:p w:rsidR="005D3CBC" w:rsidRPr="00017DCA" w:rsidRDefault="005D3CBC" w:rsidP="005D3CBC">
      <w:pPr>
        <w:numPr>
          <w:ilvl w:val="0"/>
          <w:numId w:val="4"/>
        </w:numPr>
        <w:spacing w:after="120"/>
        <w:ind w:left="284" w:hanging="284"/>
        <w:jc w:val="both"/>
        <w:rPr>
          <w:rFonts w:ascii="Arial" w:hAnsi="Arial" w:cs="Arial"/>
          <w:sz w:val="22"/>
          <w:szCs w:val="22"/>
        </w:rPr>
      </w:pPr>
      <w:r w:rsidRPr="00017DCA">
        <w:rPr>
          <w:rFonts w:ascii="Arial" w:hAnsi="Arial" w:cs="Arial"/>
          <w:sz w:val="22"/>
          <w:szCs w:val="22"/>
        </w:rPr>
        <w:t>Objednatel má právo na náhradu škody vzniklou z porušení povinnosti, ke kter</w:t>
      </w:r>
      <w:r>
        <w:rPr>
          <w:rFonts w:ascii="Arial" w:hAnsi="Arial" w:cs="Arial"/>
          <w:sz w:val="22"/>
          <w:szCs w:val="22"/>
        </w:rPr>
        <w:t>ému se vztahuje smluvní pokuta.</w:t>
      </w:r>
      <w:r w:rsidRPr="00017DCA">
        <w:rPr>
          <w:rFonts w:ascii="Arial" w:hAnsi="Arial" w:cs="Arial"/>
          <w:sz w:val="22"/>
          <w:szCs w:val="22"/>
        </w:rPr>
        <w:t xml:space="preserve"> Náhrada škody zahrnuje skutečnou škodu a ušlý zisk.</w:t>
      </w:r>
    </w:p>
    <w:p w:rsidR="005D3CBC" w:rsidRPr="00017DCA" w:rsidRDefault="005D3CBC" w:rsidP="005D3CBC">
      <w:pPr>
        <w:numPr>
          <w:ilvl w:val="0"/>
          <w:numId w:val="4"/>
        </w:numPr>
        <w:jc w:val="both"/>
        <w:rPr>
          <w:rFonts w:ascii="Arial" w:hAnsi="Arial" w:cs="Arial"/>
          <w:sz w:val="22"/>
          <w:szCs w:val="22"/>
        </w:rPr>
      </w:pPr>
      <w:r w:rsidRPr="00017DCA">
        <w:rPr>
          <w:rFonts w:ascii="Arial" w:hAnsi="Arial" w:cs="Arial"/>
          <w:sz w:val="22"/>
          <w:szCs w:val="22"/>
        </w:rPr>
        <w:t xml:space="preserve">Objednatel je oprávněn odstoupit od této smlouvy v případě porušení závazku zhotovitele uvedeného v čl. III. odst. 13 této smlouvy, a to doručením odstoupení zhotoviteli. </w:t>
      </w:r>
    </w:p>
    <w:p w:rsidR="005D3CBC" w:rsidRDefault="005D3CBC" w:rsidP="005D3CBC">
      <w:pPr>
        <w:rPr>
          <w:rFonts w:ascii="Arial" w:hAnsi="Arial" w:cs="Arial"/>
          <w:sz w:val="22"/>
          <w:szCs w:val="22"/>
        </w:rPr>
      </w:pPr>
    </w:p>
    <w:p w:rsidR="005D3CBC" w:rsidRDefault="005D3CBC" w:rsidP="005D3CBC">
      <w:pPr>
        <w:rPr>
          <w:rFonts w:ascii="Arial" w:hAnsi="Arial" w:cs="Arial"/>
          <w:b/>
          <w:sz w:val="22"/>
          <w:szCs w:val="22"/>
        </w:rPr>
      </w:pPr>
    </w:p>
    <w:p w:rsidR="005D3CBC" w:rsidRDefault="005D3CBC" w:rsidP="005D3CBC">
      <w:pPr>
        <w:rPr>
          <w:rFonts w:ascii="Arial" w:hAnsi="Arial" w:cs="Arial"/>
          <w:b/>
          <w:sz w:val="22"/>
          <w:szCs w:val="22"/>
        </w:rPr>
      </w:pPr>
    </w:p>
    <w:p w:rsidR="005D3CBC" w:rsidRDefault="005D3CBC" w:rsidP="005D3CBC">
      <w:pPr>
        <w:ind w:left="3540" w:firstLine="708"/>
        <w:rPr>
          <w:rFonts w:ascii="Arial" w:hAnsi="Arial" w:cs="Arial"/>
          <w:b/>
          <w:sz w:val="22"/>
          <w:szCs w:val="22"/>
        </w:rPr>
      </w:pPr>
      <w:r>
        <w:rPr>
          <w:rFonts w:ascii="Arial" w:hAnsi="Arial" w:cs="Arial"/>
          <w:b/>
          <w:sz w:val="22"/>
          <w:szCs w:val="22"/>
        </w:rPr>
        <w:t>VII.</w:t>
      </w:r>
    </w:p>
    <w:p w:rsidR="005D3CBC" w:rsidRDefault="005D3CBC" w:rsidP="005D3CBC">
      <w:pPr>
        <w:jc w:val="center"/>
        <w:rPr>
          <w:rFonts w:ascii="Arial" w:hAnsi="Arial" w:cs="Arial"/>
          <w:b/>
          <w:sz w:val="22"/>
          <w:szCs w:val="22"/>
        </w:rPr>
      </w:pPr>
      <w:r>
        <w:rPr>
          <w:rFonts w:ascii="Arial" w:hAnsi="Arial" w:cs="Arial"/>
          <w:b/>
          <w:sz w:val="22"/>
          <w:szCs w:val="22"/>
        </w:rPr>
        <w:t>Práva a povinnosti smluvních stran</w:t>
      </w:r>
    </w:p>
    <w:p w:rsidR="005D3CBC" w:rsidRDefault="005D3CBC" w:rsidP="005D3CBC">
      <w:pPr>
        <w:jc w:val="center"/>
        <w:rPr>
          <w:rFonts w:ascii="Arial" w:hAnsi="Arial" w:cs="Arial"/>
          <w:b/>
          <w:sz w:val="22"/>
          <w:szCs w:val="22"/>
        </w:rPr>
      </w:pPr>
      <w:r>
        <w:rPr>
          <w:rFonts w:ascii="Arial" w:hAnsi="Arial" w:cs="Arial"/>
          <w:b/>
          <w:sz w:val="22"/>
          <w:szCs w:val="22"/>
        </w:rPr>
        <w:t>Ostatní ujednání</w:t>
      </w:r>
    </w:p>
    <w:p w:rsidR="005D3CBC" w:rsidRDefault="005D3CBC" w:rsidP="005D3CBC">
      <w:pPr>
        <w:jc w:val="center"/>
        <w:rPr>
          <w:rFonts w:ascii="Arial" w:hAnsi="Arial" w:cs="Arial"/>
          <w:b/>
          <w:sz w:val="22"/>
          <w:szCs w:val="22"/>
        </w:rPr>
      </w:pPr>
    </w:p>
    <w:p w:rsidR="005D3CBC" w:rsidRDefault="005D3CBC" w:rsidP="005D3CBC">
      <w:pPr>
        <w:numPr>
          <w:ilvl w:val="0"/>
          <w:numId w:val="10"/>
        </w:numPr>
        <w:spacing w:after="120"/>
        <w:jc w:val="both"/>
        <w:rPr>
          <w:rFonts w:ascii="Arial" w:hAnsi="Arial" w:cs="Arial"/>
          <w:sz w:val="22"/>
          <w:szCs w:val="22"/>
        </w:rPr>
      </w:pPr>
      <w:r>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rsidR="005D3CBC" w:rsidRDefault="005D3CBC" w:rsidP="005D3CBC">
      <w:pPr>
        <w:numPr>
          <w:ilvl w:val="0"/>
          <w:numId w:val="10"/>
        </w:numPr>
        <w:spacing w:after="120"/>
        <w:jc w:val="both"/>
        <w:rPr>
          <w:rFonts w:ascii="Arial" w:hAnsi="Arial" w:cs="Arial"/>
          <w:sz w:val="22"/>
          <w:szCs w:val="22"/>
        </w:rPr>
      </w:pPr>
      <w:r>
        <w:rPr>
          <w:rFonts w:ascii="Arial" w:hAnsi="Arial" w:cs="Arial"/>
          <w:sz w:val="22"/>
          <w:szCs w:val="22"/>
        </w:rPr>
        <w:t>Zhotovitel zajistí zpracování plánu BOZP.</w:t>
      </w:r>
      <w:r w:rsidRPr="00B34330">
        <w:rPr>
          <w:rFonts w:ascii="Arial" w:hAnsi="Arial" w:cs="Arial"/>
          <w:sz w:val="22"/>
          <w:szCs w:val="22"/>
        </w:rPr>
        <w:t xml:space="preserve"> Plán BOZP bude trvale přístupný na stavbě a bude tvořit přílohu k SD. </w:t>
      </w:r>
    </w:p>
    <w:p w:rsidR="005D3CBC" w:rsidRPr="007707CD" w:rsidRDefault="005D3CBC" w:rsidP="005D3CBC">
      <w:pPr>
        <w:numPr>
          <w:ilvl w:val="0"/>
          <w:numId w:val="10"/>
        </w:numPr>
        <w:spacing w:after="120"/>
        <w:jc w:val="both"/>
        <w:rPr>
          <w:rFonts w:ascii="Arial" w:hAnsi="Arial" w:cs="Arial"/>
          <w:sz w:val="22"/>
          <w:szCs w:val="22"/>
        </w:rPr>
      </w:pPr>
      <w:r>
        <w:rPr>
          <w:rFonts w:ascii="Arial" w:hAnsi="Arial" w:cs="Arial"/>
          <w:sz w:val="22"/>
          <w:szCs w:val="22"/>
        </w:rPr>
        <w:t>Zhotovitel je povinen vést stavební deník v rozsahu dle příslušného právního předpisu</w:t>
      </w:r>
    </w:p>
    <w:p w:rsidR="005D3CBC" w:rsidRDefault="005D3CBC" w:rsidP="005D3CBC">
      <w:pPr>
        <w:numPr>
          <w:ilvl w:val="0"/>
          <w:numId w:val="10"/>
        </w:numPr>
        <w:spacing w:after="120"/>
        <w:jc w:val="both"/>
        <w:rPr>
          <w:rFonts w:ascii="Arial" w:hAnsi="Arial" w:cs="Arial"/>
          <w:sz w:val="22"/>
          <w:szCs w:val="22"/>
        </w:rPr>
      </w:pPr>
      <w:r>
        <w:rPr>
          <w:rFonts w:ascii="Arial" w:hAnsi="Arial" w:cs="Arial"/>
          <w:sz w:val="22"/>
          <w:szCs w:val="22"/>
        </w:rPr>
        <w:t xml:space="preserve">Zhotovitel je povinen zajistit ve dnech, kdy se na staveništi pracuje, denní přítomnost na staveništi osoby odpovědné za provádění prací (dále také jen „stavbyvedoucí“) dle ustanovení § 158 odst. </w:t>
      </w:r>
      <w:smartTag w:uri="urn:schemas-microsoft-com:office:smarttags" w:element="metricconverter">
        <w:smartTagPr>
          <w:attr w:name="ProductID" w:val="1 a"/>
        </w:smartTagPr>
        <w:r>
          <w:rPr>
            <w:rFonts w:ascii="Arial" w:hAnsi="Arial" w:cs="Arial"/>
            <w:sz w:val="22"/>
            <w:szCs w:val="22"/>
          </w:rPr>
          <w:t>1 a</w:t>
        </w:r>
      </w:smartTag>
      <w:r>
        <w:rPr>
          <w:rFonts w:ascii="Arial" w:hAnsi="Arial" w:cs="Arial"/>
          <w:sz w:val="22"/>
          <w:szCs w:val="22"/>
        </w:rPr>
        <w:t xml:space="preserve"> § 160 odst. 1 zákona č. 183/2006 Sb., stavební zákon, ve znění pozdějších předpisů. Funkci stavbyvedoucího bude vykonávat a vedením SD bude </w:t>
      </w:r>
      <w:r w:rsidRPr="00B94C4E">
        <w:rPr>
          <w:rFonts w:ascii="Arial" w:hAnsi="Arial" w:cs="Arial"/>
          <w:sz w:val="22"/>
          <w:szCs w:val="22"/>
        </w:rPr>
        <w:t>pověřen</w:t>
      </w:r>
      <w:r>
        <w:rPr>
          <w:rFonts w:ascii="Arial" w:hAnsi="Arial" w:cs="Arial"/>
          <w:sz w:val="22"/>
          <w:szCs w:val="22"/>
        </w:rPr>
        <w:t xml:space="preserve"> </w:t>
      </w:r>
      <w:r w:rsidR="00540756" w:rsidRPr="00540756">
        <w:rPr>
          <w:rFonts w:ascii="Arial" w:hAnsi="Arial" w:cs="Arial"/>
          <w:sz w:val="22"/>
          <w:szCs w:val="22"/>
        </w:rPr>
        <w:t>Jaroslav Dostál, DiS.</w:t>
      </w:r>
      <w:r w:rsidRPr="00B3231F">
        <w:rPr>
          <w:rFonts w:ascii="Arial" w:hAnsi="Arial" w:cs="Arial"/>
          <w:color w:val="00B0F0"/>
          <w:sz w:val="22"/>
          <w:szCs w:val="22"/>
        </w:rPr>
        <w:t xml:space="preserve"> </w:t>
      </w:r>
      <w:r w:rsidRPr="00B94C4E">
        <w:rPr>
          <w:rFonts w:ascii="Arial" w:hAnsi="Arial" w:cs="Arial"/>
          <w:sz w:val="22"/>
          <w:szCs w:val="22"/>
        </w:rPr>
        <w:t>V případě</w:t>
      </w:r>
      <w:r>
        <w:rPr>
          <w:rFonts w:ascii="Arial" w:hAnsi="Arial" w:cs="Arial"/>
          <w:sz w:val="22"/>
          <w:szCs w:val="22"/>
        </w:rPr>
        <w:t xml:space="preserve"> změny stavbyvedoucího je zhotovitel povinen před touto změnou písemně požádat o odsouhlasení této změny objednatele, přičemž v žádosti o změnu musí být doloženy doklady prokazující, že i nový stavbyvedoucí  splňuje kvalifikační požadavky tak, jako původní stavbyvedoucí. Objednatel tuto žádost bez zbytečného odkladu vyřídí, přičemž pokud budou doklady v žádosti úplné, takovou změnu neodmítne. Změna údaje o stavbyvedoucím nebude prováděna dodatkem k této smlouvě.</w:t>
      </w:r>
    </w:p>
    <w:p w:rsidR="005D3CBC" w:rsidRDefault="005D3CBC" w:rsidP="005D3CBC">
      <w:pPr>
        <w:numPr>
          <w:ilvl w:val="0"/>
          <w:numId w:val="10"/>
        </w:numPr>
        <w:spacing w:after="120"/>
        <w:jc w:val="both"/>
        <w:rPr>
          <w:rFonts w:ascii="Arial" w:hAnsi="Arial" w:cs="Arial"/>
          <w:sz w:val="22"/>
          <w:szCs w:val="22"/>
        </w:rPr>
      </w:pPr>
      <w:r>
        <w:rPr>
          <w:rFonts w:ascii="Arial" w:hAnsi="Arial" w:cs="Arial"/>
          <w:sz w:val="22"/>
          <w:szCs w:val="22"/>
        </w:rPr>
        <w:t>Provozní, sociální a případně i výrobní zařízení staveniště zabezpečuje zhotovitel v souladu se svými potřebami, požadavky objednatele pro výkon technického a autorského dozoru a respektováním projektové dokumentace předané objednatelem. Náklady na projekt, vybudování, zprovoznění, údržbu a likvidaci a vyklizení zařízení staveniště jsou zahrnuty v ceně díla.</w:t>
      </w:r>
    </w:p>
    <w:p w:rsidR="005D3CBC" w:rsidRDefault="005D3CBC" w:rsidP="005D3CBC">
      <w:pPr>
        <w:numPr>
          <w:ilvl w:val="0"/>
          <w:numId w:val="10"/>
        </w:numPr>
        <w:spacing w:after="120"/>
        <w:jc w:val="both"/>
        <w:rPr>
          <w:rFonts w:ascii="Arial" w:hAnsi="Arial" w:cs="Arial"/>
          <w:sz w:val="22"/>
          <w:szCs w:val="22"/>
        </w:rPr>
      </w:pPr>
      <w:r>
        <w:rPr>
          <w:rFonts w:ascii="Arial" w:hAnsi="Arial" w:cs="Arial"/>
          <w:sz w:val="22"/>
          <w:szCs w:val="22"/>
        </w:rPr>
        <w:t>Zhotovitel je povinen užívat staveniště pouze pro účely související s prováděním díla.</w:t>
      </w:r>
    </w:p>
    <w:p w:rsidR="005D3CBC" w:rsidRDefault="005D3CBC" w:rsidP="005D3CBC">
      <w:pPr>
        <w:numPr>
          <w:ilvl w:val="0"/>
          <w:numId w:val="10"/>
        </w:numPr>
        <w:spacing w:after="120"/>
        <w:jc w:val="both"/>
        <w:rPr>
          <w:rFonts w:ascii="Arial" w:hAnsi="Arial" w:cs="Arial"/>
          <w:sz w:val="22"/>
          <w:szCs w:val="22"/>
        </w:rPr>
      </w:pPr>
      <w:r>
        <w:rPr>
          <w:rFonts w:ascii="Arial" w:hAnsi="Arial" w:cs="Arial"/>
          <w:sz w:val="22"/>
          <w:szCs w:val="22"/>
        </w:rPr>
        <w:lastRenderedPageBreak/>
        <w:t>Zhotovitel zajistí střežení staveniště a v případě potřeby i jeho oplocení nebo jiné vhodné zabezpečení tak, aby nedošlo ke vzniku škody objednateli.</w:t>
      </w:r>
    </w:p>
    <w:p w:rsidR="005D3CBC" w:rsidRDefault="005D3CBC" w:rsidP="005D3CBC">
      <w:pPr>
        <w:numPr>
          <w:ilvl w:val="0"/>
          <w:numId w:val="10"/>
        </w:numPr>
        <w:spacing w:after="120"/>
        <w:jc w:val="both"/>
        <w:rPr>
          <w:rFonts w:ascii="Arial" w:hAnsi="Arial" w:cs="Arial"/>
          <w:sz w:val="22"/>
          <w:szCs w:val="22"/>
        </w:rPr>
      </w:pPr>
      <w:r>
        <w:rPr>
          <w:rFonts w:ascii="Arial" w:hAnsi="Arial" w:cs="Arial"/>
          <w:sz w:val="22"/>
          <w:szCs w:val="22"/>
        </w:rPr>
        <w:t>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5D3CBC" w:rsidRDefault="005D3CBC" w:rsidP="005D3CBC">
      <w:pPr>
        <w:numPr>
          <w:ilvl w:val="0"/>
          <w:numId w:val="10"/>
        </w:numPr>
        <w:spacing w:after="120"/>
        <w:jc w:val="both"/>
        <w:rPr>
          <w:rFonts w:ascii="Arial" w:hAnsi="Arial" w:cs="Arial"/>
          <w:sz w:val="22"/>
          <w:szCs w:val="22"/>
        </w:rPr>
      </w:pPr>
      <w:r>
        <w:rPr>
          <w:rFonts w:ascii="Arial" w:hAnsi="Arial" w:cs="Arial"/>
          <w:sz w:val="22"/>
          <w:szCs w:val="22"/>
        </w:rPr>
        <w:t xml:space="preserve">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5D3CBC" w:rsidRPr="009A2A0C" w:rsidRDefault="005D3CBC" w:rsidP="005D3CBC">
      <w:pPr>
        <w:numPr>
          <w:ilvl w:val="0"/>
          <w:numId w:val="10"/>
        </w:numPr>
        <w:spacing w:after="120"/>
        <w:jc w:val="both"/>
        <w:rPr>
          <w:rFonts w:ascii="Arial" w:hAnsi="Arial" w:cs="Arial"/>
          <w:sz w:val="22"/>
          <w:szCs w:val="22"/>
        </w:rPr>
      </w:pPr>
      <w:r w:rsidRPr="00086332">
        <w:rPr>
          <w:rFonts w:ascii="Arial" w:hAnsi="Arial" w:cs="Arial"/>
          <w:sz w:val="22"/>
          <w:szCs w:val="22"/>
        </w:rPr>
        <w:t>Při provádění díla postupuje zhotovitel samostatně. Zhotovitel se však zavazuje brát v úvahu veškerá upozornění a pokyny objednatele, týkající se realizace předmětného díla a upozorňující na možné porušování smluvních povinností zhotovitele.</w:t>
      </w:r>
      <w:r>
        <w:rPr>
          <w:rFonts w:ascii="Arial" w:hAnsi="Arial" w:cs="Arial"/>
          <w:sz w:val="22"/>
          <w:szCs w:val="22"/>
        </w:rPr>
        <w:t xml:space="preserve"> Dále se zhotovitel zavazuje </w:t>
      </w:r>
      <w:r w:rsidRPr="009A2A0C">
        <w:rPr>
          <w:rFonts w:ascii="Arial" w:hAnsi="Arial" w:cs="Arial"/>
          <w:sz w:val="22"/>
          <w:szCs w:val="22"/>
        </w:rPr>
        <w:t xml:space="preserve">spolupracovat s osobou vykonávající </w:t>
      </w:r>
      <w:r>
        <w:rPr>
          <w:rFonts w:ascii="Arial" w:hAnsi="Arial" w:cs="Arial"/>
          <w:sz w:val="22"/>
          <w:szCs w:val="22"/>
        </w:rPr>
        <w:t>TDS</w:t>
      </w:r>
      <w:r w:rsidRPr="009A2A0C">
        <w:rPr>
          <w:rFonts w:ascii="Arial" w:hAnsi="Arial" w:cs="Arial"/>
          <w:sz w:val="22"/>
          <w:szCs w:val="22"/>
        </w:rPr>
        <w:t xml:space="preserve"> </w:t>
      </w:r>
      <w:r>
        <w:rPr>
          <w:rFonts w:ascii="Arial" w:hAnsi="Arial" w:cs="Arial"/>
          <w:sz w:val="22"/>
          <w:szCs w:val="22"/>
        </w:rPr>
        <w:t>nebo autorský dozor projektanta.</w:t>
      </w:r>
      <w:r w:rsidRPr="009A2A0C">
        <w:rPr>
          <w:rFonts w:ascii="Arial" w:hAnsi="Arial" w:cs="Arial"/>
          <w:sz w:val="22"/>
          <w:szCs w:val="22"/>
        </w:rPr>
        <w:t xml:space="preserve"> </w:t>
      </w:r>
      <w:r>
        <w:rPr>
          <w:rFonts w:ascii="Arial" w:hAnsi="Arial" w:cs="Arial"/>
          <w:sz w:val="22"/>
          <w:szCs w:val="22"/>
        </w:rPr>
        <w:t>Zavazuje se taktéž k provedení nápravy v případě, kdy je na porušení BOZP upozorněn objednatelem nebo TDS, a to ve stanoveném termínu.</w:t>
      </w:r>
    </w:p>
    <w:p w:rsidR="005D3CBC" w:rsidRDefault="005D3CBC" w:rsidP="005D3CBC">
      <w:pPr>
        <w:numPr>
          <w:ilvl w:val="0"/>
          <w:numId w:val="10"/>
        </w:numPr>
        <w:spacing w:after="120"/>
        <w:ind w:left="340" w:hanging="340"/>
        <w:jc w:val="both"/>
        <w:rPr>
          <w:rFonts w:ascii="Arial" w:hAnsi="Arial" w:cs="Arial"/>
          <w:sz w:val="22"/>
          <w:szCs w:val="22"/>
        </w:rPr>
      </w:pPr>
      <w:r>
        <w:rPr>
          <w:rFonts w:ascii="Arial" w:hAnsi="Arial" w:cs="Arial"/>
          <w:sz w:val="22"/>
          <w:szCs w:val="22"/>
        </w:rPr>
        <w:t>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5D3CBC" w:rsidRPr="001A7471" w:rsidRDefault="005D3CBC" w:rsidP="005D3CBC">
      <w:pPr>
        <w:numPr>
          <w:ilvl w:val="0"/>
          <w:numId w:val="10"/>
        </w:numPr>
        <w:spacing w:after="120"/>
        <w:ind w:left="340" w:hanging="340"/>
        <w:jc w:val="both"/>
        <w:rPr>
          <w:rFonts w:ascii="Arial" w:hAnsi="Arial" w:cs="Arial"/>
          <w:sz w:val="22"/>
          <w:szCs w:val="22"/>
        </w:rPr>
      </w:pPr>
      <w:r w:rsidRPr="00217B4C">
        <w:rPr>
          <w:rFonts w:ascii="Arial" w:hAnsi="Arial" w:cs="Arial"/>
          <w:sz w:val="22"/>
          <w:szCs w:val="22"/>
        </w:rPr>
        <w:t>Zhotovitel je povinen vyzvat objednatele ke kontrole a prověření prací, které v dalším postupu budou zakryty nebo se stanou nepřístupnými zápisem v SD a zároveň e-mailem.. Zhotovitel je povinen vyzvat objednatele nejméně 3 pracovní dny přede dnem, v němž budou předmětné práce zakryty. Pokud se objednatel ke kontrole přes včasné</w:t>
      </w:r>
      <w:r w:rsidRPr="001A7471">
        <w:rPr>
          <w:rFonts w:ascii="Arial" w:hAnsi="Arial" w:cs="Arial"/>
          <w:sz w:val="22"/>
          <w:szCs w:val="22"/>
        </w:rPr>
        <w:t xml:space="preserve"> písemné vyzvání nedostaví, je zhotovitel oprávněn předmětné práce zakrýt</w:t>
      </w:r>
      <w:r>
        <w:rPr>
          <w:rFonts w:ascii="Arial" w:hAnsi="Arial" w:cs="Arial"/>
          <w:sz w:val="22"/>
          <w:szCs w:val="22"/>
        </w:rPr>
        <w:t xml:space="preserve"> či znepřístupnit</w:t>
      </w:r>
      <w:r w:rsidRPr="001A7471">
        <w:rPr>
          <w:rFonts w:ascii="Arial" w:hAnsi="Arial" w:cs="Arial"/>
          <w:sz w:val="22"/>
          <w:szCs w:val="22"/>
        </w:rPr>
        <w:t>. Bude-li objednatel v tomto případě dodatečně požadovat jejich odkrytí, je zhotovitel povinen tot</w:t>
      </w:r>
      <w:r>
        <w:rPr>
          <w:rFonts w:ascii="Arial" w:hAnsi="Arial" w:cs="Arial"/>
          <w:sz w:val="22"/>
          <w:szCs w:val="22"/>
        </w:rPr>
        <w:t>o odkrytí provést na náklady ob</w:t>
      </w:r>
      <w:r w:rsidRPr="001A7471">
        <w:rPr>
          <w:rFonts w:ascii="Arial" w:hAnsi="Arial" w:cs="Arial"/>
          <w:sz w:val="22"/>
          <w:szCs w:val="22"/>
        </w:rPr>
        <w:t>jednatele. Pokud se však zjistí, že práce nebyly řádně provedeny, nese veškeré náklady spojené s odkrytím prací, opravou chybného stavu a následným zakrytím zhotovitel.</w:t>
      </w:r>
    </w:p>
    <w:p w:rsidR="005D3CBC" w:rsidRPr="003A5C58" w:rsidRDefault="005D3CBC" w:rsidP="005D3CBC">
      <w:pPr>
        <w:numPr>
          <w:ilvl w:val="0"/>
          <w:numId w:val="10"/>
        </w:numPr>
        <w:spacing w:after="120"/>
        <w:ind w:left="340" w:hanging="340"/>
        <w:jc w:val="both"/>
        <w:rPr>
          <w:rFonts w:ascii="Arial" w:hAnsi="Arial" w:cs="Arial"/>
          <w:sz w:val="22"/>
          <w:szCs w:val="22"/>
        </w:rPr>
      </w:pPr>
      <w:r w:rsidRPr="003A5C58">
        <w:rPr>
          <w:rFonts w:ascii="Arial" w:hAnsi="Arial" w:cs="Arial"/>
          <w:sz w:val="22"/>
          <w:szCs w:val="22"/>
        </w:rPr>
        <w:t>Organizace kontrolních dní bude dohodnuta při předání a převzetí staven</w:t>
      </w:r>
      <w:r>
        <w:rPr>
          <w:rFonts w:ascii="Arial" w:hAnsi="Arial" w:cs="Arial"/>
          <w:sz w:val="22"/>
          <w:szCs w:val="22"/>
        </w:rPr>
        <w:t>iště, což bude zaznamenáno do protokolu o předání staveniště</w:t>
      </w:r>
      <w:r w:rsidRPr="003A5C58">
        <w:rPr>
          <w:rFonts w:ascii="Arial" w:hAnsi="Arial" w:cs="Arial"/>
          <w:sz w:val="22"/>
          <w:szCs w:val="22"/>
        </w:rPr>
        <w:t>.</w:t>
      </w:r>
    </w:p>
    <w:p w:rsidR="005D3CBC" w:rsidRDefault="005D3CBC" w:rsidP="005D3CBC">
      <w:pPr>
        <w:numPr>
          <w:ilvl w:val="0"/>
          <w:numId w:val="10"/>
        </w:numPr>
        <w:spacing w:after="120"/>
        <w:ind w:left="340" w:hanging="340"/>
        <w:jc w:val="both"/>
        <w:rPr>
          <w:rFonts w:ascii="Arial" w:hAnsi="Arial" w:cs="Arial"/>
          <w:sz w:val="22"/>
          <w:szCs w:val="22"/>
        </w:rPr>
      </w:pPr>
      <w:r>
        <w:rPr>
          <w:rFonts w:ascii="Arial" w:hAnsi="Arial" w:cs="Arial"/>
          <w:sz w:val="22"/>
          <w:szCs w:val="22"/>
        </w:rPr>
        <w:t>Zhotovitel je povinen provádět</w:t>
      </w:r>
      <w:r w:rsidRPr="00306914">
        <w:rPr>
          <w:rFonts w:ascii="Arial" w:hAnsi="Arial" w:cs="Arial"/>
          <w:sz w:val="22"/>
          <w:szCs w:val="22"/>
        </w:rPr>
        <w:t xml:space="preserve"> stavb</w:t>
      </w:r>
      <w:r>
        <w:rPr>
          <w:rFonts w:ascii="Arial" w:hAnsi="Arial" w:cs="Arial"/>
          <w:sz w:val="22"/>
          <w:szCs w:val="22"/>
        </w:rPr>
        <w:t>u</w:t>
      </w:r>
      <w:r w:rsidRPr="00306914">
        <w:rPr>
          <w:rFonts w:ascii="Arial" w:hAnsi="Arial" w:cs="Arial"/>
          <w:sz w:val="22"/>
          <w:szCs w:val="22"/>
        </w:rPr>
        <w:t xml:space="preserve"> </w:t>
      </w:r>
      <w:r>
        <w:rPr>
          <w:rFonts w:ascii="Arial" w:hAnsi="Arial" w:cs="Arial"/>
          <w:sz w:val="22"/>
          <w:szCs w:val="22"/>
        </w:rPr>
        <w:t xml:space="preserve">zejména </w:t>
      </w:r>
      <w:r w:rsidRPr="00306914">
        <w:rPr>
          <w:rFonts w:ascii="Arial" w:hAnsi="Arial" w:cs="Arial"/>
          <w:sz w:val="22"/>
          <w:szCs w:val="22"/>
        </w:rPr>
        <w:t xml:space="preserve">v souladu s rozhodnutím nebo jiným opatřením stavebního úřadu a s ověřenou projektovou dokumentací,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popřípadě jiných technických předpisů a technických norem. </w:t>
      </w:r>
      <w:r>
        <w:rPr>
          <w:rFonts w:ascii="Arial" w:hAnsi="Arial" w:cs="Arial"/>
          <w:sz w:val="22"/>
          <w:szCs w:val="22"/>
        </w:rPr>
        <w:t xml:space="preserve">V </w:t>
      </w:r>
      <w:r w:rsidRPr="00DA6325">
        <w:rPr>
          <w:rFonts w:ascii="Arial" w:hAnsi="Arial" w:cs="Arial"/>
          <w:sz w:val="22"/>
          <w:szCs w:val="22"/>
        </w:rPr>
        <w:t>případě existence staveb technické infrastruktury v místě stavby</w:t>
      </w:r>
      <w:r>
        <w:rPr>
          <w:rFonts w:ascii="Arial" w:hAnsi="Arial" w:cs="Arial"/>
          <w:sz w:val="22"/>
          <w:szCs w:val="22"/>
        </w:rPr>
        <w:t>,</w:t>
      </w:r>
      <w:r w:rsidRPr="00DA6325">
        <w:rPr>
          <w:rFonts w:ascii="Arial" w:hAnsi="Arial" w:cs="Arial"/>
          <w:sz w:val="22"/>
          <w:szCs w:val="22"/>
        </w:rPr>
        <w:t xml:space="preserve"> je povinen zajistit vytýčení tras technické infrastruktury v místě jejich střetu se stavbou.</w:t>
      </w:r>
    </w:p>
    <w:p w:rsidR="005D3CBC" w:rsidRPr="009D2A91" w:rsidRDefault="005D3CBC" w:rsidP="005D3CBC">
      <w:pPr>
        <w:numPr>
          <w:ilvl w:val="0"/>
          <w:numId w:val="10"/>
        </w:numPr>
        <w:spacing w:after="120"/>
        <w:ind w:left="340" w:hanging="340"/>
        <w:jc w:val="both"/>
        <w:rPr>
          <w:rFonts w:ascii="Arial" w:hAnsi="Arial" w:cs="Arial"/>
          <w:sz w:val="22"/>
          <w:szCs w:val="22"/>
        </w:rPr>
      </w:pPr>
      <w:r w:rsidRPr="009D2A91">
        <w:rPr>
          <w:rFonts w:ascii="Arial" w:hAnsi="Arial" w:cs="Arial"/>
          <w:sz w:val="22"/>
          <w:szCs w:val="22"/>
        </w:rPr>
        <w:t>Zhotovitel díla v průběhu realizace plně zodpovídá za plnění p</w:t>
      </w:r>
      <w:r>
        <w:rPr>
          <w:rFonts w:ascii="Arial" w:hAnsi="Arial" w:cs="Arial"/>
          <w:sz w:val="22"/>
          <w:szCs w:val="22"/>
        </w:rPr>
        <w:t xml:space="preserve">odmínek zákona č. 20/1987 Sb. </w:t>
      </w:r>
      <w:r w:rsidRPr="009D2A91">
        <w:rPr>
          <w:rFonts w:ascii="Arial" w:hAnsi="Arial" w:cs="Arial"/>
          <w:sz w:val="22"/>
          <w:szCs w:val="22"/>
        </w:rPr>
        <w:t>§ 22, ohlášení stavby Archeologickému ústavu AV ČR.</w:t>
      </w:r>
    </w:p>
    <w:p w:rsidR="005D3CBC" w:rsidRDefault="005D3CBC" w:rsidP="005D3CBC">
      <w:pPr>
        <w:numPr>
          <w:ilvl w:val="0"/>
          <w:numId w:val="10"/>
        </w:numPr>
        <w:spacing w:after="120"/>
        <w:ind w:left="357" w:hanging="357"/>
        <w:jc w:val="both"/>
        <w:rPr>
          <w:rFonts w:ascii="Arial" w:hAnsi="Arial" w:cs="Arial"/>
          <w:sz w:val="22"/>
          <w:szCs w:val="22"/>
        </w:rPr>
      </w:pPr>
      <w:r>
        <w:rPr>
          <w:rFonts w:ascii="Arial" w:hAnsi="Arial" w:cs="Arial"/>
          <w:sz w:val="22"/>
          <w:szCs w:val="22"/>
        </w:rPr>
        <w:t>Zhotovitel plně zodpovídá za škody způsobené objednateli nebo třetím osobám svou činností a tyto na své náklady bezodkladně odstranit či nahradit.</w:t>
      </w:r>
    </w:p>
    <w:p w:rsidR="005D3CBC" w:rsidRPr="001A7471" w:rsidRDefault="005D3CBC" w:rsidP="005D3CBC">
      <w:pPr>
        <w:numPr>
          <w:ilvl w:val="0"/>
          <w:numId w:val="10"/>
        </w:numPr>
        <w:spacing w:after="120"/>
        <w:ind w:left="357" w:hanging="357"/>
        <w:jc w:val="both"/>
        <w:rPr>
          <w:rFonts w:ascii="Arial" w:hAnsi="Arial" w:cs="Arial"/>
          <w:sz w:val="22"/>
          <w:szCs w:val="22"/>
        </w:rPr>
      </w:pP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5D3CBC" w:rsidRPr="00925358" w:rsidRDefault="005D3CBC" w:rsidP="005D3CBC">
      <w:pPr>
        <w:numPr>
          <w:ilvl w:val="0"/>
          <w:numId w:val="10"/>
        </w:numPr>
        <w:spacing w:after="120"/>
        <w:ind w:left="357" w:hanging="357"/>
        <w:jc w:val="both"/>
        <w:rPr>
          <w:rFonts w:ascii="Arial" w:hAnsi="Arial" w:cs="Arial"/>
          <w:sz w:val="22"/>
          <w:szCs w:val="22"/>
        </w:rPr>
      </w:pPr>
      <w:r>
        <w:rPr>
          <w:rFonts w:ascii="Arial" w:hAnsi="Arial" w:cs="Arial"/>
          <w:sz w:val="22"/>
          <w:szCs w:val="22"/>
        </w:rPr>
        <w:t>Zhotovitel při realizaci stavby svou činností v žádném případě nezasáhne do práv vlastníků sousedních pozemků a ostatních osob.</w:t>
      </w:r>
    </w:p>
    <w:p w:rsidR="005D3CBC" w:rsidRPr="00AB1043" w:rsidRDefault="005D3CBC" w:rsidP="005D3CBC">
      <w:pPr>
        <w:numPr>
          <w:ilvl w:val="0"/>
          <w:numId w:val="10"/>
        </w:numPr>
        <w:spacing w:after="120"/>
        <w:ind w:left="357" w:hanging="357"/>
        <w:jc w:val="both"/>
        <w:rPr>
          <w:rFonts w:ascii="Arial" w:hAnsi="Arial" w:cs="Arial"/>
          <w:sz w:val="22"/>
          <w:szCs w:val="22"/>
        </w:rPr>
      </w:pPr>
      <w:r>
        <w:rPr>
          <w:rFonts w:ascii="Arial" w:hAnsi="Arial" w:cs="Arial"/>
          <w:sz w:val="22"/>
          <w:szCs w:val="22"/>
        </w:rPr>
        <w:lastRenderedPageBreak/>
        <w:t xml:space="preserve">Pokud zhotovitel v zadávacím řízení prokazoval splnění kvalifikace prostřednictvím jiné osoby a v průběhu plnění prací má dojít ke změně této osoby, musí zhotovitel před změnou písemně požádat o odsouhlasení této změny objednatele, přičemž v žádosti o změnu musí být doloženy doklady prokazující, že i nová osoba, splňuje kvalifikační požadavky tak, jako tato původní osoba. Součástí žádosti musí být i doklady podle </w:t>
      </w:r>
      <w:r>
        <w:rPr>
          <w:rFonts w:ascii="Arial" w:hAnsi="Arial" w:cs="Arial"/>
          <w:sz w:val="22"/>
          <w:szCs w:val="22"/>
        </w:rPr>
        <w:br/>
        <w:t>§ 83 ZZVZ. Objednatel tuto žádost bez zbytečného odkladu vyřídí, přičemž pokud budou doklady v žádosti úplné, takovou změnu odsouhlasí.</w:t>
      </w:r>
    </w:p>
    <w:p w:rsidR="005D3CBC" w:rsidRDefault="005D3CBC" w:rsidP="005D3CBC">
      <w:pPr>
        <w:numPr>
          <w:ilvl w:val="0"/>
          <w:numId w:val="10"/>
        </w:numPr>
        <w:spacing w:after="120"/>
        <w:ind w:left="357" w:hanging="357"/>
        <w:jc w:val="both"/>
        <w:rPr>
          <w:rFonts w:ascii="Arial" w:hAnsi="Arial" w:cs="Arial"/>
          <w:sz w:val="22"/>
          <w:szCs w:val="22"/>
        </w:rPr>
      </w:pPr>
      <w:r>
        <w:rPr>
          <w:rFonts w:ascii="Arial" w:hAnsi="Arial" w:cs="Arial"/>
          <w:sz w:val="22"/>
          <w:szCs w:val="22"/>
        </w:rPr>
        <w:t>Zhotovitel je povinen akceptovat jako nepřekročitelnou obchodní podmínku, že TDS u téže stavby nesmí provádět vybraný zhotovitel díla ani osoba s ním propojená. To neplatí, pokud TDS provádí sám objednatel.</w:t>
      </w:r>
    </w:p>
    <w:p w:rsidR="005D3CBC" w:rsidRDefault="005D3CBC" w:rsidP="005D3CBC">
      <w:pPr>
        <w:numPr>
          <w:ilvl w:val="0"/>
          <w:numId w:val="10"/>
        </w:numPr>
        <w:spacing w:after="120"/>
        <w:ind w:left="357" w:hanging="357"/>
        <w:jc w:val="both"/>
        <w:rPr>
          <w:rFonts w:ascii="Arial" w:hAnsi="Arial" w:cs="Arial"/>
          <w:sz w:val="22"/>
          <w:szCs w:val="22"/>
        </w:rPr>
      </w:pPr>
      <w:r>
        <w:rPr>
          <w:rFonts w:ascii="Arial" w:hAnsi="Arial" w:cs="Arial"/>
          <w:sz w:val="22"/>
          <w:szCs w:val="22"/>
        </w:rPr>
        <w:t>Náklady na spotřebu energií (elektřina, voda apod.) hradí zhotovitel. V případě, že dojde k nezbytnému napojení na zdroje objednatele nebo třetích osob, bude při předání stanoviště dohodnut způsob úhrady.</w:t>
      </w:r>
    </w:p>
    <w:p w:rsidR="005D3CBC" w:rsidRDefault="005D3CBC" w:rsidP="005D3CBC">
      <w:pPr>
        <w:numPr>
          <w:ilvl w:val="0"/>
          <w:numId w:val="10"/>
        </w:numPr>
        <w:spacing w:after="120"/>
        <w:ind w:left="357" w:hanging="357"/>
        <w:jc w:val="both"/>
        <w:rPr>
          <w:rFonts w:ascii="Arial" w:hAnsi="Arial" w:cs="Arial"/>
          <w:sz w:val="22"/>
          <w:szCs w:val="22"/>
        </w:rPr>
      </w:pPr>
      <w:r>
        <w:rPr>
          <w:rFonts w:ascii="Arial" w:hAnsi="Arial" w:cs="Arial"/>
          <w:sz w:val="22"/>
          <w:szCs w:val="22"/>
        </w:rPr>
        <w:t>Objednatel předá zhotoviteli nejpozději při předání staveniště projektovou dokumentaci stavby ve 2 vyhotoveních.</w:t>
      </w:r>
    </w:p>
    <w:p w:rsidR="005D3CBC" w:rsidRPr="00572B8C" w:rsidRDefault="005D3CBC" w:rsidP="005D3CBC">
      <w:pPr>
        <w:numPr>
          <w:ilvl w:val="0"/>
          <w:numId w:val="10"/>
        </w:numPr>
        <w:spacing w:after="120"/>
        <w:ind w:left="426" w:hanging="426"/>
        <w:jc w:val="both"/>
        <w:rPr>
          <w:rFonts w:ascii="Arial" w:hAnsi="Arial" w:cs="Arial"/>
          <w:sz w:val="22"/>
          <w:szCs w:val="22"/>
        </w:rPr>
      </w:pPr>
      <w:r w:rsidRPr="00CD5C17">
        <w:rPr>
          <w:rFonts w:ascii="Arial" w:hAnsi="Arial" w:cs="Arial"/>
          <w:sz w:val="22"/>
          <w:szCs w:val="22"/>
        </w:rPr>
        <w:t>Zhotovitel díla předá objednateli nejpozději při předání staveniště ve dvojím</w:t>
      </w:r>
      <w:r>
        <w:rPr>
          <w:rFonts w:ascii="Arial" w:hAnsi="Arial" w:cs="Arial"/>
          <w:sz w:val="22"/>
          <w:szCs w:val="22"/>
        </w:rPr>
        <w:t xml:space="preserve"> </w:t>
      </w:r>
      <w:r w:rsidRPr="00CD5C17">
        <w:rPr>
          <w:rFonts w:ascii="Arial" w:hAnsi="Arial" w:cs="Arial"/>
          <w:sz w:val="22"/>
          <w:szCs w:val="22"/>
        </w:rPr>
        <w:t xml:space="preserve">vyhotovení </w:t>
      </w:r>
      <w:r>
        <w:rPr>
          <w:rFonts w:ascii="Arial" w:hAnsi="Arial" w:cs="Arial"/>
          <w:sz w:val="22"/>
          <w:szCs w:val="22"/>
        </w:rPr>
        <w:t xml:space="preserve">kopii </w:t>
      </w:r>
      <w:r w:rsidRPr="00CD5C17">
        <w:rPr>
          <w:rFonts w:ascii="Arial" w:hAnsi="Arial" w:cs="Arial"/>
          <w:sz w:val="22"/>
          <w:szCs w:val="22"/>
        </w:rPr>
        <w:t>položkov</w:t>
      </w:r>
      <w:r>
        <w:rPr>
          <w:rFonts w:ascii="Arial" w:hAnsi="Arial" w:cs="Arial"/>
          <w:sz w:val="22"/>
          <w:szCs w:val="22"/>
        </w:rPr>
        <w:t>ého</w:t>
      </w:r>
      <w:r w:rsidRPr="00CD5C17">
        <w:rPr>
          <w:rFonts w:ascii="Arial" w:hAnsi="Arial" w:cs="Arial"/>
          <w:sz w:val="22"/>
          <w:szCs w:val="22"/>
        </w:rPr>
        <w:t xml:space="preserve"> rozpočt</w:t>
      </w:r>
      <w:r>
        <w:rPr>
          <w:rFonts w:ascii="Arial" w:hAnsi="Arial" w:cs="Arial"/>
          <w:sz w:val="22"/>
          <w:szCs w:val="22"/>
        </w:rPr>
        <w:t>u</w:t>
      </w:r>
      <w:r w:rsidRPr="00CD5C17">
        <w:rPr>
          <w:rFonts w:ascii="Arial" w:hAnsi="Arial" w:cs="Arial"/>
          <w:sz w:val="22"/>
          <w:szCs w:val="22"/>
        </w:rPr>
        <w:t>, který je součástí nabídky zhotovitele</w:t>
      </w:r>
      <w:r>
        <w:rPr>
          <w:rFonts w:ascii="Arial" w:hAnsi="Arial" w:cs="Arial"/>
          <w:sz w:val="22"/>
          <w:szCs w:val="22"/>
        </w:rPr>
        <w:t xml:space="preserve"> (jinak i příloha č.</w:t>
      </w:r>
      <w:r w:rsidR="00923EAC">
        <w:rPr>
          <w:rFonts w:ascii="Arial" w:hAnsi="Arial" w:cs="Arial"/>
          <w:sz w:val="22"/>
          <w:szCs w:val="22"/>
        </w:rPr>
        <w:t xml:space="preserve"> </w:t>
      </w:r>
      <w:r>
        <w:rPr>
          <w:rFonts w:ascii="Arial" w:hAnsi="Arial" w:cs="Arial"/>
          <w:sz w:val="22"/>
          <w:szCs w:val="22"/>
        </w:rPr>
        <w:t xml:space="preserve">2 </w:t>
      </w:r>
      <w:proofErr w:type="gramStart"/>
      <w:r>
        <w:rPr>
          <w:rFonts w:ascii="Arial" w:hAnsi="Arial" w:cs="Arial"/>
          <w:sz w:val="22"/>
          <w:szCs w:val="22"/>
        </w:rPr>
        <w:t>této</w:t>
      </w:r>
      <w:proofErr w:type="gramEnd"/>
      <w:r>
        <w:rPr>
          <w:rFonts w:ascii="Arial" w:hAnsi="Arial" w:cs="Arial"/>
          <w:sz w:val="22"/>
          <w:szCs w:val="22"/>
        </w:rPr>
        <w:t xml:space="preserve"> smlouvy) a dále předá harmonogram prací.</w:t>
      </w:r>
    </w:p>
    <w:p w:rsidR="005D3CBC" w:rsidRPr="00FD1244" w:rsidRDefault="005D3CBC" w:rsidP="005D3CBC">
      <w:pPr>
        <w:numPr>
          <w:ilvl w:val="0"/>
          <w:numId w:val="10"/>
        </w:numPr>
        <w:tabs>
          <w:tab w:val="num" w:pos="360"/>
        </w:tabs>
        <w:spacing w:after="120"/>
        <w:ind w:left="426" w:hanging="426"/>
        <w:jc w:val="both"/>
        <w:rPr>
          <w:rFonts w:ascii="Arial" w:hAnsi="Arial" w:cs="Arial"/>
          <w:color w:val="FF0000"/>
          <w:sz w:val="22"/>
          <w:szCs w:val="22"/>
        </w:rPr>
      </w:pPr>
      <w:r w:rsidRPr="00557299">
        <w:rPr>
          <w:rFonts w:ascii="Arial" w:hAnsi="Arial" w:cs="Arial"/>
          <w:color w:val="548DD4"/>
          <w:sz w:val="22"/>
          <w:szCs w:val="22"/>
        </w:rPr>
        <w:t xml:space="preserve"> </w:t>
      </w:r>
      <w:r w:rsidRPr="007F513C">
        <w:rPr>
          <w:rFonts w:ascii="Arial" w:hAnsi="Arial" w:cs="Arial"/>
          <w:sz w:val="22"/>
          <w:szCs w:val="22"/>
        </w:rPr>
        <w:t>Zhotovitel je povinen provádět dílo v souladu s podmínkami stanovenými v</w:t>
      </w:r>
      <w:r>
        <w:rPr>
          <w:rFonts w:ascii="Arial" w:hAnsi="Arial" w:cs="Arial"/>
          <w:sz w:val="22"/>
          <w:szCs w:val="22"/>
        </w:rPr>
        <w:t xml:space="preserve">e </w:t>
      </w:r>
      <w:r w:rsidRPr="007F513C">
        <w:rPr>
          <w:rFonts w:ascii="Arial" w:hAnsi="Arial" w:cs="Arial"/>
          <w:sz w:val="22"/>
          <w:szCs w:val="22"/>
        </w:rPr>
        <w:t xml:space="preserve">stavebním </w:t>
      </w:r>
      <w:r w:rsidRPr="00FD1244">
        <w:rPr>
          <w:rFonts w:ascii="Arial" w:hAnsi="Arial" w:cs="Arial"/>
          <w:sz w:val="22"/>
          <w:szCs w:val="22"/>
        </w:rPr>
        <w:t>povolení, které mu bude předáno v den předání staveniště. Zhotovitel se zavazuje k dodržení veškerých, uvedených podmínek ve stavebním povolení, a taktéž podmínek za stavebníka, ke kterým je stavebník povinen v souvislosti s prováděním stavby.</w:t>
      </w:r>
    </w:p>
    <w:p w:rsidR="005D3CBC" w:rsidRPr="00FD1244" w:rsidRDefault="005D3CBC" w:rsidP="005D3CBC">
      <w:pPr>
        <w:numPr>
          <w:ilvl w:val="0"/>
          <w:numId w:val="10"/>
        </w:numPr>
        <w:tabs>
          <w:tab w:val="num" w:pos="360"/>
        </w:tabs>
        <w:spacing w:after="120"/>
        <w:ind w:left="426" w:hanging="426"/>
        <w:jc w:val="both"/>
        <w:rPr>
          <w:rFonts w:ascii="Arial" w:hAnsi="Arial" w:cs="Arial"/>
          <w:color w:val="FF0000"/>
          <w:sz w:val="22"/>
          <w:szCs w:val="22"/>
        </w:rPr>
      </w:pPr>
      <w:r w:rsidRPr="00FD1244">
        <w:rPr>
          <w:rFonts w:ascii="Arial" w:hAnsi="Arial" w:cs="Arial"/>
          <w:sz w:val="22"/>
          <w:szCs w:val="22"/>
        </w:rPr>
        <w:t xml:space="preserve"> Zhotovitel je povinen upozornit objednatele bez zbytečného odkladu na nevhodnou povahu věci, kterou mu objednatel k provedení díla předal, nebo příkazu, který mu objednatel dal. To neplatí, nemohl-li nevhodnost zjistit ani při vynaložení potřebné péče.</w:t>
      </w:r>
    </w:p>
    <w:p w:rsidR="005D3CBC" w:rsidRPr="00FD1244" w:rsidRDefault="005D3CBC" w:rsidP="005D3CBC">
      <w:pPr>
        <w:numPr>
          <w:ilvl w:val="0"/>
          <w:numId w:val="10"/>
        </w:numPr>
        <w:tabs>
          <w:tab w:val="left" w:pos="426"/>
        </w:tabs>
        <w:spacing w:after="120"/>
        <w:ind w:left="426" w:hanging="426"/>
        <w:jc w:val="both"/>
        <w:rPr>
          <w:rFonts w:ascii="Arial" w:hAnsi="Arial" w:cs="Arial"/>
          <w:color w:val="FF0000"/>
          <w:sz w:val="22"/>
          <w:szCs w:val="22"/>
        </w:rPr>
      </w:pPr>
      <w:r w:rsidRPr="00FD1244">
        <w:rPr>
          <w:rFonts w:ascii="Arial" w:hAnsi="Arial" w:cs="Arial"/>
          <w:sz w:val="22"/>
          <w:szCs w:val="22"/>
        </w:rPr>
        <w:t xml:space="preserve">Zhotovitel je povinen písemně informovat objednatele o rozhodnutí správce daně o tom, že zhotovitel je </w:t>
      </w:r>
      <w:r w:rsidRPr="00FD1244">
        <w:rPr>
          <w:rFonts w:ascii="Arial" w:hAnsi="Arial" w:cs="Arial"/>
          <w:b/>
          <w:sz w:val="22"/>
          <w:szCs w:val="22"/>
        </w:rPr>
        <w:t>nespolehlivý plátce</w:t>
      </w:r>
      <w:r w:rsidRPr="00FD1244">
        <w:rPr>
          <w:rFonts w:ascii="Arial" w:hAnsi="Arial" w:cs="Arial"/>
          <w:sz w:val="22"/>
          <w:szCs w:val="22"/>
        </w:rPr>
        <w:t xml:space="preserve"> podle § 109a zákona č. 235/2004 Sb., a to nejpozději před doručením prvního daňového dokladu – faktury objednateli vystavené s datem uskutečnění zdanitelného plnění (DUZP) po vydání tohoto rozhodnutí správce daně. Nesplnění uvedené povinnosti je důvodem pro odstoupení od této smlouvy o dílo ze strany objednatele.</w:t>
      </w:r>
    </w:p>
    <w:p w:rsidR="005D3CBC" w:rsidRPr="00FD1244" w:rsidRDefault="005D3CBC" w:rsidP="005D3CBC">
      <w:pPr>
        <w:numPr>
          <w:ilvl w:val="0"/>
          <w:numId w:val="10"/>
        </w:numPr>
        <w:tabs>
          <w:tab w:val="left" w:pos="426"/>
        </w:tabs>
        <w:spacing w:after="120"/>
        <w:ind w:left="426" w:hanging="426"/>
        <w:jc w:val="both"/>
        <w:rPr>
          <w:rFonts w:ascii="Arial" w:hAnsi="Arial" w:cs="Arial"/>
          <w:color w:val="FF0000"/>
          <w:sz w:val="22"/>
          <w:szCs w:val="22"/>
        </w:rPr>
      </w:pPr>
      <w:r w:rsidRPr="00FD1244">
        <w:rPr>
          <w:rFonts w:ascii="Arial" w:hAnsi="Arial" w:cs="Arial"/>
          <w:sz w:val="22"/>
          <w:szCs w:val="22"/>
        </w:rPr>
        <w:t xml:space="preserve">Za objednatele je oprávněn k provádění zápisů do SD, které mění podmínky sjednané dle této smlouvy (výslovně v této smlouvě uvedené výjimky, kdy ke změně smlouvy nedochází na základě písemných dodatků - čl. IX. odst. 3.) </w:t>
      </w:r>
      <w:r w:rsidR="00AA7610" w:rsidRPr="002F0AF1">
        <w:rPr>
          <w:rFonts w:ascii="Arial" w:hAnsi="Arial" w:cs="Arial"/>
          <w:sz w:val="22"/>
          <w:szCs w:val="22"/>
        </w:rPr>
        <w:t xml:space="preserve">Ing. David </w:t>
      </w:r>
      <w:r w:rsidR="002F0AF1" w:rsidRPr="002F0AF1">
        <w:rPr>
          <w:rFonts w:ascii="Arial" w:hAnsi="Arial" w:cs="Arial"/>
          <w:sz w:val="22"/>
          <w:szCs w:val="22"/>
        </w:rPr>
        <w:t>Dvořák</w:t>
      </w:r>
      <w:r w:rsidR="002F0AF1">
        <w:rPr>
          <w:rFonts w:ascii="Arial" w:hAnsi="Arial" w:cs="Arial"/>
          <w:sz w:val="22"/>
          <w:szCs w:val="22"/>
        </w:rPr>
        <w:t>, autorizovaný technik</w:t>
      </w:r>
      <w:r w:rsidRPr="00FD1244">
        <w:rPr>
          <w:rFonts w:ascii="Arial" w:hAnsi="Arial" w:cs="Arial"/>
          <w:sz w:val="22"/>
          <w:szCs w:val="22"/>
        </w:rPr>
        <w:t xml:space="preserve">. Za zhotovitele je oprávněn k provádění zápisů do SD, které mění podmínky sjednané dle této smlouvy (výslovně v této smlouvě uvedené výjimky, kdy ke změně smlouvy nedochází na základě písemných dodatků dle čl. IX. odst. 3.) stavbyvedoucí dle čl. VII. odst. 4 </w:t>
      </w:r>
      <w:proofErr w:type="gramStart"/>
      <w:r w:rsidRPr="00FD1244">
        <w:rPr>
          <w:rFonts w:ascii="Arial" w:hAnsi="Arial" w:cs="Arial"/>
          <w:sz w:val="22"/>
          <w:szCs w:val="22"/>
        </w:rPr>
        <w:t>této</w:t>
      </w:r>
      <w:proofErr w:type="gramEnd"/>
      <w:r w:rsidRPr="00FD1244">
        <w:rPr>
          <w:rFonts w:ascii="Arial" w:hAnsi="Arial" w:cs="Arial"/>
          <w:sz w:val="22"/>
          <w:szCs w:val="22"/>
        </w:rPr>
        <w:t xml:space="preserve"> smlouvy. </w:t>
      </w:r>
    </w:p>
    <w:p w:rsidR="005D3CBC" w:rsidRDefault="005D3CBC" w:rsidP="005D3CBC">
      <w:pPr>
        <w:tabs>
          <w:tab w:val="left" w:pos="426"/>
        </w:tabs>
        <w:spacing w:after="120"/>
        <w:ind w:left="426"/>
        <w:jc w:val="both"/>
        <w:rPr>
          <w:rFonts w:ascii="Arial" w:hAnsi="Arial" w:cs="Arial"/>
          <w:sz w:val="22"/>
          <w:szCs w:val="22"/>
        </w:rPr>
      </w:pPr>
      <w:r w:rsidRPr="00F821E6">
        <w:rPr>
          <w:rFonts w:ascii="Arial" w:hAnsi="Arial" w:cs="Arial"/>
          <w:sz w:val="22"/>
          <w:szCs w:val="22"/>
        </w:rPr>
        <w:t xml:space="preserve">K ostatním zápisům do  SD </w:t>
      </w:r>
      <w:r>
        <w:rPr>
          <w:rFonts w:ascii="Arial" w:hAnsi="Arial" w:cs="Arial"/>
          <w:sz w:val="22"/>
          <w:szCs w:val="22"/>
        </w:rPr>
        <w:t>jsou oprávněny osoby vymezené právními předpisy.</w:t>
      </w:r>
    </w:p>
    <w:p w:rsidR="005D3CBC" w:rsidRDefault="005D3CBC" w:rsidP="005D3CBC">
      <w:pPr>
        <w:numPr>
          <w:ilvl w:val="0"/>
          <w:numId w:val="10"/>
        </w:numPr>
        <w:tabs>
          <w:tab w:val="left" w:pos="426"/>
        </w:tabs>
        <w:spacing w:after="120"/>
        <w:ind w:left="426" w:hanging="426"/>
        <w:jc w:val="both"/>
        <w:rPr>
          <w:rFonts w:ascii="Arial" w:hAnsi="Arial" w:cs="Arial"/>
          <w:color w:val="000000"/>
          <w:sz w:val="22"/>
          <w:szCs w:val="22"/>
        </w:rPr>
      </w:pPr>
      <w:r w:rsidRPr="008F1BE7">
        <w:rPr>
          <w:rFonts w:ascii="Arial" w:hAnsi="Arial" w:cs="Arial"/>
          <w:color w:val="000000"/>
          <w:sz w:val="22"/>
          <w:szCs w:val="22"/>
        </w:rPr>
        <w:t>V případě potřeby dočasných záborů pozemků jiných vlastníků pro realizaci stavby sjedná zhotovitel s příslušným vlastníkem podmínky záboru. Náklady s tím spojené jsou zahrnuty ve sjednané ceně díla.</w:t>
      </w:r>
    </w:p>
    <w:p w:rsidR="00E9555C" w:rsidRDefault="00E9555C" w:rsidP="00E9555C">
      <w:pPr>
        <w:tabs>
          <w:tab w:val="left" w:pos="426"/>
        </w:tabs>
        <w:spacing w:after="120"/>
        <w:ind w:left="8496"/>
        <w:jc w:val="both"/>
        <w:rPr>
          <w:rFonts w:ascii="Arial" w:hAnsi="Arial" w:cs="Arial"/>
          <w:color w:val="000000"/>
          <w:sz w:val="22"/>
          <w:szCs w:val="22"/>
        </w:rPr>
      </w:pPr>
      <w:r>
        <w:rPr>
          <w:rFonts w:ascii="Arial" w:hAnsi="Arial" w:cs="Arial"/>
          <w:color w:val="000000"/>
          <w:sz w:val="22"/>
          <w:szCs w:val="22"/>
        </w:rPr>
        <w:t xml:space="preserve">                                                                                                                                                                           </w:t>
      </w:r>
    </w:p>
    <w:p w:rsidR="005D3CBC" w:rsidRPr="00A00ECB" w:rsidRDefault="00841E21" w:rsidP="00841E21">
      <w:pPr>
        <w:tabs>
          <w:tab w:val="left" w:pos="426"/>
        </w:tabs>
        <w:spacing w:after="120"/>
        <w:ind w:left="425" w:hanging="425"/>
        <w:jc w:val="both"/>
        <w:rPr>
          <w:rFonts w:ascii="Arial" w:hAnsi="Arial" w:cs="Arial"/>
          <w:sz w:val="22"/>
          <w:szCs w:val="22"/>
          <w:highlight w:val="magenta"/>
        </w:rPr>
      </w:pPr>
      <w:r>
        <w:rPr>
          <w:rFonts w:ascii="Arial" w:hAnsi="Arial" w:cs="Arial"/>
          <w:sz w:val="22"/>
          <w:szCs w:val="22"/>
        </w:rPr>
        <w:t xml:space="preserve"> 29. </w:t>
      </w:r>
      <w:r w:rsidR="005D3CBC" w:rsidRPr="00FD1244">
        <w:rPr>
          <w:rFonts w:ascii="Arial" w:hAnsi="Arial" w:cs="Arial"/>
          <w:sz w:val="22"/>
          <w:szCs w:val="22"/>
        </w:rPr>
        <w:t xml:space="preserve">Společně s dílem předá zhotovitel objednateli dokladovou část nezbytnou pro řádné </w:t>
      </w:r>
      <w:r w:rsidR="005D3CBC" w:rsidRPr="00E9555C">
        <w:rPr>
          <w:rFonts w:ascii="Arial" w:hAnsi="Arial" w:cs="Arial"/>
          <w:sz w:val="22"/>
          <w:szCs w:val="22"/>
        </w:rPr>
        <w:t>převzetí</w:t>
      </w:r>
      <w:r w:rsidR="00EB167B" w:rsidRPr="00E9555C">
        <w:rPr>
          <w:rFonts w:ascii="Arial" w:hAnsi="Arial" w:cs="Arial"/>
          <w:sz w:val="22"/>
          <w:szCs w:val="22"/>
        </w:rPr>
        <w:t xml:space="preserve"> </w:t>
      </w:r>
      <w:r w:rsidR="00E9555C" w:rsidRPr="00E9555C">
        <w:rPr>
          <w:rFonts w:ascii="Arial" w:hAnsi="Arial" w:cs="Arial"/>
          <w:sz w:val="22"/>
          <w:szCs w:val="22"/>
        </w:rPr>
        <w:t>a užívání dokončeného díla tj.</w:t>
      </w:r>
      <w:r w:rsidR="00AF57DF" w:rsidRPr="00E9555C">
        <w:rPr>
          <w:rFonts w:ascii="Arial" w:hAnsi="Arial" w:cs="Arial"/>
          <w:sz w:val="22"/>
          <w:szCs w:val="22"/>
        </w:rPr>
        <w:t>,</w:t>
      </w:r>
      <w:r w:rsidR="005D3CBC" w:rsidRPr="00E9555C">
        <w:rPr>
          <w:rFonts w:ascii="Arial" w:hAnsi="Arial" w:cs="Arial"/>
          <w:sz w:val="22"/>
          <w:szCs w:val="22"/>
        </w:rPr>
        <w:t xml:space="preserve"> doklady o provedených předepsaných</w:t>
      </w:r>
      <w:r w:rsidR="00E9555C">
        <w:rPr>
          <w:rFonts w:ascii="Arial" w:hAnsi="Arial" w:cs="Arial"/>
          <w:sz w:val="22"/>
          <w:szCs w:val="22"/>
        </w:rPr>
        <w:t xml:space="preserve"> z</w:t>
      </w:r>
      <w:r w:rsidR="005D3CBC" w:rsidRPr="00FD1244">
        <w:rPr>
          <w:rFonts w:ascii="Arial" w:hAnsi="Arial" w:cs="Arial"/>
          <w:sz w:val="22"/>
          <w:szCs w:val="22"/>
        </w:rPr>
        <w:t xml:space="preserve">kouškách a měřeních, atesty, prohlášení o shodě materiálu použitého na stavbě, doklady o likvidaci odpadu, doklady prokazující splnění technických požadavků na zabudované vybrané stavební výrobky, prohlášení zhotovitele k provedené stavbě, stavební deník a případně další potřebné dle vyžádání objednatele. </w:t>
      </w:r>
    </w:p>
    <w:p w:rsidR="005D3CBC" w:rsidRDefault="005D3CBC" w:rsidP="005D3CBC">
      <w:pPr>
        <w:tabs>
          <w:tab w:val="left" w:pos="426"/>
        </w:tabs>
        <w:spacing w:after="120"/>
        <w:ind w:left="426"/>
        <w:jc w:val="both"/>
        <w:rPr>
          <w:rFonts w:ascii="Arial" w:hAnsi="Arial" w:cs="Arial"/>
          <w:color w:val="000000"/>
          <w:sz w:val="22"/>
          <w:szCs w:val="22"/>
        </w:rPr>
      </w:pPr>
    </w:p>
    <w:p w:rsidR="005D3CBC" w:rsidRPr="006B274E" w:rsidRDefault="005D3CBC" w:rsidP="005D3CBC">
      <w:pPr>
        <w:tabs>
          <w:tab w:val="left" w:pos="426"/>
        </w:tabs>
        <w:spacing w:after="120"/>
        <w:ind w:left="426"/>
        <w:jc w:val="both"/>
        <w:rPr>
          <w:rFonts w:ascii="Arial" w:hAnsi="Arial" w:cs="Arial"/>
          <w:color w:val="000000"/>
          <w:sz w:val="22"/>
          <w:szCs w:val="22"/>
        </w:rPr>
      </w:pPr>
    </w:p>
    <w:p w:rsidR="005D3CBC" w:rsidRDefault="005D3CBC" w:rsidP="005D3CBC">
      <w:pPr>
        <w:widowControl w:val="0"/>
        <w:autoSpaceDE w:val="0"/>
        <w:autoSpaceDN w:val="0"/>
        <w:adjustRightInd w:val="0"/>
        <w:jc w:val="center"/>
        <w:rPr>
          <w:rFonts w:ascii="Arial" w:hAnsi="Arial" w:cs="Arial"/>
          <w:b/>
          <w:sz w:val="22"/>
          <w:szCs w:val="22"/>
        </w:rPr>
      </w:pPr>
      <w:r w:rsidRPr="00BA74CC">
        <w:rPr>
          <w:rFonts w:ascii="Arial" w:hAnsi="Arial" w:cs="Arial"/>
          <w:b/>
          <w:bCs/>
          <w:sz w:val="22"/>
          <w:szCs w:val="22"/>
        </w:rPr>
        <w:t>VIII.</w:t>
      </w:r>
      <w:r w:rsidRPr="00BA74CC">
        <w:rPr>
          <w:rFonts w:ascii="Arial" w:hAnsi="Arial" w:cs="Arial"/>
          <w:b/>
          <w:sz w:val="22"/>
          <w:szCs w:val="22"/>
        </w:rPr>
        <w:t xml:space="preserve"> </w:t>
      </w:r>
      <w:r w:rsidRPr="00BA74CC">
        <w:rPr>
          <w:rFonts w:ascii="Arial" w:hAnsi="Arial" w:cs="Arial"/>
          <w:b/>
          <w:sz w:val="22"/>
          <w:szCs w:val="22"/>
        </w:rPr>
        <w:br/>
        <w:t>Pojištění zhotovitele a díla</w:t>
      </w:r>
    </w:p>
    <w:p w:rsidR="005D3CBC" w:rsidRPr="00BA74CC" w:rsidRDefault="005D3CBC" w:rsidP="005D3CBC">
      <w:pPr>
        <w:widowControl w:val="0"/>
        <w:autoSpaceDE w:val="0"/>
        <w:autoSpaceDN w:val="0"/>
        <w:adjustRightInd w:val="0"/>
        <w:jc w:val="center"/>
        <w:rPr>
          <w:rFonts w:ascii="Arial" w:hAnsi="Arial" w:cs="Arial"/>
          <w:b/>
          <w:sz w:val="22"/>
          <w:szCs w:val="22"/>
        </w:rPr>
      </w:pPr>
      <w:r>
        <w:rPr>
          <w:rFonts w:ascii="Arial" w:hAnsi="Arial" w:cs="Arial"/>
          <w:b/>
          <w:sz w:val="22"/>
          <w:szCs w:val="22"/>
        </w:rPr>
        <w:t>Bankovní záruky</w:t>
      </w:r>
    </w:p>
    <w:p w:rsidR="005D3CBC" w:rsidRPr="006801D9" w:rsidRDefault="005D3CBC" w:rsidP="005D3CBC">
      <w:pPr>
        <w:numPr>
          <w:ilvl w:val="0"/>
          <w:numId w:val="12"/>
        </w:numPr>
        <w:spacing w:before="120" w:after="120"/>
        <w:ind w:left="426" w:hanging="426"/>
        <w:jc w:val="both"/>
        <w:rPr>
          <w:rFonts w:ascii="Arial" w:hAnsi="Arial" w:cs="Arial"/>
          <w:sz w:val="22"/>
          <w:szCs w:val="22"/>
        </w:rPr>
      </w:pPr>
      <w:r w:rsidRPr="006801D9">
        <w:rPr>
          <w:rFonts w:ascii="Arial" w:hAnsi="Arial" w:cs="Arial"/>
          <w:sz w:val="22"/>
          <w:szCs w:val="22"/>
        </w:rPr>
        <w:t xml:space="preserve">Pojištění odpovědnosti za škodu způsobenou třetím osobám. Zhotovitel je povinen po celou dobu provádění díla být pojištěn proti škodám způsobeným jeho činností včetně možných škod způsobených pracovníky zhotovitele, a to do výše minimálně </w:t>
      </w:r>
      <w:r w:rsidR="00682C44" w:rsidRPr="00682C44">
        <w:rPr>
          <w:rFonts w:ascii="Arial" w:hAnsi="Arial" w:cs="Arial"/>
          <w:b/>
          <w:sz w:val="22"/>
          <w:szCs w:val="22"/>
        </w:rPr>
        <w:t>25</w:t>
      </w:r>
      <w:r>
        <w:rPr>
          <w:rFonts w:ascii="Arial" w:hAnsi="Arial" w:cs="Arial"/>
          <w:b/>
          <w:sz w:val="22"/>
          <w:szCs w:val="22"/>
        </w:rPr>
        <w:t xml:space="preserve"> mil</w:t>
      </w:r>
      <w:r w:rsidRPr="006801D9">
        <w:rPr>
          <w:rFonts w:ascii="Arial" w:hAnsi="Arial" w:cs="Arial"/>
          <w:b/>
          <w:sz w:val="22"/>
          <w:szCs w:val="22"/>
        </w:rPr>
        <w:t>. Kč</w:t>
      </w:r>
      <w:r w:rsidRPr="006801D9">
        <w:rPr>
          <w:rFonts w:ascii="Arial" w:hAnsi="Arial" w:cs="Arial"/>
          <w:sz w:val="22"/>
          <w:szCs w:val="22"/>
        </w:rPr>
        <w:t xml:space="preserve">. Doklady o pojištění je zhotovitel povinen předložit objednateli při podpisu této smlouvy. </w:t>
      </w:r>
    </w:p>
    <w:p w:rsidR="005D3CBC" w:rsidRPr="006801D9" w:rsidRDefault="005D3CBC" w:rsidP="005D3CBC">
      <w:pPr>
        <w:numPr>
          <w:ilvl w:val="0"/>
          <w:numId w:val="12"/>
        </w:numPr>
        <w:spacing w:before="120" w:after="120"/>
        <w:ind w:left="426" w:hanging="426"/>
        <w:jc w:val="both"/>
        <w:rPr>
          <w:rFonts w:ascii="Arial" w:hAnsi="Arial" w:cs="Arial"/>
          <w:sz w:val="22"/>
          <w:szCs w:val="22"/>
        </w:rPr>
      </w:pPr>
      <w:r w:rsidRPr="006801D9">
        <w:rPr>
          <w:rFonts w:ascii="Arial" w:hAnsi="Arial" w:cs="Arial"/>
          <w:sz w:val="22"/>
          <w:szCs w:val="22"/>
        </w:rPr>
        <w:t>Zákonné pojištění zaměstnanců. Zhotovitel je povinen být po celou dobu provádění díla pojištěn pro případ své odpovědnosti za škodu při pracovním úrazu nebo nemoci z povolání svých zaměstnanců.</w:t>
      </w:r>
    </w:p>
    <w:p w:rsidR="005D3CBC" w:rsidRDefault="005D3CBC" w:rsidP="005D3CBC">
      <w:pPr>
        <w:numPr>
          <w:ilvl w:val="0"/>
          <w:numId w:val="12"/>
        </w:numPr>
        <w:spacing w:before="120" w:after="120"/>
        <w:ind w:left="426" w:hanging="426"/>
        <w:jc w:val="both"/>
        <w:rPr>
          <w:rFonts w:ascii="Arial" w:hAnsi="Arial" w:cs="Arial"/>
          <w:sz w:val="22"/>
          <w:szCs w:val="22"/>
        </w:rPr>
      </w:pPr>
      <w:r w:rsidRPr="006801D9">
        <w:rPr>
          <w:rFonts w:ascii="Arial" w:hAnsi="Arial" w:cs="Arial"/>
          <w:sz w:val="22"/>
          <w:szCs w:val="22"/>
        </w:rPr>
        <w:t xml:space="preserve">Pojištění </w:t>
      </w:r>
      <w:proofErr w:type="spellStart"/>
      <w:r w:rsidRPr="006801D9">
        <w:rPr>
          <w:rFonts w:ascii="Arial" w:hAnsi="Arial" w:cs="Arial"/>
          <w:sz w:val="22"/>
          <w:szCs w:val="22"/>
        </w:rPr>
        <w:t>podzhotovitelů</w:t>
      </w:r>
      <w:proofErr w:type="spellEnd"/>
      <w:r w:rsidRPr="006801D9">
        <w:rPr>
          <w:rFonts w:ascii="Arial" w:hAnsi="Arial" w:cs="Arial"/>
          <w:sz w:val="22"/>
          <w:szCs w:val="22"/>
        </w:rPr>
        <w:t xml:space="preserve"> (subdodavatelů). Povinnost obou pojištění podle předchozích odstavců se v plné míře vztahuje také na </w:t>
      </w:r>
      <w:proofErr w:type="spellStart"/>
      <w:r w:rsidRPr="006801D9">
        <w:rPr>
          <w:rFonts w:ascii="Arial" w:hAnsi="Arial" w:cs="Arial"/>
          <w:sz w:val="22"/>
          <w:szCs w:val="22"/>
        </w:rPr>
        <w:t>podzhotovitele</w:t>
      </w:r>
      <w:proofErr w:type="spellEnd"/>
      <w:r w:rsidRPr="006801D9">
        <w:rPr>
          <w:rFonts w:ascii="Arial" w:hAnsi="Arial" w:cs="Arial"/>
          <w:sz w:val="22"/>
          <w:szCs w:val="22"/>
        </w:rPr>
        <w:t>. Zhotovitel je povinen smluvně splnění této povinnosti zajistit.</w:t>
      </w:r>
      <w:r w:rsidRPr="000A3A5B">
        <w:rPr>
          <w:rFonts w:ascii="Arial" w:hAnsi="Arial" w:cs="Arial"/>
          <w:sz w:val="22"/>
          <w:szCs w:val="22"/>
        </w:rPr>
        <w:t xml:space="preserve"> </w:t>
      </w:r>
    </w:p>
    <w:p w:rsidR="005D3CBC" w:rsidRPr="006801D9" w:rsidRDefault="005D3CBC" w:rsidP="005D3CBC">
      <w:pPr>
        <w:numPr>
          <w:ilvl w:val="0"/>
          <w:numId w:val="12"/>
        </w:numPr>
        <w:spacing w:before="120" w:after="120"/>
        <w:ind w:left="426" w:hanging="426"/>
        <w:jc w:val="both"/>
        <w:rPr>
          <w:rFonts w:ascii="Arial" w:hAnsi="Arial" w:cs="Arial"/>
          <w:sz w:val="22"/>
          <w:szCs w:val="22"/>
        </w:rPr>
      </w:pPr>
      <w:r w:rsidRPr="006801D9">
        <w:rPr>
          <w:rFonts w:ascii="Arial" w:hAnsi="Arial" w:cs="Arial"/>
          <w:sz w:val="22"/>
          <w:szCs w:val="22"/>
        </w:rPr>
        <w:t>Pojištění díla – stavebně montážní pojištění. Pojištění stavebních a montážních rizik pokrývá škody, které mohou vzniknout v průběhu montáže nebo stavby. Vztahuje se na škody na stavbě, konstrukci budovaného díla, montovaných strojích nebo technologických celcích, montážních a stavebních strojích a na zařízení staveniště z těchto příčin:</w:t>
      </w:r>
    </w:p>
    <w:p w:rsidR="005D3CBC" w:rsidRPr="006801D9" w:rsidRDefault="005D3CBC" w:rsidP="005D3CBC">
      <w:pPr>
        <w:numPr>
          <w:ilvl w:val="0"/>
          <w:numId w:val="16"/>
        </w:numPr>
        <w:spacing w:before="120" w:after="120"/>
        <w:ind w:left="907" w:hanging="340"/>
        <w:jc w:val="both"/>
        <w:rPr>
          <w:rFonts w:ascii="Arial" w:hAnsi="Arial" w:cs="Arial"/>
          <w:sz w:val="22"/>
          <w:szCs w:val="22"/>
        </w:rPr>
      </w:pPr>
      <w:r w:rsidRPr="006801D9">
        <w:rPr>
          <w:rFonts w:ascii="Arial" w:hAnsi="Arial" w:cs="Arial"/>
          <w:sz w:val="22"/>
          <w:szCs w:val="22"/>
        </w:rPr>
        <w:t>požárem, výbuchem, přímým úderem blesku, nárazem nebo zřícením letadla, jeho části nebo jeho nákladu,</w:t>
      </w:r>
    </w:p>
    <w:p w:rsidR="005D3CBC" w:rsidRPr="006801D9" w:rsidRDefault="005D3CBC" w:rsidP="005D3CBC">
      <w:pPr>
        <w:numPr>
          <w:ilvl w:val="0"/>
          <w:numId w:val="16"/>
        </w:numPr>
        <w:spacing w:before="120" w:after="120"/>
        <w:ind w:left="907" w:hanging="340"/>
        <w:jc w:val="both"/>
        <w:rPr>
          <w:rFonts w:ascii="Arial" w:hAnsi="Arial" w:cs="Arial"/>
          <w:sz w:val="22"/>
          <w:szCs w:val="22"/>
        </w:rPr>
      </w:pPr>
      <w:r w:rsidRPr="006801D9">
        <w:rPr>
          <w:rFonts w:ascii="Arial" w:hAnsi="Arial" w:cs="Arial"/>
          <w:sz w:val="22"/>
          <w:szCs w:val="22"/>
        </w:rPr>
        <w:t>záplavou, povodní, vichřicí, krupobitím, sesouváním půdy, zřícením skal nebo zemin, sesouváním nebo zřícením sněhových lavin, tíhou sněhu nebo námrazy,</w:t>
      </w:r>
    </w:p>
    <w:p w:rsidR="005D3CBC" w:rsidRPr="006801D9" w:rsidRDefault="005D3CBC" w:rsidP="005D3CBC">
      <w:pPr>
        <w:numPr>
          <w:ilvl w:val="0"/>
          <w:numId w:val="16"/>
        </w:numPr>
        <w:spacing w:before="120" w:after="120"/>
        <w:ind w:left="907" w:hanging="340"/>
        <w:jc w:val="both"/>
        <w:rPr>
          <w:rFonts w:ascii="Arial" w:hAnsi="Arial" w:cs="Arial"/>
          <w:sz w:val="22"/>
          <w:szCs w:val="22"/>
        </w:rPr>
      </w:pPr>
      <w:r w:rsidRPr="006801D9">
        <w:rPr>
          <w:rFonts w:ascii="Arial" w:hAnsi="Arial" w:cs="Arial"/>
          <w:sz w:val="22"/>
          <w:szCs w:val="22"/>
        </w:rPr>
        <w:t>pádem pojištěné věci, nárazem,</w:t>
      </w:r>
    </w:p>
    <w:p w:rsidR="005D3CBC" w:rsidRPr="006801D9" w:rsidRDefault="005D3CBC" w:rsidP="005D3CBC">
      <w:pPr>
        <w:numPr>
          <w:ilvl w:val="0"/>
          <w:numId w:val="16"/>
        </w:numPr>
        <w:spacing w:before="120" w:after="120"/>
        <w:ind w:left="907" w:hanging="340"/>
        <w:jc w:val="both"/>
        <w:rPr>
          <w:rFonts w:ascii="Arial" w:hAnsi="Arial" w:cs="Arial"/>
          <w:sz w:val="22"/>
          <w:szCs w:val="22"/>
        </w:rPr>
      </w:pPr>
      <w:r w:rsidRPr="006801D9">
        <w:rPr>
          <w:rFonts w:ascii="Arial" w:hAnsi="Arial" w:cs="Arial"/>
          <w:sz w:val="22"/>
          <w:szCs w:val="22"/>
        </w:rPr>
        <w:t>pádem stromů, stožárů a jiných předmětů,</w:t>
      </w:r>
    </w:p>
    <w:p w:rsidR="005D3CBC" w:rsidRPr="006801D9" w:rsidRDefault="005D3CBC" w:rsidP="005D3CBC">
      <w:pPr>
        <w:numPr>
          <w:ilvl w:val="0"/>
          <w:numId w:val="16"/>
        </w:numPr>
        <w:spacing w:before="120" w:after="120"/>
        <w:ind w:left="907" w:hanging="340"/>
        <w:jc w:val="both"/>
        <w:rPr>
          <w:rFonts w:ascii="Arial" w:hAnsi="Arial" w:cs="Arial"/>
          <w:sz w:val="22"/>
          <w:szCs w:val="22"/>
        </w:rPr>
      </w:pPr>
      <w:r w:rsidRPr="006801D9">
        <w:rPr>
          <w:rFonts w:ascii="Arial" w:hAnsi="Arial" w:cs="Arial"/>
          <w:sz w:val="22"/>
          <w:szCs w:val="22"/>
        </w:rPr>
        <w:t>vodou vytékající z vodovodních zařízení,</w:t>
      </w:r>
    </w:p>
    <w:p w:rsidR="005D3CBC" w:rsidRPr="006801D9" w:rsidRDefault="005D3CBC" w:rsidP="005D3CBC">
      <w:pPr>
        <w:numPr>
          <w:ilvl w:val="0"/>
          <w:numId w:val="16"/>
        </w:numPr>
        <w:spacing w:before="120" w:after="120"/>
        <w:ind w:left="907" w:hanging="340"/>
        <w:jc w:val="both"/>
        <w:rPr>
          <w:rFonts w:ascii="Arial" w:hAnsi="Arial" w:cs="Arial"/>
          <w:sz w:val="22"/>
          <w:szCs w:val="22"/>
        </w:rPr>
      </w:pPr>
      <w:r w:rsidRPr="006801D9">
        <w:rPr>
          <w:rFonts w:ascii="Arial" w:hAnsi="Arial" w:cs="Arial"/>
          <w:sz w:val="22"/>
          <w:szCs w:val="22"/>
        </w:rPr>
        <w:t>neodborným zacházením, nesprávnou obsluhou, úmyslným poškozením, nešikovností, nepozorností, nedbalostí.</w:t>
      </w:r>
    </w:p>
    <w:p w:rsidR="005D3CBC" w:rsidRPr="006801D9" w:rsidRDefault="005D3CBC" w:rsidP="005D3CBC">
      <w:pPr>
        <w:spacing w:before="120" w:after="120"/>
        <w:ind w:left="567"/>
        <w:jc w:val="both"/>
        <w:rPr>
          <w:rFonts w:ascii="Arial" w:hAnsi="Arial" w:cs="Arial"/>
          <w:sz w:val="22"/>
          <w:szCs w:val="22"/>
        </w:rPr>
      </w:pPr>
      <w:r w:rsidRPr="006801D9">
        <w:rPr>
          <w:rFonts w:ascii="Arial" w:hAnsi="Arial" w:cs="Arial"/>
          <w:sz w:val="22"/>
          <w:szCs w:val="22"/>
        </w:rPr>
        <w:t>Pojistnou hodnotou je u budovaného stavebního nebo montážního díla jeho nová cena, což je hodnota díla po jeho úplném dokončení, u zařízení staveniště jeho nová cena. U ostatního pojišťovaného majetku buď nová cena</w:t>
      </w:r>
      <w:r w:rsidR="00EB167B">
        <w:rPr>
          <w:rFonts w:ascii="Arial" w:hAnsi="Arial" w:cs="Arial"/>
          <w:sz w:val="22"/>
          <w:szCs w:val="22"/>
        </w:rPr>
        <w:t>,</w:t>
      </w:r>
      <w:r w:rsidRPr="006801D9">
        <w:rPr>
          <w:rFonts w:ascii="Arial" w:hAnsi="Arial" w:cs="Arial"/>
          <w:sz w:val="22"/>
          <w:szCs w:val="22"/>
        </w:rPr>
        <w:t xml:space="preserve"> nebo cena pojištění na první riziko.</w:t>
      </w:r>
    </w:p>
    <w:p w:rsidR="005D3CBC" w:rsidRPr="006801D9" w:rsidRDefault="005D3CBC" w:rsidP="005D3CBC">
      <w:pPr>
        <w:spacing w:before="120" w:after="120"/>
        <w:ind w:left="567"/>
        <w:jc w:val="both"/>
        <w:rPr>
          <w:rFonts w:ascii="Arial" w:hAnsi="Arial" w:cs="Arial"/>
          <w:sz w:val="22"/>
          <w:szCs w:val="22"/>
        </w:rPr>
      </w:pPr>
      <w:r w:rsidRPr="006801D9">
        <w:rPr>
          <w:rFonts w:ascii="Arial" w:hAnsi="Arial" w:cs="Arial"/>
          <w:sz w:val="22"/>
          <w:szCs w:val="22"/>
        </w:rPr>
        <w:t>Zhotovitel je povinen před zahájením prací pojistit dílo (stavbu, technologická zařízení, materiály a dokumentaci) proti všem možným rizikům  (s vyloučením vyšší moci), na celé provádění stavby až do termínu předání a převzetí díla a bez vad a nedodělků, a to na novou cenu díla.</w:t>
      </w:r>
    </w:p>
    <w:p w:rsidR="005D3CBC" w:rsidRPr="006801D9" w:rsidRDefault="005D3CBC" w:rsidP="005D3CBC">
      <w:pPr>
        <w:spacing w:before="120" w:after="120"/>
        <w:jc w:val="both"/>
        <w:rPr>
          <w:rFonts w:ascii="Arial" w:hAnsi="Arial" w:cs="Arial"/>
          <w:sz w:val="22"/>
          <w:szCs w:val="22"/>
        </w:rPr>
      </w:pPr>
      <w:r>
        <w:rPr>
          <w:rFonts w:ascii="Arial" w:hAnsi="Arial" w:cs="Arial"/>
          <w:sz w:val="22"/>
          <w:szCs w:val="22"/>
        </w:rPr>
        <w:t xml:space="preserve">     </w:t>
      </w:r>
      <w:r w:rsidR="00A00ECB">
        <w:rPr>
          <w:rFonts w:ascii="Arial" w:hAnsi="Arial" w:cs="Arial"/>
          <w:sz w:val="22"/>
          <w:szCs w:val="22"/>
        </w:rPr>
        <w:t xml:space="preserve">  </w:t>
      </w:r>
      <w:r>
        <w:rPr>
          <w:rFonts w:ascii="Arial" w:hAnsi="Arial" w:cs="Arial"/>
          <w:sz w:val="22"/>
          <w:szCs w:val="22"/>
        </w:rPr>
        <w:t xml:space="preserve">  </w:t>
      </w:r>
      <w:r w:rsidRPr="006801D9">
        <w:rPr>
          <w:rFonts w:ascii="Arial" w:hAnsi="Arial" w:cs="Arial"/>
          <w:sz w:val="22"/>
          <w:szCs w:val="22"/>
        </w:rPr>
        <w:t>Doklady o pojištění je zhotovitel povinen předložit objednateli při podpisu této smlouvy.</w:t>
      </w:r>
    </w:p>
    <w:p w:rsidR="005D3CBC" w:rsidRDefault="005D3CBC" w:rsidP="005D3CBC">
      <w:pPr>
        <w:numPr>
          <w:ilvl w:val="0"/>
          <w:numId w:val="12"/>
        </w:numPr>
        <w:tabs>
          <w:tab w:val="left" w:pos="0"/>
        </w:tabs>
        <w:spacing w:before="120" w:after="120"/>
        <w:ind w:left="454" w:hanging="454"/>
        <w:jc w:val="both"/>
        <w:rPr>
          <w:rFonts w:ascii="Arial" w:hAnsi="Arial" w:cs="Arial"/>
          <w:sz w:val="22"/>
          <w:szCs w:val="22"/>
        </w:rPr>
      </w:pPr>
      <w:r w:rsidRPr="006801D9">
        <w:rPr>
          <w:rFonts w:ascii="Arial" w:hAnsi="Arial" w:cs="Arial"/>
          <w:sz w:val="22"/>
          <w:szCs w:val="22"/>
        </w:rPr>
        <w:t>Při vzniku pojistné události realizuje veškerá jednání vůči pojistiteli zhotovitel. Zhotovitel je současně povinen informovat objednatele o všech skutečnostech spojených s pojistnou událostí. Smluvní strany jsou povinny v souvislosti s pojistnou událostí poskytovat si veškerou součinnost, která je v jejich možnostech. Náklady na pojištění nese zhotovitel v rámci ceny díla.</w:t>
      </w:r>
    </w:p>
    <w:p w:rsidR="005D3CBC" w:rsidRDefault="005D3CBC" w:rsidP="005D3CBC">
      <w:pPr>
        <w:spacing w:before="120" w:after="120"/>
        <w:ind w:left="454"/>
        <w:jc w:val="both"/>
        <w:rPr>
          <w:rFonts w:ascii="Arial" w:hAnsi="Arial" w:cs="Arial"/>
          <w:sz w:val="22"/>
          <w:szCs w:val="22"/>
        </w:rPr>
      </w:pPr>
    </w:p>
    <w:p w:rsidR="005D3CBC" w:rsidRPr="00BC4ED8" w:rsidRDefault="005D3CBC" w:rsidP="005D3CBC">
      <w:pPr>
        <w:widowControl w:val="0"/>
        <w:autoSpaceDE w:val="0"/>
        <w:autoSpaceDN w:val="0"/>
        <w:adjustRightInd w:val="0"/>
        <w:spacing w:before="100" w:after="100"/>
        <w:jc w:val="center"/>
        <w:rPr>
          <w:rFonts w:ascii="Arial" w:hAnsi="Arial" w:cs="Arial"/>
          <w:b/>
          <w:bCs/>
          <w:sz w:val="22"/>
          <w:szCs w:val="22"/>
        </w:rPr>
      </w:pPr>
      <w:r>
        <w:rPr>
          <w:rFonts w:ascii="Arial" w:hAnsi="Arial" w:cs="Arial"/>
          <w:b/>
          <w:bCs/>
          <w:sz w:val="22"/>
          <w:szCs w:val="22"/>
        </w:rPr>
        <w:t>IX</w:t>
      </w:r>
      <w:r w:rsidRPr="00BC4ED8">
        <w:rPr>
          <w:rFonts w:ascii="Arial" w:hAnsi="Arial" w:cs="Arial"/>
          <w:b/>
          <w:bCs/>
          <w:sz w:val="22"/>
          <w:szCs w:val="22"/>
        </w:rPr>
        <w:t>.</w:t>
      </w:r>
      <w:r w:rsidRPr="00BC4ED8">
        <w:rPr>
          <w:rFonts w:ascii="Arial" w:hAnsi="Arial" w:cs="Arial"/>
          <w:sz w:val="22"/>
          <w:szCs w:val="22"/>
        </w:rPr>
        <w:t xml:space="preserve"> </w:t>
      </w:r>
      <w:r w:rsidRPr="00BC4ED8">
        <w:rPr>
          <w:rFonts w:ascii="Arial" w:hAnsi="Arial" w:cs="Arial"/>
          <w:sz w:val="22"/>
          <w:szCs w:val="22"/>
        </w:rPr>
        <w:br/>
      </w:r>
      <w:r w:rsidRPr="00BC4ED8">
        <w:rPr>
          <w:rFonts w:ascii="Arial" w:hAnsi="Arial" w:cs="Arial"/>
          <w:b/>
          <w:bCs/>
          <w:sz w:val="22"/>
          <w:szCs w:val="22"/>
        </w:rPr>
        <w:t>Závěrečná ustanovení</w:t>
      </w:r>
    </w:p>
    <w:p w:rsidR="005D3CBC" w:rsidRPr="00BC4ED8" w:rsidRDefault="005D3CBC" w:rsidP="005D3CBC">
      <w:pPr>
        <w:pStyle w:val="Zkladntext"/>
        <w:widowControl w:val="0"/>
        <w:numPr>
          <w:ilvl w:val="0"/>
          <w:numId w:val="8"/>
        </w:numPr>
        <w:autoSpaceDE w:val="0"/>
        <w:autoSpaceDN w:val="0"/>
        <w:adjustRightInd w:val="0"/>
        <w:rPr>
          <w:rFonts w:ascii="Arial" w:hAnsi="Arial" w:cs="Arial"/>
          <w:sz w:val="22"/>
          <w:szCs w:val="22"/>
        </w:rPr>
      </w:pPr>
      <w:r w:rsidRPr="00BC4ED8">
        <w:rPr>
          <w:rFonts w:ascii="Arial" w:hAnsi="Arial" w:cs="Arial"/>
          <w:sz w:val="22"/>
          <w:szCs w:val="22"/>
        </w:rPr>
        <w:t>Pokud v této smlouvě není stanoveno jinak, řídí se právní vztahy z ní vyplývající příslušnými ustanovení</w:t>
      </w:r>
      <w:r>
        <w:rPr>
          <w:rFonts w:ascii="Arial" w:hAnsi="Arial" w:cs="Arial"/>
          <w:sz w:val="22"/>
          <w:szCs w:val="22"/>
        </w:rPr>
        <w:t>mi</w:t>
      </w:r>
      <w:r w:rsidRPr="00BC4ED8">
        <w:rPr>
          <w:rFonts w:ascii="Arial" w:hAnsi="Arial" w:cs="Arial"/>
          <w:sz w:val="22"/>
          <w:szCs w:val="22"/>
        </w:rPr>
        <w:t xml:space="preserve"> </w:t>
      </w:r>
      <w:r>
        <w:rPr>
          <w:rFonts w:ascii="Arial" w:hAnsi="Arial" w:cs="Arial"/>
          <w:sz w:val="22"/>
          <w:szCs w:val="22"/>
        </w:rPr>
        <w:t xml:space="preserve">občanského </w:t>
      </w:r>
      <w:r w:rsidRPr="00BC4ED8">
        <w:rPr>
          <w:rFonts w:ascii="Arial" w:hAnsi="Arial" w:cs="Arial"/>
          <w:sz w:val="22"/>
          <w:szCs w:val="22"/>
        </w:rPr>
        <w:t>zákoníku.</w:t>
      </w:r>
    </w:p>
    <w:p w:rsidR="005D3CBC" w:rsidRPr="00BC4ED8" w:rsidRDefault="005D3CBC" w:rsidP="005D3CBC">
      <w:pPr>
        <w:pStyle w:val="Zkladntext"/>
        <w:widowControl w:val="0"/>
        <w:numPr>
          <w:ilvl w:val="0"/>
          <w:numId w:val="8"/>
        </w:numPr>
        <w:autoSpaceDE w:val="0"/>
        <w:autoSpaceDN w:val="0"/>
        <w:adjustRightInd w:val="0"/>
        <w:rPr>
          <w:rFonts w:ascii="Arial" w:hAnsi="Arial" w:cs="Arial"/>
          <w:sz w:val="22"/>
          <w:szCs w:val="22"/>
        </w:rPr>
      </w:pPr>
      <w:r w:rsidRPr="00BC4ED8">
        <w:rPr>
          <w:rFonts w:ascii="Arial" w:hAnsi="Arial" w:cs="Arial"/>
          <w:sz w:val="22"/>
          <w:szCs w:val="22"/>
        </w:rPr>
        <w:lastRenderedPageBreak/>
        <w:t xml:space="preserve">Tuto smlouvu lze měnit či doplňovat pouze po dohodě smluvních stran formou písemných a číslovaných dodatků. </w:t>
      </w:r>
      <w:r>
        <w:rPr>
          <w:rFonts w:ascii="Arial" w:hAnsi="Arial" w:cs="Arial"/>
          <w:sz w:val="22"/>
          <w:szCs w:val="22"/>
        </w:rPr>
        <w:t>Výjimkou je změna použitých výrobků postupem dle čl. I. odst. 4 této smlouvy, kdy ke změně smlouvy (příloh) zde uvedenými zápisy, popř. jiné případy, které jsou výslovně uvedeny v této smlouvě.</w:t>
      </w:r>
    </w:p>
    <w:p w:rsidR="005D3CBC" w:rsidRDefault="005D3CBC" w:rsidP="005D3CBC">
      <w:pPr>
        <w:pStyle w:val="Zkladntext"/>
        <w:widowControl w:val="0"/>
        <w:numPr>
          <w:ilvl w:val="0"/>
          <w:numId w:val="8"/>
        </w:numPr>
        <w:autoSpaceDE w:val="0"/>
        <w:autoSpaceDN w:val="0"/>
        <w:adjustRightInd w:val="0"/>
        <w:rPr>
          <w:rFonts w:ascii="Arial" w:hAnsi="Arial" w:cs="Arial"/>
          <w:sz w:val="22"/>
          <w:szCs w:val="22"/>
        </w:rPr>
      </w:pPr>
      <w:r w:rsidRPr="00BC4ED8">
        <w:rPr>
          <w:rFonts w:ascii="Arial" w:hAnsi="Arial" w:cs="Arial"/>
          <w:sz w:val="22"/>
          <w:szCs w:val="22"/>
        </w:rPr>
        <w:t xml:space="preserve">Tato smlouva je vyhotovena v </w:t>
      </w:r>
      <w:r w:rsidR="008B3D23">
        <w:rPr>
          <w:rFonts w:ascii="Arial" w:hAnsi="Arial" w:cs="Arial"/>
          <w:sz w:val="22"/>
          <w:szCs w:val="22"/>
        </w:rPr>
        <w:t>2</w:t>
      </w:r>
      <w:r w:rsidRPr="00BC4ED8">
        <w:rPr>
          <w:rFonts w:ascii="Arial" w:hAnsi="Arial" w:cs="Arial"/>
          <w:sz w:val="22"/>
          <w:szCs w:val="22"/>
        </w:rPr>
        <w:t xml:space="preserve"> vyhotoveních s platností originálu</w:t>
      </w:r>
      <w:smartTag w:uri="urn:schemas-microsoft-com:office:smarttags" w:element="PersonName">
        <w:r w:rsidRPr="00BC4ED8">
          <w:rPr>
            <w:rFonts w:ascii="Arial" w:hAnsi="Arial" w:cs="Arial"/>
            <w:sz w:val="22"/>
            <w:szCs w:val="22"/>
          </w:rPr>
          <w:t>,</w:t>
        </w:r>
      </w:smartTag>
      <w:r>
        <w:rPr>
          <w:rFonts w:ascii="Arial" w:hAnsi="Arial" w:cs="Arial"/>
          <w:sz w:val="22"/>
          <w:szCs w:val="22"/>
        </w:rPr>
        <w:t xml:space="preserve"> přičemž objednatel  obdrží </w:t>
      </w:r>
      <w:r w:rsidR="008B3D23">
        <w:rPr>
          <w:rFonts w:ascii="Arial" w:hAnsi="Arial" w:cs="Arial"/>
          <w:sz w:val="22"/>
          <w:szCs w:val="22"/>
        </w:rPr>
        <w:t>1</w:t>
      </w:r>
      <w:r w:rsidRPr="00BC4ED8">
        <w:rPr>
          <w:rFonts w:ascii="Arial" w:hAnsi="Arial" w:cs="Arial"/>
          <w:sz w:val="22"/>
          <w:szCs w:val="22"/>
        </w:rPr>
        <w:t xml:space="preserve"> vyhotovení a zhotovitel </w:t>
      </w:r>
      <w:r>
        <w:rPr>
          <w:rFonts w:ascii="Arial" w:hAnsi="Arial" w:cs="Arial"/>
          <w:sz w:val="22"/>
          <w:szCs w:val="22"/>
        </w:rPr>
        <w:t xml:space="preserve">1 </w:t>
      </w:r>
      <w:r w:rsidRPr="00BC4ED8">
        <w:rPr>
          <w:rFonts w:ascii="Arial" w:hAnsi="Arial" w:cs="Arial"/>
          <w:sz w:val="22"/>
          <w:szCs w:val="22"/>
        </w:rPr>
        <w:t>vyhotovení.</w:t>
      </w:r>
    </w:p>
    <w:p w:rsidR="005D3CBC" w:rsidRDefault="005D3CBC" w:rsidP="005D3CBC">
      <w:pPr>
        <w:pStyle w:val="Zkladntext"/>
        <w:widowControl w:val="0"/>
        <w:numPr>
          <w:ilvl w:val="0"/>
          <w:numId w:val="8"/>
        </w:numPr>
        <w:autoSpaceDE w:val="0"/>
        <w:autoSpaceDN w:val="0"/>
        <w:adjustRightInd w:val="0"/>
        <w:rPr>
          <w:rFonts w:ascii="Arial" w:hAnsi="Arial" w:cs="Arial"/>
          <w:sz w:val="22"/>
          <w:szCs w:val="22"/>
        </w:rPr>
      </w:pPr>
      <w:r w:rsidRPr="00FD1244">
        <w:rPr>
          <w:rFonts w:ascii="Arial" w:hAnsi="Arial" w:cs="Arial"/>
          <w:sz w:val="22"/>
          <w:szCs w:val="22"/>
        </w:rPr>
        <w:t>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Zhotovitel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objednatel, který zároveň zajistí, aby informace o uveřejnění této smlouvy byla zaslána zhotoviteli do datové schránky ID</w:t>
      </w:r>
      <w:r w:rsidR="00540756">
        <w:rPr>
          <w:rFonts w:ascii="Arial" w:hAnsi="Arial" w:cs="Arial"/>
          <w:sz w:val="22"/>
          <w:szCs w:val="22"/>
        </w:rPr>
        <w:t xml:space="preserve">d8b6wcq </w:t>
      </w:r>
      <w:r w:rsidRPr="00FD1244">
        <w:rPr>
          <w:rFonts w:ascii="Arial" w:hAnsi="Arial" w:cs="Arial"/>
          <w:sz w:val="22"/>
          <w:szCs w:val="22"/>
        </w:rPr>
        <w:t xml:space="preserve">na e-mail: </w:t>
      </w:r>
      <w:proofErr w:type="spellStart"/>
      <w:r w:rsidR="00540756">
        <w:rPr>
          <w:rFonts w:ascii="Arial" w:hAnsi="Arial" w:cs="Arial"/>
          <w:sz w:val="22"/>
          <w:szCs w:val="22"/>
        </w:rPr>
        <w:t>info</w:t>
      </w:r>
      <w:proofErr w:type="spellEnd"/>
      <w:r>
        <w:rPr>
          <w:rFonts w:ascii="Arial" w:hAnsi="Arial" w:cs="Arial"/>
          <w:sz w:val="22"/>
          <w:szCs w:val="22"/>
        </w:rPr>
        <w:t xml:space="preserve"> </w:t>
      </w:r>
      <w:r w:rsidRPr="00FD1244">
        <w:rPr>
          <w:rFonts w:ascii="Arial" w:hAnsi="Arial" w:cs="Arial"/>
          <w:sz w:val="22"/>
          <w:szCs w:val="22"/>
        </w:rPr>
        <w:t>@</w:t>
      </w:r>
      <w:r w:rsidR="00540756">
        <w:rPr>
          <w:rFonts w:ascii="Arial" w:hAnsi="Arial" w:cs="Arial"/>
          <w:sz w:val="22"/>
          <w:szCs w:val="22"/>
        </w:rPr>
        <w:t>termi.cz</w:t>
      </w:r>
      <w:r>
        <w:rPr>
          <w:rFonts w:ascii="Arial" w:hAnsi="Arial" w:cs="Arial"/>
          <w:sz w:val="22"/>
          <w:szCs w:val="22"/>
        </w:rPr>
        <w:t xml:space="preserve">. </w:t>
      </w:r>
      <w:r w:rsidRPr="00FD1244">
        <w:rPr>
          <w:rFonts w:ascii="Arial" w:hAnsi="Arial" w:cs="Arial"/>
          <w:sz w:val="22"/>
          <w:szCs w:val="22"/>
        </w:rPr>
        <w:t>Smlouva nabývá platnosti dnem jejího uzavření a účinnosti dnem uveřejnění v registru smluv.</w:t>
      </w:r>
    </w:p>
    <w:p w:rsidR="005D3CBC" w:rsidRPr="008B3D23" w:rsidRDefault="005D3CBC" w:rsidP="005D3CBC">
      <w:pPr>
        <w:pStyle w:val="Zkladntext"/>
        <w:widowControl w:val="0"/>
        <w:numPr>
          <w:ilvl w:val="0"/>
          <w:numId w:val="8"/>
        </w:numPr>
        <w:autoSpaceDE w:val="0"/>
        <w:autoSpaceDN w:val="0"/>
        <w:adjustRightInd w:val="0"/>
        <w:rPr>
          <w:rFonts w:ascii="Arial" w:hAnsi="Arial" w:cs="Arial"/>
          <w:sz w:val="22"/>
          <w:szCs w:val="22"/>
        </w:rPr>
      </w:pPr>
      <w:r w:rsidRPr="008B3D23">
        <w:rPr>
          <w:rFonts w:ascii="Arial" w:hAnsi="Arial" w:cs="Arial"/>
          <w:sz w:val="22"/>
          <w:szCs w:val="22"/>
        </w:rPr>
        <w:t xml:space="preserve">Za zhotovitele uděluje souhlasy dle této smlouvy </w:t>
      </w:r>
      <w:r w:rsidR="008B3D23" w:rsidRPr="008B3D23">
        <w:rPr>
          <w:rFonts w:ascii="Arial" w:hAnsi="Arial" w:cs="Arial"/>
          <w:sz w:val="22"/>
          <w:szCs w:val="22"/>
        </w:rPr>
        <w:t>ředitel organizace.</w:t>
      </w:r>
    </w:p>
    <w:p w:rsidR="005D3CBC" w:rsidRDefault="005D3CBC" w:rsidP="005D3CBC">
      <w:pPr>
        <w:ind w:left="360"/>
        <w:jc w:val="both"/>
        <w:rPr>
          <w:rFonts w:ascii="Arial" w:hAnsi="Arial" w:cs="Arial"/>
          <w:sz w:val="22"/>
          <w:szCs w:val="22"/>
        </w:rPr>
      </w:pPr>
    </w:p>
    <w:p w:rsidR="005D3CBC" w:rsidRPr="00412144" w:rsidRDefault="005D3CBC" w:rsidP="005D3CBC">
      <w:pPr>
        <w:ind w:left="360"/>
        <w:jc w:val="both"/>
        <w:rPr>
          <w:rFonts w:ascii="Arial" w:hAnsi="Arial" w:cs="Arial"/>
          <w:sz w:val="22"/>
          <w:szCs w:val="22"/>
        </w:rPr>
      </w:pPr>
    </w:p>
    <w:p w:rsidR="005D3CBC" w:rsidRPr="00BC4ED8" w:rsidRDefault="005D3CBC" w:rsidP="005D3CBC">
      <w:pPr>
        <w:ind w:left="66"/>
        <w:jc w:val="center"/>
        <w:rPr>
          <w:rFonts w:ascii="Arial" w:hAnsi="Arial" w:cs="Arial"/>
          <w:b/>
          <w:sz w:val="22"/>
          <w:szCs w:val="22"/>
        </w:rPr>
      </w:pPr>
      <w:r w:rsidRPr="00BC4ED8">
        <w:rPr>
          <w:rFonts w:ascii="Arial" w:hAnsi="Arial" w:cs="Arial"/>
          <w:b/>
          <w:sz w:val="22"/>
          <w:szCs w:val="22"/>
        </w:rPr>
        <w:t>X.</w:t>
      </w:r>
    </w:p>
    <w:p w:rsidR="005D3CBC" w:rsidRPr="00BC4ED8" w:rsidRDefault="005D3CBC" w:rsidP="005D3CBC">
      <w:pPr>
        <w:ind w:left="66"/>
        <w:jc w:val="center"/>
        <w:rPr>
          <w:rFonts w:ascii="Arial" w:hAnsi="Arial" w:cs="Arial"/>
          <w:b/>
          <w:sz w:val="22"/>
          <w:szCs w:val="22"/>
        </w:rPr>
      </w:pPr>
      <w:r w:rsidRPr="00BC4ED8">
        <w:rPr>
          <w:rFonts w:ascii="Arial" w:hAnsi="Arial" w:cs="Arial"/>
          <w:b/>
          <w:sz w:val="22"/>
          <w:szCs w:val="22"/>
        </w:rPr>
        <w:t>Podpisy smluvních stran</w:t>
      </w:r>
    </w:p>
    <w:p w:rsidR="005D3CBC" w:rsidRPr="00BC4ED8" w:rsidRDefault="005D3CBC" w:rsidP="005D3CBC">
      <w:pPr>
        <w:ind w:left="66"/>
        <w:jc w:val="center"/>
        <w:rPr>
          <w:rFonts w:ascii="Arial" w:hAnsi="Arial" w:cs="Arial"/>
          <w:b/>
          <w:sz w:val="22"/>
          <w:szCs w:val="22"/>
        </w:rPr>
      </w:pPr>
    </w:p>
    <w:p w:rsidR="005D3CBC" w:rsidRPr="00B422EA" w:rsidRDefault="005D3CBC" w:rsidP="005D3CBC">
      <w:pPr>
        <w:numPr>
          <w:ilvl w:val="0"/>
          <w:numId w:val="15"/>
        </w:numPr>
        <w:spacing w:after="120"/>
        <w:ind w:left="357" w:hanging="357"/>
        <w:jc w:val="both"/>
        <w:rPr>
          <w:rFonts w:ascii="Arial" w:hAnsi="Arial" w:cs="Arial"/>
          <w:sz w:val="22"/>
          <w:szCs w:val="22"/>
        </w:rPr>
      </w:pPr>
      <w:r w:rsidRPr="00BC4ED8">
        <w:rPr>
          <w:rFonts w:ascii="Arial" w:hAnsi="Arial" w:cs="Arial"/>
          <w:sz w:val="22"/>
          <w:szCs w:val="22"/>
        </w:rPr>
        <w:t>Zhotovitel i objednatel shodně prohlašují</w:t>
      </w:r>
      <w:smartTag w:uri="urn:schemas-microsoft-com:office:smarttags" w:element="PersonName">
        <w:r w:rsidRPr="00BC4ED8">
          <w:rPr>
            <w:rFonts w:ascii="Arial" w:hAnsi="Arial" w:cs="Arial"/>
            <w:sz w:val="22"/>
            <w:szCs w:val="22"/>
          </w:rPr>
          <w:t>,</w:t>
        </w:r>
      </w:smartTag>
      <w:r w:rsidRPr="00BC4ED8">
        <w:rPr>
          <w:rFonts w:ascii="Arial" w:hAnsi="Arial" w:cs="Arial"/>
          <w:sz w:val="22"/>
          <w:szCs w:val="22"/>
        </w:rPr>
        <w:t xml:space="preserve"> </w:t>
      </w:r>
      <w:r w:rsidRPr="004069A8">
        <w:rPr>
          <w:rFonts w:ascii="Arial" w:hAnsi="Arial" w:cs="Arial"/>
          <w:sz w:val="22"/>
          <w:szCs w:val="22"/>
        </w:rPr>
        <w:t>že si tuto smlouvu před jejím podpisem přečetli, že byla uzavřena po vzájemném projednání podle jejich pravé a svobodné vůle, určitě, vážně a srozumitelně, bez zneužití tísně, nezkušenosti, rozumové slabosti, rozrušení nebo lehkomyslnosti druhé strany</w:t>
      </w:r>
      <w:r>
        <w:rPr>
          <w:rFonts w:ascii="Arial" w:hAnsi="Arial" w:cs="Arial"/>
          <w:sz w:val="22"/>
          <w:szCs w:val="22"/>
        </w:rPr>
        <w:t>,</w:t>
      </w:r>
      <w:r w:rsidRPr="004069A8">
        <w:rPr>
          <w:rFonts w:ascii="Arial" w:hAnsi="Arial" w:cs="Arial"/>
          <w:sz w:val="22"/>
          <w:szCs w:val="22"/>
        </w:rPr>
        <w:t xml:space="preserve"> </w:t>
      </w:r>
      <w:r>
        <w:rPr>
          <w:rFonts w:ascii="Arial" w:hAnsi="Arial" w:cs="Arial"/>
          <w:sz w:val="22"/>
          <w:szCs w:val="22"/>
        </w:rPr>
        <w:t>na důkaz čehož připojují své podpisy.</w:t>
      </w:r>
      <w:r w:rsidRPr="00B422EA">
        <w:rPr>
          <w:rFonts w:ascii="Arial" w:hAnsi="Arial" w:cs="Arial"/>
          <w:sz w:val="22"/>
          <w:szCs w:val="22"/>
          <w:highlight w:val="yellow"/>
        </w:rPr>
        <w:t xml:space="preserve"> </w:t>
      </w:r>
    </w:p>
    <w:p w:rsidR="005D3CBC" w:rsidRDefault="00834806" w:rsidP="005D3CBC">
      <w:pPr>
        <w:numPr>
          <w:ilvl w:val="0"/>
          <w:numId w:val="15"/>
        </w:numPr>
        <w:spacing w:after="120"/>
        <w:ind w:left="357" w:hanging="357"/>
        <w:jc w:val="both"/>
        <w:rPr>
          <w:rFonts w:ascii="Arial" w:hAnsi="Arial" w:cs="Arial"/>
          <w:sz w:val="22"/>
          <w:szCs w:val="22"/>
        </w:rPr>
      </w:pPr>
      <w:r>
        <w:rPr>
          <w:rFonts w:ascii="Arial" w:hAnsi="Arial" w:cs="Arial"/>
          <w:sz w:val="22"/>
          <w:szCs w:val="22"/>
        </w:rPr>
        <w:t>Jaroslav Dostál DiS.,</w:t>
      </w:r>
      <w:r w:rsidR="005D3CBC">
        <w:rPr>
          <w:rFonts w:ascii="Arial" w:hAnsi="Arial" w:cs="Arial"/>
          <w:sz w:val="22"/>
          <w:szCs w:val="22"/>
        </w:rPr>
        <w:t xml:space="preserve"> je oprávněn podepsat tuto smlouvu za zhotovitele v souladu s přílohou č. 1 této smlouvy.</w:t>
      </w:r>
    </w:p>
    <w:p w:rsidR="005D3CBC" w:rsidRDefault="005D3CBC" w:rsidP="005D3CBC">
      <w:pPr>
        <w:ind w:left="492"/>
        <w:jc w:val="both"/>
        <w:rPr>
          <w:rFonts w:ascii="Arial" w:hAnsi="Arial" w:cs="Arial"/>
          <w:sz w:val="22"/>
          <w:szCs w:val="22"/>
        </w:rPr>
      </w:pPr>
    </w:p>
    <w:p w:rsidR="005D3CBC" w:rsidRDefault="005D3CBC" w:rsidP="005D3CBC">
      <w:pPr>
        <w:ind w:left="492"/>
        <w:jc w:val="both"/>
        <w:rPr>
          <w:rFonts w:ascii="Arial" w:hAnsi="Arial" w:cs="Arial"/>
          <w:sz w:val="22"/>
          <w:szCs w:val="22"/>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9"/>
        <w:gridCol w:w="4499"/>
      </w:tblGrid>
      <w:tr w:rsidR="005D3CBC" w:rsidRPr="00B94C4E" w:rsidTr="00D902F5">
        <w:trPr>
          <w:trHeight w:val="726"/>
          <w:jc w:val="center"/>
        </w:trPr>
        <w:tc>
          <w:tcPr>
            <w:tcW w:w="5039" w:type="dxa"/>
            <w:tcBorders>
              <w:top w:val="nil"/>
              <w:left w:val="nil"/>
              <w:bottom w:val="nil"/>
              <w:right w:val="nil"/>
            </w:tcBorders>
          </w:tcPr>
          <w:p w:rsidR="005D3CBC" w:rsidRDefault="005D3CBC" w:rsidP="005512FE">
            <w:pPr>
              <w:pStyle w:val="podpis"/>
              <w:jc w:val="left"/>
              <w:rPr>
                <w:color w:val="00B050"/>
                <w:highlight w:val="green"/>
              </w:rPr>
            </w:pPr>
            <w:proofErr w:type="gramStart"/>
            <w:r w:rsidRPr="00B94C4E">
              <w:lastRenderedPageBreak/>
              <w:t>V </w:t>
            </w:r>
            <w:r w:rsidR="008B3D23">
              <w:t>Lipové</w:t>
            </w:r>
            <w:r w:rsidRPr="00B94C4E">
              <w:t xml:space="preserve"> dne</w:t>
            </w:r>
            <w:proofErr w:type="gramEnd"/>
            <w:r w:rsidR="005757B0">
              <w:t xml:space="preserve">           </w:t>
            </w:r>
            <w:r w:rsidR="008B3D23">
              <w:t xml:space="preserve">             </w:t>
            </w:r>
            <w:r w:rsidR="005757B0">
              <w:t xml:space="preserve">                                    </w:t>
            </w:r>
            <w:r w:rsidRPr="00B94C4E">
              <w:t xml:space="preserve"> </w:t>
            </w:r>
          </w:p>
          <w:p w:rsidR="005D3CBC" w:rsidRDefault="005D3CBC" w:rsidP="005512FE">
            <w:pPr>
              <w:pStyle w:val="podpis"/>
              <w:jc w:val="left"/>
              <w:rPr>
                <w:color w:val="00B050"/>
                <w:highlight w:val="green"/>
              </w:rPr>
            </w:pPr>
          </w:p>
          <w:p w:rsidR="005D3CBC" w:rsidRDefault="005D3CBC" w:rsidP="005512FE">
            <w:pPr>
              <w:pStyle w:val="podpis"/>
              <w:jc w:val="left"/>
              <w:rPr>
                <w:color w:val="00B050"/>
                <w:highlight w:val="green"/>
              </w:rPr>
            </w:pPr>
          </w:p>
          <w:p w:rsidR="005D3CBC" w:rsidRDefault="005D3CBC" w:rsidP="005512FE">
            <w:pPr>
              <w:pStyle w:val="podpis"/>
              <w:jc w:val="left"/>
              <w:rPr>
                <w:color w:val="00B050"/>
                <w:highlight w:val="green"/>
              </w:rPr>
            </w:pPr>
          </w:p>
          <w:p w:rsidR="005D3CBC" w:rsidRDefault="005D3CBC" w:rsidP="005512FE">
            <w:pPr>
              <w:pStyle w:val="podpis"/>
              <w:jc w:val="left"/>
              <w:rPr>
                <w:color w:val="00B050"/>
                <w:highlight w:val="green"/>
              </w:rPr>
            </w:pPr>
          </w:p>
          <w:p w:rsidR="005D3CBC" w:rsidRDefault="005D3CBC" w:rsidP="005512FE">
            <w:pPr>
              <w:pStyle w:val="podpis"/>
              <w:jc w:val="left"/>
              <w:rPr>
                <w:color w:val="00B050"/>
                <w:highlight w:val="green"/>
              </w:rPr>
            </w:pPr>
          </w:p>
          <w:p w:rsidR="005D3CBC" w:rsidRDefault="005D3CBC" w:rsidP="005512FE">
            <w:pPr>
              <w:pStyle w:val="podpis"/>
              <w:jc w:val="left"/>
              <w:rPr>
                <w:color w:val="00B050"/>
                <w:highlight w:val="green"/>
              </w:rPr>
            </w:pPr>
          </w:p>
          <w:p w:rsidR="005D3CBC" w:rsidRDefault="005D3CBC" w:rsidP="005512FE">
            <w:pPr>
              <w:pStyle w:val="podpis"/>
              <w:jc w:val="left"/>
              <w:rPr>
                <w:color w:val="00B050"/>
                <w:highlight w:val="green"/>
              </w:rPr>
            </w:pPr>
          </w:p>
          <w:p w:rsidR="005D3CBC" w:rsidRDefault="005D3CBC" w:rsidP="005512FE">
            <w:pPr>
              <w:pStyle w:val="podpis"/>
              <w:jc w:val="left"/>
              <w:rPr>
                <w:color w:val="00B050"/>
                <w:highlight w:val="green"/>
              </w:rPr>
            </w:pPr>
          </w:p>
          <w:p w:rsidR="005D3CBC" w:rsidRDefault="005D3CBC" w:rsidP="005512FE">
            <w:pPr>
              <w:pStyle w:val="podpis"/>
              <w:jc w:val="left"/>
              <w:rPr>
                <w:color w:val="00B050"/>
                <w:highlight w:val="green"/>
              </w:rPr>
            </w:pPr>
          </w:p>
          <w:p w:rsidR="005D3CBC" w:rsidRPr="00026AF1" w:rsidRDefault="005D3CBC" w:rsidP="005512FE">
            <w:pPr>
              <w:pStyle w:val="podpis"/>
              <w:jc w:val="left"/>
            </w:pPr>
            <w:r w:rsidRPr="00026AF1">
              <w:t>..........................................................</w:t>
            </w:r>
          </w:p>
          <w:p w:rsidR="005D3CBC" w:rsidRPr="00FD1244" w:rsidRDefault="008B3D23" w:rsidP="005512FE">
            <w:pPr>
              <w:pStyle w:val="podpis"/>
              <w:jc w:val="left"/>
              <w:rPr>
                <w:b/>
              </w:rPr>
            </w:pPr>
            <w:r>
              <w:rPr>
                <w:b/>
              </w:rPr>
              <w:t>DD a ŠJ Lipová</w:t>
            </w:r>
            <w:r w:rsidR="005D3CBC" w:rsidRPr="00FD1244">
              <w:rPr>
                <w:b/>
              </w:rPr>
              <w:tab/>
            </w:r>
            <w:r w:rsidR="005D3CBC" w:rsidRPr="00FD1244">
              <w:rPr>
                <w:b/>
              </w:rPr>
              <w:tab/>
            </w:r>
            <w:r w:rsidR="005D3CBC" w:rsidRPr="00FD1244">
              <w:rPr>
                <w:b/>
              </w:rPr>
              <w:tab/>
              <w:t xml:space="preserve">       </w:t>
            </w:r>
          </w:p>
          <w:p w:rsidR="005D3CBC" w:rsidRPr="00FD1244" w:rsidRDefault="008B3D23" w:rsidP="005512FE">
            <w:pPr>
              <w:pStyle w:val="podpis"/>
              <w:jc w:val="left"/>
            </w:pPr>
            <w:r>
              <w:t xml:space="preserve">PhDr. Mgr. Leoš Moravec, </w:t>
            </w:r>
            <w:proofErr w:type="spellStart"/>
            <w:r>
              <w:t>MSc</w:t>
            </w:r>
            <w:proofErr w:type="spellEnd"/>
            <w:r>
              <w:t>.</w:t>
            </w:r>
          </w:p>
          <w:p w:rsidR="005D3CBC" w:rsidRPr="00791C57" w:rsidRDefault="008B3D23" w:rsidP="005512FE">
            <w:pPr>
              <w:pStyle w:val="podpis"/>
              <w:jc w:val="left"/>
            </w:pPr>
            <w:r>
              <w:t>Ředitel organizace</w:t>
            </w:r>
            <w:r w:rsidR="00D902F5">
              <w:t xml:space="preserve">                                                                                                                                                                                   </w:t>
            </w:r>
          </w:p>
          <w:p w:rsidR="005D3CBC" w:rsidRDefault="005D3CBC" w:rsidP="005512FE">
            <w:pPr>
              <w:pStyle w:val="przdndek"/>
            </w:pPr>
          </w:p>
          <w:p w:rsidR="005D3CBC" w:rsidRDefault="005D3CBC" w:rsidP="005512FE">
            <w:pPr>
              <w:pStyle w:val="przdndek"/>
            </w:pPr>
          </w:p>
          <w:p w:rsidR="005D3CBC" w:rsidRPr="00B94C4E" w:rsidRDefault="005D3CBC" w:rsidP="005512FE">
            <w:pPr>
              <w:pStyle w:val="przdndek"/>
            </w:pPr>
          </w:p>
        </w:tc>
        <w:tc>
          <w:tcPr>
            <w:tcW w:w="4499" w:type="dxa"/>
            <w:tcBorders>
              <w:top w:val="nil"/>
              <w:left w:val="nil"/>
              <w:bottom w:val="nil"/>
              <w:right w:val="nil"/>
            </w:tcBorders>
          </w:tcPr>
          <w:p w:rsidR="005D3CBC" w:rsidRPr="00834806" w:rsidRDefault="00841E21" w:rsidP="005512FE">
            <w:pPr>
              <w:pStyle w:val="podpis"/>
              <w:jc w:val="left"/>
            </w:pPr>
            <w:r w:rsidRPr="00834806">
              <w:t>V</w:t>
            </w:r>
            <w:r w:rsidR="00834806" w:rsidRPr="00834806">
              <w:t xml:space="preserve">e Varnsdorfu dne </w:t>
            </w:r>
            <w:r w:rsidR="00996EDE">
              <w:t xml:space="preserve"> </w:t>
            </w:r>
          </w:p>
          <w:p w:rsidR="005D3CBC" w:rsidRPr="00834806" w:rsidRDefault="005D3CBC" w:rsidP="005512FE">
            <w:pPr>
              <w:pStyle w:val="podpis"/>
              <w:jc w:val="left"/>
            </w:pPr>
          </w:p>
          <w:p w:rsidR="005D3CBC" w:rsidRPr="00834806" w:rsidRDefault="005D3CBC" w:rsidP="005757B0">
            <w:pPr>
              <w:pStyle w:val="podpis"/>
              <w:tabs>
                <w:tab w:val="left" w:pos="1035"/>
              </w:tabs>
              <w:jc w:val="left"/>
            </w:pPr>
          </w:p>
          <w:p w:rsidR="005D3CBC" w:rsidRPr="00834806" w:rsidRDefault="005D3CBC" w:rsidP="005512FE">
            <w:pPr>
              <w:pStyle w:val="podpis"/>
              <w:jc w:val="left"/>
            </w:pPr>
          </w:p>
          <w:p w:rsidR="005D3CBC" w:rsidRPr="00834806" w:rsidRDefault="005D3CBC" w:rsidP="005512FE">
            <w:pPr>
              <w:pStyle w:val="podpis"/>
              <w:jc w:val="left"/>
            </w:pPr>
          </w:p>
          <w:p w:rsidR="005757B0" w:rsidRPr="00834806" w:rsidRDefault="005757B0" w:rsidP="005512FE">
            <w:pPr>
              <w:pStyle w:val="podpis"/>
              <w:jc w:val="left"/>
            </w:pPr>
          </w:p>
          <w:p w:rsidR="005D3CBC" w:rsidRPr="00834806" w:rsidRDefault="005D3CBC" w:rsidP="005512FE">
            <w:pPr>
              <w:pStyle w:val="podpis"/>
              <w:jc w:val="left"/>
            </w:pPr>
          </w:p>
          <w:p w:rsidR="005D3CBC" w:rsidRPr="00834806" w:rsidRDefault="005D3CBC" w:rsidP="005512FE">
            <w:pPr>
              <w:pStyle w:val="podpis"/>
              <w:jc w:val="left"/>
            </w:pPr>
          </w:p>
          <w:p w:rsidR="005D3CBC" w:rsidRPr="00834806" w:rsidRDefault="005D3CBC" w:rsidP="005512FE">
            <w:pPr>
              <w:pStyle w:val="podpis"/>
              <w:jc w:val="left"/>
            </w:pPr>
          </w:p>
          <w:p w:rsidR="005D3CBC" w:rsidRPr="00834806" w:rsidRDefault="005D3CBC" w:rsidP="005512FE">
            <w:pPr>
              <w:pStyle w:val="podpis"/>
              <w:jc w:val="left"/>
            </w:pPr>
          </w:p>
          <w:p w:rsidR="005D3CBC" w:rsidRPr="00834806" w:rsidRDefault="005D3CBC" w:rsidP="005512FE">
            <w:pPr>
              <w:pStyle w:val="podpis"/>
              <w:jc w:val="left"/>
            </w:pPr>
          </w:p>
          <w:p w:rsidR="005D3CBC" w:rsidRPr="00834806" w:rsidRDefault="005D3CBC" w:rsidP="005512FE">
            <w:pPr>
              <w:pStyle w:val="podpis"/>
              <w:jc w:val="left"/>
            </w:pPr>
            <w:r w:rsidRPr="00834806">
              <w:t>..........................................................</w:t>
            </w:r>
          </w:p>
          <w:p w:rsidR="005D3CBC" w:rsidRPr="00834806" w:rsidRDefault="00D902F5" w:rsidP="005512FE">
            <w:pPr>
              <w:pStyle w:val="podpis"/>
              <w:jc w:val="left"/>
              <w:rPr>
                <w:b/>
              </w:rPr>
            </w:pPr>
            <w:r>
              <w:rPr>
                <w:b/>
              </w:rPr>
              <w:t>Jaroslav Dostál, DiS.</w:t>
            </w:r>
          </w:p>
        </w:tc>
      </w:tr>
      <w:tr w:rsidR="00D902F5" w:rsidRPr="00B94C4E" w:rsidTr="00D902F5">
        <w:trPr>
          <w:trHeight w:val="726"/>
          <w:jc w:val="center"/>
        </w:trPr>
        <w:tc>
          <w:tcPr>
            <w:tcW w:w="5039" w:type="dxa"/>
            <w:tcBorders>
              <w:top w:val="nil"/>
              <w:left w:val="nil"/>
              <w:bottom w:val="nil"/>
              <w:right w:val="nil"/>
            </w:tcBorders>
          </w:tcPr>
          <w:p w:rsidR="00D902F5" w:rsidRPr="00B94C4E" w:rsidRDefault="00D902F5" w:rsidP="005512FE">
            <w:pPr>
              <w:pStyle w:val="podpis"/>
              <w:jc w:val="left"/>
            </w:pPr>
          </w:p>
        </w:tc>
        <w:tc>
          <w:tcPr>
            <w:tcW w:w="4499" w:type="dxa"/>
            <w:tcBorders>
              <w:top w:val="nil"/>
              <w:left w:val="nil"/>
              <w:bottom w:val="nil"/>
              <w:right w:val="nil"/>
            </w:tcBorders>
          </w:tcPr>
          <w:p w:rsidR="00D902F5" w:rsidRPr="00834806" w:rsidRDefault="00D902F5" w:rsidP="005512FE">
            <w:pPr>
              <w:pStyle w:val="podpis"/>
              <w:jc w:val="left"/>
            </w:pPr>
          </w:p>
        </w:tc>
      </w:tr>
      <w:tr w:rsidR="00D902F5" w:rsidRPr="00B94C4E" w:rsidTr="00D902F5">
        <w:trPr>
          <w:trHeight w:val="726"/>
          <w:jc w:val="center"/>
        </w:trPr>
        <w:tc>
          <w:tcPr>
            <w:tcW w:w="5039" w:type="dxa"/>
            <w:tcBorders>
              <w:top w:val="nil"/>
              <w:left w:val="nil"/>
              <w:bottom w:val="nil"/>
              <w:right w:val="nil"/>
            </w:tcBorders>
          </w:tcPr>
          <w:p w:rsidR="00D902F5" w:rsidRPr="00B94C4E" w:rsidRDefault="00D902F5" w:rsidP="005512FE">
            <w:pPr>
              <w:pStyle w:val="podpis"/>
              <w:jc w:val="left"/>
            </w:pPr>
          </w:p>
        </w:tc>
        <w:tc>
          <w:tcPr>
            <w:tcW w:w="4499" w:type="dxa"/>
            <w:tcBorders>
              <w:top w:val="nil"/>
              <w:left w:val="nil"/>
              <w:bottom w:val="nil"/>
              <w:right w:val="nil"/>
            </w:tcBorders>
          </w:tcPr>
          <w:p w:rsidR="00D902F5" w:rsidRPr="00834806" w:rsidRDefault="00D902F5" w:rsidP="005512FE">
            <w:pPr>
              <w:pStyle w:val="podpis"/>
              <w:jc w:val="left"/>
            </w:pPr>
          </w:p>
        </w:tc>
      </w:tr>
    </w:tbl>
    <w:p w:rsidR="005D3CBC" w:rsidRDefault="005D3CBC" w:rsidP="005D3CBC">
      <w:pPr>
        <w:pStyle w:val="plohy"/>
        <w:outlineLvl w:val="0"/>
      </w:pPr>
      <w:r w:rsidRPr="007B79A8">
        <w:t>Přílohy</w:t>
      </w:r>
    </w:p>
    <w:p w:rsidR="005D3CBC" w:rsidRPr="006D09F0" w:rsidRDefault="005D3CBC" w:rsidP="005D3CBC">
      <w:pPr>
        <w:pStyle w:val="plohy"/>
        <w:outlineLvl w:val="0"/>
        <w:rPr>
          <w:b w:val="0"/>
        </w:rPr>
      </w:pPr>
      <w:r w:rsidRPr="006D09F0">
        <w:rPr>
          <w:b w:val="0"/>
        </w:rPr>
        <w:t xml:space="preserve">Příloha č. 1: </w:t>
      </w:r>
      <w:r w:rsidRPr="00932CB9">
        <w:rPr>
          <w:b w:val="0"/>
        </w:rPr>
        <w:t xml:space="preserve">Výpis z </w:t>
      </w:r>
      <w:r w:rsidRPr="00834806">
        <w:rPr>
          <w:b w:val="0"/>
        </w:rPr>
        <w:t>obchodního/živnostenského</w:t>
      </w:r>
      <w:r w:rsidRPr="00932CB9">
        <w:rPr>
          <w:b w:val="0"/>
        </w:rPr>
        <w:t xml:space="preserve"> rejstříku zhotovitele</w:t>
      </w:r>
    </w:p>
    <w:p w:rsidR="005D3CBC" w:rsidRDefault="00400B58" w:rsidP="005D3CBC">
      <w:pPr>
        <w:pStyle w:val="plohy"/>
        <w:outlineLvl w:val="0"/>
        <w:rPr>
          <w:b w:val="0"/>
        </w:rPr>
      </w:pPr>
      <w:r>
        <w:rPr>
          <w:b w:val="0"/>
        </w:rPr>
        <w:t xml:space="preserve">Příloha č. 2: Stavební </w:t>
      </w:r>
      <w:r w:rsidR="005D3CBC" w:rsidRPr="006D09F0">
        <w:rPr>
          <w:b w:val="0"/>
        </w:rPr>
        <w:t xml:space="preserve"> rozpočet</w:t>
      </w:r>
      <w:r>
        <w:rPr>
          <w:b w:val="0"/>
        </w:rPr>
        <w:t>, krycí list rozpočtu,  výkaz výměr</w:t>
      </w:r>
    </w:p>
    <w:p w:rsidR="006756B9" w:rsidRDefault="006756B9"/>
    <w:sectPr w:rsidR="006756B9" w:rsidSect="00675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14F2"/>
    <w:multiLevelType w:val="hybridMultilevel"/>
    <w:tmpl w:val="FB825982"/>
    <w:lvl w:ilvl="0" w:tplc="89F2B12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205F1E"/>
    <w:multiLevelType w:val="hybridMultilevel"/>
    <w:tmpl w:val="7400AF84"/>
    <w:lvl w:ilvl="0" w:tplc="076C21B0">
      <w:start w:val="1"/>
      <w:numFmt w:val="decimal"/>
      <w:lvlText w:val="%1."/>
      <w:lvlJc w:val="left"/>
      <w:pPr>
        <w:tabs>
          <w:tab w:val="num" w:pos="360"/>
        </w:tabs>
        <w:ind w:left="360" w:hanging="360"/>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1034B44"/>
    <w:multiLevelType w:val="hybridMultilevel"/>
    <w:tmpl w:val="A9A4A31E"/>
    <w:lvl w:ilvl="0" w:tplc="BC1CF864">
      <w:start w:val="1"/>
      <w:numFmt w:val="lowerLetter"/>
      <w:lvlText w:val="%1)"/>
      <w:lvlJc w:val="left"/>
      <w:pPr>
        <w:ind w:left="1063" w:hanging="360"/>
      </w:pPr>
      <w:rPr>
        <w:rFonts w:hint="default"/>
        <w:color w:val="auto"/>
        <w:u w:val="none"/>
      </w:r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4"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6" w15:restartNumberingAfterBreak="0">
    <w:nsid w:val="28F02F2A"/>
    <w:multiLevelType w:val="hybridMultilevel"/>
    <w:tmpl w:val="2B48CDBE"/>
    <w:lvl w:ilvl="0" w:tplc="0BFAE0A6">
      <w:start w:val="1"/>
      <w:numFmt w:val="decimal"/>
      <w:lvlText w:val="%1."/>
      <w:lvlJc w:val="left"/>
      <w:pPr>
        <w:ind w:left="283" w:hanging="283"/>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8"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0" w15:restartNumberingAfterBreak="0">
    <w:nsid w:val="55294D97"/>
    <w:multiLevelType w:val="hybridMultilevel"/>
    <w:tmpl w:val="996663B6"/>
    <w:lvl w:ilvl="0" w:tplc="C09A7844">
      <w:start w:val="1"/>
      <w:numFmt w:val="decimal"/>
      <w:lvlText w:val="%1."/>
      <w:lvlJc w:val="left"/>
      <w:pPr>
        <w:tabs>
          <w:tab w:val="num" w:pos="644"/>
        </w:tabs>
        <w:ind w:left="644" w:hanging="360"/>
      </w:pPr>
      <w:rPr>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56205B2C"/>
    <w:multiLevelType w:val="hybridMultilevel"/>
    <w:tmpl w:val="3B26ACB4"/>
    <w:lvl w:ilvl="0" w:tplc="18B8A65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2" w15:restartNumberingAfterBreak="0">
    <w:nsid w:val="60C00067"/>
    <w:multiLevelType w:val="hybridMultilevel"/>
    <w:tmpl w:val="31FC177A"/>
    <w:lvl w:ilvl="0" w:tplc="0405000F">
      <w:start w:val="1"/>
      <w:numFmt w:val="decimal"/>
      <w:lvlText w:val="%1."/>
      <w:lvlJc w:val="left"/>
      <w:pPr>
        <w:ind w:left="1213" w:hanging="360"/>
      </w:pPr>
    </w:lvl>
    <w:lvl w:ilvl="1" w:tplc="04050019" w:tentative="1">
      <w:start w:val="1"/>
      <w:numFmt w:val="lowerLetter"/>
      <w:lvlText w:val="%2."/>
      <w:lvlJc w:val="left"/>
      <w:pPr>
        <w:ind w:left="1933" w:hanging="360"/>
      </w:pPr>
    </w:lvl>
    <w:lvl w:ilvl="2" w:tplc="0405001B" w:tentative="1">
      <w:start w:val="1"/>
      <w:numFmt w:val="lowerRoman"/>
      <w:lvlText w:val="%3."/>
      <w:lvlJc w:val="right"/>
      <w:pPr>
        <w:ind w:left="2653" w:hanging="180"/>
      </w:pPr>
    </w:lvl>
    <w:lvl w:ilvl="3" w:tplc="0405000F" w:tentative="1">
      <w:start w:val="1"/>
      <w:numFmt w:val="decimal"/>
      <w:lvlText w:val="%4."/>
      <w:lvlJc w:val="left"/>
      <w:pPr>
        <w:ind w:left="3373" w:hanging="360"/>
      </w:pPr>
    </w:lvl>
    <w:lvl w:ilvl="4" w:tplc="04050019" w:tentative="1">
      <w:start w:val="1"/>
      <w:numFmt w:val="lowerLetter"/>
      <w:lvlText w:val="%5."/>
      <w:lvlJc w:val="left"/>
      <w:pPr>
        <w:ind w:left="4093" w:hanging="360"/>
      </w:pPr>
    </w:lvl>
    <w:lvl w:ilvl="5" w:tplc="0405001B" w:tentative="1">
      <w:start w:val="1"/>
      <w:numFmt w:val="lowerRoman"/>
      <w:lvlText w:val="%6."/>
      <w:lvlJc w:val="right"/>
      <w:pPr>
        <w:ind w:left="4813" w:hanging="180"/>
      </w:pPr>
    </w:lvl>
    <w:lvl w:ilvl="6" w:tplc="0405000F" w:tentative="1">
      <w:start w:val="1"/>
      <w:numFmt w:val="decimal"/>
      <w:lvlText w:val="%7."/>
      <w:lvlJc w:val="left"/>
      <w:pPr>
        <w:ind w:left="5533" w:hanging="360"/>
      </w:pPr>
    </w:lvl>
    <w:lvl w:ilvl="7" w:tplc="04050019" w:tentative="1">
      <w:start w:val="1"/>
      <w:numFmt w:val="lowerLetter"/>
      <w:lvlText w:val="%8."/>
      <w:lvlJc w:val="left"/>
      <w:pPr>
        <w:ind w:left="6253" w:hanging="360"/>
      </w:pPr>
    </w:lvl>
    <w:lvl w:ilvl="8" w:tplc="0405001B" w:tentative="1">
      <w:start w:val="1"/>
      <w:numFmt w:val="lowerRoman"/>
      <w:lvlText w:val="%9."/>
      <w:lvlJc w:val="right"/>
      <w:pPr>
        <w:ind w:left="6973" w:hanging="180"/>
      </w:pPr>
    </w:lvl>
  </w:abstractNum>
  <w:abstractNum w:abstractNumId="13" w15:restartNumberingAfterBreak="0">
    <w:nsid w:val="6C89216A"/>
    <w:multiLevelType w:val="hybridMultilevel"/>
    <w:tmpl w:val="38F453F4"/>
    <w:lvl w:ilvl="0" w:tplc="04050017">
      <w:start w:val="1"/>
      <w:numFmt w:val="lowerLetter"/>
      <w:lvlText w:val="%1)"/>
      <w:lvlJc w:val="left"/>
      <w:pPr>
        <w:ind w:left="1855"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0"/>
  </w:num>
  <w:num w:numId="4">
    <w:abstractNumId w:val="9"/>
  </w:num>
  <w:num w:numId="5">
    <w:abstractNumId w:val="7"/>
  </w:num>
  <w:num w:numId="6">
    <w:abstractNumId w:val="4"/>
  </w:num>
  <w:num w:numId="7">
    <w:abstractNumId w:val="5"/>
  </w:num>
  <w:num w:numId="8">
    <w:abstractNumId w:val="1"/>
  </w:num>
  <w:num w:numId="9">
    <w:abstractNumId w:val="8"/>
  </w:num>
  <w:num w:numId="10">
    <w:abstractNumId w:val="6"/>
  </w:num>
  <w:num w:numId="11">
    <w:abstractNumId w:val="14"/>
  </w:num>
  <w:num w:numId="12">
    <w:abstractNumId w:val="15"/>
  </w:num>
  <w:num w:numId="13">
    <w:abstractNumId w:val="3"/>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BC"/>
    <w:rsid w:val="00296E4D"/>
    <w:rsid w:val="002F0AF1"/>
    <w:rsid w:val="00315E2D"/>
    <w:rsid w:val="00400B58"/>
    <w:rsid w:val="00446CF8"/>
    <w:rsid w:val="004F385D"/>
    <w:rsid w:val="005266DD"/>
    <w:rsid w:val="00540756"/>
    <w:rsid w:val="0054314F"/>
    <w:rsid w:val="005757B0"/>
    <w:rsid w:val="005D3CBC"/>
    <w:rsid w:val="0061549E"/>
    <w:rsid w:val="006359AF"/>
    <w:rsid w:val="006756B9"/>
    <w:rsid w:val="00682C44"/>
    <w:rsid w:val="00697D0C"/>
    <w:rsid w:val="006F150D"/>
    <w:rsid w:val="00724B7E"/>
    <w:rsid w:val="00834806"/>
    <w:rsid w:val="00841E21"/>
    <w:rsid w:val="008B3D23"/>
    <w:rsid w:val="00923EAC"/>
    <w:rsid w:val="00952D42"/>
    <w:rsid w:val="0096207D"/>
    <w:rsid w:val="00996EDE"/>
    <w:rsid w:val="009F7232"/>
    <w:rsid w:val="00A00ECB"/>
    <w:rsid w:val="00A70031"/>
    <w:rsid w:val="00AA7610"/>
    <w:rsid w:val="00AF57DF"/>
    <w:rsid w:val="00CC62C5"/>
    <w:rsid w:val="00D4570E"/>
    <w:rsid w:val="00D902F5"/>
    <w:rsid w:val="00E72477"/>
    <w:rsid w:val="00E74FAB"/>
    <w:rsid w:val="00E81C77"/>
    <w:rsid w:val="00E9555C"/>
    <w:rsid w:val="00EB167B"/>
    <w:rsid w:val="00F41459"/>
    <w:rsid w:val="00F82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D1B06015-97CE-4253-A35A-05E6A0E3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3CB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D3CBC"/>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D3CBC"/>
    <w:rPr>
      <w:rFonts w:ascii="Times New Roman" w:eastAsia="Times New Roman" w:hAnsi="Times New Roman" w:cs="Times New Roman"/>
      <w:b/>
      <w:sz w:val="24"/>
      <w:szCs w:val="24"/>
      <w:lang w:eastAsia="cs-CZ"/>
    </w:rPr>
  </w:style>
  <w:style w:type="paragraph" w:customStyle="1" w:styleId="podpis">
    <w:name w:val="podpis"/>
    <w:basedOn w:val="Normln"/>
    <w:qFormat/>
    <w:rsid w:val="005D3CBC"/>
    <w:pPr>
      <w:keepNext/>
      <w:contextualSpacing/>
      <w:jc w:val="center"/>
    </w:pPr>
    <w:rPr>
      <w:rFonts w:ascii="Arial" w:eastAsia="Calibri" w:hAnsi="Arial"/>
      <w:sz w:val="22"/>
      <w:szCs w:val="22"/>
      <w:lang w:eastAsia="en-US"/>
    </w:rPr>
  </w:style>
  <w:style w:type="paragraph" w:styleId="Zkladntext">
    <w:name w:val="Body Text"/>
    <w:basedOn w:val="Normln"/>
    <w:link w:val="ZkladntextChar"/>
    <w:uiPriority w:val="99"/>
    <w:rsid w:val="005D3CBC"/>
    <w:pPr>
      <w:jc w:val="both"/>
    </w:pPr>
    <w:rPr>
      <w:szCs w:val="20"/>
    </w:rPr>
  </w:style>
  <w:style w:type="character" w:customStyle="1" w:styleId="ZkladntextChar">
    <w:name w:val="Základní text Char"/>
    <w:basedOn w:val="Standardnpsmoodstavce"/>
    <w:link w:val="Zkladntext"/>
    <w:uiPriority w:val="99"/>
    <w:rsid w:val="005D3CBC"/>
    <w:rPr>
      <w:rFonts w:ascii="Times New Roman" w:eastAsia="Times New Roman" w:hAnsi="Times New Roman" w:cs="Times New Roman"/>
      <w:sz w:val="24"/>
      <w:szCs w:val="20"/>
    </w:rPr>
  </w:style>
  <w:style w:type="paragraph" w:customStyle="1" w:styleId="pole">
    <w:name w:val="pole"/>
    <w:basedOn w:val="Normln"/>
    <w:link w:val="poleChar"/>
    <w:qFormat/>
    <w:rsid w:val="005D3CBC"/>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5D3CBC"/>
    <w:pPr>
      <w:jc w:val="both"/>
    </w:pPr>
    <w:rPr>
      <w:rFonts w:ascii="Arial" w:eastAsia="Calibri" w:hAnsi="Arial"/>
      <w:sz w:val="22"/>
      <w:szCs w:val="22"/>
      <w:lang w:eastAsia="en-US"/>
    </w:rPr>
  </w:style>
  <w:style w:type="paragraph" w:customStyle="1" w:styleId="adresa">
    <w:name w:val="adresa"/>
    <w:basedOn w:val="Normln"/>
    <w:qFormat/>
    <w:rsid w:val="005D3CBC"/>
    <w:pPr>
      <w:jc w:val="both"/>
    </w:pPr>
    <w:rPr>
      <w:rFonts w:ascii="Arial" w:eastAsia="Calibri" w:hAnsi="Arial"/>
      <w:b/>
      <w:sz w:val="22"/>
      <w:szCs w:val="22"/>
      <w:lang w:eastAsia="en-US"/>
    </w:rPr>
  </w:style>
  <w:style w:type="paragraph" w:customStyle="1" w:styleId="nadpis-smlouva">
    <w:name w:val="nadpis - smlouva ..."/>
    <w:basedOn w:val="Normln"/>
    <w:qFormat/>
    <w:rsid w:val="005D3CBC"/>
    <w:pPr>
      <w:jc w:val="center"/>
    </w:pPr>
    <w:rPr>
      <w:rFonts w:ascii="Arial" w:eastAsia="Calibri" w:hAnsi="Arial"/>
      <w:b/>
      <w:caps/>
      <w:sz w:val="28"/>
      <w:szCs w:val="22"/>
      <w:lang w:eastAsia="en-US"/>
    </w:rPr>
  </w:style>
  <w:style w:type="paragraph" w:customStyle="1" w:styleId="nadpis-bod">
    <w:name w:val="nadpis - bod"/>
    <w:basedOn w:val="nadpis-smlouva"/>
    <w:qFormat/>
    <w:rsid w:val="005D3CBC"/>
    <w:pPr>
      <w:spacing w:before="680" w:after="220"/>
      <w:jc w:val="left"/>
    </w:pPr>
    <w:rPr>
      <w:caps w:val="0"/>
      <w:sz w:val="24"/>
    </w:rPr>
  </w:style>
  <w:style w:type="paragraph" w:customStyle="1" w:styleId="datum">
    <w:name w:val="datum"/>
    <w:basedOn w:val="Normln"/>
    <w:qFormat/>
    <w:rsid w:val="005D3CBC"/>
    <w:rPr>
      <w:rFonts w:ascii="Arial" w:eastAsia="Calibri" w:hAnsi="Arial"/>
      <w:sz w:val="22"/>
      <w:szCs w:val="22"/>
      <w:lang w:eastAsia="en-US"/>
    </w:rPr>
  </w:style>
  <w:style w:type="character" w:customStyle="1" w:styleId="poleChar">
    <w:name w:val="pole Char"/>
    <w:link w:val="pole"/>
    <w:rsid w:val="005D3CBC"/>
    <w:rPr>
      <w:rFonts w:ascii="Arial" w:eastAsia="Calibri" w:hAnsi="Arial" w:cs="Times New Roman"/>
    </w:rPr>
  </w:style>
  <w:style w:type="paragraph" w:customStyle="1" w:styleId="plohy">
    <w:name w:val="přílohy"/>
    <w:basedOn w:val="Normln"/>
    <w:qFormat/>
    <w:locked/>
    <w:rsid w:val="005D3CBC"/>
    <w:pPr>
      <w:jc w:val="both"/>
    </w:pPr>
    <w:rPr>
      <w:rFonts w:ascii="Arial" w:eastAsia="Calibri" w:hAnsi="Arial"/>
      <w:b/>
      <w:sz w:val="22"/>
      <w:szCs w:val="22"/>
      <w:lang w:eastAsia="en-US"/>
    </w:rPr>
  </w:style>
  <w:style w:type="character" w:styleId="Hypertextovodkaz">
    <w:name w:val="Hyperlink"/>
    <w:basedOn w:val="Standardnpsmoodstavce"/>
    <w:uiPriority w:val="99"/>
    <w:unhideWhenUsed/>
    <w:rsid w:val="00A70031"/>
    <w:rPr>
      <w:color w:val="0000FF" w:themeColor="hyperlink"/>
      <w:u w:val="single"/>
    </w:rPr>
  </w:style>
  <w:style w:type="paragraph" w:styleId="Odstavecseseznamem">
    <w:name w:val="List Paragraph"/>
    <w:basedOn w:val="Normln"/>
    <w:uiPriority w:val="34"/>
    <w:qFormat/>
    <w:rsid w:val="00E9555C"/>
    <w:pPr>
      <w:ind w:left="720"/>
      <w:contextualSpacing/>
    </w:pPr>
  </w:style>
  <w:style w:type="paragraph" w:styleId="Textbubliny">
    <w:name w:val="Balloon Text"/>
    <w:basedOn w:val="Normln"/>
    <w:link w:val="TextbublinyChar"/>
    <w:uiPriority w:val="99"/>
    <w:semiHidden/>
    <w:unhideWhenUsed/>
    <w:rsid w:val="00952D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2D4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ermakova@ddlip.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4961</Words>
  <Characters>29274</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slunicko</dc:creator>
  <cp:keywords/>
  <dc:description/>
  <cp:lastModifiedBy>pc102ek</cp:lastModifiedBy>
  <cp:revision>7</cp:revision>
  <cp:lastPrinted>2019-07-15T10:33:00Z</cp:lastPrinted>
  <dcterms:created xsi:type="dcterms:W3CDTF">2019-07-10T08:41:00Z</dcterms:created>
  <dcterms:modified xsi:type="dcterms:W3CDTF">2019-07-18T05:15:00Z</dcterms:modified>
</cp:coreProperties>
</file>