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2008"/>
        <w:gridCol w:w="1862"/>
        <w:gridCol w:w="426"/>
        <w:gridCol w:w="1114"/>
        <w:gridCol w:w="986"/>
        <w:gridCol w:w="1232"/>
        <w:gridCol w:w="1197"/>
        <w:gridCol w:w="644"/>
        <w:gridCol w:w="2833"/>
        <w:gridCol w:w="663"/>
      </w:tblGrid>
      <w:tr w:rsidR="00401B0A" w:rsidRPr="00401B0A" w:rsidTr="00401B0A">
        <w:trPr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položky z RS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Konkrétní typ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ks bez DPH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ks s DPH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 celkem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vč. DPH celkem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</w:t>
            </w:r>
            <w:proofErr w:type="spellEnd"/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Informace pro fakturaci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401B0A" w:rsidRPr="00401B0A" w:rsidTr="00401B0A">
        <w:trPr>
          <w:trHeight w:val="6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Plnění 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Set bezdrátové klávesnice a myši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GENIUS KB-8000X / Bezdrátový set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285,00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344,85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570,00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689,70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1F497D"/>
                <w:lang w:eastAsia="cs-CZ"/>
              </w:rPr>
              <w:t>AI&amp;REASONING CZ.02.1.01/0.0/0.0/15_003/0000466 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1B0A" w:rsidRPr="00401B0A" w:rsidTr="00401B0A">
        <w:trPr>
          <w:trHeight w:val="6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Plnění 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střední desktop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Lenovo</w:t>
            </w:r>
            <w:proofErr w:type="spellEnd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ThinkStation</w:t>
            </w:r>
            <w:proofErr w:type="spellEnd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P320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32 600,00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39 446,00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65 200,00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78 892,00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1B0A" w:rsidRPr="00401B0A" w:rsidTr="00401B0A">
        <w:trPr>
          <w:trHeight w:val="6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Plnění 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monitor 27''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Lenovo</w:t>
            </w:r>
            <w:proofErr w:type="spellEnd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LCD P27h 27”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6 600,00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7 986,00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13 200,00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15 972,00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1B0A" w:rsidRPr="00401B0A" w:rsidTr="00401B0A">
        <w:trPr>
          <w:trHeight w:val="6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Plnění 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Notebook speciální pro vývoj v </w:t>
            </w: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macos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Apple </w:t>
            </w: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MacBook</w:t>
            </w:r>
            <w:proofErr w:type="spellEnd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12” IPS Retina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31 600,00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38 236,00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31 600,00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38 236,00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zlatá barva</w:t>
            </w:r>
          </w:p>
        </w:tc>
      </w:tr>
      <w:tr w:rsidR="00401B0A" w:rsidRPr="00401B0A" w:rsidTr="00401B0A">
        <w:trPr>
          <w:trHeight w:val="6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Plnění 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Monitor 24''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Lenovo</w:t>
            </w:r>
            <w:proofErr w:type="spellEnd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LCD T24d </w:t>
            </w: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Wide</w:t>
            </w:r>
            <w:proofErr w:type="spellEnd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24"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5 100,00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6 171,00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5 100,00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6 171,00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1B0A" w:rsidRPr="00401B0A" w:rsidTr="00401B0A">
        <w:trPr>
          <w:trHeight w:val="6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Plnění 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Grafický adaptér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nVidia</w:t>
            </w:r>
            <w:proofErr w:type="spellEnd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GeForce</w:t>
            </w:r>
            <w:proofErr w:type="spellEnd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GTX 1060 6 GB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4 840,00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4 840,00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1B0A" w:rsidRPr="00401B0A" w:rsidTr="00401B0A">
        <w:trPr>
          <w:trHeight w:val="6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Plnění 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Disk 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500 GB SSD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2 200,00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2 662,00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2 200,00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2 662,00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1B0A" w:rsidRPr="00401B0A" w:rsidTr="00401B0A">
        <w:trPr>
          <w:trHeight w:val="6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Plnění 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Disk 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501 GB SSD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2 200,00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2 662,00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2 200,00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2 662,00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1B0A" w:rsidRPr="00401B0A" w:rsidTr="00401B0A">
        <w:trPr>
          <w:trHeight w:val="6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Plnění 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Grafický adaptér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nVidia</w:t>
            </w:r>
            <w:proofErr w:type="spellEnd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GeForce</w:t>
            </w:r>
            <w:proofErr w:type="spellEnd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GTX 1060 6 GB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4 840,00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4 840,00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1B0A" w:rsidRPr="00401B0A" w:rsidTr="00401B0A">
        <w:trPr>
          <w:trHeight w:val="6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Plnění 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Notebook speciální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Yoga</w:t>
            </w:r>
            <w:proofErr w:type="spellEnd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720-13IKBR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27 264,00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32 989,44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27 264,00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32 989,44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1F497D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1B0A" w:rsidRPr="00401B0A" w:rsidTr="00401B0A">
        <w:trPr>
          <w:trHeight w:val="39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1B0A" w:rsidRPr="00401B0A" w:rsidTr="00401B0A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155 334,00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B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187 954,14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0A" w:rsidRPr="00401B0A" w:rsidRDefault="00401B0A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87EF7" w:rsidRDefault="00087EF7"/>
    <w:sectPr w:rsidR="00087EF7" w:rsidSect="00401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0A"/>
    <w:rsid w:val="00087EF7"/>
    <w:rsid w:val="004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4F4A9-3BFA-4BA9-BFC5-FE102728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Marek Tesař</cp:lastModifiedBy>
  <cp:revision>1</cp:revision>
  <dcterms:created xsi:type="dcterms:W3CDTF">2019-07-17T10:23:00Z</dcterms:created>
  <dcterms:modified xsi:type="dcterms:W3CDTF">2019-07-17T10:24:00Z</dcterms:modified>
</cp:coreProperties>
</file>