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7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EA1F85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EA1F85">
        <w:trPr>
          <w:cantSplit/>
        </w:trPr>
        <w:tc>
          <w:tcPr>
            <w:tcW w:w="7430" w:type="dxa"/>
            <w:gridSpan w:val="16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2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780/0892/19</w:t>
            </w: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5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SOVT - RADIO spol. s r.o.</w:t>
            </w:r>
          </w:p>
        </w:tc>
        <w:tc>
          <w:tcPr>
            <w:tcW w:w="539" w:type="dxa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47238810</w:t>
            </w: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7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Budějovická 1320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38901</w:t>
            </w:r>
          </w:p>
        </w:tc>
        <w:tc>
          <w:tcPr>
            <w:tcW w:w="3231" w:type="dxa"/>
            <w:gridSpan w:val="5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Vodňany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692" w:type="dxa"/>
            <w:gridSpan w:val="7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2" w:type="dxa"/>
            <w:gridSpan w:val="4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0780</w:t>
            </w:r>
          </w:p>
        </w:tc>
        <w:tc>
          <w:tcPr>
            <w:tcW w:w="5385" w:type="dxa"/>
            <w:gridSpan w:val="10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Česká spořitelna, a. s.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17.07.2019</w:t>
            </w:r>
          </w:p>
        </w:tc>
      </w:tr>
      <w:tr w:rsidR="00EA1F85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384" w:type="dxa"/>
            <w:gridSpan w:val="1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zboží a </w:t>
            </w:r>
            <w:r>
              <w:rPr>
                <w:rFonts w:ascii="Times New Roman" w:hAnsi="Times New Roman"/>
                <w:sz w:val="21"/>
              </w:rPr>
              <w:t>službách, tyto dodávky: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A1F85">
        <w:trPr>
          <w:cantSplit/>
        </w:trPr>
        <w:tc>
          <w:tcPr>
            <w:tcW w:w="2261" w:type="dxa"/>
            <w:gridSpan w:val="5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EA1F85" w:rsidRDefault="0075407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200 000,00</w:t>
            </w:r>
          </w:p>
        </w:tc>
        <w:tc>
          <w:tcPr>
            <w:tcW w:w="2693" w:type="dxa"/>
            <w:gridSpan w:val="4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včetně DPH</w:t>
            </w:r>
          </w:p>
        </w:tc>
        <w:tc>
          <w:tcPr>
            <w:tcW w:w="4523" w:type="dxa"/>
            <w:gridSpan w:val="7"/>
          </w:tcPr>
          <w:p w:rsidR="00EA1F85" w:rsidRPr="00754078" w:rsidRDefault="00754078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754078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Provozní prohlídka hlásičů a případné odstranění závad nefunkčních hlásičů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153" w:type="dxa"/>
            <w:gridSpan w:val="4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6" w:type="dxa"/>
            <w:gridSpan w:val="17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EA1F85">
        <w:trPr>
          <w:cantSplit/>
        </w:trPr>
        <w:tc>
          <w:tcPr>
            <w:tcW w:w="753" w:type="dxa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 Ano</w:t>
            </w:r>
          </w:p>
        </w:tc>
        <w:tc>
          <w:tcPr>
            <w:tcW w:w="10016" w:type="dxa"/>
            <w:gridSpan w:val="20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obsahu </w:t>
            </w:r>
            <w:r>
              <w:rPr>
                <w:rFonts w:ascii="Times New Roman" w:hAnsi="Times New Roman"/>
                <w:sz w:val="14"/>
              </w:rPr>
              <w:t xml:space="preserve">smlouvy v registru smluv ve smyslu zák. č. 340/2015 Sb., o zvláštních podmínkách účinnosti některých smluv, uveřejňování těchto smluv a o registru smluv (zákon o registru smluv) městem Třeboň. Uveřejnění úplného znění této smlouvy v registru smluv zajistí </w:t>
            </w:r>
            <w:r>
              <w:rPr>
                <w:rFonts w:ascii="Times New Roman" w:hAnsi="Times New Roman"/>
                <w:sz w:val="14"/>
              </w:rPr>
              <w:t>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uzavření, je ná</w:t>
            </w:r>
            <w:r>
              <w:rPr>
                <w:rFonts w:ascii="Times New Roman" w:hAnsi="Times New Roman"/>
                <w:sz w:val="14"/>
              </w:rPr>
              <w:t>sledujícím dnem zrušena od počátku s účinky případného bezdůvodného obohacení.</w:t>
            </w:r>
          </w:p>
        </w:tc>
      </w:tr>
      <w:tr w:rsidR="00EA1F85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584" w:type="dxa"/>
            <w:gridSpan w:val="6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584" w:type="dxa"/>
            <w:gridSpan w:val="6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2584" w:type="dxa"/>
            <w:gridSpan w:val="6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EA1F85" w:rsidRDefault="00EA1F85" w:rsidP="0075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EA1F85">
        <w:trPr>
          <w:cantSplit/>
        </w:trPr>
        <w:tc>
          <w:tcPr>
            <w:tcW w:w="2584" w:type="dxa"/>
            <w:gridSpan w:val="6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7" w:type="dxa"/>
            <w:gridSpan w:val="9"/>
          </w:tcPr>
          <w:p w:rsidR="00EA1F85" w:rsidRDefault="0075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  <w:tr w:rsidR="00EA1F85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Číslo objednávky uvádějte ve styku s </w:t>
            </w:r>
            <w:r>
              <w:rPr>
                <w:rFonts w:ascii="Times New Roman" w:hAnsi="Times New Roman"/>
                <w:b/>
                <w:sz w:val="18"/>
              </w:rPr>
              <w:t>námi.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1F85">
        <w:trPr>
          <w:cantSplit/>
        </w:trPr>
        <w:tc>
          <w:tcPr>
            <w:tcW w:w="5492" w:type="dxa"/>
            <w:gridSpan w:val="12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</w:t>
            </w:r>
          </w:p>
        </w:tc>
        <w:tc>
          <w:tcPr>
            <w:tcW w:w="5277" w:type="dxa"/>
            <w:gridSpan w:val="9"/>
          </w:tcPr>
          <w:p w:rsidR="00EA1F85" w:rsidRDefault="007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</w:t>
            </w:r>
          </w:p>
        </w:tc>
      </w:tr>
      <w:tr w:rsidR="00EA1F85">
        <w:trPr>
          <w:cantSplit/>
        </w:trPr>
        <w:tc>
          <w:tcPr>
            <w:tcW w:w="5492" w:type="dxa"/>
            <w:gridSpan w:val="12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(možné také </w:t>
            </w:r>
            <w:r>
              <w:rPr>
                <w:rFonts w:ascii="Times New Roman" w:hAnsi="Times New Roman"/>
                <w:b/>
                <w:sz w:val="18"/>
              </w:rPr>
              <w:t>potvrdit prostřednictvím prostého e-mailu)</w:t>
            </w:r>
          </w:p>
        </w:tc>
        <w:tc>
          <w:tcPr>
            <w:tcW w:w="5277" w:type="dxa"/>
            <w:gridSpan w:val="9"/>
          </w:tcPr>
          <w:p w:rsidR="00EA1F85" w:rsidRDefault="007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Jméno a podpis</w:t>
            </w: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EA1F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EA1F85">
        <w:trPr>
          <w:cantSplit/>
        </w:trPr>
        <w:tc>
          <w:tcPr>
            <w:tcW w:w="10769" w:type="dxa"/>
            <w:gridSpan w:val="21"/>
          </w:tcPr>
          <w:p w:rsidR="00EA1F85" w:rsidRDefault="007540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000000" w:rsidRDefault="0075407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5"/>
    <w:rsid w:val="00754078"/>
    <w:rsid w:val="00E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A0B5-2D65-4CB3-8B9B-BA1BA04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B2D2AE01</Template>
  <TotalTime>1</TotalTime>
  <Pages>1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Jarolín</cp:lastModifiedBy>
  <cp:revision>2</cp:revision>
  <dcterms:created xsi:type="dcterms:W3CDTF">2019-07-17T10:04:00Z</dcterms:created>
  <dcterms:modified xsi:type="dcterms:W3CDTF">2019-07-17T10:05:00Z</dcterms:modified>
</cp:coreProperties>
</file>