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5766" w:tblpY="63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9"/>
      </w:tblGrid>
      <w:tr w:rsidR="00721404" w:rsidTr="00185984">
        <w:trPr>
          <w:trHeight w:val="1409"/>
        </w:trPr>
        <w:tc>
          <w:tcPr>
            <w:tcW w:w="4159" w:type="dxa"/>
            <w:tcBorders>
              <w:top w:val="thinThickSmallGap" w:sz="24" w:space="0" w:color="2F5496" w:themeColor="accent1" w:themeShade="BF"/>
              <w:left w:val="thinThickSmallGap" w:sz="24" w:space="0" w:color="2F5496" w:themeColor="accent1" w:themeShade="BF"/>
              <w:bottom w:val="thickThinSmallGap" w:sz="24" w:space="0" w:color="2F5496" w:themeColor="accent1" w:themeShade="BF"/>
              <w:right w:val="thickThinSmallGap" w:sz="24" w:space="0" w:color="2F5496" w:themeColor="accent1" w:themeShade="BF"/>
            </w:tcBorders>
          </w:tcPr>
          <w:p w:rsidR="00B17E2D" w:rsidRDefault="00D5308A" w:rsidP="00185984">
            <w:pPr>
              <w:tabs>
                <w:tab w:val="left" w:pos="9498"/>
              </w:tabs>
              <w:rPr>
                <w:rFonts w:ascii="Arial Black" w:hAnsi="Arial Black" w:cs="Arial"/>
                <w:b/>
                <w:color w:val="2F5496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2F5496"/>
                <w:sz w:val="28"/>
                <w:szCs w:val="28"/>
              </w:rPr>
              <w:t>KNTB-Zlín</w:t>
            </w:r>
          </w:p>
          <w:p w:rsidR="00506A0C" w:rsidRPr="00724B05" w:rsidRDefault="00506A0C" w:rsidP="00185984">
            <w:pPr>
              <w:tabs>
                <w:tab w:val="left" w:pos="9498"/>
              </w:tabs>
              <w:rPr>
                <w:rFonts w:ascii="Arial Black" w:hAnsi="Arial Black" w:cs="Arial"/>
                <w:b/>
                <w:color w:val="2F5496"/>
                <w:sz w:val="28"/>
                <w:szCs w:val="28"/>
              </w:rPr>
            </w:pPr>
          </w:p>
        </w:tc>
      </w:tr>
    </w:tbl>
    <w:p w:rsidR="00D83D17" w:rsidRPr="00721404" w:rsidRDefault="00364614" w:rsidP="00721404">
      <w:pPr>
        <w:tabs>
          <w:tab w:val="left" w:pos="9498"/>
        </w:tabs>
        <w:ind w:hanging="709"/>
        <w:rPr>
          <w:rFonts w:ascii="Arial Black" w:hAnsi="Arial Black"/>
          <w:b/>
          <w:color w:val="2F5496"/>
          <w:sz w:val="28"/>
          <w:szCs w:val="28"/>
          <w:u w:val="thick" w:color="C00000"/>
        </w:rPr>
      </w:pPr>
      <w:r>
        <w:rPr>
          <w:rFonts w:ascii="Arial Black" w:hAnsi="Arial Black" w:cs="Arial"/>
          <w:b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-984579</wp:posOffset>
                </wp:positionV>
                <wp:extent cx="331470" cy="11849100"/>
                <wp:effectExtent l="0" t="0" r="1143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184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BAB26" id="Obdélník 2" o:spid="_x0000_s1026" style="position:absolute;margin-left:0;margin-top:-77.55pt;width:26.1pt;height:933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" fillcolor="#2f5496 [2404]" strokecolor="#ed7d31 [3205]" strokeweight="1pt">
                <w10:wrap anchorx="page" anchory="margin"/>
              </v:rect>
            </w:pict>
          </mc:Fallback>
        </mc:AlternateContent>
      </w:r>
      <w:r w:rsidR="00721404" w:rsidRPr="00721404">
        <w:rPr>
          <w:rFonts w:ascii="Arial Black" w:hAnsi="Arial Black" w:cs="Arial"/>
          <w:b/>
          <w:color w:val="2F5496"/>
          <w:sz w:val="28"/>
          <w:szCs w:val="28"/>
        </w:rPr>
        <w:t xml:space="preserve">       </w:t>
      </w:r>
      <w:r w:rsidR="00D83D17" w:rsidRPr="00721404">
        <w:rPr>
          <w:rFonts w:ascii="Arial Black" w:hAnsi="Arial Black" w:cs="Arial"/>
          <w:b/>
          <w:color w:val="2F5496"/>
          <w:sz w:val="28"/>
          <w:szCs w:val="28"/>
          <w:u w:val="thick" w:color="FF0000"/>
        </w:rPr>
        <w:t>EZM elektromontáže, s.r.o</w:t>
      </w:r>
      <w:r w:rsidR="00D83D17" w:rsidRPr="00721404">
        <w:rPr>
          <w:rFonts w:ascii="Arial Black" w:hAnsi="Arial Black" w:cs="Arial"/>
          <w:b/>
          <w:sz w:val="28"/>
          <w:szCs w:val="28"/>
          <w:u w:val="thick" w:color="FF0000"/>
        </w:rPr>
        <w:t>.</w:t>
      </w:r>
      <w:r w:rsidR="00D83D17" w:rsidRPr="00721404">
        <w:rPr>
          <w:rFonts w:ascii="Arial Black" w:hAnsi="Arial Black" w:cs="Arial"/>
          <w:b/>
          <w:color w:val="2F5496"/>
          <w:sz w:val="28"/>
          <w:szCs w:val="28"/>
        </w:rPr>
        <w:t xml:space="preserve">                      </w:t>
      </w:r>
      <w:r w:rsidR="00D83D17" w:rsidRPr="00CB13F7">
        <w:rPr>
          <w:rFonts w:ascii="Arial Black" w:hAnsi="Arial Black" w:cs="Arial"/>
          <w:b/>
          <w:color w:val="2F5496"/>
        </w:rPr>
        <w:t>Mojmírovo nám.75/2, 612 00 BRNO</w:t>
      </w:r>
      <w:r w:rsidR="00D83D17">
        <w:rPr>
          <w:rFonts w:ascii="Arial Black" w:hAnsi="Arial Black" w:cs="Arial"/>
          <w:b/>
          <w:color w:val="2F5496"/>
        </w:rPr>
        <w:t xml:space="preserve">                                             </w:t>
      </w:r>
    </w:p>
    <w:p w:rsidR="00D83D17" w:rsidRPr="00CB13F7" w:rsidRDefault="00D83D17" w:rsidP="00D83D17">
      <w:pPr>
        <w:rPr>
          <w:rFonts w:ascii="Arial Black" w:hAnsi="Arial Black"/>
          <w:color w:val="2F5496"/>
        </w:rPr>
      </w:pPr>
      <w:r w:rsidRPr="00CB13F7">
        <w:rPr>
          <w:rFonts w:ascii="Arial Black" w:hAnsi="Arial Black"/>
          <w:color w:val="2F5496"/>
        </w:rPr>
        <w:t>Provozovna Vizovice-</w:t>
      </w:r>
      <w:proofErr w:type="spellStart"/>
      <w:r w:rsidRPr="00CB13F7">
        <w:rPr>
          <w:rFonts w:ascii="Arial Black" w:hAnsi="Arial Black"/>
          <w:color w:val="2F5496"/>
        </w:rPr>
        <w:t>Razov</w:t>
      </w:r>
      <w:proofErr w:type="spellEnd"/>
      <w:r w:rsidRPr="00CB13F7">
        <w:rPr>
          <w:rFonts w:ascii="Arial Black" w:hAnsi="Arial Black"/>
          <w:color w:val="2F5496"/>
        </w:rPr>
        <w:t xml:space="preserve"> 607</w:t>
      </w:r>
    </w:p>
    <w:p w:rsidR="00D83D17" w:rsidRPr="000E4844" w:rsidRDefault="000E4844" w:rsidP="00D83D17">
      <w:pPr>
        <w:tabs>
          <w:tab w:val="left" w:pos="9498"/>
        </w:tabs>
        <w:rPr>
          <w:rFonts w:ascii="Arial Black" w:hAnsi="Arial Black" w:cs="Arial"/>
          <w:b/>
          <w:color w:val="2F5496"/>
        </w:rPr>
      </w:pPr>
      <w:r w:rsidRPr="000E4844">
        <w:rPr>
          <w:rFonts w:ascii="Arial Black" w:hAnsi="Arial Black" w:cs="Arial"/>
          <w:b/>
          <w:color w:val="2F5496"/>
        </w:rPr>
        <w:t>PSČ 763 12</w:t>
      </w:r>
    </w:p>
    <w:p w:rsidR="00D83D17" w:rsidRPr="00BC6A45" w:rsidRDefault="00D83D17" w:rsidP="00D83D17">
      <w:pPr>
        <w:pStyle w:val="Nadpis1"/>
        <w:rPr>
          <w:rFonts w:cs="Arial"/>
          <w:b w:val="0"/>
          <w:color w:val="2F5496"/>
        </w:rPr>
      </w:pPr>
      <w:r w:rsidRPr="00BC6A45">
        <w:rPr>
          <w:rFonts w:cs="Arial"/>
          <w:color w:val="2F5496"/>
        </w:rPr>
        <w:t xml:space="preserve">             </w:t>
      </w:r>
    </w:p>
    <w:p w:rsidR="00D83D17" w:rsidRPr="00F73DCE" w:rsidRDefault="00D83D17" w:rsidP="00D83D17">
      <w:pPr>
        <w:tabs>
          <w:tab w:val="left" w:pos="9498"/>
        </w:tabs>
        <w:ind w:hanging="567"/>
        <w:rPr>
          <w:rFonts w:ascii="Arial" w:hAnsi="Arial" w:cs="Arial"/>
          <w:color w:val="3366FF"/>
        </w:rPr>
      </w:pPr>
      <w:r w:rsidRPr="00F73DCE">
        <w:rPr>
          <w:rFonts w:ascii="Arial" w:hAnsi="Arial" w:cs="Arial"/>
          <w:color w:val="3366FF"/>
        </w:rPr>
        <w:tab/>
      </w:r>
    </w:p>
    <w:p w:rsidR="00D83D17" w:rsidRPr="00F73DCE" w:rsidRDefault="00D83D17" w:rsidP="00D83D17">
      <w:pPr>
        <w:tabs>
          <w:tab w:val="left" w:pos="9498"/>
        </w:tabs>
        <w:rPr>
          <w:rFonts w:ascii="Arial" w:hAnsi="Arial" w:cs="Arial"/>
          <w:b/>
          <w:color w:val="0000FF"/>
        </w:rPr>
      </w:pPr>
      <w:r w:rsidRPr="00F73DCE">
        <w:rPr>
          <w:rFonts w:ascii="Arial" w:hAnsi="Arial" w:cs="Arial"/>
          <w:b/>
          <w:color w:val="0000FF"/>
        </w:rPr>
        <w:t xml:space="preserve">  </w:t>
      </w:r>
    </w:p>
    <w:p w:rsidR="00D83D17" w:rsidRPr="00F73DCE" w:rsidRDefault="00D83D17" w:rsidP="00D83D17">
      <w:pPr>
        <w:tabs>
          <w:tab w:val="left" w:pos="9498"/>
        </w:tabs>
        <w:rPr>
          <w:rFonts w:ascii="Arial" w:hAnsi="Arial" w:cs="Arial"/>
          <w:b/>
          <w:color w:val="0000FF"/>
        </w:rPr>
      </w:pPr>
      <w:r w:rsidRPr="00BC6A45">
        <w:rPr>
          <w:rFonts w:ascii="Arial" w:hAnsi="Arial" w:cs="Arial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margin">
                  <wp:posOffset>1219200</wp:posOffset>
                </wp:positionV>
                <wp:extent cx="6409055" cy="635"/>
                <wp:effectExtent l="7620" t="6985" r="12700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0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9D6CF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1pt,96pt" to="503.6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" strokecolor="blue" strokeweight="1pt">
                <v:stroke startarrowlength="short" endarrowlength="short"/>
                <w10:wrap anchory="margin"/>
              </v:line>
            </w:pict>
          </mc:Fallback>
        </mc:AlternateContent>
      </w:r>
    </w:p>
    <w:p w:rsidR="00D83D17" w:rsidRPr="00F73DCE" w:rsidRDefault="00D83D17" w:rsidP="00D83D17">
      <w:pPr>
        <w:tabs>
          <w:tab w:val="left" w:pos="949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Vyřizuje: </w:t>
      </w:r>
      <w:proofErr w:type="spellStart"/>
      <w:proofErr w:type="gramStart"/>
      <w:r w:rsidR="00E162BB"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 xml:space="preserve">      </w:t>
      </w:r>
      <w:r w:rsidR="00160D0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F73DCE">
        <w:rPr>
          <w:rFonts w:ascii="Arial" w:hAnsi="Arial" w:cs="Arial"/>
        </w:rPr>
        <w:t>Ve</w:t>
      </w:r>
      <w:proofErr w:type="gramEnd"/>
      <w:r w:rsidRPr="00F73DCE">
        <w:rPr>
          <w:rFonts w:ascii="Arial" w:hAnsi="Arial" w:cs="Arial"/>
        </w:rPr>
        <w:t xml:space="preserve"> Vizovicích-</w:t>
      </w:r>
      <w:proofErr w:type="spellStart"/>
      <w:r w:rsidRPr="00F73DCE">
        <w:rPr>
          <w:rFonts w:ascii="Arial" w:hAnsi="Arial" w:cs="Arial"/>
        </w:rPr>
        <w:t>Razově</w:t>
      </w:r>
      <w:proofErr w:type="spellEnd"/>
      <w:r w:rsidRPr="00F73DC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gramStart"/>
      <w:r w:rsidR="005C2220">
        <w:rPr>
          <w:rFonts w:ascii="Arial" w:hAnsi="Arial" w:cs="Arial"/>
        </w:rPr>
        <w:t>1</w:t>
      </w:r>
      <w:r w:rsidR="00D5308A">
        <w:rPr>
          <w:rFonts w:ascii="Arial" w:hAnsi="Arial" w:cs="Arial"/>
        </w:rPr>
        <w:t>8</w:t>
      </w:r>
      <w:r w:rsidR="009B649C">
        <w:rPr>
          <w:rFonts w:ascii="Arial" w:hAnsi="Arial" w:cs="Arial"/>
        </w:rPr>
        <w:t>.04</w:t>
      </w:r>
      <w:r w:rsidRPr="0065120E">
        <w:rPr>
          <w:rFonts w:ascii="Arial" w:hAnsi="Arial" w:cs="Arial"/>
        </w:rPr>
        <w:t>.2019</w:t>
      </w:r>
      <w:proofErr w:type="gramEnd"/>
    </w:p>
    <w:p w:rsidR="00D83D17" w:rsidRDefault="00D83D17" w:rsidP="00D83D17">
      <w:pPr>
        <w:rPr>
          <w:rFonts w:ascii="Arial" w:hAnsi="Arial" w:cs="Arial"/>
        </w:rPr>
      </w:pPr>
    </w:p>
    <w:p w:rsidR="00D83D17" w:rsidRPr="00F73DCE" w:rsidRDefault="00D83D17" w:rsidP="00D83D17">
      <w:pPr>
        <w:rPr>
          <w:rFonts w:ascii="Arial" w:hAnsi="Arial" w:cs="Arial"/>
        </w:rPr>
      </w:pPr>
    </w:p>
    <w:p w:rsidR="00D83D17" w:rsidRPr="00D83D17" w:rsidRDefault="00D83D17" w:rsidP="00D83D17">
      <w:pPr>
        <w:ind w:left="2124" w:hanging="2124"/>
        <w:jc w:val="center"/>
        <w:rPr>
          <w:rFonts w:ascii="Arial" w:hAnsi="Arial" w:cs="Arial"/>
          <w:b/>
          <w:sz w:val="24"/>
          <w:szCs w:val="24"/>
        </w:rPr>
      </w:pPr>
      <w:r w:rsidRPr="00D83D17">
        <w:rPr>
          <w:rFonts w:ascii="Arial" w:hAnsi="Arial" w:cs="Arial"/>
          <w:b/>
          <w:sz w:val="24"/>
          <w:szCs w:val="24"/>
        </w:rPr>
        <w:t xml:space="preserve">Cenová nabídka: </w:t>
      </w:r>
    </w:p>
    <w:p w:rsidR="00724B05" w:rsidRPr="00D5308A" w:rsidRDefault="00D83D17" w:rsidP="00D5308A">
      <w:pPr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D83D17">
        <w:rPr>
          <w:rFonts w:ascii="Arial" w:hAnsi="Arial" w:cs="Arial"/>
          <w:b/>
          <w:sz w:val="24"/>
          <w:szCs w:val="24"/>
          <w:u w:val="single"/>
        </w:rPr>
        <w:t>„</w:t>
      </w:r>
      <w:r w:rsidR="00D5308A" w:rsidRPr="00D5308A">
        <w:rPr>
          <w:rFonts w:ascii="Segoe UI" w:hAnsi="Segoe UI" w:cs="Segoe UI"/>
          <w:b/>
          <w:bCs/>
          <w:color w:val="000000"/>
          <w:sz w:val="22"/>
          <w:szCs w:val="22"/>
        </w:rPr>
        <w:t>Budova 31 porodnice 5NP a 6NP intermediální pokoj-modernizace oddělení</w:t>
      </w:r>
      <w:r w:rsidR="00D5308A">
        <w:rPr>
          <w:rFonts w:ascii="Arial" w:hAnsi="Arial" w:cs="Arial"/>
          <w:b/>
          <w:sz w:val="24"/>
          <w:szCs w:val="24"/>
          <w:u w:val="single"/>
        </w:rPr>
        <w:t>“</w:t>
      </w:r>
    </w:p>
    <w:p w:rsidR="00724B05" w:rsidRDefault="00724B05" w:rsidP="00721404">
      <w:pPr>
        <w:jc w:val="both"/>
        <w:rPr>
          <w:rFonts w:ascii="Arial" w:hAnsi="Arial" w:cs="Arial"/>
          <w:sz w:val="22"/>
          <w:szCs w:val="22"/>
        </w:rPr>
      </w:pPr>
    </w:p>
    <w:p w:rsidR="00C256D4" w:rsidRPr="00F73DCE" w:rsidRDefault="00C256D4" w:rsidP="00C256D4">
      <w:pPr>
        <w:jc w:val="both"/>
        <w:rPr>
          <w:rFonts w:ascii="Arial" w:hAnsi="Arial" w:cs="Arial"/>
          <w:sz w:val="24"/>
        </w:rPr>
      </w:pPr>
      <w:r w:rsidRPr="00F73DCE">
        <w:rPr>
          <w:rFonts w:ascii="Arial" w:hAnsi="Arial" w:cs="Arial"/>
          <w:sz w:val="24"/>
        </w:rPr>
        <w:t xml:space="preserve">          Na základě předaných podkladů </w:t>
      </w:r>
      <w:r w:rsidR="00B17E2D">
        <w:rPr>
          <w:rFonts w:ascii="Arial" w:hAnsi="Arial" w:cs="Arial"/>
          <w:sz w:val="24"/>
        </w:rPr>
        <w:t xml:space="preserve">a osobní prohlídky předmětné části objektu </w:t>
      </w:r>
      <w:r w:rsidRPr="00F73DCE">
        <w:rPr>
          <w:rFonts w:ascii="Arial" w:hAnsi="Arial" w:cs="Arial"/>
          <w:sz w:val="24"/>
        </w:rPr>
        <w:t>Vám předkládáme cenovou nabídku na provedení elektromontážních prací.</w:t>
      </w:r>
    </w:p>
    <w:p w:rsidR="00C256D4" w:rsidRPr="00F73DCE" w:rsidRDefault="00C256D4" w:rsidP="00C256D4">
      <w:pPr>
        <w:jc w:val="both"/>
        <w:rPr>
          <w:rFonts w:ascii="Arial" w:hAnsi="Arial" w:cs="Arial"/>
          <w:sz w:val="24"/>
        </w:rPr>
      </w:pPr>
    </w:p>
    <w:bookmarkStart w:id="0" w:name="_MON_1242459659"/>
    <w:bookmarkStart w:id="1" w:name="_MON_1242459843"/>
    <w:bookmarkStart w:id="2" w:name="_MON_1242459934"/>
    <w:bookmarkStart w:id="3" w:name="_MON_1242459951"/>
    <w:bookmarkStart w:id="4" w:name="_MON_1242459973"/>
    <w:bookmarkStart w:id="5" w:name="_MON_1242459993"/>
    <w:bookmarkStart w:id="6" w:name="_MON_1242460001"/>
    <w:bookmarkStart w:id="7" w:name="_MON_1242460023"/>
    <w:bookmarkStart w:id="8" w:name="_MON_1242465351"/>
    <w:bookmarkStart w:id="9" w:name="_MON_1242465970"/>
    <w:bookmarkStart w:id="10" w:name="_MON_1242466076"/>
    <w:bookmarkStart w:id="11" w:name="_MON_1242473729"/>
    <w:bookmarkStart w:id="12" w:name="_MON_1242475929"/>
    <w:bookmarkStart w:id="13" w:name="_MON_1242476377"/>
    <w:bookmarkStart w:id="14" w:name="_MON_1242622329"/>
    <w:bookmarkStart w:id="15" w:name="_MON_1242622342"/>
    <w:bookmarkStart w:id="16" w:name="_MON_1242622355"/>
    <w:bookmarkStart w:id="17" w:name="_MON_1242622434"/>
    <w:bookmarkStart w:id="18" w:name="_MON_1242622659"/>
    <w:bookmarkStart w:id="19" w:name="_MON_1242622682"/>
    <w:bookmarkStart w:id="20" w:name="_MON_1242622690"/>
    <w:bookmarkStart w:id="21" w:name="_MON_1242622697"/>
    <w:bookmarkStart w:id="22" w:name="_MON_1242622732"/>
    <w:bookmarkStart w:id="23" w:name="_MON_1242623815"/>
    <w:bookmarkStart w:id="24" w:name="_MON_1242623844"/>
    <w:bookmarkStart w:id="25" w:name="_MON_1242623929"/>
    <w:bookmarkStart w:id="26" w:name="_MON_1242623990"/>
    <w:bookmarkStart w:id="27" w:name="_MON_1242624025"/>
    <w:bookmarkStart w:id="28" w:name="_MON_1242624036"/>
    <w:bookmarkStart w:id="29" w:name="_MON_1242624047"/>
    <w:bookmarkStart w:id="30" w:name="_MON_1242624200"/>
    <w:bookmarkStart w:id="31" w:name="_MON_1242624234"/>
    <w:bookmarkStart w:id="32" w:name="_MON_1242714665"/>
    <w:bookmarkStart w:id="33" w:name="_MON_1242714700"/>
    <w:bookmarkStart w:id="34" w:name="_MON_1242813298"/>
    <w:bookmarkStart w:id="35" w:name="_MON_1243310114"/>
    <w:bookmarkStart w:id="36" w:name="_MON_1243310157"/>
    <w:bookmarkStart w:id="37" w:name="_MON_1243310601"/>
    <w:bookmarkStart w:id="38" w:name="_MON_1243311932"/>
    <w:bookmarkStart w:id="39" w:name="_MON_1243312202"/>
    <w:bookmarkStart w:id="40" w:name="_MON_1243312392"/>
    <w:bookmarkStart w:id="41" w:name="_MON_1243312999"/>
    <w:bookmarkStart w:id="42" w:name="_MON_1243313042"/>
    <w:bookmarkStart w:id="43" w:name="_MON_1243689466"/>
    <w:bookmarkStart w:id="44" w:name="_MON_1243689593"/>
    <w:bookmarkStart w:id="45" w:name="_MON_1243691909"/>
    <w:bookmarkStart w:id="46" w:name="_MON_1243746321"/>
    <w:bookmarkStart w:id="47" w:name="_MON_1266917077"/>
    <w:bookmarkStart w:id="48" w:name="_MON_1266917106"/>
    <w:bookmarkStart w:id="49" w:name="_MON_1266917170"/>
    <w:bookmarkStart w:id="50" w:name="_MON_1324190799"/>
    <w:bookmarkStart w:id="51" w:name="_MON_1338619416"/>
    <w:bookmarkStart w:id="52" w:name="_MON_1338641379"/>
    <w:bookmarkStart w:id="53" w:name="_MON_1238233591"/>
    <w:bookmarkStart w:id="54" w:name="_MON_1238233628"/>
    <w:bookmarkStart w:id="55" w:name="_MON_1238233632"/>
    <w:bookmarkStart w:id="56" w:name="_MON_1238235164"/>
    <w:bookmarkStart w:id="57" w:name="_MON_1238235190"/>
    <w:bookmarkStart w:id="58" w:name="_MON_1238235198"/>
    <w:bookmarkStart w:id="59" w:name="_MON_1238235950"/>
    <w:bookmarkStart w:id="60" w:name="_MON_1238246094"/>
    <w:bookmarkStart w:id="61" w:name="_MON_1238246105"/>
    <w:bookmarkStart w:id="62" w:name="_MON_1238246136"/>
    <w:bookmarkStart w:id="63" w:name="_MON_123824629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Start w:id="64" w:name="_MON_1242459655"/>
    <w:bookmarkEnd w:id="64"/>
    <w:p w:rsidR="00C256D4" w:rsidRPr="00F73DCE" w:rsidRDefault="00DE2841" w:rsidP="00C256D4">
      <w:pPr>
        <w:rPr>
          <w:rFonts w:ascii="Arial" w:hAnsi="Arial" w:cs="Arial"/>
          <w:sz w:val="24"/>
        </w:rPr>
      </w:pPr>
      <w:r w:rsidRPr="00BC6A45">
        <w:rPr>
          <w:rFonts w:ascii="Arial" w:hAnsi="Arial" w:cs="Arial"/>
          <w:color w:val="2F5496"/>
          <w:sz w:val="24"/>
          <w:highlight w:val="lightGray"/>
        </w:rPr>
        <w:object w:dxaOrig="9644" w:dyaOrig="1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81pt" o:ole="">
            <v:imagedata r:id="rId9" o:title=""/>
          </v:shape>
          <o:OLEObject Type="Embed" ProgID="Excel.Sheet.8" ShapeID="_x0000_i1025" DrawAspect="Content" ObjectID="_1624690842" r:id="rId10"/>
        </w:object>
      </w:r>
    </w:p>
    <w:p w:rsidR="00C256D4" w:rsidRPr="00F73DCE" w:rsidRDefault="00C256D4" w:rsidP="00C256D4">
      <w:pPr>
        <w:jc w:val="both"/>
        <w:rPr>
          <w:rFonts w:ascii="Arial" w:hAnsi="Arial" w:cs="Arial"/>
          <w:i/>
          <w:sz w:val="24"/>
        </w:rPr>
      </w:pPr>
      <w:r w:rsidRPr="00F73DCE">
        <w:rPr>
          <w:rFonts w:ascii="Arial" w:hAnsi="Arial" w:cs="Arial"/>
          <w:i/>
          <w:sz w:val="24"/>
        </w:rPr>
        <w:t>Poznámka:</w:t>
      </w:r>
    </w:p>
    <w:p w:rsidR="00C256D4" w:rsidRPr="00F73DCE" w:rsidRDefault="00C256D4" w:rsidP="00C256D4">
      <w:pPr>
        <w:jc w:val="both"/>
        <w:rPr>
          <w:rFonts w:ascii="Arial" w:hAnsi="Arial" w:cs="Arial"/>
          <w:sz w:val="24"/>
        </w:rPr>
      </w:pPr>
    </w:p>
    <w:p w:rsidR="00C256D4" w:rsidRPr="00426BA9" w:rsidRDefault="00C256D4" w:rsidP="00C256D4">
      <w:pPr>
        <w:jc w:val="both"/>
        <w:rPr>
          <w:rFonts w:ascii="Arial" w:hAnsi="Arial" w:cs="Arial"/>
          <w:sz w:val="22"/>
          <w:szCs w:val="22"/>
        </w:rPr>
      </w:pPr>
      <w:r w:rsidRPr="00426BA9">
        <w:rPr>
          <w:rFonts w:ascii="Arial" w:hAnsi="Arial" w:cs="Arial"/>
          <w:sz w:val="22"/>
          <w:szCs w:val="22"/>
        </w:rPr>
        <w:t>Uvedená cena je pevná a maximální.</w:t>
      </w:r>
    </w:p>
    <w:p w:rsidR="00C256D4" w:rsidRPr="00426BA9" w:rsidRDefault="00C256D4" w:rsidP="00C256D4">
      <w:pPr>
        <w:jc w:val="both"/>
        <w:rPr>
          <w:rFonts w:ascii="Arial" w:hAnsi="Arial" w:cs="Arial"/>
          <w:sz w:val="22"/>
          <w:szCs w:val="22"/>
        </w:rPr>
      </w:pPr>
      <w:r w:rsidRPr="00426BA9">
        <w:rPr>
          <w:rFonts w:ascii="Arial" w:hAnsi="Arial" w:cs="Arial"/>
          <w:sz w:val="22"/>
          <w:szCs w:val="22"/>
        </w:rPr>
        <w:t>Nabídka je zpracována s materiály, které splňují příslušné normy ČSN a EN, hygienické předpisy a legislativu požadovanou v ČR.</w:t>
      </w:r>
    </w:p>
    <w:p w:rsidR="00C256D4" w:rsidRPr="00426BA9" w:rsidRDefault="00C256D4" w:rsidP="00C256D4">
      <w:pPr>
        <w:jc w:val="both"/>
        <w:rPr>
          <w:rFonts w:ascii="Arial" w:hAnsi="Arial" w:cs="Arial"/>
          <w:i/>
          <w:sz w:val="22"/>
          <w:szCs w:val="22"/>
        </w:rPr>
      </w:pPr>
      <w:r w:rsidRPr="00426BA9">
        <w:rPr>
          <w:rFonts w:ascii="Arial" w:hAnsi="Arial" w:cs="Arial"/>
          <w:sz w:val="22"/>
          <w:szCs w:val="22"/>
        </w:rPr>
        <w:t>Vzhledem k provázanosti jednotlivých částí je cena platná jako celek, v případě požadavku na dodávku jen některé části bude nutno cenu a kompletnost prověřit.</w:t>
      </w:r>
    </w:p>
    <w:p w:rsidR="00C256D4" w:rsidRPr="00426BA9" w:rsidRDefault="00C256D4" w:rsidP="00C256D4">
      <w:pPr>
        <w:jc w:val="both"/>
        <w:rPr>
          <w:rFonts w:ascii="Arial" w:hAnsi="Arial" w:cs="Arial"/>
          <w:sz w:val="22"/>
          <w:szCs w:val="22"/>
        </w:rPr>
      </w:pPr>
      <w:r w:rsidRPr="00426BA9">
        <w:rPr>
          <w:rFonts w:ascii="Arial" w:hAnsi="Arial" w:cs="Arial"/>
          <w:sz w:val="22"/>
          <w:szCs w:val="22"/>
        </w:rPr>
        <w:t>Platnost předložené nabídky:</w:t>
      </w:r>
      <w:r w:rsidR="000E4844">
        <w:rPr>
          <w:rFonts w:ascii="Arial" w:hAnsi="Arial" w:cs="Arial"/>
          <w:sz w:val="22"/>
          <w:szCs w:val="22"/>
        </w:rPr>
        <w:t xml:space="preserve"> </w:t>
      </w:r>
      <w:r w:rsidRPr="00426BA9">
        <w:rPr>
          <w:rFonts w:ascii="Arial" w:hAnsi="Arial" w:cs="Arial"/>
          <w:sz w:val="22"/>
          <w:szCs w:val="22"/>
        </w:rPr>
        <w:t>3 měsíce</w:t>
      </w:r>
    </w:p>
    <w:p w:rsidR="00C256D4" w:rsidRPr="00426BA9" w:rsidRDefault="00C256D4" w:rsidP="00C256D4">
      <w:pPr>
        <w:jc w:val="both"/>
        <w:rPr>
          <w:rFonts w:ascii="Arial" w:hAnsi="Arial" w:cs="Arial"/>
          <w:sz w:val="22"/>
          <w:szCs w:val="22"/>
        </w:rPr>
      </w:pPr>
      <w:r w:rsidRPr="00426BA9">
        <w:rPr>
          <w:rFonts w:ascii="Arial" w:hAnsi="Arial" w:cs="Arial"/>
          <w:sz w:val="22"/>
          <w:szCs w:val="22"/>
        </w:rPr>
        <w:t xml:space="preserve">Ceny kabelů se řídí aktuálním dopočtem kovů. V případě výrazné změny komodit </w:t>
      </w:r>
      <w:proofErr w:type="spellStart"/>
      <w:r w:rsidRPr="00426BA9">
        <w:rPr>
          <w:rFonts w:ascii="Arial" w:hAnsi="Arial" w:cs="Arial"/>
          <w:sz w:val="22"/>
          <w:szCs w:val="22"/>
        </w:rPr>
        <w:t>Cu</w:t>
      </w:r>
      <w:proofErr w:type="spellEnd"/>
      <w:r w:rsidRPr="00426BA9">
        <w:rPr>
          <w:rFonts w:ascii="Arial" w:hAnsi="Arial" w:cs="Arial"/>
          <w:sz w:val="22"/>
          <w:szCs w:val="22"/>
        </w:rPr>
        <w:t xml:space="preserve"> a Al si vyhrazujeme právo nabídku aktualizovat.</w:t>
      </w:r>
    </w:p>
    <w:p w:rsidR="00C256D4" w:rsidRPr="00426BA9" w:rsidRDefault="00C256D4" w:rsidP="00C256D4">
      <w:pPr>
        <w:jc w:val="both"/>
        <w:rPr>
          <w:rFonts w:ascii="Arial" w:hAnsi="Arial" w:cs="Arial"/>
          <w:sz w:val="22"/>
          <w:szCs w:val="22"/>
        </w:rPr>
      </w:pPr>
      <w:r w:rsidRPr="00426BA9">
        <w:rPr>
          <w:rFonts w:ascii="Arial" w:hAnsi="Arial" w:cs="Arial"/>
          <w:sz w:val="22"/>
          <w:szCs w:val="22"/>
        </w:rPr>
        <w:t>Cenová nabídka zahrnuje pouze položky a části vyplývající z výše uvedených oceňovaných částí a jejich zadávací dokumentace. Nezahrnuje položky a části uvedené v jiných částech nebo souborech dokumentace, které nejsou výše nabízeny.</w:t>
      </w:r>
    </w:p>
    <w:p w:rsidR="00C256D4" w:rsidRPr="00426BA9" w:rsidRDefault="00C256D4" w:rsidP="00C256D4">
      <w:pPr>
        <w:jc w:val="both"/>
        <w:rPr>
          <w:rFonts w:ascii="Arial" w:hAnsi="Arial" w:cs="Arial"/>
          <w:sz w:val="22"/>
          <w:szCs w:val="22"/>
        </w:rPr>
      </w:pPr>
      <w:bookmarkStart w:id="65" w:name="OLE_LINK1"/>
      <w:bookmarkStart w:id="66" w:name="OLE_LINK2"/>
      <w:r w:rsidRPr="00426BA9">
        <w:rPr>
          <w:rFonts w:ascii="Arial" w:hAnsi="Arial" w:cs="Arial"/>
          <w:sz w:val="22"/>
          <w:szCs w:val="22"/>
        </w:rPr>
        <w:t xml:space="preserve">Poskytujeme záruční lhůtu na provedené práce v délce </w:t>
      </w:r>
      <w:r w:rsidR="000E4844">
        <w:rPr>
          <w:rFonts w:ascii="Arial" w:hAnsi="Arial" w:cs="Arial"/>
          <w:sz w:val="22"/>
          <w:szCs w:val="22"/>
        </w:rPr>
        <w:t>6</w:t>
      </w:r>
      <w:r w:rsidR="00970D93">
        <w:rPr>
          <w:rFonts w:ascii="Arial" w:hAnsi="Arial" w:cs="Arial"/>
          <w:sz w:val="22"/>
          <w:szCs w:val="22"/>
        </w:rPr>
        <w:t>0</w:t>
      </w:r>
      <w:r w:rsidRPr="00426BA9">
        <w:rPr>
          <w:rFonts w:ascii="Arial" w:hAnsi="Arial" w:cs="Arial"/>
          <w:sz w:val="22"/>
          <w:szCs w:val="22"/>
        </w:rPr>
        <w:t xml:space="preserve"> měsíců. Montážní materiál 24 měsíců. Světelné zdroje a jiný spotřební materiál mají záruku dle životnosti.</w:t>
      </w:r>
    </w:p>
    <w:bookmarkEnd w:id="65"/>
    <w:bookmarkEnd w:id="66"/>
    <w:p w:rsidR="00C256D4" w:rsidRPr="00426BA9" w:rsidRDefault="00C256D4" w:rsidP="00C256D4">
      <w:pPr>
        <w:jc w:val="both"/>
        <w:rPr>
          <w:rFonts w:ascii="Arial" w:hAnsi="Arial" w:cs="Arial"/>
          <w:sz w:val="22"/>
          <w:szCs w:val="22"/>
        </w:rPr>
      </w:pPr>
      <w:r w:rsidRPr="00426BA9">
        <w:rPr>
          <w:rFonts w:ascii="Arial" w:hAnsi="Arial" w:cs="Arial"/>
          <w:sz w:val="22"/>
          <w:szCs w:val="22"/>
        </w:rPr>
        <w:t xml:space="preserve">Fakturace bude upřesněna ve smlouvě, provádíme fakturaci až na základě skutečně provedených prací měsíčně, a po zkontrolování a odsouhlasení stavebním dozorem. </w:t>
      </w:r>
    </w:p>
    <w:p w:rsidR="00C256D4" w:rsidRPr="00426BA9" w:rsidRDefault="00C256D4" w:rsidP="00C256D4">
      <w:pPr>
        <w:jc w:val="both"/>
        <w:rPr>
          <w:rFonts w:ascii="Arial" w:hAnsi="Arial" w:cs="Arial"/>
          <w:sz w:val="22"/>
          <w:szCs w:val="22"/>
        </w:rPr>
      </w:pPr>
      <w:r w:rsidRPr="00426BA9">
        <w:rPr>
          <w:rFonts w:ascii="Arial" w:hAnsi="Arial" w:cs="Arial"/>
          <w:sz w:val="22"/>
          <w:szCs w:val="22"/>
        </w:rPr>
        <w:t xml:space="preserve">Základní lhůta splatnosti je </w:t>
      </w:r>
      <w:r w:rsidR="007C6964">
        <w:rPr>
          <w:rFonts w:ascii="Arial" w:hAnsi="Arial" w:cs="Arial"/>
          <w:sz w:val="22"/>
          <w:szCs w:val="22"/>
        </w:rPr>
        <w:t>30</w:t>
      </w:r>
      <w:r w:rsidR="009A294A">
        <w:rPr>
          <w:rFonts w:ascii="Arial" w:hAnsi="Arial" w:cs="Arial"/>
          <w:sz w:val="22"/>
          <w:szCs w:val="22"/>
        </w:rPr>
        <w:t xml:space="preserve"> </w:t>
      </w:r>
      <w:r w:rsidRPr="00426BA9">
        <w:rPr>
          <w:rFonts w:ascii="Arial" w:hAnsi="Arial" w:cs="Arial"/>
          <w:sz w:val="22"/>
          <w:szCs w:val="22"/>
        </w:rPr>
        <w:t>dnů ode dne vystavení daňového dokladu.</w:t>
      </w:r>
    </w:p>
    <w:p w:rsidR="00724B05" w:rsidRDefault="00C256D4" w:rsidP="00721404">
      <w:pPr>
        <w:jc w:val="both"/>
        <w:rPr>
          <w:rFonts w:ascii="Arial" w:hAnsi="Arial" w:cs="Arial"/>
          <w:sz w:val="22"/>
          <w:szCs w:val="22"/>
        </w:rPr>
      </w:pPr>
      <w:r w:rsidRPr="00426BA9">
        <w:rPr>
          <w:rFonts w:ascii="Arial" w:hAnsi="Arial" w:cs="Arial"/>
          <w:sz w:val="22"/>
          <w:szCs w:val="22"/>
        </w:rPr>
        <w:t xml:space="preserve">  </w:t>
      </w:r>
    </w:p>
    <w:p w:rsidR="005001B0" w:rsidRDefault="005001B0" w:rsidP="007E2D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  <w:r w:rsidR="007E2D90" w:rsidRPr="00426B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E2D90" w:rsidRDefault="005001B0" w:rsidP="007E2D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Jiří Žálek</w:t>
      </w:r>
    </w:p>
    <w:p w:rsidR="007E2D90" w:rsidRDefault="005001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jednatel společnosti</w:t>
      </w:r>
      <w:r w:rsidR="007E2D90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7E2D90" w:rsidRDefault="007E2D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001B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E162BB">
        <w:rPr>
          <w:rFonts w:ascii="Arial" w:hAnsi="Arial" w:cs="Arial"/>
        </w:rPr>
        <w:t xml:space="preserve">tel: </w:t>
      </w:r>
      <w:proofErr w:type="spellStart"/>
      <w:r w:rsidR="00E162BB">
        <w:rPr>
          <w:rFonts w:ascii="Arial" w:hAnsi="Arial" w:cs="Arial"/>
        </w:rPr>
        <w:t>xxxxxxxxxxxxxxx</w:t>
      </w:r>
      <w:proofErr w:type="spellEnd"/>
    </w:p>
    <w:p w:rsidR="007E2D90" w:rsidRDefault="007E2D90" w:rsidP="005001B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5001B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5001B0" w:rsidRPr="007E2D90">
        <w:rPr>
          <w:rFonts w:ascii="Arial" w:hAnsi="Arial" w:cs="Arial"/>
        </w:rPr>
        <w:t>e-</w:t>
      </w:r>
      <w:r w:rsidR="005001B0">
        <w:rPr>
          <w:rFonts w:ascii="Arial" w:hAnsi="Arial" w:cs="Arial"/>
        </w:rPr>
        <w:t xml:space="preserve"> </w:t>
      </w:r>
      <w:r w:rsidR="005001B0" w:rsidRPr="007E2D90">
        <w:rPr>
          <w:rFonts w:ascii="Arial" w:hAnsi="Arial" w:cs="Arial"/>
        </w:rPr>
        <w:t xml:space="preserve">mail: </w:t>
      </w:r>
      <w:proofErr w:type="spellStart"/>
      <w:r w:rsidR="00E162BB">
        <w:rPr>
          <w:rFonts w:ascii="Arial" w:hAnsi="Arial" w:cs="Arial"/>
        </w:rPr>
        <w:t>xxxxxxxxxxxxxxxxxx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</w:t>
      </w:r>
      <w:r w:rsidRPr="007E2D90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7E2D90">
        <w:rPr>
          <w:rFonts w:ascii="Arial" w:hAnsi="Arial" w:cs="Arial"/>
        </w:rPr>
        <w:t xml:space="preserve">   </w:t>
      </w:r>
    </w:p>
    <w:p w:rsidR="007E2D90" w:rsidRPr="007E2D90" w:rsidRDefault="007E2D90" w:rsidP="00500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E2D9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</w:p>
    <w:sectPr w:rsidR="007E2D90" w:rsidRPr="007E2D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54" w:rsidRDefault="007D4754" w:rsidP="00594E91">
      <w:r>
        <w:separator/>
      </w:r>
    </w:p>
  </w:endnote>
  <w:endnote w:type="continuationSeparator" w:id="0">
    <w:p w:rsidR="007D4754" w:rsidRDefault="007D4754" w:rsidP="0059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BB" w:rsidRDefault="00E162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90" w:rsidRPr="009F79B7" w:rsidRDefault="007E2D90" w:rsidP="007E2D90">
    <w:pPr>
      <w:tabs>
        <w:tab w:val="left" w:pos="3402"/>
        <w:tab w:val="left" w:pos="9498"/>
      </w:tabs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B</w:t>
    </w:r>
    <w:r w:rsidRPr="009F79B7">
      <w:rPr>
        <w:rFonts w:ascii="Arial" w:hAnsi="Arial"/>
        <w:color w:val="808080"/>
        <w:sz w:val="16"/>
        <w:szCs w:val="16"/>
      </w:rPr>
      <w:t xml:space="preserve">ankovní spojení:                                                    IČ:        </w:t>
    </w:r>
    <w:proofErr w:type="gramStart"/>
    <w:r w:rsidRPr="009F79B7">
      <w:rPr>
        <w:rFonts w:ascii="Arial" w:hAnsi="Arial"/>
        <w:color w:val="808080"/>
        <w:sz w:val="16"/>
        <w:szCs w:val="16"/>
      </w:rPr>
      <w:t xml:space="preserve">02608189            </w:t>
    </w:r>
    <w:r w:rsidR="00E162BB">
      <w:rPr>
        <w:rFonts w:ascii="Arial" w:hAnsi="Arial"/>
        <w:color w:val="808080"/>
        <w:sz w:val="16"/>
        <w:szCs w:val="16"/>
      </w:rPr>
      <w:t xml:space="preserve">                    tel.</w:t>
    </w:r>
    <w:proofErr w:type="gramEnd"/>
    <w:r w:rsidR="00E162BB">
      <w:rPr>
        <w:rFonts w:ascii="Arial" w:hAnsi="Arial"/>
        <w:color w:val="808080"/>
        <w:sz w:val="16"/>
        <w:szCs w:val="16"/>
      </w:rPr>
      <w:t xml:space="preserve"> </w:t>
    </w:r>
    <w:r w:rsidR="00E162BB">
      <w:rPr>
        <w:rFonts w:ascii="Arial" w:hAnsi="Arial"/>
        <w:color w:val="808080"/>
        <w:sz w:val="16"/>
        <w:szCs w:val="16"/>
      </w:rPr>
      <w:t>xxxxxxxxxxxxxxxxxxxxxxxx</w:t>
    </w:r>
    <w:bookmarkStart w:id="67" w:name="_GoBack"/>
    <w:bookmarkEnd w:id="67"/>
    <w:r w:rsidRPr="009F79B7">
      <w:rPr>
        <w:rFonts w:ascii="Arial" w:hAnsi="Arial"/>
        <w:color w:val="808080"/>
        <w:sz w:val="16"/>
        <w:szCs w:val="16"/>
      </w:rPr>
      <w:t xml:space="preserve">                      </w:t>
    </w:r>
  </w:p>
  <w:p w:rsidR="007E2D90" w:rsidRPr="009F79B7" w:rsidRDefault="007E2D90" w:rsidP="007E2D90">
    <w:pPr>
      <w:tabs>
        <w:tab w:val="left" w:pos="9498"/>
      </w:tabs>
      <w:ind w:hanging="170"/>
      <w:rPr>
        <w:rFonts w:ascii="Arial" w:hAnsi="Arial"/>
        <w:color w:val="808080"/>
        <w:sz w:val="16"/>
        <w:szCs w:val="16"/>
      </w:rPr>
    </w:pPr>
    <w:r w:rsidRPr="009F79B7">
      <w:rPr>
        <w:rFonts w:ascii="Arial" w:hAnsi="Arial"/>
        <w:color w:val="808080"/>
        <w:sz w:val="16"/>
        <w:szCs w:val="16"/>
      </w:rPr>
      <w:t xml:space="preserve">    </w:t>
    </w:r>
    <w:proofErr w:type="spellStart"/>
    <w:r w:rsidRPr="009F79B7">
      <w:rPr>
        <w:rFonts w:ascii="Arial" w:hAnsi="Arial"/>
        <w:color w:val="808080"/>
        <w:sz w:val="16"/>
        <w:szCs w:val="16"/>
      </w:rPr>
      <w:t>ČS,a.</w:t>
    </w:r>
    <w:proofErr w:type="gramStart"/>
    <w:r w:rsidRPr="009F79B7">
      <w:rPr>
        <w:rFonts w:ascii="Arial" w:hAnsi="Arial"/>
        <w:color w:val="808080"/>
        <w:sz w:val="16"/>
        <w:szCs w:val="16"/>
      </w:rPr>
      <w:t>s.Zlín</w:t>
    </w:r>
    <w:proofErr w:type="spellEnd"/>
    <w:proofErr w:type="gramEnd"/>
    <w:r w:rsidRPr="009F79B7">
      <w:rPr>
        <w:rFonts w:ascii="Arial" w:hAnsi="Arial"/>
        <w:color w:val="808080"/>
        <w:sz w:val="16"/>
        <w:szCs w:val="16"/>
      </w:rPr>
      <w:t xml:space="preserve"> -</w:t>
    </w:r>
    <w:proofErr w:type="spellStart"/>
    <w:r w:rsidRPr="009F79B7">
      <w:rPr>
        <w:rFonts w:ascii="Arial" w:hAnsi="Arial"/>
        <w:color w:val="808080"/>
        <w:sz w:val="16"/>
        <w:szCs w:val="16"/>
      </w:rPr>
      <w:t>Zarámí</w:t>
    </w:r>
    <w:proofErr w:type="spellEnd"/>
    <w:r w:rsidRPr="009F79B7">
      <w:rPr>
        <w:rFonts w:ascii="Arial" w:hAnsi="Arial"/>
        <w:color w:val="808080"/>
        <w:sz w:val="16"/>
        <w:szCs w:val="16"/>
      </w:rPr>
      <w:t xml:space="preserve">                                                 DIČ:     CZ02608189                      e-mail: </w:t>
    </w:r>
    <w:proofErr w:type="spellStart"/>
    <w:r w:rsidR="00E162BB">
      <w:rPr>
        <w:rFonts w:ascii="Arial" w:hAnsi="Arial"/>
        <w:color w:val="808080"/>
        <w:sz w:val="16"/>
        <w:szCs w:val="16"/>
      </w:rPr>
      <w:t>xxxxxxxxxxxxxxxxxxxxx</w:t>
    </w:r>
    <w:proofErr w:type="spellEnd"/>
  </w:p>
  <w:p w:rsidR="007E2D90" w:rsidRPr="009F79B7" w:rsidRDefault="007E2D90" w:rsidP="007E2D90">
    <w:pPr>
      <w:tabs>
        <w:tab w:val="left" w:pos="9498"/>
      </w:tabs>
      <w:ind w:hanging="170"/>
      <w:rPr>
        <w:rFonts w:ascii="Arial" w:hAnsi="Arial"/>
        <w:color w:val="808080"/>
        <w:sz w:val="16"/>
        <w:szCs w:val="16"/>
      </w:rPr>
    </w:pPr>
    <w:r w:rsidRPr="009F79B7">
      <w:rPr>
        <w:rFonts w:ascii="Arial" w:hAnsi="Arial"/>
        <w:color w:val="808080"/>
        <w:sz w:val="16"/>
        <w:szCs w:val="16"/>
      </w:rPr>
      <w:t xml:space="preserve">    </w:t>
    </w:r>
    <w:proofErr w:type="spellStart"/>
    <w:proofErr w:type="gramStart"/>
    <w:r w:rsidRPr="009F79B7">
      <w:rPr>
        <w:rFonts w:ascii="Arial" w:hAnsi="Arial"/>
        <w:color w:val="808080"/>
        <w:sz w:val="16"/>
        <w:szCs w:val="16"/>
      </w:rPr>
      <w:t>č.ú</w:t>
    </w:r>
    <w:proofErr w:type="spellEnd"/>
    <w:r w:rsidRPr="009F79B7">
      <w:rPr>
        <w:rFonts w:ascii="Arial" w:hAnsi="Arial"/>
        <w:color w:val="808080"/>
        <w:sz w:val="16"/>
        <w:szCs w:val="16"/>
      </w:rPr>
      <w:t>.:  5614869379/0800</w:t>
    </w:r>
    <w:proofErr w:type="gramEnd"/>
    <w:r w:rsidRPr="009F79B7">
      <w:rPr>
        <w:rFonts w:ascii="Arial" w:hAnsi="Arial"/>
        <w:color w:val="808080"/>
        <w:sz w:val="16"/>
        <w:szCs w:val="16"/>
      </w:rPr>
      <w:t xml:space="preserve">                                                                                                              </w:t>
    </w:r>
    <w:hyperlink r:id="rId1" w:history="1">
      <w:r w:rsidRPr="009F79B7">
        <w:rPr>
          <w:rStyle w:val="Hypertextovodkaz"/>
          <w:rFonts w:ascii="Arial" w:hAnsi="Arial"/>
          <w:color w:val="808080"/>
          <w:sz w:val="16"/>
          <w:szCs w:val="16"/>
        </w:rPr>
        <w:t>info@ezm-elektro.cz</w:t>
      </w:r>
    </w:hyperlink>
  </w:p>
  <w:p w:rsidR="007E2D90" w:rsidRPr="009F79B7" w:rsidRDefault="007E2D90" w:rsidP="007E2D90">
    <w:pPr>
      <w:tabs>
        <w:tab w:val="left" w:pos="9498"/>
      </w:tabs>
      <w:rPr>
        <w:rFonts w:ascii="Arial" w:hAnsi="Arial"/>
        <w:color w:val="808080"/>
        <w:sz w:val="16"/>
        <w:szCs w:val="16"/>
      </w:rPr>
    </w:pPr>
    <w:r w:rsidRPr="009F79B7">
      <w:rPr>
        <w:rFonts w:ascii="Arial" w:hAnsi="Arial"/>
        <w:color w:val="808080"/>
        <w:sz w:val="16"/>
        <w:szCs w:val="16"/>
      </w:rPr>
      <w:t xml:space="preserve">                                                                         </w:t>
    </w:r>
  </w:p>
  <w:p w:rsidR="007E2D90" w:rsidRPr="009F79B7" w:rsidRDefault="007E2D90" w:rsidP="007E2D90">
    <w:pPr>
      <w:tabs>
        <w:tab w:val="left" w:pos="9498"/>
      </w:tabs>
      <w:jc w:val="center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Sp</w:t>
    </w:r>
    <w:r w:rsidRPr="009F79B7">
      <w:rPr>
        <w:rFonts w:ascii="Arial" w:hAnsi="Arial"/>
        <w:color w:val="808080"/>
        <w:sz w:val="16"/>
        <w:szCs w:val="16"/>
      </w:rPr>
      <w:t>isová značka C 81886 vedená u Krajského soudu v Brně</w:t>
    </w:r>
  </w:p>
  <w:p w:rsidR="007E2D90" w:rsidRDefault="007E2D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BB" w:rsidRDefault="00E162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54" w:rsidRDefault="007D4754" w:rsidP="00594E91">
      <w:r>
        <w:separator/>
      </w:r>
    </w:p>
  </w:footnote>
  <w:footnote w:type="continuationSeparator" w:id="0">
    <w:p w:rsidR="007D4754" w:rsidRDefault="007D4754" w:rsidP="0059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BB" w:rsidRDefault="00E162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BB" w:rsidRDefault="00E162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BB" w:rsidRDefault="00E162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28D"/>
    <w:multiLevelType w:val="hybridMultilevel"/>
    <w:tmpl w:val="525AA3BE"/>
    <w:lvl w:ilvl="0" w:tplc="8716F61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7"/>
    <w:rsid w:val="000140DB"/>
    <w:rsid w:val="0009632C"/>
    <w:rsid w:val="000E1285"/>
    <w:rsid w:val="000E4844"/>
    <w:rsid w:val="000F33BC"/>
    <w:rsid w:val="00160D01"/>
    <w:rsid w:val="00170687"/>
    <w:rsid w:val="00185984"/>
    <w:rsid w:val="0024434B"/>
    <w:rsid w:val="00266875"/>
    <w:rsid w:val="002E197B"/>
    <w:rsid w:val="00337C0A"/>
    <w:rsid w:val="00341C98"/>
    <w:rsid w:val="00346EFE"/>
    <w:rsid w:val="00364614"/>
    <w:rsid w:val="00370EAA"/>
    <w:rsid w:val="003975C3"/>
    <w:rsid w:val="003E6254"/>
    <w:rsid w:val="00436294"/>
    <w:rsid w:val="00473043"/>
    <w:rsid w:val="004C1A9D"/>
    <w:rsid w:val="004F78C4"/>
    <w:rsid w:val="005001B0"/>
    <w:rsid w:val="00506A0C"/>
    <w:rsid w:val="00594E91"/>
    <w:rsid w:val="005C2220"/>
    <w:rsid w:val="00712C97"/>
    <w:rsid w:val="00721404"/>
    <w:rsid w:val="00724B05"/>
    <w:rsid w:val="0072633D"/>
    <w:rsid w:val="007C6964"/>
    <w:rsid w:val="007D38AA"/>
    <w:rsid w:val="007D4754"/>
    <w:rsid w:val="007E2D90"/>
    <w:rsid w:val="007F7DC1"/>
    <w:rsid w:val="008434B6"/>
    <w:rsid w:val="0089497E"/>
    <w:rsid w:val="008B1A2C"/>
    <w:rsid w:val="00970D93"/>
    <w:rsid w:val="009A294A"/>
    <w:rsid w:val="009B649C"/>
    <w:rsid w:val="009C1223"/>
    <w:rsid w:val="00A37B1B"/>
    <w:rsid w:val="00A973E3"/>
    <w:rsid w:val="00B17E2D"/>
    <w:rsid w:val="00B27853"/>
    <w:rsid w:val="00BC2787"/>
    <w:rsid w:val="00BC415B"/>
    <w:rsid w:val="00C256D4"/>
    <w:rsid w:val="00CB3951"/>
    <w:rsid w:val="00D0609C"/>
    <w:rsid w:val="00D5308A"/>
    <w:rsid w:val="00D83D17"/>
    <w:rsid w:val="00D970C9"/>
    <w:rsid w:val="00DD260B"/>
    <w:rsid w:val="00DD4AE0"/>
    <w:rsid w:val="00DE2841"/>
    <w:rsid w:val="00E162BB"/>
    <w:rsid w:val="00E54730"/>
    <w:rsid w:val="00E64564"/>
    <w:rsid w:val="00F52A5A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D17"/>
    <w:pPr>
      <w:keepNext/>
      <w:tabs>
        <w:tab w:val="left" w:pos="9498"/>
      </w:tabs>
      <w:ind w:hanging="709"/>
      <w:outlineLvl w:val="0"/>
    </w:pPr>
    <w:rPr>
      <w:rFonts w:ascii="Arial" w:hAnsi="Arial"/>
      <w:b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D17"/>
    <w:rPr>
      <w:rFonts w:ascii="Arial" w:eastAsia="Times New Roman" w:hAnsi="Arial" w:cs="Times New Roman"/>
      <w:b/>
      <w:color w:val="0000F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4E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E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E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E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594E9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94E91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64564"/>
    <w:pPr>
      <w:ind w:left="720"/>
      <w:contextualSpacing/>
    </w:pPr>
  </w:style>
  <w:style w:type="character" w:styleId="Hypertextovodkaz">
    <w:name w:val="Hyperlink"/>
    <w:rsid w:val="007E2D9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E2D9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A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A9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D17"/>
    <w:pPr>
      <w:keepNext/>
      <w:tabs>
        <w:tab w:val="left" w:pos="9498"/>
      </w:tabs>
      <w:ind w:hanging="709"/>
      <w:outlineLvl w:val="0"/>
    </w:pPr>
    <w:rPr>
      <w:rFonts w:ascii="Arial" w:hAnsi="Arial"/>
      <w:b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D17"/>
    <w:rPr>
      <w:rFonts w:ascii="Arial" w:eastAsia="Times New Roman" w:hAnsi="Arial" w:cs="Times New Roman"/>
      <w:b/>
      <w:color w:val="0000F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4E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E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4E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E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594E9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94E91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64564"/>
    <w:pPr>
      <w:ind w:left="720"/>
      <w:contextualSpacing/>
    </w:pPr>
  </w:style>
  <w:style w:type="character" w:styleId="Hypertextovodkaz">
    <w:name w:val="Hyperlink"/>
    <w:rsid w:val="007E2D9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E2D9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A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A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zm-elektr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7E1D-3327-4503-A43E-669242AB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</dc:creator>
  <cp:keywords/>
  <dc:description/>
  <cp:lastModifiedBy> Gabriela Vinklerová</cp:lastModifiedBy>
  <cp:revision>11</cp:revision>
  <cp:lastPrinted>2019-02-28T12:04:00Z</cp:lastPrinted>
  <dcterms:created xsi:type="dcterms:W3CDTF">2019-04-17T14:44:00Z</dcterms:created>
  <dcterms:modified xsi:type="dcterms:W3CDTF">2019-07-15T08:14:00Z</dcterms:modified>
</cp:coreProperties>
</file>