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</w:p>
    <w:p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</w:p>
    <w:p w:rsidR="008C0A10" w:rsidRDefault="00524DB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zhotovitele:1914</w:t>
      </w:r>
    </w:p>
    <w:p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15746" w:rsidRDefault="00F15746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:rsidR="00BC2212" w:rsidRDefault="00BC2212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:rsidR="00C12E93" w:rsidRDefault="00AA1941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:rsidR="00C12E93" w:rsidRDefault="00777E99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12E93" w:rsidRDefault="00C12E93" w:rsidP="00B55E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</w:t>
      </w:r>
      <w:r w:rsidR="00B55E83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9B2C7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B2C72">
        <w:rPr>
          <w:rFonts w:ascii="Arial" w:hAnsi="Arial" w:cs="Arial"/>
          <w:color w:val="000000"/>
          <w:sz w:val="20"/>
          <w:szCs w:val="20"/>
        </w:rPr>
        <w:t>Ředitel svazku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524DB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524DB2">
        <w:rPr>
          <w:rFonts w:ascii="Arial" w:hAnsi="Arial" w:cs="Arial"/>
          <w:color w:val="000000"/>
          <w:sz w:val="20"/>
          <w:szCs w:val="20"/>
        </w:rPr>
        <w:t xml:space="preserve">lefon: </w:t>
      </w:r>
    </w:p>
    <w:p w:rsidR="00B55E8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FF"/>
          <w:sz w:val="20"/>
          <w:szCs w:val="20"/>
        </w:rPr>
      </w:pP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2E93">
        <w:rPr>
          <w:rFonts w:ascii="Arial" w:hAnsi="Arial" w:cs="Arial"/>
          <w:b/>
          <w:color w:val="000000"/>
          <w:sz w:val="20"/>
          <w:szCs w:val="20"/>
        </w:rPr>
        <w:t>MIZERA-STAVBY a.s.,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Smetanova 1366, 512 51 Lomnice nad Popelkou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Zastoupený: Miloslavem Mizerou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28762070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CZ28762070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777E9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 Miloslav Mizera – předseda představenstva společnosti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8C757A">
        <w:rPr>
          <w:rFonts w:ascii="Arial" w:hAnsi="Arial" w:cs="Arial"/>
          <w:sz w:val="20"/>
          <w:szCs w:val="20"/>
        </w:rPr>
        <w:t xml:space="preserve">: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B55E83" w:rsidRDefault="00B55E8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2379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:rsidR="00F15746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E93" w:rsidRDefault="00C12E93" w:rsidP="007B384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Předmětem smlouvy je komplexní realizace stav</w:t>
      </w:r>
      <w:r w:rsidR="00314A41" w:rsidRPr="00777E99">
        <w:rPr>
          <w:rFonts w:ascii="Arial" w:hAnsi="Arial" w:cs="Arial"/>
          <w:color w:val="000000"/>
          <w:sz w:val="20"/>
          <w:szCs w:val="20"/>
        </w:rPr>
        <w:t xml:space="preserve">by </w:t>
      </w:r>
      <w:r w:rsidR="00314A41" w:rsidRPr="00777E99">
        <w:rPr>
          <w:rFonts w:ascii="Arial" w:hAnsi="Arial" w:cs="Arial"/>
          <w:b/>
          <w:color w:val="000000"/>
          <w:sz w:val="20"/>
          <w:szCs w:val="20"/>
        </w:rPr>
        <w:t>„</w:t>
      </w:r>
      <w:r w:rsidR="00A54EC0">
        <w:rPr>
          <w:rFonts w:ascii="Arial" w:hAnsi="Arial" w:cs="Arial"/>
          <w:b/>
          <w:color w:val="000000"/>
          <w:sz w:val="20"/>
          <w:szCs w:val="20"/>
        </w:rPr>
        <w:t>Semily – Rekonstrukce a výstavba VH sítí v lokalitě Pod Vartou</w:t>
      </w:r>
      <w:r w:rsidRPr="00777E99">
        <w:rPr>
          <w:rFonts w:ascii="Arial" w:hAnsi="Arial" w:cs="Arial"/>
          <w:b/>
          <w:color w:val="000000"/>
          <w:sz w:val="20"/>
          <w:szCs w:val="20"/>
        </w:rPr>
        <w:t>“</w:t>
      </w:r>
      <w:r w:rsidR="009B52F6" w:rsidRPr="00777E99">
        <w:rPr>
          <w:rFonts w:ascii="Arial" w:hAnsi="Arial" w:cs="Arial"/>
          <w:color w:val="000000"/>
          <w:sz w:val="20"/>
          <w:szCs w:val="20"/>
        </w:rPr>
        <w:t xml:space="preserve"> podle</w:t>
      </w:r>
      <w:r w:rsidR="00A54EC0">
        <w:rPr>
          <w:rFonts w:ascii="Arial" w:hAnsi="Arial" w:cs="Arial"/>
          <w:color w:val="000000"/>
          <w:sz w:val="20"/>
          <w:szCs w:val="20"/>
        </w:rPr>
        <w:t xml:space="preserve"> realizační</w:t>
      </w:r>
      <w:r w:rsidR="009B52F6" w:rsidRPr="00777E99">
        <w:rPr>
          <w:rFonts w:ascii="Arial" w:hAnsi="Arial" w:cs="Arial"/>
          <w:color w:val="000000"/>
          <w:sz w:val="20"/>
          <w:szCs w:val="20"/>
        </w:rPr>
        <w:t xml:space="preserve"> pro</w:t>
      </w:r>
      <w:r w:rsidR="0009440E" w:rsidRPr="00777E99">
        <w:rPr>
          <w:rFonts w:ascii="Arial" w:hAnsi="Arial" w:cs="Arial"/>
          <w:color w:val="000000"/>
          <w:sz w:val="20"/>
          <w:szCs w:val="20"/>
        </w:rPr>
        <w:t>jektové dokumentace</w:t>
      </w:r>
      <w:r w:rsidR="00A54EC0">
        <w:rPr>
          <w:rFonts w:ascii="Arial" w:hAnsi="Arial" w:cs="Arial"/>
          <w:color w:val="000000"/>
          <w:sz w:val="20"/>
          <w:szCs w:val="20"/>
        </w:rPr>
        <w:t xml:space="preserve"> z 09/2018</w:t>
      </w:r>
      <w:r w:rsidR="007B3841">
        <w:rPr>
          <w:rFonts w:ascii="Arial" w:hAnsi="Arial" w:cs="Arial"/>
          <w:color w:val="000000"/>
          <w:sz w:val="20"/>
          <w:szCs w:val="20"/>
        </w:rPr>
        <w:t>, zpracov</w:t>
      </w:r>
      <w:r w:rsidR="00A54EC0">
        <w:rPr>
          <w:rFonts w:ascii="Arial" w:hAnsi="Arial" w:cs="Arial"/>
          <w:color w:val="000000"/>
          <w:sz w:val="20"/>
          <w:szCs w:val="20"/>
        </w:rPr>
        <w:t>ané firmou M Projekt CZ s.r.o., Ústí nad Orlicí</w:t>
      </w:r>
    </w:p>
    <w:p w:rsidR="00470BEF" w:rsidRDefault="00470BEF" w:rsidP="00470BE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777E99">
        <w:rPr>
          <w:rFonts w:ascii="Arial" w:hAnsi="Arial" w:cs="Arial"/>
          <w:color w:val="000000"/>
          <w:sz w:val="20"/>
          <w:szCs w:val="20"/>
        </w:rPr>
        <w:t>ceněným výkazem výměr, který byl předložen jako součást nabídky zhotovitele.</w:t>
      </w:r>
    </w:p>
    <w:p w:rsidR="00C12E93" w:rsidRPr="00470BEF" w:rsidRDefault="00470BEF" w:rsidP="00470BE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470BEF">
        <w:rPr>
          <w:rFonts w:ascii="Arial" w:hAnsi="Arial" w:cs="Arial"/>
          <w:color w:val="000000"/>
          <w:sz w:val="20"/>
          <w:szCs w:val="20"/>
        </w:rPr>
        <w:t>Rozsah plnění závazku zhotovitele je určen:</w:t>
      </w:r>
      <w:r w:rsidR="009A2708" w:rsidRPr="00470BE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výkazem výměr,</w:t>
      </w:r>
      <w:r w:rsidR="00A54EC0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470BEF">
        <w:rPr>
          <w:rFonts w:ascii="Arial" w:hAnsi="Arial" w:cs="Arial"/>
          <w:color w:val="000000"/>
          <w:sz w:val="20"/>
          <w:szCs w:val="20"/>
        </w:rPr>
        <w:t>výše uvedenou projektovou dokumentací</w:t>
      </w:r>
      <w:r w:rsidR="00BC2212" w:rsidRPr="00470BEF">
        <w:rPr>
          <w:rFonts w:ascii="Arial" w:hAnsi="Arial" w:cs="Arial"/>
          <w:color w:val="000000"/>
          <w:sz w:val="20"/>
          <w:szCs w:val="20"/>
        </w:rPr>
        <w:t xml:space="preserve">, výzvou </w:t>
      </w:r>
      <w:r w:rsidR="00777E99" w:rsidRPr="00470BEF">
        <w:rPr>
          <w:rFonts w:ascii="Arial" w:hAnsi="Arial" w:cs="Arial"/>
          <w:color w:val="000000"/>
          <w:sz w:val="20"/>
          <w:szCs w:val="20"/>
        </w:rPr>
        <w:t>v</w:t>
      </w:r>
      <w:r w:rsidR="00BC2212" w:rsidRPr="00470BEF">
        <w:rPr>
          <w:rFonts w:ascii="Arial" w:hAnsi="Arial" w:cs="Arial"/>
          <w:color w:val="000000"/>
          <w:sz w:val="20"/>
          <w:szCs w:val="20"/>
        </w:rPr>
        <w:t>eřejné zakázky</w:t>
      </w:r>
      <w:r w:rsidR="009A2708" w:rsidRPr="00470BEF">
        <w:rPr>
          <w:rFonts w:ascii="Arial" w:hAnsi="Arial" w:cs="Arial"/>
          <w:color w:val="000000"/>
          <w:sz w:val="20"/>
          <w:szCs w:val="20"/>
        </w:rPr>
        <w:t xml:space="preserve"> a </w:t>
      </w:r>
      <w:r w:rsidR="00C12E93" w:rsidRPr="00470BEF">
        <w:rPr>
          <w:rFonts w:ascii="Arial" w:hAnsi="Arial" w:cs="Arial"/>
          <w:color w:val="000000"/>
          <w:sz w:val="20"/>
          <w:szCs w:val="20"/>
        </w:rPr>
        <w:t>nabíd</w:t>
      </w:r>
      <w:r w:rsidR="009A2708" w:rsidRPr="00470BEF">
        <w:rPr>
          <w:rFonts w:ascii="Arial" w:hAnsi="Arial" w:cs="Arial"/>
          <w:color w:val="000000"/>
          <w:sz w:val="20"/>
          <w:szCs w:val="20"/>
        </w:rPr>
        <w:t xml:space="preserve">kou zhotovitele ze </w:t>
      </w:r>
      <w:r w:rsidR="00400040">
        <w:rPr>
          <w:rFonts w:ascii="Arial" w:hAnsi="Arial" w:cs="Arial"/>
          <w:color w:val="000000"/>
          <w:sz w:val="20"/>
          <w:szCs w:val="20"/>
        </w:rPr>
        <w:t>dne 16. 4</w:t>
      </w:r>
      <w:r w:rsidR="0009440E" w:rsidRPr="00470BEF">
        <w:rPr>
          <w:rFonts w:ascii="Arial" w:hAnsi="Arial" w:cs="Arial"/>
          <w:color w:val="000000"/>
          <w:sz w:val="20"/>
          <w:szCs w:val="20"/>
        </w:rPr>
        <w:t>. 2</w:t>
      </w:r>
      <w:r w:rsidR="00400040">
        <w:rPr>
          <w:rFonts w:ascii="Arial" w:hAnsi="Arial" w:cs="Arial"/>
          <w:color w:val="000000"/>
          <w:sz w:val="20"/>
          <w:szCs w:val="20"/>
        </w:rPr>
        <w:t>019</w:t>
      </w:r>
      <w:r w:rsidR="00777E99" w:rsidRPr="00470BEF">
        <w:rPr>
          <w:rFonts w:ascii="Arial" w:hAnsi="Arial" w:cs="Arial"/>
          <w:color w:val="000000"/>
          <w:sz w:val="20"/>
          <w:szCs w:val="20"/>
        </w:rPr>
        <w:t>.</w:t>
      </w:r>
    </w:p>
    <w:p w:rsidR="00C12E93" w:rsidRDefault="00C12E93" w:rsidP="00470BEF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Pr="00777E99" w:rsidRDefault="00C12E93" w:rsidP="00777E9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Objednatel i zhotovitel souhlasně prohlašují, že na základě shora uvedené specifikace je dílo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dostatečně určitě a srozumitelně vymezeno, zejména co do umístění, rozsahu, podoby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kvalitativních podmínek, které je třeba při jeho realizaci dodržet.</w:t>
      </w:r>
    </w:p>
    <w:p w:rsidR="00C12E93" w:rsidRPr="00777E99" w:rsidRDefault="00C12E93" w:rsidP="00777E9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Objednatel se zavazuje předmět smlouvy od zhotovitele převzít a zaplatit za něj dohodnutou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cenu dle čl. 5 této smlouvy o dílo.</w:t>
      </w:r>
    </w:p>
    <w:p w:rsidR="00C12E93" w:rsidRDefault="00C12E93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746" w:rsidRDefault="00F15746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B3841" w:rsidRDefault="007B3841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B3841" w:rsidRDefault="007B3841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15746" w:rsidRDefault="00F15746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12E93" w:rsidRPr="00824E52" w:rsidRDefault="00824E52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3.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Práva a povinnosti smluvních stran</w:t>
      </w:r>
    </w:p>
    <w:p w:rsidR="00824E52" w:rsidRPr="00794059" w:rsidRDefault="00824E52" w:rsidP="00777E99">
      <w:pPr>
        <w:pStyle w:val="Odstavecseseznamem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dále odpovídá za to, že dílo bude provedeno v souladu s technickými normami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předpisy, určenými v technických specifikacích, technických a uživatelských standardech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v technologických postupech a doporučeních předepsaných výrobci použitých materiálů.</w:t>
      </w:r>
    </w:p>
    <w:p w:rsidR="00C12E93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předloží objednateli průkaz o existenci prohlášení o shodě na výrobky, které nakoupí,</w:t>
      </w:r>
      <w:r w:rsidR="004E1849">
        <w:rPr>
          <w:rFonts w:ascii="Arial" w:hAnsi="Arial" w:cs="Arial"/>
          <w:color w:val="000000"/>
          <w:sz w:val="20"/>
          <w:szCs w:val="20"/>
        </w:rPr>
        <w:t xml:space="preserve"> </w:t>
      </w:r>
      <w:r w:rsidR="00777E99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abuduje a na výrobky, dodané ze strany subdodavatelů.</w:t>
      </w:r>
    </w:p>
    <w:p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je povinen zajistit na staveništi veškerá bezpečnostní a hygienická opatření a požární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ochranu staveniště i prováděného díla, a to v rozsahu i způsobem stanoveným příslušnými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předpisy.</w:t>
      </w:r>
    </w:p>
    <w:p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není oprávněn převést bez písemného souhlasu objednatele svá práva a závazky,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vyplývající ze smlouvy o dílo na třetí osobu. Totéž platí pro objednatele vůči zhotoviteli.</w:t>
      </w:r>
    </w:p>
    <w:p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Smluvní strany se dále zavazují vzájemně si uhradit veškeré prokázané škody, které by vznikly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jako důsledek prodlení, vadného plnění nebo porušením jiných smluvních povinností.</w:t>
      </w:r>
    </w:p>
    <w:p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odpovídá plně a výlučně za škody na díle, dalším majetku objednatele a zdraví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majetku třetích osob vzniklé v souvislosti s plněním této smlouvy. Vedle obecné odpovědnosti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včetně odpovědnosti za škodu způsobenou jeho provozní činností, odpovídá zhotovitel i z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> </w:t>
      </w:r>
      <w:r w:rsidRPr="00777E99">
        <w:rPr>
          <w:rFonts w:ascii="Arial" w:hAnsi="Arial" w:cs="Arial"/>
          <w:color w:val="000000"/>
          <w:sz w:val="20"/>
          <w:szCs w:val="20"/>
        </w:rPr>
        <w:t>titulu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zvláštní odpovědnosti (zejména odpovědnost za škodu způsobenou provozem dopravních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prostředků, provozem zvlášť nebezpečným, škody způsobené třetím osobám v</w:t>
      </w:r>
      <w:r w:rsidR="00777E99">
        <w:rPr>
          <w:rFonts w:ascii="Arial" w:hAnsi="Arial" w:cs="Arial"/>
          <w:color w:val="000000"/>
          <w:sz w:val="20"/>
          <w:szCs w:val="20"/>
        </w:rPr>
        <w:t> </w:t>
      </w:r>
      <w:r w:rsidRPr="00777E99">
        <w:rPr>
          <w:rFonts w:ascii="Arial" w:hAnsi="Arial" w:cs="Arial"/>
          <w:color w:val="000000"/>
          <w:sz w:val="20"/>
          <w:szCs w:val="20"/>
        </w:rPr>
        <w:t>důsledku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nedodržení podmínek</w:t>
      </w:r>
      <w:r w:rsidR="004F76CB" w:rsidRPr="00777E99">
        <w:rPr>
          <w:rFonts w:ascii="Arial" w:hAnsi="Arial" w:cs="Arial"/>
          <w:color w:val="000000"/>
          <w:sz w:val="20"/>
          <w:szCs w:val="20"/>
        </w:rPr>
        <w:t xml:space="preserve"> a termínů dopravních omezení </w:t>
      </w:r>
      <w:proofErr w:type="gramStart"/>
      <w:r w:rsidR="004E1849" w:rsidRPr="00777E99">
        <w:rPr>
          <w:rFonts w:ascii="Arial" w:hAnsi="Arial" w:cs="Arial"/>
          <w:color w:val="000000"/>
          <w:sz w:val="20"/>
          <w:szCs w:val="20"/>
        </w:rPr>
        <w:t xml:space="preserve">a </w:t>
      </w:r>
      <w:r w:rsidRPr="00777E99">
        <w:rPr>
          <w:rFonts w:ascii="Arial" w:hAnsi="Arial" w:cs="Arial"/>
          <w:color w:val="000000"/>
          <w:sz w:val="20"/>
          <w:szCs w:val="20"/>
        </w:rPr>
        <w:t>pod.</w:t>
      </w:r>
      <w:proofErr w:type="gramEnd"/>
      <w:r w:rsidRPr="00777E99">
        <w:rPr>
          <w:rFonts w:ascii="Arial" w:hAnsi="Arial" w:cs="Arial"/>
          <w:color w:val="000000"/>
          <w:sz w:val="20"/>
          <w:szCs w:val="20"/>
        </w:rPr>
        <w:t>).</w:t>
      </w:r>
    </w:p>
    <w:p w:rsidR="00BC2212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Objednatel se zavazuje předat zhotoviteli staveniště ve stavu odpovídajícím projektové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dokumentaci a v takovém stavu, aby bylo možno dílo provádět. Objednatel současně předá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 xml:space="preserve">také dvě </w:t>
      </w:r>
      <w:proofErr w:type="spellStart"/>
      <w:r w:rsidRPr="00777E99">
        <w:rPr>
          <w:rFonts w:ascii="Arial" w:hAnsi="Arial" w:cs="Arial"/>
          <w:color w:val="000000"/>
          <w:sz w:val="20"/>
          <w:szCs w:val="20"/>
        </w:rPr>
        <w:t>paré</w:t>
      </w:r>
      <w:proofErr w:type="spellEnd"/>
      <w:r w:rsidRPr="00777E99">
        <w:rPr>
          <w:rFonts w:ascii="Arial" w:hAnsi="Arial" w:cs="Arial"/>
          <w:color w:val="000000"/>
          <w:sz w:val="20"/>
          <w:szCs w:val="20"/>
        </w:rPr>
        <w:t xml:space="preserve"> projektových dokumentací a všechna potřebná rozhodnutí, či stanoviska nutná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k realizaci díla.</w:t>
      </w:r>
      <w:r w:rsidR="00F235FF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BC2212" w:rsidRPr="00777E99">
        <w:rPr>
          <w:rFonts w:ascii="Arial" w:hAnsi="Arial" w:cs="Arial"/>
          <w:color w:val="000000"/>
          <w:sz w:val="20"/>
          <w:szCs w:val="20"/>
        </w:rPr>
        <w:t>Zhotovitel zajistí aktuální stanoviska k sítím, která bude potřebovat pro vytýčení.</w:t>
      </w:r>
    </w:p>
    <w:p w:rsidR="00F235FF" w:rsidRPr="00777E99" w:rsidRDefault="00F235FF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Před zahájením realizace stavby předloží vybraný dodavatel investorovi seznam veškerých použitých materiálů a výrobků (konkrétní názvy, značky, výrobce) – s respektováním výkazu výměr. Použití uvedených materiálů podléhá písemnému schválení investora. </w:t>
      </w:r>
    </w:p>
    <w:p w:rsidR="00794059" w:rsidRDefault="00794059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se zavazuje spolupůsobit při výkonu finanční kontroly ve smyslu zákona č. 320/2001 Sb., o finanční kontrole ve veřejné správě a o změně některých zákonů ve znění pozdějších předpisů.</w:t>
      </w:r>
    </w:p>
    <w:p w:rsidR="004F76CB" w:rsidRPr="00777E99" w:rsidRDefault="004F76CB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se zavazuje dodržet soulad se schválenou projektovou dokumentací a vodoprávním rozhodnutím.</w:t>
      </w:r>
    </w:p>
    <w:p w:rsidR="007C68E1" w:rsidRPr="00777E99" w:rsidRDefault="007C68E1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Po dobu provádění prací musí být zajištěn přístup, příp. příjezd (minimálně mimo pracovní dobu) k přilehlým nemovitostem, bez ohledu na uzavírku celé komunikace.</w:t>
      </w:r>
    </w:p>
    <w:p w:rsidR="00A320A2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zajistí pro TDS (technický dozor stavby) zřízení pracoviště buď v pronajaté kanceláři, nebo v poskytnuté buňce včetně jejího vybavení.</w:t>
      </w:r>
    </w:p>
    <w:p w:rsidR="00A320A2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umožní a v případě neprůjezdnosti zajistí svoz komunálního odpadu (na místo určené komunálními službami).</w:t>
      </w:r>
    </w:p>
    <w:p w:rsidR="0027783A" w:rsidRPr="00777E99" w:rsidRDefault="0027783A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Zhotovitel zajistí provedení potřebných sond ve složitých místech. </w:t>
      </w:r>
    </w:p>
    <w:p w:rsidR="0027783A" w:rsidRPr="00777E99" w:rsidRDefault="0027783A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</w:t>
      </w:r>
      <w:r w:rsidR="007B3841">
        <w:rPr>
          <w:rFonts w:ascii="Arial" w:hAnsi="Arial" w:cs="Arial"/>
          <w:color w:val="000000"/>
          <w:sz w:val="20"/>
          <w:szCs w:val="20"/>
        </w:rPr>
        <w:t>hotovitel zajistí osazení 2</w:t>
      </w:r>
      <w:r w:rsidRPr="00777E99">
        <w:rPr>
          <w:rFonts w:ascii="Arial" w:hAnsi="Arial" w:cs="Arial"/>
          <w:color w:val="000000"/>
          <w:sz w:val="20"/>
          <w:szCs w:val="20"/>
        </w:rPr>
        <w:t xml:space="preserve"> ks významných informačních cedulí.</w:t>
      </w:r>
    </w:p>
    <w:p w:rsidR="00A320A2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Zhotovitel společně s TDS projedná s vlastníkem nemovitosti u každého objektu přepojení vodovodní přípojky. </w:t>
      </w:r>
    </w:p>
    <w:p w:rsidR="00A320A2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Proplachy vodovodních řadů, desinfekce a rozbory vody zajistí zhotovitel vždy u provozovatele vodovodů </w:t>
      </w:r>
      <w:proofErr w:type="spellStart"/>
      <w:r w:rsidRPr="00777E99">
        <w:rPr>
          <w:rFonts w:ascii="Arial" w:hAnsi="Arial" w:cs="Arial"/>
          <w:color w:val="000000"/>
          <w:sz w:val="20"/>
          <w:szCs w:val="20"/>
        </w:rPr>
        <w:t>SčVK</w:t>
      </w:r>
      <w:proofErr w:type="spellEnd"/>
      <w:r w:rsidRPr="00777E99">
        <w:rPr>
          <w:rFonts w:ascii="Arial" w:hAnsi="Arial" w:cs="Arial"/>
          <w:color w:val="000000"/>
          <w:sz w:val="20"/>
          <w:szCs w:val="20"/>
        </w:rPr>
        <w:t xml:space="preserve">, a.s., rovněž také veškeré </w:t>
      </w:r>
      <w:proofErr w:type="spellStart"/>
      <w:r w:rsidRPr="00777E99">
        <w:rPr>
          <w:rFonts w:ascii="Arial" w:hAnsi="Arial" w:cs="Arial"/>
          <w:color w:val="000000"/>
          <w:sz w:val="20"/>
          <w:szCs w:val="20"/>
        </w:rPr>
        <w:t>přepoje</w:t>
      </w:r>
      <w:proofErr w:type="spellEnd"/>
      <w:r w:rsidRPr="00777E99">
        <w:rPr>
          <w:rFonts w:ascii="Arial" w:hAnsi="Arial" w:cs="Arial"/>
          <w:color w:val="000000"/>
          <w:sz w:val="20"/>
          <w:szCs w:val="20"/>
        </w:rPr>
        <w:t xml:space="preserve"> vody (napojení a manipulace se stávajícím řadem). Tlakovou zkoušku provádí přímo zhotovitel. </w:t>
      </w:r>
    </w:p>
    <w:p w:rsidR="00A320A2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bude materiál, určený pro stavbu, uskladňovat na předem vytipovaných a s majitelem pozemku projednaných místech tak, aby minimalizoval omezení průjezdu, průchodu, parkování a zásobování v dané lokalitě. Množství materiálu a součástek skladovaných na staveništi musí odpovídat množství potřebnému pro pohotovou činnost.</w:t>
      </w:r>
    </w:p>
    <w:p w:rsidR="00A320A2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Zhotovitel je povinen v průběhu realizace stavby zajistit na své náklady patřičný úklid komunikací, a to nejenom komunikací, které má ve zvláštním užívání, ale i přilehlých komunikací a prostor, do kterých budou nečistoty nanošeny ze staveniště. K tomuto účelu zhotovitel zajistí průběžné zametání staveniště a přilehlých ploch, v teplém a suchém období zajistí kropení nadměrně prašných </w:t>
      </w:r>
      <w:proofErr w:type="gramStart"/>
      <w:r w:rsidRPr="00777E99">
        <w:rPr>
          <w:rFonts w:ascii="Arial" w:hAnsi="Arial" w:cs="Arial"/>
          <w:color w:val="000000"/>
          <w:sz w:val="20"/>
          <w:szCs w:val="20"/>
        </w:rPr>
        <w:t>ploch</w:t>
      </w:r>
      <w:proofErr w:type="gramEnd"/>
      <w:r w:rsidRPr="00777E99">
        <w:rPr>
          <w:rFonts w:ascii="Arial" w:hAnsi="Arial" w:cs="Arial"/>
          <w:color w:val="000000"/>
          <w:sz w:val="20"/>
          <w:szCs w:val="20"/>
        </w:rPr>
        <w:t xml:space="preserve"> a naopak v deštivém období zajistí odstraňování bláta ze staveniště a přilehlých ploch, a to dle potřeby i několikrát denně.</w:t>
      </w:r>
    </w:p>
    <w:p w:rsidR="00C12E93" w:rsidRPr="00777E99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Do 10 pracovních dnů po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O vyklizení staveniště bude stranami podepsáno potvrzení.</w:t>
      </w:r>
    </w:p>
    <w:p w:rsidR="00422650" w:rsidRDefault="00A57086" w:rsidP="0042265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lastRenderedPageBreak/>
        <w:t>Zhotovitel předloží investorovi ke schválení přehled významných subdodavatelů na zakázce (nad 2 mil. Kč bez DPH).</w:t>
      </w:r>
    </w:p>
    <w:p w:rsidR="00422650" w:rsidRPr="00422650" w:rsidRDefault="00422650" w:rsidP="0042265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422650">
        <w:rPr>
          <w:rFonts w:ascii="Arial" w:hAnsi="Arial" w:cs="Arial"/>
          <w:color w:val="000000"/>
          <w:sz w:val="20"/>
          <w:szCs w:val="20"/>
        </w:rPr>
        <w:t>Vybraný uchazeč před zahájením prací a před zpracováním RDS předloží ke schválení investorovi zpracovatele RDS a dodavatele (subdodavatele) protlaků a opěrné zdi. Investor má právo uvedeného dodavatele (subdodavatele) neschválit.</w:t>
      </w:r>
    </w:p>
    <w:p w:rsidR="00A04A9A" w:rsidRPr="00777E99" w:rsidRDefault="00A04A9A" w:rsidP="00777E99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A57086" w:rsidRPr="00854EE5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Čas plnění</w:t>
      </w:r>
    </w:p>
    <w:p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12E93" w:rsidRPr="00777E99" w:rsidRDefault="007B3841" w:rsidP="003C635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C12E93" w:rsidRPr="00777E99">
        <w:rPr>
          <w:rFonts w:ascii="Arial" w:hAnsi="Arial" w:cs="Arial"/>
          <w:color w:val="000000"/>
          <w:sz w:val="20"/>
          <w:szCs w:val="20"/>
        </w:rPr>
        <w:t>ředání staveniště</w:t>
      </w:r>
      <w:r w:rsidR="00400040">
        <w:rPr>
          <w:rFonts w:ascii="Arial" w:hAnsi="Arial" w:cs="Arial"/>
          <w:color w:val="000000"/>
          <w:sz w:val="20"/>
          <w:szCs w:val="20"/>
        </w:rPr>
        <w:t xml:space="preserve"> – do 15. 7. 2019</w:t>
      </w:r>
      <w:r w:rsidR="0009440E" w:rsidRPr="00777E99">
        <w:rPr>
          <w:rFonts w:ascii="Arial" w:hAnsi="Arial" w:cs="Arial"/>
          <w:color w:val="000000"/>
          <w:sz w:val="20"/>
          <w:szCs w:val="20"/>
        </w:rPr>
        <w:t>, za</w:t>
      </w:r>
      <w:r w:rsidR="00400040">
        <w:rPr>
          <w:rFonts w:ascii="Arial" w:hAnsi="Arial" w:cs="Arial"/>
          <w:color w:val="000000"/>
          <w:sz w:val="20"/>
          <w:szCs w:val="20"/>
        </w:rPr>
        <w:t>hájení stavby – od 15. 7. 2019</w:t>
      </w:r>
      <w:r w:rsidR="0016573C" w:rsidRPr="00777E99">
        <w:rPr>
          <w:rFonts w:ascii="Arial" w:hAnsi="Arial" w:cs="Arial"/>
          <w:color w:val="000000"/>
          <w:sz w:val="20"/>
          <w:szCs w:val="20"/>
        </w:rPr>
        <w:t xml:space="preserve"> – dle klimatických </w:t>
      </w:r>
      <w:proofErr w:type="gramStart"/>
      <w:r w:rsidR="0016573C" w:rsidRPr="00777E99">
        <w:rPr>
          <w:rFonts w:ascii="Arial" w:hAnsi="Arial" w:cs="Arial"/>
          <w:color w:val="000000"/>
          <w:sz w:val="20"/>
          <w:szCs w:val="20"/>
        </w:rPr>
        <w:t>podmínek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777E99">
        <w:rPr>
          <w:rFonts w:ascii="Arial" w:hAnsi="Arial" w:cs="Arial"/>
          <w:color w:val="000000"/>
          <w:sz w:val="20"/>
          <w:szCs w:val="20"/>
        </w:rPr>
        <w:t>- dokončení</w:t>
      </w:r>
      <w:proofErr w:type="gramEnd"/>
      <w:r w:rsidR="00C12E93" w:rsidRPr="00777E99">
        <w:rPr>
          <w:rFonts w:ascii="Arial" w:hAnsi="Arial" w:cs="Arial"/>
          <w:color w:val="000000"/>
          <w:sz w:val="20"/>
          <w:szCs w:val="20"/>
        </w:rPr>
        <w:t xml:space="preserve"> díla a předání stavby</w:t>
      </w:r>
      <w:r w:rsidR="007C68E1" w:rsidRPr="00777E99">
        <w:rPr>
          <w:rFonts w:ascii="Arial" w:hAnsi="Arial" w:cs="Arial"/>
          <w:color w:val="000000"/>
          <w:sz w:val="20"/>
          <w:szCs w:val="20"/>
        </w:rPr>
        <w:t xml:space="preserve"> bez ohledu na skutečný termín zahájení díla</w:t>
      </w:r>
      <w:r w:rsidR="00C12E93" w:rsidRPr="00777E99">
        <w:rPr>
          <w:rFonts w:ascii="Arial" w:hAnsi="Arial" w:cs="Arial"/>
          <w:color w:val="000000"/>
          <w:sz w:val="20"/>
          <w:szCs w:val="20"/>
        </w:rPr>
        <w:t>:</w:t>
      </w:r>
      <w:r w:rsidR="00FA1BB7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400040">
        <w:rPr>
          <w:rFonts w:ascii="Arial" w:hAnsi="Arial" w:cs="Arial"/>
          <w:color w:val="000000"/>
          <w:sz w:val="20"/>
          <w:szCs w:val="20"/>
        </w:rPr>
        <w:t>do 31. 10</w:t>
      </w:r>
      <w:r>
        <w:rPr>
          <w:rFonts w:ascii="Arial" w:hAnsi="Arial" w:cs="Arial"/>
          <w:color w:val="000000"/>
          <w:sz w:val="20"/>
          <w:szCs w:val="20"/>
        </w:rPr>
        <w:t>. 2019</w:t>
      </w:r>
      <w:r w:rsidR="00777E99">
        <w:rPr>
          <w:rFonts w:ascii="Arial" w:hAnsi="Arial" w:cs="Arial"/>
          <w:color w:val="000000"/>
          <w:sz w:val="20"/>
          <w:szCs w:val="20"/>
        </w:rPr>
        <w:t>.</w:t>
      </w:r>
    </w:p>
    <w:p w:rsidR="0095283E" w:rsidRPr="00400040" w:rsidRDefault="00C12E93" w:rsidP="0040004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Dokončením díla se rozumí den podpisu protokolu o předání a převzetí díla, který neobsahuje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vady bránící užívání díla k zamýšlenému účelu.</w:t>
      </w:r>
    </w:p>
    <w:p w:rsidR="00C12E93" w:rsidRPr="00777E99" w:rsidRDefault="00C12E93" w:rsidP="0074236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Odstranění vad a nedodělků: Jednotlivé termíny a konečný termín odstranění všech vad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nedodělků budou stanoveny při přejímacím řízení a obsaženy v protokolu o předání a převzetí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díla.</w:t>
      </w:r>
    </w:p>
    <w:p w:rsidR="00786C34" w:rsidRPr="00854EE5" w:rsidRDefault="00786C34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Cena za dílo</w:t>
      </w:r>
    </w:p>
    <w:p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12E93" w:rsidRDefault="00C12E93" w:rsidP="00F43DB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díla, specifikovaného v čl. 2 této smlouvy je sjednána na základě nabídky zhotovitele ze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786C34" w:rsidRPr="006A0DA1">
        <w:rPr>
          <w:rFonts w:ascii="Arial" w:hAnsi="Arial" w:cs="Arial"/>
          <w:color w:val="000000"/>
          <w:sz w:val="20"/>
          <w:szCs w:val="20"/>
        </w:rPr>
        <w:t>d</w:t>
      </w:r>
      <w:r w:rsidR="00FA1BB7" w:rsidRPr="006A0DA1">
        <w:rPr>
          <w:rFonts w:ascii="Arial" w:hAnsi="Arial" w:cs="Arial"/>
          <w:color w:val="000000"/>
          <w:sz w:val="20"/>
          <w:szCs w:val="20"/>
        </w:rPr>
        <w:t>ne</w:t>
      </w:r>
      <w:r w:rsidR="00400040">
        <w:rPr>
          <w:rFonts w:ascii="Arial" w:hAnsi="Arial" w:cs="Arial"/>
          <w:color w:val="000000"/>
          <w:sz w:val="20"/>
          <w:szCs w:val="20"/>
        </w:rPr>
        <w:t xml:space="preserve"> 16. 4. 2019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a podmínek objednatele. Cena zahrnuje veškeré náklady zhotovitele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související s realizací díla, provedení všech zkoušek a testů, prokazujících dodržení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předepsané kvality a parametrů díla, včetně nákladů souvisejících se zajištěním veškerých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potřebných dokladů, předpisů, potvrzení apod., které zhotovitel zajistí pro úspěšný průběh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řízení o předání a převzetí díla.</w:t>
      </w:r>
    </w:p>
    <w:p w:rsidR="00C12E93" w:rsidRPr="006A0DA1" w:rsidRDefault="00C12E93" w:rsidP="00520D3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je stanovena jako cena nejvýše přípustná, kterou je možno změnit jen za podmínek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stanovených ve smlouvě:</w:t>
      </w:r>
    </w:p>
    <w:p w:rsidR="00C547DE" w:rsidRPr="006A0DA1" w:rsidRDefault="00C547DE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Pr="006A0DA1" w:rsidRDefault="00C12E93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0DA1">
        <w:rPr>
          <w:rFonts w:ascii="Arial" w:hAnsi="Arial" w:cs="Arial"/>
          <w:b/>
          <w:color w:val="000000"/>
          <w:sz w:val="20"/>
          <w:szCs w:val="20"/>
        </w:rPr>
        <w:t xml:space="preserve">Celkem bez </w:t>
      </w:r>
      <w:proofErr w:type="gramStart"/>
      <w:r w:rsidRPr="006A0DA1">
        <w:rPr>
          <w:rFonts w:ascii="Arial" w:hAnsi="Arial" w:cs="Arial"/>
          <w:b/>
          <w:color w:val="000000"/>
          <w:sz w:val="20"/>
          <w:szCs w:val="20"/>
        </w:rPr>
        <w:t>DPH</w:t>
      </w:r>
      <w:r w:rsidR="009B52F6" w:rsidRPr="006A0D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0D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0DA1">
        <w:rPr>
          <w:rFonts w:ascii="Arial" w:hAnsi="Arial" w:cs="Arial"/>
          <w:b/>
          <w:color w:val="000000"/>
          <w:sz w:val="20"/>
          <w:szCs w:val="20"/>
        </w:rPr>
        <w:tab/>
      </w:r>
      <w:proofErr w:type="gramEnd"/>
      <w:r w:rsidR="00400040">
        <w:rPr>
          <w:rFonts w:ascii="Arial" w:hAnsi="Arial" w:cs="Arial"/>
          <w:b/>
          <w:color w:val="000000"/>
          <w:sz w:val="20"/>
          <w:szCs w:val="20"/>
        </w:rPr>
        <w:t>10 340 162</w:t>
      </w:r>
      <w:r w:rsidR="009B52F6" w:rsidRPr="006A0DA1">
        <w:rPr>
          <w:rFonts w:ascii="Arial" w:hAnsi="Arial" w:cs="Arial"/>
          <w:b/>
          <w:color w:val="000000"/>
          <w:sz w:val="20"/>
          <w:szCs w:val="20"/>
        </w:rPr>
        <w:t>,</w:t>
      </w:r>
      <w:r w:rsidR="006A0DA1">
        <w:rPr>
          <w:rFonts w:ascii="Arial" w:hAnsi="Arial" w:cs="Arial"/>
          <w:b/>
          <w:color w:val="000000"/>
          <w:sz w:val="20"/>
          <w:szCs w:val="20"/>
        </w:rPr>
        <w:t>00</w:t>
      </w:r>
      <w:r w:rsidR="00544EC9" w:rsidRPr="006A0D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b/>
          <w:color w:val="000000"/>
          <w:sz w:val="20"/>
          <w:szCs w:val="20"/>
        </w:rPr>
        <w:t>Kč</w:t>
      </w:r>
    </w:p>
    <w:p w:rsidR="006A0DA1" w:rsidRPr="006A0DA1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DPH 21% </w:t>
      </w:r>
      <w:r w:rsidR="00400040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400040">
        <w:rPr>
          <w:rFonts w:ascii="Arial" w:hAnsi="Arial" w:cs="Arial"/>
          <w:color w:val="000000"/>
          <w:sz w:val="20"/>
          <w:szCs w:val="20"/>
        </w:rPr>
        <w:tab/>
        <w:t xml:space="preserve">  2</w:t>
      </w:r>
      <w:proofErr w:type="gramEnd"/>
      <w:r w:rsidR="00400040">
        <w:rPr>
          <w:rFonts w:ascii="Arial" w:hAnsi="Arial" w:cs="Arial"/>
          <w:color w:val="000000"/>
          <w:sz w:val="20"/>
          <w:szCs w:val="20"/>
        </w:rPr>
        <w:t> 171 434,02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Kč</w:t>
      </w:r>
    </w:p>
    <w:p w:rsidR="006A0DA1" w:rsidRPr="006A0DA1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Celkem včetně DPH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400040">
        <w:rPr>
          <w:rFonts w:ascii="Arial" w:hAnsi="Arial" w:cs="Arial"/>
          <w:color w:val="000000"/>
          <w:sz w:val="20"/>
          <w:szCs w:val="20"/>
        </w:rPr>
        <w:t>12 511 596,02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Kč</w:t>
      </w:r>
    </w:p>
    <w:p w:rsidR="006A0DA1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A04A9A" w:rsidRPr="006A0DA1" w:rsidRDefault="00A04A9A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Předmět plnění podléhá režimu přenesené daňové povinnosti podle § 92a zákona o DPH. Daň odvede objednatel. </w:t>
      </w:r>
    </w:p>
    <w:p w:rsidR="00C12E93" w:rsidRPr="006A0DA1" w:rsidRDefault="00C12E93" w:rsidP="0029262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Objednatel</w:t>
      </w:r>
      <w:r w:rsidR="007C68E1" w:rsidRPr="006A0DA1">
        <w:rPr>
          <w:rFonts w:ascii="Arial" w:hAnsi="Arial" w:cs="Arial"/>
          <w:color w:val="000000"/>
          <w:sz w:val="20"/>
          <w:szCs w:val="20"/>
        </w:rPr>
        <w:t xml:space="preserve"> (investor)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má právo požadovat v rámci realizace předmětu smlouvy provedení víceprací nebo</w:t>
      </w:r>
      <w:r w:rsidR="007C68E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naopak neprovedení některých na</w:t>
      </w:r>
      <w:r w:rsidR="00AA24F3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ceněných prací, pokud to bude považovat z ekonomického a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technického hlediska za účelné, a to především z důvodu úspory investičních nebo budoucích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provozních nákladů. Zhotovitel se zavazuje toto právo akceptovat a požadované vícepráce či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méněpráce zrealizovat.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 xml:space="preserve"> Ceny u nových položek budou stanoveny oboustrannou dohodou a přihlédnutím k normativní základně RTS, max. ale do její výše </w:t>
      </w:r>
      <w:proofErr w:type="gramStart"/>
      <w:r w:rsidR="004F76CB" w:rsidRPr="006A0DA1">
        <w:rPr>
          <w:rFonts w:ascii="Arial" w:hAnsi="Arial" w:cs="Arial"/>
          <w:color w:val="000000"/>
          <w:sz w:val="20"/>
          <w:szCs w:val="20"/>
        </w:rPr>
        <w:t>80%</w:t>
      </w:r>
      <w:proofErr w:type="gramEnd"/>
      <w:r w:rsidR="004F76CB" w:rsidRPr="006A0DA1">
        <w:rPr>
          <w:rFonts w:ascii="Arial" w:hAnsi="Arial" w:cs="Arial"/>
          <w:color w:val="000000"/>
          <w:sz w:val="20"/>
          <w:szCs w:val="20"/>
        </w:rPr>
        <w:t>.</w:t>
      </w:r>
    </w:p>
    <w:p w:rsidR="00C12E93" w:rsidRPr="006A0DA1" w:rsidRDefault="00C12E93" w:rsidP="00764DB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Na řešení víceprací je v rozpočtu kalkulována p</w:t>
      </w:r>
      <w:r w:rsidR="004867C0" w:rsidRPr="006A0DA1">
        <w:rPr>
          <w:rFonts w:ascii="Arial" w:hAnsi="Arial" w:cs="Arial"/>
          <w:color w:val="000000"/>
          <w:sz w:val="20"/>
          <w:szCs w:val="20"/>
        </w:rPr>
        <w:t>ovinná reze</w:t>
      </w:r>
      <w:r w:rsidR="002046AC">
        <w:rPr>
          <w:rFonts w:ascii="Arial" w:hAnsi="Arial" w:cs="Arial"/>
          <w:color w:val="000000"/>
          <w:sz w:val="20"/>
          <w:szCs w:val="20"/>
        </w:rPr>
        <w:t xml:space="preserve">rva v celkové </w:t>
      </w:r>
      <w:proofErr w:type="gramStart"/>
      <w:r w:rsidR="002046AC">
        <w:rPr>
          <w:rFonts w:ascii="Arial" w:hAnsi="Arial" w:cs="Arial"/>
          <w:color w:val="000000"/>
          <w:sz w:val="20"/>
          <w:szCs w:val="20"/>
        </w:rPr>
        <w:t>výši  4</w:t>
      </w:r>
      <w:r w:rsidR="00356E6F" w:rsidRPr="006A0DA1">
        <w:rPr>
          <w:rFonts w:ascii="Arial" w:hAnsi="Arial" w:cs="Arial"/>
          <w:color w:val="000000"/>
          <w:sz w:val="20"/>
          <w:szCs w:val="20"/>
        </w:rPr>
        <w:t>0</w:t>
      </w:r>
      <w:r w:rsidRPr="006A0DA1">
        <w:rPr>
          <w:rFonts w:ascii="Arial" w:hAnsi="Arial" w:cs="Arial"/>
          <w:color w:val="000000"/>
          <w:sz w:val="20"/>
          <w:szCs w:val="20"/>
        </w:rPr>
        <w:t>0.000</w:t>
      </w:r>
      <w:proofErr w:type="gramEnd"/>
      <w:r w:rsidRPr="006A0DA1">
        <w:rPr>
          <w:rFonts w:ascii="Arial" w:hAnsi="Arial" w:cs="Arial"/>
          <w:color w:val="000000"/>
          <w:sz w:val="20"/>
          <w:szCs w:val="20"/>
        </w:rPr>
        <w:t>,- Kč bez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DPH.</w:t>
      </w:r>
    </w:p>
    <w:p w:rsidR="00C12E93" w:rsidRPr="006A0DA1" w:rsidRDefault="00C12E93" w:rsidP="0011265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Výše uvedená rezerva může být čerpána pouze na úhradu víceprací, které budou předem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písemně odsouhlaseny zástupcem objednatele pro věci technické a zároveň TD</w:t>
      </w:r>
      <w:r w:rsidR="00786C34" w:rsidRPr="006A0DA1">
        <w:rPr>
          <w:rFonts w:ascii="Arial" w:hAnsi="Arial" w:cs="Arial"/>
          <w:color w:val="000000"/>
          <w:sz w:val="20"/>
          <w:szCs w:val="20"/>
        </w:rPr>
        <w:t>S</w:t>
      </w:r>
      <w:r w:rsidRPr="006A0DA1">
        <w:rPr>
          <w:rFonts w:ascii="Arial" w:hAnsi="Arial" w:cs="Arial"/>
          <w:color w:val="000000"/>
          <w:sz w:val="20"/>
          <w:szCs w:val="20"/>
        </w:rPr>
        <w:t>. Kalkulace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nákladů za vícepráce a odpočty bude počítána na základě jednotkových cen uvedených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v nabídce zhotovitele, a pokud to není možné, tak podle dohodnutých cen s využitím aktuální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>normativní základny RTS</w:t>
      </w:r>
      <w:r w:rsidR="00AE4E29" w:rsidRPr="006A0DA1">
        <w:rPr>
          <w:rFonts w:ascii="Arial" w:hAnsi="Arial" w:cs="Arial"/>
          <w:color w:val="000000"/>
          <w:sz w:val="20"/>
          <w:szCs w:val="20"/>
        </w:rPr>
        <w:t xml:space="preserve"> max. do výše 80% ceny</w:t>
      </w:r>
      <w:r w:rsidR="00BC2212" w:rsidRPr="006A0DA1">
        <w:rPr>
          <w:rFonts w:ascii="Arial" w:hAnsi="Arial" w:cs="Arial"/>
          <w:color w:val="000000"/>
          <w:sz w:val="20"/>
          <w:szCs w:val="20"/>
        </w:rPr>
        <w:t xml:space="preserve"> položky</w:t>
      </w:r>
      <w:r w:rsidRPr="006A0DA1">
        <w:rPr>
          <w:rFonts w:ascii="Arial" w:hAnsi="Arial" w:cs="Arial"/>
          <w:color w:val="000000"/>
          <w:sz w:val="20"/>
          <w:szCs w:val="20"/>
        </w:rPr>
        <w:t>. I v případě, že obě strany nebudou umět před realizací víceprací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nebo dohodě o méněpracích přesně ocenit navrženou změnu, je možné tyto činnosti realizovat.</w:t>
      </w:r>
    </w:p>
    <w:p w:rsidR="00C12E93" w:rsidRPr="006A0DA1" w:rsidRDefault="00C12E93" w:rsidP="0098000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Avšak opět pouze až po písemném odsouhlasení oběma stranami, které bude současně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obsahovat způsob a maximální lhůtu na stanovení dohodnuté ceny.</w:t>
      </w:r>
    </w:p>
    <w:p w:rsid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0040" w:rsidRDefault="0040004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0040" w:rsidRDefault="0040004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98E" w:rsidRDefault="0023798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98E" w:rsidRDefault="0023798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0040" w:rsidRPr="00854EE5" w:rsidRDefault="0040004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6. Platební podmínky</w:t>
      </w:r>
    </w:p>
    <w:p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6A0DA1" w:rsidRDefault="00C12E93" w:rsidP="001700C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lastRenderedPageBreak/>
        <w:t>Objednatel nebude zhotoviteli poskytovat zálohy. Objednatel bude zhotoviteli hradit provedené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práce a dodávky podle skutečně provedeného objemu prací, na základě vystavovaných faktur.</w:t>
      </w:r>
    </w:p>
    <w:p w:rsidR="00C12E93" w:rsidRPr="006A0DA1" w:rsidRDefault="00C12E93" w:rsidP="00A9144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Platby budou prováděny měsíčně na základě příslušných daňových dokladů (faktur)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vystavených dodavatelem dle soupisu skutečně provedených prací odsouhlasených pověřenou</w:t>
      </w:r>
      <w:r w:rsidR="00A320A2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A33857" w:rsidRPr="006A0DA1">
        <w:rPr>
          <w:rFonts w:ascii="Arial" w:hAnsi="Arial" w:cs="Arial"/>
          <w:color w:val="000000"/>
          <w:sz w:val="20"/>
          <w:szCs w:val="20"/>
        </w:rPr>
        <w:t>osobou zadavatele.</w:t>
      </w:r>
      <w:r w:rsidR="00354A1D" w:rsidRPr="006A0DA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Default="00C12E93" w:rsidP="001C353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Pro splat</w:t>
      </w:r>
      <w:r w:rsidR="009A2708" w:rsidRPr="006A0DA1">
        <w:rPr>
          <w:rFonts w:ascii="Arial" w:hAnsi="Arial" w:cs="Arial"/>
          <w:color w:val="000000"/>
          <w:sz w:val="20"/>
          <w:szCs w:val="20"/>
        </w:rPr>
        <w:t>nost faktur se sjednává lhůta 28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dnů ode dne průkazného doručení faktury</w:t>
      </w:r>
      <w:r w:rsidR="006A0DA1">
        <w:rPr>
          <w:rFonts w:ascii="Arial" w:hAnsi="Arial" w:cs="Arial"/>
          <w:color w:val="000000"/>
          <w:sz w:val="20"/>
          <w:szCs w:val="20"/>
        </w:rPr>
        <w:t>,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odsouhlasené ze strany správce stavby objednateli.</w:t>
      </w:r>
    </w:p>
    <w:p w:rsidR="00400040" w:rsidRPr="00400040" w:rsidRDefault="00400040" w:rsidP="00400040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400040">
        <w:rPr>
          <w:rFonts w:ascii="Arial" w:hAnsi="Arial" w:cs="Arial"/>
          <w:color w:val="000000"/>
          <w:sz w:val="20"/>
          <w:szCs w:val="20"/>
        </w:rPr>
        <w:t xml:space="preserve">Faktury budou uhrazeny do výše </w:t>
      </w:r>
      <w:proofErr w:type="gramStart"/>
      <w:r w:rsidRPr="00400040">
        <w:rPr>
          <w:rFonts w:ascii="Arial" w:hAnsi="Arial" w:cs="Arial"/>
          <w:color w:val="000000"/>
          <w:sz w:val="20"/>
          <w:szCs w:val="20"/>
        </w:rPr>
        <w:t>90%</w:t>
      </w:r>
      <w:proofErr w:type="gramEnd"/>
      <w:r w:rsidRPr="00400040">
        <w:rPr>
          <w:rFonts w:ascii="Arial" w:hAnsi="Arial" w:cs="Arial"/>
          <w:color w:val="000000"/>
          <w:sz w:val="20"/>
          <w:szCs w:val="20"/>
        </w:rPr>
        <w:t xml:space="preserve"> z fakturované ceny díla, 5 % bude uhrazeno po odstranění všech vad a nedodělků z přejímacího řízení, a zbývajících 5% bude uhrazeno po prověření funkčnosti celého díla, které bude probíhat po předání díla ve formě dohodnuté s provozovatelem majetku a objednatelem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0004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Pr="006A0DA1" w:rsidRDefault="00C12E93" w:rsidP="006A0DA1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Smluvní strany se dohodly na možnosti vzájemného zápočtu závazků a pohledávek.</w:t>
      </w:r>
    </w:p>
    <w:p w:rsidR="00C12E93" w:rsidRPr="006A0DA1" w:rsidRDefault="00C12E93" w:rsidP="00470C6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Zhotovitel vystaví konečné vyúčtování, závěrečnou fakturu do 10 pracovních dnů od dokončení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díla, ukončení přejímacího řízení. V této faktuře budou zúčtovány předchozí platby.</w:t>
      </w:r>
    </w:p>
    <w:p w:rsidR="00C12E93" w:rsidRPr="006A0DA1" w:rsidRDefault="00C12E93" w:rsidP="002E6B2B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Každá faktura bude mít náležitosti daňového dokladu dle §28, odst. 2 zákona 235/2004 Sb. V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případě, že účetní doklady nebudou mít odpovídající náležitosti, je objednatel oprávněn zaslat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je ve lhůtě splatnosti zpět zhotoviteli k doplnění, aniž se tak dostane do prodlení se splatností;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lhůta splatnosti počíná běžet znovu od opětovného zaslání náležitě doplněných či opravených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dokladů.</w:t>
      </w:r>
    </w:p>
    <w:p w:rsidR="00C12E93" w:rsidRPr="006A0DA1" w:rsidRDefault="00C12E93" w:rsidP="006A0DA1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V každé faktuře bude zúčtováno DPH dle platných předpisů.</w:t>
      </w:r>
    </w:p>
    <w:p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746" w:rsidRPr="00854EE5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7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</w:p>
    <w:p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</w:p>
    <w:p w:rsidR="00C12E93" w:rsidRPr="000D2E0A" w:rsidRDefault="00C12E93" w:rsidP="0093368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0D2E0A">
        <w:rPr>
          <w:rFonts w:ascii="Arial" w:hAnsi="Arial" w:cs="Arial"/>
          <w:color w:val="000000"/>
          <w:sz w:val="20"/>
          <w:szCs w:val="20"/>
        </w:rPr>
        <w:t>Předání staveniště se uskuteční protokolárně za účasti odpovědných zástupců obou smluvních</w:t>
      </w:r>
      <w:r w:rsidR="006A0DA1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stran. Zhotovitel je povinen při přejímání staveniště prověřit, zda staveniště nemá překážky</w:t>
      </w:r>
      <w:r w:rsidR="006A0DA1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nebo vady, které brání provedení díla. Za takové vady se však nepovažují ty, jejichž původ je v</w:t>
      </w:r>
      <w:r w:rsidR="000D2E0A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dokumentaci zpracované zhotovitelem.</w:t>
      </w:r>
    </w:p>
    <w:p w:rsidR="00C12E93" w:rsidRPr="006A0DA1" w:rsidRDefault="00C12E93" w:rsidP="006A0DA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Hranice předaného obvodu staveniště jsou pro zhotovitele závazné.</w:t>
      </w:r>
    </w:p>
    <w:p w:rsidR="00C12E93" w:rsidRPr="00836FA1" w:rsidRDefault="00C12E93" w:rsidP="006233B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>Zhotovitel bude denně udržovat staveniště a stavbou dotčené komunikace čisté a v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> </w:t>
      </w:r>
      <w:r w:rsidRPr="00836FA1">
        <w:rPr>
          <w:rFonts w:ascii="Arial" w:hAnsi="Arial" w:cs="Arial"/>
          <w:color w:val="000000"/>
          <w:sz w:val="20"/>
          <w:szCs w:val="20"/>
        </w:rPr>
        <w:t>náležitém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pořádku, a bude průběžně odstraňovat na své náklady veškeré odpady a zbytkové materiály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související s prováděním díla. V případě neplnění této povinnosti zajistí denní úklid objednatel,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a to na náklady zhotovitele.</w:t>
      </w:r>
    </w:p>
    <w:p w:rsidR="00C12E93" w:rsidRPr="00836FA1" w:rsidRDefault="00C12E93" w:rsidP="000D521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>Veškerá potřebná povolení k užívání veřejných ploch, výkopům, či překopům veřejných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komunikací zajišťuje zhotovitel a nese za ně veškeré případné poplatky.</w:t>
      </w:r>
    </w:p>
    <w:p w:rsidR="00C12E93" w:rsidRPr="00836FA1" w:rsidRDefault="009B52F6" w:rsidP="001D104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 xml:space="preserve">O předání </w:t>
      </w:r>
      <w:r w:rsidR="00C12E93" w:rsidRPr="00836FA1">
        <w:rPr>
          <w:rFonts w:ascii="Arial" w:hAnsi="Arial" w:cs="Arial"/>
          <w:color w:val="000000"/>
          <w:sz w:val="20"/>
          <w:szCs w:val="20"/>
        </w:rPr>
        <w:t>staveniště a na konci díla o vyklizení staveniště vyhotoví TD</w:t>
      </w:r>
      <w:r w:rsidR="00A04A9A" w:rsidRPr="00836FA1">
        <w:rPr>
          <w:rFonts w:ascii="Arial" w:hAnsi="Arial" w:cs="Arial"/>
          <w:color w:val="000000"/>
          <w:sz w:val="20"/>
          <w:szCs w:val="20"/>
        </w:rPr>
        <w:t>S</w:t>
      </w:r>
      <w:r w:rsidR="00C12E93" w:rsidRPr="00836FA1">
        <w:rPr>
          <w:rFonts w:ascii="Arial" w:hAnsi="Arial" w:cs="Arial"/>
          <w:color w:val="000000"/>
          <w:sz w:val="20"/>
          <w:szCs w:val="20"/>
        </w:rPr>
        <w:t xml:space="preserve"> písemný protokol, který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836FA1">
        <w:rPr>
          <w:rFonts w:ascii="Arial" w:hAnsi="Arial" w:cs="Arial"/>
          <w:color w:val="000000"/>
          <w:sz w:val="20"/>
          <w:szCs w:val="20"/>
        </w:rPr>
        <w:t>obě strany podepíší.</w:t>
      </w:r>
    </w:p>
    <w:p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8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Záruky za dílo</w:t>
      </w:r>
    </w:p>
    <w:p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E76A95" w:rsidRDefault="00C12E93" w:rsidP="0086141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ručí za úplné a kvalitní provedení díla v rozsahu, kvalitě a parametrech stanovených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zadávacími podklady, českými normami a touto smlouvou po celou dobu záruční lhůty, která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 xml:space="preserve">činí </w:t>
      </w:r>
      <w:r w:rsidR="009B52F6" w:rsidRPr="00E76A95">
        <w:rPr>
          <w:rFonts w:ascii="Arial" w:hAnsi="Arial" w:cs="Arial"/>
          <w:color w:val="000000"/>
          <w:sz w:val="20"/>
          <w:szCs w:val="20"/>
        </w:rPr>
        <w:t>60</w:t>
      </w:r>
      <w:r w:rsidRPr="00E76A95">
        <w:rPr>
          <w:rFonts w:ascii="Arial" w:hAnsi="Arial" w:cs="Arial"/>
          <w:color w:val="000000"/>
          <w:sz w:val="20"/>
          <w:szCs w:val="20"/>
        </w:rPr>
        <w:t xml:space="preserve"> měsíců </w:t>
      </w:r>
      <w:r w:rsidR="009A2708" w:rsidRPr="00E76A95">
        <w:rPr>
          <w:rFonts w:ascii="Arial" w:hAnsi="Arial" w:cs="Arial"/>
          <w:color w:val="000000"/>
          <w:sz w:val="20"/>
          <w:szCs w:val="20"/>
        </w:rPr>
        <w:t xml:space="preserve">na </w:t>
      </w:r>
      <w:r w:rsidR="009B52F6" w:rsidRPr="00E76A95">
        <w:rPr>
          <w:rFonts w:ascii="Arial" w:hAnsi="Arial" w:cs="Arial"/>
          <w:color w:val="000000"/>
          <w:sz w:val="20"/>
          <w:szCs w:val="20"/>
        </w:rPr>
        <w:t>stavební části a 36 měsíců na technologická zařízení</w:t>
      </w:r>
      <w:r w:rsidR="00A04A9A" w:rsidRPr="00E76A95">
        <w:rPr>
          <w:rFonts w:ascii="Arial" w:hAnsi="Arial" w:cs="Arial"/>
          <w:color w:val="000000"/>
          <w:sz w:val="20"/>
          <w:szCs w:val="20"/>
        </w:rPr>
        <w:t xml:space="preserve"> a komunikace</w:t>
      </w:r>
      <w:r w:rsidRPr="00E76A95">
        <w:rPr>
          <w:rFonts w:ascii="Arial" w:hAnsi="Arial" w:cs="Arial"/>
          <w:color w:val="000000"/>
          <w:sz w:val="20"/>
          <w:szCs w:val="20"/>
        </w:rPr>
        <w:t>.</w:t>
      </w:r>
    </w:p>
    <w:p w:rsidR="00C12E93" w:rsidRPr="00E76A95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Záruční lhůta počíná běžet ode dne stanoveného v přejímacím protokolu podle této smlouvy.</w:t>
      </w:r>
    </w:p>
    <w:p w:rsidR="00C12E93" w:rsidRPr="00E76A95" w:rsidRDefault="00C12E93" w:rsidP="00FC714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Záruční lhůty na reklamovanou část díla se prodlužují o dobu, která počíná datem uplatnění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reklamace a končí dnem předání odstraněné vady zhotovitelem.</w:t>
      </w:r>
    </w:p>
    <w:p w:rsidR="00C12E93" w:rsidRPr="00E76A95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je povinen během záruční lhůty na svou odpovědnost a náklady:</w:t>
      </w:r>
    </w:p>
    <w:p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76A95">
        <w:rPr>
          <w:rFonts w:ascii="Arial" w:hAnsi="Arial" w:cs="Arial"/>
          <w:color w:val="000000"/>
          <w:sz w:val="20"/>
          <w:szCs w:val="20"/>
        </w:rPr>
        <w:t xml:space="preserve">nebude - </w:t>
      </w:r>
      <w:proofErr w:type="spellStart"/>
      <w:r w:rsidRPr="00E76A95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proofErr w:type="gramEnd"/>
      <w:r w:rsidRPr="00E76A95">
        <w:rPr>
          <w:rFonts w:ascii="Arial" w:hAnsi="Arial" w:cs="Arial"/>
          <w:color w:val="000000"/>
          <w:sz w:val="20"/>
          <w:szCs w:val="20"/>
        </w:rPr>
        <w:t xml:space="preserve"> dohodnuto jinak, odstranit vady ve lhůtě 14 dnů ode dne uplatnění reklamované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vady,</w:t>
      </w:r>
    </w:p>
    <w:p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- do 24 hodin od uplatněné reklamace zahájit odstraňování vady, které by způsobily přerušení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provozu předmětu díla, nebo jsou jasně vzniklou havárií a učinit opatření, která zabrání vzniku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škod.</w:t>
      </w:r>
    </w:p>
    <w:p w:rsidR="00C12E93" w:rsidRPr="00E76A95" w:rsidRDefault="00C12E93" w:rsidP="00DA27C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je povinen odstranit ve lhůtách dle bodu 8.4. na své náklady během záruční lhůty i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takovou vadu, u níž neuzná, že je za ni odpovědný. Konečná úhrada vzniklých nákladů bude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řešena oběma stranami v dalším řízení. Náklady na odstranění vady budou stanoveny dle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 xml:space="preserve">jednotkových cen dle smlouvy o dílo nebo s využitím normativní základny </w:t>
      </w:r>
      <w:r w:rsidR="00A04A9A" w:rsidRPr="00E76A95">
        <w:rPr>
          <w:rFonts w:ascii="Arial" w:hAnsi="Arial" w:cs="Arial"/>
          <w:color w:val="000000"/>
          <w:sz w:val="20"/>
          <w:szCs w:val="20"/>
        </w:rPr>
        <w:t>RTS</w:t>
      </w:r>
      <w:r w:rsidRPr="00E76A95">
        <w:rPr>
          <w:rFonts w:ascii="Arial" w:hAnsi="Arial" w:cs="Arial"/>
          <w:color w:val="000000"/>
          <w:sz w:val="20"/>
          <w:szCs w:val="20"/>
        </w:rPr>
        <w:t>.</w:t>
      </w:r>
    </w:p>
    <w:p w:rsidR="00FA1BB7" w:rsidRPr="00E76A95" w:rsidRDefault="00C12E93" w:rsidP="006B2869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Nesplní – </w:t>
      </w:r>
      <w:proofErr w:type="spellStart"/>
      <w:r w:rsidRPr="00E76A95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E76A95">
        <w:rPr>
          <w:rFonts w:ascii="Arial" w:hAnsi="Arial" w:cs="Arial"/>
          <w:color w:val="000000"/>
          <w:sz w:val="20"/>
          <w:szCs w:val="20"/>
        </w:rPr>
        <w:t xml:space="preserve"> zhotovitel stanovené lhůty na odstraňování reklamovaných vad, je objednatel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oprávněn pověřit odstraněním vady jinou právnickou, nebo fyzickou osobu. Veškeré takto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vzniklé náklady uhradí objednateli zhotovitel po následně provedené přefakturaci objednatelem.</w:t>
      </w:r>
    </w:p>
    <w:p w:rsidR="00A57086" w:rsidRPr="00854EE5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lastRenderedPageBreak/>
        <w:t>9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P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 xml:space="preserve">ejímací 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ízení</w:t>
      </w:r>
    </w:p>
    <w:p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Pr="00E76A95" w:rsidRDefault="00C12E93" w:rsidP="00E76A9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Součástí díla jsou i doklady, které zhotovitel předá objednateli při přejímacím řízení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(ve 4 vyhotoveních v tištěné podobě i na CD)</w:t>
      </w:r>
      <w:r w:rsidRPr="00E76A95">
        <w:rPr>
          <w:rFonts w:ascii="Arial" w:hAnsi="Arial" w:cs="Arial"/>
          <w:color w:val="000000"/>
          <w:sz w:val="20"/>
          <w:szCs w:val="20"/>
        </w:rPr>
        <w:t>, jedná se o:</w:t>
      </w:r>
    </w:p>
    <w:p w:rsidR="00C12E93" w:rsidRPr="00E76A95" w:rsidRDefault="0095283E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dokumentace skutečného provedení (ručně opravená zadávací dokumentace)</w:t>
      </w:r>
    </w:p>
    <w:p w:rsidR="0095283E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b) geodetické zaměření stavby s průmětem do katastrální mapy (v tištěné podobě i na CD)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provedení dle směrnice </w:t>
      </w:r>
      <w:proofErr w:type="spellStart"/>
      <w:r w:rsidR="00C13E43" w:rsidRPr="00E76A95">
        <w:rPr>
          <w:rFonts w:ascii="Arial" w:hAnsi="Arial" w:cs="Arial"/>
          <w:color w:val="000000"/>
          <w:sz w:val="20"/>
          <w:szCs w:val="20"/>
        </w:rPr>
        <w:t>SčVK</w:t>
      </w:r>
      <w:proofErr w:type="spellEnd"/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S.09.02.D</w:t>
      </w:r>
    </w:p>
    <w:p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c) prohlášení o shodě na použité materiály</w:t>
      </w:r>
    </w:p>
    <w:p w:rsidR="00C13E4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e) statická zkouška hutnění </w:t>
      </w:r>
      <w:r w:rsidR="00063AD6" w:rsidRPr="00E76A95">
        <w:rPr>
          <w:rFonts w:ascii="Arial" w:hAnsi="Arial" w:cs="Arial"/>
          <w:color w:val="000000"/>
          <w:sz w:val="20"/>
          <w:szCs w:val="20"/>
        </w:rPr>
        <w:t>zásypu</w:t>
      </w:r>
      <w:r w:rsidR="00AE4E29" w:rsidRPr="00E76A95">
        <w:rPr>
          <w:rFonts w:ascii="Arial" w:hAnsi="Arial" w:cs="Arial"/>
          <w:color w:val="000000"/>
          <w:sz w:val="20"/>
          <w:szCs w:val="20"/>
        </w:rPr>
        <w:t xml:space="preserve"> vodovodu</w:t>
      </w:r>
      <w:r w:rsidR="00400040">
        <w:rPr>
          <w:rFonts w:ascii="Arial" w:hAnsi="Arial" w:cs="Arial"/>
          <w:color w:val="000000"/>
          <w:sz w:val="20"/>
          <w:szCs w:val="20"/>
        </w:rPr>
        <w:t xml:space="preserve"> a kanalizace</w:t>
      </w:r>
      <w:r w:rsidR="00AE4E29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na místech určených investorem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f) evidence odpadů, stavební deník</w:t>
      </w:r>
    </w:p>
    <w:p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g) CD s fotodokumentací stavby (foto rýhy, armaturních uzlů, křížení se sítěmi, geologické vrstvy –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vše s popisem a staničením řadu), pasport okolních objektů, pozemků (foto před stavbou, po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stavbě)</w:t>
      </w:r>
    </w:p>
    <w:p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h) doklady o předání konečných úprav stavbou dotčených pozemků (souhlasy vlastníků 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všech dotčených </w:t>
      </w:r>
      <w:r w:rsidRPr="00E76A95">
        <w:rPr>
          <w:rFonts w:ascii="Arial" w:hAnsi="Arial" w:cs="Arial"/>
          <w:color w:val="000000"/>
          <w:sz w:val="20"/>
          <w:szCs w:val="20"/>
        </w:rPr>
        <w:t>pozemků)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>, doklady od správců sítí</w:t>
      </w:r>
      <w:r w:rsidRPr="00E76A95">
        <w:rPr>
          <w:rFonts w:ascii="Arial" w:hAnsi="Arial" w:cs="Arial"/>
          <w:color w:val="000000"/>
          <w:sz w:val="20"/>
          <w:szCs w:val="20"/>
        </w:rPr>
        <w:t>.</w:t>
      </w:r>
    </w:p>
    <w:p w:rsidR="00AE4E29" w:rsidRPr="00E76A95" w:rsidRDefault="00AE4E29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i) tlaková zkouška vodovodu, revize 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nadzemních </w:t>
      </w:r>
      <w:r w:rsidRPr="00E76A95">
        <w:rPr>
          <w:rFonts w:ascii="Arial" w:hAnsi="Arial" w:cs="Arial"/>
          <w:color w:val="000000"/>
          <w:sz w:val="20"/>
          <w:szCs w:val="20"/>
        </w:rPr>
        <w:t>hydrantů, krácený laboratorní rozbor vody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včetně stanoviska KHS Semily u nových řadů</w:t>
      </w:r>
    </w:p>
    <w:p w:rsidR="00C13E43" w:rsidRPr="00E76A95" w:rsidRDefault="00C13E4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j) svářečský průkaz pro svařování vodovodního potrubí v PE</w:t>
      </w:r>
    </w:p>
    <w:p w:rsidR="00C13E43" w:rsidRDefault="00C13E4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k) protokol o funkčnosti signalizačního vodiče</w:t>
      </w:r>
    </w:p>
    <w:p w:rsidR="0095283E" w:rsidRPr="00E76A95" w:rsidRDefault="006D6227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95283E">
        <w:rPr>
          <w:rFonts w:ascii="Arial" w:hAnsi="Arial" w:cs="Arial"/>
          <w:color w:val="000000"/>
          <w:sz w:val="20"/>
          <w:szCs w:val="20"/>
        </w:rPr>
        <w:t>) zkoušky a revize nutné k uvedení díla do provozu</w:t>
      </w:r>
    </w:p>
    <w:p w:rsidR="00AE4E29" w:rsidRPr="00E76A95" w:rsidRDefault="00AE4E29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Pr="00E76A95" w:rsidRDefault="00C12E93" w:rsidP="0060434D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Objednatel je oprávněn odmítnout převzetí díla obsahující vady, které samy o sobě nebo ve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svém úhrnu brání řádnému užívání díla. Existence jiných vad nebo nedodělků, které nebrání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řádnému užívání díla, není důvodem k tomu, aby objednatel dílo nepřevzal. Vadou se rozumí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odchylka v kvalitě a parametrech díla stanovených projektovou dokumentací, touto smlouvou a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obecně závaznými předpisy.</w:t>
      </w:r>
    </w:p>
    <w:p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10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Smluvní pokuty</w:t>
      </w:r>
    </w:p>
    <w:p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V případě, že zhotovitel prokazatelně svojí vinou nedodrží termín dokončení díla dle těchto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 xml:space="preserve">smluvních podmínek, je povinen objednateli uhradit smluvní pokutu ve výši </w:t>
      </w:r>
      <w:proofErr w:type="gramStart"/>
      <w:r w:rsidR="006D6227">
        <w:rPr>
          <w:rFonts w:ascii="Arial" w:hAnsi="Arial" w:cs="Arial"/>
          <w:color w:val="000000"/>
          <w:sz w:val="20"/>
          <w:szCs w:val="20"/>
        </w:rPr>
        <w:t>4</w:t>
      </w:r>
      <w:r w:rsidRPr="00E76A95">
        <w:rPr>
          <w:rFonts w:ascii="Arial" w:hAnsi="Arial" w:cs="Arial"/>
          <w:color w:val="000000"/>
          <w:sz w:val="20"/>
          <w:szCs w:val="20"/>
        </w:rPr>
        <w:t>.000,-</w:t>
      </w:r>
      <w:proofErr w:type="gramEnd"/>
      <w:r w:rsidRPr="00E76A95">
        <w:rPr>
          <w:rFonts w:ascii="Arial" w:hAnsi="Arial" w:cs="Arial"/>
          <w:color w:val="000000"/>
          <w:sz w:val="20"/>
          <w:szCs w:val="20"/>
        </w:rPr>
        <w:t xml:space="preserve"> Kč za každý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den zpoždění.</w:t>
      </w:r>
    </w:p>
    <w:p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V případě, že zhotovitel nesplní povinnost danou odsouhlaseným zápisem ve stavebním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deníku, či odsouhlaseným zápisem z pracovní porady či kontrolního dne stavby, je povinen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 xml:space="preserve">zhotovitel uhradit smluvní pokutu </w:t>
      </w:r>
      <w:r w:rsidR="00422650">
        <w:rPr>
          <w:rFonts w:ascii="Arial" w:hAnsi="Arial" w:cs="Arial"/>
          <w:color w:val="000000"/>
          <w:sz w:val="20"/>
          <w:szCs w:val="20"/>
        </w:rPr>
        <w:t>2</w:t>
      </w:r>
      <w:r w:rsidRPr="00E76A95">
        <w:rPr>
          <w:rFonts w:ascii="Arial" w:hAnsi="Arial" w:cs="Arial"/>
          <w:color w:val="000000"/>
          <w:sz w:val="20"/>
          <w:szCs w:val="20"/>
        </w:rPr>
        <w:t>00,- Kč za každý případ a den. Objednatel tuto skutečnost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oznámí prokazatelně zhotoviteli.</w:t>
      </w:r>
    </w:p>
    <w:p w:rsidR="00C12E93" w:rsidRPr="00422650" w:rsidRDefault="00C12E93" w:rsidP="00422650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V případě, že zhotovitel neodstraní vady a nedodělky v termínech sjednaných v</w:t>
      </w:r>
      <w:r w:rsidR="000B4ECC">
        <w:rPr>
          <w:rFonts w:ascii="Arial" w:hAnsi="Arial" w:cs="Arial"/>
          <w:color w:val="000000"/>
          <w:sz w:val="20"/>
          <w:szCs w:val="20"/>
        </w:rPr>
        <w:t> </w:t>
      </w:r>
      <w:r w:rsidRPr="000B4ECC">
        <w:rPr>
          <w:rFonts w:ascii="Arial" w:hAnsi="Arial" w:cs="Arial"/>
          <w:color w:val="000000"/>
          <w:sz w:val="20"/>
          <w:szCs w:val="20"/>
        </w:rPr>
        <w:t>přejímacím</w:t>
      </w:r>
      <w:r w:rsidR="000B4ECC">
        <w:rPr>
          <w:rFonts w:ascii="Arial" w:hAnsi="Arial" w:cs="Arial"/>
          <w:color w:val="000000"/>
          <w:sz w:val="20"/>
          <w:szCs w:val="20"/>
        </w:rPr>
        <w:t xml:space="preserve"> p</w:t>
      </w:r>
      <w:r w:rsidRPr="000B4ECC">
        <w:rPr>
          <w:rFonts w:ascii="Arial" w:hAnsi="Arial" w:cs="Arial"/>
          <w:color w:val="000000"/>
          <w:sz w:val="20"/>
          <w:szCs w:val="20"/>
        </w:rPr>
        <w:t>rotokolu, je povinen objednateli uhradit smluvní pokutu 500,- Kč za každý případ a den</w:t>
      </w:r>
      <w:r w:rsidR="00E76A95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prodlení.</w:t>
      </w:r>
    </w:p>
    <w:p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V případě, že objednatel nesplní povinnost zaplatit včas dle platebních podmínek, je povinen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zaplatit zhotoviteli úrok z nezaplacených obnosů ve výši 0,05% dlužné částky, za každý den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prodlení.</w:t>
      </w:r>
    </w:p>
    <w:p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Zaplacením smluvních pokut nejsou dotčeny nároky smluvních stran na náhradu škody.</w:t>
      </w:r>
    </w:p>
    <w:p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Smluvní strany se dohodly, že úhrada veškerých smluvních pokut zhotovitele bude řešena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automatickým odpočtem z nejbližší vystavené faktury, který provede objednatel. U smluvní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pokuty vůči objednateli vystaví zhotovitel vyúčtování a příslušnou</w:t>
      </w:r>
      <w:r w:rsidR="00794059" w:rsidRPr="006346DE">
        <w:rPr>
          <w:rFonts w:ascii="Arial" w:hAnsi="Arial" w:cs="Arial"/>
          <w:color w:val="000000"/>
          <w:sz w:val="20"/>
          <w:szCs w:val="20"/>
        </w:rPr>
        <w:t xml:space="preserve"> fakturu se lhůtou splatnosti 28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dnů.</w:t>
      </w:r>
    </w:p>
    <w:p w:rsidR="00C547DE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Rozhodnutí o udělení smluvní pokuty vůči zhotoviteli musí být objednatelem písemnou formou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zpracováno a neprodleně doručeno zhotoviteli.</w:t>
      </w:r>
    </w:p>
    <w:p w:rsidR="00C12E93" w:rsidRPr="006346DE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Vlastnictví k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> </w:t>
      </w:r>
      <w:r w:rsidRPr="006346DE">
        <w:rPr>
          <w:rFonts w:ascii="Arial" w:hAnsi="Arial" w:cs="Arial"/>
          <w:color w:val="000000"/>
          <w:sz w:val="20"/>
          <w:szCs w:val="20"/>
        </w:rPr>
        <w:t>dílu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Rozestavěné dílo je vlastnictvím objednatele, nikoliv však v jeho užívání. Odpovědnost za škody nese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zhotovitel až do konečného předání a převzetí díla.</w:t>
      </w:r>
    </w:p>
    <w:p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6227" w:rsidRDefault="006D622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6227" w:rsidRDefault="006D622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6227" w:rsidRPr="00854EE5" w:rsidRDefault="006D622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11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re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ná ustanovení</w:t>
      </w:r>
    </w:p>
    <w:p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Smlouva nabývá platnosti a účinnosti dnem jejího podpisu.</w:t>
      </w:r>
    </w:p>
    <w:p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lastRenderedPageBreak/>
        <w:t>V případě, že v průběhu realizace předmětu této smlouvy dojde k odstoupení od smlouvy ze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strany objednatele z důvodů porušení povinností zhotovitele, nahradí zhotovitel objednateli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vzniklou škodu. Takové odstoupení od smlouvy je možné pouze v souladu se zněním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obchodního zákoníku, nebo pokud je zhotovitel v prodlení s plněním harmonogramu delším než</w:t>
      </w:r>
      <w:r w:rsidR="00356E6F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60 dnů.</w:t>
      </w:r>
    </w:p>
    <w:p w:rsidR="00C12E93" w:rsidRDefault="006D6227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3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 xml:space="preserve"> výtiscích, kdy objednatel o</w:t>
      </w:r>
      <w:r>
        <w:rPr>
          <w:rFonts w:ascii="Arial" w:hAnsi="Arial" w:cs="Arial"/>
          <w:color w:val="000000"/>
          <w:sz w:val="20"/>
          <w:szCs w:val="20"/>
        </w:rPr>
        <w:t>bdrží 2 výtisky a zhotovitel 1 výtisk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>.</w:t>
      </w:r>
    </w:p>
    <w:p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Právní vztahy touto smlouvou neupravené se řídí příslušnými ustanoveními platného znění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obchodního zákoníku a dalšími relevantními právními předpisy.</w:t>
      </w:r>
    </w:p>
    <w:p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Smluvní strany prohlašují, že tuto smlouvu uzavírají svobodně, vážně a bez donucení, a že plně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porozuměli jejímu obsahu. Dále prohlašují, že smlouvu v žádném případě neuzavírají v tísni ani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za nápadně nevýhodných podmínek a na důkaz těchto prohlášení připojují své vlastnoruční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podpisy.</w:t>
      </w:r>
    </w:p>
    <w:p w:rsidR="00C12E93" w:rsidRPr="000B4ECC" w:rsidRDefault="0084326E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 xml:space="preserve">Uzavření 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 xml:space="preserve">této smlouvy bylo odsouhlaseno </w:t>
      </w:r>
      <w:r w:rsidR="00FD1036">
        <w:rPr>
          <w:rFonts w:ascii="Arial" w:hAnsi="Arial" w:cs="Arial"/>
          <w:color w:val="000000"/>
          <w:sz w:val="20"/>
          <w:szCs w:val="20"/>
        </w:rPr>
        <w:t>usnesením č. 59/2019 na řádném zasedání</w:t>
      </w:r>
      <w:r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>Rady sdružení VHS</w:t>
      </w:r>
      <w:r w:rsidRPr="000B4ECC">
        <w:rPr>
          <w:rFonts w:ascii="Arial" w:hAnsi="Arial" w:cs="Arial"/>
          <w:color w:val="000000"/>
          <w:sz w:val="20"/>
          <w:szCs w:val="20"/>
        </w:rPr>
        <w:t xml:space="preserve"> Turnov</w:t>
      </w:r>
      <w:r w:rsidR="00FD1036">
        <w:rPr>
          <w:rFonts w:ascii="Arial" w:hAnsi="Arial" w:cs="Arial"/>
          <w:color w:val="000000"/>
          <w:sz w:val="20"/>
          <w:szCs w:val="20"/>
        </w:rPr>
        <w:t xml:space="preserve"> v květnu 2019.</w:t>
      </w:r>
    </w:p>
    <w:p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47DE" w:rsidRPr="00854EE5" w:rsidRDefault="00C12E9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 xml:space="preserve"> Turnově dne: </w:t>
      </w:r>
      <w:r w:rsidR="00BA48BC">
        <w:rPr>
          <w:rFonts w:ascii="Arial" w:hAnsi="Arial" w:cs="Arial"/>
          <w:b/>
          <w:bCs/>
          <w:sz w:val="20"/>
          <w:szCs w:val="20"/>
        </w:rPr>
        <w:t>25.6.2019</w:t>
      </w:r>
      <w:r w:rsidR="0023798E">
        <w:rPr>
          <w:rFonts w:ascii="Arial" w:hAnsi="Arial" w:cs="Arial"/>
          <w:b/>
          <w:bCs/>
          <w:sz w:val="20"/>
          <w:szCs w:val="20"/>
        </w:rPr>
        <w:tab/>
      </w:r>
      <w:r w:rsidR="00AE4E29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F261B3" w:rsidRPr="00854EE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F261B3" w:rsidRPr="00854EE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52F6" w:rsidRPr="00854EE5">
        <w:rPr>
          <w:rFonts w:ascii="Arial" w:hAnsi="Arial" w:cs="Arial"/>
          <w:b/>
          <w:bCs/>
          <w:sz w:val="20"/>
          <w:szCs w:val="20"/>
        </w:rPr>
        <w:t>V Lomnici nad Popelkou dne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: </w:t>
      </w:r>
      <w:r w:rsidR="00BA48BC">
        <w:rPr>
          <w:rFonts w:ascii="Arial" w:hAnsi="Arial" w:cs="Arial"/>
          <w:b/>
          <w:bCs/>
          <w:sz w:val="20"/>
          <w:szCs w:val="20"/>
        </w:rPr>
        <w:t>25.6.2019</w:t>
      </w: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2E93" w:rsidRPr="00854EE5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</w:t>
      </w:r>
      <w:r w:rsidRPr="00854EE5">
        <w:rPr>
          <w:rFonts w:ascii="Arial" w:hAnsi="Arial" w:cs="Arial"/>
          <w:b/>
          <w:bCs/>
          <w:sz w:val="20"/>
          <w:szCs w:val="20"/>
        </w:rPr>
        <w:t>…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:rsidR="00300BC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C12E9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   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>Miloslav Mizera</w:t>
      </w:r>
    </w:p>
    <w:p w:rsidR="00394591" w:rsidRPr="00854EE5" w:rsidRDefault="009B2C72" w:rsidP="00C12E93">
      <w:r>
        <w:rPr>
          <w:rFonts w:ascii="Arial" w:hAnsi="Arial" w:cs="Arial"/>
          <w:b/>
          <w:bCs/>
          <w:sz w:val="20"/>
          <w:szCs w:val="20"/>
        </w:rPr>
        <w:t xml:space="preserve">         Ředitel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svazku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bookmarkStart w:id="0" w:name="_GoBack"/>
      <w:bookmarkEnd w:id="0"/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MIZERA-STAVBY a.s.</w:t>
      </w:r>
    </w:p>
    <w:sectPr w:rsidR="00394591" w:rsidRPr="00854EE5" w:rsidSect="00356E6F">
      <w:foot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DC" w:rsidRDefault="00112FDC" w:rsidP="00861194">
      <w:pPr>
        <w:spacing w:after="0" w:line="240" w:lineRule="auto"/>
      </w:pPr>
      <w:r>
        <w:separator/>
      </w:r>
    </w:p>
  </w:endnote>
  <w:endnote w:type="continuationSeparator" w:id="0">
    <w:p w:rsidR="00112FDC" w:rsidRDefault="00112FDC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006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22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22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DC" w:rsidRDefault="00112FDC" w:rsidP="00861194">
      <w:pPr>
        <w:spacing w:after="0" w:line="240" w:lineRule="auto"/>
      </w:pPr>
      <w:r>
        <w:separator/>
      </w:r>
    </w:p>
  </w:footnote>
  <w:footnote w:type="continuationSeparator" w:id="0">
    <w:p w:rsidR="00112FDC" w:rsidRDefault="00112FDC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3"/>
    <w:rsid w:val="00004338"/>
    <w:rsid w:val="0005082B"/>
    <w:rsid w:val="00063AD6"/>
    <w:rsid w:val="0009440E"/>
    <w:rsid w:val="000A54C2"/>
    <w:rsid w:val="000B4ECC"/>
    <w:rsid w:val="000C02EA"/>
    <w:rsid w:val="000D2E0A"/>
    <w:rsid w:val="00112FDC"/>
    <w:rsid w:val="0016573C"/>
    <w:rsid w:val="001832A7"/>
    <w:rsid w:val="002046AC"/>
    <w:rsid w:val="00217257"/>
    <w:rsid w:val="0023798E"/>
    <w:rsid w:val="0027783A"/>
    <w:rsid w:val="00277FDC"/>
    <w:rsid w:val="00294301"/>
    <w:rsid w:val="002D16A3"/>
    <w:rsid w:val="002E5A4D"/>
    <w:rsid w:val="00300BC3"/>
    <w:rsid w:val="00314A41"/>
    <w:rsid w:val="00315DD7"/>
    <w:rsid w:val="00354A1D"/>
    <w:rsid w:val="00356E6F"/>
    <w:rsid w:val="00394591"/>
    <w:rsid w:val="003A0394"/>
    <w:rsid w:val="00400040"/>
    <w:rsid w:val="00422650"/>
    <w:rsid w:val="004546F1"/>
    <w:rsid w:val="00470BEF"/>
    <w:rsid w:val="004725A6"/>
    <w:rsid w:val="004867C0"/>
    <w:rsid w:val="004C3A33"/>
    <w:rsid w:val="004E1849"/>
    <w:rsid w:val="004E74EE"/>
    <w:rsid w:val="004F7538"/>
    <w:rsid w:val="004F76CB"/>
    <w:rsid w:val="00524DB2"/>
    <w:rsid w:val="00544EC9"/>
    <w:rsid w:val="00581889"/>
    <w:rsid w:val="005A1A55"/>
    <w:rsid w:val="005B1583"/>
    <w:rsid w:val="006044D0"/>
    <w:rsid w:val="006346DE"/>
    <w:rsid w:val="006A0DA1"/>
    <w:rsid w:val="006B09DC"/>
    <w:rsid w:val="006D6227"/>
    <w:rsid w:val="00723F15"/>
    <w:rsid w:val="00777E99"/>
    <w:rsid w:val="00786C34"/>
    <w:rsid w:val="00794059"/>
    <w:rsid w:val="007B3841"/>
    <w:rsid w:val="007C68E1"/>
    <w:rsid w:val="007D26EB"/>
    <w:rsid w:val="007F43D5"/>
    <w:rsid w:val="007F60BA"/>
    <w:rsid w:val="008116F3"/>
    <w:rsid w:val="00824E52"/>
    <w:rsid w:val="00836FA1"/>
    <w:rsid w:val="0084326E"/>
    <w:rsid w:val="00854EE5"/>
    <w:rsid w:val="00861194"/>
    <w:rsid w:val="008C0A10"/>
    <w:rsid w:val="008C757A"/>
    <w:rsid w:val="0094582D"/>
    <w:rsid w:val="0095283E"/>
    <w:rsid w:val="009A2708"/>
    <w:rsid w:val="009B2C72"/>
    <w:rsid w:val="009B52F6"/>
    <w:rsid w:val="00A04A9A"/>
    <w:rsid w:val="00A26920"/>
    <w:rsid w:val="00A320A2"/>
    <w:rsid w:val="00A33857"/>
    <w:rsid w:val="00A54EC0"/>
    <w:rsid w:val="00A57086"/>
    <w:rsid w:val="00AA1941"/>
    <w:rsid w:val="00AA24F3"/>
    <w:rsid w:val="00AE4E29"/>
    <w:rsid w:val="00B30D3E"/>
    <w:rsid w:val="00B55E83"/>
    <w:rsid w:val="00B814A8"/>
    <w:rsid w:val="00BA48BC"/>
    <w:rsid w:val="00BC2212"/>
    <w:rsid w:val="00C12E93"/>
    <w:rsid w:val="00C13E43"/>
    <w:rsid w:val="00C44DC1"/>
    <w:rsid w:val="00C53500"/>
    <w:rsid w:val="00C547DE"/>
    <w:rsid w:val="00C55B40"/>
    <w:rsid w:val="00C82C1D"/>
    <w:rsid w:val="00CF4192"/>
    <w:rsid w:val="00D91497"/>
    <w:rsid w:val="00E76A95"/>
    <w:rsid w:val="00E9627D"/>
    <w:rsid w:val="00F15746"/>
    <w:rsid w:val="00F235FF"/>
    <w:rsid w:val="00F261B3"/>
    <w:rsid w:val="00FA1BB7"/>
    <w:rsid w:val="00FA44B5"/>
    <w:rsid w:val="00FD1036"/>
    <w:rsid w:val="00FD6F95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C3D1"/>
  <w15:docId w15:val="{90CD4960-4661-4548-B69A-7451263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2625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7</cp:revision>
  <cp:lastPrinted>2019-07-08T07:32:00Z</cp:lastPrinted>
  <dcterms:created xsi:type="dcterms:W3CDTF">2019-06-11T08:49:00Z</dcterms:created>
  <dcterms:modified xsi:type="dcterms:W3CDTF">2019-07-15T07:01:00Z</dcterms:modified>
</cp:coreProperties>
</file>