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EEBD" w14:textId="77777777" w:rsidR="000B0404" w:rsidRPr="001238D8" w:rsidRDefault="000B0404" w:rsidP="000B0404">
      <w:pPr>
        <w:pStyle w:val="Nzev"/>
        <w:outlineLvl w:val="0"/>
        <w:rPr>
          <w:rFonts w:ascii="Tahoma" w:hAnsi="Tahoma" w:cs="Tahoma"/>
          <w:smallCaps/>
          <w:sz w:val="18"/>
          <w:szCs w:val="18"/>
        </w:rPr>
      </w:pPr>
      <w:r>
        <w:rPr>
          <w:rFonts w:ascii="Tahoma" w:hAnsi="Tahoma" w:cs="Tahoma"/>
          <w:smallCaps/>
          <w:sz w:val="18"/>
          <w:szCs w:val="18"/>
        </w:rPr>
        <w:t>Dodatek č. 2</w:t>
      </w:r>
    </w:p>
    <w:p w14:paraId="389FEEBE" w14:textId="77777777" w:rsidR="000B0404" w:rsidRPr="001238D8" w:rsidRDefault="000B0404" w:rsidP="000B0404">
      <w:pPr>
        <w:rPr>
          <w:rFonts w:ascii="Tahoma" w:hAnsi="Tahoma" w:cs="Tahoma"/>
          <w:sz w:val="16"/>
          <w:szCs w:val="16"/>
        </w:rPr>
      </w:pPr>
    </w:p>
    <w:p w14:paraId="389FEEBF" w14:textId="77777777" w:rsidR="000B0404" w:rsidRPr="001238D8" w:rsidRDefault="000B0404" w:rsidP="000B0404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</w:p>
    <w:p w14:paraId="389FEEC0" w14:textId="77777777" w:rsidR="000B0404" w:rsidRPr="00C65729" w:rsidRDefault="000B0404" w:rsidP="000B0404">
      <w:pPr>
        <w:jc w:val="both"/>
        <w:rPr>
          <w:rFonts w:ascii="Tahoma" w:hAnsi="Tahoma" w:cs="Tahoma"/>
          <w:b/>
          <w:sz w:val="16"/>
          <w:szCs w:val="16"/>
        </w:rPr>
      </w:pPr>
      <w:r w:rsidRPr="00C65729">
        <w:rPr>
          <w:rFonts w:ascii="Tahoma" w:hAnsi="Tahoma" w:cs="Tahoma"/>
          <w:b/>
          <w:sz w:val="16"/>
          <w:szCs w:val="16"/>
        </w:rPr>
        <w:t>GUTTA Česká Republika spol. s r.o.</w:t>
      </w:r>
    </w:p>
    <w:p w14:paraId="389FEEC1" w14:textId="77777777" w:rsidR="000B0404" w:rsidRPr="00C65729" w:rsidRDefault="000B0404" w:rsidP="000B0404">
      <w:pPr>
        <w:pStyle w:val="Zhlav"/>
        <w:shd w:val="clear" w:color="auto" w:fill="FFFFFF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C65729">
        <w:rPr>
          <w:rFonts w:ascii="Tahoma" w:hAnsi="Tahoma" w:cs="Tahoma"/>
          <w:sz w:val="16"/>
          <w:szCs w:val="16"/>
        </w:rPr>
        <w:t>zapsána dne 23. dubna 2007 v obchodním rejstříku vedeném u Městského soudu v Praze, v oddíl C, vložce 123780</w:t>
      </w:r>
    </w:p>
    <w:p w14:paraId="389FEEC2" w14:textId="77777777" w:rsidR="000B0404" w:rsidRPr="00C65729" w:rsidRDefault="000B0404" w:rsidP="000B0404">
      <w:pPr>
        <w:pStyle w:val="Zhlav"/>
        <w:shd w:val="clear" w:color="auto" w:fill="FFFFFF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C65729">
        <w:rPr>
          <w:rFonts w:ascii="Tahoma" w:hAnsi="Tahoma" w:cs="Tahoma"/>
          <w:sz w:val="16"/>
          <w:szCs w:val="16"/>
        </w:rPr>
        <w:t>se sídlem:</w:t>
      </w:r>
      <w:r w:rsidRPr="00C65729">
        <w:rPr>
          <w:rFonts w:ascii="Tahoma" w:hAnsi="Tahoma" w:cs="Tahoma"/>
          <w:sz w:val="16"/>
          <w:szCs w:val="16"/>
        </w:rPr>
        <w:tab/>
        <w:t>Dopraváku 749/3, 18400 Praha-Dolní Chabry</w:t>
      </w:r>
    </w:p>
    <w:p w14:paraId="389FEEC3" w14:textId="40C089C3" w:rsidR="000B0404" w:rsidRPr="00C65729" w:rsidRDefault="000B0404" w:rsidP="000B0404">
      <w:pPr>
        <w:pStyle w:val="Zhlav"/>
        <w:shd w:val="clear" w:color="auto" w:fill="FFFFFF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C65729">
        <w:rPr>
          <w:rFonts w:ascii="Tahoma" w:hAnsi="Tahoma" w:cs="Tahoma"/>
          <w:sz w:val="16"/>
          <w:szCs w:val="16"/>
        </w:rPr>
        <w:t>IČ: 27880451</w:t>
      </w:r>
      <w:r w:rsidRPr="00C65729">
        <w:rPr>
          <w:rFonts w:ascii="Tahoma" w:hAnsi="Tahoma" w:cs="Tahoma"/>
          <w:sz w:val="16"/>
          <w:szCs w:val="16"/>
        </w:rPr>
        <w:tab/>
        <w:t>DIČ: CZ27880451</w:t>
      </w:r>
    </w:p>
    <w:p w14:paraId="389FEEC4" w14:textId="04812781" w:rsidR="000B0404" w:rsidRPr="00C65729" w:rsidRDefault="000B0404" w:rsidP="000B0404">
      <w:pPr>
        <w:pStyle w:val="Zhlav"/>
        <w:shd w:val="clear" w:color="auto" w:fill="FFFFFF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C65729">
        <w:rPr>
          <w:rFonts w:ascii="Tahoma" w:hAnsi="Tahoma" w:cs="Tahoma"/>
          <w:sz w:val="16"/>
          <w:szCs w:val="16"/>
        </w:rPr>
        <w:t>zastoupená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3C2B38">
        <w:rPr>
          <w:rFonts w:ascii="Tahoma" w:hAnsi="Tahoma" w:cs="Tahoma"/>
          <w:sz w:val="16"/>
          <w:szCs w:val="16"/>
        </w:rPr>
        <w:t xml:space="preserve">Tomášem </w:t>
      </w:r>
      <w:proofErr w:type="spellStart"/>
      <w:r w:rsidR="003C2B38">
        <w:rPr>
          <w:rFonts w:ascii="Tahoma" w:hAnsi="Tahoma" w:cs="Tahoma"/>
          <w:sz w:val="16"/>
          <w:szCs w:val="16"/>
        </w:rPr>
        <w:t>Siposem</w:t>
      </w:r>
      <w:proofErr w:type="spellEnd"/>
      <w:r w:rsidR="003C2B38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jednatel</w:t>
      </w:r>
      <w:r w:rsidR="003C2B38">
        <w:rPr>
          <w:rFonts w:ascii="Tahoma" w:hAnsi="Tahoma" w:cs="Tahoma"/>
          <w:sz w:val="16"/>
          <w:szCs w:val="16"/>
        </w:rPr>
        <w:t>em</w:t>
      </w:r>
    </w:p>
    <w:p w14:paraId="389FEEC5" w14:textId="77777777" w:rsidR="000B0404" w:rsidRPr="00C65729" w:rsidRDefault="000B0404" w:rsidP="000B0404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  <w:r w:rsidRPr="00C65729">
        <w:rPr>
          <w:rFonts w:ascii="Tahoma" w:hAnsi="Tahoma" w:cs="Tahoma"/>
          <w:sz w:val="16"/>
          <w:szCs w:val="16"/>
        </w:rPr>
        <w:t>bankovní spojení:</w:t>
      </w:r>
      <w:r w:rsidRPr="00C65729">
        <w:rPr>
          <w:rFonts w:ascii="Tahoma" w:hAnsi="Tahoma" w:cs="Tahoma"/>
          <w:sz w:val="16"/>
          <w:szCs w:val="16"/>
        </w:rPr>
        <w:tab/>
        <w:t>Raiffeisenbank</w:t>
      </w:r>
    </w:p>
    <w:p w14:paraId="389FEEC6" w14:textId="77777777" w:rsidR="000B0404" w:rsidRPr="00C65729" w:rsidRDefault="000B0404" w:rsidP="000B0404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  <w:r w:rsidRPr="00C65729">
        <w:rPr>
          <w:rFonts w:ascii="Tahoma" w:hAnsi="Tahoma" w:cs="Tahoma"/>
          <w:sz w:val="16"/>
          <w:szCs w:val="16"/>
        </w:rPr>
        <w:t xml:space="preserve">číslo účtu: </w:t>
      </w:r>
      <w:r w:rsidRPr="00C65729">
        <w:rPr>
          <w:rFonts w:ascii="Tahoma" w:hAnsi="Tahoma" w:cs="Tahoma"/>
          <w:sz w:val="16"/>
          <w:szCs w:val="16"/>
        </w:rPr>
        <w:tab/>
        <w:t>5056090001/5500</w:t>
      </w:r>
    </w:p>
    <w:p w14:paraId="389FEEC7" w14:textId="77777777" w:rsidR="000B0404" w:rsidRPr="001238D8" w:rsidRDefault="000B0404" w:rsidP="000B0404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  <w:r w:rsidRPr="00C65729">
        <w:rPr>
          <w:rFonts w:ascii="Tahoma" w:hAnsi="Tahoma" w:cs="Tahoma"/>
          <w:sz w:val="16"/>
          <w:szCs w:val="16"/>
        </w:rPr>
        <w:t xml:space="preserve">jako </w:t>
      </w:r>
      <w:r w:rsidRPr="00C65729">
        <w:rPr>
          <w:rFonts w:ascii="Tahoma" w:hAnsi="Tahoma" w:cs="Tahoma"/>
          <w:b/>
          <w:sz w:val="16"/>
          <w:szCs w:val="16"/>
        </w:rPr>
        <w:t xml:space="preserve">půjčitel </w:t>
      </w:r>
      <w:r w:rsidRPr="00C65729">
        <w:rPr>
          <w:rFonts w:ascii="Tahoma" w:hAnsi="Tahoma" w:cs="Tahoma"/>
          <w:sz w:val="16"/>
          <w:szCs w:val="16"/>
        </w:rPr>
        <w:t>na straně jedné (dále jen „půjčitel“)</w:t>
      </w:r>
    </w:p>
    <w:p w14:paraId="389FEEC8" w14:textId="77777777" w:rsidR="000B0404" w:rsidRPr="001238D8" w:rsidRDefault="000B0404" w:rsidP="000B0404">
      <w:pPr>
        <w:jc w:val="both"/>
        <w:rPr>
          <w:rFonts w:ascii="Tahoma" w:hAnsi="Tahoma" w:cs="Tahoma"/>
          <w:sz w:val="16"/>
          <w:szCs w:val="16"/>
        </w:rPr>
      </w:pPr>
    </w:p>
    <w:p w14:paraId="389FEEC9" w14:textId="77777777" w:rsidR="000B0404" w:rsidRPr="001238D8" w:rsidRDefault="000B0404" w:rsidP="000B0404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389FEECA" w14:textId="77777777" w:rsidR="000B0404" w:rsidRPr="001238D8" w:rsidRDefault="000B0404" w:rsidP="000B0404">
      <w:pPr>
        <w:jc w:val="both"/>
        <w:rPr>
          <w:rFonts w:ascii="Tahoma" w:hAnsi="Tahoma" w:cs="Tahoma"/>
          <w:b/>
          <w:sz w:val="16"/>
          <w:szCs w:val="16"/>
        </w:rPr>
      </w:pPr>
    </w:p>
    <w:p w14:paraId="389FEECB" w14:textId="77777777" w:rsidR="000B0404" w:rsidRPr="001238D8" w:rsidRDefault="000B0404" w:rsidP="000B0404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389FEECC" w14:textId="77777777" w:rsidR="000B0404" w:rsidRPr="001238D8" w:rsidRDefault="000B0404" w:rsidP="000B0404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389FEECD" w14:textId="77777777" w:rsidR="000B0404" w:rsidRPr="001238D8" w:rsidRDefault="000B0404" w:rsidP="000B0404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389FEECE" w14:textId="01F534BA" w:rsidR="000B0404" w:rsidRPr="001238D8" w:rsidRDefault="000B0404" w:rsidP="000B0404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zastoupená:</w:t>
      </w:r>
      <w:r w:rsidRPr="001238D8">
        <w:rPr>
          <w:rFonts w:ascii="Tahoma" w:hAnsi="Tahoma" w:cs="Tahoma"/>
          <w:sz w:val="16"/>
          <w:szCs w:val="16"/>
        </w:rPr>
        <w:tab/>
      </w:r>
      <w:r w:rsidR="007C509F" w:rsidRPr="007C509F">
        <w:rPr>
          <w:rFonts w:ascii="Tahoma" w:hAnsi="Tahoma" w:cs="Tahoma"/>
          <w:sz w:val="16"/>
          <w:szCs w:val="16"/>
        </w:rPr>
        <w:t>prof. MUDr. David</w:t>
      </w:r>
      <w:r w:rsidR="003C2B38">
        <w:rPr>
          <w:rFonts w:ascii="Tahoma" w:hAnsi="Tahoma" w:cs="Tahoma"/>
          <w:sz w:val="16"/>
          <w:szCs w:val="16"/>
        </w:rPr>
        <w:t>em</w:t>
      </w:r>
      <w:r w:rsidR="007C509F" w:rsidRPr="007C509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7C509F" w:rsidRPr="007C509F">
        <w:rPr>
          <w:rFonts w:ascii="Tahoma" w:hAnsi="Tahoma" w:cs="Tahoma"/>
          <w:sz w:val="16"/>
          <w:szCs w:val="16"/>
        </w:rPr>
        <w:t>Feltl</w:t>
      </w:r>
      <w:r w:rsidR="003C2B38">
        <w:rPr>
          <w:rFonts w:ascii="Tahoma" w:hAnsi="Tahoma" w:cs="Tahoma"/>
          <w:sz w:val="16"/>
          <w:szCs w:val="16"/>
        </w:rPr>
        <w:t>em</w:t>
      </w:r>
      <w:proofErr w:type="spellEnd"/>
      <w:r w:rsidR="007C509F" w:rsidRPr="007C509F">
        <w:rPr>
          <w:rFonts w:ascii="Tahoma" w:hAnsi="Tahoma" w:cs="Tahoma"/>
          <w:sz w:val="16"/>
          <w:szCs w:val="16"/>
        </w:rPr>
        <w:t>, Ph.D., MBA</w:t>
      </w:r>
      <w:r w:rsidR="003C2B38">
        <w:rPr>
          <w:rFonts w:ascii="Tahoma" w:hAnsi="Tahoma" w:cs="Tahoma"/>
          <w:sz w:val="16"/>
          <w:szCs w:val="16"/>
        </w:rPr>
        <w:t xml:space="preserve">, </w:t>
      </w:r>
      <w:r w:rsidR="007C509F">
        <w:rPr>
          <w:rFonts w:ascii="Tahoma" w:hAnsi="Tahoma" w:cs="Tahoma"/>
          <w:sz w:val="16"/>
          <w:szCs w:val="16"/>
        </w:rPr>
        <w:t>ředitel</w:t>
      </w:r>
      <w:r w:rsidR="003C2B38">
        <w:rPr>
          <w:rFonts w:ascii="Tahoma" w:hAnsi="Tahoma" w:cs="Tahoma"/>
          <w:sz w:val="16"/>
          <w:szCs w:val="16"/>
        </w:rPr>
        <w:t>em</w:t>
      </w:r>
    </w:p>
    <w:p w14:paraId="389FEECF" w14:textId="27FD8793" w:rsidR="000B0404" w:rsidRPr="001238D8" w:rsidRDefault="000B0404" w:rsidP="000B0404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3C2B38">
        <w:rPr>
          <w:rFonts w:ascii="Tahoma" w:hAnsi="Tahoma" w:cs="Tahoma"/>
          <w:sz w:val="16"/>
          <w:szCs w:val="16"/>
        </w:rPr>
        <w:t>ČNB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389FEED0" w14:textId="73FD8947" w:rsidR="000B0404" w:rsidRPr="001238D8" w:rsidRDefault="000B0404" w:rsidP="000B0404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>24035021/</w:t>
      </w:r>
      <w:r w:rsidR="003C2B38">
        <w:rPr>
          <w:rFonts w:ascii="Tahoma" w:hAnsi="Tahoma" w:cs="Tahoma"/>
          <w:sz w:val="16"/>
          <w:szCs w:val="16"/>
        </w:rPr>
        <w:t>0710</w:t>
      </w:r>
    </w:p>
    <w:p w14:paraId="389FEED1" w14:textId="77777777" w:rsidR="000B0404" w:rsidRPr="001238D8" w:rsidRDefault="000B0404" w:rsidP="000B0404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389FEED2" w14:textId="77777777" w:rsidR="000B0404" w:rsidRPr="001238D8" w:rsidRDefault="000B0404" w:rsidP="000B0404">
      <w:pPr>
        <w:pStyle w:val="Zkladntext"/>
        <w:rPr>
          <w:rFonts w:ascii="Tahoma" w:hAnsi="Tahoma" w:cs="Tahoma"/>
          <w:sz w:val="16"/>
          <w:szCs w:val="16"/>
        </w:rPr>
      </w:pPr>
    </w:p>
    <w:p w14:paraId="6CE8C81B" w14:textId="77777777" w:rsidR="003C2B38" w:rsidRDefault="003C2B38" w:rsidP="000B0404">
      <w:pPr>
        <w:pStyle w:val="Zkladntext"/>
        <w:rPr>
          <w:rFonts w:ascii="Tahoma" w:hAnsi="Tahoma" w:cs="Tahoma"/>
          <w:sz w:val="16"/>
          <w:szCs w:val="16"/>
        </w:rPr>
      </w:pPr>
    </w:p>
    <w:p w14:paraId="389FEED3" w14:textId="01D0D23F" w:rsidR="000B0404" w:rsidRPr="001238D8" w:rsidRDefault="000B0404" w:rsidP="000B0404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uzavírají dnešního dne </w:t>
      </w:r>
      <w:r>
        <w:rPr>
          <w:rFonts w:ascii="Tahoma" w:hAnsi="Tahoma" w:cs="Tahoma"/>
          <w:sz w:val="16"/>
          <w:szCs w:val="16"/>
        </w:rPr>
        <w:t>v souladu s ustanovením čl. V</w:t>
      </w:r>
      <w:r w:rsidR="003C2B38">
        <w:rPr>
          <w:rFonts w:ascii="Tahoma" w:hAnsi="Tahoma" w:cs="Tahoma"/>
          <w:sz w:val="16"/>
          <w:szCs w:val="16"/>
        </w:rPr>
        <w:t>.,</w:t>
      </w:r>
      <w:r>
        <w:rPr>
          <w:rFonts w:ascii="Tahoma" w:hAnsi="Tahoma" w:cs="Tahoma"/>
          <w:sz w:val="16"/>
          <w:szCs w:val="16"/>
        </w:rPr>
        <w:t xml:space="preserve"> odst. 1 Smlouvy o výpůjčce ze dne 31. 3. 2017, která je u vypůjčitele evidovaná pod </w:t>
      </w:r>
      <w:proofErr w:type="spellStart"/>
      <w:r>
        <w:rPr>
          <w:rFonts w:ascii="Tahoma" w:hAnsi="Tahoma" w:cs="Tahoma"/>
          <w:sz w:val="16"/>
          <w:szCs w:val="16"/>
        </w:rPr>
        <w:t>sp</w:t>
      </w:r>
      <w:proofErr w:type="spellEnd"/>
      <w:r>
        <w:rPr>
          <w:rFonts w:ascii="Tahoma" w:hAnsi="Tahoma" w:cs="Tahoma"/>
          <w:sz w:val="16"/>
          <w:szCs w:val="16"/>
        </w:rPr>
        <w:t>.</w:t>
      </w:r>
      <w:r w:rsidR="003C2B3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zn.: PO 2021/S/16 (dále jen „smlouva“), k této smlouvě tento</w:t>
      </w:r>
    </w:p>
    <w:p w14:paraId="389FEED4" w14:textId="431E6658" w:rsidR="000B0404" w:rsidRDefault="000B0404" w:rsidP="000B0404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0049254D" w14:textId="77777777" w:rsidR="003C2B38" w:rsidRPr="001238D8" w:rsidRDefault="003C2B38" w:rsidP="000B0404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389FEED5" w14:textId="77777777" w:rsidR="000B0404" w:rsidRPr="001238D8" w:rsidRDefault="000B0404" w:rsidP="000B0404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>
        <w:rPr>
          <w:rFonts w:ascii="Tahoma" w:hAnsi="Tahoma" w:cs="Tahoma"/>
          <w:b/>
          <w:spacing w:val="60"/>
          <w:sz w:val="16"/>
          <w:szCs w:val="16"/>
        </w:rPr>
        <w:t>dodatek č. 2</w:t>
      </w:r>
      <w:r w:rsidRPr="001238D8">
        <w:rPr>
          <w:rFonts w:ascii="Tahoma" w:hAnsi="Tahoma" w:cs="Tahoma"/>
          <w:b/>
          <w:spacing w:val="60"/>
          <w:sz w:val="16"/>
          <w:szCs w:val="16"/>
        </w:rPr>
        <w:t>:</w:t>
      </w:r>
    </w:p>
    <w:p w14:paraId="389FEED6" w14:textId="1128B199" w:rsidR="000B0404" w:rsidRDefault="000B0404" w:rsidP="000B0404">
      <w:pPr>
        <w:pStyle w:val="Zkladntext"/>
        <w:rPr>
          <w:rFonts w:ascii="Tahoma" w:hAnsi="Tahoma" w:cs="Tahoma"/>
          <w:sz w:val="16"/>
          <w:szCs w:val="16"/>
        </w:rPr>
      </w:pPr>
    </w:p>
    <w:p w14:paraId="6131FE04" w14:textId="77777777" w:rsidR="003C2B38" w:rsidRPr="001238D8" w:rsidRDefault="003C2B38" w:rsidP="000B0404">
      <w:pPr>
        <w:pStyle w:val="Zkladntext"/>
        <w:rPr>
          <w:rFonts w:ascii="Tahoma" w:hAnsi="Tahoma" w:cs="Tahoma"/>
          <w:sz w:val="16"/>
          <w:szCs w:val="16"/>
        </w:rPr>
      </w:pPr>
    </w:p>
    <w:p w14:paraId="389FEED7" w14:textId="2DB7D396" w:rsidR="000B0404" w:rsidRPr="001238D8" w:rsidRDefault="000B0404" w:rsidP="000B0404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I.  Předmět </w:t>
      </w:r>
      <w:r>
        <w:rPr>
          <w:rFonts w:ascii="Tahoma" w:hAnsi="Tahoma" w:cs="Tahoma"/>
          <w:b/>
          <w:sz w:val="16"/>
          <w:szCs w:val="16"/>
        </w:rPr>
        <w:t>dodatku</w:t>
      </w:r>
    </w:p>
    <w:p w14:paraId="389FEED8" w14:textId="77777777" w:rsidR="000B0404" w:rsidRPr="001238D8" w:rsidRDefault="000B0404" w:rsidP="000B0404">
      <w:pPr>
        <w:jc w:val="center"/>
        <w:rPr>
          <w:rFonts w:ascii="Tahoma" w:hAnsi="Tahoma" w:cs="Tahoma"/>
          <w:b/>
          <w:sz w:val="16"/>
          <w:szCs w:val="16"/>
        </w:rPr>
      </w:pPr>
    </w:p>
    <w:p w14:paraId="389FEED9" w14:textId="77777777" w:rsidR="000B0404" w:rsidRDefault="000B0404" w:rsidP="000B0404">
      <w:pPr>
        <w:numPr>
          <w:ilvl w:val="0"/>
          <w:numId w:val="1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Článek I. </w:t>
      </w:r>
      <w:r w:rsidR="00F060E1"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z w:val="16"/>
          <w:szCs w:val="16"/>
        </w:rPr>
        <w:t>od 1 smlouvy se nahrazuje novým zněním, násl</w:t>
      </w:r>
      <w:r w:rsidR="00F06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dovně:</w:t>
      </w:r>
    </w:p>
    <w:p w14:paraId="389FEEDA" w14:textId="77777777" w:rsidR="000B0404" w:rsidRDefault="000B0404" w:rsidP="000B040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389FEEDB" w14:textId="357C6D05" w:rsidR="000B0404" w:rsidRPr="00C65729" w:rsidRDefault="000B0404" w:rsidP="000B040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5729">
        <w:rPr>
          <w:rFonts w:ascii="Tahoma" w:hAnsi="Tahoma" w:cs="Tahoma"/>
          <w:sz w:val="16"/>
          <w:szCs w:val="16"/>
        </w:rPr>
        <w:t>Půjčitel je vlastníkem zdravotnického přístroje „</w:t>
      </w:r>
      <w:proofErr w:type="spellStart"/>
      <w:r w:rsidRPr="00C65729">
        <w:rPr>
          <w:rFonts w:ascii="Tahoma" w:hAnsi="Tahoma" w:cs="Tahoma"/>
          <w:b/>
          <w:sz w:val="16"/>
          <w:szCs w:val="16"/>
        </w:rPr>
        <w:t>NovaSure</w:t>
      </w:r>
      <w:proofErr w:type="spellEnd"/>
      <w:r w:rsidRPr="00C65729">
        <w:rPr>
          <w:rFonts w:ascii="Tahoma" w:hAnsi="Tahoma" w:cs="Tahoma"/>
          <w:b/>
          <w:sz w:val="16"/>
          <w:szCs w:val="16"/>
        </w:rPr>
        <w:t xml:space="preserve"> impedancí řízený systém pro ablaci endometria</w:t>
      </w:r>
      <w:r w:rsidRPr="00C65729">
        <w:rPr>
          <w:rFonts w:ascii="Tahoma" w:hAnsi="Tahoma" w:cs="Tahoma"/>
          <w:sz w:val="16"/>
          <w:szCs w:val="16"/>
        </w:rPr>
        <w:t xml:space="preserve">“ typ </w:t>
      </w:r>
      <w:proofErr w:type="spellStart"/>
      <w:r w:rsidRPr="00C65729">
        <w:rPr>
          <w:rFonts w:ascii="Tahoma" w:hAnsi="Tahoma" w:cs="Tahoma"/>
          <w:sz w:val="16"/>
          <w:szCs w:val="16"/>
        </w:rPr>
        <w:t>NovaSure</w:t>
      </w:r>
      <w:proofErr w:type="spellEnd"/>
      <w:r w:rsidR="003C2B38">
        <w:rPr>
          <w:rFonts w:ascii="Tahoma" w:hAnsi="Tahoma" w:cs="Tahoma"/>
          <w:sz w:val="16"/>
          <w:szCs w:val="16"/>
        </w:rPr>
        <w:t>,</w:t>
      </w:r>
      <w:r w:rsidRPr="00C65729">
        <w:rPr>
          <w:rFonts w:ascii="Tahoma" w:hAnsi="Tahoma" w:cs="Tahoma"/>
          <w:sz w:val="16"/>
          <w:szCs w:val="16"/>
        </w:rPr>
        <w:t xml:space="preserve"> Model </w:t>
      </w:r>
      <w:r>
        <w:rPr>
          <w:rFonts w:ascii="Tahoma" w:hAnsi="Tahoma" w:cs="Tahoma"/>
          <w:sz w:val="16"/>
          <w:szCs w:val="16"/>
        </w:rPr>
        <w:t xml:space="preserve">RFC2009-115 </w:t>
      </w:r>
      <w:proofErr w:type="spellStart"/>
      <w:r w:rsidRPr="00C65729">
        <w:rPr>
          <w:rFonts w:ascii="Tahoma" w:hAnsi="Tahoma" w:cs="Tahoma"/>
          <w:sz w:val="16"/>
          <w:szCs w:val="16"/>
        </w:rPr>
        <w:t>Controllers</w:t>
      </w:r>
      <w:proofErr w:type="spellEnd"/>
      <w:r w:rsidRPr="00C65729">
        <w:rPr>
          <w:rFonts w:ascii="Tahoma" w:hAnsi="Tahoma" w:cs="Tahoma"/>
          <w:sz w:val="16"/>
          <w:szCs w:val="16"/>
        </w:rPr>
        <w:t xml:space="preserve"> v hodnotě </w:t>
      </w:r>
      <w:proofErr w:type="gramStart"/>
      <w:r>
        <w:rPr>
          <w:rFonts w:ascii="Tahoma" w:hAnsi="Tahoma" w:cs="Tahoma"/>
          <w:sz w:val="16"/>
          <w:szCs w:val="16"/>
        </w:rPr>
        <w:t>300.000,</w:t>
      </w:r>
      <w:r w:rsidR="00F060E1">
        <w:rPr>
          <w:rFonts w:ascii="Tahoma" w:hAnsi="Tahoma" w:cs="Tahoma"/>
          <w:sz w:val="16"/>
          <w:szCs w:val="16"/>
        </w:rPr>
        <w:t>-</w:t>
      </w:r>
      <w:proofErr w:type="gramEnd"/>
      <w:r w:rsidR="00F060E1">
        <w:rPr>
          <w:rFonts w:ascii="Tahoma" w:hAnsi="Tahoma" w:cs="Tahoma"/>
          <w:sz w:val="16"/>
          <w:szCs w:val="16"/>
        </w:rPr>
        <w:t xml:space="preserve"> Kč</w:t>
      </w:r>
      <w:r w:rsidR="003C2B38">
        <w:rPr>
          <w:rFonts w:ascii="Tahoma" w:hAnsi="Tahoma" w:cs="Tahoma"/>
          <w:sz w:val="16"/>
          <w:szCs w:val="16"/>
        </w:rPr>
        <w:t>,</w:t>
      </w:r>
      <w:r w:rsidR="00F060E1">
        <w:rPr>
          <w:rFonts w:ascii="Tahoma" w:hAnsi="Tahoma" w:cs="Tahoma"/>
          <w:sz w:val="16"/>
          <w:szCs w:val="16"/>
        </w:rPr>
        <w:t xml:space="preserve"> </w:t>
      </w:r>
      <w:r w:rsidRPr="00C65729">
        <w:rPr>
          <w:rFonts w:ascii="Tahoma" w:hAnsi="Tahoma" w:cs="Tahoma"/>
          <w:sz w:val="16"/>
          <w:szCs w:val="16"/>
        </w:rPr>
        <w:t>výrobní č</w:t>
      </w:r>
      <w:r>
        <w:rPr>
          <w:rFonts w:ascii="Tahoma" w:hAnsi="Tahoma" w:cs="Tahoma"/>
          <w:sz w:val="16"/>
          <w:szCs w:val="16"/>
        </w:rPr>
        <w:t xml:space="preserve">íslo </w:t>
      </w:r>
      <w:r w:rsidR="00850EED" w:rsidRPr="00850EED">
        <w:rPr>
          <w:rFonts w:ascii="Tahoma" w:hAnsi="Tahoma" w:cs="Tahoma"/>
          <w:b/>
          <w:sz w:val="16"/>
          <w:szCs w:val="16"/>
        </w:rPr>
        <w:t>33710C13D0</w:t>
      </w:r>
      <w:r>
        <w:rPr>
          <w:rFonts w:ascii="Tahoma" w:hAnsi="Tahoma" w:cs="Tahoma"/>
          <w:b/>
          <w:sz w:val="16"/>
          <w:szCs w:val="16"/>
        </w:rPr>
        <w:t xml:space="preserve">. </w:t>
      </w:r>
      <w:r>
        <w:rPr>
          <w:rFonts w:ascii="Tahoma" w:hAnsi="Tahoma" w:cs="Tahoma"/>
          <w:sz w:val="16"/>
          <w:szCs w:val="16"/>
        </w:rPr>
        <w:t>Jedná se o repasovaný přístroj</w:t>
      </w:r>
      <w:r w:rsidR="000C0754">
        <w:rPr>
          <w:rFonts w:ascii="Tahoma" w:hAnsi="Tahoma" w:cs="Tahoma"/>
          <w:sz w:val="16"/>
          <w:szCs w:val="16"/>
        </w:rPr>
        <w:t xml:space="preserve">. </w:t>
      </w:r>
      <w:r w:rsidR="000C0754" w:rsidRPr="000C0754">
        <w:rPr>
          <w:rFonts w:ascii="Tahoma" w:hAnsi="Tahoma" w:cs="Tahoma"/>
          <w:sz w:val="16"/>
          <w:szCs w:val="16"/>
        </w:rPr>
        <w:t>Přístroj splňuje všechny záko</w:t>
      </w:r>
      <w:r w:rsidR="007C509F">
        <w:rPr>
          <w:rFonts w:ascii="Tahoma" w:hAnsi="Tahoma" w:cs="Tahoma"/>
          <w:sz w:val="16"/>
          <w:szCs w:val="16"/>
        </w:rPr>
        <w:t>nné požadavky, je plně funkční</w:t>
      </w:r>
      <w:r w:rsidR="000C0754">
        <w:rPr>
          <w:rFonts w:ascii="Tahoma" w:hAnsi="Tahoma" w:cs="Tahoma"/>
          <w:sz w:val="16"/>
          <w:szCs w:val="16"/>
        </w:rPr>
        <w:t xml:space="preserve"> a bezpečný</w:t>
      </w:r>
      <w:r w:rsidRPr="00C65729">
        <w:rPr>
          <w:rFonts w:ascii="Tahoma" w:hAnsi="Tahoma" w:cs="Tahoma"/>
          <w:sz w:val="16"/>
          <w:szCs w:val="16"/>
        </w:rPr>
        <w:t xml:space="preserve"> </w:t>
      </w:r>
      <w:r w:rsidR="000C0754">
        <w:rPr>
          <w:rFonts w:ascii="Tahoma" w:hAnsi="Tahoma" w:cs="Tahoma"/>
          <w:sz w:val="16"/>
          <w:szCs w:val="16"/>
        </w:rPr>
        <w:t xml:space="preserve">pro určené použití </w:t>
      </w:r>
      <w:r w:rsidRPr="00C65729">
        <w:rPr>
          <w:rFonts w:ascii="Tahoma" w:hAnsi="Tahoma" w:cs="Tahoma"/>
          <w:sz w:val="16"/>
          <w:szCs w:val="16"/>
        </w:rPr>
        <w:t>(dále jen „předmět výpůjčky“).</w:t>
      </w:r>
    </w:p>
    <w:p w14:paraId="389FEEDC" w14:textId="77777777" w:rsidR="000B0404" w:rsidRDefault="000B0404" w:rsidP="000B0404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389FEEDD" w14:textId="77777777" w:rsidR="00F060E1" w:rsidRPr="001238D8" w:rsidRDefault="00F060E1" w:rsidP="00F060E1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</w:t>
      </w:r>
      <w:r w:rsidRPr="001238D8">
        <w:rPr>
          <w:rFonts w:ascii="Tahoma" w:hAnsi="Tahoma" w:cs="Tahoma"/>
          <w:b/>
          <w:sz w:val="16"/>
          <w:szCs w:val="16"/>
        </w:rPr>
        <w:t>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389FEEDE" w14:textId="77777777" w:rsidR="00F060E1" w:rsidRPr="001238D8" w:rsidRDefault="00F060E1" w:rsidP="00F060E1">
      <w:pPr>
        <w:jc w:val="center"/>
        <w:rPr>
          <w:rFonts w:ascii="Tahoma" w:hAnsi="Tahoma" w:cs="Tahoma"/>
          <w:sz w:val="16"/>
          <w:szCs w:val="16"/>
        </w:rPr>
      </w:pPr>
    </w:p>
    <w:p w14:paraId="389FEEDF" w14:textId="77777777" w:rsidR="00F060E1" w:rsidRDefault="00F060E1" w:rsidP="00F060E1">
      <w:pPr>
        <w:pStyle w:val="Zkladntext"/>
        <w:numPr>
          <w:ilvl w:val="0"/>
          <w:numId w:val="4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89FEEE0" w14:textId="77777777" w:rsidR="00F060E1" w:rsidRDefault="00F060E1" w:rsidP="00F060E1">
      <w:pPr>
        <w:pStyle w:val="Zkladntext"/>
        <w:numPr>
          <w:ilvl w:val="0"/>
          <w:numId w:val="4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Tento dodatek č. 2 je vyhotoven ve dvou stejnopisech s platností originálu, z toho po jednom vyhotovení obdrží každá smluvní strana.</w:t>
      </w:r>
    </w:p>
    <w:p w14:paraId="389FEEE1" w14:textId="77777777" w:rsidR="00F060E1" w:rsidRDefault="00F060E1" w:rsidP="00F060E1">
      <w:pPr>
        <w:pStyle w:val="Zkladntext"/>
        <w:numPr>
          <w:ilvl w:val="0"/>
          <w:numId w:val="4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Tento dodatek nabývá platnosti dnem podpisu oběma smluvními stranami a účinnosti dnem uveřejnění v registru smluv.</w:t>
      </w:r>
    </w:p>
    <w:p w14:paraId="389FEEE2" w14:textId="77777777" w:rsidR="00F060E1" w:rsidRDefault="00F060E1" w:rsidP="00F060E1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389FEEE3" w14:textId="77777777" w:rsidR="00F060E1" w:rsidRDefault="00F060E1" w:rsidP="00F060E1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389FEEE4" w14:textId="77777777" w:rsidR="00F060E1" w:rsidRPr="001238D8" w:rsidRDefault="00F060E1" w:rsidP="00F060E1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389FEEE5" w14:textId="77777777" w:rsidR="00F060E1" w:rsidRPr="001238D8" w:rsidRDefault="00F060E1" w:rsidP="00F060E1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V Praze, dne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389FEEE6" w14:textId="77777777" w:rsidR="00F060E1" w:rsidRPr="001238D8" w:rsidRDefault="00F060E1" w:rsidP="00F060E1">
      <w:pPr>
        <w:jc w:val="both"/>
        <w:rPr>
          <w:rFonts w:ascii="Tahoma" w:hAnsi="Tahoma" w:cs="Tahoma"/>
          <w:sz w:val="16"/>
          <w:szCs w:val="16"/>
        </w:rPr>
      </w:pPr>
    </w:p>
    <w:p w14:paraId="389FEEE7" w14:textId="77777777" w:rsidR="00F060E1" w:rsidRPr="001238D8" w:rsidRDefault="00F060E1" w:rsidP="00F060E1">
      <w:pPr>
        <w:jc w:val="both"/>
        <w:rPr>
          <w:rFonts w:ascii="Tahoma" w:hAnsi="Tahoma" w:cs="Tahoma"/>
          <w:sz w:val="16"/>
          <w:szCs w:val="16"/>
        </w:rPr>
      </w:pPr>
    </w:p>
    <w:p w14:paraId="389FEEE8" w14:textId="77777777" w:rsidR="00F060E1" w:rsidRPr="001238D8" w:rsidRDefault="00F060E1" w:rsidP="00F060E1">
      <w:pPr>
        <w:jc w:val="both"/>
        <w:rPr>
          <w:rFonts w:ascii="Tahoma" w:hAnsi="Tahoma" w:cs="Tahoma"/>
          <w:sz w:val="16"/>
          <w:szCs w:val="16"/>
        </w:rPr>
      </w:pPr>
    </w:p>
    <w:p w14:paraId="389FEEE9" w14:textId="77777777" w:rsidR="00F060E1" w:rsidRPr="001238D8" w:rsidRDefault="00F060E1" w:rsidP="00F060E1">
      <w:pPr>
        <w:jc w:val="both"/>
        <w:rPr>
          <w:rFonts w:ascii="Tahoma" w:hAnsi="Tahoma" w:cs="Tahoma"/>
          <w:sz w:val="16"/>
          <w:szCs w:val="16"/>
        </w:rPr>
      </w:pPr>
    </w:p>
    <w:p w14:paraId="389FEEEA" w14:textId="77777777" w:rsidR="00F060E1" w:rsidRPr="001238D8" w:rsidRDefault="00F060E1" w:rsidP="00F060E1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bookmarkStart w:id="0" w:name="_GoBack"/>
      <w:bookmarkEnd w:id="0"/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389FEEEB" w14:textId="596CD9B6" w:rsidR="00F060E1" w:rsidRPr="001238D8" w:rsidRDefault="003C2B38" w:rsidP="00F060E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Tomáš </w:t>
      </w:r>
      <w:proofErr w:type="spellStart"/>
      <w:r>
        <w:rPr>
          <w:rFonts w:ascii="Tahoma" w:hAnsi="Tahoma" w:cs="Tahoma"/>
          <w:sz w:val="16"/>
          <w:szCs w:val="16"/>
        </w:rPr>
        <w:t>Sipos</w:t>
      </w:r>
      <w:proofErr w:type="spellEnd"/>
      <w:r w:rsidR="00F060E1" w:rsidRPr="001238D8">
        <w:rPr>
          <w:rFonts w:ascii="Tahoma" w:hAnsi="Tahoma" w:cs="Tahoma"/>
          <w:sz w:val="16"/>
          <w:szCs w:val="16"/>
        </w:rPr>
        <w:tab/>
      </w:r>
      <w:r w:rsidR="00F060E1" w:rsidRPr="001238D8">
        <w:rPr>
          <w:rFonts w:ascii="Tahoma" w:hAnsi="Tahoma" w:cs="Tahoma"/>
          <w:sz w:val="16"/>
          <w:szCs w:val="16"/>
        </w:rPr>
        <w:tab/>
      </w:r>
      <w:r w:rsidR="00F060E1" w:rsidRPr="001238D8">
        <w:rPr>
          <w:rFonts w:ascii="Tahoma" w:hAnsi="Tahoma" w:cs="Tahoma"/>
          <w:sz w:val="16"/>
          <w:szCs w:val="16"/>
        </w:rPr>
        <w:tab/>
      </w:r>
      <w:r w:rsidR="00F060E1" w:rsidRPr="001238D8">
        <w:rPr>
          <w:rFonts w:ascii="Tahoma" w:hAnsi="Tahoma" w:cs="Tahoma"/>
          <w:sz w:val="16"/>
          <w:szCs w:val="16"/>
        </w:rPr>
        <w:tab/>
      </w:r>
      <w:r w:rsidR="00F060E1" w:rsidRPr="001238D8">
        <w:rPr>
          <w:rFonts w:ascii="Tahoma" w:hAnsi="Tahoma" w:cs="Tahoma"/>
          <w:sz w:val="16"/>
          <w:szCs w:val="16"/>
        </w:rPr>
        <w:tab/>
      </w:r>
      <w:r w:rsidR="00F060E1" w:rsidRPr="001238D8">
        <w:rPr>
          <w:rFonts w:ascii="Tahoma" w:hAnsi="Tahoma" w:cs="Tahoma"/>
          <w:sz w:val="16"/>
          <w:szCs w:val="16"/>
        </w:rPr>
        <w:tab/>
      </w:r>
      <w:r w:rsidR="00F060E1" w:rsidRPr="001238D8">
        <w:rPr>
          <w:rFonts w:ascii="Tahoma" w:hAnsi="Tahoma" w:cs="Tahoma"/>
          <w:sz w:val="16"/>
          <w:szCs w:val="16"/>
        </w:rPr>
        <w:tab/>
      </w:r>
      <w:r w:rsidR="007C509F" w:rsidRPr="007C509F">
        <w:rPr>
          <w:rFonts w:ascii="Tahoma" w:hAnsi="Tahoma" w:cs="Tahoma"/>
          <w:sz w:val="16"/>
          <w:szCs w:val="16"/>
        </w:rPr>
        <w:t>prof. MUDr. David Feltl, Ph.D., MBA</w:t>
      </w:r>
      <w:r w:rsidR="00F060E1" w:rsidRPr="001238D8">
        <w:rPr>
          <w:rFonts w:ascii="Tahoma" w:hAnsi="Tahoma" w:cs="Tahoma"/>
          <w:sz w:val="16"/>
          <w:szCs w:val="16"/>
        </w:rPr>
        <w:t xml:space="preserve">           </w:t>
      </w:r>
    </w:p>
    <w:p w14:paraId="389FEEEC" w14:textId="77777777" w:rsidR="00F060E1" w:rsidRPr="001238D8" w:rsidRDefault="00F060E1" w:rsidP="00F060E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půjčitele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7C509F">
        <w:rPr>
          <w:rFonts w:ascii="Tahoma" w:hAnsi="Tahoma" w:cs="Tahoma"/>
          <w:sz w:val="16"/>
          <w:szCs w:val="16"/>
        </w:rPr>
        <w:t>ředitel</w:t>
      </w:r>
      <w:r w:rsidRPr="001238D8">
        <w:rPr>
          <w:rFonts w:ascii="Tahoma" w:hAnsi="Tahoma" w:cs="Tahoma"/>
          <w:sz w:val="16"/>
          <w:szCs w:val="16"/>
        </w:rPr>
        <w:t xml:space="preserve"> vypůjčitele</w:t>
      </w:r>
    </w:p>
    <w:p w14:paraId="389FEEED" w14:textId="77777777" w:rsidR="00F060E1" w:rsidRDefault="00F060E1" w:rsidP="00F060E1">
      <w:pPr>
        <w:jc w:val="center"/>
        <w:outlineLvl w:val="0"/>
      </w:pPr>
    </w:p>
    <w:sectPr w:rsidR="00F060E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EEF0" w14:textId="77777777" w:rsidR="00557D94" w:rsidRDefault="00557D94" w:rsidP="00850EED">
      <w:r>
        <w:separator/>
      </w:r>
    </w:p>
  </w:endnote>
  <w:endnote w:type="continuationSeparator" w:id="0">
    <w:p w14:paraId="389FEEF1" w14:textId="77777777" w:rsidR="00557D94" w:rsidRDefault="00557D94" w:rsidP="0085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FEEEE" w14:textId="77777777" w:rsidR="00557D94" w:rsidRDefault="00557D94" w:rsidP="00850EED">
      <w:r>
        <w:separator/>
      </w:r>
    </w:p>
  </w:footnote>
  <w:footnote w:type="continuationSeparator" w:id="0">
    <w:p w14:paraId="389FEEEF" w14:textId="77777777" w:rsidR="00557D94" w:rsidRDefault="00557D94" w:rsidP="0085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A907" w14:textId="3098E2C0" w:rsidR="000A6AFA" w:rsidRPr="003C2B38" w:rsidRDefault="000A6AFA" w:rsidP="003C2B38">
    <w:pPr>
      <w:pStyle w:val="Zhlav"/>
      <w:jc w:val="right"/>
      <w:rPr>
        <w:b/>
        <w:sz w:val="18"/>
        <w:szCs w:val="18"/>
      </w:rPr>
    </w:pPr>
    <w:r w:rsidRPr="003C2B38">
      <w:rPr>
        <w:b/>
        <w:sz w:val="18"/>
        <w:szCs w:val="18"/>
      </w:rPr>
      <w:t>PO 2021/S/16-152/19</w:t>
    </w:r>
  </w:p>
  <w:p w14:paraId="41DA5566" w14:textId="77777777" w:rsidR="000A6AFA" w:rsidRDefault="000A6A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874BB"/>
    <w:multiLevelType w:val="hybridMultilevel"/>
    <w:tmpl w:val="824AD9D8"/>
    <w:lvl w:ilvl="0" w:tplc="B5226B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84ACA"/>
    <w:multiLevelType w:val="hybridMultilevel"/>
    <w:tmpl w:val="5FFCE2AE"/>
    <w:lvl w:ilvl="0" w:tplc="5C9AF7B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04"/>
    <w:rsid w:val="000A6AFA"/>
    <w:rsid w:val="000B0404"/>
    <w:rsid w:val="000C0754"/>
    <w:rsid w:val="00133960"/>
    <w:rsid w:val="0018334C"/>
    <w:rsid w:val="003C2B38"/>
    <w:rsid w:val="004E1DD0"/>
    <w:rsid w:val="00557D94"/>
    <w:rsid w:val="005931BB"/>
    <w:rsid w:val="007532EB"/>
    <w:rsid w:val="007C509F"/>
    <w:rsid w:val="00850EED"/>
    <w:rsid w:val="00896DE4"/>
    <w:rsid w:val="00D153F4"/>
    <w:rsid w:val="00F0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9FEEBD"/>
  <w15:chartTrackingRefBased/>
  <w15:docId w15:val="{80EEDB48-1904-42F3-A4AC-72BD8148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04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040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B040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0B0404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0B040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0B0404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B0404"/>
    <w:rPr>
      <w:rFonts w:ascii="Arial" w:eastAsia="Times New Roman" w:hAnsi="Arial" w:cs="Times New Roman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04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B0404"/>
    <w:rPr>
      <w:rFonts w:eastAsiaTheme="minorEastAsia"/>
      <w:color w:val="5A5A5A" w:themeColor="text1" w:themeTint="A5"/>
      <w:spacing w:val="15"/>
      <w:lang w:eastAsia="ar-SA"/>
    </w:rPr>
  </w:style>
  <w:style w:type="paragraph" w:styleId="Odstavecseseznamem">
    <w:name w:val="List Paragraph"/>
    <w:basedOn w:val="Normln"/>
    <w:uiPriority w:val="34"/>
    <w:qFormat/>
    <w:rsid w:val="000B04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3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39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39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3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396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960"/>
    <w:rPr>
      <w:rFonts w:ascii="Segoe UI" w:eastAsia="Times New Roman" w:hAnsi="Segoe UI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A6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A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PS10834</RequestID>
    <PocetZnRetezec xmlns="acca34e4-9ecd-41c8-99eb-d6aa654aaa55" xsi:nil="true"/>
    <Block_WF xmlns="acca34e4-9ecd-41c8-99eb-d6aa654aaa55">3</Block_WF>
    <ZkracenyRetezec xmlns="acca34e4-9ecd-41c8-99eb-d6aa654aaa55">931-2021/2021-2016-D2-rs.docx</ZkracenyRetezec>
    <Smazat xmlns="acca34e4-9ecd-41c8-99eb-d6aa654aaa55">&lt;a href="/sites/evidencesmluv/_layouts/15/IniWrkflIP.aspx?List=%7b06793727-BBB9-4189-9F5D-E18E36F4EA7C%7d&amp;amp;ID=1539&amp;amp;ItemGuid=%7b99F3CB82-A2BB-447C-B2ED-EF78E21FECE0%7d&amp;amp;TemplateID=%7bc9672366-ba83-4c7a-b3ac-82af318e27d3%7d"&gt;&lt;img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B938D-CA39-4999-98CD-C461FC29554C}"/>
</file>

<file path=customXml/itemProps2.xml><?xml version="1.0" encoding="utf-8"?>
<ds:datastoreItem xmlns:ds="http://schemas.openxmlformats.org/officeDocument/2006/customXml" ds:itemID="{3415B2D0-B19B-449C-A38F-801FF6165178}"/>
</file>

<file path=customXml/itemProps3.xml><?xml version="1.0" encoding="utf-8"?>
<ds:datastoreItem xmlns:ds="http://schemas.openxmlformats.org/officeDocument/2006/customXml" ds:itemID="{9D3501F0-ED27-480B-AFC6-F9D554BE8B3E}"/>
</file>

<file path=customXml/itemProps4.xml><?xml version="1.0" encoding="utf-8"?>
<ds:datastoreItem xmlns:ds="http://schemas.openxmlformats.org/officeDocument/2006/customXml" ds:itemID="{F09B938D-CA39-4999-98CD-C461FC2955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F7F254-A2AC-4D91-85A0-923910237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Václav Tomášek</dc:creator>
  <cp:keywords/>
  <dc:description/>
  <cp:lastModifiedBy>Kandová Zuzana, Mgr.</cp:lastModifiedBy>
  <cp:revision>2</cp:revision>
  <cp:lastPrinted>2019-06-12T10:18:00Z</cp:lastPrinted>
  <dcterms:created xsi:type="dcterms:W3CDTF">2019-06-12T10:20:00Z</dcterms:created>
  <dcterms:modified xsi:type="dcterms:W3CDTF">2019-06-12T10:20:00Z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104438@vfn.cz</vt:lpwstr>
  </property>
  <property fmtid="{D5CDD505-2E9C-101B-9397-08002B2CF9AE}" pid="5" name="MSIP_Label_2063cd7f-2d21-486a-9f29-9c1683fdd175_SetDate">
    <vt:lpwstr>2019-03-26T11:13:16.8715750Z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57572dbf-9581-4ad2-96c3-9a3bc639a83a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