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2F" w:rsidRDefault="00ED7E2F" w:rsidP="00FE68C4">
      <w:pPr>
        <w:rPr>
          <w:b/>
        </w:rPr>
      </w:pPr>
      <w:bookmarkStart w:id="0" w:name="_GoBack"/>
      <w:bookmarkEnd w:id="0"/>
    </w:p>
    <w:p w:rsidR="005C1D12" w:rsidRDefault="000A5F7D" w:rsidP="00FE68C4">
      <w:pPr>
        <w:rPr>
          <w:b/>
        </w:rPr>
      </w:pPr>
      <w:r>
        <w:rPr>
          <w:b/>
        </w:rPr>
        <w:t>DO – denní obsluha</w:t>
      </w:r>
    </w:p>
    <w:p w:rsidR="00DB4BF0" w:rsidRDefault="005C1D12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>Denní kontrola podvozku – vizuální zjištění náhodných poškození, nadměrných opotřebení, těsnost převodovek a hydraulických tlumičů. V případě úniku oleje z převodovek doplnit olej.</w:t>
      </w:r>
    </w:p>
    <w:p w:rsidR="005C1D12" w:rsidRPr="00082652" w:rsidRDefault="005C1D12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 xml:space="preserve">Kontrola ventilačních otvorů motorů. </w:t>
      </w:r>
    </w:p>
    <w:p w:rsidR="005C1D12" w:rsidRPr="00082652" w:rsidRDefault="005871A8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t>K</w:t>
      </w:r>
      <w:r w:rsidR="005C1D12" w:rsidRPr="00082652">
        <w:t>ontrola polohy ukazatele brzdiče, prohlédnout brzdu, zda není náhodně poškozena.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kompletnost a nepoškozenost brzdiče, jeho upevnění.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aretační zařízení brzdiče a zda není prasklá základna brzdiče.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ind w:hanging="578"/>
        <w:jc w:val="both"/>
      </w:pPr>
      <w:r w:rsidRPr="00082652">
        <w:rPr>
          <w:rFonts w:cs="Times New Roman"/>
          <w:color w:val="000000"/>
        </w:rPr>
        <w:t>Vizuální kontrola výsuvné plošiny zda nejsou části poškozeny.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kontrolních a ovládacích prvků v kabině řidiče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světel vnějšího a vnitřního osvětlení a funkci stěračů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pískovačů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pantografu, zejména sběrací lišty a jejich vypružení</w:t>
      </w:r>
      <w:r w:rsidR="005A295D">
        <w:rPr>
          <w:rFonts w:cs="Times New Roman"/>
          <w:color w:val="000000"/>
        </w:rPr>
        <w:t>, propojovací lanka</w:t>
      </w:r>
      <w:r w:rsidRPr="00082652">
        <w:rPr>
          <w:rFonts w:cs="Times New Roman"/>
          <w:color w:val="000000"/>
        </w:rPr>
        <w:t xml:space="preserve">. </w:t>
      </w:r>
    </w:p>
    <w:p w:rsidR="005871A8" w:rsidRPr="00082652" w:rsidRDefault="005871A8" w:rsidP="00157C0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Odstranit závady zjištěné při kontrole a závady uvedené ve vozovém deníku (knize poruch)</w:t>
      </w:r>
      <w:r w:rsidR="00DB4BF0">
        <w:rPr>
          <w:rFonts w:cs="Times New Roman"/>
          <w:color w:val="000000"/>
        </w:rPr>
        <w:t>.</w:t>
      </w:r>
      <w:r w:rsidRPr="00082652">
        <w:rPr>
          <w:rFonts w:cs="Times New Roman"/>
          <w:color w:val="000000"/>
        </w:rPr>
        <w:t xml:space="preserve"> </w:t>
      </w:r>
    </w:p>
    <w:p w:rsidR="005871A8" w:rsidRPr="00082652" w:rsidRDefault="005871A8" w:rsidP="00157C01">
      <w:pPr>
        <w:ind w:left="360" w:hanging="578"/>
        <w:jc w:val="both"/>
      </w:pPr>
    </w:p>
    <w:p w:rsidR="00082652" w:rsidRDefault="00082652" w:rsidP="001D6027">
      <w:pPr>
        <w:rPr>
          <w:b/>
        </w:rPr>
      </w:pPr>
      <w:r>
        <w:rPr>
          <w:b/>
        </w:rPr>
        <w:t>KP – kontrolní prohlídka</w:t>
      </w:r>
    </w:p>
    <w:p w:rsidR="00DB4BF0" w:rsidRDefault="00DB4BF0" w:rsidP="00157C01">
      <w:pPr>
        <w:pStyle w:val="Odstavecseseznamem"/>
        <w:numPr>
          <w:ilvl w:val="0"/>
          <w:numId w:val="10"/>
        </w:numPr>
        <w:ind w:hanging="578"/>
        <w:jc w:val="both"/>
      </w:pPr>
      <w:r>
        <w:t>K</w:t>
      </w:r>
      <w:r w:rsidR="00591E63" w:rsidRPr="00082652">
        <w:t>ontrola podvozku – vizuální zjištění náhodných p</w:t>
      </w:r>
      <w:r w:rsidR="003E7848">
        <w:t>oškození, nadměrných opotřebení.</w:t>
      </w:r>
      <w:r w:rsidR="00591E63" w:rsidRPr="00082652">
        <w:t xml:space="preserve"> </w:t>
      </w:r>
    </w:p>
    <w:p w:rsidR="00591E63" w:rsidRPr="00082652" w:rsidRDefault="00591E6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 xml:space="preserve">Zkontrolovat funkci kontrolních a ovládacích prvků v kabině řidiče </w:t>
      </w:r>
    </w:p>
    <w:p w:rsidR="00DB4BF0" w:rsidRPr="00DB4BF0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B4BF0">
        <w:rPr>
          <w:rFonts w:cs="Times New Roman"/>
          <w:color w:val="000000"/>
        </w:rPr>
        <w:t>Prohlédnout zavěšení a upevnění trakčních motorů a kolejnicových brzd</w:t>
      </w:r>
      <w:r w:rsidR="00AC3163">
        <w:rPr>
          <w:rFonts w:cs="Times New Roman"/>
          <w:color w:val="000000"/>
        </w:rPr>
        <w:t>.</w:t>
      </w:r>
      <w:r w:rsidRPr="00DB4BF0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upevnění kloubových hřídelů, hřídele vizuálně prohlédnout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hydraulické tlumiče, zejména těsnost a upevnění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upevnění torzní vzpěry na převodovce a spojení mezi torzní vzpěrou a rámem podvozku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Prohlédnout blatníky a vedení hadic pískovačů, zkontrolovat jejich upevnění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uzemňovací propojky kol a uzemňovací propojky z karoserie na podvozky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Provést promazání podvozku dle mazacího plánu</w:t>
      </w:r>
      <w:r w:rsidR="00AC3163"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DB4BF0" w:rsidRPr="00AC3163" w:rsidRDefault="00DB4BF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 xml:space="preserve">U </w:t>
      </w:r>
      <w:r w:rsidR="004C20FC">
        <w:rPr>
          <w:rFonts w:cs="Times New Roman"/>
          <w:color w:val="000000"/>
        </w:rPr>
        <w:t xml:space="preserve">1.KP </w:t>
      </w:r>
      <w:r w:rsidRPr="00AC3163">
        <w:rPr>
          <w:rFonts w:cs="Times New Roman"/>
          <w:color w:val="000000"/>
        </w:rPr>
        <w:t xml:space="preserve">a </w:t>
      </w:r>
      <w:r w:rsidR="004C20FC">
        <w:rPr>
          <w:rFonts w:cs="Times New Roman"/>
          <w:color w:val="000000"/>
        </w:rPr>
        <w:t>2.KP</w:t>
      </w:r>
      <w:r w:rsidRPr="00AC3163">
        <w:rPr>
          <w:rFonts w:cs="Times New Roman"/>
          <w:color w:val="000000"/>
        </w:rPr>
        <w:t xml:space="preserve"> po „SP“, „VP“, zkontrolovat a podle potřeby dotáhnout všechna šroubová spojení, svorkovnice, konektory, jejich upevnění, dotažení vodičů a těsnost průchodek, skřipců a krytu na podvozku. </w:t>
      </w:r>
    </w:p>
    <w:p w:rsidR="008478E1" w:rsidRPr="00E744FB" w:rsidRDefault="00C524E3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Motor</w:t>
      </w:r>
      <w:r w:rsidR="001D6027">
        <w:rPr>
          <w:rFonts w:cs="Times New Roman"/>
          <w:b/>
          <w:color w:val="000000"/>
        </w:rPr>
        <w:tab/>
      </w:r>
    </w:p>
    <w:p w:rsidR="003E7848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="008478E1" w:rsidRPr="00AC3163">
        <w:rPr>
          <w:rFonts w:cs="Times New Roman"/>
          <w:color w:val="000000"/>
        </w:rPr>
        <w:t>izuální kontrola kompletnosti motoru, kontrola dotažení přístupných šroubů.</w:t>
      </w:r>
    </w:p>
    <w:p w:rsidR="008478E1" w:rsidRPr="00AC3163" w:rsidRDefault="00A7728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t>Vizuální</w:t>
      </w:r>
      <w:r w:rsidR="003E7848" w:rsidRPr="00082652">
        <w:t xml:space="preserve"> ventilačních otvorů motorů.</w:t>
      </w:r>
      <w:r w:rsidR="008478E1" w:rsidRPr="00AC3163">
        <w:rPr>
          <w:rFonts w:cs="Times New Roman"/>
          <w:color w:val="000000"/>
        </w:rPr>
        <w:t xml:space="preserve"> </w:t>
      </w:r>
    </w:p>
    <w:p w:rsidR="00DB4BF0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color w:val="000000"/>
        </w:rPr>
        <w:t>P</w:t>
      </w:r>
      <w:r w:rsidR="008478E1" w:rsidRPr="00C524E3">
        <w:rPr>
          <w:rFonts w:cs="Times New Roman"/>
          <w:color w:val="000000"/>
        </w:rPr>
        <w:t>ři každé 2.KP provést</w:t>
      </w:r>
      <w:r>
        <w:rPr>
          <w:rFonts w:cs="Times New Roman"/>
          <w:color w:val="000000"/>
        </w:rPr>
        <w:t xml:space="preserve"> </w:t>
      </w:r>
      <w:r w:rsidR="00FF22CC">
        <w:rPr>
          <w:rFonts w:cs="Times New Roman"/>
          <w:color w:val="000000"/>
        </w:rPr>
        <w:t xml:space="preserve">prokazatelné </w:t>
      </w:r>
      <w:r>
        <w:rPr>
          <w:rFonts w:cs="Times New Roman"/>
          <w:color w:val="000000"/>
        </w:rPr>
        <w:t>domazání obou ložisek</w:t>
      </w:r>
      <w:r w:rsidR="00C15F66">
        <w:rPr>
          <w:rFonts w:cs="Times New Roman"/>
          <w:color w:val="000000"/>
        </w:rPr>
        <w:t xml:space="preserve"> maznicemi.</w:t>
      </w:r>
    </w:p>
    <w:p w:rsidR="00BF1C32" w:rsidRPr="00BE66EE" w:rsidRDefault="00BF1C32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BE66EE">
        <w:rPr>
          <w:rFonts w:cs="Times New Roman"/>
          <w:b/>
          <w:color w:val="000000"/>
        </w:rPr>
        <w:t>Trakční převodovka</w:t>
      </w:r>
    </w:p>
    <w:p w:rsidR="00BF1C32" w:rsidRPr="00BE66EE" w:rsidRDefault="007105CD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NewRomanPSMT"/>
        </w:rPr>
        <w:t xml:space="preserve">Po ujetí prvních </w:t>
      </w:r>
      <w:r w:rsidR="008E1675">
        <w:rPr>
          <w:rFonts w:cs="TimesNewRomanPSMT"/>
        </w:rPr>
        <w:t>5</w:t>
      </w:r>
      <w:r w:rsidR="00BE66EE" w:rsidRPr="00BE66EE">
        <w:rPr>
          <w:rFonts w:cs="TimesNewRomanPSMT"/>
        </w:rPr>
        <w:t xml:space="preserve"> 000 km u nové převodovky nebo opravě s výměnou ozubených kol provést výměnu oleje.</w:t>
      </w:r>
    </w:p>
    <w:p w:rsidR="00BE66EE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Vizuální kontrola náhodného poškození převodové skříně včetně závěsky a jejího uchycení, eventuálně netěsnosti převodovky.</w:t>
      </w:r>
    </w:p>
    <w:p w:rsidR="00BE66EE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BE66EE">
        <w:rPr>
          <w:rFonts w:cs="Times New Roman"/>
        </w:rPr>
        <w:t>P</w:t>
      </w:r>
      <w:r w:rsidRPr="00BE66EE">
        <w:rPr>
          <w:rFonts w:cs="TimesNewRomanPSMT"/>
        </w:rPr>
        <w:t>odle potřeby dotáhnout šroubové spoje.</w:t>
      </w:r>
    </w:p>
    <w:p w:rsidR="00BF1C32" w:rsidRP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66EE">
        <w:rPr>
          <w:rFonts w:cs="TimesNewRomanPSMT"/>
        </w:rPr>
        <w:t>Zkontrolovat upevnění závěsu převodovky (dvojkolí).</w:t>
      </w:r>
    </w:p>
    <w:p w:rsidR="00BE66EE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Očistit odvzdušňovač převodovky.</w:t>
      </w:r>
    </w:p>
    <w:p w:rsidR="00BE66EE" w:rsidRDefault="00BE66EE" w:rsidP="00157C01">
      <w:pPr>
        <w:pStyle w:val="Odstavecseseznamem"/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1D6027" w:rsidRDefault="001D6027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1D6027" w:rsidRPr="001D6027" w:rsidRDefault="001D6027" w:rsidP="001D6027">
      <w:pPr>
        <w:pStyle w:val="Odstavecseseznamem"/>
        <w:rPr>
          <w:rFonts w:cs="TimesNewRomanPSMT"/>
        </w:rPr>
      </w:pPr>
    </w:p>
    <w:p w:rsid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E716F9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66EE">
        <w:rPr>
          <w:rFonts w:cs="TimesNewRomanPSMT"/>
        </w:rPr>
        <w:t>Každé 3.KP - kontrola uložení převodovky v podvozku, těsnosti převodovky,</w:t>
      </w:r>
      <w:r>
        <w:rPr>
          <w:rFonts w:cs="TimesNewRomanPSMT"/>
        </w:rPr>
        <w:t xml:space="preserve"> </w:t>
      </w:r>
      <w:r w:rsidRPr="00BE66EE">
        <w:rPr>
          <w:rFonts w:cs="TimesNewRomanPSMT"/>
        </w:rPr>
        <w:t>utažení připojovacích šroubů</w:t>
      </w:r>
      <w:r w:rsidR="00E716F9">
        <w:rPr>
          <w:rFonts w:cs="TimesNewRomanPSMT"/>
        </w:rPr>
        <w:t>.</w:t>
      </w:r>
    </w:p>
    <w:p w:rsidR="00E716F9" w:rsidRPr="00E716F9" w:rsidRDefault="00E716F9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NewRomanPSMT"/>
        </w:rPr>
        <w:t>Každé 3.KP - k</w:t>
      </w:r>
      <w:r w:rsidRPr="00BE66EE">
        <w:rPr>
          <w:rFonts w:cs="TimesNewRomanPSMT"/>
        </w:rPr>
        <w:t>ontrola silentbloků torzní vzpěry včetně jejího uchycení.</w:t>
      </w:r>
    </w:p>
    <w:p w:rsidR="00BE66EE" w:rsidRPr="00E716F9" w:rsidRDefault="00E716F9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E716F9">
        <w:rPr>
          <w:rFonts w:cs="TimesNewRomanPSMT"/>
        </w:rPr>
        <w:t xml:space="preserve">Výměna oleje převodovky </w:t>
      </w:r>
      <w:r w:rsidR="00BE66EE" w:rsidRPr="00E716F9">
        <w:rPr>
          <w:rFonts w:cs="TimesNewRomanPSMT"/>
        </w:rPr>
        <w:t>vždy po ujetí 50 000 km nebo</w:t>
      </w:r>
      <w:r w:rsidRPr="00E716F9">
        <w:rPr>
          <w:rFonts w:cs="TimesNewRomanPSMT"/>
        </w:rPr>
        <w:t xml:space="preserve"> </w:t>
      </w:r>
      <w:r w:rsidR="00BE66EE" w:rsidRPr="00E716F9">
        <w:rPr>
          <w:rFonts w:cs="TimesNewRomanPSMT"/>
        </w:rPr>
        <w:t>po 1 roku provozu. Na základě kladného vyhodnocení rozboru</w:t>
      </w:r>
      <w:r w:rsidRPr="00E716F9">
        <w:rPr>
          <w:rFonts w:cs="TimesNewRomanPSMT"/>
        </w:rPr>
        <w:t xml:space="preserve"> </w:t>
      </w:r>
      <w:r w:rsidR="00BE66EE" w:rsidRPr="00E716F9">
        <w:rPr>
          <w:rFonts w:cs="TimesNewRomanPSMT"/>
        </w:rPr>
        <w:t>oleje lze prodlužovat výmě</w:t>
      </w:r>
      <w:r w:rsidR="00BE66EE" w:rsidRPr="00E716F9">
        <w:rPr>
          <w:rFonts w:cs="Times New Roman"/>
        </w:rPr>
        <w:t>nu oleje až na 150</w:t>
      </w:r>
      <w:r w:rsidR="00495596">
        <w:rPr>
          <w:rFonts w:cs="Times New Roman"/>
        </w:rPr>
        <w:t xml:space="preserve"> </w:t>
      </w:r>
      <w:r w:rsidR="00BE66EE" w:rsidRPr="00E716F9">
        <w:rPr>
          <w:rFonts w:cs="Times New Roman"/>
        </w:rPr>
        <w:t>000km.</w:t>
      </w:r>
    </w:p>
    <w:p w:rsidR="00BE66EE" w:rsidRPr="00E716F9" w:rsidRDefault="00BE66EE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E716F9">
        <w:rPr>
          <w:rFonts w:cs="TimesNewRomanPSMT"/>
        </w:rPr>
        <w:t>Vyčištění a kontrola stavu uhlíkového kartáče a sběracího</w:t>
      </w:r>
      <w:r w:rsidR="00E716F9">
        <w:rPr>
          <w:rFonts w:cs="TimesNewRomanPSMT"/>
        </w:rPr>
        <w:t xml:space="preserve"> kroužku.</w:t>
      </w:r>
    </w:p>
    <w:p w:rsidR="00DB4BF0" w:rsidRPr="00E744FB" w:rsidRDefault="008478E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Kotoučová brzda</w:t>
      </w:r>
      <w:r w:rsidR="00291B28">
        <w:rPr>
          <w:rFonts w:cs="Times New Roman"/>
          <w:b/>
          <w:color w:val="000000"/>
        </w:rPr>
        <w:t xml:space="preserve"> M1</w:t>
      </w:r>
    </w:p>
    <w:p w:rsidR="008478E1" w:rsidRPr="00C524E3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color w:val="000000"/>
        </w:rPr>
        <w:t>Z</w:t>
      </w:r>
      <w:r w:rsidR="008478E1" w:rsidRPr="00C524E3">
        <w:rPr>
          <w:rFonts w:cs="Times New Roman"/>
          <w:color w:val="000000"/>
        </w:rPr>
        <w:t xml:space="preserve">kontrolovat upevnění brzdy, pákového převodu a brzdiče, táhlo, kloub, namazat čepy táhel a nakonzervovat lanko. </w:t>
      </w:r>
    </w:p>
    <w:p w:rsidR="008478E1" w:rsidRPr="00C524E3" w:rsidRDefault="00C524E3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C524E3">
        <w:rPr>
          <w:rFonts w:cs="Times New Roman"/>
          <w:bCs/>
          <w:color w:val="000000"/>
        </w:rPr>
        <w:t>Při každé 3.KP</w:t>
      </w:r>
      <w:r w:rsidR="008478E1" w:rsidRPr="00C524E3">
        <w:rPr>
          <w:rFonts w:cs="Times New Roman"/>
          <w:bCs/>
          <w:color w:val="000000"/>
        </w:rPr>
        <w:t xml:space="preserve"> </w:t>
      </w:r>
      <w:r w:rsidR="008478E1" w:rsidRPr="00C524E3">
        <w:rPr>
          <w:rFonts w:cs="Times New Roman"/>
          <w:color w:val="000000"/>
        </w:rPr>
        <w:t>překontrolovat stav opotřebení brzdy, chod brzdového mechanismu a vůli ve vedení čepů, promazat celou kotoučovou brzdu.</w:t>
      </w:r>
    </w:p>
    <w:p w:rsidR="008478E1" w:rsidRPr="00E744FB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="008478E1" w:rsidRPr="00E744FB">
        <w:rPr>
          <w:rFonts w:cs="Times New Roman"/>
          <w:color w:val="000000"/>
        </w:rPr>
        <w:t>kontrolovat stav a upevnění brzdiče včetně krytu</w:t>
      </w:r>
      <w:r>
        <w:rPr>
          <w:rFonts w:cs="Times New Roman"/>
          <w:color w:val="000000"/>
        </w:rPr>
        <w:t>.</w:t>
      </w:r>
      <w:r w:rsidR="008478E1" w:rsidRPr="00E744FB">
        <w:rPr>
          <w:rFonts w:cs="Times New Roman"/>
          <w:color w:val="000000"/>
        </w:rPr>
        <w:t xml:space="preserve"> </w:t>
      </w:r>
    </w:p>
    <w:p w:rsidR="00E744FB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="008478E1" w:rsidRPr="00E744FB">
        <w:rPr>
          <w:rFonts w:cs="Times New Roman"/>
          <w:color w:val="000000"/>
        </w:rPr>
        <w:t>kontrolovat mechanismus - páky, vidlice, táhla, čepy</w:t>
      </w:r>
      <w:r>
        <w:rPr>
          <w:rFonts w:cs="Times New Roman"/>
          <w:color w:val="000000"/>
        </w:rPr>
        <w:t>.</w:t>
      </w:r>
    </w:p>
    <w:p w:rsidR="00E744FB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</w:t>
      </w:r>
      <w:r w:rsidR="008478E1" w:rsidRPr="00E744FB">
        <w:rPr>
          <w:rFonts w:cs="Times New Roman"/>
          <w:color w:val="000000"/>
        </w:rPr>
        <w:t>e-li ukazatel me</w:t>
      </w:r>
      <w:r>
        <w:rPr>
          <w:rFonts w:cs="Times New Roman"/>
          <w:color w:val="000000"/>
        </w:rPr>
        <w:t>zi ryskami „ZABRZDĚNO" a „NASTA</w:t>
      </w:r>
      <w:r w:rsidR="008478E1" w:rsidRPr="00E744FB">
        <w:rPr>
          <w:rFonts w:cs="Times New Roman"/>
          <w:color w:val="000000"/>
        </w:rPr>
        <w:t>VIT" seřídit brzdič do správné polohy</w:t>
      </w:r>
      <w:r>
        <w:rPr>
          <w:rFonts w:cs="Times New Roman"/>
          <w:color w:val="000000"/>
        </w:rPr>
        <w:t>.</w:t>
      </w:r>
    </w:p>
    <w:p w:rsidR="00E744FB" w:rsidRPr="00E744FB" w:rsidRDefault="008478E1" w:rsidP="001D6027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Plošina</w:t>
      </w:r>
    </w:p>
    <w:p w:rsidR="00E744FB" w:rsidRDefault="008478E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8478E1">
        <w:rPr>
          <w:rFonts w:cs="Times New Roman"/>
          <w:color w:val="000000"/>
        </w:rPr>
        <w:t xml:space="preserve">Očištění plošiny. </w:t>
      </w:r>
    </w:p>
    <w:p w:rsidR="00FF5D4D" w:rsidRDefault="00FF5D4D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Očištění okolí indukčního čidla.</w:t>
      </w:r>
    </w:p>
    <w:p w:rsidR="00E744FB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Kontrola činnosti plošiny.</w:t>
      </w:r>
    </w:p>
    <w:p w:rsidR="00E744FB" w:rsidRDefault="00FF5D4D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t>K</w:t>
      </w:r>
      <w:r w:rsidRPr="00EC0EC3">
        <w:t>ontrol</w:t>
      </w:r>
      <w:r>
        <w:t>a</w:t>
      </w:r>
      <w:r w:rsidRPr="00EC0EC3">
        <w:t xml:space="preserve"> šroubových spojů a vizuální kontrolu mechanických dílů, včetně očištění plošiny</w:t>
      </w:r>
      <w:r w:rsidR="00E744FB">
        <w:rPr>
          <w:rFonts w:cs="Times New Roman"/>
          <w:color w:val="000000"/>
        </w:rPr>
        <w:t>.</w:t>
      </w:r>
    </w:p>
    <w:p w:rsidR="00E744FB" w:rsidRDefault="00FF5D4D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t>Promazání kluzných částí</w:t>
      </w:r>
      <w:r w:rsidR="008478E1" w:rsidRPr="00E744FB">
        <w:rPr>
          <w:rFonts w:cs="Times New Roman"/>
          <w:color w:val="000000"/>
        </w:rPr>
        <w:t>.</w:t>
      </w:r>
    </w:p>
    <w:p w:rsidR="008478E1" w:rsidRPr="00E744FB" w:rsidRDefault="001425D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 w:rsidRPr="00E744FB">
        <w:rPr>
          <w:rFonts w:cs="Times New Roman"/>
          <w:b/>
          <w:color w:val="000000"/>
        </w:rPr>
        <w:t>Řadič</w:t>
      </w:r>
    </w:p>
    <w:p w:rsidR="001425D1" w:rsidRPr="001425D1" w:rsidRDefault="00E744FB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>Při každé 3.KP nebo max. po 12 měsících provozu - z</w:t>
      </w:r>
      <w:r w:rsidR="001425D1" w:rsidRPr="001425D1">
        <w:rPr>
          <w:rFonts w:cs="Times New Roman"/>
          <w:color w:val="000000"/>
        </w:rPr>
        <w:t xml:space="preserve">kontrolovat dotažení proudových spojů. Řadič očistit od prachu a nečistot. Hřídele a čepy v samomazných pouzdrech přimazat několika kapkami oleje. </w:t>
      </w:r>
    </w:p>
    <w:p w:rsidR="001425D1" w:rsidRPr="00E744FB" w:rsidRDefault="001425D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 xml:space="preserve">Čepy aretačních pák a držáky aretačních pružin procházejících vedením přimazat několika kapkami oleje. </w:t>
      </w:r>
    </w:p>
    <w:p w:rsidR="00DD62A6" w:rsidRDefault="001425D1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E744FB">
        <w:rPr>
          <w:rFonts w:cs="Times New Roman"/>
          <w:color w:val="000000"/>
        </w:rPr>
        <w:t>Dráhu aretačních segmentů přimazat tukem LV 2-3.</w:t>
      </w:r>
    </w:p>
    <w:p w:rsidR="00DD62A6" w:rsidRPr="004C20FC" w:rsidRDefault="00DD62A6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SL11A</w:t>
      </w:r>
    </w:p>
    <w:p w:rsidR="001425D1" w:rsidRPr="00E744FB" w:rsidRDefault="00DD62A6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Pr="005D45B2">
        <w:rPr>
          <w:rFonts w:cs="Times New Roman"/>
          <w:color w:val="000000"/>
        </w:rPr>
        <w:t xml:space="preserve">izuální </w:t>
      </w:r>
      <w:r>
        <w:rPr>
          <w:rFonts w:cs="Times New Roman"/>
          <w:color w:val="000000"/>
        </w:rPr>
        <w:t>kontrola</w:t>
      </w:r>
      <w:r w:rsidRPr="005D45B2">
        <w:rPr>
          <w:rFonts w:cs="Times New Roman"/>
          <w:color w:val="000000"/>
        </w:rPr>
        <w:t xml:space="preserve"> hlavních i pomocných kontaktů</w:t>
      </w:r>
      <w:r>
        <w:rPr>
          <w:rFonts w:cs="Times New Roman"/>
          <w:color w:val="000000"/>
        </w:rPr>
        <w:t xml:space="preserve">, </w:t>
      </w:r>
      <w:r w:rsidRPr="005D45B2">
        <w:rPr>
          <w:rFonts w:cs="Times New Roman"/>
          <w:color w:val="000000"/>
        </w:rPr>
        <w:t>zhášecí komora i její nástavec</w:t>
      </w:r>
      <w:r>
        <w:rPr>
          <w:rFonts w:cs="Times New Roman"/>
          <w:color w:val="000000"/>
        </w:rPr>
        <w:t>.</w:t>
      </w:r>
      <w:r w:rsidR="001425D1" w:rsidRPr="00E744FB">
        <w:rPr>
          <w:rFonts w:cs="Times New Roman"/>
          <w:color w:val="000000"/>
        </w:rPr>
        <w:t xml:space="preserve"> </w:t>
      </w:r>
    </w:p>
    <w:p w:rsidR="004C20FC" w:rsidRPr="004C20FC" w:rsidRDefault="004C20FC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 w:rsidRPr="004C20FC">
        <w:rPr>
          <w:rFonts w:cs="ArialNarrow-Bold"/>
          <w:b/>
          <w:bCs/>
        </w:rPr>
        <w:t>Odpojovač FR75</w:t>
      </w:r>
    </w:p>
    <w:p w:rsidR="004C20FC" w:rsidRPr="004C20FC" w:rsidRDefault="004C20FC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</w:rPr>
        <w:t>Provést vizuální kontro</w:t>
      </w:r>
      <w:r w:rsidRPr="004C20FC">
        <w:rPr>
          <w:rFonts w:cs="TimesNewRomanPSMT"/>
        </w:rPr>
        <w:t>lu odpojovače.</w:t>
      </w:r>
    </w:p>
    <w:p w:rsidR="001425D1" w:rsidRPr="004C20FC" w:rsidRDefault="00DD62A6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Trakční měnič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čistotu a průchodnost otvorů pro nasá</w:t>
      </w:r>
      <w:r w:rsidR="00DD62A6">
        <w:rPr>
          <w:rFonts w:cs="Times New Roman"/>
          <w:color w:val="000000"/>
        </w:rPr>
        <w:t>vání a výfuk chladicího vzduchu.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celkový stav</w:t>
      </w:r>
      <w:r w:rsidR="00DD62A6">
        <w:rPr>
          <w:rFonts w:cs="Times New Roman"/>
          <w:color w:val="000000"/>
        </w:rPr>
        <w:t xml:space="preserve"> trakční jednotky.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Poslechem zk</w:t>
      </w:r>
      <w:r w:rsidR="00DD62A6">
        <w:rPr>
          <w:rFonts w:cs="Times New Roman"/>
          <w:color w:val="000000"/>
        </w:rPr>
        <w:t>ontrolovat činnost ventilátoru.</w:t>
      </w:r>
    </w:p>
    <w:p w:rsidR="00DD62A6" w:rsidRDefault="005D45B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DD62A6">
        <w:rPr>
          <w:rFonts w:cs="Times New Roman"/>
          <w:color w:val="000000"/>
        </w:rPr>
        <w:t>Vizuálně zkontrolovat konektor X100</w:t>
      </w:r>
      <w:r w:rsidR="00DD62A6">
        <w:rPr>
          <w:rFonts w:cs="Times New Roman"/>
          <w:color w:val="000000"/>
        </w:rPr>
        <w:t>.</w:t>
      </w:r>
    </w:p>
    <w:p w:rsidR="00DD62A6" w:rsidRPr="004C20FC" w:rsidRDefault="00DD62A6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4C20FC">
        <w:rPr>
          <w:rFonts w:cs="Times New Roman"/>
          <w:b/>
          <w:color w:val="000000"/>
        </w:rPr>
        <w:t>Brzdový odporník</w:t>
      </w:r>
    </w:p>
    <w:p w:rsidR="00DD62A6" w:rsidRDefault="00DD62A6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Vizuálně zkontrolovat čistotu odporníku, izolačních částí. Podle znečištění provést očistu.</w:t>
      </w:r>
    </w:p>
    <w:p w:rsidR="00F353A9" w:rsidRDefault="00F353A9" w:rsidP="00F353A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Údržbu provést dle „Pokyny pro údržbu a opravy brzdového odporníku R9P…“ </w:t>
      </w:r>
    </w:p>
    <w:p w:rsidR="00291B28" w:rsidRPr="00291B28" w:rsidRDefault="00291B28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Tramvajové k</w:t>
      </w:r>
      <w:r w:rsidRPr="00291B28">
        <w:rPr>
          <w:rFonts w:cs="Times New Roman"/>
          <w:b/>
          <w:color w:val="000000"/>
        </w:rPr>
        <w:t>olo</w:t>
      </w:r>
    </w:p>
    <w:p w:rsidR="006B45C8" w:rsidRPr="00AC3163" w:rsidRDefault="006B45C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AC3163">
        <w:rPr>
          <w:rFonts w:cs="Times New Roman"/>
          <w:color w:val="000000"/>
        </w:rPr>
        <w:t>Zkontrolovat vypružená kola, plochy, zejména opotřebení okolků</w:t>
      </w:r>
      <w:r>
        <w:rPr>
          <w:rFonts w:cs="Times New Roman"/>
          <w:color w:val="000000"/>
        </w:rPr>
        <w:t>.</w:t>
      </w:r>
      <w:r w:rsidRPr="00AC3163">
        <w:rPr>
          <w:rFonts w:cs="Times New Roman"/>
          <w:color w:val="000000"/>
        </w:rPr>
        <w:t xml:space="preserve"> 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  <w:bCs/>
          <w:color w:val="000000"/>
        </w:rPr>
        <w:t xml:space="preserve">Každou </w:t>
      </w:r>
      <w:r>
        <w:rPr>
          <w:rFonts w:cs="Times New Roman"/>
          <w:bCs/>
          <w:color w:val="000000"/>
        </w:rPr>
        <w:t>2.</w:t>
      </w:r>
      <w:r w:rsidRPr="00291B28">
        <w:rPr>
          <w:rFonts w:cs="Times New Roman"/>
          <w:bCs/>
          <w:color w:val="000000"/>
        </w:rPr>
        <w:t>KP, nebo max. 50</w:t>
      </w:r>
      <w:r w:rsidR="00FF22CC">
        <w:rPr>
          <w:rFonts w:cs="Times New Roman"/>
          <w:bCs/>
          <w:color w:val="000000"/>
        </w:rPr>
        <w:t xml:space="preserve"> </w:t>
      </w:r>
      <w:r w:rsidRPr="00291B28">
        <w:rPr>
          <w:rFonts w:cs="Times New Roman"/>
          <w:bCs/>
          <w:color w:val="000000"/>
        </w:rPr>
        <w:t xml:space="preserve">000 km </w:t>
      </w:r>
      <w:r>
        <w:rPr>
          <w:rFonts w:cs="Times New Roman"/>
          <w:bCs/>
          <w:color w:val="000000"/>
        </w:rPr>
        <w:t>z</w:t>
      </w:r>
      <w:r w:rsidRPr="00291B28">
        <w:rPr>
          <w:rFonts w:cs="Times New Roman"/>
          <w:color w:val="000000"/>
        </w:rPr>
        <w:t xml:space="preserve">kontrolovat tvar profilu kol a průměry styč. </w:t>
      </w:r>
      <w:r>
        <w:rPr>
          <w:rFonts w:cs="Times New Roman"/>
          <w:color w:val="000000"/>
        </w:rPr>
        <w:t>k</w:t>
      </w:r>
      <w:r w:rsidRPr="00291B28">
        <w:rPr>
          <w:rFonts w:cs="Times New Roman"/>
          <w:color w:val="000000"/>
        </w:rPr>
        <w:t>ružnic</w:t>
      </w:r>
      <w:r>
        <w:rPr>
          <w:rFonts w:cs="Times New Roman"/>
          <w:color w:val="000000"/>
        </w:rPr>
        <w:t>, zkontrolovat</w:t>
      </w:r>
      <w:r w:rsidRPr="00291B28">
        <w:rPr>
          <w:rFonts w:cs="Times New Roman"/>
          <w:color w:val="000000"/>
        </w:rPr>
        <w:t>, zda nejsou trhliny nebo praskliny v jednotlivých částech disků, monobloků nebo obručí. Podle opotřebeni provést obnovu profilu.</w:t>
      </w: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F65E29" w:rsidRDefault="00F65E29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</w:p>
    <w:p w:rsidR="00291B28" w:rsidRPr="00291B28" w:rsidRDefault="00291B28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  <w:color w:val="000000"/>
        </w:rPr>
      </w:pPr>
      <w:r w:rsidRPr="00291B28">
        <w:rPr>
          <w:rFonts w:cs="Times New Roman"/>
          <w:b/>
          <w:color w:val="000000"/>
        </w:rPr>
        <w:t>Dveře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  <w:color w:val="000000"/>
        </w:rPr>
        <w:t>Kontrola funkce dveří včetně odzkoušení všech elektrických částí dveří a elektrické spínací lišty</w:t>
      </w:r>
      <w:r w:rsidR="006C3EBF">
        <w:rPr>
          <w:rFonts w:cs="Times New Roman"/>
          <w:color w:val="000000"/>
        </w:rPr>
        <w:t>.</w:t>
      </w:r>
      <w:r w:rsidRPr="00291B28">
        <w:rPr>
          <w:rFonts w:cs="Times New Roman"/>
          <w:color w:val="000000"/>
        </w:rPr>
        <w:t xml:space="preserve"> </w:t>
      </w:r>
    </w:p>
    <w:p w:rsidR="00291B28" w:rsidRDefault="00291B28" w:rsidP="00157C01">
      <w:pPr>
        <w:pStyle w:val="Default"/>
        <w:numPr>
          <w:ilvl w:val="0"/>
          <w:numId w:val="10"/>
        </w:numPr>
        <w:ind w:hanging="578"/>
        <w:jc w:val="both"/>
        <w:rPr>
          <w:rFonts w:asciiTheme="minorHAnsi" w:hAnsiTheme="minorHAnsi"/>
          <w:sz w:val="22"/>
          <w:szCs w:val="22"/>
        </w:rPr>
      </w:pPr>
      <w:r w:rsidRPr="006C3EBF">
        <w:rPr>
          <w:rFonts w:asciiTheme="minorHAnsi" w:hAnsiTheme="minorHAnsi"/>
          <w:sz w:val="22"/>
          <w:szCs w:val="22"/>
        </w:rPr>
        <w:t xml:space="preserve">Každá 3.KP </w:t>
      </w:r>
      <w:r w:rsidR="006C3EBF" w:rsidRPr="006C3EBF">
        <w:rPr>
          <w:rFonts w:asciiTheme="minorHAnsi" w:hAnsiTheme="minorHAnsi"/>
          <w:sz w:val="22"/>
          <w:szCs w:val="22"/>
        </w:rPr>
        <w:t xml:space="preserve">- </w:t>
      </w:r>
      <w:r w:rsidRPr="006C3EBF">
        <w:rPr>
          <w:rFonts w:asciiTheme="minorHAnsi" w:hAnsiTheme="minorHAnsi"/>
          <w:sz w:val="22"/>
          <w:szCs w:val="22"/>
        </w:rPr>
        <w:t xml:space="preserve">Kontrola stavu těsnění na křídle dveří a na dveřních lemech, namazání plastickým mazivem Barrierta L 25 DL (Klüber) </w:t>
      </w:r>
    </w:p>
    <w:p w:rsidR="006C3EBF" w:rsidRDefault="006C3EBF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6C3EBF">
        <w:rPr>
          <w:rFonts w:cs="Times New Roman"/>
          <w:color w:val="000000"/>
        </w:rPr>
        <w:t xml:space="preserve">Každá 3.KP </w:t>
      </w:r>
      <w:r w:rsidRPr="006C3EBF">
        <w:t xml:space="preserve">- </w:t>
      </w:r>
      <w:r w:rsidR="00291B28" w:rsidRPr="00291B28">
        <w:rPr>
          <w:rFonts w:cs="Times New Roman"/>
          <w:color w:val="000000"/>
        </w:rPr>
        <w:t xml:space="preserve">Kontrola dotažení všech upevňovacích šroubů a šroubových spojů dveřního systému. </w:t>
      </w:r>
    </w:p>
    <w:p w:rsidR="00291B28" w:rsidRPr="00291B28" w:rsidRDefault="006C3EBF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6C3EBF">
        <w:rPr>
          <w:rFonts w:cs="Times New Roman"/>
          <w:color w:val="000000"/>
        </w:rPr>
        <w:t xml:space="preserve">Každá 3.KP </w:t>
      </w:r>
      <w:r w:rsidRPr="006C3EBF">
        <w:t xml:space="preserve">- </w:t>
      </w:r>
      <w:r w:rsidR="00291B28" w:rsidRPr="00291B28">
        <w:rPr>
          <w:rFonts w:cs="Times New Roman"/>
          <w:color w:val="000000"/>
        </w:rPr>
        <w:t>Vizuální kontrola celého dveřního systému.</w:t>
      </w:r>
    </w:p>
    <w:p w:rsidR="00291B28" w:rsidRPr="00291B28" w:rsidRDefault="006C3EBF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>
        <w:rPr>
          <w:rFonts w:cs="Arial"/>
          <w:b/>
          <w:bCs/>
        </w:rPr>
        <w:t xml:space="preserve">Elektromechanický pohon </w:t>
      </w:r>
      <w:r w:rsidR="00291B28" w:rsidRPr="00291B28">
        <w:rPr>
          <w:rFonts w:cs="ArialNarrow-Bold"/>
          <w:b/>
          <w:bCs/>
        </w:rPr>
        <w:t>dveří PD10AU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291B28">
        <w:rPr>
          <w:rFonts w:cs="TimesNewRomanPSMT"/>
        </w:rPr>
        <w:t>Vizuální kontrola pohonu</w:t>
      </w:r>
      <w:r w:rsidR="00BE59C5">
        <w:rPr>
          <w:rFonts w:cs="TimesNewRomanPSMT"/>
        </w:rPr>
        <w:t>.</w:t>
      </w:r>
    </w:p>
    <w:p w:rsidR="00291B28" w:rsidRPr="00291B28" w:rsidRDefault="00291B2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291B28">
        <w:rPr>
          <w:rFonts w:cs="Times New Roman"/>
        </w:rPr>
        <w:t xml:space="preserve">Kontrola chodu mechanického </w:t>
      </w:r>
      <w:r w:rsidRPr="00291B28">
        <w:rPr>
          <w:rFonts w:cs="TimesNewRomanPSMT"/>
        </w:rPr>
        <w:t>blokování dveří a jeho nouzového ovládání</w:t>
      </w:r>
      <w:r w:rsidR="00BE59C5">
        <w:rPr>
          <w:rFonts w:cs="TimesNewRomanPSMT"/>
        </w:rPr>
        <w:t>.</w:t>
      </w:r>
    </w:p>
    <w:p w:rsidR="00291B28" w:rsidRPr="00BE59C5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rPr>
          <w:rFonts w:cs="Times New Roman"/>
        </w:rPr>
        <w:t xml:space="preserve">Každou 3.KP - </w:t>
      </w:r>
      <w:r w:rsidR="00291B28" w:rsidRPr="00291B28">
        <w:rPr>
          <w:rFonts w:cs="Times New Roman"/>
        </w:rPr>
        <w:t xml:space="preserve">Kontrola </w:t>
      </w:r>
      <w:r w:rsidR="00291B28" w:rsidRPr="00291B28">
        <w:rPr>
          <w:rFonts w:cs="TimesNewRomanPSMT"/>
        </w:rPr>
        <w:t>upevňovacích šroubů</w:t>
      </w:r>
      <w:r>
        <w:rPr>
          <w:rFonts w:cs="TimesNewRomanPSMT"/>
        </w:rPr>
        <w:t>, v</w:t>
      </w:r>
      <w:r w:rsidR="00291B28" w:rsidRPr="00291B28">
        <w:rPr>
          <w:rFonts w:cs="TimesNewRomanPSMT"/>
        </w:rPr>
        <w:t xml:space="preserve">izuální kontrola opotřebení ozubení </w:t>
      </w:r>
      <w:r w:rsidR="00291B28" w:rsidRPr="00291B28">
        <w:rPr>
          <w:rFonts w:cs="Times New Roman"/>
        </w:rPr>
        <w:t>hnaného a hnacího kola (pastorku)</w:t>
      </w:r>
      <w:r>
        <w:rPr>
          <w:rFonts w:cs="Times New Roman"/>
        </w:rPr>
        <w:t>, k</w:t>
      </w:r>
      <w:r w:rsidRPr="00291B28">
        <w:rPr>
          <w:rFonts w:cs="TimesNewRomanPSMT"/>
        </w:rPr>
        <w:t>ontrola opotřebení uvolňovací páky pohonu, promazání kulisy</w:t>
      </w:r>
      <w:r>
        <w:rPr>
          <w:rFonts w:cs="Times New Roman"/>
        </w:rPr>
        <w:t>, k</w:t>
      </w:r>
      <w:r w:rsidR="00291B28" w:rsidRPr="00BE59C5">
        <w:rPr>
          <w:rFonts w:cs="Times New Roman"/>
        </w:rPr>
        <w:t>ontrola funkce spojky</w:t>
      </w:r>
      <w:r w:rsidRPr="00BE59C5">
        <w:rPr>
          <w:rFonts w:cs="Times New Roman"/>
        </w:rPr>
        <w:t>.</w:t>
      </w:r>
    </w:p>
    <w:p w:rsidR="00BE59C5" w:rsidRPr="00BE59C5" w:rsidRDefault="00BE59C5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BE59C5">
        <w:rPr>
          <w:rFonts w:cs="TimesNewRomanPSMT"/>
          <w:b/>
        </w:rPr>
        <w:t>Sběrač - polopantograf</w:t>
      </w:r>
    </w:p>
    <w:p w:rsidR="00BE59C5" w:rsidRPr="00BE59C5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59C5">
        <w:rPr>
          <w:rFonts w:cs="TimesNewRomanPSMT"/>
        </w:rPr>
        <w:t>Kontrola přítlačné síly pantografu</w:t>
      </w:r>
      <w:r>
        <w:rPr>
          <w:rFonts w:cs="TimesNewRomanPSMT"/>
        </w:rPr>
        <w:t>.</w:t>
      </w:r>
    </w:p>
    <w:p w:rsidR="00E60375" w:rsidRDefault="00E6037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4C20FC">
        <w:rPr>
          <w:rFonts w:cs="Times New Roman"/>
          <w:color w:val="000000"/>
        </w:rPr>
        <w:t>Provést kontrolu</w:t>
      </w:r>
      <w:r>
        <w:rPr>
          <w:rFonts w:cs="Times New Roman"/>
          <w:color w:val="000000"/>
        </w:rPr>
        <w:t xml:space="preserve"> </w:t>
      </w:r>
      <w:r w:rsidRPr="004C20FC">
        <w:rPr>
          <w:rFonts w:cs="Times New Roman"/>
          <w:color w:val="000000"/>
        </w:rPr>
        <w:t>opotřebení sběracích lišt</w:t>
      </w:r>
    </w:p>
    <w:p w:rsidR="00BE59C5" w:rsidRPr="00BE59C5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BE59C5">
        <w:rPr>
          <w:rFonts w:cs="TimesNewRomanPSMT"/>
        </w:rPr>
        <w:t>Každou 3.KP</w:t>
      </w:r>
      <w:r w:rsidR="005A295D">
        <w:rPr>
          <w:rFonts w:cs="TimesNewRomanPSMT"/>
        </w:rPr>
        <w:t xml:space="preserve">, </w:t>
      </w:r>
      <w:r w:rsidR="005A295D" w:rsidRPr="0018567D">
        <w:rPr>
          <w:rFonts w:cs="Times New Roman"/>
          <w:color w:val="000000"/>
        </w:rPr>
        <w:t xml:space="preserve">maximálně po 12 měsících </w:t>
      </w:r>
      <w:r w:rsidR="005A295D">
        <w:rPr>
          <w:rFonts w:cs="Times New Roman"/>
          <w:color w:val="000000"/>
        </w:rPr>
        <w:t xml:space="preserve">provozu </w:t>
      </w:r>
      <w:r w:rsidRPr="00BE59C5">
        <w:rPr>
          <w:rFonts w:cs="TimesNewRomanPSMT"/>
        </w:rPr>
        <w:t>promazat kloubová místa sběrače</w:t>
      </w:r>
      <w:r>
        <w:rPr>
          <w:rFonts w:cs="TimesNewRomanPSMT"/>
        </w:rPr>
        <w:t>.</w:t>
      </w:r>
    </w:p>
    <w:p w:rsidR="00291B28" w:rsidRPr="003E7848" w:rsidRDefault="00BE59C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59C5">
        <w:rPr>
          <w:rFonts w:cs="TimesNewRomanPSMT"/>
        </w:rPr>
        <w:t>Každou 3.KP</w:t>
      </w:r>
      <w:r w:rsidR="005A295D">
        <w:rPr>
          <w:rFonts w:cs="TimesNewRomanPSMT"/>
        </w:rPr>
        <w:t xml:space="preserve">, </w:t>
      </w:r>
      <w:r w:rsidR="005A295D" w:rsidRPr="0018567D">
        <w:rPr>
          <w:rFonts w:cs="Times New Roman"/>
          <w:color w:val="000000"/>
        </w:rPr>
        <w:t xml:space="preserve">maximálně po 12 měsících </w:t>
      </w:r>
      <w:r w:rsidR="005A295D">
        <w:rPr>
          <w:rFonts w:cs="Times New Roman"/>
          <w:color w:val="000000"/>
        </w:rPr>
        <w:t>provozu</w:t>
      </w:r>
      <w:r w:rsidRPr="00BE59C5">
        <w:rPr>
          <w:rFonts w:cs="TimesNewRomanPSMT"/>
        </w:rPr>
        <w:t xml:space="preserve"> kontrola izolátorů, rámu a nosné konstrukce</w:t>
      </w:r>
      <w:r>
        <w:rPr>
          <w:rFonts w:cs="TimesNewRomanPSMT"/>
        </w:rPr>
        <w:t>.</w:t>
      </w:r>
    </w:p>
    <w:p w:rsidR="003E7848" w:rsidRPr="00E60375" w:rsidRDefault="003E7848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082652">
        <w:rPr>
          <w:rFonts w:cs="Times New Roman"/>
          <w:color w:val="000000"/>
        </w:rPr>
        <w:t>Zkontrolovat funkci pantografu</w:t>
      </w:r>
      <w:r>
        <w:rPr>
          <w:rFonts w:cs="Times New Roman"/>
          <w:color w:val="000000"/>
        </w:rPr>
        <w:t>.</w:t>
      </w:r>
    </w:p>
    <w:p w:rsidR="00E60375" w:rsidRPr="00E60375" w:rsidRDefault="00E60375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E60375">
        <w:rPr>
          <w:rFonts w:cs="TimesNewRomanPSMT"/>
          <w:b/>
        </w:rPr>
        <w:t>Klimatizace kabiny řidiče</w:t>
      </w:r>
    </w:p>
    <w:p w:rsidR="00E60375" w:rsidRPr="006F340C" w:rsidRDefault="00E60375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BE59C5">
        <w:rPr>
          <w:rFonts w:cs="TimesNewRomanPSMT"/>
        </w:rPr>
        <w:t>Kaž</w:t>
      </w:r>
      <w:r>
        <w:rPr>
          <w:rFonts w:cs="TimesNewRomanPSMT"/>
        </w:rPr>
        <w:t>dé 3.KP</w:t>
      </w:r>
      <w:r w:rsidR="00090F3A">
        <w:rPr>
          <w:rFonts w:cs="TimesNewRomanPSMT"/>
        </w:rPr>
        <w:t>,</w:t>
      </w:r>
      <w:r>
        <w:rPr>
          <w:rFonts w:cs="TimesNewRomanPSMT"/>
        </w:rPr>
        <w:t xml:space="preserve"> maximálně po 12měsíc</w:t>
      </w:r>
      <w:r w:rsidR="00F05159">
        <w:rPr>
          <w:rFonts w:cs="TimesNewRomanPSMT"/>
        </w:rPr>
        <w:t>ích</w:t>
      </w:r>
      <w:r>
        <w:rPr>
          <w:rFonts w:cs="TimesNewRomanPSMT"/>
        </w:rPr>
        <w:t xml:space="preserve"> </w:t>
      </w:r>
      <w:r w:rsidR="00F05159">
        <w:rPr>
          <w:rFonts w:cs="TimesNewRomanPSMT"/>
        </w:rPr>
        <w:t>objednat servisní prohlídku klimatizace u prodávajícího vozidla</w:t>
      </w:r>
      <w:r>
        <w:rPr>
          <w:rFonts w:cs="TimesNewRomanPSMT"/>
        </w:rPr>
        <w:t>.</w:t>
      </w:r>
    </w:p>
    <w:p w:rsidR="006F340C" w:rsidRPr="00BE59C5" w:rsidRDefault="006F340C" w:rsidP="006F34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Topidlo prostoru pro cestující</w:t>
      </w:r>
    </w:p>
    <w:p w:rsidR="006F340C" w:rsidRPr="0018567D" w:rsidRDefault="006F340C" w:rsidP="006F34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Každé 3.KP</w:t>
      </w:r>
      <w:r w:rsidR="00090F3A">
        <w:rPr>
          <w:rFonts w:cs="Times New Roman"/>
          <w:color w:val="000000"/>
        </w:rPr>
        <w:t xml:space="preserve">, maximálně po 12 měsících </w:t>
      </w:r>
      <w:r>
        <w:rPr>
          <w:rFonts w:cs="Times New Roman"/>
          <w:color w:val="000000"/>
        </w:rPr>
        <w:t xml:space="preserve">provést </w:t>
      </w:r>
      <w:r w:rsidRPr="006F340C">
        <w:rPr>
          <w:rFonts w:cs="TimesNewRomanPSMT"/>
        </w:rPr>
        <w:t xml:space="preserve">stlačeným vzduchem </w:t>
      </w:r>
      <w:r>
        <w:rPr>
          <w:rFonts w:cs="Times New Roman"/>
          <w:color w:val="000000"/>
        </w:rPr>
        <w:t xml:space="preserve">profouknutí tepelného výměníku </w:t>
      </w:r>
      <w:r w:rsidRPr="006F340C">
        <w:rPr>
          <w:rFonts w:cs="TimesNewRomanPSMT"/>
        </w:rPr>
        <w:t xml:space="preserve">a </w:t>
      </w:r>
      <w:r>
        <w:rPr>
          <w:rFonts w:cs="TimesNewRomanPSMT"/>
        </w:rPr>
        <w:t xml:space="preserve">očištění </w:t>
      </w:r>
      <w:r w:rsidRPr="006F340C">
        <w:rPr>
          <w:rFonts w:cs="TimesNewRomanPSMT"/>
        </w:rPr>
        <w:t>vstupní mřížk</w:t>
      </w:r>
      <w:r>
        <w:rPr>
          <w:rFonts w:cs="TimesNewRomanPSMT"/>
        </w:rPr>
        <w:t>y</w:t>
      </w:r>
      <w:r w:rsidRPr="006F340C">
        <w:rPr>
          <w:rFonts w:cs="TimesNewRomanPSMT"/>
        </w:rPr>
        <w:t xml:space="preserve"> od zachycených nečistot</w:t>
      </w:r>
      <w:r>
        <w:rPr>
          <w:rFonts w:cs="TimesNewRomanPSMT"/>
        </w:rPr>
        <w:t>.</w:t>
      </w:r>
    </w:p>
    <w:p w:rsidR="0018567D" w:rsidRPr="0018567D" w:rsidRDefault="0018567D" w:rsidP="0018567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Sedadlo řidiče</w:t>
      </w:r>
    </w:p>
    <w:p w:rsidR="0018567D" w:rsidRPr="00D40478" w:rsidRDefault="0018567D" w:rsidP="00185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 xml:space="preserve">provozu </w:t>
      </w:r>
      <w:r w:rsidRPr="0018567D">
        <w:rPr>
          <w:rFonts w:cs="Times New Roman"/>
          <w:color w:val="000000"/>
        </w:rPr>
        <w:t xml:space="preserve">provést </w:t>
      </w:r>
      <w:r>
        <w:rPr>
          <w:rFonts w:cs="Times New Roman"/>
          <w:color w:val="000000"/>
        </w:rPr>
        <w:t>přimazání vazelínou z</w:t>
      </w:r>
      <w:r w:rsidRPr="0018567D">
        <w:rPr>
          <w:rFonts w:cs="Times New Roman"/>
        </w:rPr>
        <w:t>ávity ovládacích šr</w:t>
      </w:r>
      <w:r w:rsidRPr="0018567D">
        <w:rPr>
          <w:rFonts w:cs="TimesNewRomanPSMT"/>
        </w:rPr>
        <w:t xml:space="preserve">oubů a kolíky naklápěcího </w:t>
      </w:r>
      <w:r w:rsidRPr="0018567D">
        <w:rPr>
          <w:rFonts w:cs="Times New Roman"/>
        </w:rPr>
        <w:t>mechanizmu</w:t>
      </w:r>
      <w:r w:rsidRPr="0018567D">
        <w:rPr>
          <w:rFonts w:cs="TimesNewRomanPSMT"/>
        </w:rPr>
        <w:t>.</w:t>
      </w:r>
    </w:p>
    <w:p w:rsidR="00D40478" w:rsidRPr="0018567D" w:rsidRDefault="00D40478" w:rsidP="00D4047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Nikl-kadmiová baterie 17KPH 100PA</w:t>
      </w:r>
    </w:p>
    <w:p w:rsidR="00D40478" w:rsidRDefault="00D40478" w:rsidP="00D4047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>provozu kontrola nabíjecího napětí.</w:t>
      </w:r>
    </w:p>
    <w:p w:rsidR="00D40478" w:rsidRPr="0018567D" w:rsidRDefault="00D40478" w:rsidP="00D4047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18567D">
        <w:rPr>
          <w:rFonts w:cs="Times New Roman"/>
          <w:color w:val="000000"/>
        </w:rPr>
        <w:t xml:space="preserve">Každé 3.KP, maximálně po 12 měsících </w:t>
      </w:r>
      <w:r>
        <w:rPr>
          <w:rFonts w:cs="Times New Roman"/>
          <w:color w:val="000000"/>
        </w:rPr>
        <w:t>provozu kontrola hladiny elektrolytu.</w:t>
      </w:r>
    </w:p>
    <w:p w:rsidR="007824D0" w:rsidRPr="00BE59C5" w:rsidRDefault="004C20FC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  <w:color w:val="000000"/>
        </w:rPr>
      </w:pPr>
      <w:r w:rsidRPr="00BE59C5">
        <w:rPr>
          <w:rFonts w:cs="Times New Roman"/>
          <w:b/>
          <w:color w:val="000000"/>
        </w:rPr>
        <w:t>Skříň VarioLFR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 xml:space="preserve">Provést celkovou prohlídku skříně – podlahy, obložení bočnic a stropů, nátěrů, atd.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kryty, víka a těsnění agregátů pod vozem a na střeše vozidla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Vyčistit vnitřky el. zařízení stlačeným vzduchem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linkového stykače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Prověřit stav baterií, závěsy skříně baterií a těsnost víka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Prohlédnout zástěry a funkci odklápěcích zástěr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Vyčistit vložky filtrů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a výšku spřáhel nad T.K.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Provést kontrolu posuvných oken, tuhost upevnění madel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sedadlo řidiče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funkci pískovačů a upevnění vík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ovládání střešních klapek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funkci stěračů a ostřikovačů</w:t>
      </w:r>
      <w:r w:rsidR="004C20FC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uchycení topných těles a jejich funkčnost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upevnění všech svítidel a funkci osvětlení vozidla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rolety proti slunci a pravého zpětného zrcadla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funkčnost a výšku nastavení ochranného zařízení pod vozem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Zkontrolovat upevnění sedadel cestujících, poškození polstrování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Pr="004C20FC" w:rsidRDefault="00F61112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="007824D0" w:rsidRPr="004C20FC">
        <w:rPr>
          <w:rFonts w:cs="Times New Roman"/>
          <w:color w:val="000000"/>
        </w:rPr>
        <w:t>kontrolovat hodnoty nastavení brzdy a jízdy, vyzkoušet funkčnost všech brzd a jejich ovládání</w:t>
      </w:r>
      <w:r>
        <w:rPr>
          <w:rFonts w:cs="Times New Roman"/>
          <w:color w:val="000000"/>
        </w:rPr>
        <w:t>.</w:t>
      </w:r>
      <w:r w:rsidR="007824D0" w:rsidRPr="004C20FC">
        <w:rPr>
          <w:rFonts w:cs="Times New Roman"/>
          <w:color w:val="000000"/>
        </w:rPr>
        <w:t xml:space="preserve"> </w:t>
      </w:r>
    </w:p>
    <w:p w:rsidR="007824D0" w:rsidRPr="004C20FC" w:rsidRDefault="007824D0" w:rsidP="00157C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  <w:r w:rsidRPr="004C20FC">
        <w:rPr>
          <w:rFonts w:cs="Times New Roman"/>
          <w:color w:val="000000"/>
        </w:rPr>
        <w:t>Provést vizuální kontrolu odtokových otvorů na střeše vozidla</w:t>
      </w:r>
      <w:r w:rsidR="00F61112">
        <w:rPr>
          <w:rFonts w:cs="Times New Roman"/>
          <w:color w:val="000000"/>
        </w:rPr>
        <w:t>.</w:t>
      </w:r>
      <w:r w:rsidRPr="004C20FC">
        <w:rPr>
          <w:rFonts w:cs="Times New Roman"/>
          <w:color w:val="000000"/>
        </w:rPr>
        <w:t xml:space="preserve"> </w:t>
      </w:r>
    </w:p>
    <w:p w:rsidR="007824D0" w:rsidRDefault="007824D0" w:rsidP="00157C01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8478E1" w:rsidRPr="00AC3163" w:rsidRDefault="00A60B5B" w:rsidP="001D60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b/>
        </w:rPr>
        <w:t>SP – střední prohlídka</w:t>
      </w:r>
    </w:p>
    <w:p w:rsidR="00241BB5" w:rsidRPr="00AC3163" w:rsidRDefault="00241BB5" w:rsidP="00157C01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color w:val="000000"/>
        </w:rPr>
      </w:pP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Odpojit svorkovnice, uzemňovací vodiče, vodiče k čidlům, rozpojit spojení skříně </w:t>
      </w:r>
      <w:r w:rsidRPr="007342C2">
        <w:rPr>
          <w:rFonts w:cs="Times New Roman"/>
        </w:rPr>
        <w:t xml:space="preserve">s </w:t>
      </w:r>
      <w:r w:rsidRPr="007342C2">
        <w:rPr>
          <w:rFonts w:cs="TimesNewRomanPSMT"/>
        </w:rPr>
        <w:t>podvozkem, vyvázat podvozky, trakční podvozky nahradit pomocnými (jalovými).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Prověřit izolační stav elektrické výzbroje, podvozek očistit a omýt.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Demontovat opotřebené díly a opravit.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kol a jejich profil (v případě potřeby obnovit profil soustružením), propojky. kol, kloubové hřídele, kolébky a jejich vypružení, blatníky, vedení hadic pískovačů.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rám podvozků zda se neobjevily praskliny nebo jiná poškození.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 xml:space="preserve">Zkontrolovat </w:t>
      </w:r>
      <w:r w:rsidRPr="007342C2">
        <w:rPr>
          <w:rFonts w:cs="TimesNewRomanPSMT"/>
        </w:rPr>
        <w:t>závěsy a funkčnost kolejnicových brzd.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Pečlivě zkontrolovat všechny pryžové díly podvozků.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stav spojení vozu s podvozkem.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promazání podvozků dle mazacího plánu.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kabeláže podvozků, poškozené kabely opravit nebo vyměnit.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Seřídit aplikátory mazacích tyčinek okolků, proměřit mazací tyčinky nebo vyměnit za nové.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kontrolní měření soustoposti kol.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Opravit nátěr podvozků.</w:t>
      </w:r>
    </w:p>
    <w:p w:rsidR="001D6027" w:rsidRPr="007342C2" w:rsidRDefault="001D6027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rámů.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ind w:hanging="578"/>
        <w:jc w:val="both"/>
      </w:pPr>
      <w:r w:rsidRPr="007342C2">
        <w:t xml:space="preserve">Kontrola podvozku – vizuální zjištění náhodných poškození, nadměrných opotřebení.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funkci kontrolních a ovládacích prvků v kabině řidiče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zavěšení a upevnění trakčních motorů a kolejnicových brzd.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těsnost, stav oleje převodovek.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kloubových hřídelů, hřídele vizuálně prohlédnout.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hydraulické tlumiče, zejména těsnost a upevnění.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torzní vzpěry na převodovce a spojení mezi torzní vzpěrou a rámem podvozku.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Prohlédnout blatníky a vedení hadic pískovačů, zkontrolovat jejich upevnění.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uzemňovací propojky kol a uzemňovací propojky z karoserie na podvozky.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Provést promazání podvozku dle mazacího plánu.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1.KP a 2.KP po „SP“, „VP“, zkontrolovat a podle potřeby dotáhnout všechna šroubová spojení, svorkovnice, konektory, jejich upevnění, dotažení vodičů a těsnost průchodek, skřipců a krytu na podvozku.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U nově </w:t>
      </w:r>
      <w:r w:rsidR="008E1675">
        <w:rPr>
          <w:rFonts w:cs="Times New Roman"/>
        </w:rPr>
        <w:t>dodaných převodovek provést po 5</w:t>
      </w:r>
      <w:r w:rsidRPr="007342C2">
        <w:rPr>
          <w:rFonts w:cs="Times New Roman"/>
        </w:rPr>
        <w:t xml:space="preserve"> 000 km výměnu olejové náplně. </w:t>
      </w:r>
    </w:p>
    <w:p w:rsidR="00147CF1" w:rsidRPr="007342C2" w:rsidRDefault="00147CF1" w:rsidP="001D602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Očistit odvzdušňovač převodovky, sběrací uhlík nápravy vč. kontroly přítlaku.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Motor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kompletnosti motoru, kontrola dotažení přístupných šroubů.</w:t>
      </w:r>
    </w:p>
    <w:p w:rsidR="00C15F66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ventilačních otvorů motoru sacích i výfukových.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Po demontáži krytu ventilátoru provést vizuální kontrolu čistoty impulsního kotouče na ventilátoru a otáčkového čidla.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Vyčistit ventilační kanály mezi statorem a kostrou.</w:t>
      </w: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  <w:bCs/>
        </w:rPr>
      </w:pPr>
      <w:r w:rsidRPr="007342C2">
        <w:rPr>
          <w:rFonts w:cs="Times New Roman"/>
        </w:rPr>
        <w:t xml:space="preserve">Provést </w:t>
      </w:r>
      <w:r w:rsidR="00FF22CC">
        <w:rPr>
          <w:rFonts w:cs="Times New Roman"/>
        </w:rPr>
        <w:t xml:space="preserve">prokazatelné </w:t>
      </w:r>
      <w:r w:rsidRPr="007342C2">
        <w:rPr>
          <w:rFonts w:cs="Times New Roman"/>
        </w:rPr>
        <w:t>domazání obou ložisek maznicemi.</w:t>
      </w:r>
    </w:p>
    <w:p w:rsid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15F66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Změřit izolační stav motoru za studena (minimální odpor 5MΩ/1000V) při odpojených kabelech </w:t>
      </w:r>
      <w:r w:rsidRPr="007342C2">
        <w:rPr>
          <w:rFonts w:cs="Times New Roman"/>
        </w:rPr>
        <w:t xml:space="preserve">v </w:t>
      </w:r>
      <w:r w:rsidRPr="007342C2">
        <w:rPr>
          <w:rFonts w:cs="TimesNewRomanPSMT"/>
        </w:rPr>
        <w:t>trakční svorkovnici.</w:t>
      </w:r>
    </w:p>
    <w:p w:rsidR="00584488" w:rsidRPr="007342C2" w:rsidRDefault="00584488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převodovka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Vizuální kontrola náhodného poškození převodové skříně včetně závěsky a jejího uchycení, eventuálně netěsnosti převodovky.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</w:t>
      </w:r>
      <w:r w:rsidRPr="007342C2">
        <w:rPr>
          <w:rFonts w:cs="TimesNewRomanPSMT"/>
        </w:rPr>
        <w:t>odle potřeby dotáhnout šroubové spoje.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Zkontrolovat upevnění závěsu převodovky (dvojkolí).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Očistit odvzdušňovač převodovky.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uložení převodovky v podvozku, těsnosti převodovky, utažení připojovacích šroubů.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silentbloků torzní vzpěry včetně jejího uchycení.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oleje převodovky.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stavu ložisek a axiálních vůlí.</w:t>
      </w:r>
    </w:p>
    <w:p w:rsidR="00584488" w:rsidRPr="007342C2" w:rsidRDefault="00584488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Vyčištění a kontrola stavu uhlíkového kartáče a sběracího kroužku.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Kotoučová brzda M1</w:t>
      </w:r>
    </w:p>
    <w:p w:rsidR="00BF1C32" w:rsidRPr="007342C2" w:rsidRDefault="00BF1C32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Demontovat a zkontrolovat celou brzdu, poškozené a opotřebené díly opravit nebo vyměnit, při montáži očistit všechny díly a namazat je tukem.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upevnění brzdy, pákového převodu a brzdiče, táhlo, kloub, namazat čepy táhel a nakonzervovat lanko.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stav a upevnění brzdiče včetně krytu.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mechanismus - páky, vidlice, táhla, čepy.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Je-li ukazatel mezi ryskami „ZABRZDĚNO" a „NASTAVIT" seřídit brzdič do správné polohy.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173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Plošina</w:t>
      </w:r>
    </w:p>
    <w:p w:rsidR="00FF5D4D" w:rsidRDefault="00FF5D4D" w:rsidP="00FF5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 w:rsidRPr="008478E1">
        <w:rPr>
          <w:rFonts w:cs="Times New Roman"/>
          <w:color w:val="000000"/>
        </w:rPr>
        <w:t xml:space="preserve">Očištění plošiny. </w:t>
      </w:r>
    </w:p>
    <w:p w:rsidR="00FF5D4D" w:rsidRDefault="00FF5D4D" w:rsidP="00FF5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Očištění okolí indukčního čidla.</w:t>
      </w:r>
    </w:p>
    <w:p w:rsidR="00FF5D4D" w:rsidRDefault="00FF5D4D" w:rsidP="00FF5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Kontrola činnosti plošiny.</w:t>
      </w:r>
    </w:p>
    <w:p w:rsidR="00FF5D4D" w:rsidRDefault="00FF5D4D" w:rsidP="00FF5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73" w:line="240" w:lineRule="auto"/>
        <w:ind w:hanging="578"/>
        <w:jc w:val="both"/>
        <w:rPr>
          <w:rFonts w:cs="Times New Roman"/>
          <w:color w:val="000000"/>
        </w:rPr>
      </w:pPr>
      <w:r>
        <w:t>K</w:t>
      </w:r>
      <w:r w:rsidRPr="00EC0EC3">
        <w:t>ontrol</w:t>
      </w:r>
      <w:r>
        <w:t>a</w:t>
      </w:r>
      <w:r w:rsidRPr="00EC0EC3">
        <w:t xml:space="preserve"> šroubových spojů a vizuální kontrolu mechanických dílů, včetně očištění plošiny</w:t>
      </w:r>
      <w:r>
        <w:rPr>
          <w:rFonts w:cs="Times New Roman"/>
          <w:color w:val="000000"/>
        </w:rPr>
        <w:t>.</w:t>
      </w:r>
    </w:p>
    <w:p w:rsidR="00147CF1" w:rsidRPr="007342C2" w:rsidRDefault="00FF5D4D" w:rsidP="00FF5D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>
        <w:t>Promazání kluzných částí</w:t>
      </w:r>
      <w:r w:rsidRPr="00E744FB">
        <w:rPr>
          <w:rFonts w:cs="Times New Roman"/>
          <w:color w:val="000000"/>
        </w:rPr>
        <w:t>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Řadič</w:t>
      </w:r>
    </w:p>
    <w:p w:rsidR="00147CF1" w:rsidRPr="007342C2" w:rsidRDefault="00EB0BB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</w:t>
      </w:r>
      <w:r w:rsidR="00147CF1" w:rsidRPr="007342C2">
        <w:rPr>
          <w:rFonts w:cs="Times New Roman"/>
        </w:rPr>
        <w:t xml:space="preserve">kontrolovat dotažení proudových spojů. Řadič očistit od prachu a nečistot. Hřídele a čepy v samomazných pouzdrech přimazat několika kapkami oleje.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Čepy aretačních pák a držáky aretačních pružin procházejících vedením přimazat několika kapkami oleje.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Dráhu aretačních segmentů přimazat tukem LV 2-3.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SL11A</w:t>
      </w:r>
    </w:p>
    <w:p w:rsidR="007342C2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hlavních i pomocných kontaktů, zhášecí komora i její nástavec.</w:t>
      </w:r>
    </w:p>
    <w:p w:rsidR="00147CF1" w:rsidRPr="007342C2" w:rsidRDefault="007342C2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Namazání čepu držáku pohyblivého kontaktu.</w:t>
      </w:r>
      <w:r w:rsidR="00147CF1" w:rsidRPr="007342C2">
        <w:rPr>
          <w:rFonts w:cs="Times New Roman"/>
        </w:rPr>
        <w:t xml:space="preserve"> 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ArialNarrow-Bold"/>
          <w:b/>
          <w:bCs/>
        </w:rPr>
      </w:pPr>
      <w:r w:rsidRPr="007342C2">
        <w:rPr>
          <w:rFonts w:cs="ArialNarrow-Bold"/>
          <w:b/>
          <w:bCs/>
        </w:rPr>
        <w:t>Odpojovač FR75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vizuální kontro</w:t>
      </w:r>
      <w:r w:rsidRPr="007342C2">
        <w:rPr>
          <w:rFonts w:cs="TimesNewRomanPSMT"/>
        </w:rPr>
        <w:t>lu odpojovače.</w:t>
      </w:r>
    </w:p>
    <w:p w:rsidR="00EB0BB0" w:rsidRPr="007342C2" w:rsidRDefault="00EB0BB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Očistit od starého maziva, po očištění je třeba plochy opět namazat tukem MOLYKOTE DX.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Trakční měnič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a průchodnost otvorů pro nasávání a výfuk chladicího vzduchu.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celkový stav trakční jednotky.</w:t>
      </w:r>
    </w:p>
    <w:p w:rsidR="00147CF1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Poslechem zkontrolovat činnost ventilátoru.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konektor X100.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izolačního odporu.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Provést údržbu stykače K1.</w:t>
      </w:r>
    </w:p>
    <w:p w:rsidR="00A94050" w:rsidRDefault="00A94050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Brzdový odporník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Vizuálně zkontrolovat čistotu odporníku, izolačních částí. Podle znečištění provést očistu.</w:t>
      </w:r>
    </w:p>
    <w:p w:rsidR="00962BAB" w:rsidRPr="007342C2" w:rsidRDefault="00962BAB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Momentovým klíčem provedeme kontrolu dotažení všech šroubových spojů.</w:t>
      </w:r>
      <w:r w:rsidR="00F353A9">
        <w:rPr>
          <w:rFonts w:cs="TimesNewRomanPSMT"/>
        </w:rPr>
        <w:t xml:space="preserve"> </w:t>
      </w:r>
      <w:r w:rsidR="00F353A9">
        <w:rPr>
          <w:rFonts w:cs="Times New Roman"/>
          <w:color w:val="000000"/>
        </w:rPr>
        <w:t>Údržbu provést dle „Pokyny pro údržbu a opravy brzdového odporníku R9P…“</w:t>
      </w:r>
    </w:p>
    <w:p w:rsidR="004A49AC" w:rsidRPr="007342C2" w:rsidRDefault="004A49AC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</w:rPr>
      </w:pPr>
      <w:r w:rsidRPr="007342C2">
        <w:rPr>
          <w:rFonts w:cs="Times New Roman"/>
          <w:b/>
        </w:rPr>
        <w:t>Statický měnič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znečištění </w:t>
      </w:r>
      <w:r w:rsidRPr="007342C2">
        <w:rPr>
          <w:rFonts w:cs="Times New Roman"/>
        </w:rPr>
        <w:t xml:space="preserve">žeber </w:t>
      </w:r>
      <w:r w:rsidRPr="007342C2">
        <w:rPr>
          <w:rFonts w:cs="TimesNewRomanPSMT"/>
        </w:rPr>
        <w:t>chladičů</w:t>
      </w:r>
      <w:r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Odpojit konektory a zkontrolovat stav vložky a </w:t>
      </w:r>
      <w:r w:rsidRPr="007342C2">
        <w:rPr>
          <w:rFonts w:cs="TimesNewRomanPSMT"/>
        </w:rPr>
        <w:t xml:space="preserve">pinů (nečistoty, </w:t>
      </w:r>
      <w:r w:rsidRPr="007342C2">
        <w:rPr>
          <w:rFonts w:cs="Times New Roman"/>
        </w:rPr>
        <w:t xml:space="preserve">poškození). Zkontrolovat </w:t>
      </w:r>
      <w:r w:rsidRPr="007342C2">
        <w:rPr>
          <w:rFonts w:cs="TimesNewRomanPSMT"/>
        </w:rPr>
        <w:t xml:space="preserve">přítlak </w:t>
      </w:r>
      <w:r w:rsidRPr="007342C2">
        <w:rPr>
          <w:rFonts w:cs="Times New Roman"/>
        </w:rPr>
        <w:t xml:space="preserve">spony </w:t>
      </w:r>
      <w:r w:rsidRPr="007342C2">
        <w:rPr>
          <w:rFonts w:cs="TimesNewRomanPSMT"/>
        </w:rPr>
        <w:t xml:space="preserve">zajišťující </w:t>
      </w:r>
      <w:r w:rsidRPr="007342C2">
        <w:rPr>
          <w:rFonts w:cs="Times New Roman"/>
        </w:rPr>
        <w:t>zamknutí konektoru.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Vizuálně z</w:t>
      </w:r>
      <w:r w:rsidRPr="007342C2">
        <w:rPr>
          <w:rFonts w:cs="Times New Roman"/>
        </w:rPr>
        <w:t xml:space="preserve">kontrolovat celistvost povrchové úpravy </w:t>
      </w:r>
      <w:r w:rsidRPr="007342C2">
        <w:rPr>
          <w:rFonts w:cs="TimesNewRomanPSMT"/>
        </w:rPr>
        <w:t xml:space="preserve">měniče, </w:t>
      </w:r>
      <w:r w:rsidRPr="007342C2">
        <w:rPr>
          <w:rFonts w:cs="Times New Roman"/>
        </w:rPr>
        <w:t xml:space="preserve">zda </w:t>
      </w:r>
      <w:r w:rsidRPr="007342C2">
        <w:rPr>
          <w:rFonts w:cs="TimesNewRomanPSMT"/>
        </w:rPr>
        <w:t xml:space="preserve">někde </w:t>
      </w:r>
      <w:r w:rsidRPr="007342C2">
        <w:rPr>
          <w:rFonts w:cs="Times New Roman"/>
        </w:rPr>
        <w:t>nedochází ke korozi.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Tramvajové kolo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vypružená kola, plochy, zejména opotřebení okolků. </w:t>
      </w:r>
    </w:p>
    <w:p w:rsidR="00147CF1" w:rsidRPr="007342C2" w:rsidRDefault="00C15F66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  <w:bCs/>
        </w:rPr>
        <w:t>Z</w:t>
      </w:r>
      <w:r w:rsidR="00147CF1" w:rsidRPr="007342C2">
        <w:rPr>
          <w:rFonts w:cs="Times New Roman"/>
        </w:rPr>
        <w:t>kontrolovat tvar profilu kol a průměry styč. kružnic, zkontrolovat, zda nejsou trhliny nebo praskliny v jednotlivých částech disků, monobloků nebo obručí. Podle opotřebeni provést obnovu profilu.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Dveře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funkce dveří včetně odzkoušení všech elektrických částí dveří a elektrické spínací lišty. </w:t>
      </w:r>
    </w:p>
    <w:p w:rsidR="00147CF1" w:rsidRPr="007342C2" w:rsidRDefault="00147CF1" w:rsidP="00157C01">
      <w:pPr>
        <w:pStyle w:val="Default"/>
        <w:numPr>
          <w:ilvl w:val="0"/>
          <w:numId w:val="16"/>
        </w:numPr>
        <w:ind w:hanging="578"/>
        <w:jc w:val="both"/>
        <w:rPr>
          <w:rFonts w:asciiTheme="minorHAnsi" w:hAnsiTheme="minorHAnsi"/>
          <w:color w:val="auto"/>
          <w:sz w:val="22"/>
          <w:szCs w:val="22"/>
        </w:rPr>
      </w:pPr>
      <w:r w:rsidRPr="007342C2">
        <w:rPr>
          <w:rFonts w:asciiTheme="minorHAnsi" w:hAnsiTheme="minorHAnsi"/>
          <w:color w:val="auto"/>
          <w:sz w:val="22"/>
          <w:szCs w:val="22"/>
        </w:rPr>
        <w:t xml:space="preserve">Kontrola stavu těsnění na křídle dveří a na dveřních lemech, namazání plastickým mazivem Barrierta L 25 DL (Klüber)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dotažení všech upevňovacích šroubů a šroubových spojů dveřního systému. 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Vizuální kontrola celého dveřního systému.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Narrow-Bold"/>
          <w:b/>
          <w:bCs/>
        </w:rPr>
      </w:pPr>
      <w:r w:rsidRPr="007342C2">
        <w:rPr>
          <w:rFonts w:cs="Arial"/>
          <w:b/>
          <w:bCs/>
        </w:rPr>
        <w:t xml:space="preserve">Elektromechanický pohon </w:t>
      </w:r>
      <w:r w:rsidRPr="007342C2">
        <w:rPr>
          <w:rFonts w:cs="ArialNarrow-Bold"/>
          <w:b/>
          <w:bCs/>
        </w:rPr>
        <w:t>dveří PD10AU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Vizuální kontrola pohonu.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chodu mechanického </w:t>
      </w:r>
      <w:r w:rsidRPr="007342C2">
        <w:rPr>
          <w:rFonts w:cs="TimesNewRomanPSMT"/>
        </w:rPr>
        <w:t>blokování dveří a jeho nouzového ovládání.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Kontrola </w:t>
      </w:r>
      <w:r w:rsidRPr="007342C2">
        <w:rPr>
          <w:rFonts w:cs="TimesNewRomanPSMT"/>
        </w:rPr>
        <w:t xml:space="preserve">upevňovacích šroubů, vizuální kontrola opotřebení ozubení </w:t>
      </w:r>
      <w:r w:rsidRPr="007342C2">
        <w:rPr>
          <w:rFonts w:cs="Times New Roman"/>
        </w:rPr>
        <w:t>hnaného a hnacího kola (pastorku), k</w:t>
      </w:r>
      <w:r w:rsidRPr="007342C2">
        <w:rPr>
          <w:rFonts w:cs="TimesNewRomanPSMT"/>
        </w:rPr>
        <w:t>ontrola opotřebení uvolňovací páky pohonu, promazání kulisy</w:t>
      </w:r>
      <w:r w:rsidRPr="007342C2">
        <w:rPr>
          <w:rFonts w:cs="Times New Roman"/>
        </w:rPr>
        <w:t>, kontrola funkce spojky.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Kontrola ovládacích vaček koncových spínačů, případné očištění.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 xml:space="preserve">Kontrola kluzných ložisek a jejich vůle ve </w:t>
      </w:r>
      <w:r w:rsidRPr="007342C2">
        <w:rPr>
          <w:rFonts w:cs="Times New Roman"/>
        </w:rPr>
        <w:t>velkém ozubeném kolu a ovládacích pákách.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Kontrola kluzných ložisek a jejich vůle vačkového systému.</w:t>
      </w:r>
    </w:p>
    <w:p w:rsidR="00435B60" w:rsidRPr="007342C2" w:rsidRDefault="00435B60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Výměna pr</w:t>
      </w:r>
      <w:r w:rsidRPr="007342C2">
        <w:rPr>
          <w:rFonts w:cs="Times New Roman"/>
        </w:rPr>
        <w:t>užiny.</w:t>
      </w:r>
    </w:p>
    <w:p w:rsidR="00147CF1" w:rsidRPr="007342C2" w:rsidRDefault="00147CF1" w:rsidP="001D6027">
      <w:pPr>
        <w:pStyle w:val="Odstavecseseznamem"/>
        <w:autoSpaceDE w:val="0"/>
        <w:autoSpaceDN w:val="0"/>
        <w:adjustRightInd w:val="0"/>
        <w:spacing w:after="0" w:line="240" w:lineRule="auto"/>
        <w:ind w:hanging="12"/>
        <w:jc w:val="both"/>
        <w:rPr>
          <w:rFonts w:cs="TimesNewRomanPSMT"/>
          <w:b/>
        </w:rPr>
      </w:pPr>
      <w:r w:rsidRPr="007342C2">
        <w:rPr>
          <w:rFonts w:cs="TimesNewRomanPSMT"/>
          <w:b/>
        </w:rPr>
        <w:t>Sběrač - polopantograf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Kontrola přítlačné síly pantografu.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Provést kontrolu opotřebení sběracích lišt</w:t>
      </w:r>
    </w:p>
    <w:p w:rsidR="00147CF1" w:rsidRPr="007342C2" w:rsidRDefault="00203E95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</w:t>
      </w:r>
      <w:r w:rsidR="00147CF1" w:rsidRPr="007342C2">
        <w:rPr>
          <w:rFonts w:cs="TimesNewRomanPSMT"/>
        </w:rPr>
        <w:t>romazat kloubová místa sběrače.</w:t>
      </w:r>
    </w:p>
    <w:p w:rsidR="00147CF1" w:rsidRPr="007342C2" w:rsidRDefault="00203E95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K</w:t>
      </w:r>
      <w:r w:rsidR="00147CF1" w:rsidRPr="007342C2">
        <w:rPr>
          <w:rFonts w:cs="TimesNewRomanPSMT"/>
        </w:rPr>
        <w:t>ontrola izolátorů, rámu a nosné konstrukce.</w:t>
      </w:r>
    </w:p>
    <w:p w:rsidR="00147CF1" w:rsidRPr="007342C2" w:rsidRDefault="00147CF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funkci pantografu.</w:t>
      </w:r>
    </w:p>
    <w:p w:rsidR="002B52DF" w:rsidRPr="007342C2" w:rsidRDefault="002B52DF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Kalorifer TAU03</w:t>
      </w:r>
    </w:p>
    <w:p w:rsidR="002B52DF" w:rsidRPr="007342C2" w:rsidRDefault="002B52DF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Vizuální kontrola, vyčištění ventilátorů, dotažení šroubových spojů. </w:t>
      </w:r>
    </w:p>
    <w:p w:rsidR="00147CF1" w:rsidRPr="007342C2" w:rsidRDefault="00147CF1" w:rsidP="001D602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b/>
        </w:rPr>
      </w:pPr>
      <w:r w:rsidRPr="007342C2">
        <w:rPr>
          <w:rFonts w:cs="Times New Roman"/>
          <w:b/>
        </w:rPr>
        <w:t>Skříň VarioLFR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stav kostry vozové skříně a spodek skříně.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všech zařízení ve spodku vozu, jejich spony, uzávěry a závěsy.</w:t>
      </w:r>
    </w:p>
    <w:p w:rsidR="004A49AC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upevnění, uzávěry a funkci odklápěcích zástěr.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Zkontrolovat upevnění, stav bateriové skříně </w:t>
      </w:r>
      <w:r w:rsidRPr="007342C2">
        <w:rPr>
          <w:rFonts w:cs="Times New Roman"/>
        </w:rPr>
        <w:t xml:space="preserve">– </w:t>
      </w:r>
      <w:r w:rsidRPr="007342C2">
        <w:rPr>
          <w:rFonts w:cs="TimesNewRomanPSMT"/>
        </w:rPr>
        <w:t>podle potřeby obnovit vnitřní nátěr, těsnost víka a stav baterií.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stav kabeláže pod vozem.</w:t>
      </w:r>
    </w:p>
    <w:p w:rsidR="00F353A9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kontrolu stavu spodku karoserie</w:t>
      </w:r>
      <w:r w:rsidR="00F353A9">
        <w:rPr>
          <w:rFonts w:cs="TimesNewRomanPSMT"/>
        </w:rPr>
        <w:t>.</w:t>
      </w:r>
    </w:p>
    <w:p w:rsid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4A49AC" w:rsidRPr="007342C2" w:rsidRDefault="00F65E29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>
        <w:rPr>
          <w:rFonts w:cs="TimesNewRomanPSMT"/>
        </w:rPr>
        <w:t>Každé SP,</w:t>
      </w:r>
      <w:r w:rsidRPr="00F65E2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minimálně po 3 letech provozu provést</w:t>
      </w:r>
      <w:r>
        <w:rPr>
          <w:rFonts w:cs="TimesNewRomanPSMT"/>
        </w:rPr>
        <w:t xml:space="preserve"> ošetření spodku vozidla přípravkem DINITROL 3654/1.</w:t>
      </w:r>
    </w:p>
    <w:p w:rsidR="004A49AC" w:rsidRPr="007342C2" w:rsidRDefault="00157C0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</w:t>
      </w:r>
      <w:r w:rsidR="004A49AC" w:rsidRPr="007342C2">
        <w:rPr>
          <w:rFonts w:cs="TimesNewRomanPSMT"/>
        </w:rPr>
        <w:t>yčistit vnitřky el. zařízení stlačeným vzduchem, vnitřní nátěry el. zařízení podle potřeby opravit</w:t>
      </w:r>
      <w:r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 xml:space="preserve">Provést údržbu el. </w:t>
      </w:r>
      <w:r w:rsidRPr="007342C2">
        <w:rPr>
          <w:rFonts w:cs="TimesNewRomanPSMT"/>
        </w:rPr>
        <w:t>agregátů a rozváděčů, zejména zkontrolovat, příp. dotáhnout upevnění svorkovnic, konektorů, přívodních vodičů, dále těsnost průchodek, skřipců a krytů.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zodpovědnou údržbu linkového stykače, dokonale vyfoukat, utěsnit průchodky a kryt, při poškození plomb nastavení LS demontovat a znovu na zkušebně nastavit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funkci spřáhla a seřídit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vnitřního obložení, madel, stav podlahy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stanoviště řidiče, kabinu, dveře kabiny, sedadlo řidiče a jeho funkčnost, ovládací prvky na stanovišti řidiče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Zkontrolovat usazení oken v </w:t>
      </w:r>
      <w:r w:rsidRPr="007342C2">
        <w:rPr>
          <w:rFonts w:cs="TimesNewRomanPSMT"/>
        </w:rPr>
        <w:t xml:space="preserve">bočnicích, funkčnost </w:t>
      </w:r>
      <w:r w:rsidRPr="007342C2">
        <w:rPr>
          <w:rFonts w:cs="Times New Roman"/>
        </w:rPr>
        <w:t>posuvných oken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dveře, jejich utěsnění, pohon a seřídit chod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sedadla, jejich upevnění, vyčistit potahovou látku, poškozené sedačky vyměnit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upevnění, funkci a těsnost střešních klapek, promazat ovládací rukojeť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 xml:space="preserve">Prověřit stav </w:t>
      </w:r>
      <w:r w:rsidRPr="007342C2">
        <w:rPr>
          <w:rFonts w:cs="Times New Roman"/>
        </w:rPr>
        <w:t xml:space="preserve">výsuvné </w:t>
      </w:r>
      <w:r w:rsidRPr="007342C2">
        <w:rPr>
          <w:rFonts w:cs="TimesNewRomanPSMT"/>
        </w:rPr>
        <w:t>plošiny, vyčistit a vyzkoušet funkčnost blokování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upevnění informačních panelů a fabionů ve voze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 New Roman"/>
        </w:rPr>
        <w:t>Zkontrolov</w:t>
      </w:r>
      <w:r w:rsidRPr="007342C2">
        <w:rPr>
          <w:rFonts w:cs="TimesNewRomanPSMT"/>
        </w:rPr>
        <w:t>at funkci pískovačů, celé zařízení vyčistit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Zkontrolovat, příp.opravit a nastavit výšku ochranného zařízení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stěrače, příp. vyměnit stěrací lišty a ostřikovací jednotku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Prověřit funkčnost klimatizační jednotky, zařízení vyč</w:t>
      </w:r>
      <w:r w:rsidRPr="007342C2">
        <w:rPr>
          <w:rFonts w:cs="Times New Roman"/>
        </w:rPr>
        <w:t>istit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opravu a revizi sběrače proudu, příp. výměnu poškozených nebo opotřebených smýkadel. Proměřit přítlak sběrače na trolej.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kontrolu všech zrcadel, stav jejich aretace, zejména pravé zpětné zrcadlo Bahoza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Prověřit jeho funkčnost kaloriféru a vyčistit sací filtr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funkčnost topných těles vč.ventilátorů.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Zkontrolovat nicohlavy vozu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dokonalé umytí karoserie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Provést opravné nátěry vnitřních i vnějších laků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Zkontrolovat funkčnost světel a osvětlení vozidla</w:t>
      </w:r>
      <w:r w:rsidR="00157C01"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Promazat díly karoserie dle mazacího plánu</w:t>
      </w:r>
      <w:r w:rsidR="00157C01" w:rsidRPr="007342C2">
        <w:rPr>
          <w:rFonts w:cs="Times New Roman"/>
        </w:rPr>
        <w:t>.</w:t>
      </w:r>
    </w:p>
    <w:p w:rsidR="004A49AC" w:rsidRPr="007342C2" w:rsidRDefault="00157C01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S</w:t>
      </w:r>
      <w:r w:rsidR="004A49AC" w:rsidRPr="007342C2">
        <w:rPr>
          <w:rFonts w:cs="TimesNewRomanPSMT"/>
        </w:rPr>
        <w:t>eřídit světlomety</w:t>
      </w:r>
      <w:r w:rsidRPr="007342C2">
        <w:rPr>
          <w:rFonts w:cs="TimesNewRomanPSMT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Nastavit proudové hodnoty jízdy a brzdy</w:t>
      </w:r>
      <w:r w:rsidR="00157C01" w:rsidRPr="007342C2">
        <w:rPr>
          <w:rFonts w:cs="Times New Roman"/>
        </w:rPr>
        <w:t>.</w:t>
      </w:r>
    </w:p>
    <w:p w:rsidR="004A49AC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NewRomanPSMT"/>
        </w:rPr>
      </w:pPr>
      <w:r w:rsidRPr="007342C2">
        <w:rPr>
          <w:rFonts w:cs="TimesNewRomanPSMT"/>
        </w:rPr>
        <w:t>Vyzkoušet funkci všech brzd a funkci tlačítek záchranné brzdy</w:t>
      </w:r>
      <w:r w:rsidR="00157C01" w:rsidRPr="007342C2">
        <w:rPr>
          <w:rFonts w:cs="TimesNewRomanPSMT"/>
        </w:rPr>
        <w:t>.</w:t>
      </w:r>
    </w:p>
    <w:p w:rsidR="001D6027" w:rsidRPr="007342C2" w:rsidRDefault="004A49AC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>Provést zkušební jízdu</w:t>
      </w:r>
      <w:r w:rsidR="00157C01" w:rsidRPr="007342C2">
        <w:rPr>
          <w:rFonts w:cs="Times New Roman"/>
        </w:rPr>
        <w:t>.</w:t>
      </w:r>
    </w:p>
    <w:p w:rsidR="00157C01" w:rsidRPr="007342C2" w:rsidRDefault="001D6027" w:rsidP="00157C0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NewRomanPSMT"/>
        </w:rPr>
        <w:t>Po zkušební jízdě zkontrolovat teplotu převodovek a jejich těsnost.</w:t>
      </w:r>
      <w:r w:rsidR="004A49AC" w:rsidRPr="007342C2">
        <w:rPr>
          <w:rFonts w:cs="Times New Roman"/>
        </w:rPr>
        <w:t xml:space="preserve"> </w:t>
      </w:r>
    </w:p>
    <w:p w:rsidR="00913D82" w:rsidRPr="007342C2" w:rsidRDefault="00147CF1" w:rsidP="0091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cs="Times New Roman"/>
        </w:rPr>
      </w:pPr>
      <w:r w:rsidRPr="007342C2">
        <w:rPr>
          <w:rFonts w:cs="Times New Roman"/>
        </w:rPr>
        <w:t xml:space="preserve">Provést vizuální kontrolu odtokových otvorů na střeše vozidla. </w:t>
      </w:r>
    </w:p>
    <w:p w:rsidR="00A426A6" w:rsidRPr="007342C2" w:rsidRDefault="00A426A6" w:rsidP="00157C01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sz w:val="23"/>
          <w:szCs w:val="23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 xml:space="preserve">Dodávky a instalace těch prvků či součástí </w:t>
      </w:r>
      <w:r w:rsidRPr="00BF45AF">
        <w:rPr>
          <w:rFonts w:cs="Verdana-Italic"/>
          <w:i/>
          <w:iCs/>
          <w:color w:val="000000"/>
        </w:rPr>
        <w:t>(s výjimkou spotřebního materiálu)</w:t>
      </w:r>
      <w:r w:rsidRPr="00BF45AF">
        <w:rPr>
          <w:rFonts w:cs="Verdana-BoldItalic"/>
          <w:b/>
          <w:bCs/>
          <w:i/>
          <w:iCs/>
          <w:color w:val="000000"/>
        </w:rPr>
        <w:t>, které mají kratší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dobu životnosti, případně kratší záruční lhůtu, než je záruční doba touto smlouvou sjednaná</w:t>
      </w:r>
    </w:p>
    <w:p w:rsidR="00B65D49" w:rsidRDefault="00B65D49" w:rsidP="006E6FF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Verdana-Italic"/>
          <w:iCs/>
          <w:color w:val="000000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Verdana-Italic"/>
          <w:iCs/>
          <w:color w:val="000000"/>
        </w:rPr>
      </w:pPr>
      <w:r w:rsidRPr="00BF45AF">
        <w:rPr>
          <w:rFonts w:cs="Verdana-Italic"/>
          <w:iCs/>
          <w:color w:val="000000"/>
        </w:rPr>
        <w:t>Na vozidle nejsou dodány a instalovány prvky či součásti, které mají kratší dobu životnosti, případně kratší záruční lhůtu, než je záruční doba touto smlouvou sjednaná.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color w:val="000000"/>
        </w:rPr>
      </w:pPr>
    </w:p>
    <w:p w:rsidR="00A94050" w:rsidRDefault="00A94050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A94050" w:rsidRDefault="00A94050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A94050" w:rsidRDefault="00A94050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BF45AF" w:rsidRPr="00BF45AF" w:rsidRDefault="00BF45AF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Provádění veškerých provozních revizí, zkoušek a revizních zpráv</w:t>
      </w:r>
    </w:p>
    <w:p w:rsidR="00B65D49" w:rsidRDefault="00B65D49" w:rsidP="003D3D68">
      <w:pPr>
        <w:autoSpaceDE w:val="0"/>
        <w:autoSpaceDN w:val="0"/>
        <w:adjustRightInd w:val="0"/>
        <w:spacing w:after="0" w:line="240" w:lineRule="auto"/>
        <w:ind w:firstLine="142"/>
        <w:rPr>
          <w:rFonts w:cs="Verdana-Italic"/>
          <w:iCs/>
          <w:color w:val="000000"/>
        </w:rPr>
      </w:pPr>
    </w:p>
    <w:p w:rsidR="00BF45AF" w:rsidRPr="00F11D47" w:rsidRDefault="00BF45AF" w:rsidP="00CC6D5F">
      <w:pPr>
        <w:autoSpaceDE w:val="0"/>
        <w:autoSpaceDN w:val="0"/>
        <w:adjustRightInd w:val="0"/>
        <w:spacing w:after="0" w:line="240" w:lineRule="auto"/>
        <w:ind w:left="851" w:hanging="709"/>
        <w:rPr>
          <w:rFonts w:cs="Verdana-Italic"/>
          <w:iCs/>
          <w:color w:val="000000"/>
        </w:rPr>
      </w:pPr>
      <w:r w:rsidRPr="00F11D47">
        <w:rPr>
          <w:rFonts w:cs="Verdana-Italic"/>
          <w:iCs/>
          <w:color w:val="000000"/>
        </w:rPr>
        <w:t xml:space="preserve">1. </w:t>
      </w:r>
      <w:r w:rsidR="00CC6D5F">
        <w:rPr>
          <w:rFonts w:cs="Verdana-Italic"/>
          <w:iCs/>
          <w:color w:val="000000"/>
        </w:rPr>
        <w:tab/>
      </w:r>
      <w:r w:rsidR="00F11D47" w:rsidRPr="00F11D47">
        <w:rPr>
          <w:rFonts w:cs="Verdana-Italic"/>
          <w:iCs/>
          <w:color w:val="000000"/>
        </w:rPr>
        <w:t>Technická kontrola</w:t>
      </w:r>
    </w:p>
    <w:p w:rsidR="00BF45AF" w:rsidRPr="00F11D47" w:rsidRDefault="00BF45AF" w:rsidP="00CC6D5F">
      <w:pPr>
        <w:autoSpaceDE w:val="0"/>
        <w:autoSpaceDN w:val="0"/>
        <w:adjustRightInd w:val="0"/>
        <w:spacing w:after="0" w:line="240" w:lineRule="auto"/>
        <w:ind w:left="851" w:hanging="709"/>
        <w:rPr>
          <w:rFonts w:cs="Verdana-Italic"/>
          <w:iCs/>
          <w:color w:val="000000"/>
        </w:rPr>
      </w:pPr>
      <w:r w:rsidRPr="00F11D47">
        <w:rPr>
          <w:rFonts w:cs="Verdana-Italic"/>
          <w:iCs/>
          <w:color w:val="000000"/>
        </w:rPr>
        <w:t xml:space="preserve">2. </w:t>
      </w:r>
      <w:r w:rsidR="00CC6D5F">
        <w:rPr>
          <w:rFonts w:cs="Verdana-Italic"/>
          <w:iCs/>
          <w:color w:val="000000"/>
        </w:rPr>
        <w:tab/>
      </w:r>
      <w:r w:rsidR="00F11D47" w:rsidRPr="00F11D47">
        <w:rPr>
          <w:rFonts w:cs="Verdana-Italic"/>
          <w:iCs/>
          <w:color w:val="000000"/>
        </w:rPr>
        <w:t>Zkouška zábrzdných drah po SP</w:t>
      </w:r>
    </w:p>
    <w:p w:rsidR="00BF45AF" w:rsidRPr="00F11D47" w:rsidRDefault="00F11D47" w:rsidP="00CC6D5F">
      <w:pPr>
        <w:autoSpaceDE w:val="0"/>
        <w:autoSpaceDN w:val="0"/>
        <w:adjustRightInd w:val="0"/>
        <w:spacing w:after="0" w:line="240" w:lineRule="auto"/>
        <w:ind w:left="851" w:hanging="709"/>
        <w:rPr>
          <w:rFonts w:cs="Verdana-Italic"/>
          <w:iCs/>
          <w:color w:val="000000"/>
        </w:rPr>
      </w:pPr>
      <w:r w:rsidRPr="00F11D47">
        <w:rPr>
          <w:rFonts w:cs="Verdana-Italic"/>
          <w:iCs/>
          <w:color w:val="000000"/>
        </w:rPr>
        <w:t>3</w:t>
      </w:r>
      <w:r w:rsidR="00BF45AF" w:rsidRPr="00F11D47">
        <w:rPr>
          <w:rFonts w:cs="Verdana-Italic"/>
          <w:iCs/>
          <w:color w:val="000000"/>
        </w:rPr>
        <w:t xml:space="preserve">. </w:t>
      </w:r>
      <w:r w:rsidR="00CC6D5F">
        <w:rPr>
          <w:rFonts w:cs="Verdana-Italic"/>
          <w:iCs/>
          <w:color w:val="000000"/>
        </w:rPr>
        <w:tab/>
      </w:r>
      <w:r>
        <w:rPr>
          <w:rFonts w:cs="Verdana-Italic"/>
          <w:iCs/>
          <w:color w:val="000000"/>
        </w:rPr>
        <w:t>Revize klimatizace kabiny řidiče</w:t>
      </w:r>
    </w:p>
    <w:p w:rsidR="006E6FF5" w:rsidRDefault="006E6FF5" w:rsidP="00CC6D5F">
      <w:pPr>
        <w:autoSpaceDE w:val="0"/>
        <w:autoSpaceDN w:val="0"/>
        <w:adjustRightInd w:val="0"/>
        <w:spacing w:after="0" w:line="240" w:lineRule="auto"/>
        <w:ind w:left="851" w:hanging="709"/>
        <w:rPr>
          <w:rFonts w:cs="Verdana-BoldItalic"/>
          <w:b/>
          <w:bCs/>
          <w:i/>
          <w:iCs/>
          <w:color w:val="000000"/>
        </w:rPr>
      </w:pPr>
    </w:p>
    <w:p w:rsidR="00BF45AF" w:rsidRPr="00BF45AF" w:rsidRDefault="00BF45AF" w:rsidP="00BF45AF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Dodávky a instalace prvků určených k pravidelné výměně</w:t>
      </w:r>
    </w:p>
    <w:p w:rsidR="00F11D47" w:rsidRDefault="006E6FF5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DO</w:t>
      </w:r>
    </w:p>
    <w:p w:rsidR="006E6FF5" w:rsidRDefault="006E6FF5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KP</w:t>
      </w:r>
    </w:p>
    <w:p w:rsidR="006E6FF5" w:rsidRDefault="006E6FF5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>Sada materiálu SP</w:t>
      </w:r>
    </w:p>
    <w:p w:rsidR="00235A37" w:rsidRPr="006E6FF5" w:rsidRDefault="00235A37" w:rsidP="006E6F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 xml:space="preserve">Olej pro první výměnu v převodovkách – 5 000km </w:t>
      </w:r>
    </w:p>
    <w:p w:rsidR="00BF45AF" w:rsidRDefault="00BF45AF" w:rsidP="006E6FF5">
      <w:pPr>
        <w:autoSpaceDE w:val="0"/>
        <w:autoSpaceDN w:val="0"/>
        <w:adjustRightInd w:val="0"/>
        <w:spacing w:after="0" w:line="240" w:lineRule="auto"/>
        <w:ind w:hanging="720"/>
        <w:rPr>
          <w:rFonts w:cs="Verdana-BoldItalic"/>
          <w:b/>
          <w:bCs/>
          <w:i/>
          <w:iCs/>
          <w:color w:val="000000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 xml:space="preserve">Dodávky veškerých náplní </w:t>
      </w:r>
      <w:r w:rsidRPr="00BF45AF">
        <w:rPr>
          <w:rFonts w:cs="Verdana-Italic"/>
          <w:i/>
          <w:iCs/>
          <w:color w:val="000000"/>
        </w:rPr>
        <w:t>(s výjimkou náplní spotřebního charakteru jako jsou náplně do ostřikovačů,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Italic"/>
          <w:i/>
          <w:iCs/>
          <w:color w:val="000000"/>
        </w:rPr>
        <w:t>písek do pískovače apod.)</w:t>
      </w:r>
      <w:r w:rsidRPr="00BF45AF">
        <w:rPr>
          <w:rFonts w:cs="Verdana-BoldItalic"/>
          <w:b/>
          <w:bCs/>
          <w:i/>
          <w:iCs/>
          <w:color w:val="000000"/>
        </w:rPr>
        <w:t>, které jsou určeny k pravidelné výměně či doplňování</w:t>
      </w:r>
    </w:p>
    <w:p w:rsidR="00A94050" w:rsidRPr="00A94050" w:rsidRDefault="00A94050" w:rsidP="00A94050">
      <w:pPr>
        <w:pStyle w:val="Odstavecseseznamem"/>
        <w:autoSpaceDE w:val="0"/>
        <w:autoSpaceDN w:val="0"/>
        <w:adjustRightInd w:val="0"/>
        <w:spacing w:after="0" w:line="240" w:lineRule="auto"/>
        <w:ind w:left="862"/>
        <w:rPr>
          <w:rFonts w:cs="Verdana-Italic"/>
          <w:iCs/>
          <w:color w:val="000000"/>
        </w:rPr>
      </w:pP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 w:rsidRPr="006E6FF5">
        <w:rPr>
          <w:rFonts w:cs="Times New Roman"/>
        </w:rPr>
        <w:t xml:space="preserve">Převodový olej - </w:t>
      </w:r>
      <w:r w:rsidR="00F11D47" w:rsidRPr="006E6FF5">
        <w:rPr>
          <w:rFonts w:cs="Times New Roman"/>
        </w:rPr>
        <w:t>Mol Hykomol K80W-90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LV 2-3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Verdana-Italic"/>
          <w:iCs/>
          <w:color w:val="000000"/>
        </w:rPr>
      </w:pPr>
      <w:r w:rsidRPr="006E6FF5">
        <w:rPr>
          <w:rFonts w:cs="Verdana-Italic"/>
          <w:iCs/>
          <w:color w:val="000000"/>
        </w:rPr>
        <w:t xml:space="preserve">Plastické mazivo - </w:t>
      </w:r>
      <w:r w:rsidR="00F11D47" w:rsidRPr="006E6FF5">
        <w:rPr>
          <w:rFonts w:cs="Verdana-Italic"/>
          <w:iCs/>
          <w:color w:val="000000"/>
        </w:rPr>
        <w:t>A 00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SHELL RETINAX LX2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MOLYKA G.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Olej - </w:t>
      </w:r>
      <w:r w:rsidR="00F11D47" w:rsidRPr="006E6FF5">
        <w:rPr>
          <w:rFonts w:cs="Times New Roman"/>
        </w:rPr>
        <w:t>OKS 341 Ketten Protector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PM-LV2EP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MOLYKOTE DX</w:t>
      </w:r>
    </w:p>
    <w:p w:rsidR="00F11D47" w:rsidRPr="006E6FF5" w:rsidRDefault="003D3D68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Lithium Grease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Plastické mazivo - </w:t>
      </w:r>
      <w:r w:rsidR="00F11D47" w:rsidRPr="006E6FF5">
        <w:rPr>
          <w:rFonts w:cs="Times New Roman"/>
        </w:rPr>
        <w:t>Barrierta L 25 DL (Klüber)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Univerzální mazací sprej - </w:t>
      </w:r>
      <w:r w:rsidR="00F11D47" w:rsidRPr="006E6FF5">
        <w:rPr>
          <w:rFonts w:cs="Times New Roman"/>
        </w:rPr>
        <w:t>WD40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Převodový olej - </w:t>
      </w:r>
      <w:r w:rsidR="00F11D47" w:rsidRPr="006E6FF5">
        <w:rPr>
          <w:rFonts w:cs="Times New Roman"/>
        </w:rPr>
        <w:t>PP7</w:t>
      </w:r>
    </w:p>
    <w:p w:rsidR="00F11D47" w:rsidRPr="006E6FF5" w:rsidRDefault="00435102" w:rsidP="006E6F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cs="Times New Roman"/>
        </w:rPr>
      </w:pPr>
      <w:r w:rsidRPr="006E6FF5">
        <w:rPr>
          <w:rFonts w:cs="Times New Roman"/>
        </w:rPr>
        <w:t xml:space="preserve">Antikorozní přípravek - </w:t>
      </w:r>
      <w:r w:rsidR="00F11D47" w:rsidRPr="006E6FF5">
        <w:rPr>
          <w:rFonts w:cs="Times New Roman"/>
        </w:rPr>
        <w:t>DINITROL 3654/1</w:t>
      </w:r>
      <w:r w:rsidR="00CC7DD8">
        <w:rPr>
          <w:rFonts w:cs="Times New Roman"/>
        </w:rPr>
        <w:t>.</w:t>
      </w:r>
    </w:p>
    <w:p w:rsidR="00F11D47" w:rsidRDefault="00F11D47" w:rsidP="00BF45AF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 xml:space="preserve">Dodávky a instalace veškerých náhradních dílů </w:t>
      </w:r>
      <w:r w:rsidRPr="00BF45AF">
        <w:rPr>
          <w:rFonts w:cs="Verdana-Italic"/>
          <w:i/>
          <w:iCs/>
          <w:color w:val="000000"/>
        </w:rPr>
        <w:t>(s výjimkou spotřebního materiálu)</w:t>
      </w:r>
      <w:r w:rsidRPr="00BF45AF">
        <w:rPr>
          <w:rFonts w:cs="Verdana-BoldItalic"/>
          <w:b/>
          <w:bCs/>
          <w:i/>
          <w:iCs/>
          <w:color w:val="000000"/>
        </w:rPr>
        <w:t>, které jsou třeba</w:t>
      </w:r>
    </w:p>
    <w:p w:rsidR="00BF45AF" w:rsidRPr="00BF45AF" w:rsidRDefault="00BF45AF" w:rsidP="006E6FF5">
      <w:pPr>
        <w:autoSpaceDE w:val="0"/>
        <w:autoSpaceDN w:val="0"/>
        <w:adjustRightInd w:val="0"/>
        <w:spacing w:after="0" w:line="240" w:lineRule="auto"/>
        <w:jc w:val="both"/>
        <w:rPr>
          <w:rFonts w:cs="Verdana-BoldItalic"/>
          <w:b/>
          <w:bCs/>
          <w:i/>
          <w:iCs/>
          <w:color w:val="000000"/>
        </w:rPr>
      </w:pPr>
      <w:r w:rsidRPr="00BF45AF">
        <w:rPr>
          <w:rFonts w:cs="Verdana-BoldItalic"/>
          <w:b/>
          <w:bCs/>
          <w:i/>
          <w:iCs/>
          <w:color w:val="000000"/>
        </w:rPr>
        <w:t>k zajištění řádné a bezvadné funkce dodaných tramvají a veškerého jejich příslušenství</w:t>
      </w:r>
    </w:p>
    <w:p w:rsidR="000C45B8" w:rsidRDefault="000C45B8" w:rsidP="006E6F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Verdana-Italic"/>
          <w:iCs/>
          <w:color w:val="000000"/>
        </w:rPr>
      </w:pPr>
    </w:p>
    <w:p w:rsidR="004B609D" w:rsidRDefault="004B609D" w:rsidP="004B609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-Italic"/>
          <w:iCs/>
          <w:color w:val="000000"/>
        </w:rPr>
      </w:pPr>
      <w:r>
        <w:rPr>
          <w:rFonts w:cs="Verdana-Italic"/>
          <w:iCs/>
          <w:color w:val="000000"/>
        </w:rPr>
        <w:t xml:space="preserve">Mimo dílů, které budou měněny v předepsaných plánovaných prohlídkách, nepředpokládáme další potřebu výměny dílů. </w:t>
      </w:r>
    </w:p>
    <w:p w:rsidR="00BF45AF" w:rsidRPr="00BF45AF" w:rsidRDefault="00BF45AF" w:rsidP="00163B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F45AF" w:rsidRPr="00BF45AF" w:rsidRDefault="00BF45AF" w:rsidP="00163B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F45AF" w:rsidRPr="00BF45AF" w:rsidRDefault="00BF45AF" w:rsidP="00163B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sectPr w:rsidR="00BF45AF" w:rsidRPr="00BF45AF" w:rsidSect="00A940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2C" w:rsidRDefault="008E7A2C" w:rsidP="00DB68F9">
      <w:pPr>
        <w:spacing w:after="0" w:line="240" w:lineRule="auto"/>
      </w:pPr>
      <w:r>
        <w:separator/>
      </w:r>
    </w:p>
  </w:endnote>
  <w:endnote w:type="continuationSeparator" w:id="0">
    <w:p w:rsidR="008E7A2C" w:rsidRDefault="008E7A2C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50" w:rsidRDefault="00A94050">
    <w:pPr>
      <w:pStyle w:val="Zpat"/>
      <w:jc w:val="center"/>
    </w:pPr>
  </w:p>
  <w:p w:rsidR="00C15F66" w:rsidRDefault="00C15F66" w:rsidP="00DB68F9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2C" w:rsidRDefault="008E7A2C" w:rsidP="00DB68F9">
      <w:pPr>
        <w:spacing w:after="0" w:line="240" w:lineRule="auto"/>
      </w:pPr>
      <w:r>
        <w:separator/>
      </w:r>
    </w:p>
  </w:footnote>
  <w:footnote w:type="continuationSeparator" w:id="0">
    <w:p w:rsidR="008E7A2C" w:rsidRDefault="008E7A2C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66" w:rsidRDefault="00C15F66" w:rsidP="0029302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B9C419A" wp14:editId="348DA90E">
              <wp:simplePos x="0" y="0"/>
              <wp:positionH relativeFrom="page">
                <wp:posOffset>719455</wp:posOffset>
              </wp:positionH>
              <wp:positionV relativeFrom="page">
                <wp:posOffset>475615</wp:posOffset>
              </wp:positionV>
              <wp:extent cx="1079500" cy="2667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F66" w:rsidRDefault="00C15F66" w:rsidP="00293021">
                          <w:pPr>
                            <w:spacing w:line="4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C866568" wp14:editId="0AED2652">
                                <wp:extent cx="1078865" cy="267970"/>
                                <wp:effectExtent l="0" t="0" r="6985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865" cy="267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15F66" w:rsidRDefault="00C15F66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C419A" id="Obdélník 6" o:spid="_x0000_s1026" style="position:absolute;margin-left:56.65pt;margin-top:37.45pt;width:8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" o:allowincell="f" filled="f" stroked="f">
              <v:textbox inset="0,0,0,0">
                <w:txbxContent>
                  <w:p w:rsidR="00C15F66" w:rsidRDefault="00C15F66" w:rsidP="00293021">
                    <w:pPr>
                      <w:spacing w:line="4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C866568" wp14:editId="0AED2652">
                          <wp:extent cx="1078865" cy="267970"/>
                          <wp:effectExtent l="0" t="0" r="6985" b="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865" cy="267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15F66" w:rsidRDefault="00C15F66" w:rsidP="0029302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9B5E85" wp14:editId="1885E564">
              <wp:simplePos x="0" y="0"/>
              <wp:positionH relativeFrom="page">
                <wp:posOffset>6099175</wp:posOffset>
              </wp:positionH>
              <wp:positionV relativeFrom="page">
                <wp:posOffset>551815</wp:posOffset>
              </wp:positionV>
              <wp:extent cx="736600" cy="203200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F66" w:rsidRDefault="00C15F66" w:rsidP="00293021">
                          <w:pPr>
                            <w:spacing w:line="320" w:lineRule="atLeas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72BD98D" wp14:editId="2845C918">
                                <wp:extent cx="737870" cy="201295"/>
                                <wp:effectExtent l="0" t="0" r="5080" b="8255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7870" cy="201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15F66" w:rsidRDefault="00C15F66" w:rsidP="002930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B5E85" id="Obdélník 4" o:spid="_x0000_s1027" style="position:absolute;margin-left:480.25pt;margin-top:43.45pt;width:58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" o:allowincell="f" filled="f" stroked="f">
              <v:textbox inset="0,0,0,0">
                <w:txbxContent>
                  <w:p w:rsidR="00C15F66" w:rsidRDefault="00C15F66" w:rsidP="00293021">
                    <w:pPr>
                      <w:spacing w:line="320" w:lineRule="atLeas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72BD98D" wp14:editId="2845C918">
                          <wp:extent cx="737870" cy="201295"/>
                          <wp:effectExtent l="0" t="0" r="5080" b="8255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7870" cy="201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15F66" w:rsidRDefault="00C15F66" w:rsidP="0029302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BDF555" wp14:editId="0979AD13">
              <wp:simplePos x="0" y="0"/>
              <wp:positionH relativeFrom="page">
                <wp:posOffset>701040</wp:posOffset>
              </wp:positionH>
              <wp:positionV relativeFrom="page">
                <wp:posOffset>781685</wp:posOffset>
              </wp:positionV>
              <wp:extent cx="6156960" cy="12700"/>
              <wp:effectExtent l="0" t="0" r="0" b="0"/>
              <wp:wrapNone/>
              <wp:docPr id="2" name="Voln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28701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31E3111" id="Volný tva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1.55pt,540pt,61.5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" o:allowincell="f" filled="f" strokecolor="#339" strokeweight=".79725mm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BF17AA9" wp14:editId="19FB672F">
              <wp:simplePos x="0" y="0"/>
              <wp:positionH relativeFrom="page">
                <wp:posOffset>701040</wp:posOffset>
              </wp:positionH>
              <wp:positionV relativeFrom="page">
                <wp:posOffset>808990</wp:posOffset>
              </wp:positionV>
              <wp:extent cx="6156960" cy="12700"/>
              <wp:effectExtent l="0" t="0" r="0" b="0"/>
              <wp:wrapNone/>
              <wp:docPr id="1" name="Volný tv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12700"/>
                      </a:xfrm>
                      <a:custGeom>
                        <a:avLst/>
                        <a:gdLst>
                          <a:gd name="T0" fmla="*/ 0 w 9696"/>
                          <a:gd name="T1" fmla="*/ 0 h 20"/>
                          <a:gd name="T2" fmla="*/ 9696 w 969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96" h="20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10414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8954038" id="Volný tva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3.7pt,540pt,63.7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" o:allowincell="f" filled="f" strokecolor="#339" strokeweight=".82pt">
              <v:path arrowok="t" o:connecttype="custom" o:connectlocs="0,0;6156960,0" o:connectangles="0,0"/>
              <w10:wrap anchorx="page" anchory="page"/>
            </v:polyline>
          </w:pict>
        </mc:Fallback>
      </mc:AlternateContent>
    </w:r>
  </w:p>
  <w:p w:rsidR="00C15F66" w:rsidRDefault="00C15F66" w:rsidP="00DB68F9">
    <w:pPr>
      <w:pStyle w:val="Zhlav"/>
      <w:jc w:val="center"/>
    </w:pPr>
  </w:p>
  <w:p w:rsidR="00C15F66" w:rsidRPr="00ED7E2F" w:rsidRDefault="00C15F66" w:rsidP="00DB68F9">
    <w:pPr>
      <w:pStyle w:val="Zhlav"/>
      <w:jc w:val="center"/>
    </w:pPr>
    <w:r w:rsidRPr="00ED7E2F">
      <w:t>Příloha č.7</w:t>
    </w:r>
  </w:p>
  <w:p w:rsidR="00C15F66" w:rsidRDefault="00C15F66" w:rsidP="000A5F7D">
    <w:pPr>
      <w:pStyle w:val="Zhlav"/>
      <w:jc w:val="center"/>
    </w:pPr>
    <w:r w:rsidRPr="00ED7E2F">
      <w:t xml:space="preserve">ke kupní smlouvě č. </w:t>
    </w:r>
    <w:r w:rsidR="00C01813">
      <w:t>401CZ19002</w:t>
    </w:r>
  </w:p>
  <w:p w:rsidR="00C15F66" w:rsidRPr="00ED7E2F" w:rsidRDefault="00C15F66" w:rsidP="000A5F7D">
    <w:pPr>
      <w:pStyle w:val="Zhlav"/>
      <w:jc w:val="center"/>
      <w:rPr>
        <w:rFonts w:cs="Verdana-BoldItalic"/>
        <w:b/>
        <w:bCs/>
        <w:i/>
        <w:iCs/>
      </w:rPr>
    </w:pPr>
    <w:r w:rsidRPr="00ED7E2F">
      <w:rPr>
        <w:rFonts w:cs="Verdana-BoldItalic"/>
        <w:b/>
        <w:bCs/>
        <w:i/>
        <w:iCs/>
      </w:rPr>
      <w:t>ROZSAH SERVISNÍCH ČINNOSTÍ PRODÁVAJÍCÍHO PŘI PROVÁDĚNÍ</w:t>
    </w:r>
  </w:p>
  <w:p w:rsidR="00C15F66" w:rsidRPr="00ED7E2F" w:rsidRDefault="00C15F66" w:rsidP="00ED7E2F">
    <w:pPr>
      <w:pStyle w:val="Zhlav"/>
      <w:jc w:val="center"/>
    </w:pPr>
    <w:r w:rsidRPr="00ED7E2F">
      <w:rPr>
        <w:rFonts w:cs="Verdana-BoldItalic"/>
        <w:b/>
        <w:bCs/>
        <w:i/>
        <w:iCs/>
      </w:rPr>
      <w:t>ZÁRUČNÍHO SERVISU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664"/>
    <w:multiLevelType w:val="hybridMultilevel"/>
    <w:tmpl w:val="B0869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888"/>
    <w:multiLevelType w:val="hybridMultilevel"/>
    <w:tmpl w:val="4B6E42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A2A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0A75"/>
    <w:multiLevelType w:val="hybridMultilevel"/>
    <w:tmpl w:val="AA7E4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594"/>
    <w:multiLevelType w:val="hybridMultilevel"/>
    <w:tmpl w:val="A8183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4538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67F1"/>
    <w:multiLevelType w:val="hybridMultilevel"/>
    <w:tmpl w:val="BD40B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42BB3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6ED"/>
    <w:multiLevelType w:val="hybridMultilevel"/>
    <w:tmpl w:val="9C1C5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61FC"/>
    <w:multiLevelType w:val="hybridMultilevel"/>
    <w:tmpl w:val="0F849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2205B"/>
    <w:multiLevelType w:val="hybridMultilevel"/>
    <w:tmpl w:val="3EA6C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547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A0CE2"/>
    <w:multiLevelType w:val="hybridMultilevel"/>
    <w:tmpl w:val="B9F20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82FE9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6EC8"/>
    <w:multiLevelType w:val="hybridMultilevel"/>
    <w:tmpl w:val="4EBAA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4D50"/>
    <w:multiLevelType w:val="hybridMultilevel"/>
    <w:tmpl w:val="60E6EB6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E34B66"/>
    <w:multiLevelType w:val="hybridMultilevel"/>
    <w:tmpl w:val="ED30F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9E6C36DE">
      <w:start w:val="26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78BF"/>
    <w:multiLevelType w:val="hybridMultilevel"/>
    <w:tmpl w:val="2A567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D51CD"/>
    <w:multiLevelType w:val="hybridMultilevel"/>
    <w:tmpl w:val="0D7E0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A3407"/>
    <w:multiLevelType w:val="hybridMultilevel"/>
    <w:tmpl w:val="6C706E3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D41B6"/>
    <w:multiLevelType w:val="hybridMultilevel"/>
    <w:tmpl w:val="11180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28A702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6450"/>
    <w:multiLevelType w:val="hybridMultilevel"/>
    <w:tmpl w:val="473AE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9"/>
  </w:num>
  <w:num w:numId="5">
    <w:abstractNumId w:val="5"/>
  </w:num>
  <w:num w:numId="6">
    <w:abstractNumId w:val="20"/>
  </w:num>
  <w:num w:numId="7">
    <w:abstractNumId w:val="4"/>
  </w:num>
  <w:num w:numId="8">
    <w:abstractNumId w:val="10"/>
  </w:num>
  <w:num w:numId="9">
    <w:abstractNumId w:val="12"/>
  </w:num>
  <w:num w:numId="10">
    <w:abstractNumId w:val="16"/>
  </w:num>
  <w:num w:numId="11">
    <w:abstractNumId w:val="9"/>
  </w:num>
  <w:num w:numId="12">
    <w:abstractNumId w:val="24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23"/>
  </w:num>
  <w:num w:numId="19">
    <w:abstractNumId w:val="13"/>
  </w:num>
  <w:num w:numId="20">
    <w:abstractNumId w:val="6"/>
  </w:num>
  <w:num w:numId="21">
    <w:abstractNumId w:val="1"/>
  </w:num>
  <w:num w:numId="22">
    <w:abstractNumId w:val="18"/>
  </w:num>
  <w:num w:numId="23">
    <w:abstractNumId w:val="7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11086"/>
    <w:rsid w:val="00017B48"/>
    <w:rsid w:val="00082652"/>
    <w:rsid w:val="00090F3A"/>
    <w:rsid w:val="000A5F7D"/>
    <w:rsid w:val="000B4BEB"/>
    <w:rsid w:val="000C45B8"/>
    <w:rsid w:val="000E1AA9"/>
    <w:rsid w:val="001303C6"/>
    <w:rsid w:val="001425D1"/>
    <w:rsid w:val="00147CF1"/>
    <w:rsid w:val="00157C01"/>
    <w:rsid w:val="00163B24"/>
    <w:rsid w:val="0018567D"/>
    <w:rsid w:val="001D6027"/>
    <w:rsid w:val="001F206B"/>
    <w:rsid w:val="001F5692"/>
    <w:rsid w:val="00203E95"/>
    <w:rsid w:val="00234F34"/>
    <w:rsid w:val="00234F9A"/>
    <w:rsid w:val="00235A37"/>
    <w:rsid w:val="00241BB5"/>
    <w:rsid w:val="00262C9D"/>
    <w:rsid w:val="0026702A"/>
    <w:rsid w:val="00291B28"/>
    <w:rsid w:val="00293021"/>
    <w:rsid w:val="002B52DF"/>
    <w:rsid w:val="003D3D68"/>
    <w:rsid w:val="003E135F"/>
    <w:rsid w:val="003E7848"/>
    <w:rsid w:val="004066F8"/>
    <w:rsid w:val="00435102"/>
    <w:rsid w:val="00435B60"/>
    <w:rsid w:val="00436EAC"/>
    <w:rsid w:val="004523E3"/>
    <w:rsid w:val="004775CB"/>
    <w:rsid w:val="0049044E"/>
    <w:rsid w:val="00495596"/>
    <w:rsid w:val="004A49AC"/>
    <w:rsid w:val="004B609D"/>
    <w:rsid w:val="004C20FC"/>
    <w:rsid w:val="00565B56"/>
    <w:rsid w:val="00584488"/>
    <w:rsid w:val="005871A8"/>
    <w:rsid w:val="00591E63"/>
    <w:rsid w:val="005A295D"/>
    <w:rsid w:val="005A6343"/>
    <w:rsid w:val="005C1D12"/>
    <w:rsid w:val="005D45B2"/>
    <w:rsid w:val="005F126B"/>
    <w:rsid w:val="006003EA"/>
    <w:rsid w:val="006B086C"/>
    <w:rsid w:val="006B45C8"/>
    <w:rsid w:val="006C3EBF"/>
    <w:rsid w:val="006C5360"/>
    <w:rsid w:val="006E6FF5"/>
    <w:rsid w:val="006F340C"/>
    <w:rsid w:val="0070492E"/>
    <w:rsid w:val="007105CD"/>
    <w:rsid w:val="007342C2"/>
    <w:rsid w:val="007824D0"/>
    <w:rsid w:val="007E3DA9"/>
    <w:rsid w:val="007E66F4"/>
    <w:rsid w:val="00800003"/>
    <w:rsid w:val="00812F48"/>
    <w:rsid w:val="008478E1"/>
    <w:rsid w:val="00872580"/>
    <w:rsid w:val="008A2684"/>
    <w:rsid w:val="008E1675"/>
    <w:rsid w:val="008E7A2C"/>
    <w:rsid w:val="009007D3"/>
    <w:rsid w:val="00900ACC"/>
    <w:rsid w:val="00913D82"/>
    <w:rsid w:val="00914898"/>
    <w:rsid w:val="00950AA2"/>
    <w:rsid w:val="00962BAB"/>
    <w:rsid w:val="0096617E"/>
    <w:rsid w:val="009A3B15"/>
    <w:rsid w:val="009C7547"/>
    <w:rsid w:val="00A426A6"/>
    <w:rsid w:val="00A60B5B"/>
    <w:rsid w:val="00A7728E"/>
    <w:rsid w:val="00A77EE6"/>
    <w:rsid w:val="00A81B61"/>
    <w:rsid w:val="00A94050"/>
    <w:rsid w:val="00AC3163"/>
    <w:rsid w:val="00AD0407"/>
    <w:rsid w:val="00AD7437"/>
    <w:rsid w:val="00B10592"/>
    <w:rsid w:val="00B53F2A"/>
    <w:rsid w:val="00B56E9A"/>
    <w:rsid w:val="00B60F25"/>
    <w:rsid w:val="00B65D49"/>
    <w:rsid w:val="00BB3AC6"/>
    <w:rsid w:val="00BE59C5"/>
    <w:rsid w:val="00BE66EE"/>
    <w:rsid w:val="00BF1C32"/>
    <w:rsid w:val="00BF45AF"/>
    <w:rsid w:val="00BF4C7A"/>
    <w:rsid w:val="00C006E5"/>
    <w:rsid w:val="00C01813"/>
    <w:rsid w:val="00C15F66"/>
    <w:rsid w:val="00C21FBC"/>
    <w:rsid w:val="00C524E3"/>
    <w:rsid w:val="00C8106D"/>
    <w:rsid w:val="00C84D16"/>
    <w:rsid w:val="00CC6D5F"/>
    <w:rsid w:val="00CC7DD8"/>
    <w:rsid w:val="00D40478"/>
    <w:rsid w:val="00D45D97"/>
    <w:rsid w:val="00D9585A"/>
    <w:rsid w:val="00DB4BF0"/>
    <w:rsid w:val="00DB68F9"/>
    <w:rsid w:val="00DD62A6"/>
    <w:rsid w:val="00E224FC"/>
    <w:rsid w:val="00E60375"/>
    <w:rsid w:val="00E6614A"/>
    <w:rsid w:val="00E6636D"/>
    <w:rsid w:val="00E716F9"/>
    <w:rsid w:val="00E744FB"/>
    <w:rsid w:val="00EB0BB0"/>
    <w:rsid w:val="00EC059E"/>
    <w:rsid w:val="00ED7E2F"/>
    <w:rsid w:val="00F05159"/>
    <w:rsid w:val="00F05AF2"/>
    <w:rsid w:val="00F11D47"/>
    <w:rsid w:val="00F353A9"/>
    <w:rsid w:val="00F57D94"/>
    <w:rsid w:val="00F61112"/>
    <w:rsid w:val="00F65E29"/>
    <w:rsid w:val="00F96755"/>
    <w:rsid w:val="00FE68C4"/>
    <w:rsid w:val="00FE795A"/>
    <w:rsid w:val="00FF22CC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137A5-5DA5-438F-BC31-B4F40FE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Odstavecseseznamem">
    <w:name w:val="List Paragraph"/>
    <w:basedOn w:val="Normln"/>
    <w:uiPriority w:val="34"/>
    <w:qFormat/>
    <w:rsid w:val="005C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</dc:creator>
  <cp:keywords/>
  <dc:description/>
  <cp:lastModifiedBy>Svobodová, Jana</cp:lastModifiedBy>
  <cp:revision>2</cp:revision>
  <dcterms:created xsi:type="dcterms:W3CDTF">2019-07-12T09:36:00Z</dcterms:created>
  <dcterms:modified xsi:type="dcterms:W3CDTF">2019-07-12T09:36:00Z</dcterms:modified>
</cp:coreProperties>
</file>